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E7" w:rsidRPr="00602BE7" w:rsidRDefault="00602BE7" w:rsidP="00602BE7">
      <w:pPr>
        <w:spacing w:line="360" w:lineRule="auto"/>
        <w:ind w:firstLine="709"/>
        <w:jc w:val="center"/>
        <w:rPr>
          <w:b/>
          <w:sz w:val="28"/>
        </w:rPr>
      </w:pPr>
      <w:r w:rsidRPr="00602BE7">
        <w:rPr>
          <w:b/>
          <w:sz w:val="28"/>
        </w:rPr>
        <w:t>1 ОПРЕДЕЛЕНИЕ ИСХОДНЫХ ПАРАМЕТРОВ ДЛЯ РАСЧЕТА АВТОМОБИЛЯ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Часть параметров принимаем в соответствии с прототипом, а часть определяем в результате расчетов. В первую очередь устанавливаем массу автомобиля, размер шин, мощность и частоту вращения коленчатого вала двигателя. Собственную массу автомобиля определяем по формуле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5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3.75pt" o:ole="">
            <v:imagedata r:id="rId4" o:title=""/>
          </v:shape>
          <o:OLEObject Type="Embed" ProgID="Equation.3" ShapeID="_x0000_i1025" DrawAspect="Content" ObjectID="_1459768430" r:id="rId5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ab/>
      </w:r>
      <w:r w:rsidRPr="00602BE7">
        <w:rPr>
          <w:sz w:val="28"/>
        </w:rPr>
        <w:tab/>
      </w:r>
      <w:r>
        <w:rPr>
          <w:sz w:val="28"/>
        </w:rPr>
        <w:t xml:space="preserve"> </w:t>
      </w:r>
      <w:r w:rsidRPr="00602BE7">
        <w:rPr>
          <w:sz w:val="28"/>
        </w:rPr>
        <w:t>(1)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320" w:dyaOrig="360">
          <v:shape id="_x0000_i1026" type="#_x0000_t75" style="width:15.75pt;height:18pt" o:ole="">
            <v:imagedata r:id="rId6" o:title=""/>
          </v:shape>
          <o:OLEObject Type="Embed" ProgID="Equation.3" ShapeID="_x0000_i1026" DrawAspect="Content" ObjectID="_1459768431" r:id="rId7"/>
        </w:object>
      </w:r>
      <w:r w:rsidRPr="00602BE7">
        <w:rPr>
          <w:sz w:val="28"/>
        </w:rPr>
        <w:t xml:space="preserve"> - масса порожнего автомобиля, кг;</w:t>
      </w:r>
      <w:r w:rsidRPr="00602BE7">
        <w:rPr>
          <w:sz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59768432" r:id="rId9"/>
        </w:objec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40" w:dyaOrig="320">
          <v:shape id="_x0000_i1028" type="#_x0000_t75" style="width:12pt;height:15.75pt" o:ole="">
            <v:imagedata r:id="rId10" o:title=""/>
          </v:shape>
          <o:OLEObject Type="Embed" ProgID="Equation.3" ShapeID="_x0000_i1028" DrawAspect="Content" ObjectID="_1459768433" r:id="rId11"/>
        </w:object>
      </w:r>
      <w:r w:rsidRPr="00602BE7">
        <w:rPr>
          <w:sz w:val="28"/>
        </w:rPr>
        <w:t xml:space="preserve"> - грузоподъемность равна </w:t>
      </w:r>
      <w:smartTag w:uri="urn:schemas-microsoft-com:office:smarttags" w:element="metricconverter">
        <w:smartTagPr>
          <w:attr w:name="ProductID" w:val="10000 кг"/>
        </w:smartTagPr>
        <w:r w:rsidRPr="00602BE7">
          <w:rPr>
            <w:sz w:val="28"/>
          </w:rPr>
          <w:t>10000 кг</w:t>
        </w:r>
      </w:smartTag>
      <w:r w:rsidRPr="00602BE7">
        <w:rPr>
          <w:sz w:val="28"/>
        </w:rPr>
        <w:t xml:space="preserve">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20" w:dyaOrig="340">
          <v:shape id="_x0000_i1029" type="#_x0000_t75" style="width:15.75pt;height:17.25pt" o:ole="">
            <v:imagedata r:id="rId12" o:title=""/>
          </v:shape>
          <o:OLEObject Type="Embed" ProgID="Equation.3" ShapeID="_x0000_i1029" DrawAspect="Content" ObjectID="_1459768434" r:id="rId13"/>
        </w:object>
      </w:r>
      <w:r w:rsidRPr="00602BE7">
        <w:rPr>
          <w:sz w:val="28"/>
        </w:rPr>
        <w:t xml:space="preserve">- коэффициент грузоподъемности, который для большинства грузовых автомобилей составляет </w:t>
      </w:r>
      <w:r w:rsidRPr="00602BE7">
        <w:rPr>
          <w:sz w:val="28"/>
        </w:rPr>
        <w:object w:dxaOrig="320" w:dyaOrig="340">
          <v:shape id="_x0000_i1030" type="#_x0000_t75" style="width:15.75pt;height:17.25pt" o:ole="">
            <v:imagedata r:id="rId14" o:title=""/>
          </v:shape>
          <o:OLEObject Type="Embed" ProgID="Equation.3" ShapeID="_x0000_i1030" DrawAspect="Content" ObjectID="_1459768435" r:id="rId15"/>
        </w:object>
      </w:r>
      <w:r w:rsidRPr="00602BE7">
        <w:rPr>
          <w:sz w:val="28"/>
        </w:rPr>
        <w:t>= 0,9...1,1. При этом большие значения принимаются для автомобилей большой грузоподъемности. Принимаем равным 1.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Динамическую характеристику необходимо рассчитать для полностью загруженного автомобиля, масса которого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5460" w:dyaOrig="360">
          <v:shape id="_x0000_i1031" type="#_x0000_t75" style="width:273pt;height:18pt" o:ole="">
            <v:imagedata r:id="rId16" o:title=""/>
          </v:shape>
          <o:OLEObject Type="Embed" ProgID="Equation.3" ShapeID="_x0000_i1031" DrawAspect="Content" ObjectID="_1459768436" r:id="rId17"/>
        </w:object>
      </w:r>
      <w:r w:rsidRPr="00602BE7">
        <w:rPr>
          <w:sz w:val="28"/>
        </w:rPr>
        <w:t>,</w:t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  <w:t>(2)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260" w:dyaOrig="260">
          <v:shape id="_x0000_i1032" type="#_x0000_t75" style="width:12.75pt;height:12.75pt" o:ole="">
            <v:imagedata r:id="rId18" o:title=""/>
          </v:shape>
          <o:OLEObject Type="Embed" ProgID="Equation.3" ShapeID="_x0000_i1032" DrawAspect="Content" ObjectID="_1459768437" r:id="rId19"/>
        </w:object>
      </w:r>
      <w:r w:rsidRPr="00602BE7">
        <w:rPr>
          <w:sz w:val="28"/>
        </w:rPr>
        <w:t xml:space="preserve"> - количество мест в кабине равно 2.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Размер шин принимаем в соответствии с прототипом, либо выбираем по расчетной нагрузке на колесо, которую определяем с учетом колесной формулы автомобиля и распределением веса полностью груженого автомобиля по осям. Установив размер шин, можно определить расчетный радиус колеса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7420" w:dyaOrig="400">
          <v:shape id="_x0000_i1033" type="#_x0000_t75" style="width:371.25pt;height:20.25pt" o:ole="">
            <v:imagedata r:id="rId20" o:title=""/>
          </v:shape>
          <o:OLEObject Type="Embed" ProgID="Equation.3" ShapeID="_x0000_i1033" DrawAspect="Content" ObjectID="_1459768438" r:id="rId21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ab/>
      </w:r>
      <w:r>
        <w:rPr>
          <w:sz w:val="28"/>
        </w:rPr>
        <w:t xml:space="preserve"> </w:t>
      </w:r>
      <w:r w:rsidRPr="00602BE7">
        <w:rPr>
          <w:sz w:val="28"/>
        </w:rPr>
        <w:t>(3)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220" w:dyaOrig="340">
          <v:shape id="_x0000_i1034" type="#_x0000_t75" style="width:11.25pt;height:17.25pt" o:ole="">
            <v:imagedata r:id="rId22" o:title=""/>
          </v:shape>
          <o:OLEObject Type="Embed" ProgID="Equation.3" ShapeID="_x0000_i1034" DrawAspect="Content" ObjectID="_1459768439" r:id="rId23"/>
        </w:object>
      </w:r>
      <w:r w:rsidRPr="00602BE7">
        <w:rPr>
          <w:sz w:val="28"/>
        </w:rPr>
        <w:t xml:space="preserve"> - расчетный радиус колес, м;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20" w:dyaOrig="279">
          <v:shape id="_x0000_i1035" type="#_x0000_t75" style="width:11.25pt;height:14.25pt" o:ole="">
            <v:imagedata r:id="rId24" o:title=""/>
          </v:shape>
          <o:OLEObject Type="Embed" ProgID="Equation.3" ShapeID="_x0000_i1035" DrawAspect="Content" ObjectID="_1459768440" r:id="rId25"/>
        </w:object>
      </w:r>
      <w:r w:rsidRPr="00602BE7">
        <w:rPr>
          <w:sz w:val="28"/>
        </w:rPr>
        <w:t xml:space="preserve"> - диаметр обода колеса равен </w:t>
      </w:r>
      <w:smartTag w:uri="urn:schemas-microsoft-com:office:smarttags" w:element="metricconverter">
        <w:smartTagPr>
          <w:attr w:name="ProductID" w:val="20 дюймов"/>
        </w:smartTagPr>
        <w:r w:rsidRPr="00602BE7">
          <w:rPr>
            <w:sz w:val="28"/>
          </w:rPr>
          <w:t>20 дюймов</w:t>
        </w:r>
      </w:smartTag>
      <w:r w:rsidRPr="00602BE7">
        <w:rPr>
          <w:sz w:val="28"/>
        </w:rPr>
        <w:t xml:space="preserve">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00" w:dyaOrig="279">
          <v:shape id="_x0000_i1036" type="#_x0000_t75" style="width:9.75pt;height:14.25pt" o:ole="">
            <v:imagedata r:id="rId26" o:title=""/>
          </v:shape>
          <o:OLEObject Type="Embed" ProgID="Equation.3" ShapeID="_x0000_i1036" DrawAspect="Content" ObjectID="_1459768441" r:id="rId27"/>
        </w:object>
      </w:r>
      <w:r w:rsidRPr="00602BE7">
        <w:rPr>
          <w:sz w:val="28"/>
        </w:rPr>
        <w:t xml:space="preserve"> - ширина профиля шины равна </w:t>
      </w:r>
      <w:smartTag w:uri="urn:schemas-microsoft-com:office:smarttags" w:element="metricconverter">
        <w:smartTagPr>
          <w:attr w:name="ProductID" w:val="10,2 дюймов"/>
        </w:smartTagPr>
        <w:r w:rsidRPr="00602BE7">
          <w:rPr>
            <w:sz w:val="28"/>
          </w:rPr>
          <w:t>10,2 дюймов</w:t>
        </w:r>
      </w:smartTag>
      <w:r w:rsidRPr="00602BE7">
        <w:rPr>
          <w:sz w:val="28"/>
        </w:rPr>
        <w:t xml:space="preserve">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00" w:dyaOrig="279">
          <v:shape id="_x0000_i1037" type="#_x0000_t75" style="width:9.75pt;height:14.25pt" o:ole="">
            <v:imagedata r:id="rId28" o:title=""/>
          </v:shape>
          <o:OLEObject Type="Embed" ProgID="Equation.3" ShapeID="_x0000_i1037" DrawAspect="Content" ObjectID="_1459768442" r:id="rId29"/>
        </w:object>
      </w:r>
      <w:r w:rsidRPr="00602BE7">
        <w:rPr>
          <w:sz w:val="28"/>
        </w:rPr>
        <w:t xml:space="preserve"> -</w:t>
      </w:r>
      <w:r>
        <w:rPr>
          <w:sz w:val="28"/>
        </w:rPr>
        <w:t xml:space="preserve"> </w:t>
      </w:r>
      <w:r w:rsidRPr="00602BE7">
        <w:rPr>
          <w:sz w:val="28"/>
        </w:rPr>
        <w:t>коэффициент, учитывающий радиальную деформацию шины, который зависит от типа шины и давления воздуха в ней,</w:t>
      </w:r>
      <w:r>
        <w:rPr>
          <w:sz w:val="28"/>
        </w:rPr>
        <w:t xml:space="preserve"> </w:t>
      </w:r>
      <w:r w:rsidRPr="00602BE7">
        <w:rPr>
          <w:sz w:val="28"/>
        </w:rPr>
        <w:object w:dxaOrig="1460" w:dyaOrig="340">
          <v:shape id="_x0000_i1038" type="#_x0000_t75" style="width:72.75pt;height:17.25pt" o:ole="">
            <v:imagedata r:id="rId30" o:title=""/>
          </v:shape>
          <o:OLEObject Type="Embed" ProgID="Equation.3" ShapeID="_x0000_i1038" DrawAspect="Content" ObjectID="_1459768443" r:id="rId31"/>
        </w:object>
      </w:r>
      <w:r w:rsidRPr="00602BE7">
        <w:rPr>
          <w:sz w:val="28"/>
        </w:rPr>
        <w:t xml:space="preserve">. Принимаем 0,93.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Мощность двигателя, установленного на автомобиле, должна обеспечить движение полностью загруженного автомобиля с максимальной скоростью в заданных дорожных условиях. Исходя из этого условия, она может быть рассчитана по формуле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8680" w:dyaOrig="1040">
          <v:shape id="_x0000_i1039" type="#_x0000_t75" style="width:390.75pt;height:46.5pt" o:ole="">
            <v:imagedata r:id="rId32" o:title=""/>
          </v:shape>
          <o:OLEObject Type="Embed" ProgID="Equation.3" ShapeID="_x0000_i1039" DrawAspect="Content" ObjectID="_1459768444" r:id="rId33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(4)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  <w:lang w:val="en-US"/>
        </w:rPr>
        <w:object w:dxaOrig="400" w:dyaOrig="360">
          <v:shape id="_x0000_i1040" type="#_x0000_t75" style="width:20.25pt;height:18pt" o:ole="">
            <v:imagedata r:id="rId34" o:title=""/>
          </v:shape>
          <o:OLEObject Type="Embed" ProgID="Equation.3" ShapeID="_x0000_i1040" DrawAspect="Content" ObjectID="_1459768445" r:id="rId35"/>
        </w:object>
      </w:r>
      <w:r w:rsidRPr="00602BE7">
        <w:rPr>
          <w:sz w:val="28"/>
        </w:rPr>
        <w:t xml:space="preserve"> - мощность двигателя при максимальной скорости движения автомобиля, кВт;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20" w:dyaOrig="360">
          <v:shape id="_x0000_i1041" type="#_x0000_t75" style="width:15.75pt;height:18pt" o:ole="">
            <v:imagedata r:id="rId36" o:title=""/>
          </v:shape>
          <o:OLEObject Type="Embed" ProgID="Equation.3" ShapeID="_x0000_i1041" DrawAspect="Content" ObjectID="_1459768446" r:id="rId37"/>
        </w:object>
      </w:r>
      <w:r w:rsidRPr="00602BE7">
        <w:rPr>
          <w:sz w:val="28"/>
        </w:rPr>
        <w:t xml:space="preserve"> - приведенный коэффициент дорожных сопротивлений при максимальной скорости=0,025;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60" w:dyaOrig="220">
          <v:shape id="_x0000_i1042" type="#_x0000_t75" style="width:12.75pt;height:11.25pt" o:ole="">
            <v:imagedata r:id="rId38" o:title=""/>
          </v:shape>
          <o:OLEObject Type="Embed" ProgID="Equation.3" ShapeID="_x0000_i1042" DrawAspect="Content" ObjectID="_1459768447" r:id="rId39"/>
        </w:object>
      </w:r>
      <w:r w:rsidRPr="00602BE7">
        <w:rPr>
          <w:sz w:val="28"/>
        </w:rPr>
        <w:t>-</w:t>
      </w:r>
      <w:r>
        <w:rPr>
          <w:sz w:val="28"/>
        </w:rPr>
        <w:t xml:space="preserve"> </w:t>
      </w:r>
      <w:r w:rsidRPr="00602BE7">
        <w:rPr>
          <w:sz w:val="28"/>
        </w:rPr>
        <w:t xml:space="preserve">масса груженого автомобиля равна 21261,111кг;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20" w:dyaOrig="260">
          <v:shape id="_x0000_i1043" type="#_x0000_t75" style="width:11.25pt;height:12.75pt" o:ole="">
            <v:imagedata r:id="rId40" o:title=""/>
          </v:shape>
          <o:OLEObject Type="Embed" ProgID="Equation.3" ShapeID="_x0000_i1043" DrawAspect="Content" ObjectID="_1459768448" r:id="rId41"/>
        </w:object>
      </w:r>
      <w:r w:rsidRPr="00602BE7">
        <w:rPr>
          <w:sz w:val="28"/>
        </w:rPr>
        <w:t>-</w:t>
      </w:r>
      <w:r>
        <w:rPr>
          <w:sz w:val="28"/>
        </w:rPr>
        <w:t xml:space="preserve"> </w:t>
      </w:r>
      <w:r w:rsidRPr="00602BE7">
        <w:rPr>
          <w:sz w:val="28"/>
        </w:rPr>
        <w:t>ускорение свободного падения равно 9,81 м/с</w:t>
      </w:r>
      <w:r w:rsidRPr="00602BE7">
        <w:rPr>
          <w:sz w:val="28"/>
          <w:vertAlign w:val="superscript"/>
        </w:rPr>
        <w:t>2</w:t>
      </w:r>
      <w:r w:rsidRPr="00602BE7">
        <w:rPr>
          <w:sz w:val="28"/>
        </w:rPr>
        <w:t>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560" w:dyaOrig="360">
          <v:shape id="_x0000_i1044" type="#_x0000_t75" style="width:27.75pt;height:18pt" o:ole="">
            <v:imagedata r:id="rId42" o:title=""/>
          </v:shape>
          <o:OLEObject Type="Embed" ProgID="Equation.3" ShapeID="_x0000_i1044" DrawAspect="Content" ObjectID="_1459768449" r:id="rId43"/>
        </w:object>
      </w:r>
      <w:r w:rsidRPr="00602BE7">
        <w:rPr>
          <w:sz w:val="28"/>
        </w:rPr>
        <w:t xml:space="preserve">- сила сопротивления воздушной среды при максимальной скорости, Н;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440" w:dyaOrig="360">
          <v:shape id="_x0000_i1045" type="#_x0000_t75" style="width:21.75pt;height:18pt" o:ole="">
            <v:imagedata r:id="rId44" o:title=""/>
          </v:shape>
          <o:OLEObject Type="Embed" ProgID="Equation.3" ShapeID="_x0000_i1045" DrawAspect="Content" ObjectID="_1459768450" r:id="rId45"/>
        </w:object>
      </w:r>
      <w:r w:rsidRPr="00602BE7">
        <w:rPr>
          <w:sz w:val="28"/>
        </w:rPr>
        <w:t xml:space="preserve"> - максимальная скорость движения равна 23,6м/с;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400" w:dyaOrig="380">
          <v:shape id="_x0000_i1046" type="#_x0000_t75" style="width:20.25pt;height:18.75pt" o:ole="">
            <v:imagedata r:id="rId46" o:title=""/>
          </v:shape>
          <o:OLEObject Type="Embed" ProgID="Equation.3" ShapeID="_x0000_i1046" DrawAspect="Content" ObjectID="_1459768451" r:id="rId47"/>
        </w:object>
      </w:r>
      <w:r w:rsidRPr="00602BE7">
        <w:rPr>
          <w:sz w:val="28"/>
        </w:rPr>
        <w:t xml:space="preserve"> - КПД трансмиссии при движении на высшей передаче равно 0,9.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В свою очередь сопротивление воздушной среды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4780" w:dyaOrig="380">
          <v:shape id="_x0000_i1047" type="#_x0000_t75" style="width:239.25pt;height:18.75pt" o:ole="">
            <v:imagedata r:id="rId48" o:title=""/>
          </v:shape>
          <o:OLEObject Type="Embed" ProgID="Equation.3" ShapeID="_x0000_i1047" DrawAspect="Content" ObjectID="_1459768452" r:id="rId49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(5)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60" w:dyaOrig="360">
          <v:shape id="_x0000_i1048" type="#_x0000_t75" style="width:18pt;height:18pt" o:ole="">
            <v:imagedata r:id="rId50" o:title=""/>
          </v:shape>
          <o:OLEObject Type="Embed" ProgID="Equation.3" ShapeID="_x0000_i1048" DrawAspect="Content" ObjectID="_1459768453" r:id="rId51"/>
        </w:object>
      </w:r>
      <w:r w:rsidRPr="00602BE7">
        <w:rPr>
          <w:sz w:val="28"/>
        </w:rPr>
        <w:t xml:space="preserve"> - коэффициент сопротивления воздушной среды,=0,55 кг/м</w:t>
      </w:r>
      <w:r w:rsidRPr="00602BE7">
        <w:rPr>
          <w:sz w:val="28"/>
          <w:vertAlign w:val="superscript"/>
        </w:rPr>
        <w:t>3</w:t>
      </w:r>
      <w:r w:rsidRPr="00602BE7">
        <w:rPr>
          <w:sz w:val="28"/>
        </w:rPr>
        <w:t xml:space="preserve"> 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60" w:dyaOrig="240">
          <v:shape id="_x0000_i1049" type="#_x0000_t75" style="width:12.75pt;height:12pt" o:ole="">
            <v:imagedata r:id="rId52" o:title=""/>
          </v:shape>
          <o:OLEObject Type="Embed" ProgID="Equation.3" ShapeID="_x0000_i1049" DrawAspect="Content" ObjectID="_1459768454" r:id="rId53"/>
        </w:object>
      </w:r>
      <w:r w:rsidRPr="00602BE7">
        <w:rPr>
          <w:sz w:val="28"/>
        </w:rPr>
        <w:t>- площадь лобовой поверхности, м</w:t>
      </w:r>
      <w:r w:rsidRPr="00602BE7">
        <w:rPr>
          <w:sz w:val="28"/>
          <w:vertAlign w:val="superscript"/>
        </w:rPr>
        <w:t>2</w: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Для грузовых автомобилей можно принять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460" w:dyaOrig="320">
          <v:shape id="_x0000_i1050" type="#_x0000_t75" style="width:123pt;height:15.75pt" o:ole="">
            <v:imagedata r:id="rId54" o:title=""/>
          </v:shape>
          <o:OLEObject Type="Embed" ProgID="Equation.3" ShapeID="_x0000_i1050" DrawAspect="Content" ObjectID="_1459768455" r:id="rId55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(6)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240" w:dyaOrig="240">
          <v:shape id="_x0000_i1051" type="#_x0000_t75" style="width:12pt;height:12pt" o:ole="">
            <v:imagedata r:id="rId56" o:title=""/>
          </v:shape>
          <o:OLEObject Type="Embed" ProgID="Equation.3" ShapeID="_x0000_i1051" DrawAspect="Content" ObjectID="_1459768456" r:id="rId57"/>
        </w:object>
      </w:r>
      <w:r w:rsidRPr="00602BE7">
        <w:rPr>
          <w:sz w:val="28"/>
        </w:rPr>
        <w:t xml:space="preserve"> и </w:t>
      </w:r>
      <w:r w:rsidRPr="00602BE7">
        <w:rPr>
          <w:sz w:val="28"/>
        </w:rPr>
        <w:object w:dxaOrig="279" w:dyaOrig="240">
          <v:shape id="_x0000_i1052" type="#_x0000_t75" style="width:14.25pt;height:12pt" o:ole="">
            <v:imagedata r:id="rId58" o:title=""/>
          </v:shape>
          <o:OLEObject Type="Embed" ProgID="Equation.3" ShapeID="_x0000_i1052" DrawAspect="Content" ObjectID="_1459768457" r:id="rId59"/>
        </w:object>
      </w:r>
      <w:r w:rsidRPr="00602BE7">
        <w:rPr>
          <w:sz w:val="28"/>
        </w:rPr>
        <w:t xml:space="preserve"> - соответственно колея задних колес равна 1,63 и габаритная высота равна </w:t>
      </w:r>
      <w:smartTag w:uri="urn:schemas-microsoft-com:office:smarttags" w:element="metricconverter">
        <w:smartTagPr>
          <w:attr w:name="ProductID" w:val="2,22 м"/>
        </w:smartTagPr>
        <w:r w:rsidRPr="00602BE7">
          <w:rPr>
            <w:sz w:val="28"/>
          </w:rPr>
          <w:t>2,22 м</w:t>
        </w:r>
      </w:smartTag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КПД механической трансмиссии при движении на высшей передаче </w:t>
      </w:r>
      <w:r w:rsidRPr="00602BE7">
        <w:rPr>
          <w:sz w:val="28"/>
        </w:rPr>
        <w:object w:dxaOrig="400" w:dyaOrig="380">
          <v:shape id="_x0000_i1053" type="#_x0000_t75" style="width:20.25pt;height:18.75pt" o:ole="">
            <v:imagedata r:id="rId46" o:title=""/>
          </v:shape>
          <o:OLEObject Type="Embed" ProgID="Equation.3" ShapeID="_x0000_i1053" DrawAspect="Content" ObjectID="_1459768458" r:id="rId60"/>
        </w:object>
      </w:r>
      <w:r w:rsidRPr="00602BE7">
        <w:rPr>
          <w:sz w:val="28"/>
        </w:rPr>
        <w:t>= 0,90 (учитывая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потери в главной и карданной передаче и так называемые гидравлические потери). На остальных передачах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300" w:dyaOrig="380">
          <v:shape id="_x0000_i1054" type="#_x0000_t75" style="width:165pt;height:18.75pt" o:ole="">
            <v:imagedata r:id="rId61" o:title=""/>
          </v:shape>
          <o:OLEObject Type="Embed" ProgID="Equation.3" ShapeID="_x0000_i1054" DrawAspect="Content" ObjectID="_1459768459" r:id="rId62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(7)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60" w:dyaOrig="360">
          <v:shape id="_x0000_i1055" type="#_x0000_t75" style="width:18pt;height:18pt" o:ole="">
            <v:imagedata r:id="rId63" o:title=""/>
          </v:shape>
          <o:OLEObject Type="Embed" ProgID="Equation.3" ShapeID="_x0000_i1055" DrawAspect="Content" ObjectID="_1459768460" r:id="rId64"/>
        </w:object>
      </w:r>
      <w:r w:rsidRPr="00602BE7">
        <w:rPr>
          <w:sz w:val="28"/>
        </w:rPr>
        <w:t xml:space="preserve"> - КПД коробки передач, который находится в зависимости от числа </w:t>
      </w:r>
      <w:r w:rsidRPr="00602BE7">
        <w:rPr>
          <w:sz w:val="28"/>
        </w:rPr>
        <w:object w:dxaOrig="200" w:dyaOrig="220">
          <v:shape id="_x0000_i1056" type="#_x0000_t75" style="width:9.75pt;height:11.25pt" o:ole="">
            <v:imagedata r:id="rId65" o:title=""/>
          </v:shape>
          <o:OLEObject Type="Embed" ProgID="Equation.3" ShapeID="_x0000_i1056" DrawAspect="Content" ObjectID="_1459768461" r:id="rId66"/>
        </w:object>
      </w:r>
      <w:r>
        <w:rPr>
          <w:sz w:val="28"/>
        </w:rPr>
        <w:t xml:space="preserve"> </w:t>
      </w:r>
      <w:r w:rsidRPr="00602BE7">
        <w:rPr>
          <w:sz w:val="28"/>
        </w:rPr>
        <w:t xml:space="preserve">зубчатых пар коробки, находящихся в зацеплении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580" w:dyaOrig="380">
          <v:shape id="_x0000_i1057" type="#_x0000_t75" style="width:129pt;height:18.75pt" o:ole="">
            <v:imagedata r:id="rId67" o:title=""/>
          </v:shape>
          <o:OLEObject Type="Embed" ProgID="Equation.3" ShapeID="_x0000_i1057" DrawAspect="Content" ObjectID="_1459768462" r:id="rId68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Для автомобилей с карбюраторными, имеющими ограничитель максимальных оборотов найденное по формуле (3) значение будет соответствовать номинальной (максимальной) мощности двигателя, то есть</w:t>
      </w:r>
      <w:r>
        <w:rPr>
          <w:sz w:val="28"/>
        </w:rPr>
        <w:t xml:space="preserve">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1020" w:dyaOrig="360">
          <v:shape id="_x0000_i1058" type="#_x0000_t75" style="width:51pt;height:18pt" o:ole="">
            <v:imagedata r:id="rId69" o:title=""/>
          </v:shape>
          <o:OLEObject Type="Embed" ProgID="Equation.3" ShapeID="_x0000_i1058" DrawAspect="Content" ObjectID="_1459768463" r:id="rId70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Если в задании не указана максимальная частота вращения коленчатого вала, то ее можно определить по коэффициенту оборотности двигателя </w:t>
      </w:r>
      <w:r w:rsidRPr="00602BE7">
        <w:rPr>
          <w:sz w:val="28"/>
        </w:rPr>
        <w:object w:dxaOrig="300" w:dyaOrig="360">
          <v:shape id="_x0000_i1059" type="#_x0000_t75" style="width:15pt;height:18pt" o:ole="">
            <v:imagedata r:id="rId71" o:title=""/>
          </v:shape>
          <o:OLEObject Type="Embed" ProgID="Equation.3" ShapeID="_x0000_i1059" DrawAspect="Content" ObjectID="_1459768464" r:id="rId72"/>
        </w:objec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100" w:dyaOrig="360">
          <v:shape id="_x0000_i1060" type="#_x0000_t75" style="width:158.25pt;height:18pt" o:ole="">
            <v:imagedata r:id="rId73" o:title=""/>
          </v:shape>
          <o:OLEObject Type="Embed" ProgID="Equation.3" ShapeID="_x0000_i1060" DrawAspect="Content" ObjectID="_1459768465" r:id="rId74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(8)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260" w:dyaOrig="360">
          <v:shape id="_x0000_i1061" type="#_x0000_t75" style="width:13.5pt;height:18pt" o:ole="">
            <v:imagedata r:id="rId75" o:title=""/>
          </v:shape>
          <o:OLEObject Type="Embed" ProgID="Equation.3" ShapeID="_x0000_i1061" DrawAspect="Content" ObjectID="_1459768466" r:id="rId76"/>
        </w:object>
      </w:r>
      <w:r w:rsidRPr="00602BE7">
        <w:rPr>
          <w:sz w:val="28"/>
        </w:rPr>
        <w:t xml:space="preserve"> - максимальные обороты, об/мин;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440" w:dyaOrig="360">
          <v:shape id="_x0000_i1062" type="#_x0000_t75" style="width:22.5pt;height:18pt" o:ole="">
            <v:imagedata r:id="rId77" o:title=""/>
          </v:shape>
          <o:OLEObject Type="Embed" ProgID="Equation.3" ShapeID="_x0000_i1062" DrawAspect="Content" ObjectID="_1459768467" r:id="rId78"/>
        </w:object>
      </w:r>
      <w:r w:rsidRPr="00602BE7">
        <w:rPr>
          <w:sz w:val="28"/>
        </w:rPr>
        <w:t xml:space="preserve"> – максимальная скорость автомобиля, км/ч.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Для грузовых автомобилей </w:t>
      </w:r>
      <w:r w:rsidRPr="00602BE7">
        <w:rPr>
          <w:sz w:val="28"/>
        </w:rPr>
        <w:object w:dxaOrig="1240" w:dyaOrig="360">
          <v:shape id="_x0000_i1063" type="#_x0000_t75" style="width:62.25pt;height:18pt" o:ole="">
            <v:imagedata r:id="rId79" o:title=""/>
          </v:shape>
          <o:OLEObject Type="Embed" ProgID="Equation.3" ShapeID="_x0000_i1063" DrawAspect="Content" ObjectID="_1459768468" r:id="rId80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602BE7">
        <w:rPr>
          <w:b/>
          <w:sz w:val="28"/>
        </w:rPr>
        <w:t>2 РАСЧЕТ И ПОСТРОЕНИЕ ВНЕШНЕЙ СКОРОСТНОЙ ХАРАКТЕРИСТИКИ ДВИГАТЕЛЯ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Тяговые возможности автомобиля при выбранных параметрах трансмиссии и ходовой части определяем внешней скоростной характеристикой установленного на автомобиле карбюраторного двигателя. В курсовой работе используется расчетная характеристика, для построения которой задаем частоту вращения коленчатого вала и находим соответствующие значения </w:t>
      </w:r>
      <w:r w:rsidRPr="00602BE7">
        <w:rPr>
          <w:sz w:val="28"/>
        </w:rPr>
        <w:object w:dxaOrig="340" w:dyaOrig="360">
          <v:shape id="_x0000_i1064" type="#_x0000_t75" style="width:17.25pt;height:18pt" o:ole="">
            <v:imagedata r:id="rId81" o:title=""/>
          </v:shape>
          <o:OLEObject Type="Embed" ProgID="Equation.3" ShapeID="_x0000_i1064" DrawAspect="Content" ObjectID="_1459768469" r:id="rId82"/>
        </w:object>
      </w:r>
      <w:r w:rsidRPr="00602BE7">
        <w:rPr>
          <w:sz w:val="28"/>
        </w:rPr>
        <w:t xml:space="preserve"> и </w:t>
      </w:r>
      <w:r w:rsidRPr="00602BE7">
        <w:rPr>
          <w:sz w:val="28"/>
        </w:rPr>
        <w:object w:dxaOrig="279" w:dyaOrig="360">
          <v:shape id="_x0000_i1065" type="#_x0000_t75" style="width:14.25pt;height:18pt" o:ole="">
            <v:imagedata r:id="rId83" o:title=""/>
          </v:shape>
          <o:OLEObject Type="Embed" ProgID="Equation.3" ShapeID="_x0000_i1065" DrawAspect="Content" ObjectID="_1459768470" r:id="rId84"/>
        </w:object>
      </w:r>
      <w:r w:rsidRPr="00602BE7">
        <w:rPr>
          <w:sz w:val="28"/>
        </w:rPr>
        <w:t xml:space="preserve"> по формулам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460" w:dyaOrig="380">
          <v:shape id="_x0000_i1066" type="#_x0000_t75" style="width:123pt;height:18.75pt" o:ole="">
            <v:imagedata r:id="rId85" o:title=""/>
          </v:shape>
          <o:OLEObject Type="Embed" ProgID="Equation.3" ShapeID="_x0000_i1066" DrawAspect="Content" ObjectID="_1459768471" r:id="rId86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(9)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380" w:dyaOrig="380">
          <v:shape id="_x0000_i1067" type="#_x0000_t75" style="width:119.25pt;height:18.75pt" o:ole="">
            <v:imagedata r:id="rId87" o:title=""/>
          </v:shape>
          <o:OLEObject Type="Embed" ProgID="Equation.3" ShapeID="_x0000_i1067" DrawAspect="Content" ObjectID="_1459768472" r:id="rId88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(10)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40" w:dyaOrig="360">
          <v:shape id="_x0000_i1068" type="#_x0000_t75" style="width:17.25pt;height:18pt" o:ole="">
            <v:imagedata r:id="rId89" o:title=""/>
          </v:shape>
          <o:OLEObject Type="Embed" ProgID="Equation.3" ShapeID="_x0000_i1068" DrawAspect="Content" ObjectID="_1459768473" r:id="rId90"/>
        </w:object>
      </w:r>
      <w:r w:rsidRPr="00602BE7">
        <w:rPr>
          <w:sz w:val="28"/>
        </w:rPr>
        <w:t xml:space="preserve"> - мощность двигателя при частоте вращения вала </w:t>
      </w:r>
      <w:r w:rsidRPr="00602BE7">
        <w:rPr>
          <w:sz w:val="28"/>
        </w:rPr>
        <w:object w:dxaOrig="260" w:dyaOrig="360">
          <v:shape id="_x0000_i1069" type="#_x0000_t75" style="width:12.75pt;height:18pt" o:ole="">
            <v:imagedata r:id="rId91" o:title=""/>
          </v:shape>
          <o:OLEObject Type="Embed" ProgID="Equation.3" ShapeID="_x0000_i1069" DrawAspect="Content" ObjectID="_1459768474" r:id="rId92"/>
        </w:object>
      </w:r>
      <w:r w:rsidRPr="00602BE7">
        <w:rPr>
          <w:sz w:val="28"/>
          <w:vertAlign w:val="subscript"/>
        </w:rPr>
        <w:t>е</w:t>
      </w:r>
      <w:r w:rsidRPr="00602BE7">
        <w:rPr>
          <w:sz w:val="28"/>
        </w:rPr>
        <w:t>, кВт;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400" w:dyaOrig="360">
          <v:shape id="_x0000_i1070" type="#_x0000_t75" style="width:20.25pt;height:18pt" o:ole="">
            <v:imagedata r:id="rId93" o:title=""/>
          </v:shape>
          <o:OLEObject Type="Embed" ProgID="Equation.3" ShapeID="_x0000_i1070" DrawAspect="Content" ObjectID="_1459768475" r:id="rId94"/>
        </w:object>
      </w:r>
      <w:r w:rsidRPr="00602BE7">
        <w:rPr>
          <w:sz w:val="28"/>
        </w:rPr>
        <w:t xml:space="preserve"> - номинальная мощность двигателя, кВт;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79" w:dyaOrig="360">
          <v:shape id="_x0000_i1071" type="#_x0000_t75" style="width:14.25pt;height:18pt" o:ole="">
            <v:imagedata r:id="rId95" o:title=""/>
          </v:shape>
          <o:OLEObject Type="Embed" ProgID="Equation.3" ShapeID="_x0000_i1071" DrawAspect="Content" ObjectID="_1459768476" r:id="rId96"/>
        </w:object>
      </w:r>
      <w:r w:rsidRPr="00602BE7">
        <w:rPr>
          <w:sz w:val="28"/>
        </w:rPr>
        <w:t xml:space="preserve"> - удельный эффективный расход топлива при соответствующих оборотах, г/кВт ч;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60" w:dyaOrig="360">
          <v:shape id="_x0000_i1072" type="#_x0000_t75" style="width:18pt;height:18pt" o:ole="">
            <v:imagedata r:id="rId97" o:title=""/>
          </v:shape>
          <o:OLEObject Type="Embed" ProgID="Equation.3" ShapeID="_x0000_i1072" DrawAspect="Content" ObjectID="_1459768477" r:id="rId98"/>
        </w:object>
      </w:r>
      <w:r w:rsidRPr="00602BE7">
        <w:rPr>
          <w:sz w:val="28"/>
        </w:rPr>
        <w:t xml:space="preserve"> - удельный эффективный расход топлива на номинальном режиме двигателя, г/кВт ч;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1440" w:dyaOrig="340">
          <v:shape id="_x0000_i1073" type="#_x0000_t75" style="width:1in;height:17.25pt" o:ole="">
            <v:imagedata r:id="rId99" o:title=""/>
          </v:shape>
          <o:OLEObject Type="Embed" ProgID="Equation.3" ShapeID="_x0000_i1073" DrawAspect="Content" ObjectID="_1459768478" r:id="rId100"/>
        </w:object>
      </w:r>
      <w:r w:rsidRPr="00602BE7">
        <w:rPr>
          <w:sz w:val="28"/>
        </w:rPr>
        <w:t xml:space="preserve"> - опытные коэффициенты, усредненные значения которых в зависимости от</w:t>
      </w:r>
      <w:r>
        <w:rPr>
          <w:sz w:val="28"/>
        </w:rPr>
        <w:t xml:space="preserve"> </w:t>
      </w:r>
      <w:r w:rsidRPr="00602BE7">
        <w:rPr>
          <w:sz w:val="28"/>
        </w:rPr>
        <w:t>типа двигателя можно принять по таблице 1.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780" w:dyaOrig="680">
          <v:shape id="_x0000_i1074" type="#_x0000_t75" style="width:39pt;height:33.75pt" o:ole="">
            <v:imagedata r:id="rId101" o:title=""/>
          </v:shape>
          <o:OLEObject Type="Embed" ProgID="Equation.3" ShapeID="_x0000_i1074" DrawAspect="Content" ObjectID="_1459768479" r:id="rId102"/>
        </w:object>
      </w:r>
      <w:r w:rsidRPr="00602BE7">
        <w:rPr>
          <w:sz w:val="28"/>
        </w:rPr>
        <w:t xml:space="preserve"> - относительная частота вращения вала двигателя.</w:t>
      </w:r>
      <w:r>
        <w:rPr>
          <w:sz w:val="28"/>
        </w:rPr>
        <w:t xml:space="preserve">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Крутящий момент на коленчатом валу </w:t>
      </w:r>
      <w:r w:rsidRPr="00602BE7">
        <w:rPr>
          <w:sz w:val="28"/>
          <w:lang w:val="en-US"/>
        </w:rPr>
        <w:object w:dxaOrig="380" w:dyaOrig="360">
          <v:shape id="_x0000_i1075" type="#_x0000_t75" style="width:18.75pt;height:18pt" o:ole="">
            <v:imagedata r:id="rId103" o:title=""/>
          </v:shape>
          <o:OLEObject Type="Embed" ProgID="Equation.3" ShapeID="_x0000_i1075" DrawAspect="Content" ObjectID="_1459768480" r:id="rId104"/>
        </w:object>
      </w:r>
      <w:r w:rsidRPr="00602BE7">
        <w:rPr>
          <w:sz w:val="28"/>
        </w:rPr>
        <w:t xml:space="preserve"> (Н</w:t>
      </w:r>
      <w:r w:rsidRPr="00602BE7">
        <w:rPr>
          <w:sz w:val="28"/>
          <w:szCs w:val="28"/>
        </w:rPr>
        <w:sym w:font="Symbol" w:char="F0D7"/>
      </w:r>
      <w:r w:rsidRPr="00602BE7">
        <w:rPr>
          <w:sz w:val="28"/>
        </w:rPr>
        <w:t xml:space="preserve">м) и часовой расход топлива </w:t>
      </w:r>
      <w:r w:rsidRPr="00602BE7">
        <w:rPr>
          <w:sz w:val="28"/>
        </w:rPr>
        <w:object w:dxaOrig="360" w:dyaOrig="360">
          <v:shape id="_x0000_i1076" type="#_x0000_t75" style="width:18pt;height:18pt" o:ole="">
            <v:imagedata r:id="rId105" o:title=""/>
          </v:shape>
          <o:OLEObject Type="Embed" ProgID="Equation.3" ShapeID="_x0000_i1076" DrawAspect="Content" ObjectID="_1459768481" r:id="rId106"/>
        </w:object>
      </w:r>
      <w:r w:rsidRPr="00602BE7">
        <w:rPr>
          <w:sz w:val="28"/>
        </w:rPr>
        <w:t xml:space="preserve"> (кг/ч) рассчитывают по формулам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1500" w:dyaOrig="720">
          <v:shape id="_x0000_i1077" type="#_x0000_t75" style="width:75pt;height:36pt" o:ole="">
            <v:imagedata r:id="rId107" o:title=""/>
          </v:shape>
          <o:OLEObject Type="Embed" ProgID="Equation.3" ShapeID="_x0000_i1077" DrawAspect="Content" ObjectID="_1459768482" r:id="rId108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>
        <w:rPr>
          <w:sz w:val="28"/>
        </w:rPr>
        <w:t xml:space="preserve"> </w:t>
      </w:r>
      <w:r w:rsidRPr="00602BE7">
        <w:rPr>
          <w:sz w:val="28"/>
        </w:rPr>
        <w:t>(11)</w:t>
      </w:r>
    </w:p>
    <w:p w:rsidR="00602BE7" w:rsidRPr="00602BE7" w:rsidRDefault="004D61F4" w:rsidP="00602B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69pt;height:33.75pt">
            <v:imagedata r:id="rId109" o:title=""/>
          </v:shape>
        </w:pict>
      </w:r>
      <w:r w:rsidR="00602BE7" w:rsidRPr="00602BE7">
        <w:rPr>
          <w:sz w:val="28"/>
        </w:rPr>
        <w:t xml:space="preserve"> ,</w:t>
      </w:r>
      <w:r w:rsidR="00602BE7">
        <w:rPr>
          <w:sz w:val="28"/>
        </w:rPr>
        <w:t xml:space="preserve"> </w:t>
      </w:r>
      <w:r w:rsidR="00602BE7" w:rsidRPr="00602BE7">
        <w:rPr>
          <w:sz w:val="28"/>
        </w:rPr>
        <w:tab/>
      </w:r>
      <w:r w:rsidR="00602BE7" w:rsidRPr="00602BE7">
        <w:rPr>
          <w:sz w:val="28"/>
        </w:rPr>
        <w:tab/>
      </w:r>
      <w:r w:rsidR="00602BE7" w:rsidRPr="00602BE7">
        <w:rPr>
          <w:sz w:val="28"/>
        </w:rPr>
        <w:tab/>
      </w:r>
      <w:r w:rsidR="00602BE7" w:rsidRPr="00602BE7">
        <w:rPr>
          <w:sz w:val="28"/>
        </w:rPr>
        <w:tab/>
      </w:r>
      <w:r w:rsidR="00602BE7" w:rsidRPr="00602BE7">
        <w:rPr>
          <w:sz w:val="28"/>
        </w:rPr>
        <w:tab/>
      </w:r>
      <w:r w:rsidR="00602BE7">
        <w:rPr>
          <w:sz w:val="28"/>
        </w:rPr>
        <w:t xml:space="preserve"> </w:t>
      </w:r>
      <w:r w:rsidR="00602BE7" w:rsidRPr="00602BE7">
        <w:rPr>
          <w:sz w:val="28"/>
        </w:rPr>
        <w:t>(12)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1520" w:dyaOrig="380">
          <v:shape id="_x0000_i1079" type="#_x0000_t75" style="width:75.75pt;height:18.75pt" o:ole="">
            <v:imagedata r:id="rId110" o:title=""/>
          </v:shape>
          <o:OLEObject Type="Embed" ProgID="Equation.3" ShapeID="_x0000_i1079" DrawAspect="Content" ObjectID="_1459768483" r:id="rId111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 w:rsidRPr="00602BE7">
        <w:rPr>
          <w:sz w:val="28"/>
        </w:rPr>
        <w:tab/>
      </w:r>
      <w:r>
        <w:rPr>
          <w:sz w:val="28"/>
        </w:rPr>
        <w:t xml:space="preserve"> </w:t>
      </w:r>
      <w:r w:rsidRPr="00602BE7">
        <w:rPr>
          <w:sz w:val="28"/>
        </w:rPr>
        <w:t>(13)</w:t>
      </w:r>
      <w:r>
        <w:rPr>
          <w:sz w:val="28"/>
        </w:rPr>
        <w:t xml:space="preserve">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="004D61F4">
        <w:rPr>
          <w:sz w:val="28"/>
        </w:rPr>
        <w:pict>
          <v:shape id="_x0000_i1080" type="#_x0000_t75" style="width:17.25pt;height:18pt">
            <v:imagedata r:id="rId112" o:title=""/>
          </v:shape>
        </w:pict>
      </w:r>
      <w:r>
        <w:rPr>
          <w:sz w:val="28"/>
        </w:rPr>
        <w:t xml:space="preserve"> </w:t>
      </w:r>
      <w:r w:rsidRPr="00602BE7">
        <w:rPr>
          <w:sz w:val="28"/>
        </w:rPr>
        <w:t xml:space="preserve">- значение динамического фактора при неполной загрузке автомобиля; </w:t>
      </w:r>
    </w:p>
    <w:p w:rsidR="00602BE7" w:rsidRPr="00602BE7" w:rsidRDefault="004D61F4" w:rsidP="00602B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23.25pt;height:18pt">
            <v:imagedata r:id="rId113" o:title=""/>
          </v:shape>
        </w:pict>
      </w:r>
      <w:r w:rsidR="00602BE7" w:rsidRPr="00602BE7">
        <w:rPr>
          <w:sz w:val="28"/>
        </w:rPr>
        <w:t xml:space="preserve"> - значение динамического фактора для полностью загруженного автомобиля;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20" w:dyaOrig="380">
          <v:shape id="_x0000_i1082" type="#_x0000_t75" style="width:15.75pt;height:18.75pt" o:ole="">
            <v:imagedata r:id="rId114" o:title=""/>
          </v:shape>
          <o:OLEObject Type="Embed" ProgID="Equation.3" ShapeID="_x0000_i1082" DrawAspect="Content" ObjectID="_1459768484" r:id="rId115"/>
        </w:object>
      </w:r>
      <w:r w:rsidRPr="00602BE7">
        <w:rPr>
          <w:sz w:val="28"/>
        </w:rPr>
        <w:t xml:space="preserve"> - вес полностью загруженного автомобиля; </w:t>
      </w:r>
    </w:p>
    <w:p w:rsidR="00602BE7" w:rsidRPr="00602BE7" w:rsidRDefault="004D61F4" w:rsidP="00602B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5.75pt;height:18pt">
            <v:imagedata r:id="rId116" o:title=""/>
          </v:shape>
        </w:pict>
      </w:r>
      <w:r w:rsidR="00602BE7" w:rsidRPr="00602BE7">
        <w:rPr>
          <w:sz w:val="28"/>
        </w:rPr>
        <w:t>- вес автомобиля при неполной загрузке.</w:t>
      </w:r>
    </w:p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Таблица 1 - Результаты расчета динамической характеристики автомобиля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33"/>
        <w:gridCol w:w="1042"/>
        <w:gridCol w:w="1084"/>
        <w:gridCol w:w="996"/>
        <w:gridCol w:w="1080"/>
        <w:gridCol w:w="1080"/>
        <w:gridCol w:w="1080"/>
        <w:gridCol w:w="871"/>
      </w:tblGrid>
      <w:tr w:rsidR="00602BE7" w:rsidRPr="00602BE7" w:rsidTr="00602BE7">
        <w:tc>
          <w:tcPr>
            <w:tcW w:w="126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Параметры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Передача</w:t>
            </w:r>
          </w:p>
        </w:tc>
        <w:tc>
          <w:tcPr>
            <w:tcW w:w="7233" w:type="dxa"/>
            <w:gridSpan w:val="7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Значения при оборотах</w:t>
            </w:r>
          </w:p>
        </w:tc>
      </w:tr>
      <w:tr w:rsidR="00602BE7" w:rsidRPr="00602BE7" w:rsidTr="00602BE7">
        <w:tc>
          <w:tcPr>
            <w:tcW w:w="126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520</w:t>
            </w:r>
          </w:p>
        </w:tc>
        <w:tc>
          <w:tcPr>
            <w:tcW w:w="108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1040</w:t>
            </w:r>
          </w:p>
        </w:tc>
        <w:tc>
          <w:tcPr>
            <w:tcW w:w="99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1300</w:t>
            </w:r>
          </w:p>
        </w:tc>
        <w:tc>
          <w:tcPr>
            <w:tcW w:w="108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1560</w:t>
            </w:r>
          </w:p>
        </w:tc>
        <w:tc>
          <w:tcPr>
            <w:tcW w:w="108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1820</w:t>
            </w:r>
          </w:p>
        </w:tc>
        <w:tc>
          <w:tcPr>
            <w:tcW w:w="108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2080</w:t>
            </w:r>
          </w:p>
        </w:tc>
        <w:tc>
          <w:tcPr>
            <w:tcW w:w="871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2600</w:t>
            </w:r>
          </w:p>
        </w:tc>
      </w:tr>
      <w:tr w:rsidR="00602BE7" w:rsidRPr="00602BE7" w:rsidTr="00602BE7">
        <w:tc>
          <w:tcPr>
            <w:tcW w:w="126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Ме, Нм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658,2888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703,658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709,327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703,688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686,66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658,288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567,49</w:t>
            </w:r>
          </w:p>
        </w:tc>
      </w:tr>
      <w:tr w:rsidR="00602BE7" w:rsidRPr="00602BE7" w:rsidTr="00602BE7">
        <w:tc>
          <w:tcPr>
            <w:tcW w:w="1260" w:type="dxa"/>
            <w:vMerge w:val="restart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Vi, </w:t>
            </w:r>
          </w:p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км/ч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5,0036</w:t>
            </w:r>
          </w:p>
        </w:tc>
        <w:tc>
          <w:tcPr>
            <w:tcW w:w="1084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10,007</w:t>
            </w:r>
          </w:p>
        </w:tc>
        <w:tc>
          <w:tcPr>
            <w:tcW w:w="996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12,509</w:t>
            </w:r>
          </w:p>
        </w:tc>
        <w:tc>
          <w:tcPr>
            <w:tcW w:w="1080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15,0109</w:t>
            </w:r>
          </w:p>
        </w:tc>
        <w:tc>
          <w:tcPr>
            <w:tcW w:w="1080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17,513</w:t>
            </w:r>
          </w:p>
        </w:tc>
        <w:tc>
          <w:tcPr>
            <w:tcW w:w="1080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20,014</w:t>
            </w:r>
          </w:p>
        </w:tc>
        <w:tc>
          <w:tcPr>
            <w:tcW w:w="871" w:type="dxa"/>
            <w:vAlign w:val="center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25,018</w:t>
            </w: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7,21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14,42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18,027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21,633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25,238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28,84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36,054</w:t>
            </w: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10,39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20,78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25,98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31,17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36,37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41,567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51,959</w:t>
            </w: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14,976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29,952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37,44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44,928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52,416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59,904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74,88</w:t>
            </w:r>
          </w:p>
        </w:tc>
      </w:tr>
      <w:tr w:rsidR="00602BE7" w:rsidRPr="00602BE7" w:rsidTr="00602BE7">
        <w:trPr>
          <w:trHeight w:val="70"/>
        </w:trPr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 w:val="restart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Pki, </w:t>
            </w:r>
          </w:p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Н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22281,23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23817,87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24009,95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23817,87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23241,64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22281,24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15640,94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16527,21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16660,5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16527,22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16127,37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15460,95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10728,35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11468,23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11560,72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11468,23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11190,77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10728,35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7751,35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8285,93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8352,75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8285,93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8085,92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7751,35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 w:val="restart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Pш,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3,844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15,379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24,0,3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47,098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61,51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7,985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31,94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49,9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71,86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97,81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127,76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16,58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66,33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103,65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149,25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203,15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265,34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34,44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137,76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215,26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309,97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421,91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551,07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 w:val="restart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Di</w:t>
            </w: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0,285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0,305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0,307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0,304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0,297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0,284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0,198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0,211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0,212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0,210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0,205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0,196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0,137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0,146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0,146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0,145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0,140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0,134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2BE7" w:rsidRPr="00602BE7" w:rsidTr="00602BE7">
        <w:tc>
          <w:tcPr>
            <w:tcW w:w="1260" w:type="dxa"/>
            <w:vMerge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0,098</w:t>
            </w:r>
          </w:p>
        </w:tc>
        <w:tc>
          <w:tcPr>
            <w:tcW w:w="1084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0,104</w:t>
            </w:r>
          </w:p>
        </w:tc>
        <w:tc>
          <w:tcPr>
            <w:tcW w:w="996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0,104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0,102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0,098</w:t>
            </w:r>
          </w:p>
        </w:tc>
        <w:tc>
          <w:tcPr>
            <w:tcW w:w="1080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0,092</w:t>
            </w:r>
          </w:p>
        </w:tc>
        <w:tc>
          <w:tcPr>
            <w:tcW w:w="871" w:type="dxa"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602BE7">
        <w:rPr>
          <w:sz w:val="28"/>
        </w:rPr>
        <w:t>Таблица 2 - Результаты расчета внешней скоростной характеристики двигателя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935"/>
        <w:gridCol w:w="850"/>
        <w:gridCol w:w="993"/>
        <w:gridCol w:w="1012"/>
        <w:gridCol w:w="1032"/>
        <w:gridCol w:w="1032"/>
        <w:gridCol w:w="1056"/>
        <w:gridCol w:w="1164"/>
      </w:tblGrid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0,6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δy</w:t>
            </w:r>
          </w:p>
        </w:tc>
      </w:tr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ne</w:t>
            </w:r>
            <w:r w:rsidRPr="00602BE7">
              <w:rPr>
                <w:sz w:val="20"/>
                <w:szCs w:val="20"/>
              </w:rPr>
              <w:t>, об/мин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1040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1300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1560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1820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2080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2600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(nν)</w:t>
            </w:r>
          </w:p>
        </w:tc>
      </w:tr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Nе</w:t>
            </w:r>
            <w:r w:rsidRPr="00602BE7">
              <w:rPr>
                <w:sz w:val="20"/>
                <w:szCs w:val="20"/>
              </w:rPr>
              <w:t>,</w:t>
            </w:r>
          </w:p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35,844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76,632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96,56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114,948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130,86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143,376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154,50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(Nеν)</w:t>
            </w:r>
          </w:p>
        </w:tc>
      </w:tr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Me</w:t>
            </w:r>
            <w:r w:rsidRPr="00602BE7">
              <w:rPr>
                <w:sz w:val="20"/>
                <w:szCs w:val="20"/>
              </w:rPr>
              <w:t xml:space="preserve">, </w:t>
            </w:r>
          </w:p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Нм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658,288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703,68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709,363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703,6881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6886,66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658,288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567,4904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Ge</w:t>
            </w:r>
            <w:r w:rsidRPr="00602BE7">
              <w:rPr>
                <w:sz w:val="20"/>
                <w:szCs w:val="20"/>
              </w:rPr>
              <w:t>, г/кВтч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324,8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315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310,8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312,2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319,2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350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02BE7" w:rsidRPr="00602BE7" w:rsidTr="00602BE7">
        <w:tc>
          <w:tcPr>
            <w:tcW w:w="1107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Gm</w:t>
            </w:r>
            <w:r w:rsidRPr="00602BE7">
              <w:rPr>
                <w:sz w:val="20"/>
                <w:szCs w:val="20"/>
              </w:rPr>
              <w:t xml:space="preserve">, </w:t>
            </w:r>
          </w:p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кг/ч</w:t>
            </w:r>
          </w:p>
        </w:tc>
        <w:tc>
          <w:tcPr>
            <w:tcW w:w="935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12,947</w:t>
            </w:r>
          </w:p>
        </w:tc>
        <w:tc>
          <w:tcPr>
            <w:tcW w:w="850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24,89</w:t>
            </w:r>
          </w:p>
        </w:tc>
        <w:tc>
          <w:tcPr>
            <w:tcW w:w="993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30,42</w:t>
            </w:r>
          </w:p>
        </w:tc>
        <w:tc>
          <w:tcPr>
            <w:tcW w:w="101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35,72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40,85</w:t>
            </w:r>
          </w:p>
        </w:tc>
        <w:tc>
          <w:tcPr>
            <w:tcW w:w="1032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45,76</w:t>
            </w:r>
          </w:p>
        </w:tc>
        <w:tc>
          <w:tcPr>
            <w:tcW w:w="1056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54,075</w:t>
            </w:r>
          </w:p>
        </w:tc>
        <w:tc>
          <w:tcPr>
            <w:tcW w:w="1164" w:type="dxa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Практически построение номограммы сводится к проведению семейства отрезков, соединяющих одинаковые значения динамического фактора на ординатах для соответствующей загрузки автомобиля, которая оценивается коэффициентом использования грузоподъемности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900" w:dyaOrig="660">
          <v:shape id="_x0000_i1084" type="#_x0000_t75" style="width:45pt;height:33pt" o:ole="">
            <v:imagedata r:id="rId117" o:title=""/>
          </v:shape>
          <o:OLEObject Type="Embed" ProgID="Equation.3" ShapeID="_x0000_i1084" DrawAspect="Content" ObjectID="_1459768485" r:id="rId118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(15)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40" w:dyaOrig="380">
          <v:shape id="_x0000_i1085" type="#_x0000_t75" style="width:17.25pt;height:18.75pt" o:ole="">
            <v:imagedata r:id="rId119" o:title=""/>
          </v:shape>
          <o:OLEObject Type="Embed" ProgID="Equation.3" ShapeID="_x0000_i1085" DrawAspect="Content" ObjectID="_1459768486" r:id="rId120"/>
        </w:object>
      </w:r>
      <w:r w:rsidRPr="00602BE7">
        <w:rPr>
          <w:sz w:val="28"/>
        </w:rPr>
        <w:t xml:space="preserve"> - действительная масса груза;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40" w:dyaOrig="320">
          <v:shape id="_x0000_i1086" type="#_x0000_t75" style="width:12pt;height:15.75pt" o:ole="">
            <v:imagedata r:id="rId121" o:title=""/>
          </v:shape>
          <o:OLEObject Type="Embed" ProgID="Equation.3" ShapeID="_x0000_i1086" DrawAspect="Content" ObjectID="_1459768487" r:id="rId122"/>
        </w:object>
      </w:r>
      <w:r w:rsidRPr="00602BE7">
        <w:rPr>
          <w:sz w:val="28"/>
        </w:rPr>
        <w:t xml:space="preserve"> - грузоподъемность.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Выражение (13) позволяет соотношение между масштабами для динамического фактора при полной загрузке автомобиля и для любого </w:t>
      </w:r>
      <w:r w:rsidR="004D61F4">
        <w:rPr>
          <w:sz w:val="28"/>
        </w:rPr>
        <w:pict>
          <v:shape id="_x0000_i1087" type="#_x0000_t75" style="width:15pt;height:18pt">
            <v:imagedata r:id="rId123" o:title=""/>
          </v:shape>
        </w:pi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Удобнее всего, проведя ординаты для различных </w:t>
      </w:r>
      <w:r w:rsidR="004D61F4">
        <w:rPr>
          <w:sz w:val="28"/>
        </w:rPr>
        <w:pict>
          <v:shape id="_x0000_i1088" type="#_x0000_t75" style="width:15pt;height:18pt">
            <v:imagedata r:id="rId123" o:title=""/>
          </v:shape>
        </w:pict>
      </w:r>
      <w:r w:rsidRPr="00602BE7">
        <w:rPr>
          <w:sz w:val="28"/>
        </w:rPr>
        <w:t xml:space="preserve"> (оси </w:t>
      </w:r>
      <w:r w:rsidRPr="00602BE7">
        <w:rPr>
          <w:sz w:val="28"/>
        </w:rPr>
        <w:object w:dxaOrig="360" w:dyaOrig="380">
          <v:shape id="_x0000_i1089" type="#_x0000_t75" style="width:18pt;height:18.75pt" o:ole="">
            <v:imagedata r:id="rId124" o:title=""/>
          </v:shape>
          <o:OLEObject Type="Embed" ProgID="Equation.3" ShapeID="_x0000_i1089" DrawAspect="Content" ObjectID="_1459768488" r:id="rId125"/>
        </w:object>
      </w:r>
      <w:r w:rsidRPr="00602BE7">
        <w:rPr>
          <w:sz w:val="28"/>
        </w:rPr>
        <w:t xml:space="preserve">), выполнить шкалу значений динамического фактора на оси </w:t>
      </w:r>
      <w:r w:rsidRPr="00602BE7">
        <w:rPr>
          <w:sz w:val="28"/>
        </w:rPr>
        <w:object w:dxaOrig="360" w:dyaOrig="380">
          <v:shape id="_x0000_i1090" type="#_x0000_t75" style="width:18pt;height:18.75pt" o:ole="">
            <v:imagedata r:id="rId126" o:title=""/>
          </v:shape>
          <o:OLEObject Type="Embed" ProgID="Equation.3" ShapeID="_x0000_i1090" DrawAspect="Content" ObjectID="_1459768489" r:id="rId127"/>
        </w:object>
      </w:r>
      <w:r w:rsidRPr="00602BE7">
        <w:rPr>
          <w:sz w:val="28"/>
        </w:rPr>
        <w:t xml:space="preserve">, соответствующую значениям динамического фактора при порожнем автомобиле, а затем соединяем точки с одинаковыми значениями </w:t>
      </w:r>
      <w:r w:rsidRPr="00602BE7">
        <w:rPr>
          <w:sz w:val="28"/>
        </w:rPr>
        <w:object w:dxaOrig="340" w:dyaOrig="420">
          <v:shape id="_x0000_i1091" type="#_x0000_t75" style="width:17.25pt;height:21pt" o:ole="">
            <v:imagedata r:id="rId128" o:title=""/>
          </v:shape>
          <o:OLEObject Type="Embed" ProgID="Equation.3" ShapeID="_x0000_i1091" DrawAspect="Content" ObjectID="_1459768490" r:id="rId129"/>
        </w:object>
      </w:r>
      <w:r w:rsidRPr="00602BE7">
        <w:rPr>
          <w:sz w:val="28"/>
        </w:rPr>
        <w:t xml:space="preserve"> на этой оси и на основной оси ординат для </w:t>
      </w:r>
      <w:r w:rsidRPr="00602BE7">
        <w:rPr>
          <w:sz w:val="28"/>
        </w:rPr>
        <w:object w:dxaOrig="720" w:dyaOrig="380">
          <v:shape id="_x0000_i1092" type="#_x0000_t75" style="width:36pt;height:18.75pt" o:ole="">
            <v:imagedata r:id="rId130" o:title=""/>
          </v:shape>
          <o:OLEObject Type="Embed" ProgID="Equation.3" ShapeID="_x0000_i1092" DrawAspect="Content" ObjectID="_1459768491" r:id="rId131"/>
        </w:object>
      </w:r>
      <w:r w:rsidRPr="00602BE7">
        <w:rPr>
          <w:sz w:val="28"/>
        </w:rPr>
        <w:t xml:space="preserve">. Масштаб для </w:t>
      </w:r>
      <w:r w:rsidRPr="00602BE7">
        <w:rPr>
          <w:sz w:val="28"/>
        </w:rPr>
        <w:object w:dxaOrig="360" w:dyaOrig="380">
          <v:shape id="_x0000_i1093" type="#_x0000_t75" style="width:18pt;height:18.75pt" o:ole="">
            <v:imagedata r:id="rId126" o:title=""/>
          </v:shape>
          <o:OLEObject Type="Embed" ProgID="Equation.3" ShapeID="_x0000_i1093" DrawAspect="Content" ObjectID="_1459768492" r:id="rId132"/>
        </w:object>
      </w:r>
      <w:r w:rsidRPr="00602BE7">
        <w:rPr>
          <w:sz w:val="28"/>
        </w:rPr>
        <w:t xml:space="preserve"> по оси, соответствующей значениям для порожнего автомобиля </w:t>
      </w:r>
      <w:r w:rsidRPr="00602BE7">
        <w:rPr>
          <w:sz w:val="28"/>
        </w:rPr>
        <w:object w:dxaOrig="820" w:dyaOrig="360">
          <v:shape id="_x0000_i1094" type="#_x0000_t75" style="width:41.25pt;height:18pt" o:ole="">
            <v:imagedata r:id="rId133" o:title=""/>
          </v:shape>
          <o:OLEObject Type="Embed" ProgID="Equation.3" ShapeID="_x0000_i1094" DrawAspect="Content" ObjectID="_1459768493" r:id="rId134"/>
        </w:object>
      </w:r>
      <w:r w:rsidRPr="00602BE7">
        <w:rPr>
          <w:sz w:val="28"/>
        </w:rPr>
        <w:t xml:space="preserve"> связан с ранее выбранным для полностью загруженного автомобиля .</w:t>
      </w:r>
    </w:p>
    <w:p w:rsidR="00602BE7" w:rsidRPr="00602BE7" w:rsidRDefault="00602BE7" w:rsidP="00602BE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602BE7">
        <w:rPr>
          <w:b/>
          <w:sz w:val="28"/>
        </w:rPr>
        <w:t>3 ОПРЕДЕЛЕНИЕ ПЕРЕДАТОЧНЫХ ЧИСЕЛ ТРАНСМИССИИ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Передаточное число главной передачи определяем из условия обеспечения движения автомобиля с максимальной скоростью на высшей передаче при максимальных оборотах двигателя.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В случае, когда максимальная скорость достигается на прямой передаче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3820" w:dyaOrig="680">
          <v:shape id="_x0000_i1095" type="#_x0000_t75" style="width:191.25pt;height:33.75pt" o:ole="">
            <v:imagedata r:id="rId135" o:title=""/>
          </v:shape>
          <o:OLEObject Type="Embed" ProgID="Equation.3" ShapeID="_x0000_i1095" DrawAspect="Content" ObjectID="_1459768494" r:id="rId136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(16)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279" w:dyaOrig="360">
          <v:shape id="_x0000_i1096" type="#_x0000_t75" style="width:14.25pt;height:18pt" o:ole="">
            <v:imagedata r:id="rId137" o:title=""/>
          </v:shape>
          <o:OLEObject Type="Embed" ProgID="Equation.3" ShapeID="_x0000_i1096" DrawAspect="Content" ObjectID="_1459768495" r:id="rId138"/>
        </w:object>
      </w:r>
      <w:r w:rsidRPr="00602BE7">
        <w:rPr>
          <w:sz w:val="28"/>
        </w:rPr>
        <w:t>- частота вращения коленчатого вала двигателя, при максимальной скорости , об/мин;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20" w:dyaOrig="340">
          <v:shape id="_x0000_i1097" type="#_x0000_t75" style="width:11.25pt;height:17.25pt" o:ole="">
            <v:imagedata r:id="rId139" o:title=""/>
          </v:shape>
          <o:OLEObject Type="Embed" ProgID="Equation.3" ShapeID="_x0000_i1097" DrawAspect="Content" ObjectID="_1459768496" r:id="rId140"/>
        </w:object>
      </w:r>
      <w:r w:rsidRPr="00602BE7">
        <w:rPr>
          <w:sz w:val="28"/>
        </w:rPr>
        <w:t xml:space="preserve"> - расчетный радиус колеса=0,476, м;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440" w:dyaOrig="360">
          <v:shape id="_x0000_i1098" type="#_x0000_t75" style="width:21.75pt;height:18pt" o:ole="">
            <v:imagedata r:id="rId141" o:title=""/>
          </v:shape>
          <o:OLEObject Type="Embed" ProgID="Equation.3" ShapeID="_x0000_i1098" DrawAspect="Content" ObjectID="_1459768497" r:id="rId142"/>
        </w:object>
      </w:r>
      <w:r w:rsidRPr="00602BE7">
        <w:rPr>
          <w:sz w:val="28"/>
        </w:rPr>
        <w:t xml:space="preserve"> - максимальная скорость движения,=22,2 м/с.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При определении передаточного числа коробки передач на первой передаче исходим из того, что на первой передаче автомобиль должен преодолевать максимальное дорожное сопротивление (по условию) при работе двигателя в режиме максимального крутящего момента </w:t>
      </w:r>
      <w:r w:rsidRPr="00602BE7">
        <w:rPr>
          <w:sz w:val="28"/>
          <w:lang w:val="en-US"/>
        </w:rPr>
        <w:object w:dxaOrig="639" w:dyaOrig="360">
          <v:shape id="_x0000_i1099" type="#_x0000_t75" style="width:32.25pt;height:18pt" o:ole="">
            <v:imagedata r:id="rId143" o:title=""/>
          </v:shape>
          <o:OLEObject Type="Embed" ProgID="Equation.3" ShapeID="_x0000_i1099" DrawAspect="Content" ObjectID="_1459768498" r:id="rId144"/>
        </w:object>
      </w:r>
      <w:r w:rsidRPr="00602BE7">
        <w:rPr>
          <w:sz w:val="28"/>
        </w:rPr>
        <w:t>. При этом сопротивлением воздуха пренебрегают.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Значение </w:t>
      </w:r>
      <w:r w:rsidRPr="00602BE7">
        <w:rPr>
          <w:sz w:val="28"/>
          <w:lang w:val="en-US"/>
        </w:rPr>
        <w:object w:dxaOrig="639" w:dyaOrig="360">
          <v:shape id="_x0000_i1100" type="#_x0000_t75" style="width:32.25pt;height:18pt" o:ole="">
            <v:imagedata r:id="rId143" o:title=""/>
          </v:shape>
          <o:OLEObject Type="Embed" ProgID="Equation.3" ShapeID="_x0000_i1100" DrawAspect="Content" ObjectID="_1459768499" r:id="rId145"/>
        </w:object>
      </w:r>
      <w:r w:rsidRPr="00602BE7">
        <w:rPr>
          <w:sz w:val="28"/>
        </w:rPr>
        <w:t xml:space="preserve"> принимаем по внешней скоростной характеристике двигателя. В том случае, когда расчет скоростной характеристики двигателя и динамической характеристики автомобиля выполняется с использованием ПЭВМ, максимальный крутящий момент может быть найден по формуле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7580" w:dyaOrig="760">
          <v:shape id="_x0000_i1101" type="#_x0000_t75" style="width:314.25pt;height:25.5pt" o:ole="">
            <v:imagedata r:id="rId146" o:title=""/>
          </v:shape>
          <o:OLEObject Type="Embed" ProgID="Equation.3" ShapeID="_x0000_i1101" DrawAspect="Content" ObjectID="_1459768500" r:id="rId147"/>
        </w:object>
      </w:r>
      <w:r w:rsidRPr="00602BE7">
        <w:rPr>
          <w:sz w:val="28"/>
        </w:rPr>
        <w:t xml:space="preserve"> ,</w:t>
      </w:r>
      <w:r w:rsidRPr="00602BE7">
        <w:rPr>
          <w:sz w:val="28"/>
        </w:rPr>
        <w:tab/>
      </w:r>
      <w:r>
        <w:rPr>
          <w:sz w:val="28"/>
        </w:rPr>
        <w:t xml:space="preserve"> </w:t>
      </w:r>
      <w:r w:rsidRPr="00602BE7">
        <w:rPr>
          <w:sz w:val="28"/>
        </w:rPr>
        <w:t>(17)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  <w:lang w:val="en-US"/>
        </w:rPr>
        <w:object w:dxaOrig="460" w:dyaOrig="360">
          <v:shape id="_x0000_i1102" type="#_x0000_t75" style="width:23.25pt;height:18pt" o:ole="">
            <v:imagedata r:id="rId148" o:title=""/>
          </v:shape>
          <o:OLEObject Type="Embed" ProgID="Equation.3" ShapeID="_x0000_i1102" DrawAspect="Content" ObjectID="_1459768501" r:id="rId149"/>
        </w:object>
      </w:r>
      <w:r w:rsidRPr="00602BE7">
        <w:rPr>
          <w:sz w:val="28"/>
        </w:rPr>
        <w:t xml:space="preserve"> - номинальный крутящий момент, Нм;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400" w:dyaOrig="360">
          <v:shape id="_x0000_i1103" type="#_x0000_t75" style="width:20.25pt;height:18pt" o:ole="">
            <v:imagedata r:id="rId150" o:title=""/>
          </v:shape>
          <o:OLEObject Type="Embed" ProgID="Equation.3" ShapeID="_x0000_i1103" DrawAspect="Content" ObjectID="_1459768502" r:id="rId151"/>
        </w:object>
      </w:r>
      <w:r w:rsidRPr="00602BE7">
        <w:rPr>
          <w:sz w:val="28"/>
        </w:rPr>
        <w:t xml:space="preserve"> - номинальная мощность двигателя,</w:t>
      </w:r>
      <w:r>
        <w:rPr>
          <w:sz w:val="28"/>
        </w:rPr>
        <w:t xml:space="preserve"> </w:t>
      </w:r>
      <w:r w:rsidRPr="00602BE7">
        <w:rPr>
          <w:sz w:val="28"/>
        </w:rPr>
        <w:t>84,60 кВт;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279" w:dyaOrig="360">
          <v:shape id="_x0000_i1104" type="#_x0000_t75" style="width:14.25pt;height:18pt" o:ole="">
            <v:imagedata r:id="rId152" o:title=""/>
          </v:shape>
          <o:OLEObject Type="Embed" ProgID="Equation.3" ShapeID="_x0000_i1104" DrawAspect="Content" ObjectID="_1459768503" r:id="rId153"/>
        </w:object>
      </w:r>
      <w:r w:rsidRPr="00602BE7">
        <w:rPr>
          <w:sz w:val="28"/>
        </w:rPr>
        <w:t>- номинальная частота вращения коленчатого вала двигателя =3200, об/мин;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Передаточное число коробки передач на первой передаче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5020" w:dyaOrig="740">
          <v:shape id="_x0000_i1105" type="#_x0000_t75" style="width:251.25pt;height:36.75pt" o:ole="">
            <v:imagedata r:id="rId154" o:title=""/>
          </v:shape>
          <o:OLEObject Type="Embed" ProgID="Equation.3" ShapeID="_x0000_i1105" DrawAspect="Content" ObjectID="_1459768504" r:id="rId155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(18)</w:t>
      </w:r>
      <w:r>
        <w:rPr>
          <w:sz w:val="28"/>
        </w:rPr>
        <w:t xml:space="preserve"> </w:t>
      </w:r>
      <w:r w:rsidRPr="00602BE7">
        <w:rPr>
          <w:sz w:val="28"/>
        </w:rPr>
        <w:t>(18)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где</w:t>
      </w:r>
      <w:r>
        <w:rPr>
          <w:sz w:val="28"/>
        </w:rPr>
        <w:t xml:space="preserve"> </w:t>
      </w:r>
      <w:r w:rsidRPr="00602BE7">
        <w:rPr>
          <w:sz w:val="28"/>
        </w:rPr>
        <w:object w:dxaOrig="499" w:dyaOrig="360">
          <v:shape id="_x0000_i1106" type="#_x0000_t75" style="width:24.75pt;height:18pt" o:ole="">
            <v:imagedata r:id="rId156" o:title=""/>
          </v:shape>
          <o:OLEObject Type="Embed" ProgID="Equation.3" ShapeID="_x0000_i1106" DrawAspect="Content" ObjectID="_1459768505" r:id="rId157"/>
        </w:object>
      </w:r>
      <w:r w:rsidRPr="00602BE7">
        <w:rPr>
          <w:sz w:val="28"/>
        </w:rPr>
        <w:t xml:space="preserve"> - максимальное приведенное дорожное сопротивление.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Передаточные числа промежуточных переда</w:t>
      </w:r>
      <w:r w:rsidRPr="00602BE7">
        <w:rPr>
          <w:sz w:val="28"/>
          <w:lang w:val="en-US"/>
        </w:rPr>
        <w:t>x</w:t>
      </w:r>
      <w:r w:rsidRPr="00602BE7">
        <w:rPr>
          <w:sz w:val="28"/>
        </w:rPr>
        <w:t xml:space="preserve"> выбираем так, чтобы они составляли ряд геометрической прогрессии, знаменатель которой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2840" w:dyaOrig="760">
          <v:shape id="_x0000_i1107" type="#_x0000_t75" style="width:141.75pt;height:38.25pt" o:ole="">
            <v:imagedata r:id="rId158" o:title=""/>
          </v:shape>
          <o:OLEObject Type="Embed" ProgID="Equation.3" ShapeID="_x0000_i1107" DrawAspect="Content" ObjectID="_1459768506" r:id="rId159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(19)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180" w:dyaOrig="200">
          <v:shape id="_x0000_i1108" type="#_x0000_t75" style="width:9pt;height:9.75pt" o:ole="">
            <v:imagedata r:id="rId160" o:title=""/>
          </v:shape>
          <o:OLEObject Type="Embed" ProgID="Equation.3" ShapeID="_x0000_i1108" DrawAspect="Content" ObjectID="_1459768507" r:id="rId161"/>
        </w:object>
      </w:r>
      <w:r w:rsidRPr="00602BE7">
        <w:rPr>
          <w:sz w:val="28"/>
        </w:rPr>
        <w:t xml:space="preserve"> - количество передач равное 4 (принимаем по прототипу);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60" w:dyaOrig="340">
          <v:shape id="_x0000_i1109" type="#_x0000_t75" style="width:12.75pt;height:17.25pt" o:ole="">
            <v:imagedata r:id="rId162" o:title=""/>
          </v:shape>
          <o:OLEObject Type="Embed" ProgID="Equation.3" ShapeID="_x0000_i1109" DrawAspect="Content" ObjectID="_1459768508" r:id="rId163"/>
        </w:object>
      </w:r>
      <w:r w:rsidRPr="00602BE7">
        <w:rPr>
          <w:sz w:val="28"/>
        </w:rPr>
        <w:t xml:space="preserve"> - передаточное число коробки передач на первой передаче равно 6,347;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60" w:dyaOrig="340">
          <v:shape id="_x0000_i1110" type="#_x0000_t75" style="width:12.75pt;height:17.25pt" o:ole="">
            <v:imagedata r:id="rId164" o:title=""/>
          </v:shape>
          <o:OLEObject Type="Embed" ProgID="Equation.3" ShapeID="_x0000_i1110" DrawAspect="Content" ObjectID="_1459768509" r:id="rId165"/>
        </w:object>
      </w:r>
      <w:r w:rsidRPr="00602BE7">
        <w:rPr>
          <w:sz w:val="28"/>
        </w:rPr>
        <w:t xml:space="preserve"> - передаточное число коробки на высшей передаче равно 1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Значение передаточного числа на i-ой передаче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920" w:dyaOrig="660">
          <v:shape id="_x0000_i1111" type="#_x0000_t75" style="width:45.75pt;height:33pt" o:ole="">
            <v:imagedata r:id="rId166" o:title=""/>
          </v:shape>
          <o:OLEObject Type="Embed" ProgID="Equation.3" ShapeID="_x0000_i1111" DrawAspect="Content" ObjectID="_1459768510" r:id="rId167"/>
        </w:object>
      </w:r>
      <w:r>
        <w:rPr>
          <w:sz w:val="28"/>
        </w:rPr>
        <w:t xml:space="preserve"> </w:t>
      </w:r>
      <w:r w:rsidRPr="00602BE7">
        <w:rPr>
          <w:sz w:val="28"/>
        </w:rPr>
        <w:t>(20)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КПД</w:t>
      </w:r>
      <w:r>
        <w:rPr>
          <w:sz w:val="28"/>
        </w:rPr>
        <w:t xml:space="preserve"> </w:t>
      </w:r>
      <w:r w:rsidRPr="00602BE7">
        <w:rPr>
          <w:sz w:val="28"/>
        </w:rPr>
        <w:t>число пар зацепления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3302" w:type="dxa"/>
        <w:tblLook w:val="0000" w:firstRow="0" w:lastRow="0" w:firstColumn="0" w:lastColumn="0" w:noHBand="0" w:noVBand="0"/>
      </w:tblPr>
      <w:tblGrid>
        <w:gridCol w:w="1418"/>
        <w:gridCol w:w="942"/>
        <w:gridCol w:w="942"/>
      </w:tblGrid>
      <w:tr w:rsidR="00602BE7" w:rsidRPr="00602BE7" w:rsidTr="00602BE7">
        <w:trPr>
          <w:trHeight w:val="257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 передача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10,146</w:t>
            </w:r>
          </w:p>
        </w:tc>
      </w:tr>
      <w:tr w:rsidR="00602BE7" w:rsidRPr="00602BE7" w:rsidTr="00602BE7">
        <w:trPr>
          <w:trHeight w:val="370"/>
        </w:trPr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 передача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5,684</w:t>
            </w:r>
          </w:p>
        </w:tc>
      </w:tr>
      <w:tr w:rsidR="00602BE7" w:rsidRPr="00602BE7" w:rsidTr="00602BE7">
        <w:trPr>
          <w:trHeight w:val="338"/>
        </w:trPr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 передача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3,185</w:t>
            </w:r>
          </w:p>
        </w:tc>
      </w:tr>
      <w:tr w:rsidR="00602BE7" w:rsidRPr="00602BE7" w:rsidTr="00602BE7">
        <w:trPr>
          <w:trHeight w:val="245"/>
        </w:trPr>
        <w:tc>
          <w:tcPr>
            <w:tcW w:w="14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 передача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1,7847</w:t>
            </w:r>
          </w:p>
        </w:tc>
      </w:tr>
      <w:tr w:rsidR="00602BE7" w:rsidRPr="00602BE7" w:rsidTr="00602BE7">
        <w:trPr>
          <w:trHeight w:val="257"/>
        </w:trPr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</w:tr>
    </w:tbl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3568" w:type="dxa"/>
        <w:tblLook w:val="0000" w:firstRow="0" w:lastRow="0" w:firstColumn="0" w:lastColumn="0" w:noHBand="0" w:noVBand="0"/>
      </w:tblPr>
      <w:tblGrid>
        <w:gridCol w:w="1632"/>
        <w:gridCol w:w="968"/>
        <w:gridCol w:w="968"/>
      </w:tblGrid>
      <w:tr w:rsidR="00602BE7" w:rsidRPr="00602BE7" w:rsidTr="00602BE7">
        <w:trPr>
          <w:trHeight w:val="315"/>
        </w:trPr>
        <w:tc>
          <w:tcPr>
            <w:tcW w:w="16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 передача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0,86436</w:t>
            </w:r>
          </w:p>
        </w:tc>
      </w:tr>
      <w:tr w:rsidR="00602BE7" w:rsidRPr="00602BE7" w:rsidTr="00602BE7">
        <w:trPr>
          <w:trHeight w:val="300"/>
        </w:trPr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 передача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0,84707</w:t>
            </w:r>
          </w:p>
        </w:tc>
      </w:tr>
      <w:tr w:rsidR="00602BE7" w:rsidRPr="00602BE7" w:rsidTr="00602BE7">
        <w:trPr>
          <w:trHeight w:val="300"/>
        </w:trPr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 передача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0,864</w:t>
            </w:r>
          </w:p>
        </w:tc>
      </w:tr>
      <w:tr w:rsidR="00602BE7" w:rsidRPr="00602BE7" w:rsidTr="00602BE7">
        <w:trPr>
          <w:trHeight w:val="300"/>
        </w:trPr>
        <w:tc>
          <w:tcPr>
            <w:tcW w:w="1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 передача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0,882</w:t>
            </w:r>
          </w:p>
        </w:tc>
      </w:tr>
      <w:tr w:rsidR="00602BE7" w:rsidRPr="00602BE7" w:rsidTr="00602BE7">
        <w:trPr>
          <w:trHeight w:val="315"/>
        </w:trPr>
        <w:tc>
          <w:tcPr>
            <w:tcW w:w="16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BE7" w:rsidRPr="00602BE7" w:rsidRDefault="00602BE7" w:rsidP="00602B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</w:t>
            </w:r>
          </w:p>
        </w:tc>
      </w:tr>
    </w:tbl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Default="00602BE7" w:rsidP="00602BE7">
      <w:pPr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В заключение данного раздела проверим, в каких условиях могут быть реализованы тяговые возможности автомобиля на первой передаче, то есть движение автомобиля с максимальной по двигателю силой тяги без буксования.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Это условие имеет вид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1040" w:dyaOrig="380">
          <v:shape id="_x0000_i1112" type="#_x0000_t75" style="width:51.75pt;height:18.75pt" o:ole="">
            <v:imagedata r:id="rId168" o:title=""/>
          </v:shape>
          <o:OLEObject Type="Embed" ProgID="Equation.3" ShapeID="_x0000_i1112" DrawAspect="Content" ObjectID="_1459768511" r:id="rId169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(21)</w:t>
      </w:r>
      <w:r>
        <w:rPr>
          <w:sz w:val="28"/>
        </w:rPr>
        <w:t xml:space="preserve"> </w:t>
      </w:r>
      <w:r w:rsidRPr="00602BE7">
        <w:rPr>
          <w:sz w:val="28"/>
        </w:rPr>
        <w:t xml:space="preserve">где </w:t>
      </w:r>
      <w:r w:rsidRPr="00602BE7">
        <w:rPr>
          <w:sz w:val="28"/>
          <w:lang w:val="en-US"/>
        </w:rPr>
        <w:object w:dxaOrig="279" w:dyaOrig="380">
          <v:shape id="_x0000_i1113" type="#_x0000_t75" style="width:14.25pt;height:18.75pt" o:ole="">
            <v:imagedata r:id="rId170" o:title=""/>
          </v:shape>
          <o:OLEObject Type="Embed" ProgID="Equation.3" ShapeID="_x0000_i1113" DrawAspect="Content" ObjectID="_1459768512" r:id="rId171"/>
        </w:object>
      </w:r>
      <w:r w:rsidRPr="00602BE7">
        <w:rPr>
          <w:sz w:val="28"/>
        </w:rPr>
        <w:t xml:space="preserve"> - максимально возможная по условиям сцепления сила тяги автомобиля;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540" w:dyaOrig="360">
          <v:shape id="_x0000_i1114" type="#_x0000_t75" style="width:27pt;height:18pt" o:ole="">
            <v:imagedata r:id="rId172" o:title=""/>
          </v:shape>
          <o:OLEObject Type="Embed" ProgID="Equation.3" ShapeID="_x0000_i1114" DrawAspect="Content" ObjectID="_1459768513" r:id="rId173"/>
        </w:object>
      </w:r>
      <w:r w:rsidRPr="00602BE7">
        <w:rPr>
          <w:sz w:val="28"/>
        </w:rPr>
        <w:t>- максимально возможная по крутящему моменту двигателя касательная сила тяги.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Величина ограничения по сцеплению зависит от коэффициента сцепления </w:t>
      </w:r>
      <w:r w:rsidRPr="00602BE7">
        <w:rPr>
          <w:sz w:val="28"/>
        </w:rPr>
        <w:object w:dxaOrig="220" w:dyaOrig="260">
          <v:shape id="_x0000_i1115" type="#_x0000_t75" style="width:11.25pt;height:12.75pt" o:ole="">
            <v:imagedata r:id="rId174" o:title=""/>
          </v:shape>
          <o:OLEObject Type="Embed" ProgID="Equation.3" ShapeID="_x0000_i1115" DrawAspect="Content" ObjectID="_1459768514" r:id="rId175"/>
        </w:object>
      </w:r>
      <w:r w:rsidRPr="00602BE7">
        <w:rPr>
          <w:sz w:val="28"/>
        </w:rPr>
        <w:t xml:space="preserve"> и сцепного веса </w:t>
      </w:r>
      <w:r w:rsidRPr="00602BE7">
        <w:rPr>
          <w:sz w:val="28"/>
        </w:rPr>
        <w:object w:dxaOrig="928" w:dyaOrig="480">
          <v:shape id="_x0000_i1116" type="#_x0000_t75" style="width:46.5pt;height:24pt" o:ole="">
            <v:imagedata r:id="rId176" o:title=""/>
          </v:shape>
          <o:OLEObject Type="Embed" ProgID="Equation.3" ShapeID="_x0000_i1116" DrawAspect="Content" ObjectID="_1459768515" r:id="rId177"/>
        </w:objec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5880" w:dyaOrig="380">
          <v:shape id="_x0000_i1117" type="#_x0000_t75" style="width:294pt;height:14.25pt" o:ole="">
            <v:imagedata r:id="rId178" o:title=""/>
          </v:shape>
          <o:OLEObject Type="Embed" ProgID="Equation.3" ShapeID="_x0000_i1117" DrawAspect="Content" ObjectID="_1459768516" r:id="rId179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(22)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00" w:dyaOrig="340">
          <v:shape id="_x0000_i1118" type="#_x0000_t75" style="width:15pt;height:17.25pt" o:ole="">
            <v:imagedata r:id="rId180" o:title=""/>
          </v:shape>
          <o:OLEObject Type="Embed" ProgID="Equation.3" ShapeID="_x0000_i1118" DrawAspect="Content" ObjectID="_1459768517" r:id="rId181"/>
        </w:object>
      </w:r>
      <w:r w:rsidRPr="00602BE7">
        <w:rPr>
          <w:sz w:val="28"/>
        </w:rPr>
        <w:t xml:space="preserve"> - динамический коэффициент нагрузки ведущих колес, который связан со статическим</w:t>
      </w:r>
      <w:r>
        <w:rPr>
          <w:sz w:val="28"/>
        </w:rPr>
        <w:t xml:space="preserve"> </w:t>
      </w:r>
      <w:r w:rsidRPr="00602BE7">
        <w:rPr>
          <w:sz w:val="28"/>
        </w:rPr>
        <w:object w:dxaOrig="400" w:dyaOrig="360">
          <v:shape id="_x0000_i1119" type="#_x0000_t75" style="width:20.25pt;height:18pt" o:ole="">
            <v:imagedata r:id="rId182" o:title=""/>
          </v:shape>
          <o:OLEObject Type="Embed" ProgID="Equation.3" ShapeID="_x0000_i1119" DrawAspect="Content" ObjectID="_1459768518" r:id="rId183"/>
        </w:object>
      </w:r>
      <w:r w:rsidRPr="00602BE7">
        <w:rPr>
          <w:sz w:val="28"/>
        </w:rPr>
        <w:t xml:space="preserve"> соотношением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1719" w:dyaOrig="360">
          <v:shape id="_x0000_i1120" type="#_x0000_t75" style="width:86.25pt;height:18pt" o:ole="">
            <v:imagedata r:id="rId184" o:title=""/>
          </v:shape>
          <o:OLEObject Type="Embed" ProgID="Equation.3" ShapeID="_x0000_i1120" DrawAspect="Content" ObjectID="_1459768519" r:id="rId185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Значение </w:t>
      </w:r>
      <w:r w:rsidRPr="00602BE7">
        <w:rPr>
          <w:sz w:val="28"/>
        </w:rPr>
        <w:object w:dxaOrig="400" w:dyaOrig="360">
          <v:shape id="_x0000_i1121" type="#_x0000_t75" style="width:20.25pt;height:18pt" o:ole="">
            <v:imagedata r:id="rId182" o:title=""/>
          </v:shape>
          <o:OLEObject Type="Embed" ProgID="Equation.3" ShapeID="_x0000_i1121" DrawAspect="Content" ObjectID="_1459768520" r:id="rId186"/>
        </w:object>
      </w:r>
      <w:r w:rsidRPr="00602BE7">
        <w:rPr>
          <w:sz w:val="28"/>
        </w:rPr>
        <w:t xml:space="preserve"> принимаем в соответствии с прототипом равное 1,2. Для автомобилей со всеми ведущими осями</w:t>
      </w:r>
      <w:r>
        <w:rPr>
          <w:sz w:val="28"/>
        </w:rPr>
        <w:t xml:space="preserve"> </w:t>
      </w:r>
      <w:r w:rsidRPr="00602BE7">
        <w:rPr>
          <w:sz w:val="28"/>
        </w:rPr>
        <w:object w:dxaOrig="940" w:dyaOrig="340">
          <v:shape id="_x0000_i1122" type="#_x0000_t75" style="width:47.25pt;height:17.25pt" o:ole="">
            <v:imagedata r:id="rId187" o:title=""/>
          </v:shape>
          <o:OLEObject Type="Embed" ProgID="Equation.3" ShapeID="_x0000_i1122" DrawAspect="Content" ObjectID="_1459768521" r:id="rId188"/>
        </w:objec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Учитывая зависимость касательной силы тяги от момента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6060" w:dyaOrig="720">
          <v:shape id="_x0000_i1123" type="#_x0000_t75" style="width:303pt;height:25.5pt" o:ole="">
            <v:imagedata r:id="rId189" o:title=""/>
          </v:shape>
          <o:OLEObject Type="Embed" ProgID="Equation.3" ShapeID="_x0000_i1123" DrawAspect="Content" ObjectID="_1459768522" r:id="rId190"/>
        </w:object>
      </w:r>
      <w:r w:rsidRPr="00602BE7">
        <w:rPr>
          <w:sz w:val="28"/>
        </w:rPr>
        <w:t>,</w:t>
      </w:r>
      <w:r>
        <w:rPr>
          <w:sz w:val="28"/>
        </w:rPr>
        <w:t xml:space="preserve"> </w:t>
      </w:r>
      <w:r w:rsidRPr="00602BE7">
        <w:rPr>
          <w:sz w:val="28"/>
        </w:rPr>
        <w:t>(23)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также то, что </w:t>
      </w:r>
      <w:r w:rsidRPr="00602BE7">
        <w:rPr>
          <w:sz w:val="28"/>
        </w:rPr>
        <w:object w:dxaOrig="260" w:dyaOrig="340">
          <v:shape id="_x0000_i1124" type="#_x0000_t75" style="width:12.75pt;height:17.25pt" o:ole="">
            <v:imagedata r:id="rId191" o:title=""/>
          </v:shape>
          <o:OLEObject Type="Embed" ProgID="Equation.3" ShapeID="_x0000_i1124" DrawAspect="Content" ObjectID="_1459768523" r:id="rId192"/>
        </w:object>
      </w:r>
      <w:r>
        <w:rPr>
          <w:sz w:val="28"/>
        </w:rPr>
        <w:t xml:space="preserve"> </w:t>
      </w:r>
      <w:r w:rsidRPr="00602BE7">
        <w:rPr>
          <w:sz w:val="28"/>
        </w:rPr>
        <w:t>найдено из условия преодоления максимального дорожного сопротивления, условие (21) может быть записано так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  <w:lang w:val="en-US"/>
        </w:rPr>
        <w:object w:dxaOrig="2420" w:dyaOrig="680">
          <v:shape id="_x0000_i1125" type="#_x0000_t75" style="width:120.75pt;height:33.75pt" o:ole="">
            <v:imagedata r:id="rId193" o:title=""/>
          </v:shape>
          <o:OLEObject Type="Embed" ProgID="Equation.3" ShapeID="_x0000_i1125" DrawAspect="Content" ObjectID="_1459768524" r:id="rId194"/>
        </w:object>
      </w:r>
      <w:r>
        <w:rPr>
          <w:sz w:val="28"/>
        </w:rPr>
        <w:t xml:space="preserve"> </w:t>
      </w:r>
      <w:r w:rsidRPr="00602BE7">
        <w:rPr>
          <w:sz w:val="28"/>
        </w:rPr>
        <w:t>(24)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Сопоставим полученное значение </w:t>
      </w:r>
      <w:r w:rsidRPr="00602BE7">
        <w:rPr>
          <w:sz w:val="28"/>
        </w:rPr>
        <w:object w:dxaOrig="220" w:dyaOrig="260">
          <v:shape id="_x0000_i1126" type="#_x0000_t75" style="width:11.25pt;height:12.75pt" o:ole="">
            <v:imagedata r:id="rId174" o:title=""/>
          </v:shape>
          <o:OLEObject Type="Embed" ProgID="Equation.3" ShapeID="_x0000_i1126" DrawAspect="Content" ObjectID="_1459768525" r:id="rId195"/>
        </w:object>
      </w:r>
      <w:r>
        <w:rPr>
          <w:sz w:val="28"/>
        </w:rPr>
        <w:t xml:space="preserve"> </w:t>
      </w:r>
      <w:r w:rsidRPr="00602BE7">
        <w:rPr>
          <w:sz w:val="28"/>
        </w:rPr>
        <w:t>со справочными данными для разных дорожных условий и отметим в курсовом проекте, в каких дорожных условиях может быть реализована максимальная (по двигателю) касательная сила тяги.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где </w:t>
      </w:r>
      <w:r w:rsidRPr="00602BE7">
        <w:rPr>
          <w:sz w:val="28"/>
        </w:rPr>
        <w:object w:dxaOrig="300" w:dyaOrig="380">
          <v:shape id="_x0000_i1127" type="#_x0000_t75" style="width:15pt;height:18.75pt" o:ole="">
            <v:imagedata r:id="rId196" o:title=""/>
          </v:shape>
          <o:OLEObject Type="Embed" ProgID="Equation.3" ShapeID="_x0000_i1127" DrawAspect="Content" ObjectID="_1459768526" r:id="rId197"/>
        </w:object>
      </w:r>
      <w:r w:rsidRPr="00602BE7">
        <w:rPr>
          <w:sz w:val="28"/>
        </w:rPr>
        <w:t xml:space="preserve"> и </w:t>
      </w:r>
      <w:r w:rsidRPr="00602BE7">
        <w:rPr>
          <w:sz w:val="28"/>
        </w:rPr>
        <w:object w:dxaOrig="340" w:dyaOrig="380">
          <v:shape id="_x0000_i1128" type="#_x0000_t75" style="width:16.5pt;height:3.75pt" o:ole="">
            <v:imagedata r:id="rId198" o:title=""/>
          </v:shape>
          <o:OLEObject Type="Embed" ProgID="Equation.3" ShapeID="_x0000_i1128" DrawAspect="Content" ObjectID="_1459768527" r:id="rId199"/>
        </w:object>
      </w:r>
      <w:r w:rsidRPr="00602BE7">
        <w:rPr>
          <w:sz w:val="28"/>
        </w:rPr>
        <w:t>- коэффициенты, учитывающие влияние на удельный расход топлива скоростного и нагрузочного режима работы двигателя;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360" w:dyaOrig="360">
          <v:shape id="_x0000_i1129" type="#_x0000_t75" style="width:18pt;height:18pt" o:ole="">
            <v:imagedata r:id="rId200" o:title=""/>
          </v:shape>
          <o:OLEObject Type="Embed" ProgID="Equation.3" ShapeID="_x0000_i1129" DrawAspect="Content" ObjectID="_1459768528" r:id="rId201"/>
        </w:object>
      </w:r>
      <w:r w:rsidRPr="00602BE7">
        <w:rPr>
          <w:sz w:val="28"/>
        </w:rPr>
        <w:t>- удельный расход топлива на номинальном режиме, г/кВт ч.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Значения коэффициента </w:t>
      </w:r>
      <w:r w:rsidRPr="00602BE7">
        <w:rPr>
          <w:sz w:val="28"/>
        </w:rPr>
        <w:object w:dxaOrig="279" w:dyaOrig="360">
          <v:shape id="_x0000_i1130" type="#_x0000_t75" style="width:14.25pt;height:18pt" o:ole="">
            <v:imagedata r:id="rId202" o:title=""/>
          </v:shape>
          <o:OLEObject Type="Embed" ProgID="Equation.3" ShapeID="_x0000_i1130" DrawAspect="Content" ObjectID="_1459768529" r:id="rId203"/>
        </w:object>
      </w:r>
      <w:r w:rsidRPr="00602BE7">
        <w:rPr>
          <w:sz w:val="28"/>
        </w:rPr>
        <w:t xml:space="preserve"> находят как функцию отношения </w:t>
      </w:r>
      <w:r w:rsidRPr="00602BE7">
        <w:rPr>
          <w:sz w:val="28"/>
        </w:rPr>
        <w:object w:dxaOrig="200" w:dyaOrig="220">
          <v:shape id="_x0000_i1131" type="#_x0000_t75" style="width:9.75pt;height:11.25pt" o:ole="">
            <v:imagedata r:id="rId204" o:title=""/>
          </v:shape>
          <o:OLEObject Type="Embed" ProgID="Equation.3" ShapeID="_x0000_i1131" DrawAspect="Content" ObjectID="_1459768530" r:id="rId205"/>
        </w:object>
      </w:r>
      <w:r w:rsidRPr="00602BE7">
        <w:rPr>
          <w:sz w:val="28"/>
        </w:rPr>
        <w:t xml:space="preserve"> оборотов, соответствующих развиваемой скорости движения к номинальным, то есть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1219" w:dyaOrig="760">
          <v:shape id="_x0000_i1132" type="#_x0000_t75" style="width:60.75pt;height:38.25pt" o:ole="">
            <v:imagedata r:id="rId206" o:title=""/>
          </v:shape>
          <o:OLEObject Type="Embed" ProgID="Equation.3" ShapeID="_x0000_i1132" DrawAspect="Content" ObjectID="_1459768531" r:id="rId207"/>
        </w:object>
      </w:r>
      <w:r>
        <w:rPr>
          <w:sz w:val="28"/>
        </w:rPr>
        <w:t xml:space="preserve"> </w:t>
      </w:r>
      <w:r w:rsidRPr="00602BE7">
        <w:rPr>
          <w:sz w:val="28"/>
        </w:rPr>
        <w:t>(28)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а </w:t>
      </w:r>
      <w:r w:rsidRPr="00602BE7">
        <w:rPr>
          <w:sz w:val="28"/>
        </w:rPr>
        <w:object w:dxaOrig="320" w:dyaOrig="360">
          <v:shape id="_x0000_i1133" type="#_x0000_t75" style="width:15.75pt;height:18pt" o:ole="">
            <v:imagedata r:id="rId208" o:title=""/>
          </v:shape>
          <o:OLEObject Type="Embed" ProgID="Equation.3" ShapeID="_x0000_i1133" DrawAspect="Content" ObjectID="_1459768532" r:id="rId209"/>
        </w:object>
      </w:r>
      <w:r w:rsidRPr="00602BE7">
        <w:rPr>
          <w:sz w:val="28"/>
        </w:rPr>
        <w:t xml:space="preserve"> - как функцию отношения развиваемой мощности </w:t>
      </w:r>
      <w:r w:rsidRPr="00602BE7">
        <w:rPr>
          <w:sz w:val="28"/>
        </w:rPr>
        <w:object w:dxaOrig="340" w:dyaOrig="360">
          <v:shape id="_x0000_i1134" type="#_x0000_t75" style="width:17.25pt;height:18pt" o:ole="">
            <v:imagedata r:id="rId210" o:title=""/>
          </v:shape>
          <o:OLEObject Type="Embed" ProgID="Equation.3" ShapeID="_x0000_i1134" DrawAspect="Content" ObjectID="_1459768533" r:id="rId211"/>
        </w:object>
      </w:r>
      <w:r w:rsidRPr="00602BE7">
        <w:rPr>
          <w:sz w:val="28"/>
        </w:rPr>
        <w:t xml:space="preserve"> и мощности двигателя по внешней скоростной характеристике </w:t>
      </w:r>
      <w:r w:rsidRPr="00602BE7">
        <w:rPr>
          <w:sz w:val="28"/>
        </w:rPr>
        <w:object w:dxaOrig="460" w:dyaOrig="360">
          <v:shape id="_x0000_i1135" type="#_x0000_t75" style="width:23.25pt;height:18pt" o:ole="">
            <v:imagedata r:id="rId212" o:title=""/>
          </v:shape>
          <o:OLEObject Type="Embed" ProgID="Equation.3" ShapeID="_x0000_i1135" DrawAspect="Content" ObjectID="_1459768534" r:id="rId213"/>
        </w:object>
      </w:r>
      <w:r w:rsidRPr="00602BE7">
        <w:rPr>
          <w:sz w:val="28"/>
        </w:rPr>
        <w:t xml:space="preserve"> при данной частоте вращения коленчатого вала 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1480" w:dyaOrig="760">
          <v:shape id="_x0000_i1136" type="#_x0000_t75" style="width:74.25pt;height:38.25pt" o:ole="">
            <v:imagedata r:id="rId214" o:title=""/>
          </v:shape>
          <o:OLEObject Type="Embed" ProgID="Equation.3" ShapeID="_x0000_i1136" DrawAspect="Content" ObjectID="_1459768535" r:id="rId215"/>
        </w:object>
      </w:r>
      <w:r>
        <w:rPr>
          <w:sz w:val="28"/>
        </w:rPr>
        <w:t xml:space="preserve"> </w:t>
      </w:r>
      <w:r w:rsidRPr="00602BE7">
        <w:rPr>
          <w:sz w:val="28"/>
        </w:rPr>
        <w:t>(29)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Графики этих функций приведены на рисунках 11и 12.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Учитывая значительную погрешность определения коэффициентов </w:t>
      </w:r>
      <w:r w:rsidRPr="00602BE7">
        <w:rPr>
          <w:sz w:val="28"/>
        </w:rPr>
        <w:object w:dxaOrig="320" w:dyaOrig="360">
          <v:shape id="_x0000_i1137" type="#_x0000_t75" style="width:15.75pt;height:18pt" o:ole="">
            <v:imagedata r:id="rId208" o:title=""/>
          </v:shape>
          <o:OLEObject Type="Embed" ProgID="Equation.3" ShapeID="_x0000_i1137" DrawAspect="Content" ObjectID="_1459768536" r:id="rId216"/>
        </w:object>
      </w:r>
      <w:r w:rsidRPr="00602BE7">
        <w:rPr>
          <w:sz w:val="28"/>
        </w:rPr>
        <w:t xml:space="preserve"> и </w:t>
      </w:r>
      <w:r w:rsidRPr="00602BE7">
        <w:rPr>
          <w:sz w:val="28"/>
        </w:rPr>
        <w:object w:dxaOrig="279" w:dyaOrig="360">
          <v:shape id="_x0000_i1138" type="#_x0000_t75" style="width:14.25pt;height:18pt" o:ole="">
            <v:imagedata r:id="rId202" o:title=""/>
          </v:shape>
          <o:OLEObject Type="Embed" ProgID="Equation.3" ShapeID="_x0000_i1138" DrawAspect="Content" ObjectID="_1459768537" r:id="rId217"/>
        </w:object>
      </w:r>
      <w:r w:rsidRPr="00602BE7">
        <w:rPr>
          <w:sz w:val="28"/>
        </w:rPr>
        <w:t xml:space="preserve"> по графикам, рекомендуется рассчитывать их значения по формулам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840" w:dyaOrig="380">
          <v:shape id="_x0000_i1139" type="#_x0000_t75" style="width:141.75pt;height:18.75pt" o:ole="">
            <v:imagedata r:id="rId218" o:title=""/>
          </v:shape>
          <o:OLEObject Type="Embed" ProgID="Equation.3" ShapeID="_x0000_i1139" DrawAspect="Content" ObjectID="_1459768538" r:id="rId219"/>
        </w:objec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840" w:dyaOrig="380">
          <v:shape id="_x0000_i1140" type="#_x0000_t75" style="width:141.75pt;height:18.75pt" o:ole="">
            <v:imagedata r:id="rId220" o:title=""/>
          </v:shape>
          <o:OLEObject Type="Embed" ProgID="Equation.3" ShapeID="_x0000_i1140" DrawAspect="Content" ObjectID="_1459768539" r:id="rId221"/>
        </w:object>
      </w:r>
      <w:r w:rsidRPr="00602BE7">
        <w:rPr>
          <w:sz w:val="28"/>
        </w:rPr>
        <w:t xml:space="preserve"> - для карбюраторных двигателей;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object w:dxaOrig="2820" w:dyaOrig="380">
          <v:shape id="_x0000_i1141" type="#_x0000_t75" style="width:141pt;height:18.75pt" o:ole="">
            <v:imagedata r:id="rId222" o:title=""/>
          </v:shape>
          <o:OLEObject Type="Embed" ProgID="Equation.3" ShapeID="_x0000_i1141" DrawAspect="Content" ObjectID="_1459768540" r:id="rId223"/>
        </w:object>
      </w:r>
      <w:r w:rsidRPr="00602BE7">
        <w:rPr>
          <w:sz w:val="28"/>
        </w:rPr>
        <w:t>- для дизелей.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В этих формулах </w:t>
      </w:r>
      <w:r w:rsidRPr="00602BE7">
        <w:rPr>
          <w:sz w:val="28"/>
        </w:rPr>
        <w:object w:dxaOrig="740" w:dyaOrig="680">
          <v:shape id="_x0000_i1142" type="#_x0000_t75" style="width:36.75pt;height:33.75pt" o:ole="">
            <v:imagedata r:id="rId224" o:title=""/>
          </v:shape>
          <o:OLEObject Type="Embed" ProgID="Equation.3" ShapeID="_x0000_i1142" DrawAspect="Content" ObjectID="_1459768541" r:id="rId225"/>
        </w:object>
      </w:r>
      <w:r w:rsidRPr="00602BE7">
        <w:rPr>
          <w:sz w:val="28"/>
        </w:rPr>
        <w:t xml:space="preserve"> и </w:t>
      </w:r>
      <w:r w:rsidRPr="00602BE7">
        <w:rPr>
          <w:sz w:val="28"/>
        </w:rPr>
        <w:object w:dxaOrig="900" w:dyaOrig="680">
          <v:shape id="_x0000_i1143" type="#_x0000_t75" style="width:45pt;height:33.75pt" o:ole="">
            <v:imagedata r:id="rId226" o:title=""/>
          </v:shape>
          <o:OLEObject Type="Embed" ProgID="Equation.3" ShapeID="_x0000_i1143" DrawAspect="Content" ObjectID="_1459768542" r:id="rId227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В курсовой работе расчет экономической характеристики выполняем для трех значений коэффициента дорожных сопротивлений.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Расчет выполняем в такой последовательности.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1 По динамической характеристике определяем наивысшую передачу, на которой возможно движение в заданных дорожных условиях и максимальное значение скорости, которая при этом достигается.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2 Задаем несколько значений оборотов от </w:t>
      </w:r>
      <w:r w:rsidRPr="00602BE7">
        <w:rPr>
          <w:sz w:val="28"/>
        </w:rPr>
        <w:object w:dxaOrig="580" w:dyaOrig="360">
          <v:shape id="_x0000_i1144" type="#_x0000_t75" style="width:29.25pt;height:18pt" o:ole="">
            <v:imagedata r:id="rId228" o:title=""/>
          </v:shape>
          <o:OLEObject Type="Embed" ProgID="Equation.3" ShapeID="_x0000_i1144" DrawAspect="Content" ObjectID="_1459768543" r:id="rId229"/>
        </w:object>
      </w:r>
      <w:r w:rsidRPr="00602BE7">
        <w:rPr>
          <w:sz w:val="28"/>
        </w:rPr>
        <w:t xml:space="preserve"> и находим соответствующие им скорости движения.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3 Рассчитываем сопротивление воздушной среды </w:t>
      </w:r>
      <w:r w:rsidRPr="00602BE7">
        <w:rPr>
          <w:sz w:val="28"/>
        </w:rPr>
        <w:object w:dxaOrig="300" w:dyaOrig="360">
          <v:shape id="_x0000_i1145" type="#_x0000_t75" style="width:15pt;height:18pt" o:ole="">
            <v:imagedata r:id="rId230" o:title=""/>
          </v:shape>
          <o:OLEObject Type="Embed" ProgID="Equation.3" ShapeID="_x0000_i1145" DrawAspect="Content" ObjectID="_1459768544" r:id="rId231"/>
        </w:object>
      </w:r>
      <w:r w:rsidRPr="00602BE7">
        <w:rPr>
          <w:sz w:val="28"/>
        </w:rPr>
        <w:t xml:space="preserve">, а затем - мощность двигателя </w:t>
      </w:r>
      <w:r w:rsidRPr="00602BE7">
        <w:rPr>
          <w:sz w:val="28"/>
        </w:rPr>
        <w:object w:dxaOrig="340" w:dyaOrig="360">
          <v:shape id="_x0000_i1146" type="#_x0000_t75" style="width:17.25pt;height:18pt" o:ole="">
            <v:imagedata r:id="rId210" o:title=""/>
          </v:shape>
          <o:OLEObject Type="Embed" ProgID="Equation.3" ShapeID="_x0000_i1146" DrawAspect="Content" ObjectID="_1459768545" r:id="rId232"/>
        </w:object>
      </w:r>
      <w:r w:rsidRPr="00602BE7">
        <w:rPr>
          <w:sz w:val="28"/>
        </w:rPr>
        <w:t xml:space="preserve">, необходимую для движения в заданных дорожных условиях с соответствующей скоростью </w:t>
      </w:r>
      <w:r w:rsidRPr="00602BE7">
        <w:rPr>
          <w:sz w:val="28"/>
        </w:rPr>
        <w:object w:dxaOrig="240" w:dyaOrig="280">
          <v:shape id="_x0000_i1147" type="#_x0000_t75" style="width:12pt;height:14.25pt" o:ole="">
            <v:imagedata r:id="rId233" o:title=""/>
          </v:shape>
          <o:OLEObject Type="Embed" ProgID="Equation.3" ShapeID="_x0000_i1147" DrawAspect="Content" ObjectID="_1459768546" r:id="rId234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4 По внешней скоростной характеристике находим соответствующую принятым значениям оборотов мощность двигателя </w:t>
      </w:r>
      <w:r w:rsidRPr="00602BE7">
        <w:rPr>
          <w:sz w:val="28"/>
        </w:rPr>
        <w:object w:dxaOrig="460" w:dyaOrig="360">
          <v:shape id="_x0000_i1148" type="#_x0000_t75" style="width:23.25pt;height:18pt" o:ole="">
            <v:imagedata r:id="rId212" o:title=""/>
          </v:shape>
          <o:OLEObject Type="Embed" ProgID="Equation.3" ShapeID="_x0000_i1148" DrawAspect="Content" ObjectID="_1459768547" r:id="rId235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5 Находят отношения </w:t>
      </w:r>
      <w:r w:rsidRPr="00602BE7">
        <w:rPr>
          <w:sz w:val="28"/>
        </w:rPr>
        <w:object w:dxaOrig="340" w:dyaOrig="680">
          <v:shape id="_x0000_i1149" type="#_x0000_t75" style="width:17.25pt;height:33.75pt" o:ole="">
            <v:imagedata r:id="rId236" o:title=""/>
          </v:shape>
          <o:OLEObject Type="Embed" ProgID="Equation.3" ShapeID="_x0000_i1149" DrawAspect="Content" ObjectID="_1459768548" r:id="rId237"/>
        </w:object>
      </w:r>
      <w:r w:rsidRPr="00602BE7">
        <w:rPr>
          <w:sz w:val="28"/>
        </w:rPr>
        <w:object w:dxaOrig="180" w:dyaOrig="340">
          <v:shape id="_x0000_i1150" type="#_x0000_t75" style="width:9pt;height:17.25pt" o:ole="">
            <v:imagedata r:id="rId238" o:title=""/>
          </v:shape>
          <o:OLEObject Type="Embed" ProgID="Equation.3" ShapeID="_x0000_i1150" DrawAspect="Content" ObjectID="_1459768549" r:id="rId239"/>
        </w:object>
      </w:r>
      <w:r w:rsidRPr="00602BE7">
        <w:rPr>
          <w:sz w:val="28"/>
        </w:rPr>
        <w:t xml:space="preserve">и </w:t>
      </w:r>
      <w:r w:rsidRPr="00602BE7">
        <w:rPr>
          <w:sz w:val="28"/>
        </w:rPr>
        <w:object w:dxaOrig="520" w:dyaOrig="680">
          <v:shape id="_x0000_i1151" type="#_x0000_t75" style="width:26.25pt;height:33.75pt" o:ole="">
            <v:imagedata r:id="rId240" o:title=""/>
          </v:shape>
          <o:OLEObject Type="Embed" ProgID="Equation.3" ShapeID="_x0000_i1151" DrawAspect="Content" ObjectID="_1459768550" r:id="rId241"/>
        </w:object>
      </w:r>
      <w:r w:rsidRPr="00602BE7">
        <w:rPr>
          <w:sz w:val="28"/>
        </w:rPr>
        <w:t xml:space="preserve"> и по графикам (рисунки 3 и 4) определяем коэффициенты</w:t>
      </w:r>
      <w:r>
        <w:rPr>
          <w:sz w:val="28"/>
        </w:rPr>
        <w:t xml:space="preserve"> </w:t>
      </w:r>
      <w:r w:rsidRPr="00602BE7">
        <w:rPr>
          <w:sz w:val="28"/>
        </w:rPr>
        <w:object w:dxaOrig="279" w:dyaOrig="360">
          <v:shape id="_x0000_i1152" type="#_x0000_t75" style="width:14.25pt;height:18pt" o:ole="">
            <v:imagedata r:id="rId202" o:title=""/>
          </v:shape>
          <o:OLEObject Type="Embed" ProgID="Equation.3" ShapeID="_x0000_i1152" DrawAspect="Content" ObjectID="_1459768551" r:id="rId242"/>
        </w:object>
      </w:r>
      <w:r w:rsidRPr="00602BE7">
        <w:rPr>
          <w:sz w:val="28"/>
        </w:rPr>
        <w:t xml:space="preserve">и </w:t>
      </w:r>
      <w:r w:rsidRPr="00602BE7">
        <w:rPr>
          <w:sz w:val="28"/>
        </w:rPr>
        <w:object w:dxaOrig="320" w:dyaOrig="360">
          <v:shape id="_x0000_i1153" type="#_x0000_t75" style="width:15.75pt;height:18pt" o:ole="">
            <v:imagedata r:id="rId208" o:title=""/>
          </v:shape>
          <o:OLEObject Type="Embed" ProgID="Equation.3" ShapeID="_x0000_i1153" DrawAspect="Content" ObjectID="_1459768552" r:id="rId243"/>
        </w:object>
      </w:r>
      <w:r w:rsidRPr="00602BE7">
        <w:rPr>
          <w:sz w:val="28"/>
        </w:rPr>
        <w:t>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6 Рассчитываем удельный расход </w:t>
      </w:r>
      <w:r w:rsidRPr="00602BE7">
        <w:rPr>
          <w:sz w:val="28"/>
        </w:rPr>
        <w:object w:dxaOrig="279" w:dyaOrig="360">
          <v:shape id="_x0000_i1154" type="#_x0000_t75" style="width:14.25pt;height:18pt" o:ole="">
            <v:imagedata r:id="rId244" o:title=""/>
          </v:shape>
          <o:OLEObject Type="Embed" ProgID="Equation.3" ShapeID="_x0000_i1154" DrawAspect="Content" ObjectID="_1459768553" r:id="rId245"/>
        </w:object>
      </w:r>
      <w:r w:rsidRPr="00602BE7">
        <w:rPr>
          <w:sz w:val="28"/>
        </w:rPr>
        <w:t xml:space="preserve"> и расход топлива на </w:t>
      </w:r>
      <w:smartTag w:uri="urn:schemas-microsoft-com:office:smarttags" w:element="metricconverter">
        <w:smartTagPr>
          <w:attr w:name="ProductID" w:val="100 км"/>
        </w:smartTagPr>
        <w:r w:rsidRPr="00602BE7">
          <w:rPr>
            <w:sz w:val="28"/>
          </w:rPr>
          <w:t>100 км</w:t>
        </w:r>
      </w:smartTag>
      <w:r w:rsidRPr="00602BE7">
        <w:rPr>
          <w:sz w:val="28"/>
        </w:rPr>
        <w:t xml:space="preserve"> пробега </w:t>
      </w:r>
      <w:r w:rsidRPr="00602BE7">
        <w:rPr>
          <w:sz w:val="28"/>
        </w:rPr>
        <w:object w:dxaOrig="300" w:dyaOrig="360">
          <v:shape id="_x0000_i1155" type="#_x0000_t75" style="width:15pt;height:18pt" o:ole="">
            <v:imagedata r:id="rId246" o:title=""/>
          </v:shape>
          <o:OLEObject Type="Embed" ProgID="Equation.3" ShapeID="_x0000_i1155" DrawAspect="Content" ObjectID="_1459768554" r:id="rId247"/>
        </w:object>
      </w:r>
      <w:r w:rsidRPr="00602BE7">
        <w:rPr>
          <w:sz w:val="28"/>
        </w:rPr>
        <w:t>.Объем расчетов можно сократить, принимая такие же значения оборотов, как при расчете динамической характеристики.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Результаты расчета рекомендуется оформить в таблицу следующей формы.</w:t>
      </w:r>
    </w:p>
    <w:p w:rsidR="00602BE7" w:rsidRPr="00602BE7" w:rsidRDefault="00602BE7" w:rsidP="00602BE7">
      <w:pPr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 xml:space="preserve">По полученным данным строим зависимость </w:t>
      </w:r>
      <w:r w:rsidRPr="00602BE7">
        <w:rPr>
          <w:sz w:val="28"/>
        </w:rPr>
        <w:object w:dxaOrig="300" w:dyaOrig="360">
          <v:shape id="_x0000_i1156" type="#_x0000_t75" style="width:15pt;height:18pt" o:ole="">
            <v:imagedata r:id="rId246" o:title=""/>
          </v:shape>
          <o:OLEObject Type="Embed" ProgID="Equation.3" ShapeID="_x0000_i1156" DrawAspect="Content" ObjectID="_1459768555" r:id="rId248"/>
        </w:object>
      </w:r>
      <w:r w:rsidRPr="00602BE7">
        <w:rPr>
          <w:sz w:val="28"/>
        </w:rPr>
        <w:t xml:space="preserve"> от скорости движения для различных </w:t>
      </w:r>
      <w:r w:rsidRPr="00602BE7">
        <w:rPr>
          <w:sz w:val="28"/>
        </w:rPr>
        <w:object w:dxaOrig="220" w:dyaOrig="260">
          <v:shape id="_x0000_i1157" type="#_x0000_t75" style="width:11.25pt;height:12.75pt" o:ole="">
            <v:imagedata r:id="rId249" o:title=""/>
          </v:shape>
          <o:OLEObject Type="Embed" ProgID="Equation.3" ShapeID="_x0000_i1157" DrawAspect="Content" ObjectID="_1459768556" r:id="rId250"/>
        </w:object>
      </w:r>
      <w:r w:rsidRPr="00602BE7">
        <w:rPr>
          <w:sz w:val="28"/>
        </w:rPr>
        <w:t>.</w:t>
      </w:r>
      <w:r>
        <w:rPr>
          <w:sz w:val="28"/>
        </w:rPr>
        <w:t xml:space="preserve"> </w:t>
      </w:r>
      <w:r w:rsidRPr="00602BE7">
        <w:rPr>
          <w:sz w:val="28"/>
        </w:rPr>
        <w:t>Пример экономической характеристики представлен на рисунке 5.</w:t>
      </w:r>
    </w:p>
    <w:p w:rsidR="00242315" w:rsidRDefault="00242315" w:rsidP="00602BE7">
      <w:pPr>
        <w:widowControl w:val="0"/>
        <w:spacing w:line="360" w:lineRule="auto"/>
        <w:ind w:firstLine="709"/>
        <w:jc w:val="both"/>
        <w:rPr>
          <w:sz w:val="28"/>
        </w:rPr>
      </w:pPr>
    </w:p>
    <w:p w:rsidR="00602BE7" w:rsidRPr="00602BE7" w:rsidRDefault="00602BE7" w:rsidP="00602BE7">
      <w:pPr>
        <w:widowControl w:val="0"/>
        <w:spacing w:line="360" w:lineRule="auto"/>
        <w:ind w:firstLine="709"/>
        <w:jc w:val="both"/>
        <w:rPr>
          <w:sz w:val="28"/>
        </w:rPr>
      </w:pPr>
      <w:r w:rsidRPr="00602BE7">
        <w:rPr>
          <w:sz w:val="28"/>
        </w:rPr>
        <w:t>Таблица 4Результаты расчета экономической характеристики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98"/>
        <w:gridCol w:w="900"/>
        <w:gridCol w:w="912"/>
        <w:gridCol w:w="798"/>
        <w:gridCol w:w="798"/>
        <w:gridCol w:w="684"/>
        <w:gridCol w:w="636"/>
        <w:gridCol w:w="684"/>
        <w:gridCol w:w="684"/>
        <w:gridCol w:w="912"/>
        <w:gridCol w:w="891"/>
      </w:tblGrid>
      <w:tr w:rsidR="00602BE7" w:rsidRPr="00602BE7" w:rsidTr="00602BE7">
        <w:tc>
          <w:tcPr>
            <w:tcW w:w="57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</w:t>
            </w:r>
            <w:r w:rsidRPr="00602BE7">
              <w:rPr>
                <w:sz w:val="20"/>
                <w:szCs w:val="20"/>
              </w:rPr>
              <w:t>, об</w:t>
            </w:r>
            <w:r w:rsidRPr="00602BE7">
              <w:rPr>
                <w:sz w:val="20"/>
                <w:szCs w:val="20"/>
                <w:lang w:val="en-US"/>
              </w:rPr>
              <w:t>/</w:t>
            </w:r>
            <w:r w:rsidRPr="00602BE7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V</w:t>
            </w:r>
            <w:r w:rsidRPr="00602BE7">
              <w:rPr>
                <w:sz w:val="20"/>
                <w:szCs w:val="20"/>
              </w:rPr>
              <w:t>, км</w:t>
            </w:r>
            <w:r w:rsidRPr="00602BE7">
              <w:rPr>
                <w:sz w:val="20"/>
                <w:szCs w:val="20"/>
                <w:lang w:val="en-US"/>
              </w:rPr>
              <w:t>/</w:t>
            </w:r>
            <w:r w:rsidRPr="00602BE7">
              <w:rPr>
                <w:sz w:val="20"/>
                <w:szCs w:val="20"/>
              </w:rPr>
              <w:t>ч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Pw</w:t>
            </w:r>
            <w:r w:rsidRPr="00602BE7">
              <w:rPr>
                <w:sz w:val="20"/>
                <w:szCs w:val="20"/>
              </w:rPr>
              <w:t xml:space="preserve">, </w:t>
            </w:r>
          </w:p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Ne</w:t>
            </w:r>
            <w:r w:rsidRPr="00602BE7">
              <w:rPr>
                <w:sz w:val="20"/>
                <w:szCs w:val="20"/>
              </w:rPr>
              <w:t>, кВТ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Neвн</w:t>
            </w:r>
            <w:r w:rsidRPr="00602BE7">
              <w:rPr>
                <w:sz w:val="20"/>
                <w:szCs w:val="20"/>
              </w:rPr>
              <w:t>, кВТ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n/nк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  <w:lang w:val="en-US"/>
              </w:rPr>
              <w:t>Nе</w:t>
            </w:r>
            <w:r w:rsidRPr="00602BE7">
              <w:rPr>
                <w:sz w:val="20"/>
                <w:szCs w:val="20"/>
              </w:rPr>
              <w:t>/</w:t>
            </w:r>
          </w:p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2BE7">
              <w:rPr>
                <w:sz w:val="20"/>
                <w:szCs w:val="20"/>
                <w:lang w:val="en-US"/>
              </w:rPr>
              <w:t>Nевн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Кn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КN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ge, </w:t>
            </w:r>
          </w:p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г/кВТ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Q,</w:t>
            </w:r>
          </w:p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л/100км</w:t>
            </w:r>
          </w:p>
        </w:tc>
      </w:tr>
      <w:tr w:rsidR="00602BE7" w:rsidRPr="00602BE7" w:rsidTr="00602BE7">
        <w:tc>
          <w:tcPr>
            <w:tcW w:w="570" w:type="dxa"/>
            <w:vMerge w:val="restart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Ф1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14,98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34,44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17,83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15,38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0,48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1,23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472,50</w:t>
            </w:r>
          </w:p>
        </w:tc>
        <w:tc>
          <w:tcPr>
            <w:tcW w:w="891" w:type="dxa"/>
            <w:tcBorders>
              <w:right w:val="nil"/>
            </w:tcBorders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32,29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1280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29,95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137,77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39,18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32,88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0,48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1,23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430,69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31,34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37,44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215,26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49,91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41,43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1,20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405,63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30,87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1920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44,93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309,98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59,99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49,32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0,60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0,53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379,71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30,43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52,42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421,92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68,93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56,15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1,07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353,99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30,07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2560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59,90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551,07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76,20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61,52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0,63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0,99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330,32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29,89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74,88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861,05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84,60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66,29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0,90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315,66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32,76</w:t>
            </w:r>
          </w:p>
        </w:tc>
      </w:tr>
      <w:tr w:rsidR="00602BE7" w:rsidRPr="00602BE7" w:rsidTr="00602BE7">
        <w:tc>
          <w:tcPr>
            <w:tcW w:w="570" w:type="dxa"/>
            <w:vMerge w:val="restart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Ф2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7,84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9,43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3,80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15,38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1,84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708,04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47,63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1280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15,68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37,74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7,73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32,88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1,88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657,24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45,01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19,59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58,96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9,79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41,43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1,87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635,23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44,08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1920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23,51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84,91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11,94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49,32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0,60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1,85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616,50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43,47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27,43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115,57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14,19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56,15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1,82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600,81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43,15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2560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31,35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150,94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16,55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61,52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1,77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587,13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43,06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39,19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235,85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21,72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66,29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0,33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1,59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556,45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42,83</w:t>
            </w:r>
          </w:p>
        </w:tc>
      </w:tr>
      <w:tr w:rsidR="00602BE7" w:rsidRPr="00602BE7" w:rsidTr="00602BE7">
        <w:tc>
          <w:tcPr>
            <w:tcW w:w="570" w:type="dxa"/>
            <w:vMerge w:val="restart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Ф3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14,98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34,44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10,97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15,38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0,20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0,71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357,76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36,41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1280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29,95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137,77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22,90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32,88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0,40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328,92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34,93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37,44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215,26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29,52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41,43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0,50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0,71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315,12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34,51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1920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44,93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309,98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36,74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49,32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0,60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0,91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303,64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34,49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2240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52,42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421,92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44,68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56,15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0,70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0,94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0,90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297,34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35,20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2560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59,90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551,07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53,45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61,52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0,87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0,95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0,91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301,87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37,41</w:t>
            </w:r>
          </w:p>
        </w:tc>
      </w:tr>
      <w:tr w:rsidR="00602BE7" w:rsidRPr="00602BE7" w:rsidTr="00602BE7">
        <w:tc>
          <w:tcPr>
            <w:tcW w:w="570" w:type="dxa"/>
            <w:vMerge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2600</w:t>
            </w:r>
          </w:p>
        </w:tc>
        <w:tc>
          <w:tcPr>
            <w:tcW w:w="900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74,88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861,05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73,97</w:t>
            </w:r>
          </w:p>
        </w:tc>
        <w:tc>
          <w:tcPr>
            <w:tcW w:w="798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66,29</w:t>
            </w:r>
          </w:p>
        </w:tc>
        <w:tc>
          <w:tcPr>
            <w:tcW w:w="684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36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1,12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1,00</w:t>
            </w:r>
          </w:p>
        </w:tc>
        <w:tc>
          <w:tcPr>
            <w:tcW w:w="684" w:type="dxa"/>
            <w:vAlign w:val="bottom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1,16</w:t>
            </w:r>
          </w:p>
        </w:tc>
        <w:tc>
          <w:tcPr>
            <w:tcW w:w="912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407,68</w:t>
            </w:r>
          </w:p>
        </w:tc>
        <w:tc>
          <w:tcPr>
            <w:tcW w:w="891" w:type="dxa"/>
          </w:tcPr>
          <w:p w:rsidR="00602BE7" w:rsidRPr="00602BE7" w:rsidRDefault="00602BE7" w:rsidP="00602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2BE7">
              <w:rPr>
                <w:sz w:val="20"/>
                <w:szCs w:val="20"/>
              </w:rPr>
              <w:t>55,94</w:t>
            </w:r>
          </w:p>
        </w:tc>
      </w:tr>
    </w:tbl>
    <w:p w:rsidR="00602BE7" w:rsidRPr="00602BE7" w:rsidRDefault="00602BE7" w:rsidP="00602BE7">
      <w:pPr>
        <w:widowControl w:val="0"/>
        <w:spacing w:line="360" w:lineRule="auto"/>
        <w:jc w:val="both"/>
        <w:rPr>
          <w:sz w:val="20"/>
          <w:szCs w:val="20"/>
        </w:rPr>
      </w:pPr>
    </w:p>
    <w:p w:rsidR="00602BE7" w:rsidRPr="00602BE7" w:rsidRDefault="00602BE7" w:rsidP="00602BE7">
      <w:pPr>
        <w:pStyle w:val="a4"/>
        <w:spacing w:after="0"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602BE7">
        <w:rPr>
          <w:b/>
          <w:sz w:val="28"/>
        </w:rPr>
        <w:t>ЛИТЕРАТУРА</w:t>
      </w:r>
    </w:p>
    <w:p w:rsidR="00602BE7" w:rsidRPr="00602BE7" w:rsidRDefault="00602BE7" w:rsidP="00602BE7">
      <w:pPr>
        <w:pStyle w:val="a4"/>
        <w:spacing w:after="0" w:line="360" w:lineRule="auto"/>
        <w:ind w:left="0" w:firstLine="709"/>
        <w:jc w:val="both"/>
        <w:rPr>
          <w:sz w:val="28"/>
        </w:rPr>
      </w:pP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1Скотников В.А., Мащерский А.А., Солонский А.С. Основы теории и расчета трактора и автомобиля. -</w:t>
      </w:r>
      <w:r>
        <w:rPr>
          <w:sz w:val="28"/>
        </w:rPr>
        <w:t xml:space="preserve"> </w:t>
      </w:r>
      <w:r w:rsidRPr="00602BE7">
        <w:rPr>
          <w:sz w:val="28"/>
        </w:rPr>
        <w:t>М.: Агропромиздат, 1986. - 383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2 Чудаков Д.А. Основы теории и расчета трактора и автомобиля. - М.: Колос,1972. - 385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3 Кутьков Г.М. Теория трактора и автомобиля. – М.: Колос, 1996. - 302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4 Тракторы и автомобили. Раздел "Теория тракторов и автомобилей": Методические указания и задание для курсовой работы / Г.Я. Александров, В.В. Груздев, П.В.Федоров. - М.: ВСХИЗО, 1993. - 47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5 Теория тракторов и автомобилей. Методические указания и задания по курсовой работе для студентов специальности "Механизации сельского хозяйства". Изд. 4-е, перер. и доп. Д.А. Чудаков, И.А. Гончаров. - Белорусский ИМСХ, Минск, 1981. - 108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smartTag w:uri="urn:schemas-microsoft-com:office:smarttags" w:element="metricconverter">
        <w:smartTagPr>
          <w:attr w:name="ProductID" w:val="6 Г"/>
        </w:smartTagPr>
        <w:r w:rsidRPr="00602BE7">
          <w:rPr>
            <w:sz w:val="28"/>
          </w:rPr>
          <w:t>6 Г</w:t>
        </w:r>
      </w:smartTag>
      <w:r w:rsidRPr="00602BE7">
        <w:rPr>
          <w:sz w:val="28"/>
        </w:rPr>
        <w:t>.А. Затолокин. Методические указания к выполнению курсового проекта по дисциплине "Тракторы и автомобили" для студентов специальности 31.11 / Московский гидромелиоративный институт. - М., 1992. - 113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7 Агеев Л.Е и др. Теория трактора и автомобиля: Учебное пособие по выполнению курсовой работы. – Брянск: Издательство Брянской ГСХА, 2001. - 155 с.</w:t>
      </w:r>
    </w:p>
    <w:p w:rsidR="00602BE7" w:rsidRPr="00602BE7" w:rsidRDefault="00602BE7" w:rsidP="00602BE7">
      <w:pPr>
        <w:pStyle w:val="a4"/>
        <w:spacing w:after="0" w:line="360" w:lineRule="auto"/>
        <w:ind w:left="0"/>
        <w:jc w:val="both"/>
        <w:rPr>
          <w:sz w:val="28"/>
        </w:rPr>
      </w:pPr>
      <w:r w:rsidRPr="00602BE7">
        <w:rPr>
          <w:sz w:val="28"/>
        </w:rPr>
        <w:t>8 Артамонов М.Д., Иларионов В.А., Морин М.М. Основы теории и конструкции автомобиля. – М.: Машиностроение, 1974. - 288 с.</w:t>
      </w:r>
      <w:bookmarkStart w:id="0" w:name="_GoBack"/>
      <w:bookmarkEnd w:id="0"/>
    </w:p>
    <w:sectPr w:rsidR="00602BE7" w:rsidRPr="00602BE7" w:rsidSect="00602BE7">
      <w:pgSz w:w="11907" w:h="16840" w:code="9"/>
      <w:pgMar w:top="1134" w:right="851" w:bottom="1134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265"/>
    <w:rsid w:val="000421AF"/>
    <w:rsid w:val="00071E2C"/>
    <w:rsid w:val="00073444"/>
    <w:rsid w:val="00081FC1"/>
    <w:rsid w:val="00083BDA"/>
    <w:rsid w:val="000C469E"/>
    <w:rsid w:val="000C568A"/>
    <w:rsid w:val="000D5CAD"/>
    <w:rsid w:val="000E2021"/>
    <w:rsid w:val="00114F3F"/>
    <w:rsid w:val="001A3C7A"/>
    <w:rsid w:val="001D5E34"/>
    <w:rsid w:val="002278C0"/>
    <w:rsid w:val="00242315"/>
    <w:rsid w:val="002536D5"/>
    <w:rsid w:val="002551C7"/>
    <w:rsid w:val="003518BD"/>
    <w:rsid w:val="003E2FE3"/>
    <w:rsid w:val="003E4066"/>
    <w:rsid w:val="003E4512"/>
    <w:rsid w:val="00405AAC"/>
    <w:rsid w:val="00410D2E"/>
    <w:rsid w:val="004261DC"/>
    <w:rsid w:val="0045780B"/>
    <w:rsid w:val="00466D46"/>
    <w:rsid w:val="00487FE2"/>
    <w:rsid w:val="004A2A44"/>
    <w:rsid w:val="004D61F4"/>
    <w:rsid w:val="00537F52"/>
    <w:rsid w:val="00550EC7"/>
    <w:rsid w:val="005541B1"/>
    <w:rsid w:val="00563265"/>
    <w:rsid w:val="00597849"/>
    <w:rsid w:val="005A191D"/>
    <w:rsid w:val="005C4DD5"/>
    <w:rsid w:val="005D448F"/>
    <w:rsid w:val="005E5D33"/>
    <w:rsid w:val="005F345B"/>
    <w:rsid w:val="00602BE7"/>
    <w:rsid w:val="00602E08"/>
    <w:rsid w:val="00624C70"/>
    <w:rsid w:val="00651E3C"/>
    <w:rsid w:val="006B2741"/>
    <w:rsid w:val="006E3405"/>
    <w:rsid w:val="00756007"/>
    <w:rsid w:val="008079DC"/>
    <w:rsid w:val="008841EC"/>
    <w:rsid w:val="00892954"/>
    <w:rsid w:val="009152CE"/>
    <w:rsid w:val="0094578C"/>
    <w:rsid w:val="0096298B"/>
    <w:rsid w:val="009A6839"/>
    <w:rsid w:val="009D09C8"/>
    <w:rsid w:val="009D1F7E"/>
    <w:rsid w:val="009D4A91"/>
    <w:rsid w:val="009E201A"/>
    <w:rsid w:val="009F7274"/>
    <w:rsid w:val="00A5694F"/>
    <w:rsid w:val="00A652AF"/>
    <w:rsid w:val="00AF0D38"/>
    <w:rsid w:val="00B2491E"/>
    <w:rsid w:val="00B56BB0"/>
    <w:rsid w:val="00B72094"/>
    <w:rsid w:val="00B95CD4"/>
    <w:rsid w:val="00BA2753"/>
    <w:rsid w:val="00BA6414"/>
    <w:rsid w:val="00BB043A"/>
    <w:rsid w:val="00BC7A26"/>
    <w:rsid w:val="00BD7A6A"/>
    <w:rsid w:val="00C20D26"/>
    <w:rsid w:val="00C21859"/>
    <w:rsid w:val="00C50AFB"/>
    <w:rsid w:val="00C637E1"/>
    <w:rsid w:val="00C8310A"/>
    <w:rsid w:val="00C97371"/>
    <w:rsid w:val="00CA2125"/>
    <w:rsid w:val="00CA56EA"/>
    <w:rsid w:val="00CF39E8"/>
    <w:rsid w:val="00D1590C"/>
    <w:rsid w:val="00D200E2"/>
    <w:rsid w:val="00D25EF0"/>
    <w:rsid w:val="00D63A43"/>
    <w:rsid w:val="00D67A10"/>
    <w:rsid w:val="00DA178E"/>
    <w:rsid w:val="00DA5135"/>
    <w:rsid w:val="00DD119E"/>
    <w:rsid w:val="00E04198"/>
    <w:rsid w:val="00E121C9"/>
    <w:rsid w:val="00E25C66"/>
    <w:rsid w:val="00E41B7D"/>
    <w:rsid w:val="00E81B3C"/>
    <w:rsid w:val="00F173C5"/>
    <w:rsid w:val="00F22407"/>
    <w:rsid w:val="00F5428F"/>
    <w:rsid w:val="00F72BAE"/>
    <w:rsid w:val="00FA3D36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E8EF0B25-D4EE-45BB-B96C-D5EF579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E2"/>
    <w:rPr>
      <w:kern w:val="16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61DC"/>
    <w:pPr>
      <w:keepNext/>
      <w:ind w:firstLine="284"/>
      <w:jc w:val="center"/>
      <w:outlineLvl w:val="1"/>
    </w:pPr>
    <w:rPr>
      <w:b/>
      <w:color w:val="000000"/>
      <w:kern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4261DC"/>
    <w:pPr>
      <w:keepNext/>
      <w:jc w:val="center"/>
      <w:outlineLvl w:val="3"/>
    </w:pPr>
    <w:rPr>
      <w:rFonts w:eastAsia="Arial Unicode MS"/>
      <w:b/>
      <w:bCs/>
      <w:kern w:val="0"/>
      <w:sz w:val="20"/>
    </w:rPr>
  </w:style>
  <w:style w:type="paragraph" w:styleId="6">
    <w:name w:val="heading 6"/>
    <w:basedOn w:val="a"/>
    <w:next w:val="a"/>
    <w:link w:val="60"/>
    <w:uiPriority w:val="9"/>
    <w:qFormat/>
    <w:rsid w:val="004261DC"/>
    <w:pPr>
      <w:keepNext/>
      <w:spacing w:line="360" w:lineRule="auto"/>
      <w:jc w:val="center"/>
      <w:outlineLvl w:val="5"/>
    </w:pPr>
    <w:rPr>
      <w:rFonts w:eastAsia="Arial Unicode MS"/>
      <w:kern w:val="0"/>
      <w:sz w:val="28"/>
    </w:rPr>
  </w:style>
  <w:style w:type="paragraph" w:styleId="8">
    <w:name w:val="heading 8"/>
    <w:basedOn w:val="a"/>
    <w:next w:val="a"/>
    <w:link w:val="80"/>
    <w:uiPriority w:val="9"/>
    <w:qFormat/>
    <w:rsid w:val="004261DC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16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kern w:val="16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kern w:val="16"/>
      <w:sz w:val="24"/>
      <w:szCs w:val="24"/>
    </w:rPr>
  </w:style>
  <w:style w:type="paragraph" w:customStyle="1" w:styleId="a3">
    <w:name w:val="Заголовок раздела диплома"/>
    <w:basedOn w:val="1"/>
    <w:next w:val="a"/>
    <w:rsid w:val="00D1590C"/>
    <w:pPr>
      <w:keepNext w:val="0"/>
      <w:pageBreakBefore/>
      <w:jc w:val="center"/>
    </w:pPr>
    <w:rPr>
      <w:rFonts w:cs="Times New Roman"/>
      <w:bCs w:val="0"/>
      <w:kern w:val="28"/>
      <w:sz w:val="28"/>
      <w:szCs w:val="20"/>
    </w:rPr>
  </w:style>
  <w:style w:type="paragraph" w:styleId="3">
    <w:name w:val="Body Text 3"/>
    <w:basedOn w:val="a"/>
    <w:link w:val="30"/>
    <w:uiPriority w:val="99"/>
    <w:rsid w:val="00D1590C"/>
    <w:pPr>
      <w:spacing w:line="360" w:lineRule="auto"/>
      <w:jc w:val="center"/>
    </w:pPr>
    <w:rPr>
      <w:rFonts w:ascii="Arial" w:hAnsi="Arial"/>
      <w:kern w:val="0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rPr>
      <w:kern w:val="16"/>
      <w:sz w:val="16"/>
      <w:szCs w:val="16"/>
    </w:rPr>
  </w:style>
  <w:style w:type="paragraph" w:styleId="a4">
    <w:name w:val="Body Text Indent"/>
    <w:basedOn w:val="a"/>
    <w:link w:val="a5"/>
    <w:uiPriority w:val="99"/>
    <w:rsid w:val="00651E3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kern w:val="16"/>
      <w:sz w:val="22"/>
      <w:szCs w:val="24"/>
    </w:rPr>
  </w:style>
  <w:style w:type="table" w:styleId="a6">
    <w:name w:val="Table Grid"/>
    <w:basedOn w:val="a1"/>
    <w:uiPriority w:val="59"/>
    <w:rsid w:val="00651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8079D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70.wmf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image" Target="media/image93.wmf"/><Relationship Id="rId217" Type="http://schemas.openxmlformats.org/officeDocument/2006/relationships/oleObject" Target="embeddings/oleObject10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05.wmf"/><Relationship Id="rId233" Type="http://schemas.openxmlformats.org/officeDocument/2006/relationships/image" Target="media/image114.wmf"/><Relationship Id="rId238" Type="http://schemas.openxmlformats.org/officeDocument/2006/relationships/image" Target="media/image11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6.wmf"/><Relationship Id="rId135" Type="http://schemas.openxmlformats.org/officeDocument/2006/relationships/image" Target="media/image68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44" Type="http://schemas.openxmlformats.org/officeDocument/2006/relationships/image" Target="media/image118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71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2.wmf"/><Relationship Id="rId189" Type="http://schemas.openxmlformats.org/officeDocument/2006/relationships/image" Target="media/image94.wmf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8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1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2.wmf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90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5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admin</cp:lastModifiedBy>
  <cp:revision>2</cp:revision>
  <cp:lastPrinted>2005-12-26T15:23:00Z</cp:lastPrinted>
  <dcterms:created xsi:type="dcterms:W3CDTF">2014-04-23T11:23:00Z</dcterms:created>
  <dcterms:modified xsi:type="dcterms:W3CDTF">2014-04-23T11:23:00Z</dcterms:modified>
</cp:coreProperties>
</file>