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8"/>
      </w:tblGrid>
      <w:tr w:rsidR="00493057" w:rsidTr="00CE6D54">
        <w:trPr>
          <w:trHeight w:val="14590"/>
        </w:trPr>
        <w:tc>
          <w:tcPr>
            <w:tcW w:w="10372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35"/>
              <w:gridCol w:w="7073"/>
            </w:tblGrid>
            <w:tr w:rsidR="00493057" w:rsidTr="00CE6D54">
              <w:trPr>
                <w:trHeight w:val="1974"/>
              </w:trPr>
              <w:tc>
                <w:tcPr>
                  <w:tcW w:w="283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3057" w:rsidRPr="00CE6D54" w:rsidRDefault="00493057" w:rsidP="00CE6D54">
                  <w:pPr>
                    <w:tabs>
                      <w:tab w:val="left" w:pos="10260"/>
                    </w:tabs>
                    <w:spacing w:before="144"/>
                    <w:ind w:right="-284" w:firstLine="318"/>
                    <w:rPr>
                      <w:rFonts w:ascii="Arial" w:hAnsi="Arial" w:cs="Arial"/>
                      <w:lang w:val="uk-UA"/>
                    </w:rPr>
                  </w:pPr>
                </w:p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shd w:val="clear" w:color="auto" w:fill="FFFFFF"/>
                    <w:spacing w:line="384" w:lineRule="exact"/>
                    <w:jc w:val="center"/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  <w:p w:rsidR="00493057" w:rsidRPr="00CE6D54" w:rsidRDefault="00493057" w:rsidP="00CE6D54">
                  <w:pPr>
                    <w:shd w:val="clear" w:color="auto" w:fill="FFFFFF"/>
                    <w:spacing w:line="384" w:lineRule="exact"/>
                    <w:jc w:val="center"/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</w:pPr>
                  <w:r w:rsidRPr="00CE6D54"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  <w:t xml:space="preserve">  МІЖРЕГІОНАЛЬНА</w:t>
                  </w:r>
                </w:p>
                <w:p w:rsidR="00493057" w:rsidRPr="00CE6D54" w:rsidRDefault="00493057" w:rsidP="00CE6D54">
                  <w:pPr>
                    <w:shd w:val="clear" w:color="auto" w:fill="FFFFFF"/>
                    <w:spacing w:line="384" w:lineRule="exact"/>
                    <w:ind w:right="-123" w:hanging="108"/>
                    <w:rPr>
                      <w:b/>
                      <w:bCs/>
                      <w:color w:val="000000"/>
                      <w:spacing w:val="-6"/>
                      <w:sz w:val="32"/>
                      <w:szCs w:val="32"/>
                      <w:lang w:val="uk-UA"/>
                    </w:rPr>
                  </w:pPr>
                  <w:r w:rsidRPr="00CE6D54"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  <w:t xml:space="preserve">  </w:t>
                  </w:r>
                  <w:r w:rsidRPr="00CE6D54">
                    <w:rPr>
                      <w:b/>
                      <w:bCs/>
                      <w:color w:val="000000"/>
                      <w:spacing w:val="-6"/>
                      <w:sz w:val="32"/>
                      <w:szCs w:val="32"/>
                      <w:lang w:val="uk-UA"/>
                    </w:rPr>
                    <w:t>АКАДЕМІЯ  УПРАВЛІННЯ  ПЕРСОНАЛОМ</w:t>
                  </w:r>
                </w:p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057" w:rsidTr="00CE6D54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3057" w:rsidRPr="00CE6D54" w:rsidRDefault="00493057">
                  <w:pPr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  <w:r w:rsidRPr="00CE6D54"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  <w:t>Факультет</w:t>
                  </w:r>
                  <w:r w:rsidRPr="00CE6D54"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  <w:t xml:space="preserve">      </w:t>
                  </w:r>
                  <w:r w:rsidRPr="00CE6D54">
                    <w:rPr>
                      <w:color w:val="000000"/>
                      <w:spacing w:val="-8"/>
                      <w:sz w:val="28"/>
                      <w:szCs w:val="28"/>
                      <w:u w:val="single"/>
                      <w:lang w:val="uk-UA"/>
                    </w:rPr>
                    <w:t>заочного навчання</w:t>
                  </w:r>
                </w:p>
              </w:tc>
            </w:tr>
            <w:tr w:rsidR="00493057" w:rsidTr="00CE6D54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3057" w:rsidRPr="00CE6D54" w:rsidRDefault="00493057">
                  <w:pPr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  <w:r w:rsidRPr="00CE6D54"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  <w:t>Група:</w:t>
                  </w:r>
                  <w:r w:rsidRPr="00CE6D54"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  <w:t xml:space="preserve">  </w:t>
                  </w:r>
                  <w:r w:rsidRPr="00CE6D54"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  <w:t xml:space="preserve">              </w:t>
                  </w:r>
                  <w:r w:rsidRPr="00CE6D54"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  <w:t>Курс:</w:t>
                  </w:r>
                  <w:r w:rsidRPr="00CE6D54"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  <w:t xml:space="preserve">  </w:t>
                  </w:r>
                  <w:r w:rsidRPr="00CE6D54">
                    <w:rPr>
                      <w:color w:val="000000"/>
                      <w:spacing w:val="-8"/>
                      <w:sz w:val="28"/>
                      <w:szCs w:val="28"/>
                      <w:u w:val="single"/>
                      <w:lang w:val="uk-UA"/>
                    </w:rPr>
                    <w:t>V</w:t>
                  </w:r>
                </w:p>
              </w:tc>
            </w:tr>
            <w:tr w:rsidR="00493057" w:rsidTr="00CE6D54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3057" w:rsidRPr="00CE6D54" w:rsidRDefault="00493057">
                  <w:pPr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  <w:r w:rsidRPr="00CE6D54"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  <w:t>Студент:</w:t>
                  </w:r>
                  <w:r w:rsidRPr="00CE6D54"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  <w:t xml:space="preserve">          </w:t>
                  </w:r>
                </w:p>
              </w:tc>
            </w:tr>
            <w:tr w:rsidR="00493057" w:rsidTr="00CE6D54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3057" w:rsidRPr="00CE6D54" w:rsidRDefault="00493057">
                  <w:pPr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  <w:r w:rsidRPr="00CE6D54"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  <w:t>Домашня адреса:</w:t>
                  </w:r>
                  <w:r w:rsidRPr="00CE6D54"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  <w:t xml:space="preserve">  </w:t>
                  </w:r>
                </w:p>
              </w:tc>
            </w:tr>
            <w:tr w:rsidR="00493057" w:rsidTr="00CE6D54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color w:val="000000"/>
                      <w:spacing w:val="-8"/>
                      <w:sz w:val="28"/>
                      <w:szCs w:val="28"/>
                      <w:u w:val="single"/>
                      <w:lang w:val="uk-UA"/>
                    </w:rPr>
                  </w:pPr>
                  <w:r w:rsidRPr="00CE6D54"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  <w:t xml:space="preserve">                                         </w:t>
                  </w:r>
                </w:p>
              </w:tc>
            </w:tr>
            <w:tr w:rsidR="00493057" w:rsidTr="00CE6D54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  <w:r w:rsidRPr="00CE6D54"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  <w:t>Місце роботи:</w:t>
                  </w:r>
                  <w:r w:rsidRPr="00CE6D54"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  <w:t xml:space="preserve">          </w:t>
                  </w:r>
                </w:p>
              </w:tc>
            </w:tr>
            <w:tr w:rsidR="00493057" w:rsidTr="00CE6D54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color w:val="000000"/>
                      <w:spacing w:val="-8"/>
                      <w:sz w:val="28"/>
                      <w:szCs w:val="28"/>
                      <w:u w:val="single"/>
                      <w:lang w:val="uk-UA"/>
                    </w:rPr>
                  </w:pPr>
                </w:p>
              </w:tc>
            </w:tr>
          </w:tbl>
          <w:p w:rsidR="00493057" w:rsidRPr="00CE6D54" w:rsidRDefault="00493057" w:rsidP="00CE6D54">
            <w:pPr>
              <w:spacing w:line="384" w:lineRule="exact"/>
              <w:jc w:val="center"/>
              <w:rPr>
                <w:b/>
                <w:bCs/>
                <w:color w:val="000000"/>
                <w:spacing w:val="-8"/>
                <w:sz w:val="28"/>
                <w:szCs w:val="28"/>
                <w:lang w:val="uk-UA"/>
              </w:rPr>
            </w:pPr>
          </w:p>
          <w:p w:rsidR="00493057" w:rsidRPr="00CE6D54" w:rsidRDefault="00493057" w:rsidP="00CE6D54">
            <w:pPr>
              <w:spacing w:line="384" w:lineRule="exact"/>
              <w:jc w:val="center"/>
              <w:rPr>
                <w:b/>
                <w:bCs/>
                <w:color w:val="000000"/>
                <w:spacing w:val="-8"/>
                <w:sz w:val="28"/>
                <w:szCs w:val="28"/>
                <w:lang w:val="uk-UA"/>
              </w:rPr>
            </w:pPr>
          </w:p>
          <w:p w:rsidR="00493057" w:rsidRPr="00CE6D54" w:rsidRDefault="00493057" w:rsidP="00CE6D54">
            <w:pPr>
              <w:jc w:val="center"/>
              <w:rPr>
                <w:b/>
                <w:bCs/>
                <w:color w:val="000000"/>
                <w:spacing w:val="-8"/>
                <w:sz w:val="50"/>
                <w:szCs w:val="50"/>
                <w:lang w:val="uk-UA"/>
              </w:rPr>
            </w:pPr>
            <w:r w:rsidRPr="00CE6D54">
              <w:rPr>
                <w:b/>
                <w:bCs/>
                <w:color w:val="000000"/>
                <w:spacing w:val="-8"/>
                <w:sz w:val="50"/>
                <w:szCs w:val="50"/>
                <w:lang w:val="uk-UA"/>
              </w:rPr>
              <w:t>КУРСОВА  РОБОТА</w:t>
            </w:r>
          </w:p>
          <w:p w:rsidR="00493057" w:rsidRPr="00CE6D54" w:rsidRDefault="00493057" w:rsidP="00CE6D54">
            <w:pPr>
              <w:spacing w:line="384" w:lineRule="exact"/>
              <w:jc w:val="center"/>
              <w:rPr>
                <w:b/>
                <w:bCs/>
                <w:caps/>
                <w:color w:val="000000"/>
                <w:spacing w:val="-8"/>
                <w:sz w:val="40"/>
                <w:szCs w:val="40"/>
                <w:lang w:val="uk-UA"/>
              </w:rPr>
            </w:pPr>
          </w:p>
          <w:p w:rsidR="00493057" w:rsidRPr="00CE6D54" w:rsidRDefault="00493057" w:rsidP="00CE6D54">
            <w:pPr>
              <w:spacing w:line="384" w:lineRule="exact"/>
              <w:jc w:val="center"/>
              <w:rPr>
                <w:b/>
                <w:bCs/>
                <w:caps/>
                <w:color w:val="000000"/>
                <w:spacing w:val="-8"/>
                <w:sz w:val="40"/>
                <w:szCs w:val="40"/>
                <w:lang w:val="uk-UA"/>
              </w:rPr>
            </w:pPr>
          </w:p>
          <w:tbl>
            <w:tblPr>
              <w:tblW w:w="0" w:type="auto"/>
              <w:tblInd w:w="562" w:type="dxa"/>
              <w:tblLook w:val="01E0" w:firstRow="1" w:lastRow="1" w:firstColumn="1" w:lastColumn="1" w:noHBand="0" w:noVBand="0"/>
            </w:tblPr>
            <w:tblGrid>
              <w:gridCol w:w="2427"/>
              <w:gridCol w:w="2231"/>
              <w:gridCol w:w="1308"/>
              <w:gridCol w:w="542"/>
              <w:gridCol w:w="2853"/>
            </w:tblGrid>
            <w:tr w:rsidR="00493057" w:rsidTr="00CE6D54">
              <w:tc>
                <w:tcPr>
                  <w:tcW w:w="46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color w:val="000000"/>
                      <w:spacing w:val="-8"/>
                      <w:sz w:val="28"/>
                      <w:szCs w:val="28"/>
                      <w:u w:val="single"/>
                      <w:lang w:val="uk-UA"/>
                    </w:rPr>
                  </w:pPr>
                  <w:r w:rsidRPr="00CE6D54"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  <w:t>За розділом навчального плану:</w:t>
                  </w:r>
                </w:p>
              </w:tc>
              <w:tc>
                <w:tcPr>
                  <w:tcW w:w="47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color w:val="000000"/>
                      <w:spacing w:val="-8"/>
                      <w:sz w:val="28"/>
                      <w:szCs w:val="28"/>
                      <w:u w:val="single"/>
                      <w:lang w:val="uk-UA"/>
                    </w:rPr>
                  </w:pPr>
                  <w:r w:rsidRPr="00CE6D54"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  <w:t xml:space="preserve">  </w:t>
                  </w:r>
                  <w:r w:rsidRPr="00CE6D54">
                    <w:rPr>
                      <w:color w:val="000000"/>
                      <w:spacing w:val="-8"/>
                      <w:sz w:val="28"/>
                      <w:szCs w:val="28"/>
                      <w:u w:val="single"/>
                      <w:lang w:val="uk-UA"/>
                    </w:rPr>
                    <w:t>«Фінанси, грошовий обіг та кредит»</w:t>
                  </w:r>
                </w:p>
              </w:tc>
            </w:tr>
            <w:tr w:rsidR="00493057" w:rsidTr="00CE6D54">
              <w:tc>
                <w:tcPr>
                  <w:tcW w:w="2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right"/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</w:pP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right"/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</w:pPr>
                </w:p>
              </w:tc>
              <w:tc>
                <w:tcPr>
                  <w:tcW w:w="47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ind w:left="102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057" w:rsidTr="00CE6D54">
              <w:tc>
                <w:tcPr>
                  <w:tcW w:w="2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right"/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</w:pP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right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  <w:r w:rsidRPr="00CE6D54"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  <w:t xml:space="preserve">      Тема:</w:t>
                  </w:r>
                </w:p>
              </w:tc>
              <w:tc>
                <w:tcPr>
                  <w:tcW w:w="47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ind w:left="102"/>
                    <w:rPr>
                      <w:color w:val="000000"/>
                      <w:spacing w:val="-8"/>
                      <w:sz w:val="28"/>
                      <w:szCs w:val="28"/>
                      <w:u w:val="single"/>
                      <w:lang w:val="uk-UA"/>
                    </w:rPr>
                  </w:pPr>
                  <w:r w:rsidRPr="00CE6D54">
                    <w:rPr>
                      <w:color w:val="000000"/>
                      <w:spacing w:val="-8"/>
                      <w:sz w:val="28"/>
                      <w:szCs w:val="28"/>
                      <w:u w:val="single"/>
                      <w:lang w:val="uk-UA"/>
                    </w:rPr>
                    <w:t>«Фінансовий менеджмент»</w:t>
                  </w:r>
                </w:p>
              </w:tc>
            </w:tr>
            <w:tr w:rsidR="00493057" w:rsidTr="00CE6D54">
              <w:tc>
                <w:tcPr>
                  <w:tcW w:w="2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right"/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</w:pP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right"/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057" w:rsidTr="00CE6D54">
              <w:tc>
                <w:tcPr>
                  <w:tcW w:w="2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right"/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</w:pP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right"/>
                    <w:rPr>
                      <w:b/>
                      <w:bCs/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  <w:r w:rsidRPr="00CE6D54"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  <w:t xml:space="preserve"> Варіант: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color w:val="000000"/>
                      <w:spacing w:val="-8"/>
                      <w:sz w:val="28"/>
                      <w:szCs w:val="28"/>
                      <w:u w:val="single"/>
                      <w:lang w:val="uk-UA"/>
                    </w:rPr>
                  </w:pPr>
                  <w:r w:rsidRPr="00CE6D54"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  <w:t xml:space="preserve">  </w:t>
                  </w:r>
                  <w:r w:rsidRPr="00CE6D54">
                    <w:rPr>
                      <w:color w:val="000000"/>
                      <w:spacing w:val="-8"/>
                      <w:sz w:val="28"/>
                      <w:szCs w:val="28"/>
                      <w:u w:val="single"/>
                      <w:lang w:val="uk-UA"/>
                    </w:rPr>
                    <w:t>42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057" w:rsidTr="00CE6D54">
              <w:tc>
                <w:tcPr>
                  <w:tcW w:w="2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057" w:rsidTr="00CE6D54">
              <w:tc>
                <w:tcPr>
                  <w:tcW w:w="46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ind w:hanging="130"/>
                    <w:jc w:val="right"/>
                    <w:rPr>
                      <w:color w:val="000000"/>
                      <w:spacing w:val="-8"/>
                      <w:sz w:val="28"/>
                      <w:szCs w:val="28"/>
                      <w:u w:val="single"/>
                      <w:lang w:val="uk-UA"/>
                    </w:rPr>
                  </w:pPr>
                  <w:r w:rsidRPr="00CE6D54">
                    <w:rPr>
                      <w:b/>
                      <w:bCs/>
                      <w:color w:val="000000"/>
                      <w:spacing w:val="-8"/>
                      <w:sz w:val="32"/>
                      <w:szCs w:val="32"/>
                      <w:lang w:val="uk-UA"/>
                    </w:rPr>
                    <w:t xml:space="preserve">                       Викладач:</w:t>
                  </w:r>
                </w:p>
              </w:tc>
              <w:tc>
                <w:tcPr>
                  <w:tcW w:w="47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ind w:left="102"/>
                    <w:rPr>
                      <w:color w:val="000000"/>
                      <w:spacing w:val="-8"/>
                      <w:sz w:val="28"/>
                      <w:szCs w:val="28"/>
                      <w:u w:val="single"/>
                      <w:lang w:val="uk-UA"/>
                    </w:rPr>
                  </w:pPr>
                  <w:r w:rsidRPr="00CE6D54">
                    <w:rPr>
                      <w:color w:val="000000"/>
                      <w:spacing w:val="-8"/>
                      <w:sz w:val="32"/>
                      <w:szCs w:val="32"/>
                      <w:u w:val="single"/>
                      <w:lang w:val="uk-UA"/>
                    </w:rPr>
                    <w:t>д. ек. н.,</w:t>
                  </w:r>
                  <w:r w:rsidRPr="00CE6D54">
                    <w:rPr>
                      <w:color w:val="000000"/>
                      <w:spacing w:val="-8"/>
                      <w:sz w:val="28"/>
                      <w:szCs w:val="28"/>
                      <w:u w:val="single"/>
                      <w:lang w:val="uk-UA"/>
                    </w:rPr>
                    <w:t xml:space="preserve"> </w:t>
                  </w:r>
                  <w:r w:rsidRPr="00CE6D54">
                    <w:rPr>
                      <w:color w:val="000000"/>
                      <w:spacing w:val="-8"/>
                      <w:sz w:val="32"/>
                      <w:szCs w:val="32"/>
                      <w:u w:val="single"/>
                      <w:lang w:val="uk-UA"/>
                    </w:rPr>
                    <w:t>проф.  Харитонова  Г. Г.</w:t>
                  </w:r>
                </w:p>
              </w:tc>
            </w:tr>
            <w:tr w:rsidR="00493057" w:rsidTr="00CE6D54">
              <w:tc>
                <w:tcPr>
                  <w:tcW w:w="2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057" w:rsidTr="00CE6D54">
              <w:tc>
                <w:tcPr>
                  <w:tcW w:w="2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3057" w:rsidRPr="00CE6D54" w:rsidRDefault="00493057" w:rsidP="00CE6D54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color w:val="000000"/>
                      <w:spacing w:val="-8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93057" w:rsidRPr="00CE6D54" w:rsidRDefault="00493057" w:rsidP="00CE6D54">
            <w:pPr>
              <w:spacing w:line="384" w:lineRule="exact"/>
              <w:jc w:val="center"/>
              <w:rPr>
                <w:b/>
                <w:bCs/>
                <w:caps/>
                <w:color w:val="000000"/>
                <w:spacing w:val="-8"/>
                <w:sz w:val="28"/>
                <w:szCs w:val="28"/>
                <w:lang w:val="uk-UA"/>
              </w:rPr>
            </w:pPr>
          </w:p>
          <w:p w:rsidR="00493057" w:rsidRPr="00CE6D54" w:rsidRDefault="00493057" w:rsidP="00CE6D54">
            <w:pPr>
              <w:spacing w:line="384" w:lineRule="exact"/>
              <w:jc w:val="center"/>
              <w:rPr>
                <w:b/>
                <w:bCs/>
                <w:caps/>
                <w:color w:val="000000"/>
                <w:spacing w:val="-8"/>
                <w:sz w:val="28"/>
                <w:szCs w:val="28"/>
                <w:lang w:val="uk-UA"/>
              </w:rPr>
            </w:pPr>
          </w:p>
          <w:p w:rsidR="00493057" w:rsidRPr="00CE6D54" w:rsidRDefault="00493057" w:rsidP="00CE6D54">
            <w:pPr>
              <w:spacing w:line="384" w:lineRule="exact"/>
              <w:jc w:val="center"/>
              <w:rPr>
                <w:b/>
                <w:bCs/>
                <w:caps/>
                <w:color w:val="000000"/>
                <w:spacing w:val="-8"/>
                <w:sz w:val="28"/>
                <w:szCs w:val="28"/>
                <w:lang w:val="uk-UA"/>
              </w:rPr>
            </w:pPr>
          </w:p>
          <w:p w:rsidR="00493057" w:rsidRPr="00CE6D54" w:rsidRDefault="00493057" w:rsidP="00CE6D54">
            <w:pPr>
              <w:spacing w:line="384" w:lineRule="exact"/>
              <w:jc w:val="center"/>
              <w:rPr>
                <w:b/>
                <w:bCs/>
                <w:caps/>
                <w:color w:val="000000"/>
                <w:spacing w:val="-8"/>
                <w:sz w:val="28"/>
                <w:szCs w:val="28"/>
                <w:lang w:val="uk-UA"/>
              </w:rPr>
            </w:pPr>
          </w:p>
          <w:p w:rsidR="00493057" w:rsidRPr="00CE6D54" w:rsidRDefault="00493057" w:rsidP="00CE6D54">
            <w:pPr>
              <w:spacing w:line="384" w:lineRule="exact"/>
              <w:jc w:val="center"/>
              <w:rPr>
                <w:b/>
                <w:bCs/>
                <w:caps/>
                <w:color w:val="000000"/>
                <w:spacing w:val="-8"/>
                <w:sz w:val="28"/>
                <w:szCs w:val="28"/>
                <w:lang w:val="uk-UA"/>
              </w:rPr>
            </w:pPr>
          </w:p>
          <w:p w:rsidR="00493057" w:rsidRPr="00CE6D54" w:rsidRDefault="00493057" w:rsidP="00CE6D54">
            <w:pPr>
              <w:spacing w:line="384" w:lineRule="exact"/>
              <w:jc w:val="center"/>
              <w:rPr>
                <w:b/>
                <w:bCs/>
                <w:caps/>
                <w:color w:val="000000"/>
                <w:spacing w:val="-8"/>
                <w:sz w:val="28"/>
                <w:szCs w:val="28"/>
                <w:lang w:val="uk-UA"/>
              </w:rPr>
            </w:pPr>
          </w:p>
          <w:p w:rsidR="00493057" w:rsidRPr="00CE6D54" w:rsidRDefault="00493057" w:rsidP="00CE6D54">
            <w:pPr>
              <w:spacing w:line="384" w:lineRule="exact"/>
              <w:jc w:val="center"/>
              <w:rPr>
                <w:b/>
                <w:bCs/>
                <w:caps/>
                <w:color w:val="000000"/>
                <w:spacing w:val="-8"/>
                <w:sz w:val="28"/>
                <w:szCs w:val="28"/>
                <w:lang w:val="uk-UA"/>
              </w:rPr>
            </w:pPr>
          </w:p>
          <w:p w:rsidR="00493057" w:rsidRPr="00CE6D54" w:rsidRDefault="00493057" w:rsidP="00CE6D54">
            <w:pPr>
              <w:spacing w:line="384" w:lineRule="exact"/>
              <w:jc w:val="center"/>
              <w:rPr>
                <w:b/>
                <w:bCs/>
                <w:caps/>
                <w:color w:val="000000"/>
                <w:spacing w:val="-8"/>
                <w:sz w:val="28"/>
                <w:szCs w:val="28"/>
                <w:lang w:val="uk-UA"/>
              </w:rPr>
            </w:pPr>
          </w:p>
          <w:p w:rsidR="00493057" w:rsidRPr="00CE6D54" w:rsidRDefault="00493057" w:rsidP="00CE6D54">
            <w:pPr>
              <w:spacing w:line="384" w:lineRule="exact"/>
              <w:jc w:val="center"/>
              <w:rPr>
                <w:color w:val="000000"/>
                <w:spacing w:val="-8"/>
                <w:sz w:val="32"/>
                <w:szCs w:val="32"/>
                <w:lang w:val="uk-UA"/>
              </w:rPr>
            </w:pPr>
            <w:r w:rsidRPr="00CE6D54">
              <w:rPr>
                <w:color w:val="000000"/>
                <w:spacing w:val="-8"/>
                <w:sz w:val="32"/>
                <w:szCs w:val="32"/>
                <w:lang w:val="uk-UA"/>
              </w:rPr>
              <w:t>Дніпропетровськ</w:t>
            </w:r>
          </w:p>
          <w:p w:rsidR="00493057" w:rsidRPr="00CE6D54" w:rsidRDefault="00493057" w:rsidP="00CE6D54">
            <w:pPr>
              <w:spacing w:line="384" w:lineRule="exact"/>
              <w:jc w:val="center"/>
              <w:rPr>
                <w:color w:val="000000"/>
                <w:spacing w:val="-8"/>
                <w:sz w:val="32"/>
                <w:szCs w:val="32"/>
                <w:lang w:val="uk-UA"/>
              </w:rPr>
            </w:pPr>
            <w:r w:rsidRPr="00CE6D54">
              <w:rPr>
                <w:color w:val="000000"/>
                <w:spacing w:val="-8"/>
                <w:sz w:val="32"/>
                <w:szCs w:val="32"/>
                <w:lang w:val="uk-UA"/>
              </w:rPr>
              <w:t>2006 р.</w:t>
            </w:r>
          </w:p>
          <w:p w:rsidR="00493057" w:rsidRPr="00CE6D54" w:rsidRDefault="00493057" w:rsidP="00CE6D54">
            <w:pPr>
              <w:widowControl w:val="0"/>
              <w:autoSpaceDE w:val="0"/>
              <w:autoSpaceDN w:val="0"/>
              <w:adjustRightInd w:val="0"/>
              <w:spacing w:line="384" w:lineRule="exact"/>
              <w:jc w:val="center"/>
              <w:rPr>
                <w:b/>
                <w:bCs/>
                <w:caps/>
                <w:color w:val="000000"/>
                <w:spacing w:val="-8"/>
                <w:sz w:val="28"/>
                <w:szCs w:val="28"/>
                <w:lang w:val="uk-UA"/>
              </w:rPr>
            </w:pPr>
          </w:p>
        </w:tc>
      </w:tr>
    </w:tbl>
    <w:p w:rsidR="00493057" w:rsidRDefault="00493057" w:rsidP="00E059AE">
      <w:pPr>
        <w:numPr>
          <w:ilvl w:val="0"/>
          <w:numId w:val="1"/>
        </w:numPr>
        <w:jc w:val="center"/>
        <w:rPr>
          <w:b/>
          <w:bCs/>
          <w:caps/>
          <w:sz w:val="28"/>
          <w:szCs w:val="28"/>
        </w:rPr>
        <w:sectPr w:rsidR="00493057" w:rsidSect="00A21FB9">
          <w:pgSz w:w="11906" w:h="16838"/>
          <w:pgMar w:top="709" w:right="720" w:bottom="851" w:left="1134" w:header="709" w:footer="709" w:gutter="0"/>
          <w:cols w:space="708"/>
          <w:docGrid w:linePitch="360"/>
        </w:sectPr>
      </w:pPr>
    </w:p>
    <w:p w:rsidR="00E059AE" w:rsidRPr="00613EAA" w:rsidRDefault="00E059AE" w:rsidP="00E059AE">
      <w:pPr>
        <w:numPr>
          <w:ilvl w:val="0"/>
          <w:numId w:val="1"/>
        </w:numPr>
        <w:jc w:val="center"/>
        <w:rPr>
          <w:b/>
          <w:bCs/>
          <w:caps/>
          <w:sz w:val="28"/>
          <w:szCs w:val="28"/>
        </w:rPr>
      </w:pPr>
      <w:r w:rsidRPr="00613EAA">
        <w:rPr>
          <w:b/>
          <w:bCs/>
          <w:caps/>
          <w:sz w:val="28"/>
          <w:szCs w:val="28"/>
        </w:rPr>
        <w:t xml:space="preserve">Расчётная </w:t>
      </w:r>
      <w:r w:rsidR="00613EAA">
        <w:rPr>
          <w:b/>
          <w:bCs/>
          <w:caps/>
          <w:sz w:val="28"/>
          <w:szCs w:val="28"/>
        </w:rPr>
        <w:t xml:space="preserve"> </w:t>
      </w:r>
      <w:r w:rsidRPr="00613EAA">
        <w:rPr>
          <w:b/>
          <w:bCs/>
          <w:caps/>
          <w:sz w:val="28"/>
          <w:szCs w:val="28"/>
        </w:rPr>
        <w:t>часть</w:t>
      </w:r>
    </w:p>
    <w:p w:rsidR="00E059AE" w:rsidRPr="00B14FAA" w:rsidRDefault="00E059AE" w:rsidP="00E059AE">
      <w:pPr>
        <w:jc w:val="center"/>
        <w:rPr>
          <w:b/>
          <w:bCs/>
          <w:sz w:val="20"/>
          <w:szCs w:val="20"/>
        </w:rPr>
      </w:pPr>
    </w:p>
    <w:p w:rsidR="00E059AE" w:rsidRPr="00613EAA" w:rsidRDefault="00E059AE" w:rsidP="00111550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613EAA">
        <w:rPr>
          <w:b/>
          <w:bCs/>
          <w:sz w:val="28"/>
          <w:szCs w:val="28"/>
        </w:rPr>
        <w:t>Исходные данные</w:t>
      </w:r>
    </w:p>
    <w:p w:rsidR="00D0518A" w:rsidRPr="00F62205" w:rsidRDefault="00D0518A" w:rsidP="00E059AE">
      <w:pPr>
        <w:ind w:left="284" w:firstLine="567"/>
        <w:jc w:val="both"/>
        <w:rPr>
          <w:sz w:val="10"/>
          <w:szCs w:val="10"/>
        </w:rPr>
      </w:pPr>
    </w:p>
    <w:p w:rsidR="008F7B34" w:rsidRDefault="006D310C" w:rsidP="00B14FAA">
      <w:pPr>
        <w:ind w:left="284"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</w:t>
      </w:r>
      <w:r w:rsidR="00591F5C">
        <w:rPr>
          <w:sz w:val="28"/>
          <w:szCs w:val="28"/>
        </w:rPr>
        <w:t>, необходимые для выполнения индивидуального задания</w:t>
      </w:r>
      <w:r>
        <w:rPr>
          <w:sz w:val="28"/>
          <w:szCs w:val="28"/>
        </w:rPr>
        <w:t>,</w:t>
      </w:r>
      <w:r w:rsidR="00591F5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 в таблице 1.1.</w:t>
      </w:r>
      <w:r w:rsidR="00EC34EC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B14FAA">
        <w:rPr>
          <w:sz w:val="28"/>
          <w:szCs w:val="28"/>
        </w:rPr>
        <w:t xml:space="preserve">которая </w:t>
      </w:r>
      <w:r w:rsidR="00591F5C">
        <w:rPr>
          <w:sz w:val="28"/>
          <w:szCs w:val="28"/>
        </w:rPr>
        <w:t>условно разделен</w:t>
      </w:r>
      <w:r w:rsidR="00B14FAA">
        <w:rPr>
          <w:sz w:val="28"/>
          <w:szCs w:val="28"/>
        </w:rPr>
        <w:t>а</w:t>
      </w:r>
      <w:r w:rsidR="00591F5C">
        <w:rPr>
          <w:sz w:val="28"/>
          <w:szCs w:val="28"/>
        </w:rPr>
        <w:t xml:space="preserve"> на 3 группы: «Абсолютные вели</w:t>
      </w:r>
      <w:r w:rsidR="00B14FAA">
        <w:rPr>
          <w:sz w:val="28"/>
          <w:szCs w:val="28"/>
        </w:rPr>
        <w:t>чины», «Относительные величины» и</w:t>
      </w:r>
      <w:r w:rsidR="00591F5C">
        <w:rPr>
          <w:sz w:val="28"/>
          <w:szCs w:val="28"/>
        </w:rPr>
        <w:t xml:space="preserve"> «</w:t>
      </w:r>
      <w:r w:rsidR="00B14FAA">
        <w:rPr>
          <w:sz w:val="28"/>
          <w:szCs w:val="28"/>
        </w:rPr>
        <w:t>Принятые до</w:t>
      </w:r>
      <w:r w:rsidR="00591F5C">
        <w:rPr>
          <w:sz w:val="28"/>
          <w:szCs w:val="28"/>
        </w:rPr>
        <w:t>пущения»</w:t>
      </w:r>
      <w:r>
        <w:rPr>
          <w:sz w:val="28"/>
          <w:szCs w:val="28"/>
        </w:rPr>
        <w:t>.</w:t>
      </w:r>
    </w:p>
    <w:p w:rsidR="00F93177" w:rsidRPr="00F62205" w:rsidRDefault="00F93177" w:rsidP="00F93177">
      <w:pPr>
        <w:ind w:firstLine="851"/>
        <w:rPr>
          <w:sz w:val="10"/>
          <w:szCs w:val="10"/>
        </w:rPr>
      </w:pPr>
    </w:p>
    <w:p w:rsidR="00591F5C" w:rsidRDefault="00F93177" w:rsidP="00725C7D">
      <w:pPr>
        <w:ind w:firstLine="284"/>
        <w:outlineLvl w:val="0"/>
        <w:rPr>
          <w:sz w:val="28"/>
          <w:szCs w:val="28"/>
        </w:rPr>
      </w:pPr>
      <w:r>
        <w:rPr>
          <w:sz w:val="28"/>
          <w:szCs w:val="28"/>
        </w:rPr>
        <w:t>Таблица 1.1</w:t>
      </w:r>
      <w:r w:rsidR="00EC34EC">
        <w:rPr>
          <w:sz w:val="28"/>
          <w:szCs w:val="28"/>
        </w:rPr>
        <w:t>.1</w:t>
      </w:r>
      <w:r>
        <w:rPr>
          <w:sz w:val="28"/>
          <w:szCs w:val="28"/>
        </w:rPr>
        <w:t xml:space="preserve"> – Исходные данные (вариант № 42)</w:t>
      </w:r>
    </w:p>
    <w:p w:rsidR="00F93177" w:rsidRPr="00F93177" w:rsidRDefault="00F93177" w:rsidP="00F93177">
      <w:pPr>
        <w:ind w:firstLine="851"/>
        <w:rPr>
          <w:sz w:val="10"/>
          <w:szCs w:val="10"/>
        </w:rPr>
      </w:pPr>
    </w:p>
    <w:tbl>
      <w:tblPr>
        <w:tblW w:w="99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8080"/>
        <w:gridCol w:w="1260"/>
      </w:tblGrid>
      <w:tr w:rsidR="00D0518A" w:rsidRPr="00CE6D54" w:rsidTr="00CE6D54">
        <w:trPr>
          <w:trHeight w:val="332"/>
        </w:trPr>
        <w:tc>
          <w:tcPr>
            <w:tcW w:w="636" w:type="dxa"/>
            <w:shd w:val="clear" w:color="auto" w:fill="auto"/>
            <w:vAlign w:val="center"/>
          </w:tcPr>
          <w:p w:rsidR="00D0518A" w:rsidRPr="00CE6D54" w:rsidRDefault="00D0518A" w:rsidP="00CE6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D0518A" w:rsidRPr="00CE6D54" w:rsidRDefault="00D0518A" w:rsidP="00CE6D54">
            <w:pPr>
              <w:jc w:val="center"/>
              <w:rPr>
                <w:b/>
                <w:bCs/>
                <w:sz w:val="28"/>
                <w:szCs w:val="28"/>
              </w:rPr>
            </w:pPr>
            <w:r w:rsidRPr="00CE6D54">
              <w:rPr>
                <w:b/>
                <w:bCs/>
                <w:sz w:val="28"/>
                <w:szCs w:val="28"/>
              </w:rPr>
              <w:t>Абсолютные величины</w:t>
            </w:r>
          </w:p>
        </w:tc>
        <w:tc>
          <w:tcPr>
            <w:tcW w:w="1260" w:type="dxa"/>
            <w:shd w:val="clear" w:color="auto" w:fill="auto"/>
            <w:noWrap/>
          </w:tcPr>
          <w:p w:rsidR="00D0518A" w:rsidRPr="00CE6D54" w:rsidRDefault="00D0518A" w:rsidP="00CE6D54">
            <w:pPr>
              <w:jc w:val="right"/>
              <w:rPr>
                <w:sz w:val="28"/>
                <w:szCs w:val="28"/>
              </w:rPr>
            </w:pPr>
          </w:p>
        </w:tc>
      </w:tr>
      <w:tr w:rsidR="00591F5C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591F5C" w:rsidRPr="00CE6D54" w:rsidRDefault="00591F5C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591F5C" w:rsidRPr="00CE6D54" w:rsidRDefault="00591F5C" w:rsidP="00591F5C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Выручка предприятия за год, грн.</w:t>
            </w:r>
          </w:p>
        </w:tc>
        <w:tc>
          <w:tcPr>
            <w:tcW w:w="1260" w:type="dxa"/>
            <w:shd w:val="clear" w:color="auto" w:fill="auto"/>
            <w:noWrap/>
          </w:tcPr>
          <w:p w:rsidR="00591F5C" w:rsidRPr="00CE6D54" w:rsidRDefault="00591F5C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800 000</w:t>
            </w:r>
          </w:p>
        </w:tc>
      </w:tr>
      <w:tr w:rsidR="00D0518A" w:rsidRPr="00CE6D54" w:rsidTr="00CE6D54">
        <w:trPr>
          <w:trHeight w:val="332"/>
        </w:trPr>
        <w:tc>
          <w:tcPr>
            <w:tcW w:w="636" w:type="dxa"/>
            <w:shd w:val="clear" w:color="auto" w:fill="auto"/>
            <w:vAlign w:val="center"/>
          </w:tcPr>
          <w:p w:rsidR="00D0518A" w:rsidRPr="00CE6D54" w:rsidRDefault="00D0518A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D0518A" w:rsidRPr="00CE6D54" w:rsidRDefault="00D0518A" w:rsidP="00591F5C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Валюта начального баланса, грн.</w:t>
            </w:r>
          </w:p>
        </w:tc>
        <w:tc>
          <w:tcPr>
            <w:tcW w:w="1260" w:type="dxa"/>
            <w:shd w:val="clear" w:color="auto" w:fill="auto"/>
            <w:noWrap/>
          </w:tcPr>
          <w:p w:rsidR="00D0518A" w:rsidRPr="00CE6D54" w:rsidRDefault="00D0518A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363 636</w:t>
            </w:r>
          </w:p>
        </w:tc>
      </w:tr>
      <w:tr w:rsidR="001824B0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1824B0" w:rsidRPr="00CE6D54" w:rsidRDefault="001824B0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1824B0" w:rsidRPr="00CE6D54" w:rsidRDefault="001824B0" w:rsidP="00591F5C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 xml:space="preserve">Срок погашения долгосрочного </w:t>
            </w:r>
            <w:r w:rsidR="00D40664" w:rsidRPr="00CE6D54">
              <w:rPr>
                <w:sz w:val="28"/>
                <w:szCs w:val="28"/>
              </w:rPr>
              <w:t>кредита</w:t>
            </w:r>
            <w:r w:rsidRPr="00CE6D54">
              <w:rPr>
                <w:sz w:val="28"/>
                <w:szCs w:val="28"/>
              </w:rPr>
              <w:t>, лет</w:t>
            </w:r>
          </w:p>
        </w:tc>
        <w:tc>
          <w:tcPr>
            <w:tcW w:w="1260" w:type="dxa"/>
            <w:shd w:val="clear" w:color="auto" w:fill="auto"/>
            <w:noWrap/>
          </w:tcPr>
          <w:p w:rsidR="001824B0" w:rsidRPr="00CE6D54" w:rsidRDefault="001824B0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5</w:t>
            </w:r>
          </w:p>
        </w:tc>
      </w:tr>
      <w:tr w:rsidR="00F93177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F93177" w:rsidRPr="00CE6D54" w:rsidRDefault="0060401F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F93177" w:rsidRPr="00CE6D54" w:rsidRDefault="00F93177" w:rsidP="00591F5C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Зап</w:t>
            </w:r>
            <w:r w:rsidR="008D4D34" w:rsidRPr="00CE6D54">
              <w:rPr>
                <w:sz w:val="28"/>
                <w:szCs w:val="28"/>
              </w:rPr>
              <w:t>асы сырья на складе, дней</w:t>
            </w:r>
          </w:p>
        </w:tc>
        <w:tc>
          <w:tcPr>
            <w:tcW w:w="1260" w:type="dxa"/>
            <w:shd w:val="clear" w:color="auto" w:fill="auto"/>
            <w:noWrap/>
          </w:tcPr>
          <w:p w:rsidR="00F93177" w:rsidRPr="00CE6D54" w:rsidRDefault="00F93177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25</w:t>
            </w:r>
          </w:p>
        </w:tc>
      </w:tr>
      <w:tr w:rsidR="00F93177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F93177" w:rsidRPr="00CE6D54" w:rsidRDefault="0060401F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F93177" w:rsidRPr="00CE6D54" w:rsidRDefault="00F93177" w:rsidP="00591F5C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Отсрочка платежа за готовую продукцию, дней</w:t>
            </w:r>
          </w:p>
        </w:tc>
        <w:tc>
          <w:tcPr>
            <w:tcW w:w="1260" w:type="dxa"/>
            <w:shd w:val="clear" w:color="auto" w:fill="auto"/>
            <w:noWrap/>
          </w:tcPr>
          <w:p w:rsidR="00F93177" w:rsidRPr="00CE6D54" w:rsidRDefault="00F93177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29</w:t>
            </w:r>
          </w:p>
        </w:tc>
      </w:tr>
      <w:tr w:rsidR="00F93177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F93177" w:rsidRPr="00CE6D54" w:rsidRDefault="0060401F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F93177" w:rsidRPr="00CE6D54" w:rsidRDefault="00F93177" w:rsidP="00591F5C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Отсрочка платежа за сырьё, дней</w:t>
            </w:r>
          </w:p>
        </w:tc>
        <w:tc>
          <w:tcPr>
            <w:tcW w:w="1260" w:type="dxa"/>
            <w:shd w:val="clear" w:color="auto" w:fill="auto"/>
            <w:noWrap/>
          </w:tcPr>
          <w:p w:rsidR="00F93177" w:rsidRPr="00CE6D54" w:rsidRDefault="00F93177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15</w:t>
            </w:r>
          </w:p>
        </w:tc>
      </w:tr>
      <w:tr w:rsidR="00F93177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F93177" w:rsidRPr="00CE6D54" w:rsidRDefault="00F93177" w:rsidP="00CE6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F93177" w:rsidRPr="00CE6D54" w:rsidRDefault="00F93177" w:rsidP="00CE6D54">
            <w:pPr>
              <w:jc w:val="center"/>
              <w:rPr>
                <w:b/>
                <w:bCs/>
                <w:sz w:val="28"/>
                <w:szCs w:val="28"/>
              </w:rPr>
            </w:pPr>
            <w:r w:rsidRPr="00CE6D54">
              <w:rPr>
                <w:b/>
                <w:bCs/>
                <w:sz w:val="28"/>
                <w:szCs w:val="28"/>
              </w:rPr>
              <w:t>Относительные величины</w:t>
            </w:r>
          </w:p>
        </w:tc>
        <w:tc>
          <w:tcPr>
            <w:tcW w:w="1260" w:type="dxa"/>
            <w:shd w:val="clear" w:color="auto" w:fill="auto"/>
            <w:noWrap/>
          </w:tcPr>
          <w:p w:rsidR="00F93177" w:rsidRPr="00CE6D54" w:rsidRDefault="00F93177" w:rsidP="00CE6D54">
            <w:pPr>
              <w:jc w:val="right"/>
              <w:rPr>
                <w:sz w:val="28"/>
                <w:szCs w:val="28"/>
              </w:rPr>
            </w:pPr>
          </w:p>
        </w:tc>
      </w:tr>
      <w:tr w:rsidR="00C10AFE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C10AFE" w:rsidRPr="00CE6D54" w:rsidRDefault="00C10AFE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C10AFE" w:rsidRPr="00CE6D54" w:rsidRDefault="00C10AFE" w:rsidP="00C10AFE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Доля привлечённых финансовых ресурсов для приобретения основных средств (</w:t>
            </w:r>
            <w:r w:rsidRPr="00CE6D54">
              <w:rPr>
                <w:sz w:val="28"/>
                <w:szCs w:val="28"/>
                <w:lang w:val="en-US"/>
              </w:rPr>
              <w:t>k</w:t>
            </w:r>
            <w:r w:rsidRPr="00CE6D54">
              <w:rPr>
                <w:sz w:val="28"/>
                <w:szCs w:val="28"/>
              </w:rPr>
              <w:t>), %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0AFE" w:rsidRPr="00CE6D54" w:rsidRDefault="00C10AFE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90,5</w:t>
            </w:r>
          </w:p>
        </w:tc>
      </w:tr>
      <w:tr w:rsidR="00F93177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F93177" w:rsidRPr="00CE6D54" w:rsidRDefault="0060401F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F93177" w:rsidRPr="00CE6D54" w:rsidRDefault="00F93177" w:rsidP="00591F5C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Доля долгосрочного долга в структуре капитала</w:t>
            </w:r>
            <w:r w:rsidR="003C4CBD" w:rsidRPr="00CE6D54">
              <w:rPr>
                <w:sz w:val="28"/>
                <w:szCs w:val="28"/>
              </w:rPr>
              <w:t>, %</w:t>
            </w:r>
          </w:p>
        </w:tc>
        <w:tc>
          <w:tcPr>
            <w:tcW w:w="1260" w:type="dxa"/>
            <w:shd w:val="clear" w:color="auto" w:fill="auto"/>
            <w:noWrap/>
          </w:tcPr>
          <w:p w:rsidR="00F93177" w:rsidRPr="00CE6D54" w:rsidRDefault="003C4CBD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40</w:t>
            </w:r>
          </w:p>
        </w:tc>
      </w:tr>
      <w:tr w:rsidR="0060401F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60401F" w:rsidRPr="00CE6D54" w:rsidRDefault="00C10AFE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60401F" w:rsidRPr="00CE6D54" w:rsidRDefault="003C4CBD" w:rsidP="00591F5C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Доля прямых производственных издержек в выручке, %</w:t>
            </w:r>
          </w:p>
        </w:tc>
        <w:tc>
          <w:tcPr>
            <w:tcW w:w="1260" w:type="dxa"/>
            <w:shd w:val="clear" w:color="auto" w:fill="auto"/>
            <w:noWrap/>
          </w:tcPr>
          <w:p w:rsidR="0060401F" w:rsidRPr="00CE6D54" w:rsidRDefault="009A54E9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44</w:t>
            </w:r>
          </w:p>
        </w:tc>
      </w:tr>
      <w:tr w:rsidR="0060401F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60401F" w:rsidRPr="00CE6D54" w:rsidRDefault="00C10AFE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60401F" w:rsidRPr="00CE6D54" w:rsidRDefault="008E72FE" w:rsidP="00591F5C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Доля прямого труда с начислениями в выручке, %</w:t>
            </w:r>
          </w:p>
        </w:tc>
        <w:tc>
          <w:tcPr>
            <w:tcW w:w="1260" w:type="dxa"/>
            <w:shd w:val="clear" w:color="auto" w:fill="auto"/>
            <w:noWrap/>
          </w:tcPr>
          <w:p w:rsidR="0060401F" w:rsidRPr="00CE6D54" w:rsidRDefault="008E72FE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26</w:t>
            </w:r>
          </w:p>
        </w:tc>
      </w:tr>
      <w:tr w:rsidR="00C10AFE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C10AFE" w:rsidRPr="00CE6D54" w:rsidRDefault="00C10AFE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C10AFE" w:rsidRPr="00CE6D54" w:rsidRDefault="00C10AFE" w:rsidP="00C10AFE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Коэффициент дивидендных выплат, %</w:t>
            </w:r>
          </w:p>
        </w:tc>
        <w:tc>
          <w:tcPr>
            <w:tcW w:w="1260" w:type="dxa"/>
            <w:shd w:val="clear" w:color="auto" w:fill="auto"/>
            <w:noWrap/>
          </w:tcPr>
          <w:p w:rsidR="00C10AFE" w:rsidRPr="00CE6D54" w:rsidRDefault="00C10AFE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25</w:t>
            </w:r>
          </w:p>
        </w:tc>
      </w:tr>
      <w:tr w:rsidR="0060401F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60401F" w:rsidRPr="00CE6D54" w:rsidRDefault="00C10AFE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8E72FE" w:rsidRPr="00CE6D54" w:rsidRDefault="008E72FE" w:rsidP="00591F5C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 xml:space="preserve">Коэффициент производственных накладных издержек </w:t>
            </w:r>
          </w:p>
          <w:p w:rsidR="0060401F" w:rsidRPr="00CE6D54" w:rsidRDefault="008E72FE" w:rsidP="00591F5C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(без амортизации)</w:t>
            </w:r>
            <w:r w:rsidR="00F565EB" w:rsidRPr="00CE6D54">
              <w:rPr>
                <w:sz w:val="28"/>
                <w:szCs w:val="28"/>
              </w:rPr>
              <w:t>, %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401F" w:rsidRPr="00CE6D54" w:rsidRDefault="00F565EB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11,5</w:t>
            </w:r>
          </w:p>
        </w:tc>
      </w:tr>
      <w:tr w:rsidR="0060401F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60401F" w:rsidRPr="00CE6D54" w:rsidRDefault="00C10AFE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60401F" w:rsidRPr="00CE6D54" w:rsidRDefault="00F565EB" w:rsidP="00591F5C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Коэффициент административных и маркетинговых издержек, %</w:t>
            </w:r>
          </w:p>
        </w:tc>
        <w:tc>
          <w:tcPr>
            <w:tcW w:w="1260" w:type="dxa"/>
            <w:shd w:val="clear" w:color="auto" w:fill="auto"/>
            <w:noWrap/>
          </w:tcPr>
          <w:p w:rsidR="0060401F" w:rsidRPr="00CE6D54" w:rsidRDefault="00F565EB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8,5</w:t>
            </w:r>
          </w:p>
        </w:tc>
      </w:tr>
      <w:tr w:rsidR="00C10AFE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C10AFE" w:rsidRPr="00CE6D54" w:rsidRDefault="00C10AFE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C10AFE" w:rsidRPr="00CE6D54" w:rsidRDefault="00C10AFE" w:rsidP="00C10AFE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Оборачиваемость активов</w:t>
            </w:r>
          </w:p>
        </w:tc>
        <w:tc>
          <w:tcPr>
            <w:tcW w:w="1260" w:type="dxa"/>
            <w:shd w:val="clear" w:color="auto" w:fill="auto"/>
            <w:noWrap/>
          </w:tcPr>
          <w:p w:rsidR="00C10AFE" w:rsidRPr="00CE6D54" w:rsidRDefault="00C10AFE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2,2</w:t>
            </w:r>
          </w:p>
        </w:tc>
      </w:tr>
      <w:tr w:rsidR="00F565EB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F565EB" w:rsidRPr="00CE6D54" w:rsidRDefault="00C10AFE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</w:t>
            </w:r>
            <w:r w:rsidR="003C0B1E" w:rsidRPr="00CE6D54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F565EB" w:rsidRPr="00CE6D54" w:rsidRDefault="00F565EB" w:rsidP="00591F5C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Увеличение цены контракта при расчёте векселем, %</w:t>
            </w:r>
          </w:p>
        </w:tc>
        <w:tc>
          <w:tcPr>
            <w:tcW w:w="1260" w:type="dxa"/>
            <w:shd w:val="clear" w:color="auto" w:fill="auto"/>
            <w:noWrap/>
          </w:tcPr>
          <w:p w:rsidR="00F565EB" w:rsidRPr="00CE6D54" w:rsidRDefault="00F565EB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2,0</w:t>
            </w:r>
          </w:p>
        </w:tc>
      </w:tr>
      <w:tr w:rsidR="00640446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640446" w:rsidRPr="00CE6D54" w:rsidRDefault="00640446" w:rsidP="00CE6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640446" w:rsidRPr="00CE6D54" w:rsidRDefault="00752BA2" w:rsidP="00CE6D54">
            <w:pPr>
              <w:jc w:val="center"/>
              <w:rPr>
                <w:b/>
                <w:bCs/>
                <w:sz w:val="28"/>
                <w:szCs w:val="28"/>
              </w:rPr>
            </w:pPr>
            <w:r w:rsidRPr="00CE6D54">
              <w:rPr>
                <w:b/>
                <w:bCs/>
                <w:sz w:val="28"/>
                <w:szCs w:val="28"/>
              </w:rPr>
              <w:t>Принятые д</w:t>
            </w:r>
            <w:r w:rsidR="00640446" w:rsidRPr="00CE6D54">
              <w:rPr>
                <w:b/>
                <w:bCs/>
                <w:sz w:val="28"/>
                <w:szCs w:val="28"/>
              </w:rPr>
              <w:t>опущения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640446" w:rsidRPr="00CE6D54" w:rsidRDefault="00640446" w:rsidP="00CE6D54">
            <w:pPr>
              <w:jc w:val="right"/>
              <w:rPr>
                <w:sz w:val="28"/>
                <w:szCs w:val="28"/>
              </w:rPr>
            </w:pPr>
          </w:p>
        </w:tc>
      </w:tr>
      <w:tr w:rsidR="00C10AFE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C10AFE" w:rsidRPr="00CE6D54" w:rsidRDefault="00C10AFE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  <w:shd w:val="clear" w:color="auto" w:fill="auto"/>
          </w:tcPr>
          <w:p w:rsidR="00C10AFE" w:rsidRPr="00CE6D54" w:rsidRDefault="00C10AFE" w:rsidP="00C10AFE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Налог на прибыль, %</w:t>
            </w:r>
          </w:p>
        </w:tc>
        <w:tc>
          <w:tcPr>
            <w:tcW w:w="1260" w:type="dxa"/>
            <w:shd w:val="clear" w:color="auto" w:fill="auto"/>
            <w:noWrap/>
          </w:tcPr>
          <w:p w:rsidR="00C10AFE" w:rsidRPr="00CE6D54" w:rsidRDefault="00C10AFE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25</w:t>
            </w:r>
          </w:p>
        </w:tc>
      </w:tr>
      <w:tr w:rsidR="00C10AFE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C10AFE" w:rsidRPr="00CE6D54" w:rsidRDefault="00C10AFE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</w:rPr>
              <w:t>1</w:t>
            </w:r>
            <w:r w:rsidRPr="00CE6D5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C10AFE" w:rsidRPr="00CE6D54" w:rsidRDefault="00C10AFE" w:rsidP="00C10AFE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Стоимость долга, %</w:t>
            </w:r>
          </w:p>
        </w:tc>
        <w:tc>
          <w:tcPr>
            <w:tcW w:w="1260" w:type="dxa"/>
            <w:shd w:val="clear" w:color="auto" w:fill="auto"/>
            <w:noWrap/>
          </w:tcPr>
          <w:p w:rsidR="00C10AFE" w:rsidRPr="00CE6D54" w:rsidRDefault="00C10AFE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14</w:t>
            </w:r>
          </w:p>
        </w:tc>
      </w:tr>
      <w:tr w:rsidR="0060401F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60401F" w:rsidRPr="00CE6D54" w:rsidRDefault="00835CEB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  <w:lang w:val="en-US"/>
              </w:rPr>
              <w:t>1</w:t>
            </w:r>
            <w:r w:rsidR="00C10AFE" w:rsidRPr="00CE6D54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60401F" w:rsidRPr="00CE6D54" w:rsidRDefault="000B2DF6" w:rsidP="00591F5C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 xml:space="preserve">Норма </w:t>
            </w:r>
            <w:r w:rsidR="00835CEB" w:rsidRPr="00CE6D54">
              <w:rPr>
                <w:sz w:val="28"/>
                <w:szCs w:val="28"/>
              </w:rPr>
              <w:t>квартальной</w:t>
            </w:r>
            <w:r w:rsidR="00835CEB" w:rsidRPr="00CE6D54">
              <w:rPr>
                <w:sz w:val="28"/>
                <w:szCs w:val="28"/>
                <w:lang w:val="uk-UA"/>
              </w:rPr>
              <w:t xml:space="preserve"> </w:t>
            </w:r>
            <w:r w:rsidRPr="00CE6D54">
              <w:rPr>
                <w:sz w:val="28"/>
                <w:szCs w:val="28"/>
              </w:rPr>
              <w:t>амортизации</w:t>
            </w:r>
            <w:r w:rsidR="00835CEB" w:rsidRPr="00CE6D54">
              <w:rPr>
                <w:sz w:val="28"/>
                <w:szCs w:val="28"/>
                <w:lang w:val="uk-UA"/>
              </w:rPr>
              <w:t xml:space="preserve"> </w:t>
            </w:r>
            <w:r w:rsidR="00835CEB" w:rsidRPr="00CE6D54">
              <w:rPr>
                <w:sz w:val="28"/>
                <w:szCs w:val="28"/>
                <w:lang w:val="en-US"/>
              </w:rPr>
              <w:t>[1]</w:t>
            </w:r>
            <w:r w:rsidRPr="00CE6D54">
              <w:rPr>
                <w:sz w:val="28"/>
                <w:szCs w:val="28"/>
              </w:rPr>
              <w:t>, %</w:t>
            </w:r>
            <w:r w:rsidR="00835CEB" w:rsidRPr="00CE6D5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60401F" w:rsidRPr="00CE6D54" w:rsidRDefault="00844247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6</w:t>
            </w:r>
          </w:p>
        </w:tc>
      </w:tr>
      <w:tr w:rsidR="00283F95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283F95" w:rsidRPr="00CE6D54" w:rsidRDefault="00283F95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283F95" w:rsidRPr="00CE6D54" w:rsidRDefault="00283F95" w:rsidP="00591F5C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Минимально допустимая величина денежных средств, грн.</w:t>
            </w:r>
          </w:p>
        </w:tc>
        <w:tc>
          <w:tcPr>
            <w:tcW w:w="1260" w:type="dxa"/>
            <w:shd w:val="clear" w:color="auto" w:fill="auto"/>
            <w:noWrap/>
          </w:tcPr>
          <w:p w:rsidR="00283F95" w:rsidRPr="00CE6D54" w:rsidRDefault="00283F95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500</w:t>
            </w:r>
          </w:p>
        </w:tc>
      </w:tr>
    </w:tbl>
    <w:p w:rsidR="00591F5C" w:rsidRPr="00283F95" w:rsidRDefault="00591F5C" w:rsidP="00591F5C">
      <w:pPr>
        <w:rPr>
          <w:sz w:val="20"/>
          <w:szCs w:val="20"/>
        </w:rPr>
      </w:pPr>
    </w:p>
    <w:p w:rsidR="000B64A1" w:rsidRPr="00283F95" w:rsidRDefault="000B64A1" w:rsidP="00591F5C">
      <w:pPr>
        <w:rPr>
          <w:sz w:val="20"/>
          <w:szCs w:val="20"/>
        </w:rPr>
      </w:pPr>
    </w:p>
    <w:p w:rsidR="000B64A1" w:rsidRPr="00283F95" w:rsidRDefault="000B64A1" w:rsidP="00591F5C">
      <w:pPr>
        <w:rPr>
          <w:sz w:val="20"/>
          <w:szCs w:val="20"/>
        </w:rPr>
      </w:pPr>
    </w:p>
    <w:p w:rsidR="001060FE" w:rsidRPr="00187832" w:rsidRDefault="001060FE" w:rsidP="00725C7D">
      <w:pPr>
        <w:ind w:firstLine="85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График распределения выручки по месяцам представлен в таблице </w:t>
      </w:r>
      <w:r w:rsidR="00187832">
        <w:rPr>
          <w:sz w:val="28"/>
          <w:szCs w:val="28"/>
        </w:rPr>
        <w:t>1.</w:t>
      </w:r>
      <w:r>
        <w:rPr>
          <w:sz w:val="28"/>
          <w:szCs w:val="28"/>
        </w:rPr>
        <w:t>1.2</w:t>
      </w:r>
      <w:r w:rsidR="00613EAA">
        <w:rPr>
          <w:sz w:val="28"/>
          <w:szCs w:val="28"/>
        </w:rPr>
        <w:t>.</w:t>
      </w:r>
    </w:p>
    <w:p w:rsidR="00653914" w:rsidRPr="00C22F98" w:rsidRDefault="00653914" w:rsidP="006D310C">
      <w:pPr>
        <w:ind w:firstLine="851"/>
        <w:rPr>
          <w:sz w:val="10"/>
          <w:szCs w:val="10"/>
        </w:rPr>
      </w:pPr>
    </w:p>
    <w:p w:rsidR="009F1FDD" w:rsidRDefault="006D310C" w:rsidP="00725C7D">
      <w:pPr>
        <w:ind w:firstLine="284"/>
        <w:outlineLvl w:val="0"/>
        <w:rPr>
          <w:sz w:val="28"/>
          <w:szCs w:val="28"/>
        </w:rPr>
      </w:pPr>
      <w:r>
        <w:rPr>
          <w:sz w:val="28"/>
          <w:szCs w:val="28"/>
        </w:rPr>
        <w:t>Таблица 1.</w:t>
      </w:r>
      <w:r w:rsidR="00EC34EC">
        <w:rPr>
          <w:sz w:val="28"/>
          <w:szCs w:val="28"/>
        </w:rPr>
        <w:t>1.</w:t>
      </w:r>
      <w:r>
        <w:rPr>
          <w:sz w:val="28"/>
          <w:szCs w:val="28"/>
        </w:rPr>
        <w:t xml:space="preserve">2 – </w:t>
      </w:r>
      <w:r w:rsidR="009F1FDD">
        <w:rPr>
          <w:sz w:val="28"/>
          <w:szCs w:val="28"/>
        </w:rPr>
        <w:t>Распределение выручки по месяцам</w:t>
      </w:r>
    </w:p>
    <w:p w:rsidR="00F62205" w:rsidRPr="00F62205" w:rsidRDefault="00F62205" w:rsidP="006D310C">
      <w:pPr>
        <w:ind w:firstLine="851"/>
        <w:rPr>
          <w:sz w:val="10"/>
          <w:szCs w:val="10"/>
        </w:rPr>
      </w:pPr>
    </w:p>
    <w:p w:rsidR="006D310C" w:rsidRPr="001060FE" w:rsidRDefault="006D310C" w:rsidP="006D310C">
      <w:pPr>
        <w:ind w:firstLine="851"/>
        <w:rPr>
          <w:sz w:val="10"/>
          <w:szCs w:val="10"/>
        </w:rPr>
      </w:pPr>
    </w:p>
    <w:tbl>
      <w:tblPr>
        <w:tblW w:w="997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56"/>
        <w:gridCol w:w="757"/>
        <w:gridCol w:w="756"/>
        <w:gridCol w:w="757"/>
        <w:gridCol w:w="756"/>
        <w:gridCol w:w="757"/>
        <w:gridCol w:w="756"/>
        <w:gridCol w:w="757"/>
        <w:gridCol w:w="756"/>
        <w:gridCol w:w="757"/>
        <w:gridCol w:w="756"/>
        <w:gridCol w:w="902"/>
      </w:tblGrid>
      <w:tr w:rsidR="00D46E87" w:rsidRPr="00CE6D54" w:rsidTr="00CE6D54">
        <w:trPr>
          <w:trHeight w:val="397"/>
        </w:trPr>
        <w:tc>
          <w:tcPr>
            <w:tcW w:w="756" w:type="dxa"/>
            <w:shd w:val="clear" w:color="auto" w:fill="auto"/>
            <w:vAlign w:val="center"/>
          </w:tcPr>
          <w:p w:rsidR="006D310C" w:rsidRPr="00CE6D54" w:rsidRDefault="00B501C7" w:rsidP="00CE6D54">
            <w:pPr>
              <w:ind w:hanging="108"/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 xml:space="preserve">  </w:t>
            </w:r>
            <w:r w:rsidR="006D310C" w:rsidRPr="00CE6D54">
              <w:rPr>
                <w:sz w:val="28"/>
                <w:szCs w:val="28"/>
              </w:rPr>
              <w:t>янв.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D310C" w:rsidRPr="00CE6D54" w:rsidRDefault="00B501C7" w:rsidP="00CE6D54">
            <w:pPr>
              <w:ind w:right="-62" w:hanging="130"/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 xml:space="preserve"> </w:t>
            </w:r>
            <w:r w:rsidR="001060FE" w:rsidRPr="00CE6D54">
              <w:rPr>
                <w:sz w:val="28"/>
                <w:szCs w:val="28"/>
              </w:rPr>
              <w:t>ф</w:t>
            </w:r>
            <w:r w:rsidR="006D310C" w:rsidRPr="00CE6D54">
              <w:rPr>
                <w:sz w:val="28"/>
                <w:szCs w:val="28"/>
              </w:rPr>
              <w:t>ев</w:t>
            </w:r>
            <w:r w:rsidR="001060FE" w:rsidRPr="00CE6D54">
              <w:rPr>
                <w:sz w:val="28"/>
                <w:szCs w:val="28"/>
              </w:rPr>
              <w:t>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6D310C" w:rsidRPr="00CE6D54" w:rsidRDefault="00DE26BE" w:rsidP="00CE6D54">
            <w:pPr>
              <w:ind w:right="-67" w:hanging="154"/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 xml:space="preserve"> </w:t>
            </w:r>
            <w:r w:rsidR="00B501C7" w:rsidRPr="00CE6D54">
              <w:rPr>
                <w:sz w:val="28"/>
                <w:szCs w:val="28"/>
              </w:rPr>
              <w:t xml:space="preserve"> </w:t>
            </w:r>
            <w:r w:rsidR="00236F7F" w:rsidRPr="00CE6D54">
              <w:rPr>
                <w:sz w:val="28"/>
                <w:szCs w:val="28"/>
              </w:rPr>
              <w:t>м</w:t>
            </w:r>
            <w:r w:rsidR="006D310C" w:rsidRPr="00CE6D54">
              <w:rPr>
                <w:sz w:val="28"/>
                <w:szCs w:val="28"/>
              </w:rPr>
              <w:t>ар</w:t>
            </w:r>
            <w:r w:rsidRPr="00CE6D54">
              <w:rPr>
                <w:sz w:val="28"/>
                <w:szCs w:val="28"/>
              </w:rPr>
              <w:t>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D310C" w:rsidRPr="00CE6D54" w:rsidRDefault="00B501C7" w:rsidP="00CE6D54">
            <w:pPr>
              <w:ind w:right="-99" w:hanging="96"/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 xml:space="preserve"> </w:t>
            </w:r>
            <w:r w:rsidR="001060FE" w:rsidRPr="00CE6D54">
              <w:rPr>
                <w:sz w:val="28"/>
                <w:szCs w:val="28"/>
              </w:rPr>
              <w:t>а</w:t>
            </w:r>
            <w:r w:rsidR="006D310C" w:rsidRPr="00CE6D54">
              <w:rPr>
                <w:sz w:val="28"/>
                <w:szCs w:val="28"/>
              </w:rPr>
              <w:t>пр.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6D310C" w:rsidRPr="00CE6D54" w:rsidRDefault="00111550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м</w:t>
            </w:r>
            <w:r w:rsidR="006D310C" w:rsidRPr="00CE6D54">
              <w:rPr>
                <w:sz w:val="28"/>
                <w:szCs w:val="28"/>
              </w:rPr>
              <w:t>ай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D310C" w:rsidRPr="00CE6D54" w:rsidRDefault="001060FE" w:rsidP="00CE6D54">
            <w:pPr>
              <w:ind w:right="-111" w:hanging="82"/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и</w:t>
            </w:r>
            <w:r w:rsidR="006D310C" w:rsidRPr="00CE6D54">
              <w:rPr>
                <w:sz w:val="28"/>
                <w:szCs w:val="28"/>
              </w:rPr>
              <w:t>юн</w:t>
            </w:r>
            <w:r w:rsidR="00DE26BE" w:rsidRPr="00CE6D54">
              <w:rPr>
                <w:sz w:val="28"/>
                <w:szCs w:val="28"/>
              </w:rPr>
              <w:t>ь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6D310C" w:rsidRPr="00CE6D54" w:rsidRDefault="001060FE" w:rsidP="00CE6D54">
            <w:pPr>
              <w:ind w:right="-89" w:hanging="105"/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и</w:t>
            </w:r>
            <w:r w:rsidR="006D310C" w:rsidRPr="00CE6D54">
              <w:rPr>
                <w:sz w:val="28"/>
                <w:szCs w:val="28"/>
              </w:rPr>
              <w:t>юл</w:t>
            </w:r>
            <w:r w:rsidR="00DE26BE" w:rsidRPr="00CE6D54">
              <w:rPr>
                <w:sz w:val="28"/>
                <w:szCs w:val="28"/>
              </w:rPr>
              <w:t>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D310C" w:rsidRPr="00CE6D54" w:rsidRDefault="00E37AAE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 xml:space="preserve"> </w:t>
            </w:r>
            <w:r w:rsidR="001060FE" w:rsidRPr="00CE6D54">
              <w:rPr>
                <w:sz w:val="28"/>
                <w:szCs w:val="28"/>
              </w:rPr>
              <w:t>а</w:t>
            </w:r>
            <w:r w:rsidR="006D310C" w:rsidRPr="00CE6D54">
              <w:rPr>
                <w:sz w:val="28"/>
                <w:szCs w:val="28"/>
              </w:rPr>
              <w:t>вг.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6D310C" w:rsidRPr="00CE6D54" w:rsidRDefault="001060FE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с</w:t>
            </w:r>
            <w:r w:rsidR="006D310C" w:rsidRPr="00CE6D54">
              <w:rPr>
                <w:sz w:val="28"/>
                <w:szCs w:val="28"/>
              </w:rPr>
              <w:t>ен.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D310C" w:rsidRPr="00CE6D54" w:rsidRDefault="001060FE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о</w:t>
            </w:r>
            <w:r w:rsidR="006D310C" w:rsidRPr="00CE6D54">
              <w:rPr>
                <w:sz w:val="28"/>
                <w:szCs w:val="28"/>
              </w:rPr>
              <w:t>кт.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6D310C" w:rsidRPr="00CE6D54" w:rsidRDefault="00DE26BE" w:rsidP="00CE6D54">
            <w:pPr>
              <w:ind w:right="-138" w:hanging="197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 xml:space="preserve">  н</w:t>
            </w:r>
            <w:r w:rsidR="006D310C" w:rsidRPr="00CE6D54">
              <w:rPr>
                <w:sz w:val="28"/>
                <w:szCs w:val="28"/>
              </w:rPr>
              <w:t>оя</w:t>
            </w:r>
            <w:r w:rsidRPr="00CE6D54">
              <w:rPr>
                <w:sz w:val="28"/>
                <w:szCs w:val="28"/>
              </w:rPr>
              <w:t>б.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D310C" w:rsidRPr="00CE6D54" w:rsidRDefault="001060FE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дек.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D310C" w:rsidRPr="00CE6D54" w:rsidRDefault="00653914" w:rsidP="00CE6D54">
            <w:pPr>
              <w:ind w:right="-74" w:hanging="175"/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 xml:space="preserve">  </w:t>
            </w:r>
            <w:r w:rsidR="001060FE" w:rsidRPr="00CE6D54">
              <w:rPr>
                <w:sz w:val="28"/>
                <w:szCs w:val="28"/>
              </w:rPr>
              <w:t>Всего</w:t>
            </w:r>
          </w:p>
        </w:tc>
      </w:tr>
      <w:tr w:rsidR="00D46E87" w:rsidRPr="00CE6D54" w:rsidTr="00CE6D54">
        <w:trPr>
          <w:trHeight w:val="556"/>
        </w:trPr>
        <w:tc>
          <w:tcPr>
            <w:tcW w:w="756" w:type="dxa"/>
            <w:shd w:val="clear" w:color="auto" w:fill="auto"/>
            <w:vAlign w:val="center"/>
          </w:tcPr>
          <w:p w:rsidR="006D310C" w:rsidRPr="00CE6D54" w:rsidRDefault="00EB3C3A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6</w:t>
            </w:r>
            <w:r w:rsidR="00CA29CA" w:rsidRPr="00CE6D54">
              <w:rPr>
                <w:sz w:val="28"/>
                <w:szCs w:val="28"/>
              </w:rPr>
              <w:t>%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D310C" w:rsidRPr="00CE6D54" w:rsidRDefault="00EB3C3A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6</w:t>
            </w:r>
            <w:r w:rsidR="00CA29CA" w:rsidRPr="00CE6D54">
              <w:rPr>
                <w:sz w:val="28"/>
                <w:szCs w:val="28"/>
              </w:rPr>
              <w:t>%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6D310C" w:rsidRPr="00CE6D54" w:rsidRDefault="00EB3C3A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8</w:t>
            </w:r>
            <w:r w:rsidR="00CA29CA" w:rsidRPr="00CE6D54">
              <w:rPr>
                <w:sz w:val="28"/>
                <w:szCs w:val="28"/>
              </w:rPr>
              <w:t>%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D310C" w:rsidRPr="00CE6D54" w:rsidRDefault="00EB3C3A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6</w:t>
            </w:r>
            <w:r w:rsidR="00CA29CA" w:rsidRPr="00CE6D54">
              <w:rPr>
                <w:sz w:val="28"/>
                <w:szCs w:val="28"/>
              </w:rPr>
              <w:t>%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6D310C" w:rsidRPr="00CE6D54" w:rsidRDefault="00EB3C3A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8</w:t>
            </w:r>
            <w:r w:rsidR="00CA29CA" w:rsidRPr="00CE6D54">
              <w:rPr>
                <w:sz w:val="28"/>
                <w:szCs w:val="28"/>
              </w:rPr>
              <w:t>%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D310C" w:rsidRPr="00CE6D54" w:rsidRDefault="00EB3C3A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10</w:t>
            </w:r>
            <w:r w:rsidR="00CA29CA" w:rsidRPr="00CE6D54">
              <w:rPr>
                <w:sz w:val="28"/>
                <w:szCs w:val="28"/>
              </w:rPr>
              <w:t>%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6D310C" w:rsidRPr="00CE6D54" w:rsidRDefault="00EB3C3A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12</w:t>
            </w:r>
            <w:r w:rsidR="00CA29CA" w:rsidRPr="00CE6D54">
              <w:rPr>
                <w:sz w:val="28"/>
                <w:szCs w:val="28"/>
              </w:rPr>
              <w:t>%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D310C" w:rsidRPr="00CE6D54" w:rsidRDefault="00EB3C3A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10</w:t>
            </w:r>
            <w:r w:rsidR="00CA29CA" w:rsidRPr="00CE6D54">
              <w:rPr>
                <w:sz w:val="28"/>
                <w:szCs w:val="28"/>
              </w:rPr>
              <w:t>%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6D310C" w:rsidRPr="00CE6D54" w:rsidRDefault="00EB3C3A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10</w:t>
            </w:r>
            <w:r w:rsidR="00CA29CA" w:rsidRPr="00CE6D54">
              <w:rPr>
                <w:sz w:val="28"/>
                <w:szCs w:val="28"/>
              </w:rPr>
              <w:t>%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D310C" w:rsidRPr="00CE6D54" w:rsidRDefault="00EB3C3A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8</w:t>
            </w:r>
            <w:r w:rsidR="00CA29CA" w:rsidRPr="00CE6D54">
              <w:rPr>
                <w:sz w:val="28"/>
                <w:szCs w:val="28"/>
              </w:rPr>
              <w:t>%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6D310C" w:rsidRPr="00CE6D54" w:rsidRDefault="00EB3C3A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8</w:t>
            </w:r>
            <w:r w:rsidR="00CA29CA" w:rsidRPr="00CE6D54">
              <w:rPr>
                <w:sz w:val="28"/>
                <w:szCs w:val="28"/>
              </w:rPr>
              <w:t>%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D310C" w:rsidRPr="00CE6D54" w:rsidRDefault="00EB3C3A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8</w:t>
            </w:r>
            <w:r w:rsidR="00CA29CA" w:rsidRPr="00CE6D54">
              <w:rPr>
                <w:sz w:val="28"/>
                <w:szCs w:val="28"/>
              </w:rPr>
              <w:t>%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D310C" w:rsidRPr="00CE6D54" w:rsidRDefault="00EB3C3A" w:rsidP="00CE6D54">
            <w:pPr>
              <w:ind w:right="-91" w:hanging="102"/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100</w:t>
            </w:r>
            <w:r w:rsidR="00CA29CA" w:rsidRPr="00CE6D54">
              <w:rPr>
                <w:sz w:val="28"/>
                <w:szCs w:val="28"/>
              </w:rPr>
              <w:t>%</w:t>
            </w:r>
          </w:p>
        </w:tc>
      </w:tr>
      <w:tr w:rsidR="00CA29CA" w:rsidRPr="00CE6D54" w:rsidTr="00CE6D54">
        <w:trPr>
          <w:trHeight w:val="556"/>
        </w:trPr>
        <w:tc>
          <w:tcPr>
            <w:tcW w:w="756" w:type="dxa"/>
            <w:shd w:val="clear" w:color="auto" w:fill="auto"/>
            <w:vAlign w:val="center"/>
          </w:tcPr>
          <w:p w:rsidR="00CA29CA" w:rsidRPr="00CE6D54" w:rsidRDefault="003C2C1E" w:rsidP="00CE6D54">
            <w:pPr>
              <w:ind w:right="-86" w:hanging="143"/>
              <w:jc w:val="center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 xml:space="preserve"> </w:t>
            </w:r>
            <w:r w:rsidR="00CA29CA" w:rsidRPr="00CE6D54">
              <w:rPr>
                <w:sz w:val="25"/>
                <w:szCs w:val="25"/>
              </w:rPr>
              <w:t>48000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29CA" w:rsidRPr="00CE6D54" w:rsidRDefault="00CA29CA" w:rsidP="00CE6D54">
            <w:pPr>
              <w:ind w:right="-62" w:hanging="130"/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 xml:space="preserve"> 48000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A29CA" w:rsidRPr="00CE6D54" w:rsidRDefault="00CA29CA" w:rsidP="00CE6D54">
            <w:pPr>
              <w:ind w:right="-152" w:hanging="154"/>
              <w:jc w:val="center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 xml:space="preserve"> 64000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29CA" w:rsidRPr="00CE6D54" w:rsidRDefault="00CA29CA" w:rsidP="00CE6D54">
            <w:pPr>
              <w:ind w:right="-120" w:hanging="206"/>
              <w:jc w:val="center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 xml:space="preserve"> 48000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A29CA" w:rsidRPr="00CE6D54" w:rsidRDefault="00B25CEE" w:rsidP="00CE6D54">
            <w:pPr>
              <w:ind w:right="-86" w:hanging="96"/>
              <w:jc w:val="center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64000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29CA" w:rsidRPr="00CE6D54" w:rsidRDefault="00B25CEE" w:rsidP="00CE6D54">
            <w:pPr>
              <w:ind w:right="-54" w:hanging="130"/>
              <w:jc w:val="center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 xml:space="preserve"> 80000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A29CA" w:rsidRPr="00CE6D54" w:rsidRDefault="00CA6091" w:rsidP="00CE6D54">
            <w:pPr>
              <w:ind w:right="-54" w:hanging="162"/>
              <w:jc w:val="center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 xml:space="preserve"> 96000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29CA" w:rsidRPr="00CE6D54" w:rsidRDefault="00BC6082" w:rsidP="00CE6D54">
            <w:pPr>
              <w:ind w:right="-130" w:hanging="53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80000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A29CA" w:rsidRPr="00CE6D54" w:rsidRDefault="00BC6082" w:rsidP="00CE6D54">
            <w:pPr>
              <w:ind w:right="-97" w:hanging="86"/>
              <w:jc w:val="center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80000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29CA" w:rsidRPr="00CE6D54" w:rsidRDefault="006A0F5D" w:rsidP="00CE6D54">
            <w:pPr>
              <w:ind w:right="-65" w:hanging="119"/>
              <w:jc w:val="center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  <w:lang w:val="en-US"/>
              </w:rPr>
              <w:t xml:space="preserve"> </w:t>
            </w:r>
            <w:r w:rsidRPr="00CE6D54">
              <w:rPr>
                <w:sz w:val="25"/>
                <w:szCs w:val="25"/>
              </w:rPr>
              <w:t>64000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A29CA" w:rsidRPr="00CE6D54" w:rsidRDefault="006A0F5D" w:rsidP="00CE6D54">
            <w:pPr>
              <w:ind w:left="-151" w:right="-173"/>
              <w:jc w:val="center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64000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29CA" w:rsidRPr="00CE6D54" w:rsidRDefault="006A0F5D" w:rsidP="00CE6D54">
            <w:pPr>
              <w:ind w:right="-141" w:hanging="43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64000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CA29CA" w:rsidRPr="00CE6D54" w:rsidRDefault="00F35170" w:rsidP="00CE6D54">
            <w:pPr>
              <w:ind w:right="-91" w:hanging="102"/>
              <w:jc w:val="center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800</w:t>
            </w:r>
            <w:r w:rsidR="00CA29CA" w:rsidRPr="00CE6D54">
              <w:rPr>
                <w:sz w:val="25"/>
                <w:szCs w:val="25"/>
              </w:rPr>
              <w:t>000</w:t>
            </w:r>
          </w:p>
        </w:tc>
      </w:tr>
    </w:tbl>
    <w:p w:rsidR="00107819" w:rsidRDefault="00877861" w:rsidP="000B64A1">
      <w:pPr>
        <w:pageBreakBefore/>
        <w:numPr>
          <w:ilvl w:val="1"/>
          <w:numId w:val="1"/>
        </w:numPr>
        <w:ind w:left="1344" w:hanging="4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Составление</w:t>
      </w:r>
      <w:r w:rsidR="00107819">
        <w:rPr>
          <w:b/>
          <w:bCs/>
          <w:sz w:val="28"/>
          <w:szCs w:val="28"/>
        </w:rPr>
        <w:t xml:space="preserve"> начального баланса предприятия</w:t>
      </w:r>
    </w:p>
    <w:p w:rsidR="00107819" w:rsidRPr="00C22F98" w:rsidRDefault="00107819" w:rsidP="00107819">
      <w:pPr>
        <w:ind w:left="851"/>
        <w:rPr>
          <w:b/>
          <w:bCs/>
          <w:sz w:val="10"/>
          <w:szCs w:val="10"/>
        </w:rPr>
      </w:pPr>
    </w:p>
    <w:p w:rsidR="00AA68AB" w:rsidRDefault="00E76514" w:rsidP="00827C71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капитализации активов и начальный баланс предприятия представлены в таблице 1.2.1.</w:t>
      </w:r>
    </w:p>
    <w:p w:rsidR="00AA68AB" w:rsidRPr="00AA68AB" w:rsidRDefault="00AA68AB" w:rsidP="00AA68AB">
      <w:pPr>
        <w:ind w:left="284"/>
        <w:rPr>
          <w:sz w:val="10"/>
          <w:szCs w:val="10"/>
        </w:rPr>
      </w:pPr>
    </w:p>
    <w:p w:rsidR="00AA68AB" w:rsidRPr="00107819" w:rsidRDefault="00AA68AB" w:rsidP="00725C7D">
      <w:pPr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>Т</w:t>
      </w:r>
      <w:r w:rsidR="00E76514">
        <w:rPr>
          <w:sz w:val="28"/>
          <w:szCs w:val="28"/>
        </w:rPr>
        <w:t>аблица 1.2.1</w:t>
      </w:r>
      <w:r w:rsidR="00E27070">
        <w:rPr>
          <w:sz w:val="28"/>
          <w:szCs w:val="28"/>
        </w:rPr>
        <w:t xml:space="preserve"> – Начальный баланс предприятия </w:t>
      </w:r>
    </w:p>
    <w:p w:rsidR="00AA68AB" w:rsidRDefault="00AA68AB" w:rsidP="00EC34EC">
      <w:pPr>
        <w:ind w:left="284"/>
        <w:rPr>
          <w:sz w:val="10"/>
          <w:szCs w:val="10"/>
        </w:rPr>
      </w:pPr>
    </w:p>
    <w:tbl>
      <w:tblPr>
        <w:tblW w:w="99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8080"/>
        <w:gridCol w:w="1260"/>
      </w:tblGrid>
      <w:tr w:rsidR="00820FE0" w:rsidRPr="00CE6D54" w:rsidTr="00CE6D54">
        <w:trPr>
          <w:trHeight w:val="332"/>
        </w:trPr>
        <w:tc>
          <w:tcPr>
            <w:tcW w:w="9976" w:type="dxa"/>
            <w:gridSpan w:val="3"/>
            <w:shd w:val="clear" w:color="auto" w:fill="auto"/>
          </w:tcPr>
          <w:p w:rsidR="00820FE0" w:rsidRPr="00CE6D54" w:rsidRDefault="00820FE0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b/>
                <w:bCs/>
                <w:sz w:val="28"/>
                <w:szCs w:val="28"/>
              </w:rPr>
              <w:t>Активы</w:t>
            </w: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482DE7" w:rsidP="00CE6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82DE7" w:rsidRPr="00CE6D54" w:rsidRDefault="00482DE7" w:rsidP="00CE6D54">
            <w:pPr>
              <w:jc w:val="center"/>
              <w:rPr>
                <w:i/>
                <w:iCs/>
                <w:sz w:val="28"/>
                <w:szCs w:val="28"/>
              </w:rPr>
            </w:pPr>
            <w:r w:rsidRPr="00CE6D54">
              <w:rPr>
                <w:i/>
                <w:iCs/>
                <w:sz w:val="28"/>
                <w:szCs w:val="28"/>
              </w:rPr>
              <w:t>Основные средства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482DE7" w:rsidP="00CE6D54">
            <w:pPr>
              <w:jc w:val="right"/>
              <w:rPr>
                <w:sz w:val="28"/>
                <w:szCs w:val="28"/>
              </w:rPr>
            </w:pPr>
          </w:p>
        </w:tc>
      </w:tr>
      <w:tr w:rsidR="00482DE7" w:rsidRPr="00CE6D54" w:rsidTr="00CE6D54">
        <w:trPr>
          <w:trHeight w:val="332"/>
        </w:trPr>
        <w:tc>
          <w:tcPr>
            <w:tcW w:w="636" w:type="dxa"/>
            <w:shd w:val="clear" w:color="auto" w:fill="auto"/>
          </w:tcPr>
          <w:p w:rsidR="00482DE7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482DE7" w:rsidRPr="00CE6D54" w:rsidRDefault="00482DE7" w:rsidP="00482DE7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Начальная стоимость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482DE7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329 091</w:t>
            </w: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482DE7" w:rsidRPr="00CE6D54" w:rsidRDefault="00482DE7" w:rsidP="00482DE7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Накопленная амортизация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482DE7" w:rsidP="00CE6D54">
            <w:pPr>
              <w:jc w:val="right"/>
              <w:rPr>
                <w:sz w:val="28"/>
                <w:szCs w:val="28"/>
              </w:rPr>
            </w:pP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482DE7" w:rsidRPr="00CE6D54" w:rsidRDefault="00482DE7" w:rsidP="00482DE7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Остаточная стоимость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482DE7" w:rsidP="00CE6D54">
            <w:pPr>
              <w:jc w:val="right"/>
              <w:rPr>
                <w:sz w:val="28"/>
                <w:szCs w:val="28"/>
              </w:rPr>
            </w:pP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482DE7" w:rsidP="00CE6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82DE7" w:rsidRPr="00CE6D54" w:rsidRDefault="00482DE7" w:rsidP="00CE6D54">
            <w:pPr>
              <w:jc w:val="center"/>
              <w:rPr>
                <w:i/>
                <w:iCs/>
                <w:sz w:val="28"/>
                <w:szCs w:val="28"/>
              </w:rPr>
            </w:pPr>
            <w:r w:rsidRPr="00CE6D54">
              <w:rPr>
                <w:i/>
                <w:iCs/>
                <w:sz w:val="28"/>
                <w:szCs w:val="28"/>
              </w:rPr>
              <w:t>Оборотные средства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482DE7" w:rsidP="00CE6D54">
            <w:pPr>
              <w:jc w:val="right"/>
              <w:rPr>
                <w:sz w:val="28"/>
                <w:szCs w:val="28"/>
              </w:rPr>
            </w:pP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482DE7" w:rsidRPr="00CE6D54" w:rsidRDefault="00482DE7" w:rsidP="00482DE7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482DE7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34 545</w:t>
            </w: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482DE7" w:rsidRPr="00CE6D54" w:rsidRDefault="00482DE7" w:rsidP="00482DE7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482DE7" w:rsidP="00CE6D54">
            <w:pPr>
              <w:jc w:val="right"/>
              <w:rPr>
                <w:sz w:val="28"/>
                <w:szCs w:val="28"/>
              </w:rPr>
            </w:pP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482DE7" w:rsidRPr="00CE6D54" w:rsidRDefault="00482DE7" w:rsidP="00482DE7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Товарно-материальные средства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482DE7" w:rsidP="00CE6D54">
            <w:pPr>
              <w:jc w:val="right"/>
              <w:rPr>
                <w:sz w:val="28"/>
                <w:szCs w:val="28"/>
              </w:rPr>
            </w:pP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482DE7" w:rsidRPr="00CE6D54" w:rsidRDefault="00482DE7" w:rsidP="00CE6D54">
            <w:pPr>
              <w:jc w:val="right"/>
              <w:rPr>
                <w:i/>
                <w:iCs/>
                <w:sz w:val="28"/>
                <w:szCs w:val="28"/>
              </w:rPr>
            </w:pPr>
            <w:r w:rsidRPr="00CE6D54">
              <w:rPr>
                <w:i/>
                <w:iCs/>
                <w:sz w:val="28"/>
                <w:szCs w:val="28"/>
              </w:rPr>
              <w:t>Активы, всего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482DE7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363 636</w:t>
            </w:r>
          </w:p>
        </w:tc>
      </w:tr>
      <w:tr w:rsidR="00820FE0" w:rsidRPr="00CE6D54" w:rsidTr="00CE6D54">
        <w:trPr>
          <w:trHeight w:val="345"/>
        </w:trPr>
        <w:tc>
          <w:tcPr>
            <w:tcW w:w="9976" w:type="dxa"/>
            <w:gridSpan w:val="3"/>
            <w:shd w:val="clear" w:color="auto" w:fill="auto"/>
          </w:tcPr>
          <w:p w:rsidR="00820FE0" w:rsidRPr="00CE6D54" w:rsidRDefault="00820FE0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b/>
                <w:bCs/>
                <w:sz w:val="28"/>
                <w:szCs w:val="28"/>
              </w:rPr>
              <w:t>Пассивы</w:t>
            </w: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482DE7" w:rsidP="00CE6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82DE7" w:rsidRPr="00CE6D54" w:rsidRDefault="00B54652" w:rsidP="00CE6D54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CE6D54">
              <w:rPr>
                <w:i/>
                <w:iCs/>
                <w:sz w:val="28"/>
                <w:szCs w:val="28"/>
              </w:rPr>
              <w:t>Собственный капитал</w:t>
            </w:r>
            <w:r w:rsidR="003A3DC1" w:rsidRPr="00CE6D54">
              <w:rPr>
                <w:i/>
                <w:iCs/>
                <w:sz w:val="28"/>
                <w:szCs w:val="28"/>
                <w:lang w:val="en-US"/>
              </w:rPr>
              <w:t>*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482DE7" w:rsidP="00CE6D54">
            <w:pPr>
              <w:jc w:val="right"/>
              <w:rPr>
                <w:sz w:val="28"/>
                <w:szCs w:val="28"/>
              </w:rPr>
            </w:pP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482DE7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482DE7" w:rsidRPr="00CE6D54" w:rsidRDefault="00B54652" w:rsidP="00482DE7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Обыкновенные акции по номиналу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82DE7" w:rsidRPr="00CE6D54" w:rsidRDefault="00280EBA" w:rsidP="00CE6D54">
            <w:pPr>
              <w:jc w:val="right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167</w:t>
            </w:r>
            <w:r w:rsidR="006622DE" w:rsidRPr="00CE6D54">
              <w:rPr>
                <w:sz w:val="28"/>
                <w:szCs w:val="28"/>
              </w:rPr>
              <w:t xml:space="preserve"> </w:t>
            </w:r>
            <w:r w:rsidRPr="00CE6D54">
              <w:rPr>
                <w:sz w:val="28"/>
                <w:szCs w:val="28"/>
                <w:lang w:val="en-US"/>
              </w:rPr>
              <w:t>832</w:t>
            </w: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482DE7" w:rsidRPr="00CE6D54" w:rsidRDefault="00B54652" w:rsidP="00482DE7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Прочий оплаченный капитал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280EBA" w:rsidP="00CE6D54">
            <w:pPr>
              <w:jc w:val="right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50</w:t>
            </w:r>
            <w:r w:rsidR="006622DE" w:rsidRPr="00CE6D54">
              <w:rPr>
                <w:sz w:val="28"/>
                <w:szCs w:val="28"/>
              </w:rPr>
              <w:t xml:space="preserve"> </w:t>
            </w:r>
            <w:r w:rsidRPr="00CE6D54">
              <w:rPr>
                <w:sz w:val="28"/>
                <w:szCs w:val="28"/>
                <w:lang w:val="en-US"/>
              </w:rPr>
              <w:t>350</w:t>
            </w: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482DE7" w:rsidRPr="00CE6D54" w:rsidRDefault="00B54652" w:rsidP="00482DE7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Нераспределённая прибыль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482DE7" w:rsidP="00CE6D54">
            <w:pPr>
              <w:jc w:val="right"/>
              <w:rPr>
                <w:sz w:val="28"/>
                <w:szCs w:val="28"/>
              </w:rPr>
            </w:pP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  <w:vAlign w:val="center"/>
          </w:tcPr>
          <w:p w:rsidR="00482DE7" w:rsidRPr="00CE6D54" w:rsidRDefault="00482DE7" w:rsidP="00CE6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82DE7" w:rsidRPr="00CE6D54" w:rsidRDefault="00B54652" w:rsidP="00CE6D54">
            <w:pPr>
              <w:jc w:val="center"/>
              <w:rPr>
                <w:i/>
                <w:iCs/>
                <w:sz w:val="28"/>
                <w:szCs w:val="28"/>
              </w:rPr>
            </w:pPr>
            <w:r w:rsidRPr="00CE6D54">
              <w:rPr>
                <w:i/>
                <w:iCs/>
                <w:sz w:val="28"/>
                <w:szCs w:val="28"/>
              </w:rPr>
              <w:t>Долгосрочные задолженности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82DE7" w:rsidRPr="00CE6D54" w:rsidRDefault="00482DE7" w:rsidP="00CE6D54">
            <w:pPr>
              <w:jc w:val="right"/>
              <w:rPr>
                <w:sz w:val="28"/>
                <w:szCs w:val="28"/>
              </w:rPr>
            </w:pP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482DE7" w:rsidRPr="00CE6D54" w:rsidRDefault="009B7234" w:rsidP="00482DE7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Долгосрочный банковский кредит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9B7234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145 454</w:t>
            </w: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482DE7" w:rsidP="00CE6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82DE7" w:rsidRPr="00CE6D54" w:rsidRDefault="009B7234" w:rsidP="00CE6D54">
            <w:pPr>
              <w:jc w:val="center"/>
              <w:rPr>
                <w:i/>
                <w:iCs/>
                <w:sz w:val="28"/>
                <w:szCs w:val="28"/>
              </w:rPr>
            </w:pPr>
            <w:r w:rsidRPr="00CE6D54">
              <w:rPr>
                <w:i/>
                <w:iCs/>
                <w:sz w:val="28"/>
                <w:szCs w:val="28"/>
              </w:rPr>
              <w:t>Краткосрочные задолженности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482DE7" w:rsidP="00CE6D54">
            <w:pPr>
              <w:jc w:val="right"/>
              <w:rPr>
                <w:sz w:val="28"/>
                <w:szCs w:val="28"/>
              </w:rPr>
            </w:pP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482DE7" w:rsidRPr="00CE6D54" w:rsidRDefault="009B7234" w:rsidP="00482DE7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482DE7" w:rsidP="00CE6D54">
            <w:pPr>
              <w:jc w:val="right"/>
              <w:rPr>
                <w:sz w:val="28"/>
                <w:szCs w:val="28"/>
              </w:rPr>
            </w:pP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482DE7" w:rsidRPr="00CE6D54" w:rsidRDefault="009B7234" w:rsidP="009B7234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Векселя к оплате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482DE7" w:rsidP="00CE6D54">
            <w:pPr>
              <w:jc w:val="right"/>
              <w:rPr>
                <w:sz w:val="28"/>
                <w:szCs w:val="28"/>
              </w:rPr>
            </w:pP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482DE7" w:rsidRPr="00CE6D54" w:rsidRDefault="009B7234" w:rsidP="00482DE7">
            <w:pPr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Банковская ссуда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482DE7" w:rsidP="00CE6D54">
            <w:pPr>
              <w:jc w:val="right"/>
              <w:rPr>
                <w:sz w:val="28"/>
                <w:szCs w:val="28"/>
              </w:rPr>
            </w:pPr>
          </w:p>
        </w:tc>
      </w:tr>
      <w:tr w:rsidR="00482DE7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482DE7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080" w:type="dxa"/>
            <w:shd w:val="clear" w:color="auto" w:fill="auto"/>
          </w:tcPr>
          <w:p w:rsidR="00482DE7" w:rsidRPr="00CE6D54" w:rsidRDefault="009B7234" w:rsidP="00CE6D54">
            <w:pPr>
              <w:jc w:val="right"/>
              <w:rPr>
                <w:i/>
                <w:iCs/>
                <w:sz w:val="28"/>
                <w:szCs w:val="28"/>
              </w:rPr>
            </w:pPr>
            <w:r w:rsidRPr="00CE6D54">
              <w:rPr>
                <w:i/>
                <w:iCs/>
                <w:sz w:val="28"/>
                <w:szCs w:val="28"/>
              </w:rPr>
              <w:t>Пассивы, всего</w:t>
            </w:r>
          </w:p>
        </w:tc>
        <w:tc>
          <w:tcPr>
            <w:tcW w:w="1260" w:type="dxa"/>
            <w:shd w:val="clear" w:color="auto" w:fill="auto"/>
            <w:noWrap/>
          </w:tcPr>
          <w:p w:rsidR="00482DE7" w:rsidRPr="00CE6D54" w:rsidRDefault="009B7234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363 636</w:t>
            </w:r>
          </w:p>
        </w:tc>
      </w:tr>
      <w:tr w:rsidR="00EB3DE3" w:rsidRPr="00CE6D54" w:rsidTr="00CE6D54">
        <w:trPr>
          <w:trHeight w:val="345"/>
        </w:trPr>
        <w:tc>
          <w:tcPr>
            <w:tcW w:w="9976" w:type="dxa"/>
            <w:gridSpan w:val="3"/>
            <w:shd w:val="clear" w:color="auto" w:fill="auto"/>
          </w:tcPr>
          <w:p w:rsidR="00EB3DE3" w:rsidRPr="00CE6D54" w:rsidRDefault="003A3DC1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b/>
                <w:bCs/>
                <w:i/>
                <w:iCs/>
                <w:sz w:val="28"/>
                <w:szCs w:val="28"/>
                <w:lang w:val="en-US"/>
              </w:rPr>
              <w:t>*</w:t>
            </w:r>
            <w:r w:rsidR="00EB3DE3" w:rsidRPr="00CE6D54">
              <w:rPr>
                <w:b/>
                <w:bCs/>
                <w:i/>
                <w:iCs/>
                <w:sz w:val="28"/>
                <w:szCs w:val="28"/>
              </w:rPr>
              <w:t>Капитализация активов</w:t>
            </w:r>
          </w:p>
        </w:tc>
      </w:tr>
      <w:tr w:rsidR="00EB3DE3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EB3DE3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080" w:type="dxa"/>
            <w:shd w:val="clear" w:color="auto" w:fill="auto"/>
          </w:tcPr>
          <w:p w:rsidR="00EB3DE3" w:rsidRPr="00CE6D54" w:rsidRDefault="00EB3DE3" w:rsidP="00EB3DE3">
            <w:pPr>
              <w:rPr>
                <w:i/>
                <w:iCs/>
                <w:sz w:val="28"/>
                <w:szCs w:val="28"/>
                <w:lang w:val="en-US"/>
              </w:rPr>
            </w:pPr>
            <w:r w:rsidRPr="00CE6D54">
              <w:rPr>
                <w:i/>
                <w:iCs/>
                <w:sz w:val="28"/>
                <w:szCs w:val="28"/>
              </w:rPr>
              <w:t>Суммарная вели</w:t>
            </w:r>
            <w:r w:rsidR="0065455A" w:rsidRPr="00CE6D54">
              <w:rPr>
                <w:i/>
                <w:iCs/>
                <w:sz w:val="28"/>
                <w:szCs w:val="28"/>
              </w:rPr>
              <w:t>чина собственного капитала</w:t>
            </w:r>
          </w:p>
        </w:tc>
        <w:tc>
          <w:tcPr>
            <w:tcW w:w="1260" w:type="dxa"/>
            <w:shd w:val="clear" w:color="auto" w:fill="auto"/>
            <w:noWrap/>
          </w:tcPr>
          <w:p w:rsidR="00EB3DE3" w:rsidRPr="00CE6D54" w:rsidRDefault="00EB3DE3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218 182</w:t>
            </w:r>
          </w:p>
        </w:tc>
      </w:tr>
      <w:tr w:rsidR="00EB3DE3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EB3DE3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080" w:type="dxa"/>
            <w:shd w:val="clear" w:color="auto" w:fill="auto"/>
          </w:tcPr>
          <w:p w:rsidR="00EB3DE3" w:rsidRPr="00CE6D54" w:rsidRDefault="00EB3DE3" w:rsidP="00EB3DE3">
            <w:pPr>
              <w:rPr>
                <w:i/>
                <w:iCs/>
                <w:sz w:val="28"/>
                <w:szCs w:val="28"/>
                <w:lang w:val="en-US"/>
              </w:rPr>
            </w:pPr>
            <w:r w:rsidRPr="00CE6D54">
              <w:rPr>
                <w:i/>
                <w:iCs/>
                <w:sz w:val="28"/>
                <w:szCs w:val="28"/>
              </w:rPr>
              <w:t>К</w:t>
            </w:r>
            <w:r w:rsidR="0065455A" w:rsidRPr="00CE6D54">
              <w:rPr>
                <w:i/>
                <w:iCs/>
                <w:sz w:val="28"/>
                <w:szCs w:val="28"/>
              </w:rPr>
              <w:t>оличество акций в обращении</w:t>
            </w:r>
          </w:p>
        </w:tc>
        <w:tc>
          <w:tcPr>
            <w:tcW w:w="1260" w:type="dxa"/>
            <w:shd w:val="clear" w:color="auto" w:fill="auto"/>
            <w:noWrap/>
          </w:tcPr>
          <w:p w:rsidR="00EB3DE3" w:rsidRPr="00CE6D54" w:rsidRDefault="00EB3DE3" w:rsidP="00CE6D54">
            <w:pPr>
              <w:jc w:val="right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 xml:space="preserve">3 </w:t>
            </w:r>
            <w:r w:rsidRPr="00CE6D54">
              <w:rPr>
                <w:sz w:val="28"/>
                <w:szCs w:val="28"/>
                <w:lang w:val="en-US"/>
              </w:rPr>
              <w:t>50</w:t>
            </w:r>
            <w:r w:rsidRPr="00CE6D54">
              <w:rPr>
                <w:sz w:val="28"/>
                <w:szCs w:val="28"/>
              </w:rPr>
              <w:t>0</w:t>
            </w:r>
          </w:p>
        </w:tc>
      </w:tr>
      <w:tr w:rsidR="00EB3DE3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EB3DE3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080" w:type="dxa"/>
            <w:shd w:val="clear" w:color="auto" w:fill="auto"/>
          </w:tcPr>
          <w:p w:rsidR="00EB3DE3" w:rsidRPr="00CE6D54" w:rsidRDefault="0065455A" w:rsidP="00EB3DE3">
            <w:pPr>
              <w:rPr>
                <w:i/>
                <w:iCs/>
                <w:sz w:val="28"/>
                <w:szCs w:val="28"/>
                <w:lang w:val="en-US"/>
              </w:rPr>
            </w:pPr>
            <w:r w:rsidRPr="00CE6D54">
              <w:rPr>
                <w:i/>
                <w:iCs/>
                <w:sz w:val="28"/>
                <w:szCs w:val="28"/>
              </w:rPr>
              <w:t>Номинал одной акции</w:t>
            </w:r>
          </w:p>
        </w:tc>
        <w:tc>
          <w:tcPr>
            <w:tcW w:w="1260" w:type="dxa"/>
            <w:shd w:val="clear" w:color="auto" w:fill="auto"/>
            <w:noWrap/>
          </w:tcPr>
          <w:p w:rsidR="00EB3DE3" w:rsidRPr="00CE6D54" w:rsidRDefault="00EB3DE3" w:rsidP="00CE6D54">
            <w:pPr>
              <w:jc w:val="right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</w:rPr>
              <w:t>47,</w:t>
            </w:r>
            <w:r w:rsidRPr="00CE6D54">
              <w:rPr>
                <w:sz w:val="28"/>
                <w:szCs w:val="28"/>
                <w:lang w:val="en-US"/>
              </w:rPr>
              <w:t>95</w:t>
            </w:r>
          </w:p>
        </w:tc>
      </w:tr>
      <w:tr w:rsidR="00EB3DE3" w:rsidRPr="00CE6D54" w:rsidTr="00CE6D54">
        <w:trPr>
          <w:trHeight w:val="345"/>
        </w:trPr>
        <w:tc>
          <w:tcPr>
            <w:tcW w:w="636" w:type="dxa"/>
            <w:shd w:val="clear" w:color="auto" w:fill="auto"/>
          </w:tcPr>
          <w:p w:rsidR="00EB3DE3" w:rsidRPr="00CE6D54" w:rsidRDefault="00602944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EB3DE3" w:rsidRPr="00CE6D54" w:rsidRDefault="00EB3DE3" w:rsidP="00EB3DE3">
            <w:pPr>
              <w:rPr>
                <w:i/>
                <w:iCs/>
                <w:sz w:val="28"/>
                <w:szCs w:val="28"/>
              </w:rPr>
            </w:pPr>
            <w:r w:rsidRPr="00CE6D54">
              <w:rPr>
                <w:i/>
                <w:iCs/>
                <w:sz w:val="28"/>
                <w:szCs w:val="28"/>
              </w:rPr>
              <w:t>Прочий оплаченный капитал на 1 акцию, грн.</w:t>
            </w:r>
          </w:p>
        </w:tc>
        <w:tc>
          <w:tcPr>
            <w:tcW w:w="1260" w:type="dxa"/>
            <w:shd w:val="clear" w:color="auto" w:fill="auto"/>
            <w:noWrap/>
          </w:tcPr>
          <w:p w:rsidR="00EB3DE3" w:rsidRPr="00CE6D54" w:rsidRDefault="00EB3DE3" w:rsidP="00CE6D54">
            <w:pPr>
              <w:jc w:val="right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</w:rPr>
              <w:t>14,</w:t>
            </w:r>
            <w:r w:rsidRPr="00CE6D54">
              <w:rPr>
                <w:sz w:val="28"/>
                <w:szCs w:val="28"/>
                <w:lang w:val="en-US"/>
              </w:rPr>
              <w:t>39</w:t>
            </w:r>
          </w:p>
        </w:tc>
      </w:tr>
    </w:tbl>
    <w:p w:rsidR="00AA68AB" w:rsidRDefault="00AA68AB" w:rsidP="005B356F">
      <w:pPr>
        <w:ind w:left="851"/>
        <w:rPr>
          <w:sz w:val="28"/>
          <w:szCs w:val="28"/>
        </w:rPr>
      </w:pPr>
    </w:p>
    <w:p w:rsidR="00111550" w:rsidRPr="00C22F98" w:rsidRDefault="00111550" w:rsidP="005B356F">
      <w:pPr>
        <w:ind w:left="851"/>
        <w:rPr>
          <w:sz w:val="10"/>
          <w:szCs w:val="10"/>
        </w:rPr>
      </w:pPr>
    </w:p>
    <w:p w:rsidR="00AA68AB" w:rsidRDefault="00193C17" w:rsidP="00C22F98">
      <w:pPr>
        <w:numPr>
          <w:ilvl w:val="1"/>
          <w:numId w:val="1"/>
        </w:numPr>
        <w:rPr>
          <w:b/>
          <w:bCs/>
          <w:sz w:val="28"/>
          <w:szCs w:val="28"/>
        </w:rPr>
      </w:pPr>
      <w:r w:rsidRPr="00111550">
        <w:rPr>
          <w:b/>
          <w:bCs/>
          <w:sz w:val="28"/>
          <w:szCs w:val="28"/>
        </w:rPr>
        <w:t>Составление графика обслуживания долга</w:t>
      </w:r>
    </w:p>
    <w:p w:rsidR="00C22F98" w:rsidRPr="00E76E06" w:rsidRDefault="00C22F98" w:rsidP="00C22F98">
      <w:pPr>
        <w:ind w:left="851"/>
        <w:rPr>
          <w:sz w:val="10"/>
          <w:szCs w:val="10"/>
        </w:rPr>
      </w:pPr>
    </w:p>
    <w:p w:rsidR="00E76E06" w:rsidRPr="00E76E06" w:rsidRDefault="00E76E06" w:rsidP="00725C7D">
      <w:pPr>
        <w:ind w:left="851"/>
        <w:outlineLvl w:val="0"/>
        <w:rPr>
          <w:sz w:val="28"/>
          <w:szCs w:val="28"/>
        </w:rPr>
      </w:pPr>
      <w:r w:rsidRPr="00E76E06">
        <w:rPr>
          <w:sz w:val="28"/>
          <w:szCs w:val="28"/>
        </w:rPr>
        <w:t xml:space="preserve">В </w:t>
      </w:r>
      <w:r w:rsidR="00827C71">
        <w:rPr>
          <w:sz w:val="28"/>
          <w:szCs w:val="28"/>
        </w:rPr>
        <w:t xml:space="preserve">таблице 1.3.1 </w:t>
      </w:r>
      <w:r w:rsidR="005219E0">
        <w:rPr>
          <w:sz w:val="28"/>
          <w:szCs w:val="28"/>
        </w:rPr>
        <w:t>приведен</w:t>
      </w:r>
      <w:r w:rsidR="00827C71">
        <w:rPr>
          <w:sz w:val="28"/>
          <w:szCs w:val="28"/>
        </w:rPr>
        <w:t xml:space="preserve"> рас</w:t>
      </w:r>
      <w:r w:rsidR="005219E0">
        <w:rPr>
          <w:sz w:val="28"/>
          <w:szCs w:val="28"/>
        </w:rPr>
        <w:t>чёт обслуживания долгосрочного долга</w:t>
      </w:r>
      <w:r w:rsidR="00644AC9">
        <w:rPr>
          <w:sz w:val="28"/>
          <w:szCs w:val="28"/>
        </w:rPr>
        <w:t>.</w:t>
      </w:r>
    </w:p>
    <w:p w:rsidR="00594444" w:rsidRPr="00E76E06" w:rsidRDefault="00594444" w:rsidP="00C22F98">
      <w:pPr>
        <w:ind w:left="851"/>
        <w:rPr>
          <w:sz w:val="10"/>
          <w:szCs w:val="10"/>
        </w:rPr>
      </w:pPr>
    </w:p>
    <w:p w:rsidR="00C22F98" w:rsidRDefault="00C22F98" w:rsidP="00725C7D">
      <w:pPr>
        <w:ind w:firstLine="284"/>
        <w:outlineLvl w:val="0"/>
        <w:rPr>
          <w:sz w:val="28"/>
          <w:szCs w:val="28"/>
        </w:rPr>
      </w:pPr>
      <w:r>
        <w:rPr>
          <w:sz w:val="28"/>
          <w:szCs w:val="28"/>
        </w:rPr>
        <w:t>Таблица 1.</w:t>
      </w:r>
      <w:r w:rsidR="00E94C03">
        <w:rPr>
          <w:sz w:val="28"/>
          <w:szCs w:val="28"/>
        </w:rPr>
        <w:t>3</w:t>
      </w:r>
      <w:r>
        <w:rPr>
          <w:sz w:val="28"/>
          <w:szCs w:val="28"/>
        </w:rPr>
        <w:t xml:space="preserve">.1 – </w:t>
      </w:r>
      <w:r w:rsidR="00E94C03">
        <w:rPr>
          <w:sz w:val="28"/>
          <w:szCs w:val="28"/>
        </w:rPr>
        <w:t>График погашения долга</w:t>
      </w:r>
    </w:p>
    <w:p w:rsidR="00C22F98" w:rsidRPr="00AA68AB" w:rsidRDefault="00C22F98" w:rsidP="00C22F98">
      <w:pPr>
        <w:ind w:left="284"/>
        <w:rPr>
          <w:sz w:val="10"/>
          <w:szCs w:val="1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063"/>
        <w:gridCol w:w="1063"/>
        <w:gridCol w:w="1063"/>
        <w:gridCol w:w="1063"/>
        <w:gridCol w:w="2835"/>
      </w:tblGrid>
      <w:tr w:rsidR="000076F1" w:rsidRPr="00CE6D54" w:rsidTr="00CE6D54">
        <w:trPr>
          <w:trHeight w:val="345"/>
        </w:trPr>
        <w:tc>
          <w:tcPr>
            <w:tcW w:w="2835" w:type="dxa"/>
            <w:shd w:val="clear" w:color="auto" w:fill="auto"/>
          </w:tcPr>
          <w:p w:rsidR="000076F1" w:rsidRPr="00CE6D54" w:rsidRDefault="000076F1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 xml:space="preserve">Квартал 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0076F1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0076F1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0076F1" w:rsidP="00CE6D54">
            <w:pPr>
              <w:jc w:val="center"/>
              <w:rPr>
                <w:sz w:val="28"/>
                <w:szCs w:val="28"/>
                <w:lang w:val="en-US"/>
              </w:rPr>
            </w:pPr>
            <w:r w:rsidRPr="00CE6D5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0076F1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835" w:type="dxa"/>
            <w:shd w:val="clear" w:color="auto" w:fill="auto"/>
            <w:noWrap/>
          </w:tcPr>
          <w:p w:rsidR="000076F1" w:rsidRPr="00CE6D54" w:rsidRDefault="000076F1" w:rsidP="00CE6D54">
            <w:pPr>
              <w:jc w:val="center"/>
              <w:rPr>
                <w:sz w:val="28"/>
                <w:szCs w:val="28"/>
              </w:rPr>
            </w:pPr>
            <w:r w:rsidRPr="00CE6D54">
              <w:rPr>
                <w:sz w:val="28"/>
                <w:szCs w:val="28"/>
              </w:rPr>
              <w:t>Примечания</w:t>
            </w:r>
          </w:p>
        </w:tc>
      </w:tr>
      <w:tr w:rsidR="000076F1" w:rsidRPr="00CE6D54" w:rsidTr="00CE6D54">
        <w:trPr>
          <w:trHeight w:hRule="exact" w:val="340"/>
        </w:trPr>
        <w:tc>
          <w:tcPr>
            <w:tcW w:w="2835" w:type="dxa"/>
            <w:shd w:val="clear" w:color="auto" w:fill="auto"/>
          </w:tcPr>
          <w:p w:rsidR="000076F1" w:rsidRPr="00CE6D54" w:rsidRDefault="000076F1" w:rsidP="00C22F98">
            <w:pPr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Начальный баланс долга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644AC9" w:rsidP="00CE6D54">
            <w:pPr>
              <w:jc w:val="right"/>
              <w:rPr>
                <w:sz w:val="25"/>
                <w:szCs w:val="25"/>
                <w:lang w:val="en-US"/>
              </w:rPr>
            </w:pPr>
            <w:r w:rsidRPr="00CE6D54">
              <w:rPr>
                <w:sz w:val="25"/>
                <w:szCs w:val="25"/>
              </w:rPr>
              <w:t>145</w:t>
            </w:r>
            <w:r w:rsidR="001C1A98" w:rsidRPr="00CE6D54">
              <w:rPr>
                <w:sz w:val="25"/>
                <w:szCs w:val="25"/>
              </w:rPr>
              <w:t xml:space="preserve"> </w:t>
            </w:r>
            <w:r w:rsidR="0021117C" w:rsidRPr="00CE6D54">
              <w:rPr>
                <w:sz w:val="25"/>
                <w:szCs w:val="25"/>
                <w:lang w:val="en-US"/>
              </w:rPr>
              <w:t>454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644AC9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138</w:t>
            </w:r>
            <w:r w:rsidR="001C1A98" w:rsidRPr="00CE6D54">
              <w:rPr>
                <w:sz w:val="25"/>
                <w:szCs w:val="25"/>
              </w:rPr>
              <w:t xml:space="preserve"> </w:t>
            </w:r>
            <w:r w:rsidRPr="00CE6D54">
              <w:rPr>
                <w:sz w:val="25"/>
                <w:szCs w:val="25"/>
              </w:rPr>
              <w:t>182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644AC9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130</w:t>
            </w:r>
            <w:r w:rsidR="001C1A98" w:rsidRPr="00CE6D54">
              <w:rPr>
                <w:sz w:val="25"/>
                <w:szCs w:val="25"/>
              </w:rPr>
              <w:t xml:space="preserve"> </w:t>
            </w:r>
            <w:r w:rsidRPr="00CE6D54">
              <w:rPr>
                <w:sz w:val="25"/>
                <w:szCs w:val="25"/>
              </w:rPr>
              <w:t>909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644AC9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123</w:t>
            </w:r>
            <w:r w:rsidR="001C1A98" w:rsidRPr="00CE6D54">
              <w:rPr>
                <w:sz w:val="25"/>
                <w:szCs w:val="25"/>
              </w:rPr>
              <w:t xml:space="preserve"> </w:t>
            </w:r>
            <w:r w:rsidRPr="00CE6D54">
              <w:rPr>
                <w:sz w:val="25"/>
                <w:szCs w:val="25"/>
              </w:rPr>
              <w:t>636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5A0E7E" w:rsidRPr="00CE6D54" w:rsidRDefault="000076F1" w:rsidP="00CE6D54">
            <w:pPr>
              <w:ind w:right="-108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1) Сумма долга:</w:t>
            </w:r>
            <w:r w:rsidR="00E76E06" w:rsidRPr="00CE6D54">
              <w:rPr>
                <w:sz w:val="25"/>
                <w:szCs w:val="25"/>
              </w:rPr>
              <w:t xml:space="preserve"> </w:t>
            </w:r>
            <w:r w:rsidRPr="00CE6D54">
              <w:rPr>
                <w:sz w:val="25"/>
                <w:szCs w:val="25"/>
                <w:u w:val="single"/>
              </w:rPr>
              <w:t>145 454.</w:t>
            </w:r>
            <w:r w:rsidR="004F4B52" w:rsidRPr="00CE6D54">
              <w:rPr>
                <w:sz w:val="25"/>
                <w:szCs w:val="25"/>
              </w:rPr>
              <w:t xml:space="preserve"> </w:t>
            </w:r>
            <w:r w:rsidRPr="00CE6D54">
              <w:rPr>
                <w:sz w:val="25"/>
                <w:szCs w:val="25"/>
              </w:rPr>
              <w:t xml:space="preserve">2) Квартальная  </w:t>
            </w:r>
          </w:p>
          <w:p w:rsidR="004F4B52" w:rsidRPr="00CE6D54" w:rsidRDefault="004F4B52" w:rsidP="00CE6D54">
            <w:pPr>
              <w:ind w:right="-108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процентная с</w:t>
            </w:r>
            <w:r w:rsidR="000076F1" w:rsidRPr="00CE6D54">
              <w:rPr>
                <w:sz w:val="25"/>
                <w:szCs w:val="25"/>
              </w:rPr>
              <w:t>тавка:</w:t>
            </w:r>
          </w:p>
          <w:p w:rsidR="000076F1" w:rsidRPr="00CE6D54" w:rsidRDefault="000076F1" w:rsidP="00CE6D54">
            <w:pPr>
              <w:ind w:right="-108"/>
              <w:rPr>
                <w:sz w:val="25"/>
                <w:szCs w:val="25"/>
                <w:u w:val="single"/>
              </w:rPr>
            </w:pPr>
            <w:r w:rsidRPr="00CE6D54">
              <w:rPr>
                <w:sz w:val="25"/>
                <w:szCs w:val="25"/>
                <w:u w:val="single"/>
              </w:rPr>
              <w:t>3,5</w:t>
            </w:r>
            <w:r w:rsidR="004F4B52" w:rsidRPr="00CE6D54">
              <w:rPr>
                <w:sz w:val="25"/>
                <w:szCs w:val="25"/>
                <w:u w:val="single"/>
              </w:rPr>
              <w:t xml:space="preserve"> %</w:t>
            </w:r>
            <w:r w:rsidR="00BD4AD7" w:rsidRPr="00CE6D54">
              <w:rPr>
                <w:sz w:val="25"/>
                <w:szCs w:val="25"/>
                <w:u w:val="single"/>
              </w:rPr>
              <w:t xml:space="preserve"> </w:t>
            </w:r>
            <w:r w:rsidR="004F4B52" w:rsidRPr="00CE6D54">
              <w:rPr>
                <w:sz w:val="25"/>
                <w:szCs w:val="25"/>
                <w:u w:val="single"/>
              </w:rPr>
              <w:t>.</w:t>
            </w:r>
          </w:p>
          <w:p w:rsidR="000076F1" w:rsidRPr="00CE6D54" w:rsidRDefault="000076F1" w:rsidP="00CE6D54">
            <w:pPr>
              <w:ind w:right="-108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3) Ежеквартальное погашение долга</w:t>
            </w:r>
            <w:r w:rsidR="00644AC9" w:rsidRPr="00CE6D54">
              <w:rPr>
                <w:sz w:val="25"/>
                <w:szCs w:val="25"/>
              </w:rPr>
              <w:t xml:space="preserve">: </w:t>
            </w:r>
            <w:r w:rsidR="00644AC9" w:rsidRPr="00CE6D54">
              <w:rPr>
                <w:sz w:val="25"/>
                <w:szCs w:val="25"/>
                <w:u w:val="single"/>
              </w:rPr>
              <w:t>7 273</w:t>
            </w:r>
            <w:r w:rsidR="00BD4AD7" w:rsidRPr="00CE6D54">
              <w:rPr>
                <w:sz w:val="25"/>
                <w:szCs w:val="25"/>
                <w:u w:val="single"/>
              </w:rPr>
              <w:t>.</w:t>
            </w:r>
          </w:p>
        </w:tc>
      </w:tr>
      <w:tr w:rsidR="000076F1" w:rsidRPr="00CE6D54" w:rsidTr="00CE6D54">
        <w:trPr>
          <w:trHeight w:hRule="exact" w:val="340"/>
        </w:trPr>
        <w:tc>
          <w:tcPr>
            <w:tcW w:w="2835" w:type="dxa"/>
            <w:shd w:val="clear" w:color="auto" w:fill="auto"/>
          </w:tcPr>
          <w:p w:rsidR="000076F1" w:rsidRPr="00CE6D54" w:rsidRDefault="00D513E4" w:rsidP="00CE6D54">
            <w:pPr>
              <w:ind w:right="-108" w:hanging="212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 xml:space="preserve">   </w:t>
            </w:r>
            <w:r w:rsidR="000076F1" w:rsidRPr="00CE6D54">
              <w:rPr>
                <w:sz w:val="25"/>
                <w:szCs w:val="25"/>
              </w:rPr>
              <w:t>Выплаты основной части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644AC9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7</w:t>
            </w:r>
            <w:r w:rsidR="001C1A98" w:rsidRPr="00CE6D54">
              <w:rPr>
                <w:sz w:val="25"/>
                <w:szCs w:val="25"/>
              </w:rPr>
              <w:t xml:space="preserve"> </w:t>
            </w:r>
            <w:r w:rsidRPr="00CE6D54">
              <w:rPr>
                <w:sz w:val="25"/>
                <w:szCs w:val="25"/>
              </w:rPr>
              <w:t>273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644AC9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7</w:t>
            </w:r>
            <w:r w:rsidR="001C1A98" w:rsidRPr="00CE6D54">
              <w:rPr>
                <w:sz w:val="25"/>
                <w:szCs w:val="25"/>
              </w:rPr>
              <w:t xml:space="preserve"> </w:t>
            </w:r>
            <w:r w:rsidRPr="00CE6D54">
              <w:rPr>
                <w:sz w:val="25"/>
                <w:szCs w:val="25"/>
              </w:rPr>
              <w:t>273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644AC9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7</w:t>
            </w:r>
            <w:r w:rsidR="001C1A98" w:rsidRPr="00CE6D54">
              <w:rPr>
                <w:sz w:val="25"/>
                <w:szCs w:val="25"/>
              </w:rPr>
              <w:t xml:space="preserve"> </w:t>
            </w:r>
            <w:r w:rsidRPr="00CE6D54">
              <w:rPr>
                <w:sz w:val="25"/>
                <w:szCs w:val="25"/>
              </w:rPr>
              <w:t>273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644AC9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7</w:t>
            </w:r>
            <w:r w:rsidR="001C1A98" w:rsidRPr="00CE6D54">
              <w:rPr>
                <w:sz w:val="25"/>
                <w:szCs w:val="25"/>
              </w:rPr>
              <w:t xml:space="preserve"> </w:t>
            </w:r>
            <w:r w:rsidRPr="00CE6D54">
              <w:rPr>
                <w:sz w:val="25"/>
                <w:szCs w:val="25"/>
              </w:rPr>
              <w:t>273</w:t>
            </w:r>
          </w:p>
        </w:tc>
        <w:tc>
          <w:tcPr>
            <w:tcW w:w="2835" w:type="dxa"/>
            <w:vMerge/>
            <w:shd w:val="clear" w:color="auto" w:fill="auto"/>
            <w:noWrap/>
          </w:tcPr>
          <w:p w:rsidR="000076F1" w:rsidRPr="00CE6D54" w:rsidRDefault="000076F1" w:rsidP="00CE6D54">
            <w:pPr>
              <w:jc w:val="right"/>
              <w:rPr>
                <w:sz w:val="25"/>
                <w:szCs w:val="25"/>
              </w:rPr>
            </w:pPr>
          </w:p>
        </w:tc>
      </w:tr>
      <w:tr w:rsidR="000076F1" w:rsidRPr="00CE6D54" w:rsidTr="00CE6D54">
        <w:trPr>
          <w:trHeight w:hRule="exact" w:val="340"/>
        </w:trPr>
        <w:tc>
          <w:tcPr>
            <w:tcW w:w="2835" w:type="dxa"/>
            <w:shd w:val="clear" w:color="auto" w:fill="auto"/>
          </w:tcPr>
          <w:p w:rsidR="000076F1" w:rsidRPr="00CE6D54" w:rsidRDefault="000076F1" w:rsidP="00C22F98">
            <w:pPr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Процентные выплаты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1C1A98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5 091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1C1A98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4 836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1C1A98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4 582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1C1A98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4 327</w:t>
            </w:r>
          </w:p>
        </w:tc>
        <w:tc>
          <w:tcPr>
            <w:tcW w:w="2835" w:type="dxa"/>
            <w:vMerge/>
            <w:shd w:val="clear" w:color="auto" w:fill="auto"/>
            <w:noWrap/>
          </w:tcPr>
          <w:p w:rsidR="000076F1" w:rsidRPr="00CE6D54" w:rsidRDefault="000076F1" w:rsidP="00CE6D54">
            <w:pPr>
              <w:jc w:val="right"/>
              <w:rPr>
                <w:sz w:val="25"/>
                <w:szCs w:val="25"/>
              </w:rPr>
            </w:pPr>
          </w:p>
        </w:tc>
      </w:tr>
      <w:tr w:rsidR="000076F1" w:rsidRPr="00CE6D54" w:rsidTr="00CE6D54">
        <w:trPr>
          <w:trHeight w:hRule="exact" w:val="340"/>
        </w:trPr>
        <w:tc>
          <w:tcPr>
            <w:tcW w:w="2835" w:type="dxa"/>
            <w:shd w:val="clear" w:color="auto" w:fill="auto"/>
          </w:tcPr>
          <w:p w:rsidR="000076F1" w:rsidRPr="00CE6D54" w:rsidRDefault="000076F1" w:rsidP="00C22F98">
            <w:pPr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Суммарные выплаты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1C1A98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12 364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1C1A98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12 109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1C1A98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1 855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1C1A98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11 600</w:t>
            </w:r>
          </w:p>
        </w:tc>
        <w:tc>
          <w:tcPr>
            <w:tcW w:w="2835" w:type="dxa"/>
            <w:vMerge/>
            <w:shd w:val="clear" w:color="auto" w:fill="auto"/>
            <w:noWrap/>
          </w:tcPr>
          <w:p w:rsidR="000076F1" w:rsidRPr="00CE6D54" w:rsidRDefault="000076F1" w:rsidP="00CE6D54">
            <w:pPr>
              <w:jc w:val="right"/>
              <w:rPr>
                <w:sz w:val="25"/>
                <w:szCs w:val="25"/>
              </w:rPr>
            </w:pPr>
          </w:p>
        </w:tc>
      </w:tr>
      <w:tr w:rsidR="000076F1" w:rsidRPr="00CE6D54" w:rsidTr="00CE6D54">
        <w:trPr>
          <w:trHeight w:hRule="exact" w:val="433"/>
        </w:trPr>
        <w:tc>
          <w:tcPr>
            <w:tcW w:w="2835" w:type="dxa"/>
            <w:shd w:val="clear" w:color="auto" w:fill="auto"/>
          </w:tcPr>
          <w:p w:rsidR="000076F1" w:rsidRPr="00CE6D54" w:rsidRDefault="000076F1" w:rsidP="00C22F98">
            <w:pPr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Конечный баланс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1C1A98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138 182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1C1A98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130 909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1C1A98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123 636</w:t>
            </w:r>
          </w:p>
        </w:tc>
        <w:tc>
          <w:tcPr>
            <w:tcW w:w="1063" w:type="dxa"/>
            <w:shd w:val="clear" w:color="auto" w:fill="auto"/>
          </w:tcPr>
          <w:p w:rsidR="000076F1" w:rsidRPr="00CE6D54" w:rsidRDefault="001C1A98" w:rsidP="00CE6D54">
            <w:pPr>
              <w:jc w:val="right"/>
              <w:rPr>
                <w:sz w:val="25"/>
                <w:szCs w:val="25"/>
              </w:rPr>
            </w:pPr>
            <w:r w:rsidRPr="00CE6D54">
              <w:rPr>
                <w:sz w:val="25"/>
                <w:szCs w:val="25"/>
              </w:rPr>
              <w:t>116 364</w:t>
            </w:r>
          </w:p>
        </w:tc>
        <w:tc>
          <w:tcPr>
            <w:tcW w:w="2835" w:type="dxa"/>
            <w:vMerge/>
            <w:shd w:val="clear" w:color="auto" w:fill="auto"/>
            <w:noWrap/>
          </w:tcPr>
          <w:p w:rsidR="000076F1" w:rsidRPr="00CE6D54" w:rsidRDefault="000076F1" w:rsidP="00CE6D54">
            <w:pPr>
              <w:jc w:val="right"/>
              <w:rPr>
                <w:sz w:val="25"/>
                <w:szCs w:val="25"/>
              </w:rPr>
            </w:pPr>
          </w:p>
        </w:tc>
      </w:tr>
    </w:tbl>
    <w:p w:rsidR="00A21FB9" w:rsidRDefault="00A21FB9" w:rsidP="00993A50">
      <w:pPr>
        <w:numPr>
          <w:ilvl w:val="1"/>
          <w:numId w:val="1"/>
        </w:numPr>
        <w:rPr>
          <w:b/>
          <w:bCs/>
          <w:sz w:val="28"/>
          <w:szCs w:val="28"/>
        </w:rPr>
        <w:sectPr w:rsidR="00A21FB9" w:rsidSect="00A21FB9">
          <w:pgSz w:w="11906" w:h="16838"/>
          <w:pgMar w:top="709" w:right="720" w:bottom="851" w:left="1134" w:header="709" w:footer="709" w:gutter="0"/>
          <w:cols w:space="708"/>
          <w:docGrid w:linePitch="360"/>
        </w:sectPr>
      </w:pPr>
    </w:p>
    <w:p w:rsidR="00993A50" w:rsidRDefault="00993A50" w:rsidP="00993A50">
      <w:pPr>
        <w:numPr>
          <w:ilvl w:val="1"/>
          <w:numId w:val="1"/>
        </w:numPr>
        <w:rPr>
          <w:b/>
          <w:bCs/>
          <w:sz w:val="28"/>
          <w:szCs w:val="28"/>
        </w:rPr>
      </w:pPr>
      <w:r w:rsidRPr="00111550">
        <w:rPr>
          <w:b/>
          <w:bCs/>
          <w:sz w:val="28"/>
          <w:szCs w:val="28"/>
        </w:rPr>
        <w:t xml:space="preserve">Составление </w:t>
      </w:r>
      <w:r w:rsidR="00685D69">
        <w:rPr>
          <w:b/>
          <w:bCs/>
          <w:sz w:val="28"/>
          <w:szCs w:val="28"/>
        </w:rPr>
        <w:t>отчёта о прибыли предприятия</w:t>
      </w:r>
    </w:p>
    <w:p w:rsidR="00993A50" w:rsidRPr="00E76E06" w:rsidRDefault="00993A50" w:rsidP="00993A50">
      <w:pPr>
        <w:ind w:left="851"/>
        <w:rPr>
          <w:sz w:val="10"/>
          <w:szCs w:val="10"/>
        </w:rPr>
      </w:pPr>
    </w:p>
    <w:p w:rsidR="00993A50" w:rsidRDefault="006910D6" w:rsidP="00725C7D">
      <w:pPr>
        <w:ind w:left="851"/>
        <w:outlineLvl w:val="0"/>
        <w:rPr>
          <w:sz w:val="28"/>
          <w:szCs w:val="28"/>
        </w:rPr>
      </w:pPr>
      <w:r>
        <w:rPr>
          <w:sz w:val="28"/>
          <w:szCs w:val="28"/>
        </w:rPr>
        <w:t>Финансовые</w:t>
      </w:r>
      <w:r w:rsidR="000A4770">
        <w:rPr>
          <w:sz w:val="28"/>
          <w:szCs w:val="28"/>
        </w:rPr>
        <w:t xml:space="preserve"> результаты</w:t>
      </w:r>
      <w:r w:rsidR="00685D69">
        <w:rPr>
          <w:sz w:val="28"/>
          <w:szCs w:val="28"/>
        </w:rPr>
        <w:t xml:space="preserve"> предприятия </w:t>
      </w:r>
      <w:r w:rsidR="004468CD">
        <w:rPr>
          <w:sz w:val="28"/>
          <w:szCs w:val="28"/>
        </w:rPr>
        <w:t xml:space="preserve">за год </w:t>
      </w:r>
      <w:r w:rsidR="007E4108">
        <w:rPr>
          <w:sz w:val="28"/>
          <w:szCs w:val="28"/>
        </w:rPr>
        <w:t>отражены</w:t>
      </w:r>
      <w:r w:rsidR="00685D69">
        <w:rPr>
          <w:sz w:val="28"/>
          <w:szCs w:val="28"/>
        </w:rPr>
        <w:t xml:space="preserve"> в таблице 1.4.1</w:t>
      </w:r>
      <w:r w:rsidR="004468CD">
        <w:rPr>
          <w:sz w:val="28"/>
          <w:szCs w:val="28"/>
        </w:rPr>
        <w:t>.</w:t>
      </w:r>
    </w:p>
    <w:p w:rsidR="005D4BA3" w:rsidRPr="00E76E06" w:rsidRDefault="005D4BA3" w:rsidP="00993A50">
      <w:pPr>
        <w:ind w:left="851"/>
        <w:rPr>
          <w:sz w:val="10"/>
          <w:szCs w:val="10"/>
        </w:rPr>
      </w:pPr>
    </w:p>
    <w:p w:rsidR="00AC6146" w:rsidRDefault="00993A50" w:rsidP="00725C7D">
      <w:pPr>
        <w:ind w:left="180" w:firstLine="284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Таблица 1.</w:t>
      </w:r>
      <w:r w:rsidR="00685D69">
        <w:rPr>
          <w:sz w:val="28"/>
          <w:szCs w:val="28"/>
        </w:rPr>
        <w:t>4</w:t>
      </w:r>
      <w:r>
        <w:rPr>
          <w:sz w:val="28"/>
          <w:szCs w:val="28"/>
        </w:rPr>
        <w:t xml:space="preserve">.1 – </w:t>
      </w:r>
      <w:r w:rsidR="004468CD">
        <w:rPr>
          <w:sz w:val="28"/>
          <w:szCs w:val="28"/>
        </w:rPr>
        <w:t>Отчёт о прибыли</w:t>
      </w:r>
      <w:r w:rsidR="009728EA">
        <w:rPr>
          <w:sz w:val="28"/>
          <w:szCs w:val="28"/>
        </w:rPr>
        <w:t xml:space="preserve"> </w:t>
      </w:r>
      <w:r w:rsidR="00AC6146">
        <w:rPr>
          <w:sz w:val="28"/>
          <w:szCs w:val="28"/>
        </w:rPr>
        <w:t>предприятия</w:t>
      </w:r>
    </w:p>
    <w:p w:rsidR="00605199" w:rsidRDefault="00AC6146" w:rsidP="00AC6146">
      <w:pPr>
        <w:ind w:left="180" w:firstLine="284"/>
      </w:pPr>
      <w:r w:rsidRPr="00AC6146">
        <w:rPr>
          <w:sz w:val="10"/>
          <w:szCs w:val="10"/>
        </w:rPr>
        <w:t xml:space="preserve"> </w:t>
      </w:r>
      <w:r w:rsidR="00725C7D">
        <w:fldChar w:fldCharType="begin"/>
      </w:r>
      <w:r w:rsidR="00725C7D">
        <w:instrText xml:space="preserve"> LINK Excel.Sheet.8 "D:\\Documents and Settings\\Julia\\Рабочий стол\\Новая папка (2)\\yes_doc\\YES.xls!st03!R2C1:R20C14" "" \a \p </w:instrText>
      </w:r>
      <w:r w:rsidR="00725C7D">
        <w:fldChar w:fldCharType="separate"/>
      </w:r>
      <w:r w:rsidR="000A40DF">
        <w:object w:dxaOrig="16652" w:dyaOrig="8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pt;height:415.5pt">
            <v:imagedata r:id="rId5" o:title=""/>
          </v:shape>
        </w:object>
      </w:r>
      <w:r w:rsidR="00725C7D">
        <w:fldChar w:fldCharType="end"/>
      </w:r>
    </w:p>
    <w:p w:rsidR="009728EA" w:rsidRDefault="009728EA" w:rsidP="009728EA">
      <w:pPr>
        <w:ind w:left="851"/>
        <w:sectPr w:rsidR="009728EA" w:rsidSect="00AC6146">
          <w:pgSz w:w="16838" w:h="11906" w:orient="landscape"/>
          <w:pgMar w:top="1134" w:right="458" w:bottom="720" w:left="851" w:header="709" w:footer="709" w:gutter="0"/>
          <w:cols w:space="708"/>
          <w:docGrid w:linePitch="360"/>
        </w:sectPr>
      </w:pPr>
    </w:p>
    <w:p w:rsidR="009728EA" w:rsidRDefault="009728EA" w:rsidP="009728EA">
      <w:pPr>
        <w:numPr>
          <w:ilvl w:val="1"/>
          <w:numId w:val="1"/>
        </w:numPr>
        <w:rPr>
          <w:b/>
          <w:bCs/>
          <w:sz w:val="28"/>
          <w:szCs w:val="28"/>
        </w:rPr>
      </w:pPr>
      <w:r w:rsidRPr="00111550">
        <w:rPr>
          <w:b/>
          <w:bCs/>
          <w:sz w:val="28"/>
          <w:szCs w:val="28"/>
        </w:rPr>
        <w:t xml:space="preserve">Составление </w:t>
      </w:r>
      <w:r>
        <w:rPr>
          <w:b/>
          <w:bCs/>
          <w:sz w:val="28"/>
          <w:szCs w:val="28"/>
        </w:rPr>
        <w:t>прогнозного баланса предприятия</w:t>
      </w:r>
    </w:p>
    <w:p w:rsidR="009728EA" w:rsidRPr="00E76E06" w:rsidRDefault="009728EA" w:rsidP="009728EA">
      <w:pPr>
        <w:ind w:left="851"/>
        <w:rPr>
          <w:sz w:val="10"/>
          <w:szCs w:val="10"/>
        </w:rPr>
      </w:pPr>
    </w:p>
    <w:p w:rsidR="009728EA" w:rsidRDefault="00797CE6" w:rsidP="00725C7D">
      <w:pPr>
        <w:ind w:left="851"/>
        <w:outlineLvl w:val="0"/>
        <w:rPr>
          <w:sz w:val="28"/>
          <w:szCs w:val="28"/>
        </w:rPr>
      </w:pPr>
      <w:r>
        <w:rPr>
          <w:sz w:val="28"/>
          <w:szCs w:val="28"/>
        </w:rPr>
        <w:t>Прогноз годового</w:t>
      </w:r>
      <w:r w:rsidR="009728EA">
        <w:rPr>
          <w:sz w:val="28"/>
          <w:szCs w:val="28"/>
        </w:rPr>
        <w:t xml:space="preserve"> баланса предприятия приведен в таблице 1.5.1.</w:t>
      </w:r>
    </w:p>
    <w:p w:rsidR="009728EA" w:rsidRPr="00E76E06" w:rsidRDefault="009728EA" w:rsidP="009728EA">
      <w:pPr>
        <w:ind w:left="851"/>
        <w:rPr>
          <w:sz w:val="10"/>
          <w:szCs w:val="10"/>
        </w:rPr>
      </w:pPr>
    </w:p>
    <w:p w:rsidR="009728EA" w:rsidRDefault="009728EA" w:rsidP="00725C7D">
      <w:pPr>
        <w:ind w:firstLine="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bookmarkStart w:id="0" w:name="OLE_LINK3"/>
      <w:bookmarkStart w:id="1" w:name="OLE_LINK4"/>
      <w:r>
        <w:rPr>
          <w:sz w:val="28"/>
          <w:szCs w:val="28"/>
        </w:rPr>
        <w:t xml:space="preserve">1.5.1 </w:t>
      </w:r>
      <w:bookmarkEnd w:id="0"/>
      <w:bookmarkEnd w:id="1"/>
      <w:r>
        <w:rPr>
          <w:sz w:val="28"/>
          <w:szCs w:val="28"/>
        </w:rPr>
        <w:t>– Прогнозный баланс предприятия</w:t>
      </w:r>
    </w:p>
    <w:p w:rsidR="009728EA" w:rsidRPr="00E95403" w:rsidRDefault="009728EA" w:rsidP="009728EA">
      <w:pPr>
        <w:ind w:firstLine="284"/>
        <w:rPr>
          <w:sz w:val="10"/>
          <w:szCs w:val="10"/>
        </w:rPr>
      </w:pPr>
    </w:p>
    <w:p w:rsidR="009728EA" w:rsidRDefault="00725C7D" w:rsidP="00555B9E">
      <w:pPr>
        <w:ind w:left="360"/>
        <w:sectPr w:rsidR="009728EA" w:rsidSect="00343E20">
          <w:pgSz w:w="16838" w:h="11906" w:orient="landscape"/>
          <w:pgMar w:top="1134" w:right="709" w:bottom="567" w:left="851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LINK Excel.Sheet.8 "D:\\Documents and Settings\\Julia\\Рабочий стол\\Новая папка (2)\\yes_doc\\YES.xls!st04!R2C1:R25C13" "" \a \p </w:instrText>
      </w:r>
      <w:r>
        <w:fldChar w:fldCharType="separate"/>
      </w:r>
      <w:r w:rsidR="000A40DF">
        <w:object w:dxaOrig="18248" w:dyaOrig="8838">
          <v:shape id="_x0000_i1026" type="#_x0000_t75" style="width:748.5pt;height:424.5pt">
            <v:imagedata r:id="rId6" o:title=""/>
          </v:shape>
        </w:object>
      </w:r>
      <w:r>
        <w:fldChar w:fldCharType="end"/>
      </w:r>
    </w:p>
    <w:p w:rsidR="009728EA" w:rsidRDefault="009728EA" w:rsidP="009728EA">
      <w:pPr>
        <w:numPr>
          <w:ilvl w:val="1"/>
          <w:numId w:val="1"/>
        </w:numPr>
        <w:rPr>
          <w:b/>
          <w:bCs/>
          <w:sz w:val="28"/>
          <w:szCs w:val="28"/>
        </w:rPr>
      </w:pPr>
      <w:r w:rsidRPr="00111550">
        <w:rPr>
          <w:b/>
          <w:bCs/>
          <w:sz w:val="28"/>
          <w:szCs w:val="28"/>
        </w:rPr>
        <w:t xml:space="preserve">Составление </w:t>
      </w:r>
      <w:r>
        <w:rPr>
          <w:b/>
          <w:bCs/>
          <w:sz w:val="28"/>
          <w:szCs w:val="28"/>
        </w:rPr>
        <w:t>прогнозного отчёта о движении денежных средств (</w:t>
      </w:r>
      <w:r>
        <w:rPr>
          <w:b/>
          <w:bCs/>
          <w:sz w:val="28"/>
          <w:szCs w:val="28"/>
          <w:lang w:val="en-US"/>
        </w:rPr>
        <w:t>Cash</w:t>
      </w:r>
      <w:r w:rsidRPr="00D079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Flow</w:t>
      </w:r>
      <w:r w:rsidRPr="00D079E1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предприятия</w:t>
      </w:r>
    </w:p>
    <w:p w:rsidR="009728EA" w:rsidRPr="00E76E06" w:rsidRDefault="009728EA" w:rsidP="009728EA">
      <w:pPr>
        <w:ind w:left="851"/>
        <w:rPr>
          <w:sz w:val="10"/>
          <w:szCs w:val="10"/>
        </w:rPr>
      </w:pPr>
    </w:p>
    <w:p w:rsidR="009728EA" w:rsidRDefault="009728EA" w:rsidP="009728EA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Расчёт </w:t>
      </w:r>
      <w:r w:rsidRPr="00D079E1">
        <w:rPr>
          <w:sz w:val="28"/>
          <w:szCs w:val="28"/>
          <w:lang w:val="en-US"/>
        </w:rPr>
        <w:t>Cash</w:t>
      </w:r>
      <w:r w:rsidRPr="00D079E1">
        <w:rPr>
          <w:sz w:val="28"/>
          <w:szCs w:val="28"/>
        </w:rPr>
        <w:t xml:space="preserve"> </w:t>
      </w:r>
      <w:r w:rsidRPr="00D079E1">
        <w:rPr>
          <w:sz w:val="28"/>
          <w:szCs w:val="28"/>
          <w:lang w:val="en-US"/>
        </w:rPr>
        <w:t>Flow</w:t>
      </w:r>
      <w:r>
        <w:rPr>
          <w:sz w:val="28"/>
          <w:szCs w:val="28"/>
        </w:rPr>
        <w:t xml:space="preserve"> прямым методом (для основной деятельности предприятия) прив</w:t>
      </w:r>
      <w:r w:rsidR="00ED1FEB">
        <w:rPr>
          <w:sz w:val="28"/>
          <w:szCs w:val="28"/>
        </w:rPr>
        <w:t>еден в таблице 1.6.1.</w:t>
      </w:r>
    </w:p>
    <w:p w:rsidR="009728EA" w:rsidRPr="002F5ACA" w:rsidRDefault="009728EA" w:rsidP="009728EA">
      <w:pPr>
        <w:ind w:firstLine="284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Таблица 1.6.1 – Прямой метод расчёта </w:t>
      </w:r>
      <w:r w:rsidRPr="00D079E1">
        <w:rPr>
          <w:sz w:val="28"/>
          <w:szCs w:val="28"/>
          <w:lang w:val="en-US"/>
        </w:rPr>
        <w:t>Cash</w:t>
      </w:r>
      <w:r w:rsidRPr="00D079E1">
        <w:rPr>
          <w:sz w:val="28"/>
          <w:szCs w:val="28"/>
        </w:rPr>
        <w:t xml:space="preserve"> </w:t>
      </w:r>
      <w:r w:rsidRPr="00D079E1">
        <w:rPr>
          <w:sz w:val="28"/>
          <w:szCs w:val="28"/>
          <w:lang w:val="en-US"/>
        </w:rPr>
        <w:t>Flow</w:t>
      </w:r>
    </w:p>
    <w:p w:rsidR="009728EA" w:rsidRPr="00E95403" w:rsidRDefault="009728EA" w:rsidP="009728EA">
      <w:pPr>
        <w:ind w:firstLine="284"/>
        <w:rPr>
          <w:sz w:val="10"/>
          <w:szCs w:val="10"/>
        </w:rPr>
      </w:pPr>
    </w:p>
    <w:p w:rsidR="009728EA" w:rsidRDefault="00725C7D" w:rsidP="00ED1FEB">
      <w:pPr>
        <w:ind w:firstLine="360"/>
        <w:rPr>
          <w:lang w:val="en-US"/>
        </w:rPr>
      </w:pPr>
      <w:r>
        <w:fldChar w:fldCharType="begin"/>
      </w:r>
      <w:r>
        <w:instrText xml:space="preserve"> LINK Excel.Sheet.8 "D:\\Documents and Settings\\Julia\\Рабочий стол\\Новая папка (2)\\yes_doc\\YES.xls!st05!R47C1:R56C13" "" \a \p </w:instrText>
      </w:r>
      <w:r>
        <w:fldChar w:fldCharType="separate"/>
      </w:r>
      <w:r w:rsidR="000A40DF">
        <w:object w:dxaOrig="19700" w:dyaOrig="3635">
          <v:shape id="_x0000_i1027" type="#_x0000_t75" style="width:758.25pt;height:192.75pt">
            <v:imagedata r:id="rId7" o:title=""/>
          </v:shape>
        </w:object>
      </w:r>
      <w:r>
        <w:fldChar w:fldCharType="end"/>
      </w:r>
    </w:p>
    <w:p w:rsidR="00524F0E" w:rsidRDefault="00524F0E" w:rsidP="00ED1FEB">
      <w:pPr>
        <w:ind w:firstLine="900"/>
        <w:rPr>
          <w:sz w:val="28"/>
          <w:szCs w:val="28"/>
        </w:rPr>
      </w:pPr>
    </w:p>
    <w:p w:rsidR="00524F0E" w:rsidRDefault="00524F0E" w:rsidP="00ED1FEB">
      <w:pPr>
        <w:ind w:firstLine="900"/>
        <w:rPr>
          <w:sz w:val="28"/>
          <w:szCs w:val="28"/>
        </w:rPr>
      </w:pPr>
    </w:p>
    <w:p w:rsidR="00524F0E" w:rsidRDefault="00524F0E" w:rsidP="00ED1FEB">
      <w:pPr>
        <w:ind w:firstLine="900"/>
        <w:rPr>
          <w:sz w:val="28"/>
          <w:szCs w:val="28"/>
        </w:rPr>
      </w:pPr>
    </w:p>
    <w:p w:rsidR="00524F0E" w:rsidRDefault="00524F0E" w:rsidP="00ED1FEB">
      <w:pPr>
        <w:ind w:firstLine="900"/>
        <w:rPr>
          <w:sz w:val="28"/>
          <w:szCs w:val="28"/>
        </w:rPr>
      </w:pPr>
    </w:p>
    <w:p w:rsidR="00524F0E" w:rsidRDefault="00524F0E" w:rsidP="00ED1FEB">
      <w:pPr>
        <w:ind w:firstLine="900"/>
        <w:rPr>
          <w:sz w:val="28"/>
          <w:szCs w:val="28"/>
        </w:rPr>
      </w:pPr>
    </w:p>
    <w:p w:rsidR="00524F0E" w:rsidRDefault="00524F0E" w:rsidP="00ED1FEB">
      <w:pPr>
        <w:ind w:firstLine="900"/>
        <w:rPr>
          <w:sz w:val="28"/>
          <w:szCs w:val="28"/>
        </w:rPr>
      </w:pPr>
    </w:p>
    <w:p w:rsidR="00524F0E" w:rsidRDefault="00524F0E" w:rsidP="00ED1FEB">
      <w:pPr>
        <w:ind w:firstLine="900"/>
        <w:rPr>
          <w:sz w:val="28"/>
          <w:szCs w:val="28"/>
        </w:rPr>
      </w:pPr>
    </w:p>
    <w:p w:rsidR="00524F0E" w:rsidRDefault="00524F0E" w:rsidP="00ED1FEB">
      <w:pPr>
        <w:ind w:firstLine="900"/>
        <w:rPr>
          <w:sz w:val="28"/>
          <w:szCs w:val="28"/>
        </w:rPr>
      </w:pPr>
    </w:p>
    <w:p w:rsidR="00524F0E" w:rsidRDefault="00524F0E" w:rsidP="00ED1FEB">
      <w:pPr>
        <w:ind w:firstLine="900"/>
        <w:rPr>
          <w:sz w:val="28"/>
          <w:szCs w:val="28"/>
        </w:rPr>
      </w:pPr>
    </w:p>
    <w:p w:rsidR="00524F0E" w:rsidRDefault="00524F0E" w:rsidP="00ED1FEB">
      <w:pPr>
        <w:ind w:firstLine="900"/>
        <w:rPr>
          <w:sz w:val="28"/>
          <w:szCs w:val="28"/>
        </w:rPr>
      </w:pPr>
    </w:p>
    <w:p w:rsidR="00524F0E" w:rsidRDefault="00524F0E" w:rsidP="00ED1FEB">
      <w:pPr>
        <w:ind w:firstLine="900"/>
        <w:rPr>
          <w:sz w:val="28"/>
          <w:szCs w:val="28"/>
        </w:rPr>
      </w:pPr>
    </w:p>
    <w:p w:rsidR="00524F0E" w:rsidRDefault="00524F0E" w:rsidP="00ED1FEB">
      <w:pPr>
        <w:ind w:firstLine="900"/>
        <w:rPr>
          <w:sz w:val="28"/>
          <w:szCs w:val="28"/>
        </w:rPr>
      </w:pPr>
    </w:p>
    <w:p w:rsidR="00524F0E" w:rsidRDefault="00524F0E" w:rsidP="00ED1FEB">
      <w:pPr>
        <w:ind w:firstLine="900"/>
        <w:rPr>
          <w:sz w:val="28"/>
          <w:szCs w:val="28"/>
        </w:rPr>
      </w:pPr>
    </w:p>
    <w:p w:rsidR="000E1261" w:rsidRDefault="000E1261" w:rsidP="000E1261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Расчёт </w:t>
      </w:r>
      <w:r w:rsidRPr="00D079E1">
        <w:rPr>
          <w:sz w:val="28"/>
          <w:szCs w:val="28"/>
          <w:lang w:val="en-US"/>
        </w:rPr>
        <w:t>Cash</w:t>
      </w:r>
      <w:r w:rsidRPr="00D079E1">
        <w:rPr>
          <w:sz w:val="28"/>
          <w:szCs w:val="28"/>
        </w:rPr>
        <w:t xml:space="preserve"> </w:t>
      </w:r>
      <w:r w:rsidRPr="00D079E1">
        <w:rPr>
          <w:sz w:val="28"/>
          <w:szCs w:val="28"/>
          <w:lang w:val="en-US"/>
        </w:rPr>
        <w:t>Flow</w:t>
      </w:r>
      <w:r>
        <w:rPr>
          <w:sz w:val="28"/>
          <w:szCs w:val="28"/>
        </w:rPr>
        <w:t xml:space="preserve"> </w:t>
      </w:r>
      <w:r w:rsidR="00E620C8">
        <w:rPr>
          <w:sz w:val="28"/>
          <w:szCs w:val="28"/>
        </w:rPr>
        <w:t>косвенным</w:t>
      </w:r>
      <w:r>
        <w:rPr>
          <w:sz w:val="28"/>
          <w:szCs w:val="28"/>
        </w:rPr>
        <w:t xml:space="preserve"> методом </w:t>
      </w:r>
      <w:r w:rsidR="00E620C8">
        <w:rPr>
          <w:sz w:val="28"/>
          <w:szCs w:val="28"/>
        </w:rPr>
        <w:t>представлен в таблице 1.6.2</w:t>
      </w:r>
      <w:r>
        <w:rPr>
          <w:sz w:val="28"/>
          <w:szCs w:val="28"/>
        </w:rPr>
        <w:t>.</w:t>
      </w:r>
    </w:p>
    <w:p w:rsidR="000E1261" w:rsidRPr="00A01E44" w:rsidRDefault="000E1261" w:rsidP="000E1261">
      <w:pPr>
        <w:ind w:firstLine="284"/>
        <w:rPr>
          <w:sz w:val="28"/>
          <w:szCs w:val="28"/>
        </w:rPr>
      </w:pPr>
      <w:r>
        <w:rPr>
          <w:sz w:val="28"/>
          <w:szCs w:val="28"/>
        </w:rPr>
        <w:t>Таблица 1.6.</w:t>
      </w:r>
      <w:r w:rsidR="00E620C8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72457D">
        <w:rPr>
          <w:sz w:val="28"/>
          <w:szCs w:val="28"/>
        </w:rPr>
        <w:t>Косвенный</w:t>
      </w:r>
      <w:r>
        <w:rPr>
          <w:sz w:val="28"/>
          <w:szCs w:val="28"/>
        </w:rPr>
        <w:t xml:space="preserve"> метод расчёта </w:t>
      </w:r>
      <w:r w:rsidRPr="00D079E1">
        <w:rPr>
          <w:sz w:val="28"/>
          <w:szCs w:val="28"/>
          <w:lang w:val="en-US"/>
        </w:rPr>
        <w:t>Cash</w:t>
      </w:r>
      <w:r w:rsidRPr="00D079E1">
        <w:rPr>
          <w:sz w:val="28"/>
          <w:szCs w:val="28"/>
        </w:rPr>
        <w:t xml:space="preserve"> </w:t>
      </w:r>
      <w:r w:rsidRPr="00D079E1">
        <w:rPr>
          <w:sz w:val="28"/>
          <w:szCs w:val="28"/>
          <w:lang w:val="en-US"/>
        </w:rPr>
        <w:t>Flow</w:t>
      </w:r>
      <w:r>
        <w:rPr>
          <w:sz w:val="28"/>
          <w:szCs w:val="28"/>
        </w:rPr>
        <w:t xml:space="preserve"> </w:t>
      </w:r>
      <w:r w:rsidR="0072457D">
        <w:rPr>
          <w:sz w:val="28"/>
          <w:szCs w:val="28"/>
        </w:rPr>
        <w:t>предприятия</w:t>
      </w:r>
    </w:p>
    <w:p w:rsidR="000E1261" w:rsidRDefault="000E1261" w:rsidP="007E5803">
      <w:pPr>
        <w:rPr>
          <w:sz w:val="10"/>
          <w:szCs w:val="10"/>
        </w:rPr>
      </w:pPr>
    </w:p>
    <w:p w:rsidR="007E5803" w:rsidRPr="007E5803" w:rsidRDefault="00725C7D" w:rsidP="007E5803">
      <w:pPr>
        <w:rPr>
          <w:sz w:val="10"/>
          <w:szCs w:val="10"/>
        </w:rPr>
      </w:pPr>
      <w:r w:rsidRPr="007E5803">
        <w:rPr>
          <w:sz w:val="10"/>
          <w:szCs w:val="10"/>
        </w:rPr>
        <w:fldChar w:fldCharType="begin"/>
      </w:r>
      <w:r w:rsidRPr="007E5803">
        <w:rPr>
          <w:sz w:val="10"/>
          <w:szCs w:val="10"/>
        </w:rPr>
        <w:instrText xml:space="preserve"> LINK Excel.Sheet.8 "D:\\Documents and Settings\\Julia\\Рабочий стол\\Новая папка (2)\\yes_doc\\YES.xls!st05!R2C1:R25C14" "" \a \p </w:instrText>
      </w:r>
      <w:r w:rsidRPr="007E5803">
        <w:rPr>
          <w:sz w:val="10"/>
          <w:szCs w:val="10"/>
        </w:rPr>
        <w:fldChar w:fldCharType="separate"/>
      </w:r>
      <w:r w:rsidR="000A40DF">
        <w:rPr>
          <w:sz w:val="10"/>
          <w:szCs w:val="10"/>
        </w:rPr>
        <w:object w:dxaOrig="20898" w:dyaOrig="9845">
          <v:shape id="_x0000_i1028" type="#_x0000_t75" style="width:731.25pt;height:428.25pt">
            <v:imagedata r:id="rId8" o:title=""/>
          </v:shape>
        </w:object>
      </w:r>
      <w:r w:rsidRPr="007E5803">
        <w:rPr>
          <w:sz w:val="10"/>
          <w:szCs w:val="10"/>
        </w:rPr>
        <w:fldChar w:fldCharType="end"/>
      </w:r>
    </w:p>
    <w:p w:rsidR="000E1261" w:rsidRDefault="000E1261" w:rsidP="007E5803">
      <w:pPr>
        <w:rPr>
          <w:sz w:val="28"/>
          <w:szCs w:val="28"/>
        </w:rPr>
      </w:pPr>
    </w:p>
    <w:p w:rsidR="00ED1FEB" w:rsidRDefault="00ED1FEB" w:rsidP="00725C7D">
      <w:pPr>
        <w:ind w:firstLine="90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Проверка результирующего денежного потока </w:t>
      </w:r>
      <w:r w:rsidR="00A01E44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представлен</w:t>
      </w:r>
      <w:r w:rsidR="00A01E44">
        <w:rPr>
          <w:sz w:val="28"/>
          <w:szCs w:val="28"/>
        </w:rPr>
        <w:t>а</w:t>
      </w:r>
      <w:r w:rsidR="00E620C8">
        <w:rPr>
          <w:sz w:val="28"/>
          <w:szCs w:val="28"/>
        </w:rPr>
        <w:t xml:space="preserve"> в таблице 1.6.3</w:t>
      </w:r>
    </w:p>
    <w:p w:rsidR="00ED1FEB" w:rsidRDefault="00E620C8" w:rsidP="00ED1FEB">
      <w:pPr>
        <w:ind w:firstLine="284"/>
        <w:rPr>
          <w:sz w:val="28"/>
          <w:szCs w:val="28"/>
        </w:rPr>
      </w:pPr>
      <w:r>
        <w:rPr>
          <w:sz w:val="28"/>
          <w:szCs w:val="28"/>
        </w:rPr>
        <w:t>Таблица 1.6.3</w:t>
      </w:r>
      <w:r w:rsidR="00ED1FEB">
        <w:rPr>
          <w:sz w:val="28"/>
          <w:szCs w:val="28"/>
        </w:rPr>
        <w:t xml:space="preserve"> – </w:t>
      </w:r>
      <w:r w:rsidR="00A01E44">
        <w:rPr>
          <w:sz w:val="28"/>
          <w:szCs w:val="28"/>
        </w:rPr>
        <w:t>Изменение</w:t>
      </w:r>
      <w:r w:rsidR="00AD104C">
        <w:rPr>
          <w:sz w:val="28"/>
          <w:szCs w:val="28"/>
        </w:rPr>
        <w:t xml:space="preserve"> денежных средств на расчётном счёте</w:t>
      </w:r>
      <w:r w:rsidR="00A01E44">
        <w:rPr>
          <w:sz w:val="28"/>
          <w:szCs w:val="28"/>
        </w:rPr>
        <w:t xml:space="preserve"> предприятия</w:t>
      </w:r>
    </w:p>
    <w:p w:rsidR="00A01E44" w:rsidRDefault="00A01E44" w:rsidP="00ED1FEB">
      <w:pPr>
        <w:ind w:firstLine="284"/>
        <w:rPr>
          <w:sz w:val="10"/>
          <w:szCs w:val="10"/>
        </w:rPr>
      </w:pPr>
    </w:p>
    <w:p w:rsidR="00A01E44" w:rsidRPr="00A01E44" w:rsidRDefault="00725C7D" w:rsidP="003C2DCD">
      <w:pPr>
        <w:ind w:right="-202"/>
        <w:rPr>
          <w:sz w:val="10"/>
          <w:szCs w:val="10"/>
        </w:rPr>
      </w:pPr>
      <w:r w:rsidRPr="00A01E44">
        <w:rPr>
          <w:sz w:val="10"/>
          <w:szCs w:val="10"/>
        </w:rPr>
        <w:fldChar w:fldCharType="begin"/>
      </w:r>
      <w:r w:rsidRPr="00A01E44">
        <w:rPr>
          <w:sz w:val="10"/>
          <w:szCs w:val="10"/>
        </w:rPr>
        <w:instrText xml:space="preserve"> LINK Excel.Sheet.8 "D:\\Documents and Settings\\Julia\\Рабочий стол\\Новая папка (2)\\yes_doc\\YES.xls!st05!R59C1:R62C13" "" \a \p </w:instrText>
      </w:r>
      <w:r w:rsidRPr="00A01E44">
        <w:rPr>
          <w:sz w:val="10"/>
          <w:szCs w:val="10"/>
        </w:rPr>
        <w:fldChar w:fldCharType="separate"/>
      </w:r>
      <w:r w:rsidR="000A40DF">
        <w:rPr>
          <w:sz w:val="10"/>
          <w:szCs w:val="10"/>
        </w:rPr>
        <w:object w:dxaOrig="19700" w:dyaOrig="1477">
          <v:shape id="_x0000_i1029" type="#_x0000_t75" style="width:778.5pt;height:69.75pt">
            <v:imagedata r:id="rId9" o:title=""/>
          </v:shape>
        </w:object>
      </w:r>
      <w:r w:rsidRPr="00A01E44">
        <w:rPr>
          <w:sz w:val="10"/>
          <w:szCs w:val="10"/>
        </w:rPr>
        <w:fldChar w:fldCharType="end"/>
      </w:r>
    </w:p>
    <w:p w:rsidR="00ED1FEB" w:rsidRDefault="00ED1FEB" w:rsidP="00ED1FEB">
      <w:pPr>
        <w:ind w:firstLine="284"/>
        <w:rPr>
          <w:sz w:val="28"/>
          <w:szCs w:val="28"/>
        </w:rPr>
      </w:pPr>
    </w:p>
    <w:p w:rsidR="003C2DCD" w:rsidRPr="00ED1FEB" w:rsidRDefault="003C2DCD" w:rsidP="00ED1FEB">
      <w:pPr>
        <w:ind w:firstLine="284"/>
        <w:rPr>
          <w:sz w:val="28"/>
          <w:szCs w:val="28"/>
        </w:rPr>
      </w:pPr>
    </w:p>
    <w:p w:rsidR="00725C7D" w:rsidRDefault="00725C7D" w:rsidP="00ED1FEB">
      <w:pPr>
        <w:sectPr w:rsidR="00725C7D" w:rsidSect="00A115F7">
          <w:pgSz w:w="16838" w:h="11906" w:orient="landscape"/>
          <w:pgMar w:top="1134" w:right="709" w:bottom="992" w:left="851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LINK Excel.Sheet.8 "D:\\Documents and Settings\\Julia\\Рабочий стол\\Новая папка (2)\\yes_doc\\YES.xls!st05![YES.xls]st05 Диагр. 1" "" \a \p </w:instrText>
      </w:r>
      <w:r>
        <w:fldChar w:fldCharType="separate"/>
      </w:r>
      <w:r w:rsidR="000A40DF">
        <w:object w:dxaOrig="19647" w:dyaOrig="6297">
          <v:shape id="_x0000_i1030" type="#_x0000_t75" style="width:766.5pt;height:321pt">
            <v:imagedata r:id="rId10" o:title=""/>
          </v:shape>
        </w:object>
      </w:r>
      <w:r>
        <w:fldChar w:fldCharType="end"/>
      </w:r>
    </w:p>
    <w:p w:rsidR="00725C7D" w:rsidRDefault="00725C7D" w:rsidP="00725C7D">
      <w:pPr>
        <w:numPr>
          <w:ilvl w:val="0"/>
          <w:numId w:val="2"/>
        </w:num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исследовательская  часть</w:t>
      </w:r>
    </w:p>
    <w:p w:rsidR="00725C7D" w:rsidRDefault="00725C7D" w:rsidP="00725C7D">
      <w:pPr>
        <w:jc w:val="center"/>
        <w:rPr>
          <w:b/>
          <w:bCs/>
          <w:sz w:val="20"/>
          <w:szCs w:val="20"/>
        </w:rPr>
      </w:pPr>
    </w:p>
    <w:p w:rsidR="00725C7D" w:rsidRDefault="00725C7D" w:rsidP="00725C7D">
      <w:pPr>
        <w:numPr>
          <w:ilvl w:val="1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bookmarkStart w:id="2" w:name="OLE_LINK2"/>
      <w:bookmarkStart w:id="3" w:name="OLE_LINK1"/>
      <w:r>
        <w:rPr>
          <w:b/>
          <w:bCs/>
          <w:sz w:val="28"/>
          <w:szCs w:val="28"/>
        </w:rPr>
        <w:t>Финансовые результаты предприятия</w:t>
      </w:r>
      <w:bookmarkEnd w:id="2"/>
      <w:bookmarkEnd w:id="3"/>
    </w:p>
    <w:p w:rsidR="00725C7D" w:rsidRDefault="00725C7D" w:rsidP="00725C7D">
      <w:pPr>
        <w:ind w:left="284" w:firstLine="567"/>
        <w:jc w:val="both"/>
        <w:rPr>
          <w:sz w:val="20"/>
          <w:szCs w:val="20"/>
        </w:rPr>
      </w:pPr>
    </w:p>
    <w:p w:rsidR="00725C7D" w:rsidRDefault="00725C7D" w:rsidP="00725C7D">
      <w:pPr>
        <w:ind w:left="284"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эффективности работы компании были использованы следующие параметры финансовой отчётности в планируемом году      («Баланса», «Отчёта о прибылях и убытках» и «Отчёта о движении денежных средств»):</w:t>
      </w:r>
    </w:p>
    <w:p w:rsidR="00725C7D" w:rsidRDefault="00725C7D" w:rsidP="00725C7D">
      <w:pPr>
        <w:ind w:left="284" w:right="-141" w:firstLine="567"/>
        <w:jc w:val="both"/>
        <w:rPr>
          <w:sz w:val="20"/>
          <w:szCs w:val="20"/>
        </w:rPr>
      </w:pPr>
    </w:p>
    <w:p w:rsidR="00725C7D" w:rsidRDefault="00725C7D" w:rsidP="00725C7D">
      <w:pPr>
        <w:ind w:left="284"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   Изменение оборотных средств (табл. 1.5.1):</w:t>
      </w:r>
    </w:p>
    <w:p w:rsidR="00725C7D" w:rsidRDefault="00725C7D" w:rsidP="00725C7D">
      <w:pPr>
        <w:ind w:left="284" w:right="-141" w:firstLine="567"/>
        <w:jc w:val="both"/>
        <w:rPr>
          <w:sz w:val="10"/>
          <w:szCs w:val="10"/>
        </w:rPr>
      </w:pPr>
    </w:p>
    <w:p w:rsidR="00725C7D" w:rsidRDefault="00725C7D" w:rsidP="00725C7D">
      <w:pPr>
        <w:numPr>
          <w:ilvl w:val="0"/>
          <w:numId w:val="3"/>
        </w:num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рост товарно-материальных запасов;</w:t>
      </w:r>
    </w:p>
    <w:p w:rsidR="00725C7D" w:rsidRDefault="00725C7D" w:rsidP="00725C7D">
      <w:pPr>
        <w:numPr>
          <w:ilvl w:val="0"/>
          <w:numId w:val="3"/>
        </w:num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превышение дебиторской задолженности над кредиторской; </w:t>
      </w:r>
    </w:p>
    <w:p w:rsidR="00725C7D" w:rsidRDefault="00725C7D" w:rsidP="00725C7D">
      <w:pPr>
        <w:numPr>
          <w:ilvl w:val="0"/>
          <w:numId w:val="3"/>
        </w:num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работы на фондовом рынке (графа </w:t>
      </w:r>
      <w:r>
        <w:rPr>
          <w:i/>
          <w:iCs/>
          <w:sz w:val="28"/>
          <w:szCs w:val="28"/>
        </w:rPr>
        <w:t>Ценные бумаги</w:t>
      </w:r>
      <w:r>
        <w:rPr>
          <w:sz w:val="28"/>
          <w:szCs w:val="28"/>
        </w:rPr>
        <w:t>);</w:t>
      </w:r>
    </w:p>
    <w:p w:rsidR="00725C7D" w:rsidRDefault="00725C7D" w:rsidP="00725C7D">
      <w:pPr>
        <w:numPr>
          <w:ilvl w:val="0"/>
          <w:numId w:val="3"/>
        </w:num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«отрицательные» значения в графе </w:t>
      </w:r>
      <w:r>
        <w:rPr>
          <w:i/>
          <w:iCs/>
          <w:sz w:val="28"/>
          <w:szCs w:val="28"/>
        </w:rPr>
        <w:t xml:space="preserve">Денежные средства, – </w:t>
      </w:r>
      <w:r>
        <w:rPr>
          <w:sz w:val="28"/>
          <w:szCs w:val="28"/>
        </w:rPr>
        <w:t xml:space="preserve">предприятие испытывает дефицит денежных средств на протяжении </w:t>
      </w:r>
      <w:r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месяцев (с января по март, и с мая по июль).</w:t>
      </w:r>
    </w:p>
    <w:p w:rsidR="00725C7D" w:rsidRDefault="00725C7D" w:rsidP="00725C7D">
      <w:pPr>
        <w:ind w:left="284" w:right="-141" w:firstLine="567"/>
        <w:jc w:val="both"/>
        <w:rPr>
          <w:i/>
          <w:iCs/>
          <w:sz w:val="20"/>
          <w:szCs w:val="20"/>
        </w:rPr>
      </w:pPr>
    </w:p>
    <w:p w:rsidR="00725C7D" w:rsidRDefault="00725C7D" w:rsidP="00725C7D">
      <w:pPr>
        <w:ind w:left="284"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   Финансовые результаты предприятия (табл. 1.4.1) за год, грн.:</w:t>
      </w:r>
    </w:p>
    <w:p w:rsidR="00725C7D" w:rsidRDefault="00725C7D" w:rsidP="00725C7D">
      <w:pPr>
        <w:ind w:left="284" w:right="-141" w:firstLine="567"/>
        <w:jc w:val="both"/>
        <w:rPr>
          <w:sz w:val="10"/>
          <w:szCs w:val="10"/>
        </w:rPr>
      </w:pPr>
    </w:p>
    <w:p w:rsidR="00725C7D" w:rsidRDefault="00725C7D" w:rsidP="00725C7D">
      <w:pPr>
        <w:numPr>
          <w:ilvl w:val="0"/>
          <w:numId w:val="4"/>
        </w:num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выручка:                                      </w:t>
      </w:r>
      <w:r>
        <w:rPr>
          <w:sz w:val="28"/>
          <w:szCs w:val="28"/>
          <w:u w:val="single"/>
        </w:rPr>
        <w:t>800000</w:t>
      </w:r>
      <w:r>
        <w:rPr>
          <w:sz w:val="28"/>
          <w:szCs w:val="28"/>
        </w:rPr>
        <w:t>.</w:t>
      </w:r>
    </w:p>
    <w:p w:rsidR="00725C7D" w:rsidRDefault="00725C7D" w:rsidP="00725C7D">
      <w:pPr>
        <w:numPr>
          <w:ilvl w:val="0"/>
          <w:numId w:val="4"/>
        </w:num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валовый доход:                           130001.</w:t>
      </w:r>
    </w:p>
    <w:p w:rsidR="00725C7D" w:rsidRDefault="00725C7D" w:rsidP="00725C7D">
      <w:pPr>
        <w:numPr>
          <w:ilvl w:val="0"/>
          <w:numId w:val="4"/>
        </w:num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административные издержки:    </w:t>
      </w:r>
      <w:r>
        <w:rPr>
          <w:sz w:val="28"/>
          <w:szCs w:val="28"/>
          <w:u w:val="single"/>
        </w:rPr>
        <w:t>68000.</w:t>
      </w:r>
    </w:p>
    <w:p w:rsidR="00725C7D" w:rsidRDefault="00725C7D" w:rsidP="00725C7D">
      <w:pPr>
        <w:numPr>
          <w:ilvl w:val="0"/>
          <w:numId w:val="4"/>
        </w:num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операционная прибыль:               </w:t>
      </w:r>
      <w:r>
        <w:rPr>
          <w:sz w:val="28"/>
          <w:szCs w:val="28"/>
          <w:u w:val="single"/>
        </w:rPr>
        <w:t>62001</w:t>
      </w:r>
      <w:r>
        <w:rPr>
          <w:sz w:val="28"/>
          <w:szCs w:val="28"/>
        </w:rPr>
        <w:t>.</w:t>
      </w:r>
    </w:p>
    <w:p w:rsidR="00725C7D" w:rsidRDefault="00725C7D" w:rsidP="00725C7D">
      <w:pPr>
        <w:numPr>
          <w:ilvl w:val="0"/>
          <w:numId w:val="4"/>
        </w:numPr>
        <w:ind w:right="-14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чистая прибыль:                           </w:t>
      </w:r>
      <w:r>
        <w:rPr>
          <w:sz w:val="28"/>
          <w:szCs w:val="28"/>
          <w:u w:val="single"/>
        </w:rPr>
        <w:t>32374.</w:t>
      </w:r>
    </w:p>
    <w:p w:rsidR="00725C7D" w:rsidRDefault="00725C7D" w:rsidP="00725C7D">
      <w:pPr>
        <w:numPr>
          <w:ilvl w:val="0"/>
          <w:numId w:val="4"/>
        </w:num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дивиденды:                   </w:t>
      </w:r>
      <w:r>
        <w:rPr>
          <w:sz w:val="28"/>
          <w:szCs w:val="28"/>
          <w:u w:val="single"/>
        </w:rPr>
        <w:t>8093.</w:t>
      </w:r>
    </w:p>
    <w:p w:rsidR="00725C7D" w:rsidRDefault="00725C7D" w:rsidP="00725C7D">
      <w:pPr>
        <w:numPr>
          <w:ilvl w:val="0"/>
          <w:numId w:val="4"/>
        </w:num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реинвестированная прибыль       </w:t>
      </w:r>
      <w:r>
        <w:rPr>
          <w:sz w:val="28"/>
          <w:szCs w:val="28"/>
          <w:u w:val="single"/>
        </w:rPr>
        <w:t>15032.</w:t>
      </w:r>
    </w:p>
    <w:p w:rsidR="00725C7D" w:rsidRDefault="00725C7D" w:rsidP="00725C7D">
      <w:pPr>
        <w:numPr>
          <w:ilvl w:val="0"/>
          <w:numId w:val="4"/>
        </w:num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на 1 акцию                       </w:t>
      </w:r>
      <w:r>
        <w:rPr>
          <w:sz w:val="28"/>
          <w:szCs w:val="28"/>
          <w:u w:val="single"/>
        </w:rPr>
        <w:t>7,28.</w:t>
      </w:r>
    </w:p>
    <w:p w:rsidR="00725C7D" w:rsidRDefault="00725C7D" w:rsidP="00725C7D">
      <w:pPr>
        <w:ind w:right="-141" w:firstLine="900"/>
        <w:jc w:val="both"/>
        <w:rPr>
          <w:sz w:val="20"/>
          <w:szCs w:val="20"/>
          <w:u w:val="single"/>
        </w:rPr>
      </w:pPr>
    </w:p>
    <w:p w:rsidR="00725C7D" w:rsidRDefault="00725C7D" w:rsidP="00725C7D">
      <w:pPr>
        <w:numPr>
          <w:ilvl w:val="2"/>
          <w:numId w:val="5"/>
        </w:num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Величина денежного потока (табл. 1.6.2), грн:</w:t>
      </w:r>
    </w:p>
    <w:p w:rsidR="00725C7D" w:rsidRDefault="00725C7D" w:rsidP="00725C7D">
      <w:pPr>
        <w:ind w:right="-141"/>
        <w:jc w:val="both"/>
        <w:rPr>
          <w:sz w:val="20"/>
          <w:szCs w:val="20"/>
        </w:rPr>
      </w:pPr>
    </w:p>
    <w:p w:rsidR="00725C7D" w:rsidRDefault="00725C7D" w:rsidP="00725C7D">
      <w:pPr>
        <w:ind w:left="720" w:right="-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4" w:name="OLE_LINK6"/>
      <w:bookmarkStart w:id="5" w:name="OLE_LINK5"/>
      <w:r>
        <w:rPr>
          <w:sz w:val="28"/>
          <w:szCs w:val="28"/>
        </w:rPr>
        <w:t xml:space="preserve">Чистый денежный поток за год:              </w:t>
      </w:r>
      <w:r>
        <w:rPr>
          <w:sz w:val="28"/>
          <w:szCs w:val="28"/>
          <w:u w:val="single"/>
        </w:rPr>
        <w:t>14587</w:t>
      </w:r>
      <w:r>
        <w:rPr>
          <w:sz w:val="28"/>
          <w:szCs w:val="28"/>
        </w:rPr>
        <w:t>.</w:t>
      </w:r>
    </w:p>
    <w:p w:rsidR="00725C7D" w:rsidRDefault="00725C7D" w:rsidP="00725C7D">
      <w:pPr>
        <w:ind w:left="720" w:right="-141"/>
        <w:jc w:val="both"/>
        <w:rPr>
          <w:sz w:val="10"/>
          <w:szCs w:val="10"/>
        </w:rPr>
      </w:pPr>
    </w:p>
    <w:p w:rsidR="00725C7D" w:rsidRDefault="00725C7D" w:rsidP="00725C7D">
      <w:pPr>
        <w:ind w:left="720" w:right="-141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 основной деятельности:                    </w:t>
      </w:r>
      <w:r>
        <w:rPr>
          <w:sz w:val="28"/>
          <w:szCs w:val="28"/>
          <w:u w:val="single"/>
        </w:rPr>
        <w:t>51771.</w:t>
      </w:r>
    </w:p>
    <w:p w:rsidR="00725C7D" w:rsidRDefault="00725C7D" w:rsidP="00725C7D">
      <w:pPr>
        <w:ind w:left="720" w:right="-141"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– от финансовой деятельности:              -</w:t>
      </w:r>
      <w:r>
        <w:rPr>
          <w:sz w:val="28"/>
          <w:szCs w:val="28"/>
          <w:u w:val="single"/>
        </w:rPr>
        <w:t>37184.</w:t>
      </w:r>
    </w:p>
    <w:p w:rsidR="00725C7D" w:rsidRDefault="00725C7D" w:rsidP="00725C7D">
      <w:pPr>
        <w:ind w:left="720" w:right="-141"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– от инвестиционной деятельности:               </w:t>
      </w:r>
      <w:r>
        <w:rPr>
          <w:sz w:val="28"/>
          <w:szCs w:val="28"/>
          <w:u w:val="single"/>
        </w:rPr>
        <w:t>0.</w:t>
      </w:r>
    </w:p>
    <w:bookmarkEnd w:id="4"/>
    <w:bookmarkEnd w:id="5"/>
    <w:p w:rsidR="00725C7D" w:rsidRDefault="00725C7D" w:rsidP="00725C7D">
      <w:pPr>
        <w:ind w:left="720" w:right="-141" w:firstLine="900"/>
        <w:jc w:val="both"/>
        <w:rPr>
          <w:sz w:val="20"/>
          <w:szCs w:val="20"/>
          <w:u w:val="single"/>
        </w:rPr>
      </w:pPr>
    </w:p>
    <w:p w:rsidR="00725C7D" w:rsidRDefault="00725C7D" w:rsidP="00725C7D">
      <w:pPr>
        <w:numPr>
          <w:ilvl w:val="2"/>
          <w:numId w:val="5"/>
        </w:num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Денежный поток распределён по месяцам неравномерно.</w:t>
      </w:r>
    </w:p>
    <w:p w:rsidR="00725C7D" w:rsidRDefault="00725C7D" w:rsidP="00725C7D">
      <w:pPr>
        <w:ind w:left="900" w:right="-141" w:firstLine="720"/>
        <w:jc w:val="both"/>
        <w:rPr>
          <w:sz w:val="10"/>
          <w:szCs w:val="10"/>
        </w:rPr>
      </w:pPr>
    </w:p>
    <w:p w:rsidR="00725C7D" w:rsidRDefault="00725C7D" w:rsidP="00725C7D">
      <w:pPr>
        <w:numPr>
          <w:ilvl w:val="0"/>
          <w:numId w:val="6"/>
        </w:numPr>
        <w:tabs>
          <w:tab w:val="num" w:pos="1620"/>
        </w:tabs>
        <w:ind w:right="-141" w:hanging="1080"/>
        <w:jc w:val="both"/>
        <w:rPr>
          <w:sz w:val="28"/>
          <w:szCs w:val="28"/>
        </w:rPr>
      </w:pPr>
      <w:r>
        <w:rPr>
          <w:sz w:val="28"/>
          <w:szCs w:val="28"/>
        </w:rPr>
        <w:t>Пиковые значения, грн.:</w:t>
      </w:r>
    </w:p>
    <w:p w:rsidR="00725C7D" w:rsidRDefault="00725C7D" w:rsidP="00725C7D">
      <w:pPr>
        <w:ind w:left="1260" w:right="-141"/>
        <w:jc w:val="both"/>
        <w:rPr>
          <w:sz w:val="10"/>
          <w:szCs w:val="10"/>
        </w:rPr>
      </w:pPr>
    </w:p>
    <w:p w:rsidR="00725C7D" w:rsidRDefault="00725C7D" w:rsidP="00725C7D">
      <w:pPr>
        <w:ind w:left="900" w:right="-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январь:        </w:t>
      </w:r>
      <w:r>
        <w:rPr>
          <w:sz w:val="28"/>
          <w:szCs w:val="28"/>
          <w:u w:val="single"/>
        </w:rPr>
        <w:t>- 36753</w:t>
      </w:r>
      <w:r>
        <w:rPr>
          <w:sz w:val="28"/>
          <w:szCs w:val="28"/>
        </w:rPr>
        <w:t>;</w:t>
      </w:r>
    </w:p>
    <w:p w:rsidR="00725C7D" w:rsidRDefault="00725C7D" w:rsidP="00725C7D">
      <w:pPr>
        <w:ind w:left="900" w:right="-141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– август:          </w:t>
      </w:r>
      <w:r>
        <w:rPr>
          <w:sz w:val="28"/>
          <w:szCs w:val="28"/>
          <w:u w:val="single"/>
        </w:rPr>
        <w:t xml:space="preserve"> 22705.</w:t>
      </w:r>
    </w:p>
    <w:p w:rsidR="00725C7D" w:rsidRDefault="00725C7D" w:rsidP="00725C7D">
      <w:pPr>
        <w:ind w:left="900" w:right="-141" w:firstLine="720"/>
        <w:jc w:val="both"/>
        <w:rPr>
          <w:sz w:val="20"/>
          <w:szCs w:val="20"/>
          <w:u w:val="single"/>
        </w:rPr>
      </w:pPr>
    </w:p>
    <w:p w:rsidR="00725C7D" w:rsidRDefault="00725C7D" w:rsidP="00725C7D">
      <w:pPr>
        <w:numPr>
          <w:ilvl w:val="2"/>
          <w:numId w:val="5"/>
        </w:num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Из  «Графика движения денежных средств» находим «отрицательные» денежные потоки в первом и втором кварталах.</w:t>
      </w:r>
    </w:p>
    <w:p w:rsidR="00725C7D" w:rsidRDefault="00725C7D" w:rsidP="00725C7D">
      <w:pPr>
        <w:tabs>
          <w:tab w:val="left" w:pos="1620"/>
        </w:tabs>
        <w:ind w:left="900" w:right="-141"/>
        <w:jc w:val="both"/>
        <w:rPr>
          <w:sz w:val="20"/>
          <w:szCs w:val="20"/>
        </w:rPr>
      </w:pPr>
    </w:p>
    <w:p w:rsidR="00725C7D" w:rsidRDefault="00725C7D" w:rsidP="00725C7D">
      <w:pPr>
        <w:numPr>
          <w:ilvl w:val="2"/>
          <w:numId w:val="5"/>
        </w:numPr>
        <w:tabs>
          <w:tab w:val="left" w:pos="16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Суммарный дефицит денежных средств на предприятии за отчетный период составил, грн.:    </w:t>
      </w:r>
      <w:r>
        <w:rPr>
          <w:sz w:val="28"/>
          <w:szCs w:val="28"/>
          <w:u w:val="single"/>
        </w:rPr>
        <w:t>62985</w:t>
      </w:r>
      <w:r>
        <w:rPr>
          <w:sz w:val="28"/>
          <w:szCs w:val="28"/>
        </w:rPr>
        <w:t>.</w:t>
      </w:r>
    </w:p>
    <w:p w:rsidR="00725C7D" w:rsidRDefault="00725C7D" w:rsidP="00725C7D">
      <w:pPr>
        <w:ind w:left="900" w:right="-141"/>
        <w:jc w:val="both"/>
        <w:rPr>
          <w:sz w:val="28"/>
          <w:szCs w:val="28"/>
        </w:rPr>
      </w:pPr>
    </w:p>
    <w:p w:rsidR="00725C7D" w:rsidRDefault="00725C7D" w:rsidP="00725C7D">
      <w:pPr>
        <w:ind w:left="284" w:right="-141" w:firstLine="567"/>
        <w:jc w:val="both"/>
        <w:rPr>
          <w:sz w:val="28"/>
          <w:szCs w:val="28"/>
        </w:rPr>
      </w:pPr>
    </w:p>
    <w:p w:rsidR="00725C7D" w:rsidRDefault="00725C7D" w:rsidP="00725C7D">
      <w:pPr>
        <w:pageBreakBefore/>
        <w:ind w:left="284" w:right="-142"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  Экспертное заключение о финансовом состоянии предприятия</w:t>
      </w:r>
    </w:p>
    <w:p w:rsidR="00725C7D" w:rsidRDefault="00725C7D" w:rsidP="00725C7D">
      <w:pPr>
        <w:ind w:left="284" w:right="-141" w:firstLine="567"/>
        <w:jc w:val="both"/>
        <w:rPr>
          <w:sz w:val="28"/>
          <w:szCs w:val="28"/>
        </w:rPr>
      </w:pPr>
    </w:p>
    <w:p w:rsidR="00725C7D" w:rsidRDefault="00725C7D" w:rsidP="00725C7D">
      <w:pPr>
        <w:ind w:left="540" w:right="-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диагностики предприятия в отчётном периоде                сделаны следующие выводы:</w:t>
      </w:r>
    </w:p>
    <w:p w:rsidR="00725C7D" w:rsidRDefault="00725C7D" w:rsidP="00725C7D">
      <w:pPr>
        <w:ind w:right="-141" w:firstLine="540"/>
        <w:jc w:val="both"/>
        <w:rPr>
          <w:sz w:val="20"/>
          <w:szCs w:val="20"/>
        </w:rPr>
      </w:pPr>
    </w:p>
    <w:p w:rsidR="00725C7D" w:rsidRDefault="00725C7D" w:rsidP="00725C7D">
      <w:pPr>
        <w:numPr>
          <w:ilvl w:val="0"/>
          <w:numId w:val="6"/>
        </w:numPr>
        <w:tabs>
          <w:tab w:val="num" w:pos="1620"/>
        </w:tabs>
        <w:ind w:left="1620" w:right="-141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политика регулирования дебиторской и кредиторской задолженностей; товарно-материальных запасов:</w:t>
      </w:r>
    </w:p>
    <w:p w:rsidR="00725C7D" w:rsidRDefault="00725C7D" w:rsidP="00725C7D">
      <w:pPr>
        <w:ind w:left="1260" w:right="-141"/>
        <w:jc w:val="both"/>
        <w:rPr>
          <w:sz w:val="10"/>
          <w:szCs w:val="10"/>
        </w:rPr>
      </w:pPr>
    </w:p>
    <w:p w:rsidR="00725C7D" w:rsidRDefault="00725C7D" w:rsidP="00725C7D">
      <w:pPr>
        <w:ind w:left="1620" w:right="-141"/>
        <w:jc w:val="both"/>
        <w:rPr>
          <w:sz w:val="28"/>
          <w:szCs w:val="28"/>
        </w:rPr>
      </w:pPr>
      <w:r>
        <w:rPr>
          <w:sz w:val="28"/>
          <w:szCs w:val="28"/>
        </w:rPr>
        <w:t>– оборачиваемость дебиторской задолженности (</w:t>
      </w:r>
      <w:r>
        <w:rPr>
          <w:sz w:val="28"/>
          <w:szCs w:val="28"/>
          <w:u w:val="single"/>
        </w:rPr>
        <w:t>0,97</w:t>
      </w:r>
      <w:r>
        <w:rPr>
          <w:sz w:val="28"/>
          <w:szCs w:val="28"/>
        </w:rPr>
        <w:t>);</w:t>
      </w:r>
    </w:p>
    <w:p w:rsidR="00725C7D" w:rsidRDefault="00725C7D" w:rsidP="00725C7D">
      <w:pPr>
        <w:ind w:left="1620" w:right="-141"/>
        <w:jc w:val="both"/>
        <w:rPr>
          <w:sz w:val="28"/>
          <w:szCs w:val="28"/>
        </w:rPr>
      </w:pPr>
      <w:r>
        <w:rPr>
          <w:sz w:val="28"/>
          <w:szCs w:val="28"/>
        </w:rPr>
        <w:t>– – кредиторской  (</w:t>
      </w:r>
      <w:r>
        <w:rPr>
          <w:sz w:val="28"/>
          <w:szCs w:val="28"/>
          <w:u w:val="single"/>
        </w:rPr>
        <w:t>0,5</w:t>
      </w:r>
      <w:r>
        <w:rPr>
          <w:sz w:val="28"/>
          <w:szCs w:val="28"/>
        </w:rPr>
        <w:t>);</w:t>
      </w:r>
    </w:p>
    <w:p w:rsidR="00725C7D" w:rsidRDefault="00725C7D" w:rsidP="00725C7D">
      <w:pPr>
        <w:ind w:left="1620" w:right="-141"/>
        <w:jc w:val="both"/>
        <w:rPr>
          <w:sz w:val="28"/>
          <w:szCs w:val="28"/>
        </w:rPr>
      </w:pPr>
      <w:r>
        <w:rPr>
          <w:sz w:val="28"/>
          <w:szCs w:val="28"/>
        </w:rPr>
        <w:t>– – товарно-материальных запасов (</w:t>
      </w:r>
      <w:r>
        <w:rPr>
          <w:sz w:val="28"/>
          <w:szCs w:val="28"/>
          <w:u w:val="single"/>
        </w:rPr>
        <w:t>0,83</w:t>
      </w:r>
      <w:r>
        <w:rPr>
          <w:sz w:val="28"/>
          <w:szCs w:val="28"/>
        </w:rPr>
        <w:t>);</w:t>
      </w:r>
    </w:p>
    <w:p w:rsidR="00725C7D" w:rsidRDefault="00725C7D" w:rsidP="00725C7D">
      <w:pPr>
        <w:ind w:left="1620" w:right="-141"/>
        <w:jc w:val="both"/>
        <w:rPr>
          <w:sz w:val="10"/>
          <w:szCs w:val="10"/>
        </w:rPr>
      </w:pPr>
    </w:p>
    <w:p w:rsidR="00725C7D" w:rsidRDefault="00725C7D" w:rsidP="00725C7D">
      <w:pPr>
        <w:numPr>
          <w:ilvl w:val="0"/>
          <w:numId w:val="6"/>
        </w:numPr>
        <w:tabs>
          <w:tab w:val="num" w:pos="1620"/>
        </w:tabs>
        <w:ind w:left="1620" w:right="-141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наблюдается дефицит денежных средств.</w:t>
      </w:r>
    </w:p>
    <w:p w:rsidR="00725C7D" w:rsidRDefault="00725C7D" w:rsidP="00725C7D">
      <w:pPr>
        <w:ind w:right="-141"/>
        <w:jc w:val="both"/>
        <w:rPr>
          <w:sz w:val="10"/>
          <w:szCs w:val="10"/>
        </w:rPr>
      </w:pPr>
    </w:p>
    <w:p w:rsidR="00725C7D" w:rsidRDefault="00725C7D" w:rsidP="00725C7D">
      <w:pPr>
        <w:numPr>
          <w:ilvl w:val="0"/>
          <w:numId w:val="6"/>
        </w:numPr>
        <w:tabs>
          <w:tab w:val="num" w:pos="1620"/>
        </w:tabs>
        <w:ind w:left="1620" w:right="-14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издержки превышают:</w:t>
      </w:r>
    </w:p>
    <w:p w:rsidR="00725C7D" w:rsidRDefault="00725C7D" w:rsidP="00725C7D">
      <w:pPr>
        <w:ind w:right="-141" w:firstLine="1260"/>
        <w:jc w:val="both"/>
        <w:rPr>
          <w:sz w:val="10"/>
          <w:szCs w:val="10"/>
        </w:rPr>
      </w:pPr>
    </w:p>
    <w:p w:rsidR="00725C7D" w:rsidRDefault="00725C7D" w:rsidP="00725C7D">
      <w:pPr>
        <w:ind w:right="-141"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 операционную прибыль:  на </w:t>
      </w:r>
      <w:r>
        <w:rPr>
          <w:sz w:val="28"/>
          <w:szCs w:val="28"/>
          <w:u w:val="single"/>
        </w:rPr>
        <w:t>9,7</w:t>
      </w:r>
      <w:r>
        <w:rPr>
          <w:sz w:val="28"/>
          <w:szCs w:val="28"/>
        </w:rPr>
        <w:t>%;</w:t>
      </w:r>
    </w:p>
    <w:p w:rsidR="00725C7D" w:rsidRDefault="00725C7D" w:rsidP="00725C7D">
      <w:pPr>
        <w:ind w:right="-141"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 чистую прибыль: в </w:t>
      </w:r>
      <w:r>
        <w:rPr>
          <w:sz w:val="28"/>
          <w:szCs w:val="28"/>
          <w:u w:val="single"/>
        </w:rPr>
        <w:t>2,1</w:t>
      </w:r>
      <w:r>
        <w:rPr>
          <w:sz w:val="28"/>
          <w:szCs w:val="28"/>
        </w:rPr>
        <w:t xml:space="preserve"> раз;</w:t>
      </w:r>
    </w:p>
    <w:p w:rsidR="00725C7D" w:rsidRDefault="00725C7D" w:rsidP="00725C7D">
      <w:pPr>
        <w:ind w:right="-141"/>
        <w:jc w:val="both"/>
        <w:rPr>
          <w:sz w:val="10"/>
          <w:szCs w:val="10"/>
        </w:rPr>
      </w:pPr>
    </w:p>
    <w:p w:rsidR="00725C7D" w:rsidRDefault="00725C7D" w:rsidP="00725C7D">
      <w:pPr>
        <w:numPr>
          <w:ilvl w:val="0"/>
          <w:numId w:val="6"/>
        </w:numPr>
        <w:tabs>
          <w:tab w:val="num" w:pos="1620"/>
        </w:tabs>
        <w:ind w:left="1620" w:right="-141"/>
        <w:jc w:val="both"/>
        <w:rPr>
          <w:sz w:val="28"/>
          <w:szCs w:val="28"/>
        </w:rPr>
      </w:pPr>
      <w:r>
        <w:rPr>
          <w:sz w:val="28"/>
          <w:szCs w:val="28"/>
        </w:rPr>
        <w:t>не продуманы финансовая и инвестиционная деятельности;</w:t>
      </w:r>
    </w:p>
    <w:p w:rsidR="00725C7D" w:rsidRDefault="00725C7D" w:rsidP="00725C7D">
      <w:pPr>
        <w:ind w:left="1260" w:right="-141"/>
        <w:jc w:val="both"/>
        <w:rPr>
          <w:sz w:val="10"/>
          <w:szCs w:val="10"/>
        </w:rPr>
      </w:pPr>
    </w:p>
    <w:p w:rsidR="00725C7D" w:rsidRDefault="00725C7D" w:rsidP="00725C7D">
      <w:pPr>
        <w:numPr>
          <w:ilvl w:val="0"/>
          <w:numId w:val="6"/>
        </w:numPr>
        <w:tabs>
          <w:tab w:val="num" w:pos="1620"/>
        </w:tabs>
        <w:ind w:left="1620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чистой прибыли в выручке, %: </w:t>
      </w:r>
      <w:r>
        <w:rPr>
          <w:sz w:val="28"/>
          <w:szCs w:val="28"/>
          <w:u w:val="single"/>
        </w:rPr>
        <w:t>4,05</w:t>
      </w:r>
      <w:r>
        <w:rPr>
          <w:sz w:val="28"/>
          <w:szCs w:val="28"/>
        </w:rPr>
        <w:t>;</w:t>
      </w:r>
    </w:p>
    <w:p w:rsidR="00725C7D" w:rsidRDefault="00725C7D" w:rsidP="00725C7D">
      <w:pPr>
        <w:ind w:right="-141"/>
        <w:jc w:val="both"/>
        <w:rPr>
          <w:sz w:val="10"/>
          <w:szCs w:val="10"/>
        </w:rPr>
      </w:pPr>
    </w:p>
    <w:p w:rsidR="00725C7D" w:rsidRDefault="00725C7D" w:rsidP="00725C7D">
      <w:pPr>
        <w:numPr>
          <w:ilvl w:val="0"/>
          <w:numId w:val="6"/>
        </w:numPr>
        <w:tabs>
          <w:tab w:val="num" w:pos="1620"/>
        </w:tabs>
        <w:ind w:left="1620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реинвестированной прибыли в выручке составляет, %.: </w:t>
      </w:r>
      <w:r>
        <w:rPr>
          <w:sz w:val="28"/>
          <w:szCs w:val="28"/>
          <w:u w:val="single"/>
        </w:rPr>
        <w:t>1,88</w:t>
      </w:r>
      <w:r>
        <w:rPr>
          <w:sz w:val="28"/>
          <w:szCs w:val="28"/>
        </w:rPr>
        <w:t>.</w:t>
      </w:r>
    </w:p>
    <w:p w:rsidR="00725C7D" w:rsidRDefault="00725C7D" w:rsidP="00725C7D">
      <w:pPr>
        <w:ind w:right="-141"/>
        <w:jc w:val="both"/>
        <w:rPr>
          <w:sz w:val="20"/>
          <w:szCs w:val="20"/>
        </w:rPr>
      </w:pPr>
    </w:p>
    <w:p w:rsidR="00725C7D" w:rsidRDefault="00725C7D" w:rsidP="00725C7D">
      <w:pPr>
        <w:ind w:left="540" w:right="-141"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Работа предприятия в планируемом периоде признана не достаточно эффективной.</w:t>
      </w:r>
    </w:p>
    <w:p w:rsidR="00725C7D" w:rsidRDefault="00725C7D" w:rsidP="00725C7D">
      <w:pPr>
        <w:ind w:left="540" w:right="-141"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Необходимо принять меры по корректировке финансовых показателей деятельности предприятия.</w:t>
      </w:r>
    </w:p>
    <w:p w:rsidR="00725C7D" w:rsidRDefault="00725C7D" w:rsidP="00725C7D">
      <w:pPr>
        <w:ind w:left="540" w:right="-141" w:firstLine="540"/>
        <w:jc w:val="both"/>
        <w:rPr>
          <w:b/>
          <w:bCs/>
          <w:i/>
          <w:iCs/>
          <w:sz w:val="28"/>
          <w:szCs w:val="28"/>
        </w:rPr>
      </w:pPr>
    </w:p>
    <w:p w:rsidR="00725C7D" w:rsidRDefault="00725C7D" w:rsidP="00725C7D">
      <w:pPr>
        <w:ind w:left="360" w:right="-142"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 Меры по оздоровлению финансового состояния компании</w:t>
      </w:r>
    </w:p>
    <w:p w:rsidR="00725C7D" w:rsidRDefault="00725C7D" w:rsidP="00725C7D">
      <w:pPr>
        <w:ind w:left="450" w:right="-142"/>
        <w:jc w:val="center"/>
        <w:rPr>
          <w:b/>
          <w:bCs/>
          <w:sz w:val="20"/>
          <w:szCs w:val="20"/>
        </w:rPr>
      </w:pPr>
    </w:p>
    <w:p w:rsidR="00725C7D" w:rsidRDefault="00725C7D" w:rsidP="00725C7D">
      <w:pPr>
        <w:ind w:left="450" w:right="-142" w:firstLine="810"/>
        <w:jc w:val="both"/>
        <w:rPr>
          <w:sz w:val="28"/>
          <w:szCs w:val="28"/>
        </w:rPr>
      </w:pPr>
      <w:r>
        <w:rPr>
          <w:sz w:val="28"/>
          <w:szCs w:val="28"/>
        </w:rPr>
        <w:t>На собрании акционеров руководством компании были предложены три варианта выхода из сложившейся ситуации:</w:t>
      </w:r>
    </w:p>
    <w:p w:rsidR="00725C7D" w:rsidRDefault="00725C7D" w:rsidP="00725C7D">
      <w:pPr>
        <w:ind w:left="450" w:right="-142" w:firstLine="630"/>
        <w:jc w:val="both"/>
        <w:rPr>
          <w:sz w:val="20"/>
          <w:szCs w:val="20"/>
        </w:rPr>
      </w:pPr>
    </w:p>
    <w:p w:rsidR="00725C7D" w:rsidRDefault="00725C7D" w:rsidP="00725C7D">
      <w:pPr>
        <w:ind w:left="1980" w:right="-142" w:hanging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25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Получение краткосрочных кредитов для пополнения оборотных</w:t>
      </w:r>
    </w:p>
    <w:p w:rsidR="00725C7D" w:rsidRDefault="00725C7D" w:rsidP="00725C7D">
      <w:pPr>
        <w:ind w:left="1980" w:right="-142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активов в «проблемные» месяцы:</w:t>
      </w:r>
    </w:p>
    <w:p w:rsidR="00725C7D" w:rsidRPr="00725C7D" w:rsidRDefault="00725C7D" w:rsidP="00725C7D">
      <w:pPr>
        <w:ind w:left="198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 в январе – на сумму </w:t>
      </w:r>
      <w:r>
        <w:rPr>
          <w:sz w:val="28"/>
          <w:szCs w:val="28"/>
          <w:u w:val="single"/>
        </w:rPr>
        <w:t>40000</w:t>
      </w:r>
      <w:r>
        <w:rPr>
          <w:sz w:val="28"/>
          <w:szCs w:val="28"/>
        </w:rPr>
        <w:t xml:space="preserve"> грн.;</w:t>
      </w:r>
    </w:p>
    <w:p w:rsidR="00725C7D" w:rsidRDefault="00725C7D" w:rsidP="00725C7D">
      <w:pPr>
        <w:ind w:left="198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 в апреле – </w:t>
      </w:r>
      <w:r>
        <w:rPr>
          <w:sz w:val="28"/>
          <w:szCs w:val="28"/>
          <w:u w:val="single"/>
        </w:rPr>
        <w:t>25000</w:t>
      </w:r>
      <w:r>
        <w:rPr>
          <w:sz w:val="28"/>
          <w:szCs w:val="28"/>
        </w:rPr>
        <w:t xml:space="preserve"> грн.;</w:t>
      </w:r>
    </w:p>
    <w:p w:rsidR="00725C7D" w:rsidRDefault="00725C7D" w:rsidP="00725C7D">
      <w:pPr>
        <w:ind w:left="198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 условия займа: </w:t>
      </w:r>
      <w:r>
        <w:rPr>
          <w:sz w:val="28"/>
          <w:szCs w:val="28"/>
          <w:u w:val="single"/>
        </w:rPr>
        <w:t>18,0</w:t>
      </w:r>
      <w:r>
        <w:rPr>
          <w:sz w:val="28"/>
          <w:szCs w:val="28"/>
        </w:rPr>
        <w:t xml:space="preserve"> % годовых; без залога.</w:t>
      </w:r>
    </w:p>
    <w:p w:rsidR="00725C7D" w:rsidRDefault="00725C7D" w:rsidP="00725C7D">
      <w:pPr>
        <w:ind w:left="1620" w:right="-142"/>
        <w:jc w:val="both"/>
        <w:rPr>
          <w:sz w:val="20"/>
          <w:szCs w:val="20"/>
        </w:rPr>
      </w:pPr>
    </w:p>
    <w:p w:rsidR="00725C7D" w:rsidRDefault="00725C7D" w:rsidP="00725C7D">
      <w:pPr>
        <w:ind w:left="1620" w:right="-142" w:hanging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    Дополнительная эмиссия акций предприятия:</w:t>
      </w:r>
    </w:p>
    <w:p w:rsidR="00725C7D" w:rsidRDefault="00725C7D" w:rsidP="00725C7D">
      <w:pPr>
        <w:ind w:left="1620" w:right="-142" w:hanging="180"/>
        <w:jc w:val="both"/>
        <w:rPr>
          <w:sz w:val="10"/>
          <w:szCs w:val="10"/>
        </w:rPr>
      </w:pPr>
    </w:p>
    <w:p w:rsidR="00725C7D" w:rsidRDefault="00725C7D" w:rsidP="00725C7D">
      <w:pPr>
        <w:numPr>
          <w:ilvl w:val="1"/>
          <w:numId w:val="4"/>
        </w:numPr>
        <w:tabs>
          <w:tab w:val="clear" w:pos="2291"/>
          <w:tab w:val="num" w:pos="2340"/>
        </w:tabs>
        <w:ind w:right="-142" w:hanging="311"/>
        <w:jc w:val="both"/>
        <w:rPr>
          <w:sz w:val="28"/>
          <w:szCs w:val="28"/>
        </w:rPr>
      </w:pPr>
      <w:r>
        <w:rPr>
          <w:sz w:val="28"/>
          <w:szCs w:val="28"/>
        </w:rPr>
        <w:t>привилегированные акции (с фиксированным доходом);</w:t>
      </w:r>
    </w:p>
    <w:p w:rsidR="00725C7D" w:rsidRDefault="00725C7D" w:rsidP="00725C7D">
      <w:pPr>
        <w:numPr>
          <w:ilvl w:val="1"/>
          <w:numId w:val="4"/>
        </w:numPr>
        <w:tabs>
          <w:tab w:val="clear" w:pos="2291"/>
          <w:tab w:val="num" w:pos="2340"/>
        </w:tabs>
        <w:ind w:right="-142" w:hanging="31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1300</w:t>
      </w:r>
      <w:r>
        <w:rPr>
          <w:sz w:val="28"/>
          <w:szCs w:val="28"/>
        </w:rPr>
        <w:t xml:space="preserve"> акций на общую сумму </w:t>
      </w:r>
      <w:r>
        <w:rPr>
          <w:sz w:val="28"/>
          <w:szCs w:val="28"/>
          <w:u w:val="single"/>
        </w:rPr>
        <w:t>65000</w:t>
      </w:r>
      <w:r>
        <w:rPr>
          <w:sz w:val="28"/>
          <w:szCs w:val="28"/>
        </w:rPr>
        <w:t xml:space="preserve"> грн.;</w:t>
      </w:r>
    </w:p>
    <w:p w:rsidR="00725C7D" w:rsidRDefault="00725C7D" w:rsidP="00725C7D">
      <w:pPr>
        <w:numPr>
          <w:ilvl w:val="1"/>
          <w:numId w:val="4"/>
        </w:numPr>
        <w:tabs>
          <w:tab w:val="clear" w:pos="2291"/>
          <w:tab w:val="num" w:pos="2340"/>
        </w:tabs>
        <w:ind w:right="-142" w:hanging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номинал 1 акции – </w:t>
      </w:r>
      <w:r>
        <w:rPr>
          <w:sz w:val="28"/>
          <w:szCs w:val="28"/>
          <w:u w:val="single"/>
        </w:rPr>
        <w:t>50</w:t>
      </w:r>
      <w:r>
        <w:rPr>
          <w:sz w:val="28"/>
          <w:szCs w:val="28"/>
        </w:rPr>
        <w:t xml:space="preserve"> грн.</w:t>
      </w:r>
    </w:p>
    <w:p w:rsidR="00725C7D" w:rsidRDefault="00725C7D" w:rsidP="00725C7D">
      <w:pPr>
        <w:ind w:right="-142" w:firstLine="1440"/>
        <w:jc w:val="both"/>
        <w:rPr>
          <w:sz w:val="20"/>
          <w:szCs w:val="20"/>
        </w:rPr>
      </w:pPr>
    </w:p>
    <w:p w:rsidR="00725C7D" w:rsidRDefault="00725C7D" w:rsidP="00725C7D">
      <w:pPr>
        <w:ind w:left="540" w:right="-142"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  Изменения в планировании производства и сбыта продукции:</w:t>
      </w:r>
    </w:p>
    <w:p w:rsidR="00725C7D" w:rsidRDefault="00725C7D" w:rsidP="00725C7D">
      <w:pPr>
        <w:ind w:left="540" w:right="-142" w:firstLine="900"/>
        <w:jc w:val="both"/>
        <w:rPr>
          <w:sz w:val="10"/>
          <w:szCs w:val="10"/>
        </w:rPr>
      </w:pPr>
    </w:p>
    <w:p w:rsidR="00725C7D" w:rsidRDefault="00725C7D" w:rsidP="00725C7D">
      <w:pPr>
        <w:ind w:left="540" w:right="-142" w:firstLine="1440"/>
        <w:jc w:val="both"/>
        <w:rPr>
          <w:sz w:val="28"/>
          <w:szCs w:val="28"/>
        </w:rPr>
      </w:pPr>
      <w:r>
        <w:rPr>
          <w:sz w:val="28"/>
          <w:szCs w:val="28"/>
        </w:rPr>
        <w:t>– пересмотр договорных отношений с поставщиками и покупателями, – уменьшение дебиторской и увеличение кредиторской задолженностей;</w:t>
      </w:r>
    </w:p>
    <w:p w:rsidR="00725C7D" w:rsidRDefault="00725C7D" w:rsidP="00725C7D">
      <w:pPr>
        <w:ind w:left="540" w:right="-142" w:firstLine="1440"/>
        <w:jc w:val="both"/>
        <w:rPr>
          <w:sz w:val="28"/>
          <w:szCs w:val="28"/>
        </w:rPr>
      </w:pPr>
      <w:r>
        <w:rPr>
          <w:sz w:val="28"/>
          <w:szCs w:val="28"/>
        </w:rPr>
        <w:t>– сокращение товарных запасов (работа под заказ).</w:t>
      </w:r>
    </w:p>
    <w:p w:rsidR="00725C7D" w:rsidRDefault="00725C7D" w:rsidP="00725C7D">
      <w:pPr>
        <w:ind w:left="540" w:right="-142"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2.3.1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Собрание акционеров, на основании изучения финансовой отчётности и по результатам анализа показателей работы компании в планируемом году, приняло </w:t>
      </w:r>
    </w:p>
    <w:p w:rsidR="00725C7D" w:rsidRDefault="00725C7D" w:rsidP="00725C7D">
      <w:pPr>
        <w:ind w:left="540" w:right="-142" w:firstLine="900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caps/>
          <w:sz w:val="28"/>
          <w:szCs w:val="28"/>
        </w:rPr>
        <w:t>решение</w:t>
      </w:r>
    </w:p>
    <w:p w:rsidR="00725C7D" w:rsidRDefault="00725C7D" w:rsidP="00725C7D">
      <w:pPr>
        <w:ind w:left="540" w:right="-142" w:firstLine="900"/>
        <w:jc w:val="center"/>
        <w:rPr>
          <w:b/>
          <w:bCs/>
          <w:i/>
          <w:iCs/>
          <w:sz w:val="28"/>
          <w:szCs w:val="28"/>
        </w:rPr>
      </w:pPr>
    </w:p>
    <w:p w:rsidR="00725C7D" w:rsidRDefault="00725C7D" w:rsidP="00725C7D">
      <w:pPr>
        <w:ind w:left="540" w:right="-142" w:firstLine="900"/>
        <w:jc w:val="both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Рекомендовать руководству компании:</w:t>
      </w:r>
    </w:p>
    <w:p w:rsidR="00725C7D" w:rsidRDefault="00725C7D" w:rsidP="00725C7D">
      <w:pPr>
        <w:ind w:left="540" w:right="-142" w:firstLine="900"/>
        <w:jc w:val="both"/>
        <w:rPr>
          <w:b/>
          <w:bCs/>
          <w:i/>
          <w:iCs/>
          <w:sz w:val="10"/>
          <w:szCs w:val="10"/>
        </w:rPr>
      </w:pPr>
    </w:p>
    <w:p w:rsidR="00725C7D" w:rsidRDefault="00725C7D" w:rsidP="00725C7D">
      <w:pPr>
        <w:numPr>
          <w:ilvl w:val="0"/>
          <w:numId w:val="7"/>
        </w:numPr>
        <w:tabs>
          <w:tab w:val="num" w:pos="1800"/>
        </w:tabs>
        <w:ind w:left="540" w:right="-142" w:firstLine="900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использовать в качестве основного варианта при планировании финансового оздоровления компании вариант </w:t>
      </w:r>
      <w:r>
        <w:rPr>
          <w:b/>
          <w:bCs/>
          <w:i/>
          <w:iCs/>
          <w:sz w:val="28"/>
          <w:szCs w:val="28"/>
          <w:lang w:val="en-US"/>
        </w:rPr>
        <w:t>III</w:t>
      </w:r>
      <w:r>
        <w:rPr>
          <w:b/>
          <w:bCs/>
          <w:i/>
          <w:iCs/>
          <w:sz w:val="28"/>
          <w:szCs w:val="28"/>
        </w:rPr>
        <w:t>, – реструктуризации задолженностей и пересмотр порядка использования товарно-материальных средств;</w:t>
      </w:r>
    </w:p>
    <w:p w:rsidR="00725C7D" w:rsidRDefault="00725C7D" w:rsidP="00725C7D">
      <w:pPr>
        <w:ind w:left="540" w:right="-142"/>
        <w:jc w:val="both"/>
        <w:rPr>
          <w:i/>
          <w:iCs/>
          <w:sz w:val="20"/>
          <w:szCs w:val="20"/>
        </w:rPr>
      </w:pPr>
    </w:p>
    <w:p w:rsidR="00725C7D" w:rsidRDefault="00725C7D" w:rsidP="00725C7D">
      <w:pPr>
        <w:numPr>
          <w:ilvl w:val="0"/>
          <w:numId w:val="7"/>
        </w:numPr>
        <w:tabs>
          <w:tab w:val="num" w:pos="1800"/>
        </w:tabs>
        <w:ind w:left="540" w:right="-142" w:firstLine="90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инвестировать в развитие компании (статьи «Реинвестированная прибыль», «Прочие денежные потоки») всю сумму начисленных (по итогам года) дивидендов.</w:t>
      </w:r>
    </w:p>
    <w:p w:rsidR="00725C7D" w:rsidRDefault="00725C7D" w:rsidP="00725C7D">
      <w:pPr>
        <w:ind w:right="-142"/>
        <w:jc w:val="both"/>
        <w:rPr>
          <w:b/>
          <w:bCs/>
          <w:sz w:val="20"/>
          <w:szCs w:val="20"/>
        </w:rPr>
      </w:pPr>
    </w:p>
    <w:p w:rsidR="00725C7D" w:rsidRDefault="00725C7D" w:rsidP="00725C7D">
      <w:pPr>
        <w:numPr>
          <w:ilvl w:val="0"/>
          <w:numId w:val="7"/>
        </w:numPr>
        <w:tabs>
          <w:tab w:val="num" w:pos="1800"/>
        </w:tabs>
        <w:ind w:left="540" w:right="-142" w:firstLine="90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обеспечить следующие плановые показатели оборачиваемости:</w:t>
      </w:r>
    </w:p>
    <w:p w:rsidR="00725C7D" w:rsidRDefault="00725C7D" w:rsidP="00725C7D">
      <w:pPr>
        <w:ind w:left="1440" w:right="-142"/>
        <w:jc w:val="both"/>
        <w:rPr>
          <w:b/>
          <w:bCs/>
          <w:i/>
          <w:iCs/>
          <w:sz w:val="10"/>
          <w:szCs w:val="10"/>
        </w:rPr>
      </w:pPr>
    </w:p>
    <w:p w:rsidR="00725C7D" w:rsidRDefault="00725C7D" w:rsidP="00725C7D">
      <w:pPr>
        <w:ind w:left="1440" w:right="-142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–   кредиторская задолженность, %:          28 / 30 = </w:t>
      </w:r>
      <w:r>
        <w:rPr>
          <w:b/>
          <w:bCs/>
          <w:i/>
          <w:iCs/>
          <w:sz w:val="28"/>
          <w:szCs w:val="28"/>
          <w:u w:val="single"/>
        </w:rPr>
        <w:t>0,93</w:t>
      </w:r>
      <w:r>
        <w:rPr>
          <w:b/>
          <w:bCs/>
          <w:i/>
          <w:iCs/>
          <w:sz w:val="28"/>
          <w:szCs w:val="28"/>
        </w:rPr>
        <w:t>;</w:t>
      </w:r>
    </w:p>
    <w:p w:rsidR="00725C7D" w:rsidRDefault="00725C7D" w:rsidP="00725C7D">
      <w:pPr>
        <w:ind w:left="1440" w:right="-142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–   дебиторская задолженность, %:            14 / 30 = </w:t>
      </w:r>
      <w:r>
        <w:rPr>
          <w:b/>
          <w:bCs/>
          <w:i/>
          <w:iCs/>
          <w:sz w:val="28"/>
          <w:szCs w:val="28"/>
          <w:u w:val="single"/>
        </w:rPr>
        <w:t>0,47</w:t>
      </w:r>
      <w:r>
        <w:rPr>
          <w:b/>
          <w:bCs/>
          <w:i/>
          <w:iCs/>
          <w:sz w:val="28"/>
          <w:szCs w:val="28"/>
        </w:rPr>
        <w:t>;</w:t>
      </w:r>
    </w:p>
    <w:p w:rsidR="00725C7D" w:rsidRDefault="00725C7D" w:rsidP="00725C7D">
      <w:pPr>
        <w:ind w:left="1440" w:right="-142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–   товарно-материальные средства, %:      7 / 30 = </w:t>
      </w:r>
      <w:r>
        <w:rPr>
          <w:b/>
          <w:bCs/>
          <w:i/>
          <w:iCs/>
          <w:sz w:val="28"/>
          <w:szCs w:val="28"/>
          <w:u w:val="single"/>
        </w:rPr>
        <w:t>0,23</w:t>
      </w:r>
      <w:r>
        <w:rPr>
          <w:b/>
          <w:bCs/>
          <w:i/>
          <w:iCs/>
          <w:sz w:val="28"/>
          <w:szCs w:val="28"/>
        </w:rPr>
        <w:t>.</w:t>
      </w:r>
    </w:p>
    <w:p w:rsidR="00725C7D" w:rsidRDefault="00725C7D" w:rsidP="00725C7D">
      <w:pPr>
        <w:ind w:left="540" w:right="-142" w:firstLine="900"/>
        <w:jc w:val="both"/>
        <w:rPr>
          <w:sz w:val="28"/>
          <w:szCs w:val="28"/>
        </w:rPr>
      </w:pPr>
    </w:p>
    <w:p w:rsidR="00725C7D" w:rsidRDefault="00725C7D" w:rsidP="00725C7D">
      <w:pPr>
        <w:ind w:left="284"/>
        <w:rPr>
          <w:sz w:val="10"/>
          <w:szCs w:val="10"/>
        </w:rPr>
      </w:pPr>
    </w:p>
    <w:p w:rsidR="00725C7D" w:rsidRDefault="00725C7D" w:rsidP="00725C7D">
      <w:pPr>
        <w:numPr>
          <w:ilvl w:val="2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Изменённый отчёт о прибыли предприятия*</w:t>
      </w:r>
    </w:p>
    <w:p w:rsidR="00725C7D" w:rsidRDefault="00725C7D" w:rsidP="00725C7D">
      <w:pPr>
        <w:rPr>
          <w:b/>
          <w:bCs/>
          <w:sz w:val="28"/>
          <w:szCs w:val="28"/>
        </w:rPr>
      </w:pPr>
    </w:p>
    <w:p w:rsidR="00725C7D" w:rsidRDefault="00725C7D" w:rsidP="00725C7D">
      <w:pPr>
        <w:ind w:left="851"/>
        <w:rPr>
          <w:sz w:val="10"/>
          <w:szCs w:val="10"/>
        </w:rPr>
      </w:pPr>
    </w:p>
    <w:p w:rsidR="00725C7D" w:rsidRDefault="00725C7D" w:rsidP="00725C7D">
      <w:pPr>
        <w:ind w:left="851" w:firstLine="589"/>
        <w:rPr>
          <w:sz w:val="28"/>
          <w:szCs w:val="28"/>
        </w:rPr>
      </w:pPr>
      <w:r>
        <w:rPr>
          <w:sz w:val="28"/>
          <w:szCs w:val="28"/>
        </w:rPr>
        <w:t>Отчёт о прибылях и убытках компании с учётом изменений, указанных выше, приведен в таблице 2.3.2.</w:t>
      </w:r>
    </w:p>
    <w:p w:rsidR="00725C7D" w:rsidRDefault="00725C7D" w:rsidP="00725C7D">
      <w:pPr>
        <w:rPr>
          <w:b/>
          <w:bCs/>
          <w:sz w:val="28"/>
          <w:szCs w:val="28"/>
        </w:rPr>
        <w:sectPr w:rsidR="00725C7D">
          <w:pgSz w:w="11906" w:h="16838"/>
          <w:pgMar w:top="899" w:right="720" w:bottom="851" w:left="1134" w:header="709" w:footer="709" w:gutter="0"/>
          <w:cols w:space="720"/>
        </w:sectPr>
      </w:pPr>
    </w:p>
    <w:p w:rsidR="00725C7D" w:rsidRDefault="00725C7D" w:rsidP="00725C7D">
      <w:pPr>
        <w:pageBreakBefore/>
        <w:ind w:left="851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2.3.2  Изменённый отчёт о прибылях и убытках компании</w:t>
      </w:r>
    </w:p>
    <w:p w:rsidR="00725C7D" w:rsidRDefault="00725C7D" w:rsidP="00725C7D">
      <w:pPr>
        <w:ind w:left="851"/>
        <w:rPr>
          <w:b/>
          <w:bCs/>
          <w:sz w:val="10"/>
          <w:szCs w:val="10"/>
        </w:rPr>
      </w:pPr>
    </w:p>
    <w:p w:rsidR="00725C7D" w:rsidRDefault="00725C7D" w:rsidP="00725C7D">
      <w:pPr>
        <w:ind w:left="851"/>
        <w:rPr>
          <w:sz w:val="10"/>
          <w:szCs w:val="10"/>
        </w:rPr>
      </w:pPr>
    </w:p>
    <w:p w:rsidR="00725C7D" w:rsidRDefault="00725C7D" w:rsidP="00725C7D">
      <w:pPr>
        <w:ind w:left="180" w:firstLine="284"/>
      </w:pPr>
      <w:r>
        <w:fldChar w:fldCharType="begin"/>
      </w:r>
      <w:r>
        <w:instrText xml:space="preserve"> LINK Excel.Sheet.8 "D:\\Documents and Settings\\Julia\\Рабочий стол\\Новая папка (2)\\yes_doc\\JAQ.xls!st03!R2C1:R20C14" "" \a \p </w:instrText>
      </w:r>
      <w:r>
        <w:fldChar w:fldCharType="separate"/>
      </w:r>
      <w:r w:rsidR="000A40DF">
        <w:object w:dxaOrig="15885" w:dyaOrig="9165">
          <v:shape id="_x0000_i1031" type="#_x0000_t75" style="width:746.25pt;height:426pt">
            <v:imagedata r:id="rId11" o:title=""/>
          </v:shape>
        </w:object>
      </w:r>
      <w:r>
        <w:fldChar w:fldCharType="end"/>
      </w:r>
    </w:p>
    <w:p w:rsidR="00725C7D" w:rsidRDefault="00725C7D" w:rsidP="00725C7D">
      <w:pPr>
        <w:ind w:left="851"/>
      </w:pPr>
    </w:p>
    <w:p w:rsidR="00725C7D" w:rsidRDefault="00725C7D" w:rsidP="00725C7D">
      <w:pPr>
        <w:ind w:left="851"/>
        <w:rPr>
          <w:sz w:val="28"/>
          <w:szCs w:val="28"/>
        </w:rPr>
      </w:pPr>
      <w:r>
        <w:rPr>
          <w:sz w:val="28"/>
          <w:szCs w:val="28"/>
        </w:rPr>
        <w:t>* Согласно требованиям Решения акционеров, выплата дивидендов в планируемом году осуществляться не будет.</w:t>
      </w:r>
    </w:p>
    <w:p w:rsidR="00725C7D" w:rsidRDefault="00725C7D" w:rsidP="00725C7D">
      <w:pPr>
        <w:rPr>
          <w:sz w:val="28"/>
          <w:szCs w:val="28"/>
        </w:rPr>
        <w:sectPr w:rsidR="00725C7D">
          <w:pgSz w:w="16838" w:h="11906" w:orient="landscape"/>
          <w:pgMar w:top="1134" w:right="458" w:bottom="720" w:left="851" w:header="709" w:footer="709" w:gutter="0"/>
          <w:cols w:space="720"/>
        </w:sectPr>
      </w:pPr>
    </w:p>
    <w:p w:rsidR="00725C7D" w:rsidRDefault="00725C7D" w:rsidP="00725C7D">
      <w:pPr>
        <w:ind w:left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2.3.3 Составление прогнозного баланса предприятия</w:t>
      </w:r>
    </w:p>
    <w:p w:rsidR="00725C7D" w:rsidRDefault="00725C7D" w:rsidP="00725C7D">
      <w:pPr>
        <w:ind w:left="851"/>
        <w:rPr>
          <w:sz w:val="10"/>
          <w:szCs w:val="10"/>
        </w:rPr>
      </w:pPr>
    </w:p>
    <w:p w:rsidR="00725C7D" w:rsidRDefault="00725C7D" w:rsidP="00725C7D">
      <w:pPr>
        <w:ind w:left="851"/>
        <w:outlineLvl w:val="0"/>
        <w:rPr>
          <w:sz w:val="28"/>
          <w:szCs w:val="28"/>
        </w:rPr>
      </w:pPr>
      <w:r>
        <w:rPr>
          <w:sz w:val="28"/>
          <w:szCs w:val="28"/>
        </w:rPr>
        <w:t>Прогноз годового баланса предприятия приведен в таблице 2.3.3.</w:t>
      </w:r>
    </w:p>
    <w:p w:rsidR="00725C7D" w:rsidRDefault="00725C7D" w:rsidP="00725C7D">
      <w:pPr>
        <w:ind w:left="851"/>
        <w:rPr>
          <w:sz w:val="10"/>
          <w:szCs w:val="10"/>
        </w:rPr>
      </w:pPr>
    </w:p>
    <w:p w:rsidR="00725C7D" w:rsidRDefault="00725C7D" w:rsidP="00725C7D">
      <w:pPr>
        <w:ind w:firstLine="284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2.3.3 – Прогнозный баланс предприятия</w:t>
      </w:r>
    </w:p>
    <w:p w:rsidR="00725C7D" w:rsidRDefault="00725C7D" w:rsidP="00725C7D">
      <w:pPr>
        <w:ind w:firstLine="284"/>
        <w:rPr>
          <w:sz w:val="10"/>
          <w:szCs w:val="10"/>
        </w:rPr>
      </w:pPr>
    </w:p>
    <w:p w:rsidR="00725C7D" w:rsidRDefault="00725C7D" w:rsidP="00725C7D">
      <w:pPr>
        <w:ind w:left="360"/>
      </w:pPr>
      <w:r>
        <w:fldChar w:fldCharType="begin"/>
      </w:r>
      <w:r>
        <w:instrText xml:space="preserve"> LINK Excel.Sheet.8 "D:\\Documents and Settings\\Julia\\Рабочий стол\\Новая папка (2)\\yes_doc\\JAQ.xls!st04!R2C1:R25C13" "" \a \p </w:instrText>
      </w:r>
      <w:r>
        <w:fldChar w:fldCharType="separate"/>
      </w:r>
      <w:r w:rsidR="000A40DF">
        <w:object w:dxaOrig="17385" w:dyaOrig="9090">
          <v:shape id="_x0000_i1032" type="#_x0000_t75" style="width:756pt;height:399.75pt">
            <v:imagedata r:id="rId12" o:title=""/>
          </v:shape>
        </w:object>
      </w:r>
      <w:r>
        <w:fldChar w:fldCharType="end"/>
      </w:r>
    </w:p>
    <w:p w:rsidR="00725C7D" w:rsidRDefault="00725C7D" w:rsidP="00725C7D">
      <w:pPr>
        <w:ind w:left="851"/>
        <w:rPr>
          <w:sz w:val="28"/>
          <w:szCs w:val="28"/>
        </w:rPr>
      </w:pPr>
      <w:r>
        <w:rPr>
          <w:sz w:val="28"/>
          <w:szCs w:val="28"/>
        </w:rPr>
        <w:t>* Согласно требованиям Решения акционеров, выплата дивидендов в планируемом году осуществляться не будет.</w:t>
      </w:r>
    </w:p>
    <w:p w:rsidR="00725C7D" w:rsidRDefault="00725C7D" w:rsidP="00725C7D">
      <w:pPr>
        <w:rPr>
          <w:sz w:val="28"/>
          <w:szCs w:val="28"/>
        </w:rPr>
        <w:sectPr w:rsidR="00725C7D">
          <w:pgSz w:w="16838" w:h="11906" w:orient="landscape"/>
          <w:pgMar w:top="1134" w:right="458" w:bottom="720" w:left="851" w:header="709" w:footer="709" w:gutter="0"/>
          <w:cols w:space="720"/>
        </w:sectPr>
      </w:pPr>
    </w:p>
    <w:p w:rsidR="00725C7D" w:rsidRDefault="00725C7D" w:rsidP="00725C7D">
      <w:pPr>
        <w:ind w:firstLine="9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2.3.4  Отчёт о движении денежных средств (</w:t>
      </w:r>
      <w:r>
        <w:rPr>
          <w:b/>
          <w:bCs/>
          <w:sz w:val="28"/>
          <w:szCs w:val="28"/>
          <w:lang w:val="en-US"/>
        </w:rPr>
        <w:t>Cash</w:t>
      </w:r>
      <w:r w:rsidRPr="00725C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Flow</w:t>
      </w:r>
      <w:r>
        <w:rPr>
          <w:b/>
          <w:bCs/>
          <w:sz w:val="28"/>
          <w:szCs w:val="28"/>
        </w:rPr>
        <w:t>):</w:t>
      </w:r>
    </w:p>
    <w:p w:rsidR="00725C7D" w:rsidRDefault="00725C7D" w:rsidP="00725C7D">
      <w:pPr>
        <w:ind w:firstLine="900"/>
        <w:rPr>
          <w:b/>
          <w:bCs/>
          <w:sz w:val="10"/>
          <w:szCs w:val="10"/>
        </w:rPr>
      </w:pPr>
    </w:p>
    <w:p w:rsidR="00725C7D" w:rsidRDefault="00725C7D" w:rsidP="00725C7D">
      <w:pPr>
        <w:ind w:firstLine="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Таблица 2.3.4 – Косвенный метод расчёта </w:t>
      </w:r>
      <w:r>
        <w:rPr>
          <w:sz w:val="28"/>
          <w:szCs w:val="28"/>
          <w:lang w:val="en-US"/>
        </w:rPr>
        <w:t>Cash</w:t>
      </w:r>
      <w:r w:rsidRPr="00725C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Flow</w:t>
      </w:r>
      <w:r w:rsidRPr="00725C7D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</w:p>
    <w:p w:rsidR="00725C7D" w:rsidRDefault="00725C7D" w:rsidP="00725C7D">
      <w:pPr>
        <w:ind w:firstLine="284"/>
        <w:rPr>
          <w:sz w:val="10"/>
          <w:szCs w:val="10"/>
        </w:rPr>
      </w:pPr>
    </w:p>
    <w:p w:rsidR="00725C7D" w:rsidRDefault="00725C7D" w:rsidP="00725C7D">
      <w:pPr>
        <w:rPr>
          <w:sz w:val="10"/>
          <w:szCs w:val="10"/>
        </w:rPr>
      </w:pPr>
    </w:p>
    <w:p w:rsidR="00725C7D" w:rsidRDefault="00725C7D" w:rsidP="00725C7D">
      <w:pPr>
        <w:rPr>
          <w:sz w:val="10"/>
          <w:szCs w:val="10"/>
        </w:rPr>
      </w:pP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LINK Excel.Sheet.8 "D:\\Documents and Settings\\Julia\\Рабочий стол\\Новая папка (2)\\yes_doc\\JAQ.xls!st05!R2C1:R25C14" "" \a \p </w:instrText>
      </w:r>
      <w:r>
        <w:rPr>
          <w:sz w:val="10"/>
          <w:szCs w:val="10"/>
        </w:rPr>
        <w:fldChar w:fldCharType="separate"/>
      </w:r>
      <w:r w:rsidR="000A40DF">
        <w:rPr>
          <w:sz w:val="10"/>
          <w:szCs w:val="10"/>
        </w:rPr>
        <w:object w:dxaOrig="20025" w:dyaOrig="9330">
          <v:shape id="_x0000_i1033" type="#_x0000_t75" style="width:761.25pt;height:387pt">
            <v:imagedata r:id="rId13" o:title=""/>
          </v:shape>
        </w:object>
      </w:r>
      <w:r>
        <w:rPr>
          <w:sz w:val="10"/>
          <w:szCs w:val="10"/>
        </w:rPr>
        <w:fldChar w:fldCharType="end"/>
      </w:r>
    </w:p>
    <w:p w:rsidR="00725C7D" w:rsidRDefault="00725C7D" w:rsidP="00725C7D">
      <w:pPr>
        <w:ind w:firstLine="284"/>
        <w:rPr>
          <w:sz w:val="28"/>
          <w:szCs w:val="28"/>
        </w:rPr>
      </w:pPr>
    </w:p>
    <w:p w:rsidR="00725C7D" w:rsidRDefault="00725C7D" w:rsidP="00725C7D">
      <w:pPr>
        <w:rPr>
          <w:sz w:val="28"/>
          <w:szCs w:val="28"/>
        </w:rPr>
      </w:pPr>
      <w:r>
        <w:rPr>
          <w:sz w:val="28"/>
          <w:szCs w:val="28"/>
        </w:rPr>
        <w:t>* Согласно требованиям Решения акционеров, вся сумма начисленных дивидендов инвестирована в развитие компании.</w:t>
      </w:r>
    </w:p>
    <w:p w:rsidR="00725C7D" w:rsidRDefault="00725C7D" w:rsidP="00725C7D">
      <w:pPr>
        <w:ind w:firstLine="12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2.3.5   График движения денежных средств предприятия в планируемом году</w:t>
      </w:r>
    </w:p>
    <w:p w:rsidR="00725C7D" w:rsidRDefault="00725C7D" w:rsidP="00725C7D">
      <w:pPr>
        <w:rPr>
          <w:b/>
          <w:bCs/>
          <w:sz w:val="10"/>
          <w:szCs w:val="10"/>
        </w:rPr>
      </w:pPr>
    </w:p>
    <w:p w:rsidR="00725C7D" w:rsidRDefault="00725C7D" w:rsidP="00725C7D">
      <w:pPr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LINK Excel.Sheet.8 "D:\\Documents and Settings\\Julia\\Рабочий стол\\Новая папка (2)\\yes_doc\\JAQ.xls!st05![JAQ.xls]st05 Диагр. 1" "" \a \p </w:instrText>
      </w:r>
      <w:r>
        <w:rPr>
          <w:b/>
          <w:bCs/>
          <w:sz w:val="28"/>
          <w:szCs w:val="28"/>
        </w:rPr>
        <w:fldChar w:fldCharType="separate"/>
      </w:r>
      <w:r w:rsidR="000A40DF">
        <w:rPr>
          <w:b/>
          <w:bCs/>
          <w:sz w:val="28"/>
          <w:szCs w:val="28"/>
        </w:rPr>
        <w:object w:dxaOrig="19815" w:dyaOrig="6300">
          <v:shape id="_x0000_i1034" type="#_x0000_t75" style="width:772.5pt;height:280.5pt">
            <v:imagedata r:id="rId14" o:title=""/>
          </v:shape>
        </w:object>
      </w:r>
      <w:r>
        <w:rPr>
          <w:b/>
          <w:bCs/>
          <w:sz w:val="28"/>
          <w:szCs w:val="28"/>
        </w:rPr>
        <w:fldChar w:fldCharType="end"/>
      </w:r>
    </w:p>
    <w:p w:rsidR="00725C7D" w:rsidRDefault="00725C7D" w:rsidP="00725C7D">
      <w:pPr>
        <w:numPr>
          <w:ilvl w:val="2"/>
          <w:numId w:val="9"/>
        </w:numPr>
        <w:ind w:hanging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Резюме</w:t>
      </w:r>
    </w:p>
    <w:p w:rsidR="00725C7D" w:rsidRDefault="00725C7D" w:rsidP="00725C7D">
      <w:pPr>
        <w:ind w:left="720"/>
        <w:rPr>
          <w:b/>
          <w:bCs/>
          <w:sz w:val="20"/>
          <w:szCs w:val="20"/>
        </w:rPr>
      </w:pPr>
    </w:p>
    <w:p w:rsidR="00725C7D" w:rsidRDefault="00725C7D" w:rsidP="00725C7D">
      <w:pPr>
        <w:ind w:left="720" w:firstLine="540"/>
        <w:rPr>
          <w:sz w:val="28"/>
          <w:szCs w:val="28"/>
        </w:rPr>
      </w:pPr>
      <w:r>
        <w:rPr>
          <w:sz w:val="28"/>
          <w:szCs w:val="28"/>
        </w:rPr>
        <w:t>Меры, предпринятые для финансового оздоровления компании, оказались действенными:</w:t>
      </w:r>
    </w:p>
    <w:p w:rsidR="00725C7D" w:rsidRDefault="00725C7D" w:rsidP="00725C7D">
      <w:pPr>
        <w:ind w:left="720"/>
        <w:rPr>
          <w:sz w:val="10"/>
          <w:szCs w:val="10"/>
        </w:rPr>
      </w:pPr>
    </w:p>
    <w:p w:rsidR="00725C7D" w:rsidRDefault="00725C7D" w:rsidP="00725C7D">
      <w:pPr>
        <w:ind w:left="720"/>
        <w:rPr>
          <w:sz w:val="10"/>
          <w:szCs w:val="10"/>
        </w:rPr>
      </w:pPr>
    </w:p>
    <w:p w:rsidR="00725C7D" w:rsidRDefault="00725C7D" w:rsidP="00725C7D">
      <w:pPr>
        <w:numPr>
          <w:ilvl w:val="0"/>
          <w:numId w:val="10"/>
        </w:numPr>
        <w:ind w:right="-141" w:hanging="720"/>
        <w:jc w:val="both"/>
        <w:rPr>
          <w:sz w:val="28"/>
          <w:szCs w:val="28"/>
        </w:rPr>
      </w:pPr>
      <w:r>
        <w:rPr>
          <w:sz w:val="28"/>
          <w:szCs w:val="28"/>
        </w:rPr>
        <w:t>Увеличился чистый денежный поток за год.</w:t>
      </w:r>
    </w:p>
    <w:p w:rsidR="00725C7D" w:rsidRDefault="00725C7D" w:rsidP="00725C7D">
      <w:pPr>
        <w:numPr>
          <w:ilvl w:val="0"/>
          <w:numId w:val="10"/>
        </w:numPr>
        <w:ind w:right="-141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ликвидировало нехватку денежных средств (не прибегая к получению банковской ссуды и/или дополнительной эмиссии акций).</w:t>
      </w:r>
    </w:p>
    <w:p w:rsidR="00725C7D" w:rsidRDefault="00725C7D" w:rsidP="00725C7D">
      <w:pPr>
        <w:numPr>
          <w:ilvl w:val="0"/>
          <w:numId w:val="10"/>
        </w:numPr>
        <w:ind w:right="-141" w:hanging="720"/>
        <w:jc w:val="both"/>
        <w:rPr>
          <w:sz w:val="28"/>
          <w:szCs w:val="28"/>
        </w:rPr>
      </w:pPr>
      <w:r>
        <w:rPr>
          <w:sz w:val="28"/>
          <w:szCs w:val="28"/>
        </w:rPr>
        <w:t>Были пересмотрены принципы регулирования кредиторской и дебиторской задолженностей.</w:t>
      </w:r>
    </w:p>
    <w:p w:rsidR="00725C7D" w:rsidRDefault="00725C7D" w:rsidP="00725C7D">
      <w:pPr>
        <w:numPr>
          <w:ilvl w:val="0"/>
          <w:numId w:val="10"/>
        </w:numPr>
        <w:ind w:right="-141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Появилась возможность планировать учёт товарных запасов и реинвестировать денежные средства в основную деятельность. </w:t>
      </w:r>
    </w:p>
    <w:p w:rsidR="00725C7D" w:rsidRDefault="00725C7D" w:rsidP="00725C7D">
      <w:pPr>
        <w:ind w:right="-141"/>
        <w:jc w:val="both"/>
        <w:rPr>
          <w:sz w:val="28"/>
          <w:szCs w:val="28"/>
        </w:rPr>
      </w:pPr>
    </w:p>
    <w:p w:rsidR="00725C7D" w:rsidRDefault="00725C7D" w:rsidP="00725C7D">
      <w:pPr>
        <w:rPr>
          <w:sz w:val="28"/>
          <w:szCs w:val="28"/>
        </w:rPr>
        <w:sectPr w:rsidR="00725C7D">
          <w:pgSz w:w="16838" w:h="11906" w:orient="landscape"/>
          <w:pgMar w:top="1134" w:right="709" w:bottom="992" w:left="851" w:header="709" w:footer="709" w:gutter="0"/>
          <w:cols w:space="720"/>
        </w:sectPr>
      </w:pPr>
    </w:p>
    <w:p w:rsidR="00725C7D" w:rsidRDefault="00725C7D" w:rsidP="00725C7D">
      <w:pPr>
        <w:ind w:right="-14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использованной литературы</w:t>
      </w:r>
    </w:p>
    <w:p w:rsidR="00725C7D" w:rsidRDefault="00725C7D" w:rsidP="00725C7D">
      <w:pPr>
        <w:ind w:right="-141"/>
        <w:jc w:val="center"/>
        <w:rPr>
          <w:b/>
          <w:bCs/>
          <w:sz w:val="28"/>
          <w:szCs w:val="28"/>
        </w:rPr>
      </w:pPr>
    </w:p>
    <w:p w:rsidR="00725C7D" w:rsidRDefault="00725C7D" w:rsidP="00725C7D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Закон України «Про оподаткування прибутку підприємств»                      від 28.12.1994 р. № 334 // Відомості Верховної Ради.</w:t>
      </w:r>
    </w:p>
    <w:p w:rsidR="00725C7D" w:rsidRDefault="00725C7D" w:rsidP="00725C7D">
      <w:pPr>
        <w:ind w:left="360" w:firstLine="540"/>
        <w:jc w:val="both"/>
        <w:rPr>
          <w:sz w:val="28"/>
          <w:szCs w:val="28"/>
          <w:lang w:val="uk-UA"/>
        </w:rPr>
      </w:pPr>
    </w:p>
    <w:p w:rsidR="00725C7D" w:rsidRDefault="00725C7D" w:rsidP="00725C7D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  Фінанси (теоретичні основи)/ М. В. Грідчіна, В. Б. Захожай / МАУП –</w:t>
      </w:r>
    </w:p>
    <w:p w:rsidR="00725C7D" w:rsidRDefault="00725C7D" w:rsidP="00725C7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Київ, 2004 р.</w:t>
      </w:r>
    </w:p>
    <w:p w:rsidR="00725C7D" w:rsidRDefault="00725C7D" w:rsidP="00725C7D">
      <w:pPr>
        <w:ind w:firstLine="360"/>
        <w:jc w:val="both"/>
        <w:rPr>
          <w:sz w:val="28"/>
          <w:szCs w:val="28"/>
          <w:lang w:val="uk-UA"/>
        </w:rPr>
      </w:pPr>
    </w:p>
    <w:p w:rsidR="00725C7D" w:rsidRDefault="00725C7D" w:rsidP="00725C7D">
      <w:pPr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   </w:t>
      </w:r>
      <w:r>
        <w:rPr>
          <w:sz w:val="28"/>
          <w:szCs w:val="28"/>
        </w:rPr>
        <w:t>Практическая энциклопедия. Финансовый менеджмент./ Савчук В. П./ Максимум – Киев:, 2005 г.</w:t>
      </w:r>
    </w:p>
    <w:p w:rsidR="004403EC" w:rsidRPr="00725C7D" w:rsidRDefault="004403EC" w:rsidP="00ED1FEB">
      <w:pPr>
        <w:rPr>
          <w:lang w:val="uk-UA"/>
        </w:rPr>
      </w:pPr>
      <w:bookmarkStart w:id="6" w:name="_GoBack"/>
      <w:bookmarkEnd w:id="6"/>
    </w:p>
    <w:sectPr w:rsidR="004403EC" w:rsidRPr="00725C7D" w:rsidSect="00725C7D">
      <w:pgSz w:w="11906" w:h="16838"/>
      <w:pgMar w:top="709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7146"/>
    <w:multiLevelType w:val="multilevel"/>
    <w:tmpl w:val="CB448FBA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780"/>
      </w:pPr>
    </w:lvl>
    <w:lvl w:ilvl="2">
      <w:start w:val="6"/>
      <w:numFmt w:val="decimal"/>
      <w:lvlText w:val="%1.%2.%3"/>
      <w:lvlJc w:val="left"/>
      <w:pPr>
        <w:tabs>
          <w:tab w:val="num" w:pos="1500"/>
        </w:tabs>
        <w:ind w:left="1500" w:hanging="78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73C5345"/>
    <w:multiLevelType w:val="hybridMultilevel"/>
    <w:tmpl w:val="8976F0A0"/>
    <w:lvl w:ilvl="0" w:tplc="04190011">
      <w:start w:val="1"/>
      <w:numFmt w:val="decimal"/>
      <w:lvlText w:val="%1)"/>
      <w:lvlJc w:val="left"/>
      <w:pPr>
        <w:tabs>
          <w:tab w:val="num" w:pos="2228"/>
        </w:tabs>
        <w:ind w:left="22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B6D8C"/>
    <w:multiLevelType w:val="multilevel"/>
    <w:tmpl w:val="06D20A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62"/>
        </w:tabs>
        <w:ind w:left="2062" w:hanging="720"/>
      </w:pPr>
      <w:rPr>
        <w:rFonts w:ascii="Times New Roman" w:eastAsia="Times New Roman" w:hAnsi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46"/>
        </w:tabs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abstractNum w:abstractNumId="3">
    <w:nsid w:val="3A157A5B"/>
    <w:multiLevelType w:val="hybridMultilevel"/>
    <w:tmpl w:val="FF5271E4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76044"/>
    <w:multiLevelType w:val="hybridMultilevel"/>
    <w:tmpl w:val="D434656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BB0A009A">
      <w:start w:val="2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84151"/>
    <w:multiLevelType w:val="multilevel"/>
    <w:tmpl w:val="2054ADB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570"/>
      </w:p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6">
    <w:nsid w:val="42E22A9F"/>
    <w:multiLevelType w:val="hybridMultilevel"/>
    <w:tmpl w:val="AB123D8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80FAA"/>
    <w:multiLevelType w:val="multilevel"/>
    <w:tmpl w:val="AB7A0B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062"/>
        </w:tabs>
        <w:ind w:left="206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913"/>
        </w:tabs>
        <w:ind w:left="2913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404"/>
        </w:tabs>
        <w:ind w:left="340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255"/>
        </w:tabs>
        <w:ind w:left="425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746"/>
        </w:tabs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597"/>
        </w:tabs>
        <w:ind w:left="5597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448"/>
        </w:tabs>
        <w:ind w:left="6448" w:hanging="2160"/>
      </w:pPr>
    </w:lvl>
  </w:abstractNum>
  <w:abstractNum w:abstractNumId="8">
    <w:nsid w:val="5A123C52"/>
    <w:multiLevelType w:val="hybridMultilevel"/>
    <w:tmpl w:val="9E14149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9E6F37"/>
    <w:multiLevelType w:val="multilevel"/>
    <w:tmpl w:val="9D5C71E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05"/>
      </w:pPr>
    </w:lvl>
    <w:lvl w:ilvl="2">
      <w:start w:val="3"/>
      <w:numFmt w:val="decimal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</w:lvl>
  </w:abstractNum>
  <w:num w:numId="1">
    <w:abstractNumId w:val="2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58E"/>
    <w:rsid w:val="000076F1"/>
    <w:rsid w:val="00042E01"/>
    <w:rsid w:val="000529E7"/>
    <w:rsid w:val="00053F50"/>
    <w:rsid w:val="00062C2D"/>
    <w:rsid w:val="00070EE9"/>
    <w:rsid w:val="00087187"/>
    <w:rsid w:val="000A40DF"/>
    <w:rsid w:val="000A4770"/>
    <w:rsid w:val="000A5403"/>
    <w:rsid w:val="000B2DF6"/>
    <w:rsid w:val="000B64A1"/>
    <w:rsid w:val="000D10F7"/>
    <w:rsid w:val="000E093A"/>
    <w:rsid w:val="000E1261"/>
    <w:rsid w:val="000F14C4"/>
    <w:rsid w:val="001060FE"/>
    <w:rsid w:val="00107819"/>
    <w:rsid w:val="00111550"/>
    <w:rsid w:val="00117381"/>
    <w:rsid w:val="00123F11"/>
    <w:rsid w:val="001350A3"/>
    <w:rsid w:val="00137083"/>
    <w:rsid w:val="00154794"/>
    <w:rsid w:val="0018248A"/>
    <w:rsid w:val="001824B0"/>
    <w:rsid w:val="00187832"/>
    <w:rsid w:val="00193C17"/>
    <w:rsid w:val="00193C9B"/>
    <w:rsid w:val="001A248E"/>
    <w:rsid w:val="001A7300"/>
    <w:rsid w:val="001C1A98"/>
    <w:rsid w:val="001C3A45"/>
    <w:rsid w:val="00200652"/>
    <w:rsid w:val="00205D69"/>
    <w:rsid w:val="0021117C"/>
    <w:rsid w:val="002258F6"/>
    <w:rsid w:val="00226065"/>
    <w:rsid w:val="00236F7F"/>
    <w:rsid w:val="00242527"/>
    <w:rsid w:val="00253928"/>
    <w:rsid w:val="002719F9"/>
    <w:rsid w:val="002727CF"/>
    <w:rsid w:val="00280EBA"/>
    <w:rsid w:val="00283F95"/>
    <w:rsid w:val="00293D8D"/>
    <w:rsid w:val="00295FD3"/>
    <w:rsid w:val="002A49AE"/>
    <w:rsid w:val="002B1C46"/>
    <w:rsid w:val="002D21F1"/>
    <w:rsid w:val="002D6100"/>
    <w:rsid w:val="002F0DE4"/>
    <w:rsid w:val="002F5ACA"/>
    <w:rsid w:val="003200E1"/>
    <w:rsid w:val="00343317"/>
    <w:rsid w:val="00343E20"/>
    <w:rsid w:val="00367768"/>
    <w:rsid w:val="00391C8A"/>
    <w:rsid w:val="00392F3C"/>
    <w:rsid w:val="0039619F"/>
    <w:rsid w:val="003962D3"/>
    <w:rsid w:val="00397187"/>
    <w:rsid w:val="003A1A2B"/>
    <w:rsid w:val="003A3DC1"/>
    <w:rsid w:val="003A7756"/>
    <w:rsid w:val="003B2D59"/>
    <w:rsid w:val="003C0B1E"/>
    <w:rsid w:val="003C2C1E"/>
    <w:rsid w:val="003C2DCD"/>
    <w:rsid w:val="003C4CBD"/>
    <w:rsid w:val="003D0409"/>
    <w:rsid w:val="003F334D"/>
    <w:rsid w:val="003F4528"/>
    <w:rsid w:val="003F4A8F"/>
    <w:rsid w:val="003F714C"/>
    <w:rsid w:val="00400782"/>
    <w:rsid w:val="00405D1B"/>
    <w:rsid w:val="004060ED"/>
    <w:rsid w:val="004067FF"/>
    <w:rsid w:val="004403EC"/>
    <w:rsid w:val="004468CD"/>
    <w:rsid w:val="00482DE7"/>
    <w:rsid w:val="00492E2B"/>
    <w:rsid w:val="00493057"/>
    <w:rsid w:val="004A0DBF"/>
    <w:rsid w:val="004B1B06"/>
    <w:rsid w:val="004B6AC6"/>
    <w:rsid w:val="004C47F0"/>
    <w:rsid w:val="004D41E0"/>
    <w:rsid w:val="004D4B82"/>
    <w:rsid w:val="004D7814"/>
    <w:rsid w:val="004F31D0"/>
    <w:rsid w:val="004F458E"/>
    <w:rsid w:val="004F4B52"/>
    <w:rsid w:val="005146AF"/>
    <w:rsid w:val="005219E0"/>
    <w:rsid w:val="00524F0E"/>
    <w:rsid w:val="00525F64"/>
    <w:rsid w:val="005427F2"/>
    <w:rsid w:val="005439C8"/>
    <w:rsid w:val="00543A14"/>
    <w:rsid w:val="00555B9E"/>
    <w:rsid w:val="005715F6"/>
    <w:rsid w:val="0058486D"/>
    <w:rsid w:val="00591F5C"/>
    <w:rsid w:val="00594444"/>
    <w:rsid w:val="005A0E7E"/>
    <w:rsid w:val="005A7998"/>
    <w:rsid w:val="005B356F"/>
    <w:rsid w:val="005B6084"/>
    <w:rsid w:val="005D198C"/>
    <w:rsid w:val="005D4BA3"/>
    <w:rsid w:val="00602944"/>
    <w:rsid w:val="0060401F"/>
    <w:rsid w:val="00605199"/>
    <w:rsid w:val="00606670"/>
    <w:rsid w:val="00613EAA"/>
    <w:rsid w:val="0062264F"/>
    <w:rsid w:val="00630D81"/>
    <w:rsid w:val="006338D4"/>
    <w:rsid w:val="00640446"/>
    <w:rsid w:val="00644AC9"/>
    <w:rsid w:val="00653914"/>
    <w:rsid w:val="0065455A"/>
    <w:rsid w:val="00655397"/>
    <w:rsid w:val="006622DE"/>
    <w:rsid w:val="00672DF9"/>
    <w:rsid w:val="00676887"/>
    <w:rsid w:val="0068192A"/>
    <w:rsid w:val="006859AF"/>
    <w:rsid w:val="00685D69"/>
    <w:rsid w:val="00690676"/>
    <w:rsid w:val="006910D6"/>
    <w:rsid w:val="006918C3"/>
    <w:rsid w:val="006A0F5D"/>
    <w:rsid w:val="006A11A5"/>
    <w:rsid w:val="006B2892"/>
    <w:rsid w:val="006C4691"/>
    <w:rsid w:val="006C7C3D"/>
    <w:rsid w:val="006D310C"/>
    <w:rsid w:val="006F576C"/>
    <w:rsid w:val="00705032"/>
    <w:rsid w:val="00710A8E"/>
    <w:rsid w:val="00711541"/>
    <w:rsid w:val="007163E2"/>
    <w:rsid w:val="0072457D"/>
    <w:rsid w:val="00724D34"/>
    <w:rsid w:val="00725C7D"/>
    <w:rsid w:val="0073509D"/>
    <w:rsid w:val="00752BA2"/>
    <w:rsid w:val="00774434"/>
    <w:rsid w:val="00782BA0"/>
    <w:rsid w:val="0079024C"/>
    <w:rsid w:val="00794626"/>
    <w:rsid w:val="00797CE6"/>
    <w:rsid w:val="007A175A"/>
    <w:rsid w:val="007A31CE"/>
    <w:rsid w:val="007A5B08"/>
    <w:rsid w:val="007B4CC1"/>
    <w:rsid w:val="007C1E0A"/>
    <w:rsid w:val="007D1571"/>
    <w:rsid w:val="007D17F4"/>
    <w:rsid w:val="007E4108"/>
    <w:rsid w:val="007E5121"/>
    <w:rsid w:val="007E5803"/>
    <w:rsid w:val="007F2289"/>
    <w:rsid w:val="007F33C1"/>
    <w:rsid w:val="007F654C"/>
    <w:rsid w:val="00803B6A"/>
    <w:rsid w:val="00805A2D"/>
    <w:rsid w:val="00820BAF"/>
    <w:rsid w:val="00820FE0"/>
    <w:rsid w:val="00822763"/>
    <w:rsid w:val="00827C71"/>
    <w:rsid w:val="00834C1C"/>
    <w:rsid w:val="00835CEB"/>
    <w:rsid w:val="00844247"/>
    <w:rsid w:val="008467A3"/>
    <w:rsid w:val="0085010A"/>
    <w:rsid w:val="00855046"/>
    <w:rsid w:val="00870E23"/>
    <w:rsid w:val="00876EE8"/>
    <w:rsid w:val="00877861"/>
    <w:rsid w:val="0088112F"/>
    <w:rsid w:val="008C3BAC"/>
    <w:rsid w:val="008D0CF8"/>
    <w:rsid w:val="008D12E2"/>
    <w:rsid w:val="008D4D34"/>
    <w:rsid w:val="008D507A"/>
    <w:rsid w:val="008E72FE"/>
    <w:rsid w:val="008F7B34"/>
    <w:rsid w:val="00922288"/>
    <w:rsid w:val="00937A5D"/>
    <w:rsid w:val="009411F3"/>
    <w:rsid w:val="00941244"/>
    <w:rsid w:val="00964A08"/>
    <w:rsid w:val="0096767A"/>
    <w:rsid w:val="009728EA"/>
    <w:rsid w:val="009818AE"/>
    <w:rsid w:val="00993A50"/>
    <w:rsid w:val="009A54E9"/>
    <w:rsid w:val="009B7234"/>
    <w:rsid w:val="009C02A1"/>
    <w:rsid w:val="009C3CB0"/>
    <w:rsid w:val="009D068A"/>
    <w:rsid w:val="009F1FDD"/>
    <w:rsid w:val="00A01E44"/>
    <w:rsid w:val="00A06915"/>
    <w:rsid w:val="00A115F7"/>
    <w:rsid w:val="00A21FB9"/>
    <w:rsid w:val="00A24110"/>
    <w:rsid w:val="00A26275"/>
    <w:rsid w:val="00A33C25"/>
    <w:rsid w:val="00A34BD5"/>
    <w:rsid w:val="00A36BC3"/>
    <w:rsid w:val="00A4708A"/>
    <w:rsid w:val="00A57F8D"/>
    <w:rsid w:val="00A66BD6"/>
    <w:rsid w:val="00A70601"/>
    <w:rsid w:val="00A720BE"/>
    <w:rsid w:val="00A755C0"/>
    <w:rsid w:val="00A83604"/>
    <w:rsid w:val="00A84057"/>
    <w:rsid w:val="00A928CF"/>
    <w:rsid w:val="00A97EB0"/>
    <w:rsid w:val="00AA0621"/>
    <w:rsid w:val="00AA68AB"/>
    <w:rsid w:val="00AC2C41"/>
    <w:rsid w:val="00AC6146"/>
    <w:rsid w:val="00AD104C"/>
    <w:rsid w:val="00AD5419"/>
    <w:rsid w:val="00AE40B6"/>
    <w:rsid w:val="00AE782D"/>
    <w:rsid w:val="00AF0EA3"/>
    <w:rsid w:val="00AF7827"/>
    <w:rsid w:val="00B04606"/>
    <w:rsid w:val="00B14FAA"/>
    <w:rsid w:val="00B25CEE"/>
    <w:rsid w:val="00B30C5F"/>
    <w:rsid w:val="00B44B54"/>
    <w:rsid w:val="00B501C7"/>
    <w:rsid w:val="00B53B27"/>
    <w:rsid w:val="00B54652"/>
    <w:rsid w:val="00B60976"/>
    <w:rsid w:val="00B64125"/>
    <w:rsid w:val="00B6605D"/>
    <w:rsid w:val="00B769C9"/>
    <w:rsid w:val="00B80A09"/>
    <w:rsid w:val="00B8742B"/>
    <w:rsid w:val="00B96B50"/>
    <w:rsid w:val="00B972A5"/>
    <w:rsid w:val="00BC6082"/>
    <w:rsid w:val="00BD4AD7"/>
    <w:rsid w:val="00C02D9D"/>
    <w:rsid w:val="00C050E9"/>
    <w:rsid w:val="00C10AFE"/>
    <w:rsid w:val="00C1336B"/>
    <w:rsid w:val="00C16B2A"/>
    <w:rsid w:val="00C16D5C"/>
    <w:rsid w:val="00C22F98"/>
    <w:rsid w:val="00C41B5B"/>
    <w:rsid w:val="00C53DBF"/>
    <w:rsid w:val="00C729BB"/>
    <w:rsid w:val="00C87B04"/>
    <w:rsid w:val="00C9265E"/>
    <w:rsid w:val="00CA29CA"/>
    <w:rsid w:val="00CA6091"/>
    <w:rsid w:val="00CD2EBF"/>
    <w:rsid w:val="00CE6D54"/>
    <w:rsid w:val="00D0518A"/>
    <w:rsid w:val="00D079E1"/>
    <w:rsid w:val="00D11929"/>
    <w:rsid w:val="00D22A07"/>
    <w:rsid w:val="00D25703"/>
    <w:rsid w:val="00D40664"/>
    <w:rsid w:val="00D46E87"/>
    <w:rsid w:val="00D513E4"/>
    <w:rsid w:val="00D62751"/>
    <w:rsid w:val="00D74B25"/>
    <w:rsid w:val="00D822F9"/>
    <w:rsid w:val="00D82EEE"/>
    <w:rsid w:val="00D9237E"/>
    <w:rsid w:val="00DD6986"/>
    <w:rsid w:val="00DE26BE"/>
    <w:rsid w:val="00DF2C65"/>
    <w:rsid w:val="00DF37A6"/>
    <w:rsid w:val="00E059AE"/>
    <w:rsid w:val="00E20B5A"/>
    <w:rsid w:val="00E22CBD"/>
    <w:rsid w:val="00E25C40"/>
    <w:rsid w:val="00E27070"/>
    <w:rsid w:val="00E37AAE"/>
    <w:rsid w:val="00E401B3"/>
    <w:rsid w:val="00E52C2D"/>
    <w:rsid w:val="00E620C8"/>
    <w:rsid w:val="00E76514"/>
    <w:rsid w:val="00E76E06"/>
    <w:rsid w:val="00E94C03"/>
    <w:rsid w:val="00E95403"/>
    <w:rsid w:val="00EA3E22"/>
    <w:rsid w:val="00EB01C6"/>
    <w:rsid w:val="00EB383B"/>
    <w:rsid w:val="00EB3C3A"/>
    <w:rsid w:val="00EB3DE3"/>
    <w:rsid w:val="00EC34EC"/>
    <w:rsid w:val="00ED1FEB"/>
    <w:rsid w:val="00ED67C7"/>
    <w:rsid w:val="00EF1B36"/>
    <w:rsid w:val="00F35170"/>
    <w:rsid w:val="00F36886"/>
    <w:rsid w:val="00F565EB"/>
    <w:rsid w:val="00F5686A"/>
    <w:rsid w:val="00F62205"/>
    <w:rsid w:val="00F70480"/>
    <w:rsid w:val="00F717A0"/>
    <w:rsid w:val="00F75CDB"/>
    <w:rsid w:val="00F857D5"/>
    <w:rsid w:val="00F93177"/>
    <w:rsid w:val="00FB0CCD"/>
    <w:rsid w:val="00FC1BEF"/>
    <w:rsid w:val="00FE1069"/>
    <w:rsid w:val="00FE4B4D"/>
    <w:rsid w:val="00FE7293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7F5255C7-C749-4869-B3AA-2A7151B4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7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725C7D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9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Werder</Company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SmARTie</dc:creator>
  <cp:keywords/>
  <dc:description/>
  <cp:lastModifiedBy>admin</cp:lastModifiedBy>
  <cp:revision>2</cp:revision>
  <cp:lastPrinted>2006-04-11T18:19:00Z</cp:lastPrinted>
  <dcterms:created xsi:type="dcterms:W3CDTF">2014-04-16T21:58:00Z</dcterms:created>
  <dcterms:modified xsi:type="dcterms:W3CDTF">2014-04-16T21:58:00Z</dcterms:modified>
</cp:coreProperties>
</file>