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2E" w:rsidRDefault="00F22B9C">
      <w:pPr>
        <w:pStyle w:val="1"/>
        <w:rPr>
          <w:rFonts w:ascii="Times New Roman" w:hAnsi="Times New Roman"/>
          <w:lang w:val="uk-UA"/>
        </w:rPr>
      </w:pPr>
      <w:r>
        <w:rPr>
          <w:rFonts w:ascii="Times New Roman" w:hAnsi="Times New Roman"/>
          <w:lang w:val="uk-UA"/>
        </w:rPr>
        <w:t>Література:</w:t>
      </w:r>
    </w:p>
    <w:p w:rsidR="0081662E" w:rsidRDefault="00F22B9C">
      <w:pPr>
        <w:rPr>
          <w:rFonts w:ascii="Times New Roman" w:hAnsi="Times New Roman"/>
          <w:lang w:val="uk-UA"/>
        </w:rPr>
      </w:pPr>
      <w:r>
        <w:rPr>
          <w:rFonts w:ascii="Times New Roman" w:hAnsi="Times New Roman"/>
          <w:lang w:val="uk-UA"/>
        </w:rPr>
        <w:t>1. Денежное обращение и кредит при капитализме /под редакцией Красавиной , М., 1989.</w:t>
      </w:r>
    </w:p>
    <w:p w:rsidR="0081662E" w:rsidRDefault="00F22B9C">
      <w:pPr>
        <w:rPr>
          <w:rFonts w:ascii="Times New Roman" w:hAnsi="Times New Roman"/>
          <w:lang w:val="uk-UA"/>
        </w:rPr>
      </w:pPr>
      <w:r>
        <w:rPr>
          <w:rFonts w:ascii="Times New Roman" w:hAnsi="Times New Roman"/>
          <w:lang w:val="uk-UA"/>
        </w:rPr>
        <w:t>2. Федоренко В.Н. Денежное обращение и кредит в кап. странах, К., 1989</w:t>
      </w:r>
    </w:p>
    <w:p w:rsidR="0081662E" w:rsidRDefault="00F22B9C">
      <w:pPr>
        <w:rPr>
          <w:rFonts w:ascii="Times New Roman" w:hAnsi="Times New Roman"/>
          <w:lang w:val="uk-UA"/>
        </w:rPr>
      </w:pPr>
      <w:r>
        <w:rPr>
          <w:rFonts w:ascii="Times New Roman" w:hAnsi="Times New Roman"/>
          <w:lang w:val="uk-UA"/>
        </w:rPr>
        <w:t>3. Усоскин В.М. Современный комерческий банк: управление и операции, М., 1993.</w:t>
      </w:r>
    </w:p>
    <w:p w:rsidR="0081662E" w:rsidRDefault="00F22B9C">
      <w:pPr>
        <w:rPr>
          <w:rFonts w:ascii="Times New Roman" w:hAnsi="Times New Roman"/>
          <w:lang w:val="uk-UA"/>
        </w:rPr>
      </w:pPr>
      <w:r>
        <w:rPr>
          <w:rFonts w:ascii="Times New Roman" w:hAnsi="Times New Roman"/>
          <w:lang w:val="uk-UA"/>
        </w:rPr>
        <w:t>4. Жан Матук Фмнансово-кредитные сиситемы Франции и других стран.</w:t>
      </w:r>
    </w:p>
    <w:p w:rsidR="0081662E" w:rsidRDefault="00F22B9C">
      <w:pPr>
        <w:rPr>
          <w:rFonts w:ascii="Times New Roman" w:hAnsi="Times New Roman"/>
          <w:lang w:val="uk-UA"/>
        </w:rPr>
      </w:pPr>
      <w:r>
        <w:rPr>
          <w:rFonts w:ascii="Times New Roman" w:hAnsi="Times New Roman"/>
          <w:lang w:val="uk-UA"/>
        </w:rPr>
        <w:t>5. Савлук Гроші та кредит, К., 1992</w:t>
      </w:r>
    </w:p>
    <w:p w:rsidR="0081662E" w:rsidRDefault="0081662E">
      <w:pPr>
        <w:ind w:firstLine="0"/>
        <w:rPr>
          <w:rFonts w:ascii="Times New Roman" w:hAnsi="Times New Roman"/>
          <w:lang w:val="uk-UA"/>
        </w:rPr>
      </w:pPr>
    </w:p>
    <w:p w:rsidR="0081662E" w:rsidRDefault="00F22B9C">
      <w:pPr>
        <w:pStyle w:val="1"/>
        <w:rPr>
          <w:rFonts w:ascii="Times New Roman" w:hAnsi="Times New Roman"/>
          <w:lang w:val="uk-UA"/>
        </w:rPr>
      </w:pPr>
      <w:r>
        <w:rPr>
          <w:rFonts w:ascii="Times New Roman" w:hAnsi="Times New Roman"/>
          <w:lang w:val="uk-UA"/>
        </w:rPr>
        <w:t>Тема 1.  Суть та основні етапи розвитку грошово-кредитних систем країн з розвиненою ринковою економікою.</w:t>
      </w:r>
    </w:p>
    <w:p w:rsidR="0081662E" w:rsidRDefault="00F22B9C">
      <w:pPr>
        <w:rPr>
          <w:rFonts w:ascii="Times New Roman" w:hAnsi="Times New Roman"/>
          <w:lang w:val="uk-UA"/>
        </w:rPr>
      </w:pPr>
      <w:r>
        <w:rPr>
          <w:rFonts w:ascii="Times New Roman" w:hAnsi="Times New Roman"/>
          <w:lang w:val="uk-UA"/>
        </w:rPr>
        <w:t>1.</w:t>
      </w:r>
      <w:r>
        <w:rPr>
          <w:rFonts w:ascii="Times New Roman" w:hAnsi="Times New Roman"/>
          <w:lang w:val="uk-UA"/>
        </w:rPr>
        <w:tab/>
        <w:t>Грошова система</w:t>
      </w:r>
    </w:p>
    <w:p w:rsidR="0081662E" w:rsidRDefault="00F22B9C">
      <w:pPr>
        <w:rPr>
          <w:rFonts w:ascii="Times New Roman" w:hAnsi="Times New Roman"/>
          <w:lang w:val="uk-UA"/>
        </w:rPr>
      </w:pPr>
      <w:r>
        <w:rPr>
          <w:rFonts w:ascii="Times New Roman" w:hAnsi="Times New Roman"/>
          <w:lang w:val="uk-UA"/>
        </w:rPr>
        <w:t>A)</w:t>
      </w:r>
      <w:r>
        <w:rPr>
          <w:rFonts w:ascii="Times New Roman" w:hAnsi="Times New Roman"/>
          <w:lang w:val="uk-UA"/>
        </w:rPr>
        <w:tab/>
        <w:t>поняття</w:t>
      </w:r>
    </w:p>
    <w:p w:rsidR="0081662E" w:rsidRDefault="00F22B9C">
      <w:pPr>
        <w:rPr>
          <w:rFonts w:ascii="Times New Roman" w:hAnsi="Times New Roman"/>
          <w:lang w:val="uk-UA"/>
        </w:rPr>
      </w:pPr>
      <w:r>
        <w:rPr>
          <w:rFonts w:ascii="Times New Roman" w:hAnsi="Times New Roman"/>
          <w:lang w:val="uk-UA"/>
        </w:rPr>
        <w:t>Б)</w:t>
      </w:r>
      <w:r>
        <w:rPr>
          <w:rFonts w:ascii="Times New Roman" w:hAnsi="Times New Roman"/>
          <w:lang w:val="uk-UA"/>
        </w:rPr>
        <w:tab/>
        <w:t>основні елементи</w:t>
      </w:r>
    </w:p>
    <w:p w:rsidR="0081662E" w:rsidRDefault="00F22B9C">
      <w:pPr>
        <w:rPr>
          <w:rFonts w:ascii="Times New Roman" w:hAnsi="Times New Roman"/>
          <w:lang w:val="uk-UA"/>
        </w:rPr>
      </w:pPr>
      <w:r>
        <w:rPr>
          <w:rFonts w:ascii="Times New Roman" w:hAnsi="Times New Roman"/>
          <w:lang w:val="uk-UA"/>
        </w:rPr>
        <w:t>В)</w:t>
      </w:r>
      <w:r>
        <w:rPr>
          <w:rFonts w:ascii="Times New Roman" w:hAnsi="Times New Roman"/>
          <w:lang w:val="uk-UA"/>
        </w:rPr>
        <w:tab/>
        <w:t>національна валютна система</w:t>
      </w:r>
    </w:p>
    <w:p w:rsidR="0081662E" w:rsidRDefault="00F22B9C">
      <w:pPr>
        <w:rPr>
          <w:rFonts w:ascii="Times New Roman" w:hAnsi="Times New Roman"/>
          <w:lang w:val="uk-UA"/>
        </w:rPr>
      </w:pPr>
      <w:r>
        <w:rPr>
          <w:rFonts w:ascii="Times New Roman" w:hAnsi="Times New Roman"/>
          <w:lang w:val="uk-UA"/>
        </w:rPr>
        <w:t>2.</w:t>
      </w:r>
      <w:r>
        <w:rPr>
          <w:rFonts w:ascii="Times New Roman" w:hAnsi="Times New Roman"/>
          <w:lang w:val="uk-UA"/>
        </w:rPr>
        <w:tab/>
        <w:t xml:space="preserve">Кредитна система </w:t>
      </w:r>
    </w:p>
    <w:p w:rsidR="0081662E" w:rsidRDefault="00F22B9C">
      <w:pPr>
        <w:rPr>
          <w:rFonts w:ascii="Times New Roman" w:hAnsi="Times New Roman"/>
          <w:lang w:val="uk-UA"/>
        </w:rPr>
      </w:pPr>
      <w:r>
        <w:rPr>
          <w:rFonts w:ascii="Times New Roman" w:hAnsi="Times New Roman"/>
          <w:lang w:val="uk-UA"/>
        </w:rPr>
        <w:t>A)</w:t>
      </w:r>
      <w:r>
        <w:rPr>
          <w:rFonts w:ascii="Times New Roman" w:hAnsi="Times New Roman"/>
          <w:lang w:val="uk-UA"/>
        </w:rPr>
        <w:tab/>
        <w:t>поняття, види та особливості діяльності</w:t>
      </w:r>
    </w:p>
    <w:p w:rsidR="0081662E" w:rsidRDefault="00F22B9C">
      <w:pPr>
        <w:rPr>
          <w:rFonts w:ascii="Times New Roman" w:hAnsi="Times New Roman"/>
          <w:lang w:val="uk-UA"/>
        </w:rPr>
      </w:pPr>
      <w:r>
        <w:rPr>
          <w:rFonts w:ascii="Times New Roman" w:hAnsi="Times New Roman"/>
          <w:lang w:val="uk-UA"/>
        </w:rPr>
        <w:t>Б)</w:t>
      </w:r>
      <w:r>
        <w:rPr>
          <w:rFonts w:ascii="Times New Roman" w:hAnsi="Times New Roman"/>
          <w:lang w:val="uk-UA"/>
        </w:rPr>
        <w:tab/>
        <w:t>нагляд за діяльністю комерційних банків у різних країнах</w:t>
      </w:r>
    </w:p>
    <w:p w:rsidR="0081662E" w:rsidRDefault="00F22B9C">
      <w:pPr>
        <w:rPr>
          <w:rFonts w:ascii="Times New Roman" w:hAnsi="Times New Roman"/>
          <w:lang w:val="uk-UA"/>
        </w:rPr>
      </w:pPr>
      <w:r>
        <w:rPr>
          <w:rFonts w:ascii="Times New Roman" w:hAnsi="Times New Roman"/>
          <w:lang w:val="uk-UA"/>
        </w:rPr>
        <w:t>В)</w:t>
      </w:r>
      <w:r>
        <w:rPr>
          <w:rFonts w:ascii="Times New Roman" w:hAnsi="Times New Roman"/>
          <w:lang w:val="uk-UA"/>
        </w:rPr>
        <w:tab/>
        <w:t>системи  страхування депозитів</w:t>
      </w:r>
    </w:p>
    <w:p w:rsidR="0081662E" w:rsidRDefault="00F22B9C">
      <w:pPr>
        <w:rPr>
          <w:rFonts w:ascii="Times New Roman" w:hAnsi="Times New Roman"/>
          <w:lang w:val="uk-UA"/>
        </w:rPr>
      </w:pPr>
      <w:r>
        <w:rPr>
          <w:rFonts w:ascii="Times New Roman" w:hAnsi="Times New Roman"/>
          <w:lang w:val="uk-UA"/>
        </w:rPr>
        <w:t>Г)</w:t>
      </w:r>
      <w:r>
        <w:rPr>
          <w:rFonts w:ascii="Times New Roman" w:hAnsi="Times New Roman"/>
          <w:lang w:val="uk-UA"/>
        </w:rPr>
        <w:tab/>
        <w:t>спеціальні кредитні установи</w:t>
      </w:r>
    </w:p>
    <w:p w:rsidR="0081662E" w:rsidRDefault="00F22B9C">
      <w:pPr>
        <w:rPr>
          <w:rFonts w:ascii="Times New Roman" w:hAnsi="Times New Roman"/>
          <w:lang w:val="uk-UA"/>
        </w:rPr>
      </w:pPr>
      <w:r>
        <w:rPr>
          <w:rFonts w:ascii="Times New Roman" w:hAnsi="Times New Roman"/>
          <w:lang w:val="uk-UA"/>
        </w:rPr>
        <w:t>Д)</w:t>
      </w:r>
      <w:r>
        <w:rPr>
          <w:rFonts w:ascii="Times New Roman" w:hAnsi="Times New Roman"/>
          <w:lang w:val="uk-UA"/>
        </w:rPr>
        <w:tab/>
        <w:t>концентрація та централізація банківського капіталу, транснаціональні банки, зміни в діяльності банків</w:t>
      </w:r>
    </w:p>
    <w:p w:rsidR="0081662E" w:rsidRDefault="00F22B9C">
      <w:pPr>
        <w:rPr>
          <w:rFonts w:ascii="Times New Roman" w:hAnsi="Times New Roman"/>
          <w:lang w:val="uk-UA"/>
        </w:rPr>
      </w:pPr>
      <w:r>
        <w:rPr>
          <w:rFonts w:ascii="Times New Roman" w:hAnsi="Times New Roman"/>
          <w:lang w:val="uk-UA"/>
        </w:rPr>
        <w:t>3.</w:t>
      </w:r>
      <w:r>
        <w:rPr>
          <w:rFonts w:ascii="Times New Roman" w:hAnsi="Times New Roman"/>
          <w:lang w:val="uk-UA"/>
        </w:rPr>
        <w:tab/>
        <w:t>Моделі взаємозв’язку банків із промисловістю</w:t>
      </w:r>
    </w:p>
    <w:p w:rsidR="0081662E" w:rsidRDefault="00F22B9C">
      <w:pPr>
        <w:rPr>
          <w:rFonts w:ascii="Times New Roman" w:hAnsi="Times New Roman"/>
          <w:lang w:val="uk-UA"/>
        </w:rPr>
      </w:pPr>
      <w:r>
        <w:rPr>
          <w:rFonts w:ascii="Times New Roman" w:hAnsi="Times New Roman"/>
          <w:lang w:val="uk-UA"/>
        </w:rPr>
        <w:t>A)</w:t>
      </w:r>
      <w:r>
        <w:rPr>
          <w:rFonts w:ascii="Times New Roman" w:hAnsi="Times New Roman"/>
          <w:lang w:val="uk-UA"/>
        </w:rPr>
        <w:tab/>
        <w:t>англійська</w:t>
      </w:r>
    </w:p>
    <w:p w:rsidR="0081662E" w:rsidRDefault="00F22B9C">
      <w:pPr>
        <w:rPr>
          <w:rFonts w:ascii="Times New Roman" w:hAnsi="Times New Roman"/>
          <w:lang w:val="uk-UA"/>
        </w:rPr>
      </w:pPr>
      <w:r>
        <w:rPr>
          <w:rFonts w:ascii="Times New Roman" w:hAnsi="Times New Roman"/>
          <w:lang w:val="uk-UA"/>
        </w:rPr>
        <w:t>Б)</w:t>
      </w:r>
      <w:r>
        <w:rPr>
          <w:rFonts w:ascii="Times New Roman" w:hAnsi="Times New Roman"/>
          <w:lang w:val="uk-UA"/>
        </w:rPr>
        <w:tab/>
        <w:t>американська</w:t>
      </w:r>
    </w:p>
    <w:p w:rsidR="0081662E" w:rsidRDefault="00F22B9C">
      <w:pPr>
        <w:rPr>
          <w:rFonts w:ascii="Times New Roman" w:hAnsi="Times New Roman"/>
          <w:lang w:val="uk-UA"/>
        </w:rPr>
      </w:pPr>
      <w:r>
        <w:rPr>
          <w:rFonts w:ascii="Times New Roman" w:hAnsi="Times New Roman"/>
          <w:lang w:val="uk-UA"/>
        </w:rPr>
        <w:t>В)</w:t>
      </w:r>
      <w:r>
        <w:rPr>
          <w:rFonts w:ascii="Times New Roman" w:hAnsi="Times New Roman"/>
          <w:lang w:val="uk-UA"/>
        </w:rPr>
        <w:tab/>
        <w:t>німецька</w:t>
      </w:r>
    </w:p>
    <w:p w:rsidR="0081662E" w:rsidRDefault="00F22B9C">
      <w:pPr>
        <w:rPr>
          <w:rFonts w:ascii="Times New Roman" w:hAnsi="Times New Roman"/>
          <w:lang w:val="uk-UA"/>
        </w:rPr>
      </w:pPr>
      <w:r>
        <w:rPr>
          <w:rFonts w:ascii="Times New Roman" w:hAnsi="Times New Roman"/>
          <w:lang w:val="uk-UA"/>
        </w:rPr>
        <w:t>4.</w:t>
      </w:r>
      <w:r>
        <w:rPr>
          <w:rFonts w:ascii="Times New Roman" w:hAnsi="Times New Roman"/>
          <w:lang w:val="uk-UA"/>
        </w:rPr>
        <w:tab/>
        <w:t>Основні етапи розвитку грошово-кредитних систем</w:t>
      </w:r>
    </w:p>
    <w:p w:rsidR="0081662E" w:rsidRDefault="00F22B9C">
      <w:pPr>
        <w:rPr>
          <w:rFonts w:ascii="Times New Roman" w:hAnsi="Times New Roman"/>
          <w:lang w:val="uk-UA"/>
        </w:rPr>
      </w:pPr>
      <w:r>
        <w:rPr>
          <w:rFonts w:ascii="Times New Roman" w:hAnsi="Times New Roman"/>
          <w:lang w:val="uk-UA"/>
        </w:rPr>
        <w:t>А)</w:t>
      </w:r>
      <w:r>
        <w:rPr>
          <w:rFonts w:ascii="Times New Roman" w:hAnsi="Times New Roman"/>
          <w:lang w:val="uk-UA"/>
        </w:rPr>
        <w:tab/>
        <w:t>загальні закономірності формування грошових та кредитних систем у період становлення капіталізму</w:t>
      </w:r>
    </w:p>
    <w:p w:rsidR="0081662E" w:rsidRDefault="00F22B9C">
      <w:pPr>
        <w:rPr>
          <w:rFonts w:ascii="Times New Roman" w:hAnsi="Times New Roman"/>
          <w:lang w:val="uk-UA"/>
        </w:rPr>
      </w:pPr>
      <w:r>
        <w:rPr>
          <w:rFonts w:ascii="Times New Roman" w:hAnsi="Times New Roman"/>
          <w:lang w:val="uk-UA"/>
        </w:rPr>
        <w:t>Б)</w:t>
      </w:r>
      <w:r>
        <w:rPr>
          <w:rFonts w:ascii="Times New Roman" w:hAnsi="Times New Roman"/>
          <w:lang w:val="uk-UA"/>
        </w:rPr>
        <w:tab/>
        <w:t>золотий стандарт та сталість грошово-кредитних систем</w:t>
      </w:r>
    </w:p>
    <w:p w:rsidR="0081662E" w:rsidRDefault="00F22B9C">
      <w:pPr>
        <w:rPr>
          <w:rFonts w:ascii="Times New Roman" w:hAnsi="Times New Roman"/>
          <w:lang w:val="uk-UA"/>
        </w:rPr>
      </w:pPr>
      <w:r>
        <w:rPr>
          <w:rFonts w:ascii="Times New Roman" w:hAnsi="Times New Roman"/>
          <w:lang w:val="uk-UA"/>
        </w:rPr>
        <w:t>В)</w:t>
      </w:r>
      <w:r>
        <w:rPr>
          <w:rFonts w:ascii="Times New Roman" w:hAnsi="Times New Roman"/>
          <w:lang w:val="uk-UA"/>
        </w:rPr>
        <w:tab/>
        <w:t>перехід від металевих до паперових грошових систем у період першої світової війни</w:t>
      </w:r>
    </w:p>
    <w:p w:rsidR="0081662E" w:rsidRDefault="00F22B9C">
      <w:pPr>
        <w:rPr>
          <w:rFonts w:ascii="Times New Roman" w:hAnsi="Times New Roman"/>
          <w:lang w:val="uk-UA"/>
        </w:rPr>
      </w:pPr>
      <w:r>
        <w:rPr>
          <w:rFonts w:ascii="Times New Roman" w:hAnsi="Times New Roman"/>
          <w:lang w:val="uk-UA"/>
        </w:rPr>
        <w:t>Г)</w:t>
      </w:r>
      <w:r>
        <w:rPr>
          <w:rFonts w:ascii="Times New Roman" w:hAnsi="Times New Roman"/>
          <w:lang w:val="uk-UA"/>
        </w:rPr>
        <w:tab/>
        <w:t>світова економічна криза 1929-1933, її особливості та наслідки для грошових та кредитних систем</w:t>
      </w:r>
    </w:p>
    <w:p w:rsidR="0081662E" w:rsidRDefault="00F22B9C">
      <w:pPr>
        <w:rPr>
          <w:rFonts w:ascii="Times New Roman" w:hAnsi="Times New Roman"/>
          <w:lang w:val="uk-UA"/>
        </w:rPr>
      </w:pPr>
      <w:r>
        <w:rPr>
          <w:rFonts w:ascii="Times New Roman" w:hAnsi="Times New Roman"/>
          <w:lang w:val="uk-UA"/>
        </w:rPr>
        <w:t>Д)</w:t>
      </w:r>
      <w:r>
        <w:rPr>
          <w:rFonts w:ascii="Times New Roman" w:hAnsi="Times New Roman"/>
          <w:lang w:val="uk-UA"/>
        </w:rPr>
        <w:tab/>
        <w:t>закономірності розвитку грошових та кредитних систем у післявоєнні роки</w:t>
      </w:r>
    </w:p>
    <w:p w:rsidR="0081662E" w:rsidRDefault="00F22B9C">
      <w:pPr>
        <w:rPr>
          <w:rFonts w:ascii="Times New Roman" w:hAnsi="Times New Roman"/>
          <w:lang w:val="uk-UA"/>
        </w:rPr>
      </w:pPr>
      <w:r>
        <w:rPr>
          <w:rFonts w:ascii="Times New Roman" w:hAnsi="Times New Roman"/>
          <w:lang w:val="uk-UA"/>
        </w:rPr>
        <w:t>Є)</w:t>
      </w:r>
      <w:r>
        <w:rPr>
          <w:rFonts w:ascii="Times New Roman" w:hAnsi="Times New Roman"/>
          <w:lang w:val="uk-UA"/>
        </w:rPr>
        <w:tab/>
        <w:t>грошова та кредитна система на сучасному етапі розвитку</w:t>
      </w:r>
    </w:p>
    <w:p w:rsidR="0081662E" w:rsidRDefault="00F22B9C">
      <w:pPr>
        <w:rPr>
          <w:rFonts w:ascii="Times New Roman" w:hAnsi="Times New Roman"/>
          <w:lang w:val="uk-UA"/>
        </w:rPr>
      </w:pPr>
      <w:r>
        <w:rPr>
          <w:rFonts w:ascii="Times New Roman" w:hAnsi="Times New Roman"/>
          <w:lang w:val="uk-UA"/>
        </w:rPr>
        <w:t>5.</w:t>
      </w:r>
      <w:r>
        <w:rPr>
          <w:rFonts w:ascii="Times New Roman" w:hAnsi="Times New Roman"/>
          <w:lang w:val="uk-UA"/>
        </w:rPr>
        <w:tab/>
        <w:t>Банківська криза: поняття, причини, форми та наслідки</w:t>
      </w:r>
    </w:p>
    <w:p w:rsidR="0081662E" w:rsidRDefault="0081662E">
      <w:pPr>
        <w:rPr>
          <w:rFonts w:ascii="Times New Roman" w:hAnsi="Times New Roman"/>
          <w:lang w:val="uk-UA"/>
        </w:rPr>
      </w:pPr>
    </w:p>
    <w:p w:rsidR="0081662E" w:rsidRDefault="00F22B9C">
      <w:pPr>
        <w:pStyle w:val="20"/>
        <w:rPr>
          <w:rFonts w:ascii="Times New Roman" w:hAnsi="Times New Roman"/>
          <w:lang w:val="uk-UA"/>
        </w:rPr>
      </w:pPr>
      <w:r>
        <w:rPr>
          <w:rFonts w:ascii="Times New Roman" w:hAnsi="Times New Roman"/>
          <w:lang w:val="uk-UA"/>
        </w:rPr>
        <w:t>1. Грошова система</w:t>
      </w:r>
    </w:p>
    <w:p w:rsidR="0081662E" w:rsidRDefault="00F22B9C">
      <w:pPr>
        <w:rPr>
          <w:rFonts w:ascii="Times New Roman" w:hAnsi="Times New Roman"/>
          <w:lang w:val="uk-UA"/>
        </w:rPr>
      </w:pPr>
      <w:r>
        <w:rPr>
          <w:rFonts w:ascii="Times New Roman" w:hAnsi="Times New Roman"/>
          <w:lang w:val="uk-UA"/>
        </w:rPr>
        <w:t>Грошовий обіг - це рух грошей, який обслуговує товарний рух та нетоварні розрахунки. З’являється разом із появою грошей.</w:t>
      </w:r>
    </w:p>
    <w:p w:rsidR="0081662E" w:rsidRDefault="00F22B9C">
      <w:pPr>
        <w:rPr>
          <w:rFonts w:ascii="Times New Roman" w:hAnsi="Times New Roman"/>
          <w:lang w:val="uk-UA"/>
        </w:rPr>
      </w:pPr>
      <w:r>
        <w:rPr>
          <w:rFonts w:ascii="Times New Roman" w:hAnsi="Times New Roman"/>
          <w:lang w:val="uk-UA"/>
        </w:rPr>
        <w:t>Росту грошового обігу заважало натуральне господарство. Найбільшого розвитку грошовий обіг здобув при капіталізмі, коли було сформовано національні та світові ринки. Саме в цей час, грошовий обіг складається у систему. Це було спричинено тим, що саме у переіод затвердження капіталістичного ладу виникає об’єктивна необхідність у приведенні різних елементів грошового обігу у систему, для побудови єдиної стабільної та еластичної грошової системи. Буржуазна держава була саме таким органом, який на основі законодавчих норм був у змозі забезпечити цю єдність.</w:t>
      </w:r>
    </w:p>
    <w:p w:rsidR="0081662E" w:rsidRDefault="00F22B9C">
      <w:pPr>
        <w:rPr>
          <w:rFonts w:ascii="Times New Roman" w:hAnsi="Times New Roman"/>
          <w:lang w:val="uk-UA"/>
        </w:rPr>
      </w:pPr>
      <w:r>
        <w:rPr>
          <w:rFonts w:ascii="Times New Roman" w:hAnsi="Times New Roman"/>
          <w:lang w:val="uk-UA"/>
        </w:rPr>
        <w:t>ГС у різних країнах склалися по-різному. Під впливом історичних особливостей розвитку товарно-грошових відносин в країні, під впливом національних традицій.</w:t>
      </w:r>
    </w:p>
    <w:p w:rsidR="0081662E" w:rsidRDefault="00F22B9C">
      <w:pPr>
        <w:rPr>
          <w:rFonts w:ascii="Times New Roman" w:hAnsi="Times New Roman"/>
          <w:lang w:val="uk-UA"/>
        </w:rPr>
      </w:pPr>
      <w:r>
        <w:rPr>
          <w:rFonts w:ascii="Times New Roman" w:hAnsi="Times New Roman"/>
          <w:b/>
          <w:bCs/>
          <w:u w:val="single"/>
          <w:lang w:val="uk-UA"/>
        </w:rPr>
        <w:t>Грошова система</w:t>
      </w:r>
      <w:r>
        <w:rPr>
          <w:rFonts w:ascii="Times New Roman" w:hAnsi="Times New Roman"/>
          <w:b/>
          <w:bCs/>
          <w:lang w:val="uk-UA"/>
        </w:rPr>
        <w:t xml:space="preserve"> </w:t>
      </w:r>
      <w:r>
        <w:rPr>
          <w:rFonts w:ascii="Times New Roman" w:hAnsi="Times New Roman"/>
          <w:lang w:val="uk-UA"/>
        </w:rPr>
        <w:t>- форма організації грошового обігу в даній країні, що склалася історично та закріплена законом.</w:t>
      </w:r>
    </w:p>
    <w:p w:rsidR="0081662E" w:rsidRDefault="00F22B9C">
      <w:pPr>
        <w:rPr>
          <w:rFonts w:ascii="Times New Roman" w:hAnsi="Times New Roman"/>
          <w:lang w:val="uk-UA"/>
        </w:rPr>
      </w:pPr>
      <w:r>
        <w:rPr>
          <w:rFonts w:ascii="Times New Roman" w:hAnsi="Times New Roman"/>
          <w:lang w:val="uk-UA"/>
        </w:rPr>
        <w:t xml:space="preserve">Вона містить ряд </w:t>
      </w:r>
      <w:r>
        <w:rPr>
          <w:rFonts w:ascii="Times New Roman" w:hAnsi="Times New Roman"/>
          <w:b/>
          <w:bCs/>
          <w:u w:val="single"/>
          <w:lang w:val="uk-UA"/>
        </w:rPr>
        <w:t>елементів</w:t>
      </w:r>
      <w:r>
        <w:rPr>
          <w:rFonts w:ascii="Times New Roman" w:hAnsi="Times New Roman"/>
          <w:lang w:val="uk-UA"/>
        </w:rPr>
        <w:t>, які визначає законодавство країни:</w:t>
      </w:r>
    </w:p>
    <w:p w:rsidR="0081662E" w:rsidRDefault="00F22B9C">
      <w:pPr>
        <w:rPr>
          <w:rFonts w:ascii="Times New Roman" w:hAnsi="Times New Roman"/>
          <w:lang w:val="uk-UA"/>
        </w:rPr>
      </w:pPr>
      <w:r>
        <w:rPr>
          <w:rFonts w:ascii="Times New Roman" w:hAnsi="Times New Roman"/>
          <w:lang w:val="uk-UA"/>
        </w:rPr>
        <w:t>1. найменування грошової одиниці</w:t>
      </w:r>
    </w:p>
    <w:p w:rsidR="0081662E" w:rsidRDefault="00F22B9C">
      <w:pPr>
        <w:rPr>
          <w:rFonts w:ascii="Times New Roman" w:hAnsi="Times New Roman"/>
          <w:lang w:val="uk-UA"/>
        </w:rPr>
      </w:pPr>
      <w:r>
        <w:rPr>
          <w:rFonts w:ascii="Times New Roman" w:hAnsi="Times New Roman"/>
          <w:lang w:val="uk-UA"/>
        </w:rPr>
        <w:t>2. масштаб цін. Це технічна функція грошей. При металевому грошовому обігу масштаб цін - це вагова кількість металу, що прийнята в даній країні за грошову одиницю. Внаслідок валютної реформи 1976-78 рр., офіційно було відмінено золотий вміст грошової одиниці, а масштаб цін складається стихійно та слугує для порівняння вартості товарів через їх ціни.</w:t>
      </w:r>
    </w:p>
    <w:p w:rsidR="0081662E" w:rsidRDefault="0081662E">
      <w:pPr>
        <w:rPr>
          <w:rFonts w:ascii="Times New Roman" w:hAnsi="Times New Roman"/>
          <w:lang w:val="uk-UA"/>
        </w:rPr>
      </w:pPr>
    </w:p>
    <w:p w:rsidR="0081662E" w:rsidRDefault="00F22B9C">
      <w:pPr>
        <w:rPr>
          <w:rFonts w:ascii="Times New Roman" w:hAnsi="Times New Roman"/>
          <w:sz w:val="18"/>
          <w:szCs w:val="18"/>
          <w:lang w:val="uk-UA"/>
        </w:rPr>
      </w:pPr>
      <w:r>
        <w:rPr>
          <w:rFonts w:ascii="Times New Roman" w:hAnsi="Times New Roman"/>
          <w:sz w:val="18"/>
          <w:szCs w:val="18"/>
          <w:lang w:val="uk-UA"/>
        </w:rPr>
        <w:t>Масштаб был основой для формирования валютного курса (но это не сам валютный курс). Отношение золотого седержания различных валют до 1976 г. было золотым (валютным) паритетом, это была относительно постоянная величина. Валютный курс, - не постоянная величина.</w:t>
      </w:r>
    </w:p>
    <w:p w:rsidR="0081662E" w:rsidRDefault="00F22B9C">
      <w:pPr>
        <w:rPr>
          <w:rFonts w:ascii="Times New Roman" w:hAnsi="Times New Roman"/>
          <w:sz w:val="18"/>
          <w:szCs w:val="18"/>
          <w:lang w:val="uk-UA"/>
        </w:rPr>
      </w:pPr>
      <w:r>
        <w:rPr>
          <w:rFonts w:ascii="Times New Roman" w:hAnsi="Times New Roman"/>
          <w:sz w:val="18"/>
          <w:szCs w:val="18"/>
          <w:lang w:val="uk-UA"/>
        </w:rPr>
        <w:t>В условиях золотого стадарта валютный курс не мог отклониться от валютного паритета на определенную величину. Колебания были незначительны, так как плателдьщикоми могли вбыирать платить за валюту золотом, или купить иностр. валюту. Та цена, по которой приобретают валюту, и была валютным курсом. Цена эта не могла превышать валютный паритет + расходы по пересылке золота и быть ниже чем паритет - расходы по пересылке золота.</w:t>
      </w:r>
    </w:p>
    <w:p w:rsidR="0081662E" w:rsidRDefault="00F22B9C">
      <w:pPr>
        <w:rPr>
          <w:rFonts w:ascii="Times New Roman" w:hAnsi="Times New Roman"/>
          <w:sz w:val="18"/>
          <w:szCs w:val="18"/>
          <w:lang w:val="uk-UA"/>
        </w:rPr>
      </w:pPr>
      <w:r>
        <w:rPr>
          <w:rFonts w:ascii="Times New Roman" w:hAnsi="Times New Roman"/>
          <w:sz w:val="18"/>
          <w:szCs w:val="18"/>
          <w:lang w:val="uk-UA"/>
        </w:rPr>
        <w:t>С 1.01.78 ни одна из валют не фиксирует золотое содержание, валютный курс не привязывается к валютному паритету.</w:t>
      </w:r>
    </w:p>
    <w:p w:rsidR="0081662E" w:rsidRDefault="0081662E">
      <w:pPr>
        <w:rPr>
          <w:rFonts w:ascii="Times New Roman" w:hAnsi="Times New Roman"/>
          <w:sz w:val="18"/>
          <w:szCs w:val="18"/>
          <w:lang w:val="uk-UA"/>
        </w:rPr>
      </w:pPr>
    </w:p>
    <w:p w:rsidR="0081662E" w:rsidRDefault="00F22B9C">
      <w:pPr>
        <w:rPr>
          <w:rFonts w:ascii="Times New Roman" w:hAnsi="Times New Roman"/>
          <w:lang w:val="uk-UA"/>
        </w:rPr>
      </w:pPr>
      <w:r>
        <w:rPr>
          <w:rFonts w:ascii="Times New Roman" w:hAnsi="Times New Roman"/>
          <w:lang w:val="uk-UA"/>
        </w:rPr>
        <w:t>3. види грошей, що мають законну платіжну силу (кредитні, паперові гроші, розмінна монета)</w:t>
      </w:r>
    </w:p>
    <w:p w:rsidR="0081662E" w:rsidRDefault="00F22B9C">
      <w:pPr>
        <w:rPr>
          <w:rFonts w:ascii="Times New Roman" w:hAnsi="Times New Roman"/>
          <w:lang w:val="uk-UA"/>
        </w:rPr>
      </w:pPr>
      <w:r>
        <w:rPr>
          <w:rFonts w:ascii="Times New Roman" w:hAnsi="Times New Roman"/>
          <w:lang w:val="uk-UA"/>
        </w:rPr>
        <w:t xml:space="preserve">4. порядок емісії та обігу грошей. Тобто це системи забезпечення випуску грошей, порядок їх вилучення </w:t>
      </w:r>
    </w:p>
    <w:p w:rsidR="0081662E" w:rsidRDefault="00F22B9C">
      <w:pPr>
        <w:rPr>
          <w:rFonts w:ascii="Times New Roman" w:hAnsi="Times New Roman"/>
          <w:lang w:val="uk-UA"/>
        </w:rPr>
      </w:pPr>
      <w:r>
        <w:rPr>
          <w:rFonts w:ascii="Times New Roman" w:hAnsi="Times New Roman"/>
          <w:lang w:val="uk-UA"/>
        </w:rPr>
        <w:t>5. регламентація безготівкового обігу</w:t>
      </w:r>
    </w:p>
    <w:p w:rsidR="0081662E" w:rsidRDefault="00F22B9C">
      <w:pPr>
        <w:rPr>
          <w:rFonts w:ascii="Times New Roman" w:hAnsi="Times New Roman"/>
          <w:lang w:val="uk-UA"/>
        </w:rPr>
      </w:pPr>
      <w:r>
        <w:rPr>
          <w:rFonts w:ascii="Times New Roman" w:hAnsi="Times New Roman"/>
          <w:lang w:val="uk-UA"/>
        </w:rPr>
        <w:t>В загальномук грошовому обігу 13% - чекові депозити; 3% - монети; 24% - банкноти в обігу. Безготівковий обіг більш дешевий, більш рухомий, більш прозорий.</w:t>
      </w:r>
    </w:p>
    <w:p w:rsidR="0081662E" w:rsidRDefault="00F22B9C">
      <w:pPr>
        <w:rPr>
          <w:rFonts w:ascii="Times New Roman" w:hAnsi="Times New Roman"/>
          <w:lang w:val="uk-UA"/>
        </w:rPr>
      </w:pPr>
      <w:r>
        <w:rPr>
          <w:rFonts w:ascii="Times New Roman" w:hAnsi="Times New Roman"/>
          <w:lang w:val="uk-UA"/>
        </w:rPr>
        <w:t xml:space="preserve">Виділяють такі </w:t>
      </w:r>
      <w:r>
        <w:rPr>
          <w:rFonts w:ascii="Times New Roman" w:hAnsi="Times New Roman"/>
          <w:b/>
          <w:bCs/>
          <w:u w:val="single"/>
          <w:lang w:val="uk-UA"/>
        </w:rPr>
        <w:t>види грошей</w:t>
      </w:r>
      <w:r>
        <w:rPr>
          <w:rFonts w:ascii="Times New Roman" w:hAnsi="Times New Roman"/>
          <w:lang w:val="uk-UA"/>
        </w:rPr>
        <w:t>:</w:t>
      </w:r>
    </w:p>
    <w:p w:rsidR="0081662E" w:rsidRDefault="00F22B9C">
      <w:pPr>
        <w:rPr>
          <w:rFonts w:ascii="Times New Roman" w:hAnsi="Times New Roman"/>
          <w:lang w:val="uk-UA"/>
        </w:rPr>
      </w:pPr>
      <w:r>
        <w:rPr>
          <w:rFonts w:ascii="Times New Roman" w:hAnsi="Times New Roman"/>
          <w:lang w:val="uk-UA"/>
        </w:rPr>
        <w:t>1. дійсні гроші (тобто повноцінні)</w:t>
      </w:r>
    </w:p>
    <w:p w:rsidR="0081662E" w:rsidRDefault="00F22B9C">
      <w:pPr>
        <w:rPr>
          <w:rFonts w:ascii="Times New Roman" w:hAnsi="Times New Roman"/>
          <w:lang w:val="uk-UA"/>
        </w:rPr>
      </w:pPr>
      <w:r>
        <w:rPr>
          <w:rFonts w:ascii="Times New Roman" w:hAnsi="Times New Roman"/>
          <w:lang w:val="uk-UA"/>
        </w:rPr>
        <w:t>2. неповноцінні гроші</w:t>
      </w:r>
    </w:p>
    <w:p w:rsidR="0081662E" w:rsidRDefault="00F22B9C">
      <w:pPr>
        <w:rPr>
          <w:rFonts w:ascii="Times New Roman" w:hAnsi="Times New Roman"/>
          <w:lang w:val="uk-UA"/>
        </w:rPr>
      </w:pPr>
      <w:r>
        <w:rPr>
          <w:rFonts w:ascii="Times New Roman" w:hAnsi="Times New Roman"/>
          <w:b/>
          <w:bCs/>
          <w:u w:val="single"/>
          <w:lang w:val="uk-UA"/>
        </w:rPr>
        <w:t>Дійсні гроші</w:t>
      </w:r>
      <w:r>
        <w:rPr>
          <w:rFonts w:ascii="Times New Roman" w:hAnsi="Times New Roman"/>
          <w:lang w:val="uk-UA"/>
        </w:rPr>
        <w:t xml:space="preserve"> - це такі, номінальна вартість яких відповідає їх реальній вартості. При умовах металевого обігу ці гроші одночасно виконували роль загального еквіваленту та всі функції грошей. Найбільш поширений вид дійсних грошей - золоті монети.</w:t>
      </w:r>
    </w:p>
    <w:p w:rsidR="0081662E" w:rsidRDefault="00F22B9C">
      <w:pPr>
        <w:rPr>
          <w:rFonts w:ascii="Times New Roman" w:hAnsi="Times New Roman"/>
          <w:lang w:val="uk-UA"/>
        </w:rPr>
      </w:pPr>
      <w:r>
        <w:rPr>
          <w:rFonts w:ascii="Times New Roman" w:hAnsi="Times New Roman"/>
          <w:lang w:val="uk-UA"/>
        </w:rPr>
        <w:t>Монета - це грошовий знак, що виготовлений з металу, та який має встановлені законом відмінні ознаки. Тобто форму, зовнішній вигляд, ваговий вміст.</w:t>
      </w:r>
    </w:p>
    <w:p w:rsidR="0081662E" w:rsidRDefault="00F22B9C">
      <w:pPr>
        <w:rPr>
          <w:rFonts w:ascii="Times New Roman" w:hAnsi="Times New Roman"/>
          <w:lang w:val="uk-UA"/>
        </w:rPr>
      </w:pPr>
      <w:r>
        <w:rPr>
          <w:rFonts w:ascii="Times New Roman" w:hAnsi="Times New Roman"/>
          <w:lang w:val="uk-UA"/>
        </w:rPr>
        <w:t>Повноцінні гроші карбуються шляхом відкритої чеканки.</w:t>
      </w:r>
    </w:p>
    <w:p w:rsidR="0081662E" w:rsidRDefault="00F22B9C">
      <w:pPr>
        <w:rPr>
          <w:rFonts w:ascii="Times New Roman" w:hAnsi="Times New Roman"/>
          <w:lang w:val="uk-UA"/>
        </w:rPr>
      </w:pPr>
      <w:r>
        <w:rPr>
          <w:rFonts w:ascii="Times New Roman" w:hAnsi="Times New Roman"/>
          <w:b/>
          <w:bCs/>
          <w:u w:val="single"/>
          <w:lang w:val="uk-UA"/>
        </w:rPr>
        <w:t>Неповноцінні гроші</w:t>
      </w:r>
      <w:r>
        <w:rPr>
          <w:rFonts w:ascii="Times New Roman" w:hAnsi="Times New Roman"/>
          <w:lang w:val="uk-UA"/>
        </w:rPr>
        <w:t xml:space="preserve"> - це такі, номінальна вартість який на співпадає з їх реальною вартістю. Від карбування неповноцінних монет держава отримує монетний доход, у розмірі різниці між номінальною та дійсною вартістю карбованих монет. Використовується система закритої чеканки. Крім неповноцінних розмінних монет, до неповноцінних відносяться такі види як паперові, кредитні гроші та ін. Ці гроші є основним видом готівкових грошей (паперові знаки).</w:t>
      </w:r>
    </w:p>
    <w:p w:rsidR="0081662E" w:rsidRDefault="00F22B9C">
      <w:pPr>
        <w:rPr>
          <w:rFonts w:ascii="Times New Roman" w:hAnsi="Times New Roman"/>
          <w:lang w:val="uk-UA"/>
        </w:rPr>
      </w:pPr>
      <w:r>
        <w:rPr>
          <w:rFonts w:ascii="Times New Roman" w:hAnsi="Times New Roman"/>
          <w:u w:val="single"/>
          <w:lang w:val="uk-UA"/>
        </w:rPr>
        <w:t>Паперові гроші</w:t>
      </w:r>
      <w:r>
        <w:rPr>
          <w:rFonts w:ascii="Times New Roman" w:hAnsi="Times New Roman"/>
          <w:lang w:val="uk-UA"/>
        </w:rPr>
        <w:t xml:space="preserve"> -  випускає держава, їх випуск не пов’язаний з потребами грошового обігу, ціль їх - покриття державних витрат. Діють на основі функції грошей як засобу обігу.</w:t>
      </w:r>
    </w:p>
    <w:p w:rsidR="0081662E" w:rsidRDefault="00F22B9C">
      <w:pPr>
        <w:rPr>
          <w:rFonts w:ascii="Times New Roman" w:hAnsi="Times New Roman"/>
          <w:lang w:val="uk-UA"/>
        </w:rPr>
      </w:pPr>
      <w:r>
        <w:rPr>
          <w:rFonts w:ascii="Times New Roman" w:hAnsi="Times New Roman"/>
          <w:u w:val="single"/>
          <w:lang w:val="uk-UA"/>
        </w:rPr>
        <w:t>Кредитні гроші</w:t>
      </w:r>
      <w:r>
        <w:rPr>
          <w:rFonts w:ascii="Times New Roman" w:hAnsi="Times New Roman"/>
          <w:lang w:val="uk-UA"/>
        </w:rPr>
        <w:t xml:space="preserve"> - з”являються на основі функції грошей як засобу платежу, їх емісія повинна бути пов’язана з потребами товарного обігу. Універсальним кредитним “орудієм” є банкнота. Класична банкнота характеризувалась подвійним забезпеченням (товарним та золотим) та можливістю перевірки цього забезпечення. Сучасна банкнота не розмінна на золото, частково випускається для кредитів товарного обігу та обороту, але основним забезпеченням банкнот є облігації держави; зараз не має механізму регулювання потреб товарного обігу та випуску банкнот.</w:t>
      </w: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b/>
          <w:bCs/>
          <w:u w:val="single"/>
          <w:lang w:val="uk-UA"/>
        </w:rPr>
        <w:t>Національна валютна система</w:t>
      </w:r>
      <w:r>
        <w:rPr>
          <w:rFonts w:ascii="Times New Roman" w:hAnsi="Times New Roman"/>
          <w:lang w:val="uk-UA"/>
        </w:rPr>
        <w:t xml:space="preserve"> - це складова частина національної грошової системи країни. Ця форма організації економічних зв’язків країни за допомогою яких здійснюється міжнародні розрахунки, утворюються та використовуються валютні ресурси країни.</w:t>
      </w:r>
    </w:p>
    <w:p w:rsidR="0081662E" w:rsidRDefault="00F22B9C">
      <w:pPr>
        <w:rPr>
          <w:rFonts w:ascii="Times New Roman" w:hAnsi="Times New Roman"/>
          <w:lang w:val="uk-UA"/>
        </w:rPr>
      </w:pPr>
      <w:r>
        <w:rPr>
          <w:rFonts w:ascii="Times New Roman" w:hAnsi="Times New Roman"/>
          <w:lang w:val="uk-UA"/>
        </w:rPr>
        <w:t>Національна валютна система залежить від розвитку зовнішньо-економічних відносин країни та юридично закріплена національним законодавством.</w:t>
      </w:r>
    </w:p>
    <w:p w:rsidR="0081662E" w:rsidRDefault="00F22B9C">
      <w:pPr>
        <w:rPr>
          <w:rFonts w:ascii="Times New Roman" w:hAnsi="Times New Roman"/>
          <w:lang w:val="uk-UA"/>
        </w:rPr>
      </w:pPr>
      <w:r>
        <w:rPr>
          <w:rFonts w:ascii="Times New Roman" w:hAnsi="Times New Roman"/>
          <w:lang w:val="uk-UA"/>
        </w:rPr>
        <w:t xml:space="preserve">Складовими елементами національної валютної системи є: </w:t>
      </w:r>
    </w:p>
    <w:p w:rsidR="0081662E" w:rsidRDefault="00F22B9C">
      <w:pPr>
        <w:pStyle w:val="a5"/>
        <w:rPr>
          <w:rFonts w:ascii="Times New Roman" w:hAnsi="Times New Roman"/>
        </w:rPr>
      </w:pPr>
      <w:r>
        <w:rPr>
          <w:rFonts w:ascii="Times New Roman" w:hAnsi="Times New Roman"/>
        </w:rPr>
        <w:t>1. національна валюта. Це грошова одиниця.</w:t>
      </w:r>
    </w:p>
    <w:p w:rsidR="0081662E" w:rsidRDefault="00F22B9C">
      <w:pPr>
        <w:rPr>
          <w:rFonts w:ascii="Times New Roman" w:hAnsi="Times New Roman"/>
          <w:lang w:val="uk-UA"/>
        </w:rPr>
      </w:pPr>
      <w:r>
        <w:rPr>
          <w:rFonts w:ascii="Times New Roman" w:hAnsi="Times New Roman"/>
          <w:lang w:val="uk-UA"/>
        </w:rPr>
        <w:t>2. валютний паритет. Це база валютного курсу, це співвідношення між двома валютами, що встановлено в законодавчому порядку. З 1979 р. валютний паритет встановлюється на базі СДР (валюта МВФ).</w:t>
      </w:r>
    </w:p>
    <w:p w:rsidR="0081662E" w:rsidRDefault="00F22B9C">
      <w:pPr>
        <w:rPr>
          <w:rFonts w:ascii="Times New Roman" w:hAnsi="Times New Roman"/>
          <w:lang w:val="uk-UA"/>
        </w:rPr>
      </w:pPr>
      <w:r>
        <w:rPr>
          <w:rFonts w:ascii="Times New Roman" w:hAnsi="Times New Roman"/>
          <w:lang w:val="uk-UA"/>
        </w:rPr>
        <w:t xml:space="preserve">3. режим курсу націон. валюти. </w:t>
      </w:r>
      <w:r>
        <w:rPr>
          <w:rFonts w:ascii="Times New Roman" w:hAnsi="Times New Roman"/>
          <w:b/>
          <w:bCs/>
          <w:u w:val="single"/>
          <w:lang w:val="uk-UA"/>
        </w:rPr>
        <w:t>Валютні курси</w:t>
      </w:r>
      <w:r>
        <w:rPr>
          <w:rFonts w:ascii="Times New Roman" w:hAnsi="Times New Roman"/>
          <w:lang w:val="uk-UA"/>
        </w:rPr>
        <w:t xml:space="preserve"> - можуть бути фіксовані, або гнучкі. </w:t>
      </w:r>
      <w:r>
        <w:rPr>
          <w:rFonts w:ascii="Times New Roman" w:hAnsi="Times New Roman"/>
          <w:u w:val="single"/>
          <w:lang w:val="uk-UA"/>
        </w:rPr>
        <w:t>Фіксовані</w:t>
      </w:r>
      <w:r>
        <w:rPr>
          <w:rFonts w:ascii="Times New Roman" w:hAnsi="Times New Roman"/>
          <w:lang w:val="uk-UA"/>
        </w:rPr>
        <w:t xml:space="preserve"> - це система, що припускає наявність зареєстрованих паритетів. Фіксовані валютні курси можуть бути або дійсно фіксовані, що базуються на золотому стандарті, вони можливі лише за умов золотого стандарту, або договірно фіксовані, що базуються на одній чи кількох валютах або на умовно встановленій офіційній цін золота. </w:t>
      </w:r>
      <w:r>
        <w:rPr>
          <w:rFonts w:ascii="Times New Roman" w:hAnsi="Times New Roman"/>
          <w:u w:val="single"/>
          <w:lang w:val="uk-UA"/>
        </w:rPr>
        <w:t xml:space="preserve">Гнучкі </w:t>
      </w:r>
      <w:r>
        <w:rPr>
          <w:rFonts w:ascii="Times New Roman" w:hAnsi="Times New Roman"/>
          <w:lang w:val="uk-UA"/>
        </w:rPr>
        <w:t xml:space="preserve"> курси - це системи, при який у валют не має офіційних валютний паритетів. Тут виділяють дві групи валют: </w:t>
      </w:r>
      <w:r>
        <w:rPr>
          <w:rFonts w:ascii="Times New Roman" w:hAnsi="Times New Roman"/>
          <w:u w:val="single"/>
          <w:lang w:val="uk-UA"/>
        </w:rPr>
        <w:t>плаваючі</w:t>
      </w:r>
      <w:r>
        <w:rPr>
          <w:rFonts w:ascii="Times New Roman" w:hAnsi="Times New Roman"/>
          <w:lang w:val="uk-UA"/>
        </w:rPr>
        <w:t xml:space="preserve"> валюти (самостійно змінюються на базі попиту та пропозиції на ринку) та </w:t>
      </w:r>
      <w:r>
        <w:rPr>
          <w:rFonts w:ascii="Times New Roman" w:hAnsi="Times New Roman"/>
          <w:u w:val="single"/>
          <w:lang w:val="uk-UA"/>
        </w:rPr>
        <w:t xml:space="preserve">коливні </w:t>
      </w:r>
      <w:r>
        <w:rPr>
          <w:rFonts w:ascii="Times New Roman" w:hAnsi="Times New Roman"/>
          <w:lang w:val="uk-UA"/>
        </w:rPr>
        <w:t>валюти (прив’язують валютні курси до валютний кошиків).</w:t>
      </w:r>
    </w:p>
    <w:p w:rsidR="0081662E" w:rsidRDefault="00F22B9C">
      <w:pPr>
        <w:rPr>
          <w:rFonts w:ascii="Times New Roman" w:hAnsi="Times New Roman"/>
          <w:lang w:val="uk-UA"/>
        </w:rPr>
      </w:pPr>
      <w:r>
        <w:rPr>
          <w:rFonts w:ascii="Times New Roman" w:hAnsi="Times New Roman"/>
          <w:lang w:val="uk-UA"/>
        </w:rPr>
        <w:t>Для держав з ринковою економікою найдоцільнішим є притримування керованого плаваючого курсу відносно ВКВ. На У. нині діє режим валютного коридору, на 1998 рік валютний коридор встановлено: 1.7 - 1.9 грн. за 1 $.</w:t>
      </w:r>
    </w:p>
    <w:p w:rsidR="0081662E" w:rsidRDefault="00F22B9C">
      <w:pPr>
        <w:rPr>
          <w:rFonts w:ascii="Times New Roman" w:hAnsi="Times New Roman"/>
          <w:lang w:val="uk-UA"/>
        </w:rPr>
      </w:pPr>
      <w:r>
        <w:rPr>
          <w:rFonts w:ascii="Times New Roman" w:hAnsi="Times New Roman"/>
          <w:lang w:val="uk-UA"/>
        </w:rPr>
        <w:t>4. органи валютного ринку</w:t>
      </w:r>
    </w:p>
    <w:p w:rsidR="0081662E" w:rsidRDefault="00F22B9C">
      <w:pPr>
        <w:rPr>
          <w:rFonts w:ascii="Times New Roman" w:hAnsi="Times New Roman"/>
          <w:lang w:val="uk-UA"/>
        </w:rPr>
      </w:pPr>
      <w:r>
        <w:rPr>
          <w:rFonts w:ascii="Times New Roman" w:hAnsi="Times New Roman"/>
          <w:lang w:val="uk-UA"/>
        </w:rPr>
        <w:t>5. національні органи, що обслуговують та регулюють валютні відносини в країні</w:t>
      </w:r>
    </w:p>
    <w:p w:rsidR="0081662E" w:rsidRDefault="00F22B9C">
      <w:pPr>
        <w:rPr>
          <w:rFonts w:ascii="Times New Roman" w:hAnsi="Times New Roman"/>
          <w:lang w:val="uk-UA"/>
        </w:rPr>
      </w:pPr>
      <w:r>
        <w:rPr>
          <w:rFonts w:ascii="Times New Roman" w:hAnsi="Times New Roman"/>
          <w:lang w:val="uk-UA"/>
        </w:rPr>
        <w:t>6. можливість та умови обміну нац. валюти на золото та іноземні валюти,   тобюто конвертованість валюти.</w:t>
      </w: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lang w:val="uk-UA"/>
        </w:rPr>
        <w:t xml:space="preserve">Дії, які спрямовані на створення, регулювання або контроль за функціонуванням нац. валютної системи країни називають </w:t>
      </w:r>
      <w:r>
        <w:rPr>
          <w:rFonts w:ascii="Times New Roman" w:hAnsi="Times New Roman"/>
          <w:b/>
          <w:bCs/>
          <w:u w:val="single"/>
          <w:lang w:val="uk-UA"/>
        </w:rPr>
        <w:t>національною валютною політикою.</w:t>
      </w:r>
      <w:r>
        <w:rPr>
          <w:rFonts w:ascii="Times New Roman" w:hAnsi="Times New Roman"/>
          <w:lang w:val="uk-UA"/>
        </w:rPr>
        <w:t xml:space="preserve"> Нац. вал. політика Укарїни здійснюється на державному рінві НБУ  погоджено з КАбМіном.</w:t>
      </w:r>
    </w:p>
    <w:p w:rsidR="0081662E" w:rsidRDefault="00F22B9C">
      <w:pPr>
        <w:rPr>
          <w:rFonts w:ascii="Times New Roman" w:hAnsi="Times New Roman"/>
          <w:lang w:val="uk-UA"/>
        </w:rPr>
      </w:pPr>
      <w:r>
        <w:rPr>
          <w:rFonts w:ascii="Times New Roman" w:hAnsi="Times New Roman"/>
          <w:lang w:val="uk-UA"/>
        </w:rPr>
        <w:t>Національна валютна політика зорієнтована на досягнення певних економічних цілей, головними серед яких є:</w:t>
      </w:r>
    </w:p>
    <w:p w:rsidR="0081662E" w:rsidRDefault="00F22B9C">
      <w:pPr>
        <w:numPr>
          <w:ilvl w:val="0"/>
          <w:numId w:val="1"/>
        </w:numPr>
        <w:rPr>
          <w:rFonts w:ascii="Times New Roman" w:hAnsi="Times New Roman"/>
          <w:lang w:val="uk-UA"/>
        </w:rPr>
      </w:pPr>
      <w:r>
        <w:rPr>
          <w:rFonts w:ascii="Times New Roman" w:hAnsi="Times New Roman"/>
          <w:lang w:val="uk-UA"/>
        </w:rPr>
        <w:t xml:space="preserve"> врівноваження платіжного балансу;</w:t>
      </w:r>
    </w:p>
    <w:p w:rsidR="0081662E" w:rsidRDefault="00F22B9C">
      <w:pPr>
        <w:numPr>
          <w:ilvl w:val="0"/>
          <w:numId w:val="1"/>
        </w:numPr>
        <w:rPr>
          <w:rFonts w:ascii="Times New Roman" w:hAnsi="Times New Roman"/>
          <w:lang w:val="uk-UA"/>
        </w:rPr>
      </w:pPr>
      <w:r>
        <w:rPr>
          <w:rFonts w:ascii="Times New Roman" w:hAnsi="Times New Roman"/>
          <w:lang w:val="uk-UA"/>
        </w:rPr>
        <w:t>стимулювання експорту;</w:t>
      </w:r>
    </w:p>
    <w:p w:rsidR="0081662E" w:rsidRDefault="00F22B9C">
      <w:pPr>
        <w:numPr>
          <w:ilvl w:val="0"/>
          <w:numId w:val="1"/>
        </w:numPr>
        <w:rPr>
          <w:rFonts w:ascii="Times New Roman" w:hAnsi="Times New Roman"/>
          <w:lang w:val="uk-UA"/>
        </w:rPr>
      </w:pPr>
      <w:r>
        <w:rPr>
          <w:rFonts w:ascii="Times New Roman" w:hAnsi="Times New Roman"/>
          <w:lang w:val="uk-UA"/>
        </w:rPr>
        <w:t>стабілізація валютного курсу та забезпечення оптимального рівня конвертації національної грошової одниці.</w:t>
      </w:r>
    </w:p>
    <w:p w:rsidR="0081662E" w:rsidRDefault="00F22B9C">
      <w:pPr>
        <w:numPr>
          <w:ilvl w:val="0"/>
          <w:numId w:val="1"/>
        </w:numPr>
        <w:rPr>
          <w:rFonts w:ascii="Times New Roman" w:hAnsi="Times New Roman"/>
          <w:lang w:val="uk-UA"/>
        </w:rPr>
      </w:pPr>
      <w:r>
        <w:rPr>
          <w:rFonts w:ascii="Times New Roman" w:hAnsi="Times New Roman"/>
          <w:lang w:val="uk-UA"/>
        </w:rPr>
        <w:t xml:space="preserve"> забезпечення надійних джерел надходжень валютних цінностей на валютний ринок.</w:t>
      </w:r>
    </w:p>
    <w:p w:rsidR="0081662E" w:rsidRDefault="00F22B9C">
      <w:pPr>
        <w:numPr>
          <w:ilvl w:val="12"/>
          <w:numId w:val="0"/>
        </w:numPr>
        <w:ind w:firstLine="720"/>
        <w:rPr>
          <w:rFonts w:ascii="Times New Roman" w:hAnsi="Times New Roman"/>
          <w:lang w:val="uk-UA"/>
        </w:rPr>
      </w:pPr>
      <w:r>
        <w:rPr>
          <w:rFonts w:ascii="Times New Roman" w:hAnsi="Times New Roman"/>
          <w:lang w:val="uk-UA"/>
        </w:rPr>
        <w:t>Здійно діючого законодавства валютними цінностями визнаються іноземна валюта, національна валюта, ....</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b/>
          <w:bCs/>
          <w:lang w:val="uk-UA"/>
        </w:rPr>
      </w:pPr>
      <w:r>
        <w:rPr>
          <w:rFonts w:ascii="Times New Roman" w:hAnsi="Times New Roman"/>
          <w:b/>
          <w:bCs/>
          <w:u w:val="single"/>
          <w:lang w:val="uk-UA"/>
        </w:rPr>
        <w:t>Інструменти національної валютної політики:</w:t>
      </w:r>
    </w:p>
    <w:p w:rsidR="0081662E" w:rsidRDefault="00F22B9C">
      <w:pPr>
        <w:numPr>
          <w:ilvl w:val="0"/>
          <w:numId w:val="2"/>
        </w:numPr>
        <w:tabs>
          <w:tab w:val="left" w:pos="360"/>
        </w:tabs>
        <w:rPr>
          <w:rFonts w:ascii="Times New Roman" w:hAnsi="Times New Roman"/>
          <w:lang w:val="uk-UA"/>
        </w:rPr>
      </w:pPr>
      <w:r>
        <w:rPr>
          <w:rFonts w:ascii="Times New Roman" w:hAnsi="Times New Roman"/>
          <w:lang w:val="uk-UA"/>
        </w:rPr>
        <w:t xml:space="preserve"> дисконтна ставка або облікова політика (маневрування рівнем облікової ставки НБУ, це здійснюється з метою впливу на перелив капіталу)</w:t>
      </w:r>
    </w:p>
    <w:p w:rsidR="0081662E" w:rsidRDefault="00F22B9C">
      <w:pPr>
        <w:numPr>
          <w:ilvl w:val="0"/>
          <w:numId w:val="2"/>
        </w:numPr>
        <w:tabs>
          <w:tab w:val="left" w:pos="360"/>
        </w:tabs>
        <w:rPr>
          <w:rFonts w:ascii="Times New Roman" w:hAnsi="Times New Roman"/>
          <w:lang w:val="uk-UA"/>
        </w:rPr>
      </w:pPr>
      <w:r>
        <w:rPr>
          <w:rFonts w:ascii="Times New Roman" w:hAnsi="Times New Roman"/>
          <w:lang w:val="uk-UA"/>
        </w:rPr>
        <w:t xml:space="preserve"> девізна політика. Передбачає валютні інтервенції центрального банку на ринку з метою регулювання курсу національної валюти.</w:t>
      </w:r>
    </w:p>
    <w:p w:rsidR="0081662E" w:rsidRDefault="00F22B9C">
      <w:pPr>
        <w:numPr>
          <w:ilvl w:val="0"/>
          <w:numId w:val="2"/>
        </w:numPr>
        <w:tabs>
          <w:tab w:val="left" w:pos="360"/>
        </w:tabs>
        <w:rPr>
          <w:rFonts w:ascii="Times New Roman" w:hAnsi="Times New Roman"/>
          <w:lang w:val="uk-UA"/>
        </w:rPr>
      </w:pPr>
      <w:r>
        <w:rPr>
          <w:rFonts w:ascii="Times New Roman" w:hAnsi="Times New Roman"/>
          <w:lang w:val="uk-UA"/>
        </w:rPr>
        <w:t xml:space="preserve"> диверсифікація валютних резервів. Це створення валютних резервів шляхом включення до їх складу різних валют. Дає можливість забезпечити міжнародні розрахунки, здійснювати валютні інтервенції, та захиститися від валютних ризиків.</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Конвертованість може бути повною або частковою. </w:t>
      </w:r>
      <w:r>
        <w:rPr>
          <w:rFonts w:ascii="Times New Roman" w:hAnsi="Times New Roman"/>
          <w:b/>
          <w:bCs/>
          <w:u w:val="single"/>
          <w:lang w:val="uk-UA"/>
        </w:rPr>
        <w:t xml:space="preserve">Повна конвертованість </w:t>
      </w:r>
      <w:r>
        <w:rPr>
          <w:rFonts w:ascii="Times New Roman" w:hAnsi="Times New Roman"/>
          <w:lang w:val="uk-UA"/>
        </w:rPr>
        <w:t>включає як зовнішню, так і внутрішню конвертованість. При зовнішній задовольняються потреби нерезидентів у конвертації національної валюти в іноземну. Тобто зовнішня конвертованість дає змогу швидше інтегрувати національну економіку в світову. При внутрішній конвертованості задовольняються потреби резидентів (перш за все) в іноземній валюті.</w:t>
      </w:r>
    </w:p>
    <w:p w:rsidR="0081662E" w:rsidRDefault="00F22B9C">
      <w:pPr>
        <w:numPr>
          <w:ilvl w:val="12"/>
          <w:numId w:val="0"/>
        </w:numPr>
        <w:ind w:firstLine="720"/>
        <w:rPr>
          <w:rFonts w:ascii="Times New Roman" w:hAnsi="Times New Roman"/>
          <w:lang w:val="uk-UA"/>
        </w:rPr>
      </w:pPr>
      <w:r>
        <w:rPr>
          <w:rFonts w:ascii="Times New Roman" w:hAnsi="Times New Roman"/>
          <w:lang w:val="uk-UA"/>
        </w:rPr>
        <w:t>Забезпечення конвертованості нац. валюти можна поетапно. При цьому важливо створити відповідні економічні передумови. Тобто необхідно провести структурну перебудову економіки, нагромадити певні золото-валютні резерви, зблизити структуру цін на внутрішньому ринку та світовому, стабілізувати темпи розвитку економіми країни.</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Конвертованість валюти має великий вплив на платіжний баланс країни. </w:t>
      </w:r>
      <w:r>
        <w:rPr>
          <w:rFonts w:ascii="Times New Roman" w:hAnsi="Times New Roman"/>
          <w:b/>
          <w:bCs/>
          <w:u w:val="single"/>
          <w:lang w:val="uk-UA"/>
        </w:rPr>
        <w:t>Платіжний баланс</w:t>
      </w:r>
      <w:r>
        <w:rPr>
          <w:rFonts w:ascii="Times New Roman" w:hAnsi="Times New Roman"/>
          <w:lang w:val="uk-UA"/>
        </w:rPr>
        <w:t xml:space="preserve"> - це вартісний вираз зовнішньо-економічних стосунків країни з іншими країнами світу.</w:t>
      </w:r>
    </w:p>
    <w:p w:rsidR="0081662E" w:rsidRDefault="00F22B9C">
      <w:pPr>
        <w:numPr>
          <w:ilvl w:val="12"/>
          <w:numId w:val="0"/>
        </w:numPr>
        <w:ind w:firstLine="720"/>
        <w:rPr>
          <w:rFonts w:ascii="Times New Roman" w:hAnsi="Times New Roman"/>
          <w:lang w:val="uk-UA"/>
        </w:rPr>
      </w:pPr>
      <w:r>
        <w:rPr>
          <w:rFonts w:ascii="Times New Roman" w:hAnsi="Times New Roman"/>
          <w:lang w:val="uk-UA"/>
        </w:rPr>
        <w:t>Конвертованість валюти може проводитися як за поточними операціями платіжного балансу, так і за рухом капіталів та кредитів. Тоді, коли в країні має місце і зовнішня, і внутрішня, і конвертованість за поточними операціями, і конвертованість за рухом капіталів та кредитів, то має місце повна конвертованість.</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1996 р. Україна приєдналася до статті 8-ї статуту МВФ, тобто проголосила конвертованість гривні за поточними операціями платіжного балансу.</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 xml:space="preserve">2. Кредитна система </w:t>
      </w: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A) поняття, види та особливостi дiяльностi</w:t>
      </w:r>
    </w:p>
    <w:p w:rsidR="0081662E" w:rsidRDefault="0081662E">
      <w:pPr>
        <w:pStyle w:val="20"/>
        <w:numPr>
          <w:ilvl w:val="12"/>
          <w:numId w:val="0"/>
        </w:numPr>
        <w:ind w:firstLine="567"/>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Кредитна система</w:t>
      </w:r>
      <w:r>
        <w:rPr>
          <w:rFonts w:ascii="Times New Roman" w:hAnsi="Times New Roman"/>
          <w:lang w:val="uk-UA"/>
        </w:rPr>
        <w:t xml:space="preserve"> – це сукупність кредитних відносин та інститутів, які реалізують ці відносини.  </w:t>
      </w:r>
    </w:p>
    <w:p w:rsidR="0081662E" w:rsidRDefault="00F22B9C">
      <w:pPr>
        <w:numPr>
          <w:ilvl w:val="12"/>
          <w:numId w:val="0"/>
        </w:numPr>
        <w:ind w:firstLine="720"/>
        <w:rPr>
          <w:rFonts w:ascii="Times New Roman" w:hAnsi="Times New Roman"/>
          <w:lang w:val="uk-UA"/>
        </w:rPr>
      </w:pPr>
      <w:r>
        <w:rPr>
          <w:rFonts w:ascii="Times New Roman" w:hAnsi="Times New Roman"/>
          <w:lang w:val="uk-UA"/>
        </w:rPr>
        <w:t>Основна функція фін. посередників – це допомога в передачі коштів від потенційних заощаджувачів до потенційних інвесторів і навпаки.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Діяльність фін. посередників вигідна і для заощаджувачів, і для позичальників. А саме, відпадає потреб в пошуках один одного, значно знижується ризик неповернення позики або неефективних капіталовкладень, знижуються сумарні витрати позичальника на отримання позики з рахунок зменшення моральних, фізичних витрат та витрат часу для отримання потрібної суми позики. Також дрібні заощаджувачі отримують можливість брати участь у бізнесі, який дає вищі прибутки, але який був недосяжний для них через необхідність значних інвестицій. Часто для заощаджувачів привабливішою є можливість отримання гарантованого доходу на свій капітал, ніж ризик участі в не завжди надійних проектах.</w:t>
      </w:r>
    </w:p>
    <w:p w:rsidR="0081662E" w:rsidRDefault="00F22B9C">
      <w:pPr>
        <w:numPr>
          <w:ilvl w:val="12"/>
          <w:numId w:val="0"/>
        </w:numPr>
        <w:ind w:firstLine="720"/>
        <w:rPr>
          <w:rFonts w:ascii="Times New Roman" w:hAnsi="Times New Roman"/>
          <w:lang w:val="uk-UA"/>
        </w:rPr>
      </w:pPr>
      <w:r>
        <w:rPr>
          <w:rFonts w:ascii="Times New Roman" w:hAnsi="Times New Roman"/>
          <w:lang w:val="uk-UA"/>
        </w:rPr>
        <w:t>Фін. посередники зменшують вартість здійснення фін. операцій. Це досягається за рахунок уніфікації та спеціалізації. РОль їх полягає також в зниженні ризику від неповної інформації. Для більшості заощаджувачів та позичальників привабливіше мати справу з фін. посередниками – професіоналами в своїй галузі, ніж із мало відомими партнерами.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Фін. посередників класифікують в різних країнах по-різному. Загальна риса: фін. посередники поділяються на банківські та небанківські ФКУ. Банківські посередники – це сукупність різних видів банків та банківських інститутів в їх взаємозв’язку.</w:t>
      </w: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 xml:space="preserve">Загальні принципи </w:t>
      </w:r>
      <w:r>
        <w:rPr>
          <w:rFonts w:ascii="Times New Roman" w:hAnsi="Times New Roman"/>
          <w:b/>
          <w:bCs/>
          <w:lang w:val="uk-UA"/>
        </w:rPr>
        <w:t xml:space="preserve"> </w:t>
      </w:r>
      <w:r>
        <w:rPr>
          <w:rFonts w:ascii="Times New Roman" w:hAnsi="Times New Roman"/>
          <w:lang w:val="uk-UA"/>
        </w:rPr>
        <w:t>для всіх банківських систем:</w:t>
      </w:r>
    </w:p>
    <w:p w:rsidR="0081662E" w:rsidRDefault="00F22B9C">
      <w:pPr>
        <w:numPr>
          <w:ilvl w:val="12"/>
          <w:numId w:val="0"/>
        </w:numPr>
        <w:ind w:firstLine="720"/>
        <w:rPr>
          <w:rFonts w:ascii="Times New Roman" w:hAnsi="Times New Roman"/>
          <w:lang w:val="uk-UA"/>
        </w:rPr>
      </w:pPr>
      <w:r>
        <w:rPr>
          <w:rFonts w:ascii="Times New Roman" w:hAnsi="Times New Roman"/>
          <w:lang w:val="uk-UA"/>
        </w:rPr>
        <w:t>розподіл функцій центрального та всіх інших банків.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 контроль та регулювання діяльності банків другого рівня</w:t>
      </w:r>
    </w:p>
    <w:p w:rsidR="0081662E" w:rsidRDefault="00F22B9C">
      <w:pPr>
        <w:numPr>
          <w:ilvl w:val="12"/>
          <w:numId w:val="0"/>
        </w:numPr>
        <w:ind w:firstLine="720"/>
        <w:rPr>
          <w:rFonts w:ascii="Times New Roman" w:hAnsi="Times New Roman"/>
          <w:lang w:val="uk-UA"/>
        </w:rPr>
      </w:pPr>
      <w:r>
        <w:rPr>
          <w:rFonts w:ascii="Times New Roman" w:hAnsi="Times New Roman"/>
          <w:lang w:val="uk-UA"/>
        </w:rPr>
        <w:t>банки у більшості країн – це найбільш суворо контрольована сфера.</w:t>
      </w:r>
    </w:p>
    <w:p w:rsidR="0081662E" w:rsidRDefault="00F22B9C">
      <w:pPr>
        <w:numPr>
          <w:ilvl w:val="12"/>
          <w:numId w:val="0"/>
        </w:numPr>
        <w:ind w:firstLine="720"/>
        <w:rPr>
          <w:rFonts w:ascii="Times New Roman" w:hAnsi="Times New Roman"/>
          <w:lang w:val="uk-UA"/>
        </w:rPr>
      </w:pPr>
      <w:r>
        <w:rPr>
          <w:rFonts w:ascii="Times New Roman" w:hAnsi="Times New Roman"/>
          <w:lang w:val="uk-UA"/>
        </w:rPr>
        <w:t>неучасть центрального банку у конкуренції на грошових ринках всередині держави.</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Основою будь-якої кред. сис-ми є банки. (Виникли в 14 ст. в Італії). Класичні </w:t>
      </w:r>
      <w:r>
        <w:rPr>
          <w:rFonts w:ascii="Times New Roman" w:hAnsi="Times New Roman"/>
          <w:u w:val="single"/>
          <w:lang w:val="uk-UA"/>
        </w:rPr>
        <w:t>функції банків</w:t>
      </w:r>
      <w:r>
        <w:rPr>
          <w:rFonts w:ascii="Times New Roman" w:hAnsi="Times New Roman"/>
          <w:lang w:val="uk-UA"/>
        </w:rPr>
        <w:t>:</w:t>
      </w:r>
    </w:p>
    <w:p w:rsidR="0081662E" w:rsidRDefault="00F22B9C">
      <w:pPr>
        <w:numPr>
          <w:ilvl w:val="12"/>
          <w:numId w:val="0"/>
        </w:numPr>
        <w:ind w:firstLine="720"/>
        <w:rPr>
          <w:rFonts w:ascii="Times New Roman" w:hAnsi="Times New Roman"/>
          <w:lang w:val="uk-UA"/>
        </w:rPr>
      </w:pPr>
      <w:r>
        <w:rPr>
          <w:rFonts w:ascii="Times New Roman" w:hAnsi="Times New Roman"/>
          <w:lang w:val="uk-UA"/>
        </w:rPr>
        <w:t>приймати депозити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давати кредити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здійснювати безготівкові розрахунки.</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Перетворення докапітал. банків в банки кап. типу відбулося в 17 ст. тоді, коли вони почали випускати власні зобов’язання у вигляді банкнот, здійснювати розрахунки на базі чекових депозитів. До 19 ст. спеціалізації у банків не існувало. Існував тільки один вид банків -комерційний банк ( перші банки обслуговували в осн. торгові операції).</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Перші акціонерні банки було створено наприкінці 17 ст, 1694 р. Початок швидкому розвитку банків акц. типу було покладено переворотом в останній третині 18 – початку 19 ст. ДО 19 ст. існували лише один тип банків, спеціалізації не існувало. Згодом, поряд з комерційними банками з’являються також і спеціальні кредитні установи. Перш за все, це були ощадні банки, за формою власності – кооперативні, і спеціалізувалися вони на прийомі ощадних депозитів. Потім, в середині 19 ст. з’являються перші державні ощадні банки (каси). Важлива подія – поява центральних емісійних банків (на протязі 19 ст). Функція емісії банкнот переходить до цієї ланки фін.- кредитної системи. Також на протязі 19 ст з’являються іпотечні бюанки (кредити під заставу нерухомості).</w:t>
      </w:r>
    </w:p>
    <w:p w:rsidR="0081662E" w:rsidRDefault="00F22B9C">
      <w:pPr>
        <w:numPr>
          <w:ilvl w:val="12"/>
          <w:numId w:val="0"/>
        </w:numPr>
        <w:ind w:firstLine="720"/>
        <w:rPr>
          <w:rFonts w:ascii="Times New Roman" w:hAnsi="Times New Roman"/>
          <w:lang w:val="uk-UA"/>
        </w:rPr>
      </w:pPr>
      <w:r>
        <w:rPr>
          <w:rFonts w:ascii="Times New Roman" w:hAnsi="Times New Roman"/>
          <w:lang w:val="uk-UA"/>
        </w:rPr>
        <w:t>В 10 ст. з’являються кредитні установи, які спеціалізуються на наданні споживчих кредитів. Відбувалося розширення функцій комерційних банків, поступово вони перетворилися на банки універсального типу, втратили лише одну функцію – емісію банкнот.</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Ознаки класифікації кредитних установ:</w:t>
      </w:r>
    </w:p>
    <w:p w:rsidR="0081662E" w:rsidRDefault="00F22B9C">
      <w:pPr>
        <w:numPr>
          <w:ilvl w:val="12"/>
          <w:numId w:val="0"/>
        </w:numPr>
        <w:ind w:firstLine="720"/>
        <w:rPr>
          <w:rFonts w:ascii="Times New Roman" w:hAnsi="Times New Roman"/>
          <w:lang w:val="uk-UA"/>
        </w:rPr>
      </w:pPr>
      <w:r>
        <w:rPr>
          <w:rFonts w:ascii="Times New Roman" w:hAnsi="Times New Roman"/>
          <w:lang w:val="uk-UA"/>
        </w:rPr>
        <w:t>за формою власності:</w:t>
      </w:r>
    </w:p>
    <w:p w:rsidR="0081662E" w:rsidRDefault="00F22B9C">
      <w:pPr>
        <w:numPr>
          <w:ilvl w:val="12"/>
          <w:numId w:val="0"/>
        </w:numPr>
        <w:ind w:firstLine="720"/>
        <w:rPr>
          <w:rFonts w:ascii="Times New Roman" w:hAnsi="Times New Roman"/>
          <w:lang w:val="uk-UA"/>
        </w:rPr>
      </w:pPr>
      <w:r>
        <w:rPr>
          <w:rFonts w:ascii="Times New Roman" w:hAnsi="Times New Roman"/>
          <w:lang w:val="uk-UA"/>
        </w:rPr>
        <w:t>приватні</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державні</w:t>
      </w:r>
    </w:p>
    <w:p w:rsidR="0081662E" w:rsidRDefault="00F22B9C">
      <w:pPr>
        <w:numPr>
          <w:ilvl w:val="12"/>
          <w:numId w:val="0"/>
        </w:numPr>
        <w:ind w:firstLine="720"/>
        <w:rPr>
          <w:rFonts w:ascii="Times New Roman" w:hAnsi="Times New Roman"/>
          <w:lang w:val="uk-UA"/>
        </w:rPr>
      </w:pPr>
      <w:r>
        <w:rPr>
          <w:rFonts w:ascii="Times New Roman" w:hAnsi="Times New Roman"/>
          <w:lang w:val="uk-UA"/>
        </w:rPr>
        <w:t>Приватні в свою чергу можуть бути:</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індивідуальними товариствами </w:t>
      </w:r>
    </w:p>
    <w:p w:rsidR="0081662E" w:rsidRDefault="00F22B9C">
      <w:pPr>
        <w:numPr>
          <w:ilvl w:val="12"/>
          <w:numId w:val="0"/>
        </w:numPr>
        <w:ind w:firstLine="720"/>
        <w:rPr>
          <w:rFonts w:ascii="Times New Roman" w:hAnsi="Times New Roman"/>
          <w:lang w:val="uk-UA"/>
        </w:rPr>
      </w:pPr>
      <w:r>
        <w:rPr>
          <w:rFonts w:ascii="Times New Roman" w:hAnsi="Times New Roman"/>
          <w:lang w:val="uk-UA"/>
        </w:rPr>
        <w:t>партнерствами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акціонерними </w:t>
      </w:r>
    </w:p>
    <w:p w:rsidR="0081662E" w:rsidRDefault="00F22B9C">
      <w:pPr>
        <w:numPr>
          <w:ilvl w:val="12"/>
          <w:numId w:val="0"/>
        </w:numPr>
        <w:ind w:firstLine="720"/>
        <w:rPr>
          <w:rFonts w:ascii="Times New Roman" w:hAnsi="Times New Roman"/>
          <w:lang w:val="uk-UA"/>
        </w:rPr>
      </w:pPr>
      <w:r>
        <w:rPr>
          <w:rFonts w:ascii="Times New Roman" w:hAnsi="Times New Roman"/>
          <w:lang w:val="uk-UA"/>
        </w:rPr>
        <w:t>кооперативними.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більшості кредитних систем державними є центральні банки, ощадні каси, спеціалізовані зовнішньо-торговельні банки. В деяких країнах, зокрема Франції, найпотужніші банки теж є державними.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Державні кредитні установи виникають двома шляхами: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при організації нових кредитних установ саме державних</w:t>
      </w:r>
    </w:p>
    <w:p w:rsidR="0081662E" w:rsidRDefault="00F22B9C">
      <w:pPr>
        <w:numPr>
          <w:ilvl w:val="12"/>
          <w:numId w:val="0"/>
        </w:numPr>
        <w:ind w:firstLine="720"/>
        <w:rPr>
          <w:rFonts w:ascii="Times New Roman" w:hAnsi="Times New Roman"/>
          <w:lang w:val="uk-UA"/>
        </w:rPr>
      </w:pPr>
      <w:r>
        <w:rPr>
          <w:rFonts w:ascii="Times New Roman" w:hAnsi="Times New Roman"/>
          <w:lang w:val="uk-UA"/>
        </w:rPr>
        <w:t>при націоналізації приватних банків (В Англії банки було націоналізовано шляхом викупу акцій в обмін на державні операції).</w:t>
      </w:r>
    </w:p>
    <w:p w:rsidR="0081662E" w:rsidRDefault="00F22B9C">
      <w:pPr>
        <w:numPr>
          <w:ilvl w:val="12"/>
          <w:numId w:val="0"/>
        </w:numPr>
        <w:ind w:firstLine="720"/>
        <w:rPr>
          <w:rFonts w:ascii="Times New Roman" w:hAnsi="Times New Roman"/>
          <w:lang w:val="uk-UA"/>
        </w:rPr>
      </w:pPr>
      <w:r>
        <w:rPr>
          <w:rFonts w:ascii="Times New Roman" w:hAnsi="Times New Roman"/>
          <w:lang w:val="uk-UA"/>
        </w:rPr>
        <w:t>2. за функціями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центральні емісійні банки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комерційні банки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спеціальні кредитні установи.</w:t>
      </w:r>
    </w:p>
    <w:p w:rsidR="0081662E" w:rsidRDefault="0081662E">
      <w:pPr>
        <w:numPr>
          <w:ilvl w:val="12"/>
          <w:numId w:val="0"/>
        </w:numPr>
        <w:ind w:firstLine="720"/>
        <w:rPr>
          <w:rFonts w:ascii="Times New Roman" w:hAnsi="Times New Roman"/>
          <w:b/>
          <w:bCs/>
          <w:u w:val="single"/>
          <w:lang w:val="uk-UA"/>
        </w:rPr>
      </w:pP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Центральні емісійні банки</w:t>
      </w:r>
      <w:r>
        <w:rPr>
          <w:rFonts w:ascii="Times New Roman" w:hAnsi="Times New Roman"/>
          <w:lang w:val="uk-UA"/>
        </w:rPr>
        <w:t xml:space="preserve"> в більшості країн державні. Головними їх функціями є:</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емісія банкнот </w:t>
      </w:r>
    </w:p>
    <w:p w:rsidR="0081662E" w:rsidRDefault="00F22B9C">
      <w:pPr>
        <w:numPr>
          <w:ilvl w:val="12"/>
          <w:numId w:val="0"/>
        </w:numPr>
        <w:ind w:firstLine="720"/>
        <w:rPr>
          <w:rFonts w:ascii="Times New Roman" w:hAnsi="Times New Roman"/>
          <w:lang w:val="uk-UA"/>
        </w:rPr>
      </w:pPr>
      <w:r>
        <w:rPr>
          <w:rFonts w:ascii="Times New Roman" w:hAnsi="Times New Roman"/>
          <w:lang w:val="uk-UA"/>
        </w:rPr>
        <w:t>кредитно-розрахункове обслуговування комерційних банків (тобто центральний банк виступає як банк банків. Ця функція включає дві частини: кредитне обслуговування, та розрахункове обслуговування. Кредитування може бути готівковим або безготівковим)</w:t>
      </w:r>
    </w:p>
    <w:p w:rsidR="0081662E" w:rsidRDefault="00F22B9C">
      <w:pPr>
        <w:numPr>
          <w:ilvl w:val="12"/>
          <w:numId w:val="0"/>
        </w:numPr>
        <w:ind w:firstLine="720"/>
        <w:rPr>
          <w:rFonts w:ascii="Times New Roman" w:hAnsi="Times New Roman"/>
          <w:lang w:val="uk-UA"/>
        </w:rPr>
      </w:pPr>
      <w:r>
        <w:rPr>
          <w:rFonts w:ascii="Times New Roman" w:hAnsi="Times New Roman"/>
          <w:lang w:val="uk-UA"/>
        </w:rPr>
        <w:t>регулювання грошового обігу та кредиту (інструменти: облікова ставки; операції на відкритому ринку, обов’язкові резерви)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банкір уряду (здійснює кредитно-розрахункове обслуговування держави.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деяких країнах ЦБ виконують також функцію нагляду за діяльність комерційних банків.</w:t>
      </w: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Комерційні банки</w:t>
      </w:r>
      <w:r>
        <w:rPr>
          <w:rFonts w:ascii="Times New Roman" w:hAnsi="Times New Roman"/>
          <w:lang w:val="uk-UA"/>
        </w:rPr>
        <w:t xml:space="preserve"> надають широкий спектр послуг (в деяких країнах КБ не являються універсальними. В США разгарничиваются депозитные и инвестиционные операции).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Те ограничения, которые введены в некоторых странах невсегда положительно сказываются….</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Б) нагляд за діяльністю комерційних банків у різних країнах</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КБ найбільш прозорі установи для органів контролю. Необхідність такого контролю пов’язана із життєво важливим значенням національного економічного стану та перспектив функціонування банків. </w:t>
      </w:r>
    </w:p>
    <w:p w:rsidR="0081662E" w:rsidRDefault="00F22B9C">
      <w:pPr>
        <w:numPr>
          <w:ilvl w:val="12"/>
          <w:numId w:val="0"/>
        </w:numPr>
        <w:ind w:firstLine="720"/>
        <w:rPr>
          <w:rFonts w:ascii="Times New Roman" w:hAnsi="Times New Roman"/>
          <w:lang w:val="uk-UA"/>
        </w:rPr>
      </w:pPr>
      <w:r>
        <w:rPr>
          <w:rFonts w:ascii="Times New Roman" w:hAnsi="Times New Roman"/>
          <w:lang w:val="uk-UA"/>
        </w:rPr>
        <w:t>В кожній країні існує система правових актів, які регламентують різні аспекти банківської діяльності. Особливості історичного розвитку та дія різних політико-економічних чинників обумовили специфіку форм та методів контролю за роботою банків. Так, у Великобританії до 1979 не було спеціальних законів, які б регламентували роботу банків, а контроль над ними носив прихований та неформальний характер. Банки в цій країні регулюватися загальним законом про акціонерні компанії.</w:t>
      </w:r>
    </w:p>
    <w:p w:rsidR="0081662E" w:rsidRDefault="00F22B9C">
      <w:pPr>
        <w:numPr>
          <w:ilvl w:val="12"/>
          <w:numId w:val="0"/>
        </w:numPr>
        <w:ind w:firstLine="720"/>
        <w:rPr>
          <w:rFonts w:ascii="Times New Roman" w:hAnsi="Times New Roman"/>
          <w:lang w:val="uk-UA"/>
        </w:rPr>
      </w:pPr>
      <w:r>
        <w:rPr>
          <w:rFonts w:ascii="Times New Roman" w:hAnsi="Times New Roman"/>
          <w:lang w:val="uk-UA"/>
        </w:rPr>
        <w:t>Саме завдяки відсутності антимонопольного законодавства та жорсткого контролю над злиттям банків в Англії було досягнуто великого ступеню концентрації капіталу.</w:t>
      </w:r>
    </w:p>
    <w:p w:rsidR="0081662E" w:rsidRDefault="00F22B9C">
      <w:pPr>
        <w:numPr>
          <w:ilvl w:val="12"/>
          <w:numId w:val="0"/>
        </w:numPr>
        <w:ind w:firstLine="720"/>
        <w:rPr>
          <w:rFonts w:ascii="Times New Roman" w:hAnsi="Times New Roman"/>
          <w:lang w:val="uk-UA"/>
        </w:rPr>
      </w:pPr>
      <w:r>
        <w:rPr>
          <w:rFonts w:ascii="Times New Roman" w:hAnsi="Times New Roman"/>
          <w:lang w:val="uk-UA"/>
        </w:rPr>
        <w:t>В останні роки посилилися формальні аспекти регулювання банківської діяльності. Було введено обов’язкове ліцензування банків.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Зворотнім прикладом є США, де протягом багатьох років склалася розгалужена система контролю, як на федеральному, національному рівні, так і на рівні окремих штатах. Є два загальних принципи банківського регулювання в США: 1) забезпечення стабільності та запобігання краху банків; 2) обмеження концентрації капіталу в руках багатьох установ та запобігання монопольному контролю над грошовим ринком.</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Західно-європейських країнах. система контролю має більш чітку та централізовану структуру. Так, в Німеччині практично, роботу по контролю веде спец. установа – Федеральне відомство з контролю над банками. Основні принципи контролю визначені спеціальним декретом цього відомства і погоджені з центральним банком. Це відомство видає ліцензії, встановлює обв’язкові вимоги до банків, стежить за виконанням банківських законів.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Франції нагляд за банками здійснюють декілька комітетів. Частина з них очолена міністром фінансів, а частина – керуючим банком Франції. До найважливіших інструментів контролю належать вимоги до мінімального власного капіталу, встановлюються мінімальний розмір банківського капіталу. У Франції – це 2.3 млн екю, в Німеччині – 3 млн екю, в Італії – 12 млн екю, в Японії – 7 млн екю, в Україні – 1 млн для існуючих, 3 млн для новостворених, 5 млн – для банків з іноземним капіталом.</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В) системи  страхування депозитів</w:t>
      </w:r>
    </w:p>
    <w:p w:rsidR="0081662E" w:rsidRDefault="00F22B9C">
      <w:pPr>
        <w:pStyle w:val="a5"/>
        <w:numPr>
          <w:ilvl w:val="12"/>
          <w:numId w:val="0"/>
        </w:numPr>
        <w:ind w:firstLine="720"/>
        <w:rPr>
          <w:rFonts w:ascii="Times New Roman" w:hAnsi="Times New Roman"/>
        </w:rPr>
      </w:pPr>
      <w:r>
        <w:rPr>
          <w:rFonts w:ascii="Times New Roman" w:hAnsi="Times New Roman"/>
        </w:rPr>
        <w:t>За допомогою системи страхування депозитів в різних країнах надаються гарантії вкладникам повернення їх депозитів. Це є важливою формою забезпечення стабільності банківської системи. Практично у всіх розвинених країнах існує та чи інша форма страхування депозитів. Це може бути державна (федеральна) установа (США, Італія, Великобританія, Японія) або спеціальна добровільна асоціація (Німеччина, Франція Швейцарія). Наприклад, у Франції гарантія складає 400 тис франків на одного вкладника, але існує при цьому загальний ліміт гарантії – не більше 200 млн франків на 1 банк. Тут існує асоціація французьких банків, яка не отримує якихось регулярних внесків від своїх членів, а суми фактичних виплат покриваються членами асоціації пропорційно розміру їх депозитів.</w:t>
      </w:r>
    </w:p>
    <w:p w:rsidR="0081662E" w:rsidRDefault="00F22B9C">
      <w:pPr>
        <w:pStyle w:val="a5"/>
        <w:numPr>
          <w:ilvl w:val="12"/>
          <w:numId w:val="0"/>
        </w:numPr>
        <w:ind w:firstLine="720"/>
        <w:rPr>
          <w:rFonts w:ascii="Times New Roman" w:hAnsi="Times New Roman"/>
        </w:rPr>
      </w:pPr>
      <w:r>
        <w:rPr>
          <w:rFonts w:ascii="Times New Roman" w:hAnsi="Times New Roman"/>
        </w:rPr>
        <w:t xml:space="preserve">У </w:t>
      </w:r>
      <w:r>
        <w:rPr>
          <w:rFonts w:ascii="Times New Roman" w:hAnsi="Times New Roman"/>
          <w:u w:val="single"/>
        </w:rPr>
        <w:t>Німеччині</w:t>
      </w:r>
      <w:r>
        <w:rPr>
          <w:rFonts w:ascii="Times New Roman" w:hAnsi="Times New Roman"/>
        </w:rPr>
        <w:t xml:space="preserve"> існує фонд захисту депозитів, також під егідою федеральної асоціації німецьких банків. Участь носить добровільний характер, але існує система щорічних внесків. </w:t>
      </w:r>
    </w:p>
    <w:p w:rsidR="0081662E" w:rsidRDefault="00F22B9C">
      <w:pPr>
        <w:pStyle w:val="a5"/>
        <w:numPr>
          <w:ilvl w:val="12"/>
          <w:numId w:val="0"/>
        </w:numPr>
        <w:ind w:firstLine="720"/>
        <w:rPr>
          <w:rFonts w:ascii="Times New Roman" w:hAnsi="Times New Roman"/>
        </w:rPr>
      </w:pPr>
      <w:r>
        <w:rPr>
          <w:rFonts w:ascii="Times New Roman" w:hAnsi="Times New Roman"/>
        </w:rPr>
        <w:t xml:space="preserve">У </w:t>
      </w:r>
      <w:r>
        <w:rPr>
          <w:rFonts w:ascii="Times New Roman" w:hAnsi="Times New Roman"/>
          <w:u w:val="single"/>
        </w:rPr>
        <w:t>Великобританії</w:t>
      </w:r>
      <w:r>
        <w:rPr>
          <w:rFonts w:ascii="Times New Roman" w:hAnsi="Times New Roman"/>
        </w:rPr>
        <w:t xml:space="preserve"> програма страхування існує під егідою держави. Банки не платять регулярних внесків, а вносять кошти на покриття витрат. Гарантується не весь депозит, а лише 75%.</w:t>
      </w:r>
    </w:p>
    <w:p w:rsidR="0081662E" w:rsidRDefault="00F22B9C">
      <w:pPr>
        <w:pStyle w:val="a5"/>
        <w:numPr>
          <w:ilvl w:val="12"/>
          <w:numId w:val="0"/>
        </w:numPr>
        <w:ind w:firstLine="720"/>
        <w:rPr>
          <w:rFonts w:ascii="Times New Roman" w:hAnsi="Times New Roman"/>
        </w:rPr>
      </w:pPr>
      <w:r>
        <w:rPr>
          <w:rFonts w:ascii="Times New Roman" w:hAnsi="Times New Roman"/>
        </w:rPr>
        <w:t xml:space="preserve">В </w:t>
      </w:r>
      <w:r>
        <w:rPr>
          <w:rFonts w:ascii="Times New Roman" w:hAnsi="Times New Roman"/>
          <w:u w:val="single"/>
        </w:rPr>
        <w:t>США</w:t>
      </w:r>
      <w:r>
        <w:rPr>
          <w:rFonts w:ascii="Times New Roman" w:hAnsi="Times New Roman"/>
        </w:rPr>
        <w:t xml:space="preserve"> існує федеральна корпорація страхування депозитів. Це державна установа. Кожному вкладнику гарантується його вклад у сумі до $100 тис. на одного вкладника.</w:t>
      </w:r>
    </w:p>
    <w:p w:rsidR="0081662E" w:rsidRDefault="0081662E">
      <w:pPr>
        <w:pStyle w:val="a5"/>
        <w:numPr>
          <w:ilvl w:val="12"/>
          <w:numId w:val="0"/>
        </w:numPr>
        <w:ind w:firstLine="720"/>
        <w:rPr>
          <w:rFonts w:ascii="Times New Roman" w:hAnsi="Times New Roman"/>
        </w:rPr>
      </w:pPr>
    </w:p>
    <w:p w:rsidR="0081662E" w:rsidRDefault="00F22B9C">
      <w:pPr>
        <w:pStyle w:val="20"/>
        <w:numPr>
          <w:ilvl w:val="12"/>
          <w:numId w:val="0"/>
        </w:numPr>
        <w:ind w:firstLine="567"/>
        <w:rPr>
          <w:rFonts w:ascii="Times New Roman" w:hAnsi="Times New Roman"/>
          <w:u w:val="none"/>
          <w:lang w:val="uk-UA"/>
        </w:rPr>
      </w:pPr>
      <w:r>
        <w:rPr>
          <w:rFonts w:ascii="Times New Roman" w:hAnsi="Times New Roman"/>
          <w:lang w:val="uk-UA"/>
        </w:rPr>
        <w:t>Г) спеціальні кредитні установи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Світова практика дає багато прикладів існування та розвитку спеціалізованих кредино-фінансових установ, які або виконують окремі функції, або обслуговують окремі галузі, тобто кожний вид спеціалізованих ФКУ займає свою нішу на фінансовому ринку.</w:t>
      </w:r>
    </w:p>
    <w:p w:rsidR="0081662E" w:rsidRDefault="00F22B9C">
      <w:pPr>
        <w:numPr>
          <w:ilvl w:val="12"/>
          <w:numId w:val="0"/>
        </w:numPr>
        <w:ind w:firstLine="720"/>
        <w:rPr>
          <w:rFonts w:ascii="Times New Roman" w:hAnsi="Times New Roman"/>
          <w:lang w:val="uk-UA"/>
        </w:rPr>
      </w:pPr>
      <w:r>
        <w:rPr>
          <w:rFonts w:ascii="Times New Roman" w:hAnsi="Times New Roman"/>
          <w:lang w:val="uk-UA"/>
        </w:rPr>
        <w:t>Серед цих установ можна виділити:</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інвестиційні банки</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установи, що акумулюють заощадження населення та обертають їх у капітал (ощадні каси, пенсійні фонди, інвестиційні компанії)</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установи споживчого кредиту (фінансові компанії, кредитні спілки, ощадно-ссудні асоціації</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установи сільскогосподарського кредиту</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іпотечні банки</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зовнішньоторговельні банки</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Інвестиційні банки</w:t>
      </w:r>
      <w:r>
        <w:rPr>
          <w:rFonts w:ascii="Times New Roman" w:hAnsi="Times New Roman"/>
          <w:lang w:val="uk-UA"/>
        </w:rPr>
        <w:t>. Це кредитно-фінансові установи, які займаються засновницькою комісійною діяльністю. Ці банки здійснюють розміщення на фондовому ринку акцій та облігацій акціонерних підприємств.</w:t>
      </w:r>
    </w:p>
    <w:p w:rsidR="0081662E" w:rsidRDefault="00F22B9C">
      <w:pPr>
        <w:numPr>
          <w:ilvl w:val="12"/>
          <w:numId w:val="0"/>
        </w:numPr>
        <w:ind w:firstLine="720"/>
        <w:rPr>
          <w:rFonts w:ascii="Times New Roman" w:hAnsi="Times New Roman"/>
          <w:lang w:val="uk-UA"/>
        </w:rPr>
      </w:pPr>
      <w:r>
        <w:rPr>
          <w:rFonts w:ascii="Times New Roman" w:hAnsi="Times New Roman"/>
          <w:lang w:val="uk-UA"/>
        </w:rPr>
        <w:t>З’явилися в другій половині 19 ст. у зв’язку з розвитком акціонерних компаній. Самі вони за формою власності як правило теж є акціонерними.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Вони вивчають підприємства, і якщо їх задовольняють умови, вони купують акції та облігації, а потім розміщують їх. Їх прибуток – різниця між курсом продажу та купівлі.</w:t>
      </w: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Інвестиційні компанії</w:t>
      </w:r>
      <w:r>
        <w:rPr>
          <w:rFonts w:ascii="Times New Roman" w:hAnsi="Times New Roman"/>
          <w:lang w:val="uk-UA"/>
        </w:rPr>
        <w:t>. Це компанії, які знижують ступінь розвитку для своїх клієнтів. Вони виконують роль посередника між інвестором та акціонерними компаніями різних галузей господарства.</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Д) концентрація та централізація банківського капіталу, транснаціональні банки, зміни в діяльності банків</w:t>
      </w:r>
    </w:p>
    <w:p w:rsidR="0081662E" w:rsidRDefault="0081662E">
      <w:pPr>
        <w:pStyle w:val="a5"/>
        <w:numPr>
          <w:ilvl w:val="12"/>
          <w:numId w:val="0"/>
        </w:numPr>
        <w:ind w:firstLine="720"/>
        <w:rPr>
          <w:rFonts w:ascii="Times New Roman" w:hAnsi="Times New Roman"/>
        </w:rPr>
      </w:pPr>
    </w:p>
    <w:p w:rsidR="0081662E" w:rsidRDefault="00F22B9C">
      <w:pPr>
        <w:pStyle w:val="a5"/>
        <w:numPr>
          <w:ilvl w:val="12"/>
          <w:numId w:val="0"/>
        </w:numPr>
        <w:ind w:firstLine="720"/>
        <w:rPr>
          <w:rFonts w:ascii="Times New Roman" w:hAnsi="Times New Roman"/>
        </w:rPr>
      </w:pPr>
      <w:r>
        <w:rPr>
          <w:rFonts w:ascii="Times New Roman" w:hAnsi="Times New Roman"/>
        </w:rPr>
        <w:t>Загальна трансформація монополістичних банків у міжнародні або транснаціональні банки відбулася на межі 70-х-80-х років. Транснаціональні банки сформувалися на базі найпотужніших комерційних банків промислово розвинених країн. Ці банки займають перші місця на національних ринках позичкових капіталів.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До ТНБ відносяться найкрупніші банки США, Великобританії, Франції, Німеччини, та ін.</w:t>
      </w: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Транс-національні банки</w:t>
      </w:r>
      <w:r>
        <w:rPr>
          <w:rFonts w:ascii="Times New Roman" w:hAnsi="Times New Roman"/>
          <w:lang w:val="uk-UA"/>
        </w:rPr>
        <w:t xml:space="preserve"> – це крупні кредитно-фінансові комплекси універсального типу, які мають широку мережу закордонних підприємств, філій, представництв, та більше половини прибутків одержують від операцій за кордоном. За останні роки відбулося значне укрупнення банків. Так, якщо в 1971 році найкрупніші банк в усьому світі Bank of America мав активів трохи більше ніж $25 млрд, а інший американський банк Chemical Bank із активами в $10 млрд замикав першу десятку банків 70-го року не увійшли би навіть в першу 1000-банків.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Найпотужнішими за активами і за капіталом є зараз Японські банки.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В основі процесу концентрації та централізації банківського капіталу знаходиться процес концентрації та централізації промислового капіталу. Чим крупніші промислові підприємства, тим більше розміри їх тимчасово-вільних коштів, які є джерелами ресурсів банків.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Шляхи та способи концентрації та централізації банківського капіталу є різноманітними. Внаслідок поглинань та злиття з’являються </w:t>
      </w:r>
      <w:r>
        <w:rPr>
          <w:rFonts w:ascii="Times New Roman" w:hAnsi="Times New Roman"/>
          <w:u w:val="single"/>
          <w:lang w:val="uk-UA"/>
        </w:rPr>
        <w:t>банки-трести</w:t>
      </w:r>
      <w:r>
        <w:rPr>
          <w:rFonts w:ascii="Times New Roman" w:hAnsi="Times New Roman"/>
          <w:lang w:val="uk-UA"/>
        </w:rPr>
        <w:t xml:space="preserve">. Часто найкрупніші банки щоб поширити свою могутність зливаються, і створюють ще потужніші банки. Досить поширеними є </w:t>
      </w:r>
      <w:r>
        <w:rPr>
          <w:rFonts w:ascii="Times New Roman" w:hAnsi="Times New Roman"/>
          <w:u w:val="single"/>
          <w:lang w:val="uk-UA"/>
        </w:rPr>
        <w:t>холдингові компанії</w:t>
      </w:r>
      <w:r>
        <w:rPr>
          <w:rFonts w:ascii="Times New Roman" w:hAnsi="Times New Roman"/>
          <w:lang w:val="uk-UA"/>
        </w:rPr>
        <w:t>. САма така компанія не є банком. Джерела її коштів – емісія акцій. Свій капітал така компанія використовує на отримання контрольних пакетів акцій інших компаній та банків для встановлення контролю за ними.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Поширеною формою концентрації та централізації банківського капіталу є так звані </w:t>
      </w:r>
      <w:r>
        <w:rPr>
          <w:rFonts w:ascii="Times New Roman" w:hAnsi="Times New Roman"/>
          <w:u w:val="single"/>
          <w:lang w:val="uk-UA"/>
        </w:rPr>
        <w:t>банківські ланцюги</w:t>
      </w:r>
      <w:r>
        <w:rPr>
          <w:rFonts w:ascii="Times New Roman" w:hAnsi="Times New Roman"/>
          <w:lang w:val="uk-UA"/>
        </w:rPr>
        <w:t xml:space="preserve"> (“цепи”). Ця група банків, які не контролюються одними і тими ж особами.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Наступна форма концентрації – </w:t>
      </w:r>
      <w:r>
        <w:rPr>
          <w:rFonts w:ascii="Times New Roman" w:hAnsi="Times New Roman"/>
          <w:u w:val="single"/>
          <w:lang w:val="uk-UA"/>
        </w:rPr>
        <w:t>концерни.</w:t>
      </w:r>
      <w:r>
        <w:rPr>
          <w:rFonts w:ascii="Times New Roman" w:hAnsi="Times New Roman"/>
          <w:lang w:val="uk-UA"/>
        </w:rPr>
        <w:t xml:space="preserve"> Концерни та трести часто вступають між собою в угоди, на базі яких з’являються монополії типа картелей, синдикатів (консорціумів).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Банківський </w:t>
      </w:r>
      <w:r>
        <w:rPr>
          <w:rFonts w:ascii="Times New Roman" w:hAnsi="Times New Roman"/>
          <w:u w:val="single"/>
          <w:lang w:val="uk-UA"/>
        </w:rPr>
        <w:t>картель</w:t>
      </w:r>
      <w:r>
        <w:rPr>
          <w:rFonts w:ascii="Times New Roman" w:hAnsi="Times New Roman"/>
          <w:lang w:val="uk-UA"/>
        </w:rPr>
        <w:t xml:space="preserve"> – це група банків, між якими досягнуто угоду про проведення єдиної кредитної політики. Банківський </w:t>
      </w:r>
      <w:r>
        <w:rPr>
          <w:rFonts w:ascii="Times New Roman" w:hAnsi="Times New Roman"/>
          <w:u w:val="single"/>
          <w:lang w:val="uk-UA"/>
        </w:rPr>
        <w:t>синдикат</w:t>
      </w:r>
      <w:r>
        <w:rPr>
          <w:rFonts w:ascii="Times New Roman" w:hAnsi="Times New Roman"/>
          <w:lang w:val="uk-UA"/>
        </w:rPr>
        <w:t xml:space="preserve"> (</w:t>
      </w:r>
      <w:r>
        <w:rPr>
          <w:rFonts w:ascii="Times New Roman" w:hAnsi="Times New Roman"/>
          <w:u w:val="single"/>
          <w:lang w:val="uk-UA"/>
        </w:rPr>
        <w:t>консорціум</w:t>
      </w:r>
      <w:r>
        <w:rPr>
          <w:rFonts w:ascii="Times New Roman" w:hAnsi="Times New Roman"/>
          <w:lang w:val="uk-UA"/>
        </w:rPr>
        <w:t>) – це група банків, що створюються для спільного розміщення цінних паперів або для фінансування крупних проектів.</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Деякі </w:t>
      </w:r>
      <w:r>
        <w:rPr>
          <w:rFonts w:ascii="Times New Roman" w:hAnsi="Times New Roman"/>
          <w:b/>
          <w:bCs/>
          <w:u w:val="single"/>
          <w:lang w:val="uk-UA"/>
        </w:rPr>
        <w:t>зміни у діяльност</w:t>
      </w:r>
      <w:r>
        <w:rPr>
          <w:rFonts w:ascii="Times New Roman" w:hAnsi="Times New Roman"/>
          <w:lang w:val="uk-UA"/>
        </w:rPr>
        <w:t xml:space="preserve">і </w:t>
      </w:r>
      <w:r>
        <w:rPr>
          <w:rFonts w:ascii="Times New Roman" w:hAnsi="Times New Roman"/>
          <w:b/>
          <w:bCs/>
          <w:u w:val="single"/>
          <w:lang w:val="uk-UA"/>
        </w:rPr>
        <w:t>банків</w:t>
      </w:r>
      <w:r>
        <w:rPr>
          <w:rFonts w:ascii="Times New Roman" w:hAnsi="Times New Roman"/>
          <w:lang w:val="uk-UA"/>
        </w:rPr>
        <w:t xml:space="preserve"> пов’язані з:</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дерегулюванням фінансових ринків;</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посиленням конкуренції в банківській справі;</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комп’ютерізацією;</w:t>
      </w:r>
    </w:p>
    <w:p w:rsidR="0081662E" w:rsidRDefault="00F22B9C">
      <w:pPr>
        <w:numPr>
          <w:ilvl w:val="0"/>
          <w:numId w:val="3"/>
        </w:numPr>
        <w:tabs>
          <w:tab w:val="left" w:pos="1080"/>
        </w:tabs>
        <w:rPr>
          <w:rFonts w:ascii="Times New Roman" w:hAnsi="Times New Roman"/>
          <w:lang w:val="uk-UA"/>
        </w:rPr>
      </w:pPr>
      <w:r>
        <w:rPr>
          <w:rFonts w:ascii="Times New Roman" w:hAnsi="Times New Roman"/>
          <w:lang w:val="uk-UA"/>
        </w:rPr>
        <w:t>фінансовими нововведеннями та фінансовою глобалізацією.</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Дерегулювання фінансових ринків – це процеси законодавчого реформування, які проводилися з кінця 60-х років; охопили більшість країн з розвиненою економікою. Були спрямовані на пом’якшення чи повне скасування обмежень та заборон у фінансовій діяльності.</w:t>
      </w:r>
    </w:p>
    <w:p w:rsidR="0081662E" w:rsidRDefault="00F22B9C">
      <w:pPr>
        <w:numPr>
          <w:ilvl w:val="12"/>
          <w:numId w:val="0"/>
        </w:numPr>
        <w:ind w:firstLine="720"/>
        <w:rPr>
          <w:rFonts w:ascii="Times New Roman" w:hAnsi="Times New Roman"/>
          <w:lang w:val="uk-UA"/>
        </w:rPr>
      </w:pPr>
      <w:r>
        <w:rPr>
          <w:rFonts w:ascii="Times New Roman" w:hAnsi="Times New Roman"/>
          <w:lang w:val="uk-UA"/>
        </w:rPr>
        <w:t>Посилення конкуренції у банківській справі відображається у посиленні конкуренції: між самими банками; та між банками та небанківськими фінансово-кредитними інститутами.</w:t>
      </w:r>
    </w:p>
    <w:p w:rsidR="0081662E" w:rsidRDefault="00F22B9C">
      <w:pPr>
        <w:pStyle w:val="a5"/>
        <w:numPr>
          <w:ilvl w:val="12"/>
          <w:numId w:val="0"/>
        </w:numPr>
        <w:ind w:firstLine="720"/>
        <w:rPr>
          <w:rFonts w:ascii="Times New Roman" w:hAnsi="Times New Roman"/>
        </w:rPr>
      </w:pPr>
      <w:r>
        <w:rPr>
          <w:rFonts w:ascii="Times New Roman" w:hAnsi="Times New Roman"/>
        </w:rPr>
        <w:t>Процес комп’ютерізації розпочався у 50-х роках в США. В 80-х роках відбулися якісні зміни, а саме раніше було комп’ютерізовано лише процес обробки документів, нині змінмлася сама технологія банківського обслуговування.</w:t>
      </w:r>
    </w:p>
    <w:p w:rsidR="0081662E" w:rsidRDefault="00F22B9C">
      <w:pPr>
        <w:numPr>
          <w:ilvl w:val="12"/>
          <w:numId w:val="0"/>
        </w:numPr>
        <w:ind w:firstLine="720"/>
        <w:rPr>
          <w:rFonts w:ascii="Times New Roman" w:hAnsi="Times New Roman"/>
          <w:lang w:val="uk-UA"/>
        </w:rPr>
      </w:pPr>
      <w:r>
        <w:rPr>
          <w:rFonts w:ascii="Times New Roman" w:hAnsi="Times New Roman"/>
          <w:lang w:val="uk-UA"/>
        </w:rPr>
        <w:t>Фінансові нововведення з’явилися операції, які раніше не виконувалися. Це і нові види депозитів, нові інструменти грошового ринку.</w:t>
      </w:r>
    </w:p>
    <w:p w:rsidR="0081662E" w:rsidRDefault="00F22B9C">
      <w:pPr>
        <w:numPr>
          <w:ilvl w:val="12"/>
          <w:numId w:val="0"/>
        </w:numPr>
        <w:ind w:firstLine="720"/>
        <w:rPr>
          <w:rFonts w:ascii="Times New Roman" w:hAnsi="Times New Roman"/>
          <w:lang w:val="uk-UA"/>
        </w:rPr>
      </w:pPr>
      <w:r>
        <w:rPr>
          <w:rFonts w:ascii="Times New Roman" w:hAnsi="Times New Roman"/>
          <w:lang w:val="uk-UA"/>
        </w:rPr>
        <w:t>Фінансова глобалізація – це поширення сфери діяльності потужних банків за межі національних кордонів.</w:t>
      </w:r>
    </w:p>
    <w:p w:rsidR="0081662E" w:rsidRDefault="0081662E">
      <w:pPr>
        <w:numPr>
          <w:ilvl w:val="12"/>
          <w:numId w:val="0"/>
        </w:numPr>
        <w:ind w:left="720"/>
        <w:rPr>
          <w:rFonts w:ascii="Times New Roman" w:hAnsi="Times New Roman"/>
          <w:lang w:val="uk-UA"/>
        </w:rPr>
      </w:pPr>
    </w:p>
    <w:p w:rsidR="0081662E" w:rsidRDefault="00F22B9C">
      <w:pPr>
        <w:pStyle w:val="20"/>
        <w:numPr>
          <w:ilvl w:val="12"/>
          <w:numId w:val="0"/>
        </w:numPr>
        <w:ind w:firstLine="567"/>
        <w:rPr>
          <w:rFonts w:ascii="Times New Roman" w:hAnsi="Times New Roman"/>
          <w:b/>
          <w:bCs/>
          <w:lang w:val="uk-UA"/>
        </w:rPr>
      </w:pPr>
      <w:r>
        <w:rPr>
          <w:rFonts w:ascii="Times New Roman" w:hAnsi="Times New Roman"/>
          <w:b/>
          <w:bCs/>
          <w:lang w:val="uk-UA"/>
        </w:rPr>
        <w:t xml:space="preserve">3. Моделі взаємозв’язку банків із промисловістю </w:t>
      </w:r>
    </w:p>
    <w:p w:rsidR="0081662E" w:rsidRDefault="00F22B9C">
      <w:pPr>
        <w:numPr>
          <w:ilvl w:val="12"/>
          <w:numId w:val="0"/>
        </w:numPr>
        <w:ind w:firstLine="720"/>
        <w:rPr>
          <w:rFonts w:ascii="Times New Roman" w:hAnsi="Times New Roman"/>
          <w:lang w:val="uk-UA"/>
        </w:rPr>
      </w:pPr>
      <w:r>
        <w:rPr>
          <w:rFonts w:ascii="Times New Roman" w:hAnsi="Times New Roman"/>
          <w:lang w:val="uk-UA"/>
        </w:rPr>
        <w:t>Якщо основним критерієм розбіжностей у моделях взяти розподіл функцій фінансового посередництва між фінансо-кредитними установами можна виділити три моделі:</w:t>
      </w:r>
    </w:p>
    <w:p w:rsidR="0081662E" w:rsidRDefault="00F22B9C">
      <w:pPr>
        <w:numPr>
          <w:ilvl w:val="0"/>
          <w:numId w:val="1"/>
        </w:numPr>
        <w:rPr>
          <w:rFonts w:ascii="Times New Roman" w:hAnsi="Times New Roman"/>
          <w:lang w:val="uk-UA"/>
        </w:rPr>
      </w:pPr>
      <w:r>
        <w:rPr>
          <w:rFonts w:ascii="Times New Roman" w:hAnsi="Times New Roman"/>
          <w:lang w:val="uk-UA"/>
        </w:rPr>
        <w:t>англійську</w:t>
      </w:r>
    </w:p>
    <w:p w:rsidR="0081662E" w:rsidRDefault="00F22B9C">
      <w:pPr>
        <w:numPr>
          <w:ilvl w:val="0"/>
          <w:numId w:val="1"/>
        </w:numPr>
        <w:rPr>
          <w:rFonts w:ascii="Times New Roman" w:hAnsi="Times New Roman"/>
          <w:lang w:val="uk-UA"/>
        </w:rPr>
      </w:pPr>
      <w:r>
        <w:rPr>
          <w:rFonts w:ascii="Times New Roman" w:hAnsi="Times New Roman"/>
          <w:lang w:val="uk-UA"/>
        </w:rPr>
        <w:t>німецьку</w:t>
      </w:r>
    </w:p>
    <w:p w:rsidR="0081662E" w:rsidRDefault="00F22B9C">
      <w:pPr>
        <w:numPr>
          <w:ilvl w:val="0"/>
          <w:numId w:val="1"/>
        </w:numPr>
        <w:rPr>
          <w:rFonts w:ascii="Times New Roman" w:hAnsi="Times New Roman"/>
          <w:lang w:val="uk-UA"/>
        </w:rPr>
      </w:pPr>
      <w:r>
        <w:rPr>
          <w:rFonts w:ascii="Times New Roman" w:hAnsi="Times New Roman"/>
          <w:lang w:val="uk-UA"/>
        </w:rPr>
        <w:t>американську</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До основних функцій фінансового посередництва відносять:</w:t>
      </w:r>
    </w:p>
    <w:p w:rsidR="0081662E" w:rsidRDefault="00F22B9C">
      <w:pPr>
        <w:numPr>
          <w:ilvl w:val="0"/>
          <w:numId w:val="4"/>
        </w:numPr>
        <w:rPr>
          <w:rFonts w:ascii="Times New Roman" w:hAnsi="Times New Roman"/>
          <w:lang w:val="uk-UA"/>
        </w:rPr>
      </w:pPr>
      <w:r>
        <w:rPr>
          <w:rFonts w:ascii="Times New Roman" w:hAnsi="Times New Roman"/>
          <w:lang w:val="uk-UA"/>
        </w:rPr>
        <w:t>депозитно-позичкову</w:t>
      </w:r>
    </w:p>
    <w:p w:rsidR="0081662E" w:rsidRDefault="00F22B9C">
      <w:pPr>
        <w:numPr>
          <w:ilvl w:val="0"/>
          <w:numId w:val="4"/>
        </w:numPr>
        <w:rPr>
          <w:rFonts w:ascii="Times New Roman" w:hAnsi="Times New Roman"/>
          <w:lang w:val="uk-UA"/>
        </w:rPr>
      </w:pPr>
      <w:r>
        <w:rPr>
          <w:rFonts w:ascii="Times New Roman" w:hAnsi="Times New Roman"/>
          <w:lang w:val="uk-UA"/>
        </w:rPr>
        <w:t>емісійну</w:t>
      </w:r>
    </w:p>
    <w:p w:rsidR="0081662E" w:rsidRDefault="00F22B9C">
      <w:pPr>
        <w:numPr>
          <w:ilvl w:val="0"/>
          <w:numId w:val="4"/>
        </w:numPr>
        <w:rPr>
          <w:rFonts w:ascii="Times New Roman" w:hAnsi="Times New Roman"/>
          <w:lang w:val="uk-UA"/>
        </w:rPr>
      </w:pPr>
      <w:r>
        <w:rPr>
          <w:rFonts w:ascii="Times New Roman" w:hAnsi="Times New Roman"/>
          <w:lang w:val="uk-UA"/>
        </w:rPr>
        <w:t>інвестиційну (тобто придбання та андеррайтинг цінних паперів)</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А) англійська</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Щодо розподілй функцій фінансового посередництва, то для англійських фінансових інститутів характерна джосить чітка спеціалізація, а саме:</w:t>
      </w:r>
    </w:p>
    <w:p w:rsidR="0081662E" w:rsidRDefault="00F22B9C">
      <w:pPr>
        <w:numPr>
          <w:ilvl w:val="0"/>
          <w:numId w:val="5"/>
        </w:numPr>
        <w:rPr>
          <w:rFonts w:ascii="Times New Roman" w:hAnsi="Times New Roman"/>
          <w:lang w:val="uk-UA"/>
        </w:rPr>
      </w:pPr>
      <w:r>
        <w:rPr>
          <w:rFonts w:ascii="Times New Roman" w:hAnsi="Times New Roman"/>
          <w:lang w:val="uk-UA"/>
        </w:rPr>
        <w:t xml:space="preserve"> депозитно-позичкова та емісійна функції закріплені за банківським сектором</w:t>
      </w:r>
    </w:p>
    <w:p w:rsidR="0081662E" w:rsidRDefault="00F22B9C">
      <w:pPr>
        <w:numPr>
          <w:ilvl w:val="0"/>
          <w:numId w:val="5"/>
        </w:numPr>
        <w:rPr>
          <w:rFonts w:ascii="Times New Roman" w:hAnsi="Times New Roman"/>
          <w:lang w:val="uk-UA"/>
        </w:rPr>
      </w:pPr>
      <w:r>
        <w:rPr>
          <w:rFonts w:ascii="Times New Roman" w:hAnsi="Times New Roman"/>
          <w:lang w:val="uk-UA"/>
        </w:rPr>
        <w:t xml:space="preserve">інвестиційна - за небанківськими інститутами, які є незалежними від банків. </w:t>
      </w:r>
    </w:p>
    <w:p w:rsidR="0081662E" w:rsidRDefault="00F22B9C">
      <w:pPr>
        <w:numPr>
          <w:ilvl w:val="12"/>
          <w:numId w:val="0"/>
        </w:numPr>
        <w:ind w:firstLine="720"/>
        <w:rPr>
          <w:rFonts w:ascii="Times New Roman" w:hAnsi="Times New Roman"/>
          <w:lang w:val="uk-UA"/>
        </w:rPr>
      </w:pPr>
      <w:r>
        <w:rPr>
          <w:rFonts w:ascii="Times New Roman" w:hAnsi="Times New Roman"/>
          <w:lang w:val="uk-UA"/>
        </w:rPr>
        <w:t>Більше того, навіть в сомаму банківському скекторі існують розмежування, так:</w:t>
      </w:r>
    </w:p>
    <w:p w:rsidR="0081662E" w:rsidRDefault="00F22B9C">
      <w:pPr>
        <w:numPr>
          <w:ilvl w:val="0"/>
          <w:numId w:val="3"/>
        </w:numPr>
        <w:rPr>
          <w:rFonts w:ascii="Times New Roman" w:hAnsi="Times New Roman"/>
          <w:lang w:val="uk-UA"/>
        </w:rPr>
      </w:pPr>
      <w:r>
        <w:rPr>
          <w:rFonts w:ascii="Times New Roman" w:hAnsi="Times New Roman"/>
          <w:lang w:val="uk-UA"/>
        </w:rPr>
        <w:t>“оптовим” кредитуванням займаються так звані обікові компанії (discount houses)</w:t>
      </w:r>
    </w:p>
    <w:p w:rsidR="0081662E" w:rsidRDefault="00F22B9C">
      <w:pPr>
        <w:numPr>
          <w:ilvl w:val="0"/>
          <w:numId w:val="3"/>
        </w:numPr>
        <w:rPr>
          <w:rFonts w:ascii="Times New Roman" w:hAnsi="Times New Roman"/>
          <w:lang w:val="uk-UA"/>
        </w:rPr>
      </w:pPr>
      <w:r>
        <w:rPr>
          <w:rFonts w:ascii="Times New Roman" w:hAnsi="Times New Roman"/>
          <w:lang w:val="uk-UA"/>
        </w:rPr>
        <w:t>“роздрібним” - депозитні установи. Переважну більшість депозино-позичкових операцій здійснюють так звані англійські клірігнгові банки</w:t>
      </w:r>
    </w:p>
    <w:p w:rsidR="0081662E" w:rsidRDefault="00F22B9C">
      <w:pPr>
        <w:numPr>
          <w:ilvl w:val="0"/>
          <w:numId w:val="3"/>
        </w:numPr>
        <w:rPr>
          <w:rFonts w:ascii="Times New Roman" w:hAnsi="Times New Roman"/>
          <w:lang w:val="uk-UA"/>
        </w:rPr>
      </w:pPr>
      <w:r>
        <w:rPr>
          <w:rFonts w:ascii="Times New Roman" w:hAnsi="Times New Roman"/>
          <w:lang w:val="uk-UA"/>
        </w:rPr>
        <w:t>емісійна функція - це прерогатива торгових банків</w:t>
      </w:r>
    </w:p>
    <w:p w:rsidR="0081662E" w:rsidRDefault="00F22B9C">
      <w:pPr>
        <w:numPr>
          <w:ilvl w:val="12"/>
          <w:numId w:val="0"/>
        </w:numPr>
        <w:ind w:firstLine="720"/>
        <w:rPr>
          <w:rFonts w:ascii="Times New Roman" w:hAnsi="Times New Roman"/>
          <w:lang w:val="uk-UA"/>
        </w:rPr>
      </w:pPr>
      <w:r>
        <w:rPr>
          <w:rFonts w:ascii="Times New Roman" w:hAnsi="Times New Roman"/>
          <w:lang w:val="uk-UA"/>
        </w:rPr>
        <w:t>Інвестиційна функція закріплена за інвестиційними фондами, страховими компаніями, та іншими установами. Але, згідно з законом, в Англії комерційним банкам ніколи на було заборонено займатися інвестиційною діяльністю, втім вони дуже неохоче займаються такими операціями, вважаючи їх досить ризиковими.</w:t>
      </w:r>
    </w:p>
    <w:p w:rsidR="0081662E" w:rsidRDefault="00F22B9C">
      <w:pPr>
        <w:numPr>
          <w:ilvl w:val="12"/>
          <w:numId w:val="0"/>
        </w:numPr>
        <w:ind w:firstLine="720"/>
        <w:rPr>
          <w:rFonts w:ascii="Times New Roman" w:hAnsi="Times New Roman"/>
          <w:lang w:val="uk-UA"/>
        </w:rPr>
      </w:pPr>
      <w:r>
        <w:rPr>
          <w:rFonts w:ascii="Times New Roman" w:hAnsi="Times New Roman"/>
          <w:lang w:val="uk-UA"/>
        </w:rPr>
        <w:t>Основний принцип володіння акціями у небанківському секторі - це формування дисперсного портфелю і це по”язано з структурою пасивів небанківського сектора, які формукються за рахунок коштів пасивів.</w:t>
      </w:r>
    </w:p>
    <w:p w:rsidR="0081662E" w:rsidRDefault="0081662E">
      <w:pPr>
        <w:pStyle w:val="20"/>
        <w:numPr>
          <w:ilvl w:val="12"/>
          <w:numId w:val="0"/>
        </w:numPr>
        <w:ind w:firstLine="567"/>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Б) американська</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В США існує законодавче розмежування інвестиційних операцій фінансового посередництва, а саме:</w:t>
      </w:r>
    </w:p>
    <w:p w:rsidR="0081662E" w:rsidRDefault="00F22B9C">
      <w:pPr>
        <w:numPr>
          <w:ilvl w:val="12"/>
          <w:numId w:val="0"/>
        </w:numPr>
        <w:ind w:firstLine="720"/>
        <w:rPr>
          <w:rFonts w:ascii="Times New Roman" w:hAnsi="Times New Roman"/>
          <w:lang w:val="uk-UA"/>
        </w:rPr>
      </w:pPr>
      <w:r>
        <w:rPr>
          <w:rFonts w:ascii="Times New Roman" w:hAnsi="Times New Roman"/>
          <w:lang w:val="uk-UA"/>
        </w:rPr>
        <w:t>комерційні банки не можуть займатися інвестиційною діяльністю з корпоративними цінними паперами. Ці функції закріплені за інвестиційними банками. Згідно закону “....” в 1934 р. були введені такі розмежування.</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В) німецька</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lang w:val="uk-UA"/>
        </w:rPr>
        <w:t>Німецька модель характеризується тим, що всі три функції фінансового посередництва зосереджуються в комерційному банку.</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Німеччині банки домінують в кредитно-фінансовій системі, інші інститути нечислені і є або асоційованими компаніями трьох потужніх Грос-банків, або діють у зоні їх впливу. Ці банки є універсальними за характером операцій. Протягом багатьох років саме ці універсальні банки надають кошти у власний капітал підприємства. Присутність німецьких банків у капіталі підприємств веде до того, що ці утсанови нерідко рятують підприємства, які попали в скрутне становище.</w:t>
      </w:r>
    </w:p>
    <w:p w:rsidR="0081662E" w:rsidRDefault="00F22B9C">
      <w:pPr>
        <w:numPr>
          <w:ilvl w:val="12"/>
          <w:numId w:val="0"/>
        </w:numPr>
        <w:ind w:firstLine="720"/>
        <w:rPr>
          <w:rFonts w:ascii="Times New Roman" w:hAnsi="Times New Roman"/>
          <w:lang w:val="uk-UA"/>
        </w:rPr>
      </w:pPr>
      <w:r>
        <w:rPr>
          <w:rFonts w:ascii="Times New Roman" w:hAnsi="Times New Roman"/>
          <w:lang w:val="uk-UA"/>
        </w:rPr>
        <w:t>На фондовому ринку Німеччини банки відіграють провідну роль. Банки - голловні учасники торгівлі. Контроль фінансового ринку над виробничим сектором здійснюють саме ці універсальні банки, вони приймають контрольні пакети акцій багатьох підприємств.</w:t>
      </w:r>
    </w:p>
    <w:p w:rsidR="0081662E" w:rsidRDefault="0081662E">
      <w:pPr>
        <w:numPr>
          <w:ilvl w:val="12"/>
          <w:numId w:val="0"/>
        </w:numPr>
        <w:ind w:firstLine="720"/>
        <w:rPr>
          <w:rFonts w:ascii="Times New Roman" w:hAnsi="Times New Roman"/>
          <w:lang w:val="uk-UA"/>
        </w:rPr>
      </w:pPr>
    </w:p>
    <w:p w:rsidR="0081662E" w:rsidRDefault="00F22B9C">
      <w:pPr>
        <w:pStyle w:val="20"/>
        <w:numPr>
          <w:ilvl w:val="12"/>
          <w:numId w:val="0"/>
        </w:numPr>
        <w:ind w:firstLine="567"/>
        <w:rPr>
          <w:rFonts w:ascii="Times New Roman" w:hAnsi="Times New Roman"/>
          <w:lang w:val="uk-UA"/>
        </w:rPr>
      </w:pPr>
      <w:r>
        <w:rPr>
          <w:rFonts w:ascii="Times New Roman" w:hAnsi="Times New Roman"/>
          <w:lang w:val="uk-UA"/>
        </w:rPr>
        <w:t xml:space="preserve"> 5. Банківська криза: поняття, причини, форми та наслідки</w:t>
      </w:r>
    </w:p>
    <w:p w:rsidR="0081662E" w:rsidRDefault="0081662E">
      <w:pPr>
        <w:numPr>
          <w:ilvl w:val="12"/>
          <w:numId w:val="0"/>
        </w:numPr>
        <w:ind w:firstLine="720"/>
        <w:rPr>
          <w:rFonts w:ascii="Times New Roman" w:hAnsi="Times New Roman"/>
          <w:lang w:val="uk-UA"/>
        </w:rPr>
      </w:pPr>
    </w:p>
    <w:p w:rsidR="0081662E" w:rsidRDefault="00F22B9C">
      <w:pPr>
        <w:numPr>
          <w:ilvl w:val="12"/>
          <w:numId w:val="0"/>
        </w:numPr>
        <w:ind w:firstLine="720"/>
        <w:rPr>
          <w:rFonts w:ascii="Times New Roman" w:hAnsi="Times New Roman"/>
          <w:lang w:val="uk-UA"/>
        </w:rPr>
      </w:pPr>
      <w:r>
        <w:rPr>
          <w:rFonts w:ascii="Times New Roman" w:hAnsi="Times New Roman"/>
          <w:b/>
          <w:bCs/>
          <w:u w:val="single"/>
          <w:lang w:val="uk-UA"/>
        </w:rPr>
        <w:t>Банківська криза</w:t>
      </w:r>
      <w:r>
        <w:rPr>
          <w:rFonts w:ascii="Times New Roman" w:hAnsi="Times New Roman"/>
          <w:lang w:val="uk-UA"/>
        </w:rPr>
        <w:t xml:space="preserve"> - це масова неплатоспроможність у фінансово-кредитній системі, що потребує втручання уряду. </w:t>
      </w:r>
    </w:p>
    <w:p w:rsidR="0081662E" w:rsidRDefault="00F22B9C">
      <w:pPr>
        <w:numPr>
          <w:ilvl w:val="12"/>
          <w:numId w:val="0"/>
        </w:numPr>
        <w:ind w:firstLine="720"/>
        <w:rPr>
          <w:rFonts w:ascii="Times New Roman" w:hAnsi="Times New Roman"/>
          <w:lang w:val="uk-UA"/>
        </w:rPr>
      </w:pPr>
      <w:r>
        <w:rPr>
          <w:rFonts w:ascii="Times New Roman" w:hAnsi="Times New Roman"/>
          <w:u w:val="single"/>
          <w:lang w:val="uk-UA"/>
        </w:rPr>
        <w:t>Форми виявлення</w:t>
      </w:r>
      <w:r>
        <w:rPr>
          <w:rFonts w:ascii="Times New Roman" w:hAnsi="Times New Roman"/>
          <w:lang w:val="uk-UA"/>
        </w:rPr>
        <w:t xml:space="preserve"> банківської кризи:</w:t>
      </w:r>
    </w:p>
    <w:p w:rsidR="0081662E" w:rsidRDefault="00F22B9C">
      <w:pPr>
        <w:numPr>
          <w:ilvl w:val="0"/>
          <w:numId w:val="1"/>
        </w:numPr>
        <w:rPr>
          <w:rFonts w:ascii="Times New Roman" w:hAnsi="Times New Roman"/>
          <w:lang w:val="uk-UA"/>
        </w:rPr>
      </w:pPr>
      <w:r>
        <w:rPr>
          <w:rFonts w:ascii="Times New Roman" w:hAnsi="Times New Roman"/>
          <w:lang w:val="uk-UA"/>
        </w:rPr>
        <w:t xml:space="preserve"> попит на резерви так зростає, що він не можу бути задоволений повністю у короткий строк;</w:t>
      </w:r>
    </w:p>
    <w:p w:rsidR="0081662E" w:rsidRDefault="00F22B9C">
      <w:pPr>
        <w:numPr>
          <w:ilvl w:val="0"/>
          <w:numId w:val="1"/>
        </w:numPr>
        <w:rPr>
          <w:rFonts w:ascii="Times New Roman" w:hAnsi="Times New Roman"/>
          <w:lang w:val="uk-UA"/>
        </w:rPr>
      </w:pPr>
      <w:r>
        <w:rPr>
          <w:rFonts w:ascii="Times New Roman" w:hAnsi="Times New Roman"/>
          <w:lang w:val="uk-UA"/>
        </w:rPr>
        <w:t xml:space="preserve"> зрівнено з періодом економічного росту різко зменьшуються обсяги кредитування;</w:t>
      </w:r>
    </w:p>
    <w:p w:rsidR="0081662E" w:rsidRDefault="00F22B9C">
      <w:pPr>
        <w:numPr>
          <w:ilvl w:val="0"/>
          <w:numId w:val="1"/>
        </w:numPr>
        <w:rPr>
          <w:rFonts w:ascii="Times New Roman" w:hAnsi="Times New Roman"/>
          <w:lang w:val="uk-UA"/>
        </w:rPr>
      </w:pPr>
      <w:r>
        <w:rPr>
          <w:rFonts w:ascii="Times New Roman" w:hAnsi="Times New Roman"/>
          <w:lang w:val="uk-UA"/>
        </w:rPr>
        <w:t>традиційно платоспроможні позичальники втрачають можливість отримувати кошти;</w:t>
      </w:r>
    </w:p>
    <w:p w:rsidR="0081662E" w:rsidRDefault="00F22B9C">
      <w:pPr>
        <w:numPr>
          <w:ilvl w:val="0"/>
          <w:numId w:val="1"/>
        </w:numPr>
        <w:rPr>
          <w:rFonts w:ascii="Times New Roman" w:hAnsi="Times New Roman"/>
          <w:lang w:val="uk-UA"/>
        </w:rPr>
      </w:pPr>
      <w:r>
        <w:rPr>
          <w:rFonts w:ascii="Times New Roman" w:hAnsi="Times New Roman"/>
          <w:lang w:val="uk-UA"/>
        </w:rPr>
        <w:t>масово розпродаються активи, бо структура пасивів не відповідає новій ринковій вартості активів.</w:t>
      </w:r>
    </w:p>
    <w:p w:rsidR="0081662E" w:rsidRDefault="00F22B9C">
      <w:pPr>
        <w:rPr>
          <w:rFonts w:ascii="Times New Roman" w:hAnsi="Times New Roman"/>
          <w:lang w:val="uk-UA"/>
        </w:rPr>
      </w:pPr>
      <w:r>
        <w:rPr>
          <w:rFonts w:ascii="Times New Roman" w:hAnsi="Times New Roman"/>
          <w:lang w:val="uk-UA"/>
        </w:rPr>
        <w:t>В такій ситуації необхідно:</w:t>
      </w:r>
    </w:p>
    <w:p w:rsidR="0081662E" w:rsidRDefault="00F22B9C">
      <w:pPr>
        <w:numPr>
          <w:ilvl w:val="0"/>
          <w:numId w:val="6"/>
        </w:numPr>
        <w:rPr>
          <w:rFonts w:ascii="Times New Roman" w:hAnsi="Times New Roman"/>
          <w:lang w:val="uk-UA"/>
        </w:rPr>
      </w:pPr>
      <w:r>
        <w:rPr>
          <w:rFonts w:ascii="Times New Roman" w:hAnsi="Times New Roman"/>
          <w:lang w:val="uk-UA"/>
        </w:rPr>
        <w:t xml:space="preserve"> поновити довіру вкладників та захистити всіх або деяких з них;</w:t>
      </w:r>
    </w:p>
    <w:p w:rsidR="0081662E" w:rsidRDefault="00F22B9C">
      <w:pPr>
        <w:numPr>
          <w:ilvl w:val="0"/>
          <w:numId w:val="6"/>
        </w:numPr>
        <w:rPr>
          <w:rFonts w:ascii="Times New Roman" w:hAnsi="Times New Roman"/>
          <w:lang w:val="uk-UA"/>
        </w:rPr>
      </w:pPr>
      <w:r>
        <w:rPr>
          <w:rFonts w:ascii="Times New Roman" w:hAnsi="Times New Roman"/>
          <w:lang w:val="uk-UA"/>
        </w:rPr>
        <w:t xml:space="preserve"> запобігти поспішному (терміновому) розпродажу активів;</w:t>
      </w:r>
    </w:p>
    <w:p w:rsidR="0081662E" w:rsidRDefault="00F22B9C">
      <w:pPr>
        <w:numPr>
          <w:ilvl w:val="0"/>
          <w:numId w:val="6"/>
        </w:numPr>
        <w:rPr>
          <w:rFonts w:ascii="Times New Roman" w:hAnsi="Times New Roman"/>
          <w:lang w:val="uk-UA"/>
        </w:rPr>
      </w:pPr>
      <w:r>
        <w:rPr>
          <w:rFonts w:ascii="Times New Roman" w:hAnsi="Times New Roman"/>
          <w:lang w:val="uk-UA"/>
        </w:rPr>
        <w:t xml:space="preserve"> уникнути коливань в обсягах грошової маси;</w:t>
      </w:r>
    </w:p>
    <w:p w:rsidR="0081662E" w:rsidRDefault="00F22B9C">
      <w:pPr>
        <w:numPr>
          <w:ilvl w:val="0"/>
          <w:numId w:val="6"/>
        </w:numPr>
        <w:rPr>
          <w:rFonts w:ascii="Times New Roman" w:hAnsi="Times New Roman"/>
          <w:lang w:val="uk-UA"/>
        </w:rPr>
      </w:pPr>
      <w:r>
        <w:rPr>
          <w:rFonts w:ascii="Times New Roman" w:hAnsi="Times New Roman"/>
          <w:lang w:val="uk-UA"/>
        </w:rPr>
        <w:t xml:space="preserve"> запобігти ризиковим інвестиціям;</w:t>
      </w:r>
    </w:p>
    <w:p w:rsidR="0081662E" w:rsidRDefault="00F22B9C">
      <w:pPr>
        <w:numPr>
          <w:ilvl w:val="0"/>
          <w:numId w:val="6"/>
        </w:numPr>
        <w:rPr>
          <w:rFonts w:ascii="Times New Roman" w:hAnsi="Times New Roman"/>
          <w:lang w:val="uk-UA"/>
        </w:rPr>
      </w:pPr>
      <w:r>
        <w:rPr>
          <w:rFonts w:ascii="Times New Roman" w:hAnsi="Times New Roman"/>
          <w:lang w:val="uk-UA"/>
        </w:rPr>
        <w:t xml:space="preserve"> захистити стабільні банки;</w:t>
      </w:r>
    </w:p>
    <w:p w:rsidR="0081662E" w:rsidRDefault="00F22B9C">
      <w:pPr>
        <w:numPr>
          <w:ilvl w:val="0"/>
          <w:numId w:val="6"/>
        </w:numPr>
        <w:rPr>
          <w:rFonts w:ascii="Times New Roman" w:hAnsi="Times New Roman"/>
          <w:lang w:val="uk-UA"/>
        </w:rPr>
      </w:pPr>
      <w:r>
        <w:rPr>
          <w:rFonts w:ascii="Times New Roman" w:hAnsi="Times New Roman"/>
          <w:lang w:val="uk-UA"/>
        </w:rPr>
        <w:t xml:space="preserve"> захистити платіжну систему ;</w:t>
      </w:r>
    </w:p>
    <w:p w:rsidR="0081662E" w:rsidRDefault="00F22B9C">
      <w:pPr>
        <w:rPr>
          <w:rFonts w:ascii="Times New Roman" w:hAnsi="Times New Roman"/>
          <w:lang w:val="uk-UA"/>
        </w:rPr>
      </w:pPr>
      <w:r>
        <w:rPr>
          <w:rFonts w:ascii="Times New Roman" w:hAnsi="Times New Roman"/>
          <w:lang w:val="uk-UA"/>
        </w:rPr>
        <w:t xml:space="preserve"> скоротити використання бюджетних коштів.</w:t>
      </w:r>
    </w:p>
    <w:p w:rsidR="0081662E" w:rsidRDefault="0081662E">
      <w:pPr>
        <w:rPr>
          <w:rFonts w:ascii="Times New Roman" w:hAnsi="Times New Roman"/>
          <w:lang w:val="uk-UA"/>
        </w:rPr>
      </w:pPr>
    </w:p>
    <w:p w:rsidR="0081662E" w:rsidRDefault="0081662E">
      <w:pPr>
        <w:rPr>
          <w:rFonts w:ascii="Times New Roman" w:hAnsi="Times New Roman"/>
          <w:lang w:val="uk-UA"/>
        </w:rPr>
      </w:pPr>
    </w:p>
    <w:p w:rsidR="0081662E" w:rsidRDefault="0081662E">
      <w:pPr>
        <w:rPr>
          <w:rFonts w:ascii="Times New Roman" w:hAnsi="Times New Roman"/>
          <w:lang w:val="uk-UA"/>
        </w:rPr>
      </w:pPr>
    </w:p>
    <w:p w:rsidR="0081662E" w:rsidRDefault="0081662E">
      <w:pPr>
        <w:rPr>
          <w:rFonts w:ascii="Times New Roman" w:hAnsi="Times New Roman"/>
          <w:lang w:val="uk-UA"/>
        </w:rPr>
      </w:pP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sz w:val="28"/>
          <w:szCs w:val="28"/>
          <w:u w:val="single"/>
          <w:lang w:val="uk-UA"/>
        </w:rPr>
        <w:br w:type="page"/>
        <w:t>Тема 2.</w:t>
      </w:r>
      <w:r>
        <w:rPr>
          <w:rFonts w:ascii="Times New Roman" w:hAnsi="Times New Roman"/>
          <w:b/>
          <w:bCs/>
          <w:sz w:val="28"/>
          <w:szCs w:val="28"/>
          <w:lang w:val="uk-UA"/>
        </w:rPr>
        <w:t xml:space="preserve"> Розвиток грошової та кредитної системи Великобританії</w:t>
      </w:r>
      <w:r>
        <w:rPr>
          <w:rFonts w:ascii="Times New Roman" w:hAnsi="Times New Roman"/>
          <w:lang w:val="uk-UA"/>
        </w:rPr>
        <w:t>.</w:t>
      </w:r>
    </w:p>
    <w:p w:rsidR="0081662E" w:rsidRDefault="00F22B9C">
      <w:pPr>
        <w:pStyle w:val="a5"/>
        <w:rPr>
          <w:rFonts w:ascii="Times New Roman" w:hAnsi="Times New Roman"/>
        </w:rPr>
      </w:pPr>
      <w:r>
        <w:rPr>
          <w:rFonts w:ascii="Times New Roman" w:hAnsi="Times New Roman"/>
        </w:rPr>
        <w:t>1. Розвиток грошової системи.</w:t>
      </w:r>
    </w:p>
    <w:p w:rsidR="0081662E" w:rsidRDefault="00F22B9C">
      <w:pPr>
        <w:pStyle w:val="a5"/>
        <w:rPr>
          <w:rFonts w:ascii="Times New Roman" w:hAnsi="Times New Roman"/>
        </w:rPr>
      </w:pPr>
      <w:r>
        <w:rPr>
          <w:rFonts w:ascii="Times New Roman" w:hAnsi="Times New Roman"/>
        </w:rPr>
        <w:t>2. Сучасна будова кредитної системи.</w:t>
      </w:r>
    </w:p>
    <w:p w:rsidR="0081662E" w:rsidRDefault="0081662E">
      <w:pPr>
        <w:rPr>
          <w:rFonts w:ascii="Times New Roman" w:hAnsi="Times New Roman"/>
          <w:lang w:val="uk-UA"/>
        </w:rPr>
      </w:pPr>
    </w:p>
    <w:p w:rsidR="0081662E" w:rsidRDefault="00F22B9C">
      <w:pPr>
        <w:rPr>
          <w:rFonts w:ascii="Times New Roman" w:hAnsi="Times New Roman"/>
          <w:b/>
          <w:bCs/>
          <w:i/>
          <w:iCs/>
          <w:u w:val="single"/>
          <w:lang w:val="uk-UA"/>
        </w:rPr>
      </w:pPr>
      <w:r>
        <w:rPr>
          <w:rFonts w:ascii="Times New Roman" w:hAnsi="Times New Roman"/>
          <w:b/>
          <w:bCs/>
          <w:i/>
          <w:iCs/>
          <w:u w:val="single"/>
          <w:lang w:val="uk-UA"/>
        </w:rPr>
        <w:t>1. Розвиток грошової системи.</w:t>
      </w:r>
    </w:p>
    <w:p w:rsidR="0081662E" w:rsidRDefault="00F22B9C">
      <w:pPr>
        <w:rPr>
          <w:rFonts w:ascii="Times New Roman" w:hAnsi="Times New Roman"/>
          <w:lang w:val="uk-UA"/>
        </w:rPr>
      </w:pPr>
      <w:r>
        <w:rPr>
          <w:rFonts w:ascii="Times New Roman" w:hAnsi="Times New Roman"/>
          <w:lang w:val="uk-UA"/>
        </w:rPr>
        <w:t>Фунт стеглінгів X cт. - ваговий вміст 2.0 (1 фунт срібла - 240 пенсів стерлингів). До 1971 року 1 фунт стерлігів - 12 шилінгів, 1 шилігн - 20 пенсів.</w:t>
      </w:r>
    </w:p>
    <w:p w:rsidR="0081662E" w:rsidRDefault="00F22B9C">
      <w:pPr>
        <w:rPr>
          <w:rFonts w:ascii="Times New Roman" w:hAnsi="Times New Roman"/>
          <w:lang w:val="uk-UA"/>
        </w:rPr>
      </w:pPr>
      <w:r>
        <w:rPr>
          <w:rFonts w:ascii="Times New Roman" w:hAnsi="Times New Roman"/>
          <w:lang w:val="uk-UA"/>
        </w:rPr>
        <w:t>Зараз 1 ф.с. = 100 пенсів.</w:t>
      </w:r>
    </w:p>
    <w:p w:rsidR="0081662E" w:rsidRDefault="00F22B9C">
      <w:pPr>
        <w:rPr>
          <w:rFonts w:ascii="Times New Roman" w:hAnsi="Times New Roman"/>
          <w:lang w:val="uk-UA"/>
        </w:rPr>
      </w:pPr>
      <w:r>
        <w:rPr>
          <w:rFonts w:ascii="Times New Roman" w:hAnsi="Times New Roman"/>
          <w:lang w:val="uk-UA"/>
        </w:rPr>
        <w:t>В обігу є банкноти - 20, 10, 5 тап 1 ф.с., крім того є монети:1 фунт, 50 пенсів, 5, 2, 0.5 пенса.</w:t>
      </w:r>
    </w:p>
    <w:p w:rsidR="0081662E" w:rsidRDefault="00F22B9C">
      <w:pPr>
        <w:rPr>
          <w:rFonts w:ascii="Times New Roman" w:hAnsi="Times New Roman"/>
          <w:lang w:val="uk-UA"/>
        </w:rPr>
      </w:pPr>
      <w:r>
        <w:rPr>
          <w:rFonts w:ascii="Times New Roman" w:hAnsi="Times New Roman"/>
          <w:lang w:val="uk-UA"/>
        </w:rPr>
        <w:t>Від біметалізму до монометалізму (золотого) Англія перейшла раніше інших країн (кінець XVIII ст.), згідно до закону 1979 року. В цьому ж році було припинено розмін банкнот на золото у зв`язку з війною із Францією. Покриття дефіциту бюджету за рахунок паперових грошей.</w:t>
      </w:r>
    </w:p>
    <w:p w:rsidR="0081662E" w:rsidRDefault="00F22B9C">
      <w:pPr>
        <w:rPr>
          <w:rFonts w:ascii="Times New Roman" w:hAnsi="Times New Roman"/>
          <w:lang w:val="uk-UA"/>
        </w:rPr>
      </w:pPr>
      <w:r>
        <w:rPr>
          <w:rFonts w:ascii="Times New Roman" w:hAnsi="Times New Roman"/>
          <w:lang w:val="uk-UA"/>
        </w:rPr>
        <w:t>З 1816 по 1821 роки у Великобританіхї була проведена грошова реформа методом реставрації (заміни грошей не було, а підвищилася їх купівельна спроможність, відбулося повернення до золотого монометалізму в класичній формі (золомонетний стандарт) до 1 світової війни.</w:t>
      </w:r>
    </w:p>
    <w:p w:rsidR="0081662E" w:rsidRDefault="00F22B9C">
      <w:pPr>
        <w:rPr>
          <w:rFonts w:ascii="Times New Roman" w:hAnsi="Times New Roman"/>
          <w:lang w:val="uk-UA"/>
        </w:rPr>
      </w:pPr>
      <w:r>
        <w:rPr>
          <w:rFonts w:ascii="Times New Roman" w:hAnsi="Times New Roman"/>
          <w:lang w:val="uk-UA"/>
        </w:rPr>
        <w:t>В цей час емісія банкнот в Великобританії здійснювалася відповідно до Закону 1844 р. “Акт Роберта Піля”. Він вимагав до 100% -го зберігання емісії золотом за винятком 14 млн. (функціональна емісія - незабезпечена золотом).</w:t>
      </w:r>
    </w:p>
    <w:p w:rsidR="0081662E" w:rsidRDefault="00F22B9C">
      <w:pPr>
        <w:rPr>
          <w:rFonts w:ascii="Times New Roman" w:hAnsi="Times New Roman"/>
          <w:lang w:val="uk-UA"/>
        </w:rPr>
      </w:pPr>
      <w:r>
        <w:rPr>
          <w:rFonts w:ascii="Times New Roman" w:hAnsi="Times New Roman"/>
          <w:lang w:val="uk-UA"/>
        </w:rPr>
        <w:t>З початком 1 світової війни в Великобританії припинили розмін банкнот на золото. Емісія нерозмінних банкнот для покриття військових витрат, внаслідок в 1914-1919 цього зросла грошова маса майже в 16 разів, а товарні ціни зросли майже вдвічі.</w:t>
      </w:r>
    </w:p>
    <w:p w:rsidR="0081662E" w:rsidRDefault="00F22B9C">
      <w:pPr>
        <w:rPr>
          <w:rFonts w:ascii="Times New Roman" w:hAnsi="Times New Roman"/>
          <w:lang w:val="uk-UA"/>
        </w:rPr>
      </w:pPr>
      <w:r>
        <w:rPr>
          <w:rFonts w:ascii="Times New Roman" w:hAnsi="Times New Roman"/>
          <w:b/>
          <w:bCs/>
          <w:u w:val="single"/>
          <w:lang w:val="uk-UA"/>
        </w:rPr>
        <w:t>Причини такого розриву:</w:t>
      </w:r>
    </w:p>
    <w:p w:rsidR="0081662E" w:rsidRDefault="00F22B9C">
      <w:pPr>
        <w:numPr>
          <w:ilvl w:val="0"/>
          <w:numId w:val="1"/>
        </w:numPr>
        <w:rPr>
          <w:rFonts w:ascii="Times New Roman" w:hAnsi="Times New Roman"/>
          <w:lang w:val="uk-UA"/>
        </w:rPr>
      </w:pPr>
      <w:r>
        <w:rPr>
          <w:rFonts w:ascii="Times New Roman" w:hAnsi="Times New Roman"/>
          <w:lang w:val="uk-UA"/>
        </w:rPr>
        <w:t xml:space="preserve"> витіснення з обігу металічних грошей та зниження обсягів комерційного кредиту (внаслідок недовіри)</w:t>
      </w:r>
    </w:p>
    <w:p w:rsidR="0081662E" w:rsidRDefault="00F22B9C">
      <w:pPr>
        <w:numPr>
          <w:ilvl w:val="0"/>
          <w:numId w:val="1"/>
        </w:numPr>
        <w:rPr>
          <w:rFonts w:ascii="Times New Roman" w:hAnsi="Times New Roman"/>
          <w:lang w:val="uk-UA"/>
        </w:rPr>
      </w:pPr>
      <w:r>
        <w:rPr>
          <w:rFonts w:ascii="Times New Roman" w:hAnsi="Times New Roman"/>
          <w:lang w:val="uk-UA"/>
        </w:rPr>
        <w:t>державне нормування розподілу та контроль за Р.;</w:t>
      </w:r>
    </w:p>
    <w:p w:rsidR="0081662E" w:rsidRDefault="00F22B9C">
      <w:pPr>
        <w:numPr>
          <w:ilvl w:val="0"/>
          <w:numId w:val="1"/>
        </w:numPr>
        <w:rPr>
          <w:rFonts w:ascii="Times New Roman" w:hAnsi="Times New Roman"/>
          <w:lang w:val="uk-UA"/>
        </w:rPr>
      </w:pPr>
      <w:r>
        <w:rPr>
          <w:rFonts w:ascii="Times New Roman" w:hAnsi="Times New Roman"/>
          <w:lang w:val="uk-UA"/>
        </w:rPr>
        <w:t>співвідношення швидкості обігу грошей.</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1920 році взяли курс на деформацію, тобто на політику дорогих грошей (підвищення облікової ставки).</w:t>
      </w:r>
    </w:p>
    <w:p w:rsidR="0081662E" w:rsidRDefault="00F22B9C">
      <w:pPr>
        <w:numPr>
          <w:ilvl w:val="12"/>
          <w:numId w:val="0"/>
        </w:numPr>
        <w:ind w:firstLine="720"/>
        <w:rPr>
          <w:rFonts w:ascii="Times New Roman" w:hAnsi="Times New Roman"/>
          <w:lang w:val="uk-UA"/>
        </w:rPr>
      </w:pPr>
      <w:r>
        <w:rPr>
          <w:rFonts w:ascii="Times New Roman" w:hAnsi="Times New Roman"/>
          <w:lang w:val="uk-UA"/>
        </w:rPr>
        <w:t>Інфляція після 1 світової війни була нетривалою, бюджет 1920-1921 року було заплановано без дефіциту (збільшення податків + частину знищених паперових грошей вилучено за обігу).</w:t>
      </w:r>
    </w:p>
    <w:p w:rsidR="0081662E" w:rsidRDefault="00F22B9C">
      <w:pPr>
        <w:numPr>
          <w:ilvl w:val="12"/>
          <w:numId w:val="0"/>
        </w:numPr>
        <w:ind w:firstLine="720"/>
        <w:rPr>
          <w:rFonts w:ascii="Times New Roman" w:hAnsi="Times New Roman"/>
          <w:lang w:val="uk-UA"/>
        </w:rPr>
      </w:pPr>
      <w:r>
        <w:rPr>
          <w:rFonts w:ascii="Times New Roman" w:hAnsi="Times New Roman"/>
          <w:lang w:val="uk-UA"/>
        </w:rPr>
        <w:t>Після стабілізації почалася грошова реформа, що проводилася у 1925-1928 році (реставрація фунту с.). Внаслідок грошової реформи було введено золотозлитковий стандарт, отже поновлено розмін банкнот на золото за довоєнним паритетом але з обмеженнями: обміну підлягали тільки банкноти на суму більше 1700 фунтів стерлінгів, на 12,5 кг золота.</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Грошова реформа закінчилася прийняттям закону про надання банку Англії на </w:t>
      </w:r>
      <w:r>
        <w:rPr>
          <w:rFonts w:ascii="Times New Roman" w:hAnsi="Times New Roman"/>
          <w:i/>
          <w:iCs/>
          <w:u w:val="single"/>
          <w:lang w:val="uk-UA"/>
        </w:rPr>
        <w:t>фідуціарну</w:t>
      </w:r>
      <w:r>
        <w:rPr>
          <w:rFonts w:ascii="Times New Roman" w:hAnsi="Times New Roman"/>
          <w:lang w:val="uk-UA"/>
        </w:rPr>
        <w:t xml:space="preserve">  емісію 260 млн. ф.с.</w:t>
      </w:r>
    </w:p>
    <w:p w:rsidR="0081662E" w:rsidRDefault="00F22B9C">
      <w:pPr>
        <w:numPr>
          <w:ilvl w:val="12"/>
          <w:numId w:val="0"/>
        </w:numPr>
        <w:ind w:firstLine="720"/>
        <w:rPr>
          <w:rFonts w:ascii="Times New Roman" w:hAnsi="Times New Roman"/>
          <w:lang w:val="uk-UA"/>
        </w:rPr>
      </w:pPr>
      <w:r>
        <w:rPr>
          <w:rFonts w:ascii="Times New Roman" w:hAnsi="Times New Roman"/>
          <w:lang w:val="uk-UA"/>
        </w:rPr>
        <w:t>У 20-ті роки курс ф.с. був завищений у порівнянні із його купівельною спроможністю: підвищення курсу було не лише наслідком підвищення купівельної спроможності, а й наслідком надмірного попиту на валюту, що обмінювалася на золото.</w:t>
      </w:r>
    </w:p>
    <w:p w:rsidR="0081662E" w:rsidRDefault="00F22B9C">
      <w:pPr>
        <w:numPr>
          <w:ilvl w:val="12"/>
          <w:numId w:val="0"/>
        </w:numPr>
        <w:ind w:firstLine="720"/>
        <w:rPr>
          <w:rFonts w:ascii="Times New Roman" w:hAnsi="Times New Roman"/>
          <w:lang w:val="uk-UA"/>
        </w:rPr>
      </w:pPr>
      <w:r>
        <w:rPr>
          <w:rFonts w:ascii="Times New Roman" w:hAnsi="Times New Roman"/>
          <w:lang w:val="uk-UA"/>
        </w:rPr>
        <w:t xml:space="preserve">Все це стимулювало імпорт в країну. </w:t>
      </w:r>
    </w:p>
    <w:p w:rsidR="0081662E" w:rsidRDefault="00F22B9C">
      <w:pPr>
        <w:numPr>
          <w:ilvl w:val="12"/>
          <w:numId w:val="0"/>
        </w:numPr>
        <w:ind w:firstLine="720"/>
        <w:rPr>
          <w:rFonts w:ascii="Times New Roman" w:hAnsi="Times New Roman"/>
          <w:lang w:val="uk-UA"/>
        </w:rPr>
      </w:pPr>
      <w:r>
        <w:rPr>
          <w:rFonts w:ascii="Times New Roman" w:hAnsi="Times New Roman"/>
          <w:lang w:val="uk-UA"/>
        </w:rPr>
        <w:t>Світова економічна криза 1929-1933 рр. послабила позиції Великобританії на зовнішньому ринку і викликала відплив капіталів з країни. У вересні 1931 розмін ф.с. на золото було припинено. Таким чином, золотий стандарт зазнав остаточного краху: країна перейшла до паперової грошової системи. Курс ф.с. почав падати.</w:t>
      </w:r>
    </w:p>
    <w:p w:rsidR="0081662E" w:rsidRDefault="00F22B9C">
      <w:pPr>
        <w:numPr>
          <w:ilvl w:val="12"/>
          <w:numId w:val="0"/>
        </w:numPr>
        <w:ind w:firstLine="720"/>
        <w:rPr>
          <w:rFonts w:ascii="Times New Roman" w:hAnsi="Times New Roman"/>
          <w:lang w:val="uk-UA"/>
        </w:rPr>
      </w:pPr>
      <w:r>
        <w:rPr>
          <w:rFonts w:ascii="Times New Roman" w:hAnsi="Times New Roman"/>
          <w:lang w:val="uk-UA"/>
        </w:rPr>
        <w:t>1932 р. золотий запас банку Англії було передано у розпорядження так званого валютного фонду, який було створено при казначействі Великобританії і використано для регулювання курсі ф.с.</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До 2 світової війни Англія ввела вільну конверотованість своєї валюти до валют інших країн. З початком 2 світової війни в Англія переходять до валютних обмежень (припинено вільний обмін ф.с. крім стерлингової зони) - валютне угрупування країн колишньої британської імперії, яке склалося історично під егідою і проводило більш-менш узгоджену політику у сфері міжнародних валютних відносин з переважним використанням ф.с. у валютних операціях.</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До цього існував стерлинговий блок (виник у 1931)</w:t>
      </w:r>
    </w:p>
    <w:p w:rsidR="0081662E" w:rsidRDefault="00F22B9C">
      <w:pPr>
        <w:numPr>
          <w:ilvl w:val="12"/>
          <w:numId w:val="0"/>
        </w:numPr>
        <w:ind w:firstLine="720"/>
        <w:rPr>
          <w:rFonts w:ascii="Times New Roman" w:hAnsi="Times New Roman"/>
          <w:b/>
          <w:bCs/>
          <w:u w:val="single"/>
          <w:lang w:val="uk-UA"/>
        </w:rPr>
      </w:pPr>
      <w:r>
        <w:rPr>
          <w:rFonts w:ascii="Times New Roman" w:hAnsi="Times New Roman"/>
          <w:b/>
          <w:bCs/>
          <w:u w:val="single"/>
          <w:lang w:val="uk-UA"/>
        </w:rPr>
        <w:t xml:space="preserve">Особливості: </w:t>
      </w:r>
    </w:p>
    <w:p w:rsidR="0081662E" w:rsidRDefault="00F22B9C">
      <w:pPr>
        <w:numPr>
          <w:ilvl w:val="0"/>
          <w:numId w:val="1"/>
        </w:numPr>
        <w:rPr>
          <w:rFonts w:ascii="Times New Roman" w:hAnsi="Times New Roman"/>
          <w:lang w:val="uk-UA"/>
        </w:rPr>
      </w:pPr>
      <w:r>
        <w:rPr>
          <w:rFonts w:ascii="Times New Roman" w:hAnsi="Times New Roman"/>
          <w:lang w:val="uk-UA"/>
        </w:rPr>
        <w:t>юридично стерлингова зона не мала централізованого керівного органу;</w:t>
      </w:r>
    </w:p>
    <w:p w:rsidR="0081662E" w:rsidRDefault="00F22B9C">
      <w:pPr>
        <w:numPr>
          <w:ilvl w:val="0"/>
          <w:numId w:val="1"/>
        </w:numPr>
        <w:rPr>
          <w:rFonts w:ascii="Times New Roman" w:hAnsi="Times New Roman"/>
          <w:lang w:val="uk-UA"/>
        </w:rPr>
      </w:pPr>
      <w:r>
        <w:rPr>
          <w:rFonts w:ascii="Times New Roman" w:hAnsi="Times New Roman"/>
          <w:lang w:val="uk-UA"/>
        </w:rPr>
        <w:t>діяльність здійснюється на базі джентельменських угод банку та казначейства.</w:t>
      </w:r>
    </w:p>
    <w:p w:rsidR="0081662E" w:rsidRDefault="00F22B9C">
      <w:pPr>
        <w:rPr>
          <w:rFonts w:ascii="Times New Roman" w:hAnsi="Times New Roman"/>
          <w:lang w:val="uk-UA"/>
        </w:rPr>
      </w:pPr>
      <w:r>
        <w:rPr>
          <w:rFonts w:ascii="Times New Roman" w:hAnsi="Times New Roman"/>
          <w:lang w:val="uk-UA"/>
        </w:rPr>
        <w:t xml:space="preserve">Із введенням валютних обмежень було встановлено офіційний курс на рівні 4$ за 1 ф.с. і цей курс не змінювався до девальвації 1949 року. </w:t>
      </w:r>
    </w:p>
    <w:p w:rsidR="0081662E" w:rsidRDefault="00F22B9C">
      <w:pPr>
        <w:rPr>
          <w:rFonts w:ascii="Times New Roman" w:hAnsi="Times New Roman"/>
          <w:lang w:val="uk-UA"/>
        </w:rPr>
      </w:pPr>
      <w:r>
        <w:rPr>
          <w:rFonts w:ascii="Times New Roman" w:hAnsi="Times New Roman"/>
          <w:lang w:val="uk-UA"/>
        </w:rPr>
        <w:t>Золотий вміст ф.с. - 3.6 г золота.</w:t>
      </w:r>
    </w:p>
    <w:p w:rsidR="0081662E" w:rsidRDefault="00F22B9C">
      <w:pPr>
        <w:rPr>
          <w:rFonts w:ascii="Times New Roman" w:hAnsi="Times New Roman"/>
          <w:lang w:val="uk-UA"/>
        </w:rPr>
      </w:pPr>
      <w:r>
        <w:rPr>
          <w:rFonts w:ascii="Times New Roman" w:hAnsi="Times New Roman"/>
          <w:lang w:val="uk-UA"/>
        </w:rPr>
        <w:t>За період 2 світової війни грошова маса збільшилася у 2.5 рази, а ціни зросли на 75%, хоча розміри інфляції були нижче ніж у інших країнах.</w:t>
      </w:r>
    </w:p>
    <w:p w:rsidR="0081662E" w:rsidRDefault="00F22B9C">
      <w:pPr>
        <w:rPr>
          <w:rFonts w:ascii="Times New Roman" w:hAnsi="Times New Roman"/>
          <w:lang w:val="uk-UA"/>
        </w:rPr>
      </w:pPr>
      <w:r>
        <w:rPr>
          <w:rFonts w:ascii="Times New Roman" w:hAnsi="Times New Roman"/>
          <w:b/>
          <w:bCs/>
          <w:u w:val="single"/>
          <w:lang w:val="uk-UA"/>
        </w:rPr>
        <w:t>Причини:</w:t>
      </w:r>
    </w:p>
    <w:p w:rsidR="0081662E" w:rsidRDefault="00F22B9C">
      <w:pPr>
        <w:numPr>
          <w:ilvl w:val="0"/>
          <w:numId w:val="7"/>
        </w:numPr>
        <w:rPr>
          <w:rFonts w:ascii="Times New Roman" w:hAnsi="Times New Roman"/>
          <w:lang w:val="uk-UA"/>
        </w:rPr>
      </w:pPr>
      <w:r>
        <w:rPr>
          <w:rFonts w:ascii="Times New Roman" w:hAnsi="Times New Roman"/>
          <w:lang w:val="uk-UA"/>
        </w:rPr>
        <w:t>питома вага податків у фінансуванні воєних витрат (більше 40%)</w:t>
      </w:r>
    </w:p>
    <w:p w:rsidR="0081662E" w:rsidRDefault="00F22B9C">
      <w:pPr>
        <w:numPr>
          <w:ilvl w:val="0"/>
          <w:numId w:val="7"/>
        </w:numPr>
        <w:rPr>
          <w:rFonts w:ascii="Times New Roman" w:hAnsi="Times New Roman"/>
          <w:lang w:val="uk-UA"/>
        </w:rPr>
      </w:pPr>
      <w:r>
        <w:rPr>
          <w:rFonts w:ascii="Times New Roman" w:hAnsi="Times New Roman"/>
          <w:lang w:val="uk-UA"/>
        </w:rPr>
        <w:t xml:space="preserve"> значна роль зовнішніх джерел фінансування (колоніальна імперія)</w:t>
      </w:r>
    </w:p>
    <w:p w:rsidR="0081662E" w:rsidRDefault="00F22B9C">
      <w:pPr>
        <w:numPr>
          <w:ilvl w:val="0"/>
          <w:numId w:val="7"/>
        </w:numPr>
        <w:rPr>
          <w:rFonts w:ascii="Times New Roman" w:hAnsi="Times New Roman"/>
          <w:lang w:val="uk-UA"/>
        </w:rPr>
      </w:pPr>
      <w:r>
        <w:rPr>
          <w:rFonts w:ascii="Times New Roman" w:hAnsi="Times New Roman"/>
          <w:lang w:val="uk-UA"/>
        </w:rPr>
        <w:t>державний контроль над цінами.</w:t>
      </w:r>
    </w:p>
    <w:p w:rsidR="0081662E" w:rsidRDefault="00F22B9C">
      <w:pPr>
        <w:rPr>
          <w:rFonts w:ascii="Times New Roman" w:hAnsi="Times New Roman"/>
          <w:lang w:val="uk-UA"/>
        </w:rPr>
      </w:pPr>
      <w:r>
        <w:rPr>
          <w:rFonts w:ascii="Times New Roman" w:hAnsi="Times New Roman"/>
          <w:lang w:val="uk-UA"/>
        </w:rPr>
        <w:t>Англія згідно з рішенням Бреттон-Вудськолї конференції з 1 липня 1947 року ввела обмежену конвертованість валюти для нерезидентів. Це призвело до збільшення темпів втрати залишків золотих запасів країни, тому 20 вересня 1947 року було введено жорсткі валютні обмеження.</w:t>
      </w:r>
    </w:p>
    <w:p w:rsidR="0081662E" w:rsidRDefault="00F22B9C">
      <w:pPr>
        <w:rPr>
          <w:rFonts w:ascii="Times New Roman" w:hAnsi="Times New Roman"/>
          <w:lang w:val="uk-UA"/>
        </w:rPr>
      </w:pPr>
      <w:r>
        <w:rPr>
          <w:rFonts w:ascii="Times New Roman" w:hAnsi="Times New Roman"/>
          <w:lang w:val="uk-UA"/>
        </w:rPr>
        <w:t>Після 2 світової війни Англія довго зберігала карткову систему та контроль над цінами. Наявність великого зовнішнього боргу та дефіцит платіжного балансу стали причиною збереження жорстких валютних обмежень до кінця 50-х років. Лише в кінці 1958 року було введено вільний обмін ф.с. на $ та інші валюти, але лише за поточні операції платіжного балансу і лише для нерезидентів, за іншими операціями валютні обмеження зберіглися до 1979 року.</w:t>
      </w:r>
    </w:p>
    <w:p w:rsidR="0081662E" w:rsidRDefault="00F22B9C">
      <w:pPr>
        <w:rPr>
          <w:rFonts w:ascii="Times New Roman" w:hAnsi="Times New Roman"/>
          <w:lang w:val="uk-UA"/>
        </w:rPr>
      </w:pPr>
      <w:r>
        <w:rPr>
          <w:rFonts w:ascii="Times New Roman" w:hAnsi="Times New Roman"/>
          <w:lang w:val="uk-UA"/>
        </w:rPr>
        <w:t>У післявоєнний час темпи інфляції в Англії були більшими ніж в інших країнах. Головна причина - хронічна інфляція та дефіцит платіжного балансу.</w:t>
      </w:r>
    </w:p>
    <w:p w:rsidR="0081662E" w:rsidRDefault="00F22B9C">
      <w:pPr>
        <w:rPr>
          <w:rFonts w:ascii="Times New Roman" w:hAnsi="Times New Roman"/>
          <w:lang w:val="uk-UA"/>
        </w:rPr>
      </w:pPr>
      <w:r>
        <w:rPr>
          <w:rFonts w:ascii="Times New Roman" w:hAnsi="Times New Roman"/>
          <w:lang w:val="uk-UA"/>
        </w:rPr>
        <w:t>За 1945-80 роки дефіцит платіжного балансу зріс з 23 до 95 млрд.ф.с.</w:t>
      </w:r>
    </w:p>
    <w:p w:rsidR="0081662E" w:rsidRDefault="00F22B9C">
      <w:pPr>
        <w:rPr>
          <w:rFonts w:ascii="Times New Roman" w:hAnsi="Times New Roman"/>
          <w:lang w:val="uk-UA"/>
        </w:rPr>
      </w:pPr>
      <w:r>
        <w:rPr>
          <w:rFonts w:ascii="Times New Roman" w:hAnsi="Times New Roman"/>
          <w:lang w:val="uk-UA"/>
        </w:rPr>
        <w:t>Після 2 світової війни відбулося падіння курсі ф.с., як результат цього - було проведено девальвацію ф.с. у 1949 році.</w:t>
      </w:r>
    </w:p>
    <w:p w:rsidR="0081662E" w:rsidRDefault="00F22B9C">
      <w:pPr>
        <w:rPr>
          <w:rFonts w:ascii="Times New Roman" w:hAnsi="Times New Roman"/>
          <w:lang w:val="uk-UA"/>
        </w:rPr>
      </w:pPr>
      <w:r>
        <w:rPr>
          <w:rFonts w:ascii="Times New Roman" w:hAnsi="Times New Roman"/>
          <w:lang w:val="uk-UA"/>
        </w:rPr>
        <w:t>Курс ф.с. було знижено на 30,5% і офіційний курс становив 1ф.с.=2.8$.</w:t>
      </w:r>
    </w:p>
    <w:p w:rsidR="0081662E" w:rsidRDefault="00F22B9C">
      <w:pPr>
        <w:rPr>
          <w:rFonts w:ascii="Times New Roman" w:hAnsi="Times New Roman"/>
          <w:lang w:val="uk-UA"/>
        </w:rPr>
      </w:pPr>
      <w:r>
        <w:rPr>
          <w:rFonts w:ascii="Times New Roman" w:hAnsi="Times New Roman"/>
          <w:lang w:val="uk-UA"/>
        </w:rPr>
        <w:t>1967 - чергова девальвація (на 14%), новий курс - 2.4$ за 1 ф.с., але ця девальвація була доповнена різкими фінансовими обмеженнями.</w:t>
      </w:r>
    </w:p>
    <w:p w:rsidR="0081662E" w:rsidRDefault="00F22B9C">
      <w:pPr>
        <w:rPr>
          <w:rFonts w:ascii="Times New Roman" w:hAnsi="Times New Roman"/>
          <w:lang w:val="uk-UA"/>
        </w:rPr>
      </w:pPr>
      <w:r>
        <w:rPr>
          <w:rFonts w:ascii="Times New Roman" w:hAnsi="Times New Roman"/>
          <w:lang w:val="uk-UA"/>
        </w:rPr>
        <w:t>1969-1971 - велике позитивне сальдо за поточними операціями платіжного балансу.</w:t>
      </w:r>
    </w:p>
    <w:p w:rsidR="0081662E" w:rsidRDefault="00F22B9C">
      <w:pPr>
        <w:rPr>
          <w:rFonts w:ascii="Times New Roman" w:hAnsi="Times New Roman"/>
          <w:lang w:val="uk-UA"/>
        </w:rPr>
      </w:pPr>
      <w:r>
        <w:rPr>
          <w:rFonts w:ascii="Times New Roman" w:hAnsi="Times New Roman"/>
          <w:lang w:val="uk-UA"/>
        </w:rPr>
        <w:t>У 1971 році ф.с. було револьвовано : 1 ф.с. = 2.6$.</w:t>
      </w:r>
    </w:p>
    <w:p w:rsidR="0081662E" w:rsidRDefault="00F22B9C">
      <w:pPr>
        <w:rPr>
          <w:rFonts w:ascii="Times New Roman" w:hAnsi="Times New Roman"/>
          <w:lang w:val="uk-UA"/>
        </w:rPr>
      </w:pPr>
      <w:r>
        <w:rPr>
          <w:rFonts w:ascii="Times New Roman" w:hAnsi="Times New Roman"/>
          <w:lang w:val="uk-UA"/>
        </w:rPr>
        <w:t>1972 - встановлено режим плаваючого валютного курсу. З цього часу почалося різке падіння курсу англійської валюти.</w:t>
      </w:r>
    </w:p>
    <w:p w:rsidR="0081662E" w:rsidRDefault="00F22B9C">
      <w:pPr>
        <w:rPr>
          <w:rFonts w:ascii="Times New Roman" w:hAnsi="Times New Roman"/>
          <w:lang w:val="uk-UA"/>
        </w:rPr>
      </w:pPr>
      <w:r>
        <w:rPr>
          <w:rFonts w:ascii="Times New Roman" w:hAnsi="Times New Roman"/>
          <w:lang w:val="uk-UA"/>
        </w:rPr>
        <w:t>З середини 1977 року позиції англійської валюти відносно змінилися. Причини: приток капіталів у країну з початком видобутку нафти у Північному морі.</w:t>
      </w:r>
    </w:p>
    <w:p w:rsidR="0081662E" w:rsidRDefault="00F22B9C">
      <w:pPr>
        <w:rPr>
          <w:rFonts w:ascii="Times New Roman" w:hAnsi="Times New Roman"/>
          <w:lang w:val="uk-UA"/>
        </w:rPr>
      </w:pPr>
      <w:r>
        <w:rPr>
          <w:rFonts w:ascii="Times New Roman" w:hAnsi="Times New Roman"/>
          <w:lang w:val="uk-UA"/>
        </w:rPr>
        <w:t>1979 р.- знято всі валютні обмеження</w:t>
      </w:r>
    </w:p>
    <w:p w:rsidR="0081662E" w:rsidRDefault="00F22B9C">
      <w:pPr>
        <w:rPr>
          <w:rFonts w:ascii="Times New Roman" w:hAnsi="Times New Roman"/>
          <w:lang w:val="uk-UA"/>
        </w:rPr>
      </w:pPr>
      <w:r>
        <w:rPr>
          <w:rFonts w:ascii="Times New Roman" w:hAnsi="Times New Roman"/>
          <w:lang w:val="uk-UA"/>
        </w:rPr>
        <w:t>1979 -1982 рр. - криза - відплив капіталу, падіння курсу . Це триває і дотепер.: 1 ф.с. = 1.65 - 1.67 $.</w:t>
      </w:r>
    </w:p>
    <w:p w:rsidR="0081662E" w:rsidRDefault="00F22B9C">
      <w:pPr>
        <w:rPr>
          <w:rFonts w:ascii="Times New Roman" w:hAnsi="Times New Roman"/>
          <w:lang w:val="uk-UA"/>
        </w:rPr>
      </w:pPr>
      <w:r>
        <w:rPr>
          <w:rFonts w:ascii="Times New Roman" w:hAnsi="Times New Roman"/>
          <w:lang w:val="uk-UA"/>
        </w:rPr>
        <w:t>Із 60-х років стерлінгова зона почала розпадатися і зараз практично не існує.</w:t>
      </w:r>
    </w:p>
    <w:p w:rsidR="0081662E" w:rsidRDefault="00F22B9C">
      <w:pPr>
        <w:rPr>
          <w:rFonts w:ascii="Times New Roman" w:hAnsi="Times New Roman"/>
          <w:lang w:val="uk-UA"/>
        </w:rPr>
      </w:pPr>
      <w:r>
        <w:rPr>
          <w:rFonts w:ascii="Times New Roman" w:hAnsi="Times New Roman"/>
          <w:lang w:val="uk-UA"/>
        </w:rPr>
        <w:t>Міжнародна роль ф.с. з роками зменшилася. На початок 1 світової війни біля 80% зовнішньої торгівля здійснювалося у англійській валюті, після 2 світової  війни біля 50%, зараз - 5-6%.</w:t>
      </w:r>
    </w:p>
    <w:p w:rsidR="0081662E" w:rsidRDefault="00F22B9C">
      <w:pPr>
        <w:rPr>
          <w:rFonts w:ascii="Times New Roman" w:hAnsi="Times New Roman"/>
          <w:lang w:val="uk-UA"/>
        </w:rPr>
      </w:pPr>
      <w:r>
        <w:rPr>
          <w:rFonts w:ascii="Times New Roman" w:hAnsi="Times New Roman"/>
          <w:lang w:val="uk-UA"/>
        </w:rPr>
        <w:t>Доля ф.с. у золото-валютних резервах країн : післявоєнні роки - 20%, зараз - 2%. Ф.с. втрачає статус світового резервного фонду.</w:t>
      </w:r>
    </w:p>
    <w:p w:rsidR="0081662E" w:rsidRDefault="0081662E">
      <w:pPr>
        <w:rPr>
          <w:rFonts w:ascii="Times New Roman" w:hAnsi="Times New Roman"/>
          <w:lang w:val="uk-UA"/>
        </w:rPr>
      </w:pPr>
    </w:p>
    <w:p w:rsidR="0081662E" w:rsidRDefault="00F22B9C">
      <w:pPr>
        <w:rPr>
          <w:rFonts w:ascii="Times New Roman" w:hAnsi="Times New Roman"/>
          <w:b/>
          <w:bCs/>
          <w:i/>
          <w:iCs/>
          <w:u w:val="single"/>
          <w:lang w:val="uk-UA"/>
        </w:rPr>
      </w:pPr>
      <w:r>
        <w:rPr>
          <w:rFonts w:ascii="Times New Roman" w:hAnsi="Times New Roman"/>
          <w:b/>
          <w:bCs/>
          <w:u w:val="single"/>
          <w:lang w:val="uk-UA"/>
        </w:rPr>
        <w:t>2.</w:t>
      </w:r>
      <w:r>
        <w:rPr>
          <w:rFonts w:ascii="Times New Roman" w:hAnsi="Times New Roman"/>
          <w:b/>
          <w:bCs/>
          <w:i/>
          <w:iCs/>
          <w:u w:val="single"/>
          <w:lang w:val="uk-UA"/>
        </w:rPr>
        <w:t>Сучасний стан кредитної системи Великобританії.</w:t>
      </w: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lang w:val="uk-UA"/>
        </w:rPr>
        <w:t>Правове регламентування грошово-кредитної системи пройшло декілька етапів. Особливо слід виділити 70-80-ті роки нашого століття. Саме в цей час було прийнято послідовно 2 законодавчих акти, які складають основу законодавчого регулювання банків:</w:t>
      </w:r>
    </w:p>
    <w:p w:rsidR="0081662E" w:rsidRDefault="00F22B9C">
      <w:pPr>
        <w:rPr>
          <w:rFonts w:ascii="Times New Roman" w:hAnsi="Times New Roman"/>
          <w:lang w:val="uk-UA"/>
        </w:rPr>
      </w:pPr>
      <w:r>
        <w:rPr>
          <w:rFonts w:ascii="Times New Roman" w:hAnsi="Times New Roman"/>
          <w:lang w:val="uk-UA"/>
        </w:rPr>
        <w:t>- закон 1979 року;</w:t>
      </w:r>
    </w:p>
    <w:p w:rsidR="0081662E" w:rsidRDefault="00F22B9C">
      <w:pPr>
        <w:rPr>
          <w:rFonts w:ascii="Times New Roman" w:hAnsi="Times New Roman"/>
          <w:lang w:val="uk-UA"/>
        </w:rPr>
      </w:pPr>
      <w:r>
        <w:rPr>
          <w:rFonts w:ascii="Times New Roman" w:hAnsi="Times New Roman"/>
          <w:lang w:val="uk-UA"/>
        </w:rPr>
        <w:t>- закон 1987 року.</w:t>
      </w:r>
    </w:p>
    <w:p w:rsidR="0081662E" w:rsidRDefault="00F22B9C">
      <w:pPr>
        <w:rPr>
          <w:rFonts w:ascii="Times New Roman" w:hAnsi="Times New Roman"/>
          <w:lang w:val="uk-UA"/>
        </w:rPr>
      </w:pPr>
      <w:r>
        <w:rPr>
          <w:rFonts w:ascii="Times New Roman" w:hAnsi="Times New Roman"/>
          <w:lang w:val="uk-UA"/>
        </w:rPr>
        <w:t>У банківському законодавстві Великобританії до 1979 року відсутнім було офіційне визначення терміну “банк”. Тобто кожна організація, яка могла продемонструвати три основні банківські функції (приймати депозити, видавати кредити, проводити розрахунково-касове обслуговування) могла називатися ”банком”.</w:t>
      </w:r>
    </w:p>
    <w:p w:rsidR="0081662E" w:rsidRDefault="00F22B9C">
      <w:pPr>
        <w:rPr>
          <w:rFonts w:ascii="Times New Roman" w:hAnsi="Times New Roman"/>
          <w:lang w:val="uk-UA"/>
        </w:rPr>
      </w:pPr>
      <w:r>
        <w:rPr>
          <w:rFonts w:ascii="Times New Roman" w:hAnsi="Times New Roman"/>
          <w:lang w:val="uk-UA"/>
        </w:rPr>
        <w:t>У 1979 році з прийняттям Закону про банки, особливу увагу було приділено саме визначенню терміну “банк”. Було вказано, що під банком розуміється така компанія, яка визначається у якості банку державним банком Англії. Такий підхід мав два наслідки:</w:t>
      </w:r>
    </w:p>
    <w:p w:rsidR="0081662E" w:rsidRDefault="00F22B9C">
      <w:pPr>
        <w:numPr>
          <w:ilvl w:val="0"/>
          <w:numId w:val="1"/>
        </w:numPr>
        <w:rPr>
          <w:rFonts w:ascii="Times New Roman" w:hAnsi="Times New Roman"/>
          <w:lang w:val="uk-UA"/>
        </w:rPr>
      </w:pPr>
      <w:r>
        <w:rPr>
          <w:rFonts w:ascii="Times New Roman" w:hAnsi="Times New Roman"/>
          <w:lang w:val="uk-UA"/>
        </w:rPr>
        <w:t xml:space="preserve"> бакн Англії отримав монопольне право дозволяти чи недозволяти банківську діяльність тій чи іншій установі.</w:t>
      </w:r>
    </w:p>
    <w:p w:rsidR="0081662E" w:rsidRDefault="00F22B9C">
      <w:pPr>
        <w:numPr>
          <w:ilvl w:val="0"/>
          <w:numId w:val="1"/>
        </w:numPr>
        <w:rPr>
          <w:rFonts w:ascii="Times New Roman" w:hAnsi="Times New Roman"/>
          <w:lang w:val="uk-UA"/>
        </w:rPr>
      </w:pPr>
      <w:r>
        <w:rPr>
          <w:rFonts w:ascii="Times New Roman" w:hAnsi="Times New Roman"/>
          <w:lang w:val="uk-UA"/>
        </w:rPr>
        <w:t>кожна організація, яка вирішала стати банком, отримувала чіткий план придбання необхідного їй статусу, тобто отримати ліцензію банку Англії.</w:t>
      </w:r>
    </w:p>
    <w:p w:rsidR="0081662E" w:rsidRDefault="00F22B9C">
      <w:pPr>
        <w:numPr>
          <w:ilvl w:val="12"/>
          <w:numId w:val="0"/>
        </w:numPr>
        <w:ind w:firstLine="720"/>
        <w:rPr>
          <w:rFonts w:ascii="Times New Roman" w:hAnsi="Times New Roman"/>
          <w:lang w:val="uk-UA"/>
        </w:rPr>
      </w:pPr>
      <w:r>
        <w:rPr>
          <w:rFonts w:ascii="Times New Roman" w:hAnsi="Times New Roman"/>
          <w:lang w:val="uk-UA"/>
        </w:rPr>
        <w:t>Для одержання ліцензії на банківську діяльність від банку Англії:</w:t>
      </w:r>
    </w:p>
    <w:p w:rsidR="0081662E" w:rsidRDefault="00F22B9C">
      <w:pPr>
        <w:numPr>
          <w:ilvl w:val="0"/>
          <w:numId w:val="1"/>
        </w:numPr>
        <w:rPr>
          <w:rFonts w:ascii="Times New Roman" w:hAnsi="Times New Roman"/>
          <w:lang w:val="uk-UA"/>
        </w:rPr>
      </w:pPr>
      <w:r>
        <w:rPr>
          <w:rFonts w:ascii="Times New Roman" w:hAnsi="Times New Roman"/>
          <w:lang w:val="uk-UA"/>
        </w:rPr>
        <w:t xml:space="preserve"> відповідна організація повинна переконати, що має достатній капітал ( не менше 5 млн. ф.с.)</w:t>
      </w:r>
    </w:p>
    <w:p w:rsidR="0081662E" w:rsidRDefault="00F22B9C">
      <w:pPr>
        <w:numPr>
          <w:ilvl w:val="0"/>
          <w:numId w:val="1"/>
        </w:numPr>
        <w:rPr>
          <w:rFonts w:ascii="Times New Roman" w:hAnsi="Times New Roman"/>
          <w:lang w:val="uk-UA"/>
        </w:rPr>
      </w:pPr>
      <w:r>
        <w:rPr>
          <w:rFonts w:ascii="Times New Roman" w:hAnsi="Times New Roman"/>
          <w:lang w:val="uk-UA"/>
        </w:rPr>
        <w:t xml:space="preserve"> відповідну ліквідність</w:t>
      </w:r>
    </w:p>
    <w:p w:rsidR="0081662E" w:rsidRDefault="00F22B9C">
      <w:pPr>
        <w:numPr>
          <w:ilvl w:val="0"/>
          <w:numId w:val="1"/>
        </w:numPr>
        <w:rPr>
          <w:rFonts w:ascii="Times New Roman" w:hAnsi="Times New Roman"/>
          <w:lang w:val="uk-UA"/>
        </w:rPr>
      </w:pPr>
      <w:r>
        <w:rPr>
          <w:rFonts w:ascii="Times New Roman" w:hAnsi="Times New Roman"/>
          <w:lang w:val="uk-UA"/>
        </w:rPr>
        <w:t>реальний бізнес-план</w:t>
      </w:r>
    </w:p>
    <w:p w:rsidR="0081662E" w:rsidRDefault="00F22B9C">
      <w:pPr>
        <w:numPr>
          <w:ilvl w:val="0"/>
          <w:numId w:val="1"/>
        </w:numPr>
        <w:rPr>
          <w:rFonts w:ascii="Times New Roman" w:hAnsi="Times New Roman"/>
          <w:lang w:val="uk-UA"/>
        </w:rPr>
      </w:pPr>
      <w:r>
        <w:rPr>
          <w:rFonts w:ascii="Times New Roman" w:hAnsi="Times New Roman"/>
          <w:lang w:val="uk-UA"/>
        </w:rPr>
        <w:t>адекватну систему організації та контролю</w:t>
      </w:r>
    </w:p>
    <w:p w:rsidR="0081662E" w:rsidRDefault="00F22B9C">
      <w:pPr>
        <w:numPr>
          <w:ilvl w:val="0"/>
          <w:numId w:val="1"/>
        </w:numPr>
        <w:rPr>
          <w:rFonts w:ascii="Times New Roman" w:hAnsi="Times New Roman"/>
          <w:lang w:val="uk-UA"/>
        </w:rPr>
      </w:pPr>
      <w:r>
        <w:rPr>
          <w:rFonts w:ascii="Times New Roman" w:hAnsi="Times New Roman"/>
          <w:lang w:val="uk-UA"/>
        </w:rPr>
        <w:t>чесні наміри стосовно здійснення цієї діяльності</w:t>
      </w:r>
    </w:p>
    <w:p w:rsidR="0081662E" w:rsidRDefault="00F22B9C">
      <w:pPr>
        <w:numPr>
          <w:ilvl w:val="0"/>
          <w:numId w:val="1"/>
        </w:numPr>
        <w:rPr>
          <w:rFonts w:ascii="Times New Roman" w:hAnsi="Times New Roman"/>
          <w:lang w:val="uk-UA"/>
        </w:rPr>
      </w:pPr>
      <w:r>
        <w:rPr>
          <w:rFonts w:ascii="Times New Roman" w:hAnsi="Times New Roman"/>
          <w:lang w:val="uk-UA"/>
        </w:rPr>
        <w:t>майстерність та розсудливість у її здійсненні.</w:t>
      </w:r>
    </w:p>
    <w:p w:rsidR="0081662E" w:rsidRDefault="00F22B9C">
      <w:pPr>
        <w:rPr>
          <w:rFonts w:ascii="Times New Roman" w:hAnsi="Times New Roman"/>
          <w:lang w:val="uk-UA"/>
        </w:rPr>
      </w:pPr>
      <w:r>
        <w:rPr>
          <w:rFonts w:ascii="Times New Roman" w:hAnsi="Times New Roman"/>
          <w:lang w:val="uk-UA"/>
        </w:rPr>
        <w:t>Якщо установа  відповідає цим умовам, то державний банк повинен надати ліцензію.</w:t>
      </w:r>
    </w:p>
    <w:p w:rsidR="0081662E" w:rsidRDefault="00F22B9C">
      <w:pPr>
        <w:rPr>
          <w:rFonts w:ascii="Times New Roman" w:hAnsi="Times New Roman"/>
          <w:lang w:val="uk-UA"/>
        </w:rPr>
      </w:pPr>
      <w:r>
        <w:rPr>
          <w:rFonts w:ascii="Times New Roman" w:hAnsi="Times New Roman"/>
          <w:lang w:val="uk-UA"/>
        </w:rPr>
        <w:t>Але є виключення, які складають дисконтні дома (discount houses), для них непотрібна ліцензія збоку банку Англії. Під виключення підпадають також банківські установи з обмеженими функціями (ліцензовані установи по прийому депозитів), ці організації отримують дозвіл на обмежені банківські функції і на практиці перед тим, як отримати статус банку, установа має пройти випробувальний термін в якості  такої установи з обмеженими банківськими функціями.</w:t>
      </w:r>
    </w:p>
    <w:p w:rsidR="0081662E" w:rsidRDefault="00F22B9C">
      <w:pPr>
        <w:rPr>
          <w:rFonts w:ascii="Times New Roman" w:hAnsi="Times New Roman"/>
          <w:lang w:val="uk-UA"/>
        </w:rPr>
      </w:pPr>
      <w:r>
        <w:rPr>
          <w:rFonts w:ascii="Times New Roman" w:hAnsi="Times New Roman"/>
          <w:lang w:val="uk-UA"/>
        </w:rPr>
        <w:t>Банк Англії також є має право анулювати статус банку у вже існуючих банків.</w:t>
      </w: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lang w:val="uk-UA"/>
        </w:rPr>
        <w:t>Другий Закон (1987) не відмінив повністю положення закону 1979 року, а лише доповнив деякі положення. Головне доповнення стосувалося системи захисту депозитів. Згідно закону 1987 року схема захисту депозитів в цілому залишилася незмінною, але максимальна сума вкладу , по якому надається 75-процентна компенсація підвищилася до 15000 ф.с.</w:t>
      </w:r>
    </w:p>
    <w:p w:rsidR="0081662E" w:rsidRDefault="00F22B9C">
      <w:pPr>
        <w:rPr>
          <w:rFonts w:ascii="Times New Roman" w:hAnsi="Times New Roman"/>
          <w:lang w:val="uk-UA"/>
        </w:rPr>
      </w:pPr>
      <w:r>
        <w:rPr>
          <w:rFonts w:ascii="Times New Roman" w:hAnsi="Times New Roman"/>
          <w:lang w:val="uk-UA"/>
        </w:rPr>
        <w:t>Згідно закону 1987 року основою банківської системи Великобританії є банк Англії. Він був заснований як акціонерна компанія в 1694 році, як комерційна кредитна установа. Цей банк був найпотужнішим, і з самого початку діяльності виконував операції по дорученню королівського двору. З середини XVII ст. цей банк почав виконувати функції центрального емісійного банку, а з прийняттям банківського акту Роберта Піля (1844 р.) цей банк офіційно отримав статус центрального банку.</w:t>
      </w:r>
    </w:p>
    <w:p w:rsidR="0081662E" w:rsidRDefault="00F22B9C">
      <w:pPr>
        <w:rPr>
          <w:rFonts w:ascii="Times New Roman" w:hAnsi="Times New Roman"/>
          <w:lang w:val="uk-UA"/>
        </w:rPr>
      </w:pPr>
      <w:r>
        <w:rPr>
          <w:rFonts w:ascii="Times New Roman" w:hAnsi="Times New Roman"/>
          <w:lang w:val="uk-UA"/>
        </w:rPr>
        <w:t xml:space="preserve">Основні положення </w:t>
      </w:r>
      <w:r>
        <w:rPr>
          <w:rFonts w:ascii="Times New Roman" w:hAnsi="Times New Roman"/>
          <w:b/>
          <w:bCs/>
          <w:u w:val="single"/>
          <w:lang w:val="uk-UA"/>
        </w:rPr>
        <w:t>акту Роберта Піля</w:t>
      </w:r>
      <w:r>
        <w:rPr>
          <w:rFonts w:ascii="Times New Roman" w:hAnsi="Times New Roman"/>
          <w:lang w:val="uk-UA"/>
        </w:rPr>
        <w:t>:</w:t>
      </w:r>
    </w:p>
    <w:p w:rsidR="0081662E" w:rsidRDefault="00F22B9C">
      <w:pPr>
        <w:numPr>
          <w:ilvl w:val="0"/>
          <w:numId w:val="8"/>
        </w:numPr>
        <w:tabs>
          <w:tab w:val="left" w:pos="360"/>
        </w:tabs>
        <w:rPr>
          <w:rFonts w:ascii="Times New Roman" w:hAnsi="Times New Roman"/>
          <w:lang w:val="uk-UA"/>
        </w:rPr>
      </w:pPr>
      <w:r>
        <w:rPr>
          <w:rFonts w:ascii="Times New Roman" w:hAnsi="Times New Roman"/>
          <w:lang w:val="uk-UA"/>
        </w:rPr>
        <w:t xml:space="preserve"> вся емісія банку Англії, яка перевищувала 14 млн. ф.с. повинна була на 100% забезпечуватися золотом. Тобто офіційно допускався розмір незабезпеченої емісії в 14 млн ф.с.</w:t>
      </w:r>
    </w:p>
    <w:p w:rsidR="0081662E" w:rsidRDefault="00F22B9C">
      <w:pPr>
        <w:numPr>
          <w:ilvl w:val="0"/>
          <w:numId w:val="8"/>
        </w:numPr>
        <w:tabs>
          <w:tab w:val="left" w:pos="360"/>
        </w:tabs>
        <w:rPr>
          <w:rFonts w:ascii="Times New Roman" w:hAnsi="Times New Roman"/>
          <w:lang w:val="uk-UA"/>
        </w:rPr>
      </w:pPr>
      <w:r>
        <w:rPr>
          <w:rFonts w:ascii="Times New Roman" w:hAnsi="Times New Roman"/>
          <w:lang w:val="uk-UA"/>
        </w:rPr>
        <w:t xml:space="preserve"> емісія інших банків обмежувалася сумою на момент прийняття закону.</w:t>
      </w:r>
    </w:p>
    <w:p w:rsidR="0081662E" w:rsidRDefault="00F22B9C">
      <w:pPr>
        <w:numPr>
          <w:ilvl w:val="0"/>
          <w:numId w:val="8"/>
        </w:numPr>
        <w:tabs>
          <w:tab w:val="left" w:pos="360"/>
        </w:tabs>
        <w:rPr>
          <w:rFonts w:ascii="Times New Roman" w:hAnsi="Times New Roman"/>
          <w:lang w:val="uk-UA"/>
        </w:rPr>
      </w:pPr>
      <w:r>
        <w:rPr>
          <w:rFonts w:ascii="Times New Roman" w:hAnsi="Times New Roman"/>
          <w:lang w:val="uk-UA"/>
        </w:rPr>
        <w:t>при зливанні комерційних банків або при відкритті перефірійними банками своїх відділень у Лондоні вони взагалі втрачали право емісії, а частина (2/3) права переходило до банку Англії.</w:t>
      </w: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lang w:val="uk-UA"/>
        </w:rPr>
        <w:t>До кінця XIX ст. майже всі комерційні банки втратили право банкнотної емісії і банк Англії перетворився у центральний банк, але з законодавчої точки зору єдиним банком з правом емісії банкнот цей банк став тільки у 1921 році.</w:t>
      </w:r>
    </w:p>
    <w:p w:rsidR="0081662E" w:rsidRDefault="00F22B9C">
      <w:pPr>
        <w:rPr>
          <w:rFonts w:ascii="Times New Roman" w:hAnsi="Times New Roman"/>
          <w:lang w:val="uk-UA"/>
        </w:rPr>
      </w:pPr>
      <w:r>
        <w:rPr>
          <w:rFonts w:ascii="Times New Roman" w:hAnsi="Times New Roman"/>
          <w:lang w:val="uk-UA"/>
        </w:rPr>
        <w:t>Після 2 світової війни у 1946 р. уряд лейбористів здійснив націоналізацію Банку Англії (шляхом викупу акцій в обмін на 3-%-тні облігації державної позики в відношенні 1:4).</w:t>
      </w:r>
    </w:p>
    <w:p w:rsidR="0081662E" w:rsidRDefault="00F22B9C">
      <w:pPr>
        <w:rPr>
          <w:rFonts w:ascii="Times New Roman" w:hAnsi="Times New Roman"/>
          <w:lang w:val="uk-UA"/>
        </w:rPr>
      </w:pPr>
      <w:r>
        <w:rPr>
          <w:rFonts w:ascii="Times New Roman" w:hAnsi="Times New Roman"/>
          <w:lang w:val="uk-UA"/>
        </w:rPr>
        <w:t>Банк Англії сьогодні тримає основні рахунки уряду, здійснює операції щодо урядових позик, збереження золотого запасу. Головним завданням банку Англії єє забезпечення життєдіяльності грошово-кредитної системи країни.</w:t>
      </w:r>
    </w:p>
    <w:p w:rsidR="0081662E" w:rsidRDefault="00F22B9C">
      <w:pPr>
        <w:rPr>
          <w:rFonts w:ascii="Times New Roman" w:hAnsi="Times New Roman"/>
          <w:lang w:val="uk-UA"/>
        </w:rPr>
      </w:pPr>
      <w:r>
        <w:rPr>
          <w:rFonts w:ascii="Times New Roman" w:hAnsi="Times New Roman"/>
          <w:lang w:val="uk-UA"/>
        </w:rPr>
        <w:t>Банку Англії (з боку нагляду за діяльністю комерційних банків) встановлює мінімальний набір правил для діяльності фінансових інститутів. Але разом з тим, Банк Англії не гарантує, що ці інститути будуть їх виконувати, тобто правила в значній мірі носять характер рекомендацій.</w:t>
      </w:r>
    </w:p>
    <w:p w:rsidR="0081662E" w:rsidRDefault="0081662E">
      <w:pPr>
        <w:rPr>
          <w:rFonts w:ascii="Times New Roman" w:hAnsi="Times New Roman"/>
          <w:lang w:val="uk-UA"/>
        </w:rPr>
      </w:pPr>
    </w:p>
    <w:p w:rsidR="0081662E" w:rsidRDefault="00F22B9C">
      <w:pPr>
        <w:rPr>
          <w:rFonts w:ascii="Times New Roman" w:hAnsi="Times New Roman"/>
          <w:lang w:val="uk-UA"/>
        </w:rPr>
      </w:pPr>
      <w:r>
        <w:rPr>
          <w:rFonts w:ascii="Times New Roman" w:hAnsi="Times New Roman"/>
          <w:lang w:val="uk-UA"/>
        </w:rPr>
        <w:t>Другий рівень англійської банківської системи: самі комерційні банки. Згідно законодавству вони розділяються на:</w:t>
      </w:r>
    </w:p>
    <w:p w:rsidR="0081662E" w:rsidRDefault="00F22B9C">
      <w:pPr>
        <w:numPr>
          <w:ilvl w:val="0"/>
          <w:numId w:val="1"/>
        </w:numPr>
        <w:rPr>
          <w:rFonts w:ascii="Times New Roman" w:hAnsi="Times New Roman"/>
          <w:lang w:val="uk-UA"/>
        </w:rPr>
      </w:pPr>
      <w:r>
        <w:rPr>
          <w:rFonts w:ascii="Times New Roman" w:hAnsi="Times New Roman"/>
          <w:lang w:val="uk-UA"/>
        </w:rPr>
        <w:t>роздрібні</w:t>
      </w:r>
    </w:p>
    <w:p w:rsidR="0081662E" w:rsidRDefault="00F22B9C">
      <w:pPr>
        <w:numPr>
          <w:ilvl w:val="0"/>
          <w:numId w:val="1"/>
        </w:numPr>
        <w:rPr>
          <w:rFonts w:ascii="Times New Roman" w:hAnsi="Times New Roman"/>
          <w:lang w:val="uk-UA"/>
        </w:rPr>
      </w:pPr>
      <w:r>
        <w:rPr>
          <w:rFonts w:ascii="Times New Roman" w:hAnsi="Times New Roman"/>
          <w:lang w:val="uk-UA"/>
        </w:rPr>
        <w:t>оптові</w:t>
      </w:r>
    </w:p>
    <w:p w:rsidR="0081662E" w:rsidRDefault="00F22B9C">
      <w:pPr>
        <w:rPr>
          <w:rFonts w:ascii="Times New Roman" w:hAnsi="Times New Roman"/>
          <w:lang w:val="uk-UA"/>
        </w:rPr>
      </w:pPr>
      <w:r>
        <w:rPr>
          <w:rFonts w:ascii="Times New Roman" w:hAnsi="Times New Roman"/>
          <w:b/>
          <w:bCs/>
          <w:u w:val="single"/>
          <w:lang w:val="uk-UA"/>
        </w:rPr>
        <w:t>Роздрібні банки</w:t>
      </w:r>
      <w:r>
        <w:rPr>
          <w:rFonts w:ascii="Times New Roman" w:hAnsi="Times New Roman"/>
          <w:lang w:val="uk-UA"/>
        </w:rPr>
        <w:t xml:space="preserve"> призначені переважно для задоволення потреб громадян та малого бізнесу. Головні роздрібні банки мають досить розгалужену мережу, яка нараховує 12 тис. філій. До 75% дорослого населення мають рахунки в банку, а більше як 1/3 мають депозитні рахунки. </w:t>
      </w:r>
    </w:p>
    <w:p w:rsidR="0081662E" w:rsidRDefault="00F22B9C">
      <w:pPr>
        <w:rPr>
          <w:rFonts w:ascii="Times New Roman" w:hAnsi="Times New Roman"/>
          <w:lang w:val="uk-UA"/>
        </w:rPr>
      </w:pPr>
      <w:r>
        <w:rPr>
          <w:rFonts w:ascii="Times New Roman" w:hAnsi="Times New Roman"/>
          <w:lang w:val="uk-UA"/>
        </w:rPr>
        <w:t xml:space="preserve">Ці банки називають ще </w:t>
      </w:r>
      <w:r>
        <w:rPr>
          <w:rFonts w:ascii="Times New Roman" w:hAnsi="Times New Roman"/>
          <w:u w:val="single"/>
          <w:lang w:val="uk-UA"/>
        </w:rPr>
        <w:t>депозитними</w:t>
      </w:r>
      <w:r>
        <w:rPr>
          <w:rFonts w:ascii="Times New Roman" w:hAnsi="Times New Roman"/>
          <w:lang w:val="uk-UA"/>
        </w:rPr>
        <w:t xml:space="preserve">, вони характеризуються надмірним ступенем концентрації та централізації. Серед них виділяють “велику 4 комерційних банків”: National Westminster Bank, Banklase, Lloyd, Midland. Ці банки є банками-трестами, які створені на базі злиття та поглинання багатьох індивідуальних та акціонерних банків. </w:t>
      </w:r>
    </w:p>
    <w:p w:rsidR="0081662E" w:rsidRDefault="00F22B9C">
      <w:pPr>
        <w:rPr>
          <w:rFonts w:ascii="Times New Roman" w:hAnsi="Times New Roman"/>
          <w:lang w:val="uk-UA"/>
        </w:rPr>
      </w:pPr>
      <w:r>
        <w:rPr>
          <w:rFonts w:ascii="Times New Roman" w:hAnsi="Times New Roman"/>
          <w:lang w:val="uk-UA"/>
        </w:rPr>
        <w:t xml:space="preserve">Найбільш важливими є депозитні банки, які розташовані в Лондоні і звуться </w:t>
      </w:r>
      <w:r>
        <w:rPr>
          <w:rFonts w:ascii="Times New Roman" w:hAnsi="Times New Roman"/>
          <w:u w:val="single"/>
          <w:lang w:val="uk-UA"/>
        </w:rPr>
        <w:t>клірінговими банками</w:t>
      </w:r>
      <w:r>
        <w:rPr>
          <w:rFonts w:ascii="Times New Roman" w:hAnsi="Times New Roman"/>
          <w:lang w:val="uk-UA"/>
        </w:rPr>
        <w:t>, бо свої взаємні розрахунки вони здійснюють через лондонську клірингову палату. Особливий статус клірингових банків пояснюється тим фактом, що по законодавству всі розрахунки між всіма банками та іншими фінансовими організаціями можуть здійснюватися тільки через клірингові банки. Але в сучасних умовах традиційні форми заліку документів поступово витісняються системою електронних платежів (на сьогодні сформовано 3 електроні системи).</w:t>
      </w:r>
    </w:p>
    <w:p w:rsidR="0081662E" w:rsidRDefault="00F22B9C">
      <w:pPr>
        <w:rPr>
          <w:rFonts w:ascii="Times New Roman" w:hAnsi="Times New Roman"/>
          <w:lang w:val="uk-UA"/>
        </w:rPr>
      </w:pPr>
      <w:r>
        <w:rPr>
          <w:rFonts w:ascii="Times New Roman" w:hAnsi="Times New Roman"/>
          <w:b/>
          <w:bCs/>
          <w:u w:val="single"/>
          <w:lang w:val="uk-UA"/>
        </w:rPr>
        <w:t>Оптові банки</w:t>
      </w:r>
      <w:r>
        <w:rPr>
          <w:rFonts w:ascii="Times New Roman" w:hAnsi="Times New Roman"/>
          <w:lang w:val="uk-UA"/>
        </w:rPr>
        <w:t xml:space="preserve"> приймають великі вклади за вищими процентами та розміщують їх на ринках капіталів. В Англії до цієї групи належать торговельні банки. Ці банки традиційно займалися гарантуванням торговельних операцій, нині їх діяльність диверсифікована, вони відіграють помітну роль на ринку боргів (?), надають фінансові послуги та консультації для структурних перебудов.</w:t>
      </w:r>
    </w:p>
    <w:p w:rsidR="0081662E" w:rsidRDefault="00F22B9C">
      <w:pPr>
        <w:rPr>
          <w:rFonts w:ascii="Times New Roman" w:hAnsi="Times New Roman"/>
          <w:lang w:val="uk-UA"/>
        </w:rPr>
      </w:pPr>
      <w:r>
        <w:rPr>
          <w:rFonts w:ascii="Times New Roman" w:hAnsi="Times New Roman"/>
          <w:lang w:val="uk-UA"/>
        </w:rPr>
        <w:t xml:space="preserve">Унікальним явищем у Британській банківській системі є наявність спеціальних </w:t>
      </w:r>
      <w:r>
        <w:rPr>
          <w:rFonts w:ascii="Times New Roman" w:hAnsi="Times New Roman"/>
          <w:b/>
          <w:bCs/>
          <w:u w:val="single"/>
          <w:lang w:val="uk-UA"/>
        </w:rPr>
        <w:t xml:space="preserve">квазібанківських установ </w:t>
      </w:r>
      <w:r>
        <w:rPr>
          <w:rFonts w:ascii="Times New Roman" w:hAnsi="Times New Roman"/>
          <w:lang w:val="uk-UA"/>
        </w:rPr>
        <w:t xml:space="preserve"> (дисконтні дома).  Англійські комерційні банки хоч і мають свої поточні рахунки в Банку Англії, але на відміну від дисконтних домів вони не мають права користуватися позиками Банку Англії, тому протягом багатьох років дисконтні дома відіграють роль буфера між банком Англії та комерційним банками.</w:t>
      </w:r>
    </w:p>
    <w:p w:rsidR="0081662E" w:rsidRDefault="00F22B9C">
      <w:pPr>
        <w:rPr>
          <w:rFonts w:ascii="Times New Roman" w:hAnsi="Times New Roman"/>
          <w:lang w:val="uk-UA"/>
        </w:rPr>
      </w:pPr>
      <w:r>
        <w:rPr>
          <w:rFonts w:ascii="Times New Roman" w:hAnsi="Times New Roman"/>
          <w:lang w:val="uk-UA"/>
        </w:rPr>
        <w:t>Маючи привілеї, дисконтні дома фінансують ті чи інші витратми держави, і на практиці, вони залучають кошти комерційних банків та вкладають їх , як правило, в короткострокові активи.</w:t>
      </w:r>
    </w:p>
    <w:p w:rsidR="0081662E" w:rsidRDefault="00F22B9C">
      <w:pPr>
        <w:rPr>
          <w:rFonts w:ascii="Times New Roman" w:hAnsi="Times New Roman"/>
          <w:lang w:val="uk-UA"/>
        </w:rPr>
      </w:pPr>
      <w:r>
        <w:rPr>
          <w:rFonts w:ascii="Times New Roman" w:hAnsi="Times New Roman"/>
          <w:lang w:val="uk-UA"/>
        </w:rPr>
        <w:t xml:space="preserve">Зараз в Англії існують також </w:t>
      </w:r>
      <w:r>
        <w:rPr>
          <w:rFonts w:ascii="Times New Roman" w:hAnsi="Times New Roman"/>
          <w:b/>
          <w:bCs/>
          <w:u w:val="single"/>
          <w:lang w:val="uk-UA"/>
        </w:rPr>
        <w:t>іноземні банки</w:t>
      </w:r>
      <w:r>
        <w:rPr>
          <w:rFonts w:ascii="Times New Roman" w:hAnsi="Times New Roman"/>
          <w:lang w:val="uk-UA"/>
        </w:rPr>
        <w:t>. З юридичної точки зору термін “іноземний банк” використовується для таких банківських установ, які діяють у Великобританії, але управління ними здійснюється з-за кордону. Нині - 286 іноземних банків. Найбільш поширеним явищем серед іноземних банків є відкриття офісів з метою обслуговування своїх ділових партнерів.</w:t>
      </w:r>
    </w:p>
    <w:p w:rsidR="0081662E" w:rsidRDefault="00F22B9C">
      <w:pPr>
        <w:rPr>
          <w:rFonts w:ascii="Times New Roman" w:hAnsi="Times New Roman"/>
          <w:lang w:val="uk-UA"/>
        </w:rPr>
      </w:pPr>
      <w:r>
        <w:rPr>
          <w:rFonts w:ascii="Times New Roman" w:hAnsi="Times New Roman"/>
          <w:lang w:val="uk-UA"/>
        </w:rPr>
        <w:t xml:space="preserve">Наступна ланка банківської системи - </w:t>
      </w:r>
      <w:r>
        <w:rPr>
          <w:rFonts w:ascii="Times New Roman" w:hAnsi="Times New Roman"/>
          <w:b/>
          <w:bCs/>
          <w:u w:val="single"/>
          <w:lang w:val="uk-UA"/>
        </w:rPr>
        <w:t>заморські банки</w:t>
      </w:r>
      <w:r>
        <w:rPr>
          <w:rFonts w:ascii="Times New Roman" w:hAnsi="Times New Roman"/>
          <w:lang w:val="uk-UA"/>
        </w:rPr>
        <w:t>. Це колишні банки Співдружності. Вони мають свої головні офіси у Великобританії, але їх основні операційні пункти та відділення розміщені та діють за кордоном. Сьогодні виділення цієї групи банків в окрему групу є тільки данню традиції, не є реальним. В чистому вигляді такі банки вже практично не існують, частина поглинута кліринговими, інші банки стали іноземними.</w:t>
      </w:r>
    </w:p>
    <w:p w:rsidR="0081662E" w:rsidRDefault="00F22B9C">
      <w:pPr>
        <w:rPr>
          <w:rFonts w:ascii="Times New Roman" w:hAnsi="Times New Roman"/>
          <w:lang w:val="uk-UA"/>
        </w:rPr>
      </w:pPr>
      <w:r>
        <w:rPr>
          <w:rFonts w:ascii="Times New Roman" w:hAnsi="Times New Roman"/>
          <w:lang w:val="uk-UA"/>
        </w:rPr>
        <w:t xml:space="preserve">З спеціальних фінансово-кредитних установ слід виділити </w:t>
      </w:r>
      <w:r>
        <w:rPr>
          <w:rFonts w:ascii="Times New Roman" w:hAnsi="Times New Roman"/>
          <w:b/>
          <w:bCs/>
          <w:u w:val="single"/>
          <w:lang w:val="uk-UA"/>
        </w:rPr>
        <w:t>будівельні товариства.</w:t>
      </w:r>
      <w:r>
        <w:rPr>
          <w:rFonts w:ascii="Times New Roman" w:hAnsi="Times New Roman"/>
          <w:lang w:val="uk-UA"/>
        </w:rPr>
        <w:t xml:space="preserve"> Це інститути, які перебувають у власності окремих осіб, вони є основним джерелом грошей для придбання будинків. ДО 60% дорослого населення країни має свої вклади в ці товариства. Банківський закон 1986 року дозволив їм значно диверсифікувати свою діяльність, це сприяло розгортанню конкуренції в банківській діяльності. Спеціалізуються на наданні індивідуальних довгострокових позик для будівництва або купівлі будинків за рахунок коштів, залучених у вигляді вкладів населення.</w:t>
      </w:r>
    </w:p>
    <w:p w:rsidR="0081662E" w:rsidRDefault="00F22B9C">
      <w:pPr>
        <w:rPr>
          <w:rFonts w:ascii="Times New Roman" w:hAnsi="Times New Roman"/>
          <w:u w:val="single"/>
          <w:lang w:val="uk-UA"/>
        </w:rPr>
      </w:pPr>
      <w:r>
        <w:rPr>
          <w:rFonts w:ascii="Times New Roman" w:hAnsi="Times New Roman"/>
          <w:lang w:val="uk-UA"/>
        </w:rPr>
        <w:t xml:space="preserve">Значне місце належить також </w:t>
      </w:r>
      <w:r>
        <w:rPr>
          <w:rFonts w:ascii="Times New Roman" w:hAnsi="Times New Roman"/>
          <w:b/>
          <w:bCs/>
          <w:u w:val="single"/>
          <w:lang w:val="uk-UA"/>
        </w:rPr>
        <w:t>ощадним установам</w:t>
      </w:r>
      <w:r>
        <w:rPr>
          <w:rFonts w:ascii="Times New Roman" w:hAnsi="Times New Roman"/>
          <w:lang w:val="uk-UA"/>
        </w:rPr>
        <w:t xml:space="preserve">. Це ощадні банки, інвестиційні компанії, страхові компанії та пенсійні фонди. </w:t>
      </w:r>
    </w:p>
    <w:p w:rsidR="0081662E" w:rsidRDefault="00F22B9C">
      <w:pPr>
        <w:rPr>
          <w:rFonts w:ascii="Times New Roman" w:hAnsi="Times New Roman"/>
          <w:lang w:val="uk-UA"/>
        </w:rPr>
      </w:pPr>
      <w:r>
        <w:rPr>
          <w:rFonts w:ascii="Times New Roman" w:hAnsi="Times New Roman"/>
          <w:u w:val="single"/>
          <w:lang w:val="uk-UA"/>
        </w:rPr>
        <w:t xml:space="preserve">Ощадні банки: </w:t>
      </w:r>
      <w:r>
        <w:rPr>
          <w:rFonts w:ascii="Times New Roman" w:hAnsi="Times New Roman"/>
          <w:lang w:val="uk-UA"/>
        </w:rPr>
        <w:t>є два різновиди: ощадно-довірчі банки та Національний Ощадний банк. Національний ощадний банк управляється урядовим відомством. Цей банк сприяє позикам уряду, пропонуючи вкладникам ряд інвестиційних програм. Не видає чекові книжки, а вилучення грошей з рахунку можливо тільки в вигляді готівки. Ощадно-довірчі банки зародилися в середині XIX ст., це була мережа трастових ощадних кас, вони об`єднувалися в банки, і в 1973 році було створено Центральний трастовий ощадний банк (TSB) для координації діяльності банків, які входять в систему TSB. В 1975 році цей банк отримав статус клірингового.</w:t>
      </w:r>
    </w:p>
    <w:p w:rsidR="0081662E" w:rsidRDefault="00F22B9C">
      <w:pPr>
        <w:rPr>
          <w:rFonts w:ascii="Times New Roman" w:hAnsi="Times New Roman"/>
          <w:lang w:val="uk-UA"/>
        </w:rPr>
      </w:pPr>
      <w:r>
        <w:rPr>
          <w:rFonts w:ascii="Times New Roman" w:hAnsi="Times New Roman"/>
          <w:lang w:val="uk-UA"/>
        </w:rPr>
        <w:t xml:space="preserve">Остання ланка: </w:t>
      </w:r>
      <w:r>
        <w:rPr>
          <w:rFonts w:ascii="Times New Roman" w:hAnsi="Times New Roman"/>
          <w:b/>
          <w:bCs/>
          <w:u w:val="single"/>
          <w:lang w:val="uk-UA"/>
        </w:rPr>
        <w:t>Жиробанк</w:t>
      </w:r>
      <w:r>
        <w:rPr>
          <w:rFonts w:ascii="Times New Roman" w:hAnsi="Times New Roman"/>
          <w:lang w:val="uk-UA"/>
        </w:rPr>
        <w:t>. Створено в 1968 році за ініціативою поштової служби.  Необхідність його створення обумовлена поширенням грошових переказів через відділення зв`язку. У 1988 році він також отримав статус клірингового банку. Це установа, послугами якої користуються тільки державні відомства та місцеві органи при розрахунках з населенням.</w:t>
      </w:r>
    </w:p>
    <w:p w:rsidR="0081662E" w:rsidRDefault="0081662E">
      <w:pPr>
        <w:rPr>
          <w:rFonts w:ascii="Times New Roman" w:hAnsi="Times New Roman"/>
          <w:lang w:val="uk-UA"/>
        </w:rPr>
      </w:pPr>
    </w:p>
    <w:p w:rsidR="0081662E" w:rsidRDefault="00F22B9C">
      <w:pPr>
        <w:rPr>
          <w:rFonts w:ascii="Times New Roman" w:hAnsi="Times New Roman"/>
          <w:b/>
          <w:bCs/>
          <w:sz w:val="26"/>
          <w:szCs w:val="26"/>
          <w:lang w:val="uk-UA"/>
        </w:rPr>
      </w:pPr>
      <w:r>
        <w:rPr>
          <w:rFonts w:ascii="Times New Roman" w:hAnsi="Times New Roman"/>
          <w:b/>
          <w:bCs/>
          <w:sz w:val="26"/>
          <w:szCs w:val="26"/>
          <w:lang w:val="uk-UA"/>
        </w:rPr>
        <w:t>Тема 3. Грошова та кредитна система США</w:t>
      </w:r>
    </w:p>
    <w:p w:rsidR="0081662E" w:rsidRDefault="00F22B9C">
      <w:pPr>
        <w:numPr>
          <w:ilvl w:val="0"/>
          <w:numId w:val="9"/>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Становлення і розвиток грошової системи</w:t>
      </w:r>
    </w:p>
    <w:p w:rsidR="0081662E" w:rsidRDefault="00F22B9C">
      <w:pPr>
        <w:numPr>
          <w:ilvl w:val="0"/>
          <w:numId w:val="9"/>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Будова та структура кредитної системи:</w:t>
      </w:r>
    </w:p>
    <w:p w:rsidR="0081662E" w:rsidRDefault="00F22B9C">
      <w:pPr>
        <w:ind w:left="1080" w:firstLine="0"/>
        <w:rPr>
          <w:rFonts w:ascii="Times New Roman" w:hAnsi="Times New Roman"/>
          <w:sz w:val="24"/>
          <w:szCs w:val="24"/>
          <w:lang w:val="uk-UA"/>
        </w:rPr>
      </w:pPr>
      <w:r>
        <w:rPr>
          <w:rFonts w:ascii="Times New Roman" w:hAnsi="Times New Roman"/>
          <w:sz w:val="24"/>
          <w:szCs w:val="24"/>
          <w:lang w:val="uk-UA"/>
        </w:rPr>
        <w:t>а) федеральна резервна система США</w:t>
      </w:r>
    </w:p>
    <w:p w:rsidR="0081662E" w:rsidRDefault="00F22B9C">
      <w:pPr>
        <w:ind w:left="1080" w:firstLine="0"/>
        <w:rPr>
          <w:rFonts w:ascii="Times New Roman" w:hAnsi="Times New Roman"/>
          <w:sz w:val="24"/>
          <w:szCs w:val="24"/>
          <w:lang w:val="uk-UA"/>
        </w:rPr>
      </w:pPr>
      <w:r>
        <w:rPr>
          <w:rFonts w:ascii="Times New Roman" w:hAnsi="Times New Roman"/>
          <w:sz w:val="24"/>
          <w:szCs w:val="24"/>
          <w:lang w:val="uk-UA"/>
        </w:rPr>
        <w:t>б) комерційні банки: особливості діяльності, приховані форми концентрації, страхування депозитів, контроль</w:t>
      </w:r>
    </w:p>
    <w:p w:rsidR="0081662E" w:rsidRDefault="00F22B9C">
      <w:pPr>
        <w:ind w:left="1080" w:firstLine="0"/>
        <w:rPr>
          <w:rFonts w:ascii="Times New Roman" w:hAnsi="Times New Roman"/>
          <w:sz w:val="24"/>
          <w:szCs w:val="24"/>
          <w:lang w:val="uk-UA"/>
        </w:rPr>
      </w:pPr>
      <w:r>
        <w:rPr>
          <w:rFonts w:ascii="Times New Roman" w:hAnsi="Times New Roman"/>
          <w:sz w:val="24"/>
          <w:szCs w:val="24"/>
          <w:lang w:val="uk-UA"/>
        </w:rPr>
        <w:t>в) зміни у діяльності комерційних банків, що були внесені законом 1980 року</w:t>
      </w:r>
    </w:p>
    <w:p w:rsidR="0081662E" w:rsidRDefault="00F22B9C">
      <w:pPr>
        <w:ind w:left="1080" w:firstLine="0"/>
        <w:rPr>
          <w:rFonts w:ascii="Times New Roman" w:hAnsi="Times New Roman"/>
          <w:sz w:val="24"/>
          <w:szCs w:val="24"/>
          <w:lang w:val="uk-UA"/>
        </w:rPr>
      </w:pPr>
      <w:r>
        <w:rPr>
          <w:rFonts w:ascii="Times New Roman" w:hAnsi="Times New Roman"/>
          <w:sz w:val="24"/>
          <w:szCs w:val="24"/>
          <w:lang w:val="uk-UA"/>
        </w:rPr>
        <w:t>г) спеціальні фінансово-кредитні інститути</w:t>
      </w:r>
    </w:p>
    <w:p w:rsidR="0081662E" w:rsidRDefault="0081662E">
      <w:pPr>
        <w:rPr>
          <w:rFonts w:ascii="Times New Roman" w:hAnsi="Times New Roman"/>
          <w:sz w:val="24"/>
          <w:szCs w:val="24"/>
          <w:lang w:val="uk-UA"/>
        </w:rPr>
      </w:pPr>
    </w:p>
    <w:p w:rsidR="0081662E" w:rsidRDefault="00F22B9C">
      <w:pPr>
        <w:rPr>
          <w:rFonts w:ascii="Times New Roman" w:hAnsi="Times New Roman"/>
          <w:b/>
          <w:bCs/>
          <w:i/>
          <w:iCs/>
          <w:sz w:val="24"/>
          <w:szCs w:val="24"/>
          <w:lang w:val="uk-UA"/>
        </w:rPr>
      </w:pPr>
      <w:r>
        <w:rPr>
          <w:rFonts w:ascii="Times New Roman" w:hAnsi="Times New Roman"/>
          <w:b/>
          <w:bCs/>
          <w:i/>
          <w:iCs/>
          <w:sz w:val="24"/>
          <w:szCs w:val="24"/>
          <w:lang w:val="uk-UA"/>
        </w:rPr>
        <w:t>2. Будова та структура кредитної системи</w:t>
      </w:r>
    </w:p>
    <w:p w:rsidR="0081662E" w:rsidRDefault="00F22B9C">
      <w:pPr>
        <w:rPr>
          <w:rFonts w:ascii="Times New Roman" w:hAnsi="Times New Roman"/>
          <w:sz w:val="24"/>
          <w:szCs w:val="24"/>
          <w:lang w:val="uk-UA"/>
        </w:rPr>
      </w:pPr>
      <w:r>
        <w:rPr>
          <w:rFonts w:ascii="Times New Roman" w:hAnsi="Times New Roman"/>
          <w:sz w:val="24"/>
          <w:szCs w:val="24"/>
          <w:lang w:val="uk-UA"/>
        </w:rPr>
        <w:t>Специфікою кредитної системи США була її роздробленість та відсутність центрального емісійного банку до початку ХХ ст. Але уряд робив кілька спроб централізувати емісію банкнот.</w:t>
      </w:r>
    </w:p>
    <w:p w:rsidR="0081662E" w:rsidRDefault="00F22B9C">
      <w:pPr>
        <w:rPr>
          <w:rFonts w:ascii="Times New Roman" w:hAnsi="Times New Roman"/>
          <w:sz w:val="24"/>
          <w:szCs w:val="24"/>
          <w:lang w:val="uk-UA"/>
        </w:rPr>
      </w:pPr>
      <w:r>
        <w:rPr>
          <w:rFonts w:ascii="Times New Roman" w:hAnsi="Times New Roman"/>
          <w:b/>
          <w:bCs/>
          <w:sz w:val="24"/>
          <w:szCs w:val="24"/>
          <w:u w:val="single"/>
          <w:lang w:val="uk-UA"/>
        </w:rPr>
        <w:t>1863 р</w:t>
      </w:r>
      <w:r>
        <w:rPr>
          <w:rFonts w:ascii="Times New Roman" w:hAnsi="Times New Roman"/>
          <w:sz w:val="24"/>
          <w:szCs w:val="24"/>
          <w:lang w:val="uk-UA"/>
        </w:rPr>
        <w:t>. –урядом було засновано систему Національних банків. Ці банки були підпорядковані Контролеру грошового обігу у Вашинготоні. Було встановлено мінімальний розмір капіталу цих банків, встановлено їх періодичну звітність перед федеральними органами. Ці банки були зобов’язані деяку суму капіталу тримати у вигляді готівкових грошей, або сум на кореспондентських рахунках. Але це не усунуло недоліків кредитної системи.</w:t>
      </w:r>
    </w:p>
    <w:p w:rsidR="0081662E" w:rsidRDefault="00F22B9C">
      <w:pPr>
        <w:rPr>
          <w:rFonts w:ascii="Times New Roman" w:hAnsi="Times New Roman"/>
          <w:sz w:val="24"/>
          <w:szCs w:val="24"/>
          <w:lang w:val="uk-UA"/>
        </w:rPr>
      </w:pPr>
      <w:r>
        <w:rPr>
          <w:rFonts w:ascii="Times New Roman" w:hAnsi="Times New Roman"/>
          <w:sz w:val="24"/>
          <w:szCs w:val="24"/>
          <w:lang w:val="uk-UA"/>
        </w:rPr>
        <w:t>У періоди економічної кризи виникав масовий відлив коштів з крупних фінансових центрів, що посилювало паніку і призводило до банкрутства банків. Тобто, цей закон не вирішив проблему централізації.</w:t>
      </w:r>
    </w:p>
    <w:p w:rsidR="0081662E" w:rsidRDefault="00F22B9C">
      <w:pPr>
        <w:rPr>
          <w:rFonts w:ascii="Times New Roman" w:hAnsi="Times New Roman"/>
          <w:sz w:val="24"/>
          <w:szCs w:val="24"/>
          <w:lang w:val="uk-UA"/>
        </w:rPr>
      </w:pPr>
      <w:r>
        <w:rPr>
          <w:rFonts w:ascii="Times New Roman" w:hAnsi="Times New Roman"/>
          <w:b/>
          <w:bCs/>
          <w:sz w:val="24"/>
          <w:szCs w:val="24"/>
          <w:u w:val="single"/>
          <w:lang w:val="uk-UA"/>
        </w:rPr>
        <w:t>1913 р</w:t>
      </w:r>
      <w:r>
        <w:rPr>
          <w:rFonts w:ascii="Times New Roman" w:hAnsi="Times New Roman"/>
          <w:sz w:val="24"/>
          <w:szCs w:val="24"/>
          <w:lang w:val="uk-UA"/>
        </w:rPr>
        <w:t>. – видано Федеральний резервний Акт. Його головною метою було створення центрального банку у вигляді системи резервних банків із 25 відділеннями, для того, щоб впорядкувати грошову емісію. Ставилася також мета концентрації банківських резервів і встановлення контролю за діяльністю кредитних установ.</w:t>
      </w:r>
    </w:p>
    <w:p w:rsidR="0081662E" w:rsidRDefault="00F22B9C">
      <w:pPr>
        <w:rPr>
          <w:rFonts w:ascii="Times New Roman" w:hAnsi="Times New Roman"/>
          <w:sz w:val="24"/>
          <w:szCs w:val="24"/>
          <w:lang w:val="uk-UA"/>
        </w:rPr>
      </w:pPr>
      <w:r>
        <w:rPr>
          <w:rFonts w:ascii="Times New Roman" w:hAnsi="Times New Roman"/>
          <w:b/>
          <w:bCs/>
          <w:sz w:val="24"/>
          <w:szCs w:val="24"/>
          <w:u w:val="single"/>
          <w:lang w:val="uk-UA"/>
        </w:rPr>
        <w:t xml:space="preserve">Федеральна резервна система </w:t>
      </w:r>
      <w:r>
        <w:rPr>
          <w:rFonts w:ascii="Times New Roman" w:hAnsi="Times New Roman"/>
          <w:sz w:val="24"/>
          <w:szCs w:val="24"/>
          <w:lang w:val="uk-UA"/>
        </w:rPr>
        <w:t xml:space="preserve"> складається з 5-ти ланок:</w:t>
      </w:r>
    </w:p>
    <w:p w:rsidR="0081662E" w:rsidRDefault="00F22B9C">
      <w:pPr>
        <w:numPr>
          <w:ilvl w:val="0"/>
          <w:numId w:val="10"/>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Рада керуючих ФРС</w:t>
      </w:r>
    </w:p>
    <w:p w:rsidR="0081662E" w:rsidRDefault="00F22B9C">
      <w:pPr>
        <w:numPr>
          <w:ilvl w:val="0"/>
          <w:numId w:val="10"/>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12-ть федеральних резервних банків. (Вся територія США була поділена на 12 федеральних резервних округів, і в кожному з них було створено федеральний резервний банк)</w:t>
      </w:r>
    </w:p>
    <w:p w:rsidR="0081662E" w:rsidRDefault="00F22B9C">
      <w:pPr>
        <w:numPr>
          <w:ilvl w:val="0"/>
          <w:numId w:val="10"/>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федеральний комітет відкритого ринку</w:t>
      </w:r>
    </w:p>
    <w:p w:rsidR="0081662E" w:rsidRDefault="00F22B9C">
      <w:pPr>
        <w:numPr>
          <w:ilvl w:val="0"/>
          <w:numId w:val="10"/>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Федеральні консультативні Ради</w:t>
      </w:r>
    </w:p>
    <w:p w:rsidR="0081662E" w:rsidRDefault="00F22B9C">
      <w:pPr>
        <w:numPr>
          <w:ilvl w:val="0"/>
          <w:numId w:val="10"/>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банки - члени ФРС (приблизно біля 40% всіх комерційних банків США)</w:t>
      </w:r>
    </w:p>
    <w:p w:rsidR="0081662E" w:rsidRDefault="00F22B9C">
      <w:pPr>
        <w:pStyle w:val="21"/>
        <w:rPr>
          <w:rFonts w:ascii="Times New Roman" w:hAnsi="Times New Roman"/>
        </w:rPr>
      </w:pPr>
      <w:r>
        <w:rPr>
          <w:rFonts w:ascii="Times New Roman" w:hAnsi="Times New Roman"/>
        </w:rPr>
        <w:t>Федеральна Резервна система становить незвичну суміш державних та приватних елементів, централізованих та децентралізованих складових.</w:t>
      </w:r>
    </w:p>
    <w:p w:rsidR="0081662E" w:rsidRDefault="0081662E">
      <w:pPr>
        <w:rPr>
          <w:rFonts w:ascii="Times New Roman" w:hAnsi="Times New Roman"/>
          <w:sz w:val="24"/>
          <w:szCs w:val="24"/>
          <w:lang w:val="uk-UA"/>
        </w:rPr>
      </w:pPr>
    </w:p>
    <w:p w:rsidR="0081662E" w:rsidRDefault="00F22B9C">
      <w:pPr>
        <w:pStyle w:val="4"/>
        <w:rPr>
          <w:rFonts w:ascii="Times New Roman" w:hAnsi="Times New Roman"/>
        </w:rPr>
      </w:pPr>
      <w:r>
        <w:rPr>
          <w:rFonts w:ascii="Times New Roman" w:hAnsi="Times New Roman"/>
        </w:rPr>
        <w:t>Рада керуючих ФРС</w:t>
      </w:r>
    </w:p>
    <w:p w:rsidR="0081662E" w:rsidRDefault="00F22B9C">
      <w:pPr>
        <w:pStyle w:val="21"/>
        <w:rPr>
          <w:rFonts w:ascii="Times New Roman" w:hAnsi="Times New Roman"/>
        </w:rPr>
      </w:pPr>
      <w:r>
        <w:rPr>
          <w:rFonts w:ascii="Times New Roman" w:hAnsi="Times New Roman"/>
        </w:rPr>
        <w:t>В її складі – 7 членів, які призначаються Президентом США на 14-річний період.  Призначаються після консультації, та затверджуються Сенатом.</w:t>
      </w:r>
    </w:p>
    <w:p w:rsidR="0081662E" w:rsidRDefault="00F22B9C">
      <w:pPr>
        <w:rPr>
          <w:rFonts w:ascii="Times New Roman" w:hAnsi="Times New Roman"/>
          <w:sz w:val="24"/>
          <w:szCs w:val="24"/>
          <w:lang w:val="uk-UA"/>
        </w:rPr>
      </w:pPr>
      <w:r>
        <w:rPr>
          <w:rFonts w:ascii="Times New Roman" w:hAnsi="Times New Roman"/>
          <w:sz w:val="24"/>
          <w:szCs w:val="24"/>
          <w:lang w:val="uk-UA"/>
        </w:rPr>
        <w:t>Члени цієї Ради, які відпрацювали повний термін, не можуть бути призначені ще раз. Голова Ради та його заступник теж призначаються Президентом з цих  членів, але на 4-річний період, крім того вони можуть бути призначені  друге.</w:t>
      </w:r>
    </w:p>
    <w:p w:rsidR="0081662E" w:rsidRDefault="00F22B9C">
      <w:pPr>
        <w:rPr>
          <w:rFonts w:ascii="Times New Roman" w:hAnsi="Times New Roman"/>
          <w:sz w:val="24"/>
          <w:szCs w:val="24"/>
          <w:lang w:val="uk-UA"/>
        </w:rPr>
      </w:pPr>
      <w:r>
        <w:rPr>
          <w:rFonts w:ascii="Times New Roman" w:hAnsi="Times New Roman"/>
          <w:sz w:val="24"/>
          <w:szCs w:val="24"/>
          <w:lang w:val="uk-UA"/>
        </w:rPr>
        <w:t>Обов’язки Ради керуючих:</w:t>
      </w:r>
    </w:p>
    <w:p w:rsidR="0081662E" w:rsidRDefault="00F22B9C">
      <w:pPr>
        <w:numPr>
          <w:ilvl w:val="0"/>
          <w:numId w:val="11"/>
        </w:numPr>
        <w:tabs>
          <w:tab w:val="left" w:pos="1080"/>
        </w:tabs>
        <w:ind w:left="224" w:firstLine="496"/>
        <w:rPr>
          <w:rFonts w:ascii="Times New Roman" w:hAnsi="Times New Roman"/>
          <w:sz w:val="24"/>
          <w:szCs w:val="24"/>
          <w:lang w:val="uk-UA"/>
        </w:rPr>
      </w:pPr>
      <w:r>
        <w:rPr>
          <w:rFonts w:ascii="Times New Roman" w:hAnsi="Times New Roman"/>
          <w:sz w:val="24"/>
          <w:szCs w:val="24"/>
          <w:lang w:val="uk-UA"/>
        </w:rPr>
        <w:t>нагляд за банками – членами ФРС та за всіма банківськими холдинговими компаніями</w:t>
      </w:r>
    </w:p>
    <w:p w:rsidR="0081662E" w:rsidRDefault="00F22B9C">
      <w:pPr>
        <w:numPr>
          <w:ilvl w:val="0"/>
          <w:numId w:val="11"/>
        </w:numPr>
        <w:tabs>
          <w:tab w:val="left" w:pos="1080"/>
        </w:tabs>
        <w:ind w:left="224" w:firstLine="496"/>
        <w:rPr>
          <w:rFonts w:ascii="Times New Roman" w:hAnsi="Times New Roman"/>
          <w:sz w:val="24"/>
          <w:szCs w:val="24"/>
          <w:lang w:val="uk-UA"/>
        </w:rPr>
      </w:pPr>
      <w:r>
        <w:rPr>
          <w:rFonts w:ascii="Times New Roman" w:hAnsi="Times New Roman"/>
          <w:sz w:val="24"/>
          <w:szCs w:val="24"/>
          <w:lang w:val="uk-UA"/>
        </w:rPr>
        <w:t>нагляд за діяльністю резервних банків</w:t>
      </w:r>
    </w:p>
    <w:p w:rsidR="0081662E" w:rsidRDefault="00F22B9C">
      <w:pPr>
        <w:numPr>
          <w:ilvl w:val="0"/>
          <w:numId w:val="11"/>
        </w:numPr>
        <w:tabs>
          <w:tab w:val="left" w:pos="1080"/>
        </w:tabs>
        <w:ind w:left="224" w:firstLine="496"/>
        <w:rPr>
          <w:rFonts w:ascii="Times New Roman" w:hAnsi="Times New Roman"/>
          <w:sz w:val="24"/>
          <w:szCs w:val="24"/>
          <w:lang w:val="uk-UA"/>
        </w:rPr>
      </w:pPr>
      <w:r>
        <w:rPr>
          <w:rFonts w:ascii="Times New Roman" w:hAnsi="Times New Roman"/>
          <w:sz w:val="24"/>
          <w:szCs w:val="24"/>
          <w:lang w:val="uk-UA"/>
        </w:rPr>
        <w:t>встановлення норм та правил щодо кредитів споживачам</w:t>
      </w:r>
    </w:p>
    <w:p w:rsidR="0081662E" w:rsidRDefault="00F22B9C">
      <w:pPr>
        <w:numPr>
          <w:ilvl w:val="0"/>
          <w:numId w:val="11"/>
        </w:numPr>
        <w:tabs>
          <w:tab w:val="left" w:pos="1080"/>
        </w:tabs>
        <w:ind w:left="224" w:firstLine="496"/>
        <w:rPr>
          <w:rFonts w:ascii="Times New Roman" w:hAnsi="Times New Roman"/>
          <w:sz w:val="24"/>
          <w:szCs w:val="24"/>
          <w:lang w:val="uk-UA"/>
        </w:rPr>
      </w:pPr>
      <w:r>
        <w:rPr>
          <w:rFonts w:ascii="Times New Roman" w:hAnsi="Times New Roman"/>
          <w:sz w:val="24"/>
          <w:szCs w:val="24"/>
          <w:lang w:val="uk-UA"/>
        </w:rPr>
        <w:t>затвердження змін дисконтних ставок</w:t>
      </w:r>
    </w:p>
    <w:p w:rsidR="0081662E" w:rsidRDefault="00F22B9C">
      <w:pPr>
        <w:numPr>
          <w:ilvl w:val="0"/>
          <w:numId w:val="11"/>
        </w:numPr>
        <w:tabs>
          <w:tab w:val="left" w:pos="1080"/>
        </w:tabs>
        <w:ind w:left="224" w:firstLine="496"/>
        <w:rPr>
          <w:rFonts w:ascii="Times New Roman" w:hAnsi="Times New Roman"/>
          <w:sz w:val="24"/>
          <w:szCs w:val="24"/>
          <w:lang w:val="uk-UA"/>
        </w:rPr>
      </w:pPr>
      <w:r>
        <w:rPr>
          <w:rFonts w:ascii="Times New Roman" w:hAnsi="Times New Roman"/>
          <w:sz w:val="24"/>
          <w:szCs w:val="24"/>
          <w:lang w:val="uk-UA"/>
        </w:rPr>
        <w:t>встановлення резервних вимог</w:t>
      </w:r>
    </w:p>
    <w:p w:rsidR="0081662E" w:rsidRDefault="00F22B9C">
      <w:pPr>
        <w:numPr>
          <w:ilvl w:val="0"/>
          <w:numId w:val="11"/>
        </w:numPr>
        <w:tabs>
          <w:tab w:val="left" w:pos="1080"/>
        </w:tabs>
        <w:ind w:left="224" w:firstLine="496"/>
        <w:rPr>
          <w:rFonts w:ascii="Times New Roman" w:hAnsi="Times New Roman"/>
          <w:sz w:val="24"/>
          <w:szCs w:val="24"/>
          <w:lang w:val="uk-UA"/>
        </w:rPr>
      </w:pPr>
      <w:r>
        <w:rPr>
          <w:rFonts w:ascii="Times New Roman" w:hAnsi="Times New Roman"/>
          <w:sz w:val="24"/>
          <w:szCs w:val="24"/>
          <w:lang w:val="uk-UA"/>
        </w:rPr>
        <w:t>члени Ради керуючих виконують обов’язки членів Федерального Комітету відкритого ринку</w:t>
      </w:r>
    </w:p>
    <w:p w:rsidR="0081662E" w:rsidRDefault="0081662E">
      <w:pPr>
        <w:ind w:firstLine="0"/>
        <w:rPr>
          <w:rFonts w:ascii="Times New Roman" w:hAnsi="Times New Roman"/>
          <w:sz w:val="24"/>
          <w:szCs w:val="24"/>
          <w:lang w:val="uk-UA"/>
        </w:rPr>
      </w:pPr>
    </w:p>
    <w:p w:rsidR="0081662E" w:rsidRDefault="00F22B9C">
      <w:pPr>
        <w:pStyle w:val="5"/>
        <w:ind w:firstLine="720"/>
        <w:rPr>
          <w:rFonts w:ascii="Times New Roman" w:hAnsi="Times New Roman"/>
        </w:rPr>
      </w:pPr>
      <w:r>
        <w:rPr>
          <w:rFonts w:ascii="Times New Roman" w:hAnsi="Times New Roman"/>
        </w:rPr>
        <w:t>Федеральні резервні банки</w:t>
      </w:r>
    </w:p>
    <w:p w:rsidR="0081662E" w:rsidRDefault="00F22B9C">
      <w:pPr>
        <w:pStyle w:val="21"/>
        <w:rPr>
          <w:rFonts w:ascii="Times New Roman" w:hAnsi="Times New Roman"/>
        </w:rPr>
      </w:pPr>
      <w:r>
        <w:rPr>
          <w:rFonts w:ascii="Times New Roman" w:hAnsi="Times New Roman"/>
        </w:rPr>
        <w:t>Кожен з ФРБ  обслуговує певний регіон країни, а також має відділення в межах свого округу для надання послуг депозитним установам та громадянам.</w:t>
      </w:r>
    </w:p>
    <w:p w:rsidR="0081662E" w:rsidRDefault="00F22B9C">
      <w:pPr>
        <w:rPr>
          <w:rFonts w:ascii="Times New Roman" w:hAnsi="Times New Roman"/>
          <w:sz w:val="24"/>
          <w:szCs w:val="24"/>
          <w:lang w:val="uk-UA"/>
        </w:rPr>
      </w:pPr>
      <w:r>
        <w:rPr>
          <w:rFonts w:ascii="Times New Roman" w:hAnsi="Times New Roman"/>
          <w:sz w:val="24"/>
          <w:szCs w:val="24"/>
          <w:lang w:val="uk-UA"/>
        </w:rPr>
        <w:t>ФРБ іменуються за  місцем розташування своїх центральних органів. Знаходяться в найбільших містах США: Бостон, САн-Франциско, Клівленд, Канзас, Чікаго, Далас та інші.</w:t>
      </w:r>
    </w:p>
    <w:p w:rsidR="0081662E" w:rsidRDefault="00F22B9C">
      <w:pPr>
        <w:rPr>
          <w:rFonts w:ascii="Times New Roman" w:hAnsi="Times New Roman"/>
          <w:sz w:val="24"/>
          <w:szCs w:val="24"/>
          <w:lang w:val="uk-UA"/>
        </w:rPr>
      </w:pPr>
      <w:r>
        <w:rPr>
          <w:rFonts w:ascii="Times New Roman" w:hAnsi="Times New Roman"/>
          <w:sz w:val="24"/>
          <w:szCs w:val="24"/>
          <w:lang w:val="uk-UA"/>
        </w:rPr>
        <w:t>12 ФРБ виконують функції центрального емісійного банку країни.</w:t>
      </w:r>
    </w:p>
    <w:p w:rsidR="0081662E" w:rsidRDefault="00F22B9C">
      <w:pPr>
        <w:rPr>
          <w:rFonts w:ascii="Times New Roman" w:hAnsi="Times New Roman"/>
          <w:sz w:val="24"/>
          <w:szCs w:val="24"/>
          <w:lang w:val="uk-UA"/>
        </w:rPr>
      </w:pPr>
      <w:r>
        <w:rPr>
          <w:rFonts w:ascii="Times New Roman" w:hAnsi="Times New Roman"/>
          <w:sz w:val="24"/>
          <w:szCs w:val="24"/>
          <w:lang w:val="uk-UA"/>
        </w:rPr>
        <w:t>Пасиви ФРБ складаються з невеликої долі власного капіталу (пайові внески банків-членів), вкладів банків-членів ФРС у даному округу, найбільш значна частина у пасивах – банкнотна емісія.</w:t>
      </w:r>
    </w:p>
    <w:p w:rsidR="0081662E" w:rsidRDefault="00F22B9C">
      <w:pPr>
        <w:rPr>
          <w:rFonts w:ascii="Times New Roman" w:hAnsi="Times New Roman"/>
          <w:sz w:val="24"/>
          <w:szCs w:val="24"/>
          <w:lang w:val="uk-UA"/>
        </w:rPr>
      </w:pPr>
      <w:r>
        <w:rPr>
          <w:rFonts w:ascii="Times New Roman" w:hAnsi="Times New Roman"/>
          <w:sz w:val="24"/>
          <w:szCs w:val="24"/>
          <w:lang w:val="uk-UA"/>
        </w:rPr>
        <w:t>Отримання прибутків не є метою ФРБ, тому якщо прибуток і з’являється, то він майже повністю повертається у державну  скарбницю.</w:t>
      </w:r>
    </w:p>
    <w:p w:rsidR="0081662E" w:rsidRDefault="00F22B9C">
      <w:pPr>
        <w:rPr>
          <w:rFonts w:ascii="Times New Roman" w:hAnsi="Times New Roman"/>
          <w:sz w:val="24"/>
          <w:szCs w:val="24"/>
          <w:lang w:val="uk-UA"/>
        </w:rPr>
      </w:pPr>
      <w:r>
        <w:rPr>
          <w:rFonts w:ascii="Times New Roman" w:hAnsi="Times New Roman"/>
          <w:sz w:val="24"/>
          <w:szCs w:val="24"/>
          <w:lang w:val="uk-UA"/>
        </w:rPr>
        <w:t>Основне місце в активах ФРБ посідають інвестиції у державні цінні папери та золоті сертифікати (це свідоцтво, яке було передано казначейству згідно закону 1954 р.)</w:t>
      </w:r>
    </w:p>
    <w:p w:rsidR="0081662E" w:rsidRDefault="0081662E">
      <w:pPr>
        <w:rPr>
          <w:rFonts w:ascii="Times New Roman" w:hAnsi="Times New Roman"/>
          <w:sz w:val="24"/>
          <w:szCs w:val="24"/>
          <w:lang w:val="uk-UA"/>
        </w:rPr>
      </w:pPr>
    </w:p>
    <w:p w:rsidR="0081662E" w:rsidRDefault="00F22B9C">
      <w:pPr>
        <w:rPr>
          <w:rFonts w:ascii="Times New Roman" w:hAnsi="Times New Roman"/>
          <w:sz w:val="20"/>
          <w:szCs w:val="20"/>
        </w:rPr>
      </w:pPr>
      <w:r>
        <w:rPr>
          <w:rFonts w:ascii="Times New Roman" w:hAnsi="Times New Roman"/>
          <w:sz w:val="20"/>
          <w:szCs w:val="20"/>
          <w:lang w:val="uk-UA"/>
        </w:rPr>
        <w:t xml:space="preserve">В 1933 р. США </w:t>
      </w:r>
      <w:r>
        <w:rPr>
          <w:rFonts w:ascii="Times New Roman" w:hAnsi="Times New Roman"/>
          <w:sz w:val="20"/>
          <w:szCs w:val="20"/>
        </w:rPr>
        <w:t>были вынуждены принять решение о прекращении размена на золото федеральных резервных билетов, отмена золотого стандарта. На протяжении мирового экономического кризиса США сохраняло размен банкнот на золото. В 1933 г. большинство банков оказалось не ликвидными и были закрыты, были объявлены “банковские каникулы” (7 дней), за это время был принят закон, в соответствии с которым комерческие банки не обменивали банкноты золото. Затем – указ о передаче ФРБ золота казначейству. Взамен, они (ФРБ) получили золотые сертификаты. Они были в обращении до 1968 г.</w:t>
      </w:r>
    </w:p>
    <w:p w:rsidR="0081662E" w:rsidRDefault="0081662E">
      <w:pPr>
        <w:rPr>
          <w:rFonts w:ascii="Times New Roman" w:hAnsi="Times New Roman"/>
          <w:sz w:val="20"/>
          <w:szCs w:val="20"/>
        </w:rPr>
      </w:pPr>
    </w:p>
    <w:p w:rsidR="0081662E" w:rsidRDefault="00F22B9C">
      <w:pPr>
        <w:pStyle w:val="21"/>
        <w:rPr>
          <w:rFonts w:ascii="Times New Roman" w:hAnsi="Times New Roman"/>
        </w:rPr>
      </w:pPr>
      <w:r>
        <w:rPr>
          <w:rFonts w:ascii="Times New Roman" w:hAnsi="Times New Roman"/>
        </w:rPr>
        <w:t>Крім того, невелика доля в активах належить кредитам комерційним банкам.</w:t>
      </w:r>
    </w:p>
    <w:p w:rsidR="0081662E" w:rsidRDefault="0081662E">
      <w:pPr>
        <w:rPr>
          <w:rFonts w:ascii="Times New Roman" w:hAnsi="Times New Roman"/>
          <w:sz w:val="24"/>
          <w:szCs w:val="24"/>
          <w:lang w:val="uk-UA"/>
        </w:rPr>
      </w:pPr>
    </w:p>
    <w:p w:rsidR="0081662E" w:rsidRDefault="00F22B9C">
      <w:pPr>
        <w:rPr>
          <w:rFonts w:ascii="Times New Roman" w:hAnsi="Times New Roman"/>
          <w:b/>
          <w:bCs/>
          <w:sz w:val="24"/>
          <w:szCs w:val="24"/>
          <w:u w:val="single"/>
          <w:lang w:val="uk-UA"/>
        </w:rPr>
      </w:pPr>
      <w:r>
        <w:rPr>
          <w:rFonts w:ascii="Times New Roman" w:hAnsi="Times New Roman"/>
          <w:b/>
          <w:bCs/>
          <w:sz w:val="24"/>
          <w:szCs w:val="24"/>
          <w:u w:val="single"/>
          <w:lang w:val="uk-UA"/>
        </w:rPr>
        <w:t>Федеральний комітет відкритого ринку.</w:t>
      </w:r>
    </w:p>
    <w:p w:rsidR="0081662E" w:rsidRDefault="00F22B9C">
      <w:pPr>
        <w:pStyle w:val="21"/>
        <w:rPr>
          <w:rFonts w:ascii="Times New Roman" w:hAnsi="Times New Roman"/>
        </w:rPr>
      </w:pPr>
      <w:r>
        <w:rPr>
          <w:rFonts w:ascii="Times New Roman" w:hAnsi="Times New Roman"/>
        </w:rPr>
        <w:t>Це найважливіший орган ФРС, який формує її  грошово-кредитну політику. Він здійснює широкий контроль за зростанням пропозиції грошей у державі, а також несе відповідальність за діяльність системи на внутрішніх ринках цінних паперів та ринках іноземних валют.</w:t>
      </w:r>
    </w:p>
    <w:p w:rsidR="0081662E" w:rsidRDefault="00F22B9C">
      <w:pPr>
        <w:rPr>
          <w:rFonts w:ascii="Times New Roman" w:hAnsi="Times New Roman"/>
          <w:sz w:val="24"/>
          <w:szCs w:val="24"/>
          <w:lang w:val="uk-UA"/>
        </w:rPr>
      </w:pPr>
      <w:r>
        <w:rPr>
          <w:rFonts w:ascii="Times New Roman" w:hAnsi="Times New Roman"/>
          <w:sz w:val="24"/>
          <w:szCs w:val="24"/>
          <w:lang w:val="uk-UA"/>
        </w:rPr>
        <w:t>І внутрішні, і зовнішні операції здійснюються Нью-Йоркським ФРБ як представником Комітету.</w:t>
      </w:r>
    </w:p>
    <w:p w:rsidR="0081662E" w:rsidRDefault="00F22B9C">
      <w:pPr>
        <w:rPr>
          <w:rFonts w:ascii="Times New Roman" w:hAnsi="Times New Roman"/>
          <w:sz w:val="24"/>
          <w:szCs w:val="24"/>
          <w:lang w:val="uk-UA"/>
        </w:rPr>
      </w:pPr>
      <w:r>
        <w:rPr>
          <w:rFonts w:ascii="Times New Roman" w:hAnsi="Times New Roman"/>
          <w:sz w:val="24"/>
          <w:szCs w:val="24"/>
          <w:lang w:val="uk-UA"/>
        </w:rPr>
        <w:t>Крім 7 членів Ради керуючих, в цей Комітет входять 5  президентів ФРБ, один з яких – обов’язково - президент Нью-Йоркського ФРБ, інші 4 постійно змінюються, працюють в Комітеті на протязі року, на принципі ротації.</w:t>
      </w:r>
    </w:p>
    <w:p w:rsidR="0081662E" w:rsidRDefault="0081662E">
      <w:pPr>
        <w:rPr>
          <w:rFonts w:ascii="Times New Roman" w:hAnsi="Times New Roman"/>
          <w:sz w:val="24"/>
          <w:szCs w:val="24"/>
          <w:lang w:val="uk-UA"/>
        </w:rPr>
      </w:pPr>
    </w:p>
    <w:p w:rsidR="0081662E" w:rsidRDefault="00F22B9C">
      <w:pPr>
        <w:rPr>
          <w:rFonts w:ascii="Times New Roman" w:hAnsi="Times New Roman"/>
          <w:b/>
          <w:bCs/>
          <w:sz w:val="24"/>
          <w:szCs w:val="24"/>
          <w:u w:val="single"/>
          <w:lang w:val="uk-UA"/>
        </w:rPr>
      </w:pPr>
      <w:r>
        <w:rPr>
          <w:rFonts w:ascii="Times New Roman" w:hAnsi="Times New Roman"/>
          <w:b/>
          <w:bCs/>
          <w:sz w:val="24"/>
          <w:szCs w:val="24"/>
          <w:u w:val="single"/>
          <w:lang w:val="uk-UA"/>
        </w:rPr>
        <w:t>Федеральні консультативні Ради.</w:t>
      </w:r>
    </w:p>
    <w:p w:rsidR="0081662E" w:rsidRDefault="00F22B9C">
      <w:pPr>
        <w:pStyle w:val="21"/>
        <w:rPr>
          <w:rFonts w:ascii="Times New Roman" w:hAnsi="Times New Roman"/>
        </w:rPr>
      </w:pPr>
      <w:r>
        <w:rPr>
          <w:rFonts w:ascii="Times New Roman" w:hAnsi="Times New Roman"/>
        </w:rPr>
        <w:t>Згідно з Законом, консультативними комітетами є Федеральна консультативна Рада, та консультативна Рада споживачів. Крім того, у 1980 р. Рада керуючих утворила також консультативну Раду ощадних (депозитних) закладів.</w:t>
      </w:r>
    </w:p>
    <w:p w:rsidR="0081662E" w:rsidRDefault="00F22B9C">
      <w:pPr>
        <w:rPr>
          <w:rFonts w:ascii="Times New Roman" w:hAnsi="Times New Roman"/>
          <w:sz w:val="24"/>
          <w:szCs w:val="24"/>
          <w:lang w:val="uk-UA"/>
        </w:rPr>
      </w:pPr>
      <w:r>
        <w:rPr>
          <w:rFonts w:ascii="Times New Roman" w:hAnsi="Times New Roman"/>
          <w:sz w:val="24"/>
          <w:szCs w:val="24"/>
          <w:lang w:val="uk-UA"/>
        </w:rPr>
        <w:t>Ці Ради, члени яких обираються з кожного з 12-ти федеральних округів, збираються на свої засідання 2-4 рази на рік для здійснення консультацій Раді керуючих з поточних питань.</w:t>
      </w:r>
    </w:p>
    <w:p w:rsidR="0081662E" w:rsidRDefault="0081662E">
      <w:pPr>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sz w:val="24"/>
          <w:szCs w:val="24"/>
          <w:lang w:val="uk-UA"/>
        </w:rPr>
        <w:t>Майже 40% всіх комерційних банків є банками – членами ФРС.</w:t>
      </w:r>
    </w:p>
    <w:p w:rsidR="0081662E" w:rsidRDefault="00F22B9C">
      <w:pPr>
        <w:rPr>
          <w:rFonts w:ascii="Times New Roman" w:hAnsi="Times New Roman"/>
          <w:sz w:val="24"/>
          <w:szCs w:val="24"/>
          <w:lang w:val="uk-UA"/>
        </w:rPr>
      </w:pPr>
      <w:r>
        <w:rPr>
          <w:rFonts w:ascii="Times New Roman" w:hAnsi="Times New Roman"/>
          <w:sz w:val="24"/>
          <w:szCs w:val="24"/>
          <w:lang w:val="uk-UA"/>
        </w:rPr>
        <w:t xml:space="preserve">Загальна кількість банків становить 10700 банків (на кінець 1996 р.) </w:t>
      </w:r>
    </w:p>
    <w:p w:rsidR="0081662E" w:rsidRDefault="00F22B9C">
      <w:pPr>
        <w:rPr>
          <w:rFonts w:ascii="Times New Roman" w:hAnsi="Times New Roman"/>
          <w:sz w:val="24"/>
          <w:szCs w:val="24"/>
          <w:lang w:val="uk-UA"/>
        </w:rPr>
      </w:pPr>
      <w:r>
        <w:rPr>
          <w:rFonts w:ascii="Times New Roman" w:hAnsi="Times New Roman"/>
          <w:sz w:val="24"/>
          <w:szCs w:val="24"/>
          <w:lang w:val="uk-UA"/>
        </w:rPr>
        <w:t xml:space="preserve">У США немає єдиного банківського законодавства. Тобто, одні комерційні  банки підпорядковані федеральному законодавству, інші – підпорядковані законодавству окремих штатів.  Ті комерційні банки, які підпорядковані вимогам окремих штатів, це </w:t>
      </w:r>
      <w:r>
        <w:rPr>
          <w:rFonts w:ascii="Times New Roman" w:hAnsi="Times New Roman"/>
          <w:sz w:val="24"/>
          <w:szCs w:val="24"/>
          <w:u w:val="single"/>
          <w:lang w:val="uk-UA"/>
        </w:rPr>
        <w:t>штатні банки</w:t>
      </w:r>
      <w:r>
        <w:rPr>
          <w:rFonts w:ascii="Times New Roman" w:hAnsi="Times New Roman"/>
          <w:sz w:val="24"/>
          <w:szCs w:val="24"/>
          <w:lang w:val="uk-UA"/>
        </w:rPr>
        <w:t xml:space="preserve"> (7000).</w:t>
      </w:r>
    </w:p>
    <w:p w:rsidR="0081662E" w:rsidRDefault="00F22B9C">
      <w:pPr>
        <w:rPr>
          <w:rFonts w:ascii="Times New Roman" w:hAnsi="Times New Roman"/>
          <w:sz w:val="24"/>
          <w:szCs w:val="24"/>
          <w:lang w:val="uk-UA"/>
        </w:rPr>
      </w:pPr>
      <w:r>
        <w:rPr>
          <w:rFonts w:ascii="Times New Roman" w:hAnsi="Times New Roman"/>
          <w:sz w:val="24"/>
          <w:szCs w:val="24"/>
          <w:lang w:val="uk-UA"/>
        </w:rPr>
        <w:t>Загальна чисельність комерційних банків постійно змінюється (тенденція до зменшення кількості комерційних банків).</w:t>
      </w:r>
    </w:p>
    <w:p w:rsidR="0081662E" w:rsidRDefault="00F22B9C">
      <w:pPr>
        <w:rPr>
          <w:rFonts w:ascii="Times New Roman" w:hAnsi="Times New Roman"/>
          <w:sz w:val="24"/>
          <w:szCs w:val="24"/>
          <w:lang w:val="uk-UA"/>
        </w:rPr>
      </w:pPr>
      <w:r>
        <w:rPr>
          <w:rFonts w:ascii="Times New Roman" w:hAnsi="Times New Roman"/>
          <w:sz w:val="24"/>
          <w:szCs w:val="24"/>
          <w:lang w:val="uk-UA"/>
        </w:rPr>
        <w:t>Відкриті форми концентрації згідно законодавства, заборонені.</w:t>
      </w:r>
    </w:p>
    <w:p w:rsidR="0081662E" w:rsidRDefault="00F22B9C">
      <w:pPr>
        <w:rPr>
          <w:rFonts w:ascii="Times New Roman" w:hAnsi="Times New Roman"/>
          <w:sz w:val="24"/>
          <w:szCs w:val="24"/>
          <w:lang w:val="uk-UA"/>
        </w:rPr>
      </w:pPr>
      <w:r>
        <w:rPr>
          <w:rFonts w:ascii="Times New Roman" w:hAnsi="Times New Roman"/>
          <w:b/>
          <w:bCs/>
          <w:sz w:val="24"/>
          <w:szCs w:val="24"/>
          <w:u w:val="single"/>
          <w:lang w:val="uk-UA"/>
        </w:rPr>
        <w:t>1927 р</w:t>
      </w:r>
      <w:r>
        <w:rPr>
          <w:rFonts w:ascii="Times New Roman" w:hAnsi="Times New Roman"/>
          <w:sz w:val="24"/>
          <w:szCs w:val="24"/>
          <w:lang w:val="uk-UA"/>
        </w:rPr>
        <w:t>. – закон Макфадена. Згідно цього закону, банкам штатів було заборонено відкривати свої відділення за межами того штату, де знаходиться головний офіс банку.</w:t>
      </w:r>
    </w:p>
    <w:p w:rsidR="0081662E" w:rsidRDefault="00F22B9C">
      <w:pPr>
        <w:rPr>
          <w:rFonts w:ascii="Times New Roman" w:hAnsi="Times New Roman"/>
          <w:sz w:val="24"/>
          <w:szCs w:val="24"/>
          <w:lang w:val="uk-UA"/>
        </w:rPr>
      </w:pPr>
      <w:r>
        <w:rPr>
          <w:rFonts w:ascii="Times New Roman" w:hAnsi="Times New Roman"/>
          <w:sz w:val="24"/>
          <w:szCs w:val="24"/>
          <w:lang w:val="uk-UA"/>
        </w:rPr>
        <w:t>У зв’язку з забороною відкритої концентрації, у США розвиваються приховані форми концентрації. Нині все частіше використовуються такі форми, як створення банківських холдингових компаній, розвиток кореспондентських зв’язків та банківські ланцюги.</w:t>
      </w:r>
    </w:p>
    <w:p w:rsidR="0081662E" w:rsidRDefault="00F22B9C">
      <w:pPr>
        <w:rPr>
          <w:rFonts w:ascii="Times New Roman" w:hAnsi="Times New Roman"/>
          <w:sz w:val="24"/>
          <w:szCs w:val="24"/>
          <w:lang w:val="uk-UA"/>
        </w:rPr>
      </w:pPr>
      <w:r>
        <w:rPr>
          <w:rFonts w:ascii="Times New Roman" w:hAnsi="Times New Roman"/>
          <w:sz w:val="24"/>
          <w:szCs w:val="24"/>
          <w:lang w:val="uk-UA"/>
        </w:rPr>
        <w:t>Банківські холдинг-компанії – це група осіб, які володіють контрольними пакетами акцій одного чи більше банків (розповсюджені одно-банківські холдинги).</w:t>
      </w:r>
    </w:p>
    <w:p w:rsidR="0081662E" w:rsidRDefault="00F22B9C">
      <w:pPr>
        <w:rPr>
          <w:rFonts w:ascii="Times New Roman" w:hAnsi="Times New Roman"/>
          <w:sz w:val="24"/>
          <w:szCs w:val="24"/>
          <w:lang w:val="uk-UA"/>
        </w:rPr>
      </w:pPr>
      <w:r>
        <w:rPr>
          <w:rFonts w:ascii="Times New Roman" w:hAnsi="Times New Roman"/>
          <w:sz w:val="24"/>
          <w:szCs w:val="24"/>
          <w:lang w:val="uk-UA"/>
        </w:rPr>
        <w:t>Кореспондентські зв’язки дозволяють використовувати значнучастину капіталів дрібних банків в інтересах більш потужних банків. Потужні банки приймають від дрібних банків чеки, векселі, цінні папери на інкассо, зберігають частину їх грошових резервів, виконують ряд інших послуг для дрібних банків, які змушені користуватися послугами потужних, і по суті, перетворюються у філії потужних банків.</w:t>
      </w:r>
    </w:p>
    <w:p w:rsidR="0081662E" w:rsidRDefault="00F22B9C">
      <w:pPr>
        <w:pStyle w:val="21"/>
        <w:rPr>
          <w:rFonts w:ascii="Times New Roman" w:hAnsi="Times New Roman"/>
        </w:rPr>
      </w:pPr>
      <w:r>
        <w:rPr>
          <w:rFonts w:ascii="Times New Roman" w:hAnsi="Times New Roman"/>
        </w:rPr>
        <w:t>Розповсюджені банківські ланцюги. Це ряд банків, які є юридично самостійними, але фактично знаходяться під контролем однієї чи декількох фізичних осіб.</w:t>
      </w:r>
    </w:p>
    <w:p w:rsidR="0081662E" w:rsidRDefault="0081662E">
      <w:pPr>
        <w:rPr>
          <w:rFonts w:ascii="Times New Roman" w:hAnsi="Times New Roman"/>
          <w:sz w:val="24"/>
          <w:szCs w:val="24"/>
          <w:lang w:val="uk-UA"/>
        </w:rPr>
      </w:pPr>
    </w:p>
    <w:p w:rsidR="0081662E" w:rsidRDefault="00F22B9C">
      <w:pPr>
        <w:pStyle w:val="20"/>
        <w:rPr>
          <w:rFonts w:ascii="Times New Roman" w:hAnsi="Times New Roman"/>
          <w:i w:val="0"/>
          <w:iCs w:val="0"/>
          <w:u w:val="none"/>
          <w:lang w:val="uk-UA"/>
        </w:rPr>
      </w:pPr>
      <w:r>
        <w:rPr>
          <w:rFonts w:ascii="Times New Roman" w:hAnsi="Times New Roman"/>
          <w:i w:val="0"/>
          <w:iCs w:val="0"/>
          <w:u w:val="none"/>
          <w:lang w:val="uk-UA"/>
        </w:rPr>
        <w:t>1994 р. – прийнято Конгресом закон, який по суті відміняв усі обмеження. Цей новий закон має вступити в силу з 1.06.98 р. Прийняття цього закону диктується необхідністю зменшення витрат банків на відкриття своєї мережі, дозволено перетворювати дочірні банки в філіали.</w:t>
      </w:r>
    </w:p>
    <w:p w:rsidR="0081662E" w:rsidRDefault="00F22B9C">
      <w:pPr>
        <w:pStyle w:val="a5"/>
        <w:rPr>
          <w:rFonts w:ascii="Times New Roman" w:hAnsi="Times New Roman"/>
          <w:sz w:val="24"/>
          <w:szCs w:val="24"/>
        </w:rPr>
      </w:pPr>
      <w:r>
        <w:rPr>
          <w:rFonts w:ascii="Times New Roman" w:hAnsi="Times New Roman"/>
          <w:sz w:val="24"/>
          <w:szCs w:val="24"/>
        </w:rPr>
        <w:t>Діяльність банківських холдингів регулюється основними положеннями закону “Про холдингові компанії” від 1956 р. Поправки внесено у 1970 р. Згідно цього закону, контроль вважається встановленим, якщо холдингова компанія має не менш ніж 25% акцій цього банку, і якщо це так, то така компанія періодично зобов’язана надавати Раді Керуючих ФРС свої бухгалтерські звіти.</w:t>
      </w:r>
    </w:p>
    <w:p w:rsidR="0081662E" w:rsidRDefault="00F22B9C">
      <w:pPr>
        <w:rPr>
          <w:rFonts w:ascii="Times New Roman" w:hAnsi="Times New Roman"/>
          <w:sz w:val="24"/>
          <w:szCs w:val="24"/>
          <w:lang w:val="uk-UA"/>
        </w:rPr>
      </w:pPr>
      <w:r>
        <w:rPr>
          <w:rFonts w:ascii="Times New Roman" w:hAnsi="Times New Roman"/>
          <w:sz w:val="24"/>
          <w:szCs w:val="24"/>
          <w:lang w:val="uk-UA"/>
        </w:rPr>
        <w:t>За останні роки намітилася тенденція росту таких банківських холдингів. Всі найбільші, найпотужніші комерційні банки в США організовані як банківські холдингові компанії. Банківські холдинги можуть бути або однобанківськими або мульті-банківськими. В тому разі, коли холдингова компанія здійснює контроль над одним банком – це однобанківські холдинги.</w:t>
      </w:r>
    </w:p>
    <w:p w:rsidR="0081662E" w:rsidRDefault="00F22B9C">
      <w:pPr>
        <w:rPr>
          <w:rFonts w:ascii="Times New Roman" w:hAnsi="Times New Roman"/>
          <w:sz w:val="24"/>
          <w:szCs w:val="24"/>
          <w:lang w:val="uk-UA"/>
        </w:rPr>
      </w:pPr>
      <w:r>
        <w:rPr>
          <w:rFonts w:ascii="Times New Roman" w:hAnsi="Times New Roman"/>
          <w:sz w:val="24"/>
          <w:szCs w:val="24"/>
          <w:lang w:val="uk-UA"/>
        </w:rPr>
        <w:t>Поряд з банківськими установами в такій холдинг можуть входити небанківські ФКУ і є перелік таких небанківських установ, які можуть бути взяті під контроль однобанківського холдингу (іоптечні, факторингові, трастові, страхові компанії, брокерські, консультаційні, фінансові, лізингові компанії та ін.)</w:t>
      </w:r>
    </w:p>
    <w:p w:rsidR="0081662E" w:rsidRDefault="00F22B9C">
      <w:pPr>
        <w:rPr>
          <w:rFonts w:ascii="Times New Roman" w:hAnsi="Times New Roman"/>
          <w:sz w:val="24"/>
          <w:szCs w:val="24"/>
          <w:lang w:val="uk-UA"/>
        </w:rPr>
      </w:pPr>
      <w:r>
        <w:rPr>
          <w:rFonts w:ascii="Times New Roman" w:hAnsi="Times New Roman"/>
          <w:sz w:val="24"/>
          <w:szCs w:val="24"/>
          <w:lang w:val="uk-UA"/>
        </w:rPr>
        <w:t>У США саме однобанківські холдинги займають найбільше місце у сукупних активах банківської системи.</w:t>
      </w:r>
    </w:p>
    <w:p w:rsidR="0081662E" w:rsidRDefault="0081662E">
      <w:pPr>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sz w:val="24"/>
          <w:szCs w:val="24"/>
          <w:lang w:val="uk-UA"/>
        </w:rPr>
        <w:t>Мульти-банківські холдинги – це компанії, які володіють контрольними пакетами акцій двох або більше банків.</w:t>
      </w:r>
    </w:p>
    <w:p w:rsidR="0081662E" w:rsidRDefault="00F22B9C">
      <w:pPr>
        <w:rPr>
          <w:rFonts w:ascii="Times New Roman" w:hAnsi="Times New Roman"/>
          <w:sz w:val="24"/>
          <w:szCs w:val="24"/>
          <w:lang w:val="uk-UA"/>
        </w:rPr>
      </w:pPr>
      <w:r>
        <w:rPr>
          <w:rFonts w:ascii="Times New Roman" w:hAnsi="Times New Roman"/>
          <w:sz w:val="24"/>
          <w:szCs w:val="24"/>
          <w:lang w:val="uk-UA"/>
        </w:rPr>
        <w:t>Переваги банківських холдингів:</w:t>
      </w:r>
    </w:p>
    <w:p w:rsidR="0081662E" w:rsidRDefault="00F22B9C">
      <w:pPr>
        <w:numPr>
          <w:ilvl w:val="0"/>
          <w:numId w:val="12"/>
        </w:numPr>
        <w:tabs>
          <w:tab w:val="left" w:pos="1080"/>
        </w:tabs>
        <w:rPr>
          <w:rFonts w:ascii="Times New Roman" w:hAnsi="Times New Roman"/>
          <w:sz w:val="24"/>
          <w:szCs w:val="24"/>
          <w:lang w:val="uk-UA"/>
        </w:rPr>
      </w:pPr>
      <w:r>
        <w:rPr>
          <w:rFonts w:ascii="Times New Roman" w:hAnsi="Times New Roman"/>
          <w:sz w:val="24"/>
          <w:szCs w:val="24"/>
          <w:lang w:val="uk-UA"/>
        </w:rPr>
        <w:t>банківський холдинг – компанії сприяють підвищенню ефективності банківської справи;</w:t>
      </w:r>
    </w:p>
    <w:p w:rsidR="0081662E" w:rsidRDefault="00F22B9C">
      <w:pPr>
        <w:numPr>
          <w:ilvl w:val="0"/>
          <w:numId w:val="12"/>
        </w:numPr>
        <w:tabs>
          <w:tab w:val="left" w:pos="1080"/>
        </w:tabs>
        <w:rPr>
          <w:rFonts w:ascii="Times New Roman" w:hAnsi="Times New Roman"/>
          <w:sz w:val="24"/>
          <w:szCs w:val="24"/>
          <w:lang w:val="uk-UA"/>
        </w:rPr>
      </w:pPr>
      <w:r>
        <w:rPr>
          <w:rFonts w:ascii="Times New Roman" w:hAnsi="Times New Roman"/>
          <w:sz w:val="24"/>
          <w:szCs w:val="24"/>
          <w:lang w:val="uk-UA"/>
        </w:rPr>
        <w:t>підвищують стійкість банків;</w:t>
      </w:r>
    </w:p>
    <w:p w:rsidR="0081662E" w:rsidRDefault="00F22B9C">
      <w:pPr>
        <w:numPr>
          <w:ilvl w:val="0"/>
          <w:numId w:val="12"/>
        </w:numPr>
        <w:tabs>
          <w:tab w:val="left" w:pos="1080"/>
        </w:tabs>
        <w:rPr>
          <w:rFonts w:ascii="Times New Roman" w:hAnsi="Times New Roman"/>
          <w:sz w:val="24"/>
          <w:szCs w:val="24"/>
          <w:lang w:val="uk-UA"/>
        </w:rPr>
      </w:pPr>
      <w:r>
        <w:rPr>
          <w:rFonts w:ascii="Times New Roman" w:hAnsi="Times New Roman"/>
          <w:sz w:val="24"/>
          <w:szCs w:val="24"/>
          <w:lang w:val="uk-UA"/>
        </w:rPr>
        <w:t>надають більш широкий круг послуг клієнтам.</w:t>
      </w:r>
    </w:p>
    <w:p w:rsidR="0081662E" w:rsidRDefault="00F22B9C">
      <w:pPr>
        <w:ind w:left="720" w:firstLine="0"/>
        <w:rPr>
          <w:rFonts w:ascii="Times New Roman" w:hAnsi="Times New Roman"/>
          <w:sz w:val="24"/>
          <w:szCs w:val="24"/>
          <w:lang w:val="uk-UA"/>
        </w:rPr>
      </w:pPr>
      <w:r>
        <w:rPr>
          <w:rFonts w:ascii="Times New Roman" w:hAnsi="Times New Roman"/>
          <w:sz w:val="24"/>
          <w:szCs w:val="24"/>
          <w:lang w:val="uk-UA"/>
        </w:rPr>
        <w:t>Основні недоліки:</w:t>
      </w:r>
    </w:p>
    <w:p w:rsidR="0081662E" w:rsidRDefault="00F22B9C">
      <w:pPr>
        <w:numPr>
          <w:ilvl w:val="0"/>
          <w:numId w:val="13"/>
        </w:numPr>
        <w:tabs>
          <w:tab w:val="left" w:pos="1080"/>
        </w:tabs>
        <w:rPr>
          <w:rFonts w:ascii="Times New Roman" w:hAnsi="Times New Roman"/>
          <w:sz w:val="24"/>
          <w:szCs w:val="24"/>
          <w:lang w:val="uk-UA"/>
        </w:rPr>
      </w:pPr>
      <w:r>
        <w:rPr>
          <w:rFonts w:ascii="Times New Roman" w:hAnsi="Times New Roman"/>
          <w:sz w:val="24"/>
          <w:szCs w:val="24"/>
          <w:lang w:val="uk-UA"/>
        </w:rPr>
        <w:t>зниження рівня конкуренції;</w:t>
      </w:r>
    </w:p>
    <w:p w:rsidR="0081662E" w:rsidRDefault="00F22B9C">
      <w:pPr>
        <w:numPr>
          <w:ilvl w:val="0"/>
          <w:numId w:val="13"/>
        </w:numPr>
        <w:tabs>
          <w:tab w:val="left" w:pos="1080"/>
        </w:tabs>
        <w:rPr>
          <w:rFonts w:ascii="Times New Roman" w:hAnsi="Times New Roman"/>
          <w:sz w:val="24"/>
          <w:szCs w:val="24"/>
          <w:lang w:val="uk-UA"/>
        </w:rPr>
      </w:pPr>
      <w:r>
        <w:rPr>
          <w:rFonts w:ascii="Times New Roman" w:hAnsi="Times New Roman"/>
          <w:sz w:val="24"/>
          <w:szCs w:val="24"/>
          <w:lang w:val="uk-UA"/>
        </w:rPr>
        <w:t>підвищується плата за банківські послуги;</w:t>
      </w:r>
    </w:p>
    <w:p w:rsidR="0081662E" w:rsidRDefault="00F22B9C">
      <w:pPr>
        <w:numPr>
          <w:ilvl w:val="0"/>
          <w:numId w:val="13"/>
        </w:numPr>
        <w:tabs>
          <w:tab w:val="left" w:pos="1080"/>
        </w:tabs>
        <w:rPr>
          <w:rFonts w:ascii="Times New Roman" w:hAnsi="Times New Roman"/>
          <w:sz w:val="24"/>
          <w:szCs w:val="24"/>
          <w:lang w:val="uk-UA"/>
        </w:rPr>
      </w:pPr>
      <w:r>
        <w:rPr>
          <w:rFonts w:ascii="Times New Roman" w:hAnsi="Times New Roman"/>
          <w:sz w:val="24"/>
          <w:szCs w:val="24"/>
          <w:lang w:val="uk-UA"/>
        </w:rPr>
        <w:t>байдужість до потреб регіонів.</w:t>
      </w:r>
    </w:p>
    <w:p w:rsidR="0081662E" w:rsidRDefault="0081662E">
      <w:pPr>
        <w:ind w:left="720" w:firstLine="0"/>
        <w:rPr>
          <w:rFonts w:ascii="Times New Roman" w:hAnsi="Times New Roman"/>
          <w:sz w:val="24"/>
          <w:szCs w:val="24"/>
          <w:lang w:val="uk-UA"/>
        </w:rPr>
      </w:pPr>
    </w:p>
    <w:p w:rsidR="0081662E" w:rsidRDefault="00F22B9C">
      <w:pPr>
        <w:pStyle w:val="6"/>
        <w:rPr>
          <w:rFonts w:ascii="Times New Roman" w:hAnsi="Times New Roman" w:cs="Times New Roman"/>
          <w:sz w:val="24"/>
          <w:szCs w:val="24"/>
        </w:rPr>
      </w:pPr>
      <w:r>
        <w:rPr>
          <w:rFonts w:ascii="Times New Roman" w:hAnsi="Times New Roman" w:cs="Times New Roman"/>
          <w:sz w:val="24"/>
          <w:szCs w:val="24"/>
        </w:rPr>
        <w:t>Особливості операцій КБ</w:t>
      </w:r>
    </w:p>
    <w:p w:rsidR="0081662E" w:rsidRDefault="00F22B9C">
      <w:pPr>
        <w:pStyle w:val="30"/>
        <w:ind w:left="0" w:firstLine="720"/>
        <w:rPr>
          <w:rFonts w:ascii="Times New Roman" w:hAnsi="Times New Roman" w:cs="Times New Roman"/>
          <w:sz w:val="24"/>
          <w:szCs w:val="24"/>
        </w:rPr>
      </w:pPr>
      <w:r>
        <w:rPr>
          <w:rFonts w:ascii="Times New Roman" w:hAnsi="Times New Roman" w:cs="Times New Roman"/>
          <w:sz w:val="24"/>
          <w:szCs w:val="24"/>
        </w:rPr>
        <w:t xml:space="preserve">Згідно </w:t>
      </w:r>
      <w:r>
        <w:rPr>
          <w:rFonts w:ascii="Times New Roman" w:hAnsi="Times New Roman" w:cs="Times New Roman"/>
          <w:b/>
          <w:bCs/>
          <w:i/>
          <w:iCs/>
          <w:sz w:val="24"/>
          <w:szCs w:val="24"/>
        </w:rPr>
        <w:t>закону Гласа Стігала (1933)</w:t>
      </w:r>
      <w:r>
        <w:rPr>
          <w:rFonts w:ascii="Times New Roman" w:hAnsi="Times New Roman" w:cs="Times New Roman"/>
          <w:sz w:val="24"/>
          <w:szCs w:val="24"/>
        </w:rPr>
        <w:t xml:space="preserve"> існують обмеження на виконання комерційними банками операцій, пов’язаних з інвестиціями в корпоративні цінні папери. Але для потужних банків в останнє 10-річчя Рада керуючих ФРС робить деякі винятки: вона дає згоду таким банкам на придбання та операції по андеррайтингу цінних паперів найбільш стабільних корпорацій.</w:t>
      </w:r>
    </w:p>
    <w:p w:rsidR="0081662E" w:rsidRDefault="00F22B9C">
      <w:pPr>
        <w:rPr>
          <w:rFonts w:ascii="Times New Roman" w:hAnsi="Times New Roman"/>
          <w:sz w:val="24"/>
          <w:szCs w:val="24"/>
          <w:lang w:val="uk-UA"/>
        </w:rPr>
      </w:pPr>
      <w:r>
        <w:rPr>
          <w:rFonts w:ascii="Times New Roman" w:hAnsi="Times New Roman"/>
          <w:sz w:val="24"/>
          <w:szCs w:val="24"/>
          <w:lang w:val="uk-UA"/>
        </w:rPr>
        <w:t>Значний вплив на діяльність американських комерційних банків має закон 1980 р. “Про дерегулювання депозитних установ та контроль за грошовим обігом”. Згідно цього закону, всі ФКУ поділено на дві групи:</w:t>
      </w:r>
    </w:p>
    <w:p w:rsidR="0081662E" w:rsidRDefault="00F22B9C">
      <w:pPr>
        <w:numPr>
          <w:ilvl w:val="0"/>
          <w:numId w:val="14"/>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депозитні</w:t>
      </w:r>
    </w:p>
    <w:p w:rsidR="0081662E" w:rsidRDefault="00F22B9C">
      <w:pPr>
        <w:numPr>
          <w:ilvl w:val="0"/>
          <w:numId w:val="14"/>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не депозитні.</w:t>
      </w:r>
    </w:p>
    <w:p w:rsidR="0081662E" w:rsidRDefault="00F22B9C">
      <w:pPr>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b/>
          <w:bCs/>
          <w:i/>
          <w:iCs/>
          <w:sz w:val="24"/>
          <w:szCs w:val="24"/>
          <w:lang w:val="uk-UA"/>
        </w:rPr>
        <w:t>депозитних</w:t>
      </w:r>
      <w:r>
        <w:rPr>
          <w:rFonts w:ascii="Times New Roman" w:hAnsi="Times New Roman"/>
          <w:sz w:val="24"/>
          <w:szCs w:val="24"/>
          <w:lang w:val="uk-UA"/>
        </w:rPr>
        <w:t xml:space="preserve"> належать комерційні банки, а також взаємноощадні банки, ссудо-ощадні асоціації, та кредитові спілки.</w:t>
      </w:r>
    </w:p>
    <w:p w:rsidR="0081662E" w:rsidRDefault="00F22B9C">
      <w:pPr>
        <w:rPr>
          <w:rFonts w:ascii="Times New Roman" w:hAnsi="Times New Roman"/>
          <w:sz w:val="24"/>
          <w:szCs w:val="24"/>
          <w:lang w:val="uk-UA"/>
        </w:rPr>
      </w:pPr>
      <w:r>
        <w:rPr>
          <w:rFonts w:ascii="Times New Roman" w:hAnsi="Times New Roman"/>
          <w:b/>
          <w:bCs/>
          <w:i/>
          <w:iCs/>
          <w:sz w:val="24"/>
          <w:szCs w:val="24"/>
          <w:lang w:val="uk-UA"/>
        </w:rPr>
        <w:t>Недепозитні</w:t>
      </w:r>
      <w:r>
        <w:rPr>
          <w:rFonts w:ascii="Times New Roman" w:hAnsi="Times New Roman"/>
          <w:sz w:val="24"/>
          <w:szCs w:val="24"/>
          <w:lang w:val="uk-UA"/>
        </w:rPr>
        <w:t xml:space="preserve"> установи – страхові та пенсійні компанії, інвестиційні компанії, фінансові компанії, взаємні фонди грошового ринку та ін.</w:t>
      </w:r>
    </w:p>
    <w:p w:rsidR="0081662E" w:rsidRDefault="00F22B9C">
      <w:pPr>
        <w:rPr>
          <w:rFonts w:ascii="Times New Roman" w:hAnsi="Times New Roman"/>
          <w:sz w:val="24"/>
          <w:szCs w:val="24"/>
          <w:lang w:val="uk-UA"/>
        </w:rPr>
      </w:pPr>
      <w:r>
        <w:rPr>
          <w:rFonts w:ascii="Times New Roman" w:hAnsi="Times New Roman"/>
          <w:sz w:val="24"/>
          <w:szCs w:val="24"/>
          <w:lang w:val="uk-UA"/>
        </w:rPr>
        <w:t>Згідно цього Закону, внесені деякі зміни у функціонування банків та банківських установ, а саме:</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встановлений єдині вимоги щодо резервів для всіх депозитних установ;</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відмінені вимоги до резервів по депозитах на строк більше ніж 1.5 роки;</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зменшений сам показник норми обов’язкових резервів, вимоги до резервів встановлено для 3-х типів вкладів:</w:t>
      </w:r>
    </w:p>
    <w:p w:rsidR="0081662E" w:rsidRDefault="00F22B9C">
      <w:pPr>
        <w:numPr>
          <w:ilvl w:val="12"/>
          <w:numId w:val="0"/>
        </w:numPr>
        <w:ind w:left="1080"/>
        <w:rPr>
          <w:rFonts w:ascii="Times New Roman" w:hAnsi="Times New Roman"/>
          <w:sz w:val="24"/>
          <w:szCs w:val="24"/>
          <w:lang w:val="uk-UA"/>
        </w:rPr>
      </w:pPr>
      <w:r>
        <w:rPr>
          <w:rFonts w:ascii="Times New Roman" w:hAnsi="Times New Roman"/>
          <w:sz w:val="24"/>
          <w:szCs w:val="24"/>
          <w:lang w:val="uk-UA"/>
        </w:rPr>
        <w:t>а) трансакційні рахунки (поточні) – 3% до суми , але не більше 36,7 млн. дол; якщо сума більше 36,7 млн – 12 %.</w:t>
      </w:r>
    </w:p>
    <w:p w:rsidR="0081662E" w:rsidRDefault="00F22B9C">
      <w:pPr>
        <w:numPr>
          <w:ilvl w:val="12"/>
          <w:numId w:val="0"/>
        </w:numPr>
        <w:ind w:left="1080"/>
        <w:rPr>
          <w:rFonts w:ascii="Times New Roman" w:hAnsi="Times New Roman"/>
          <w:sz w:val="24"/>
          <w:szCs w:val="24"/>
          <w:lang w:val="uk-UA"/>
        </w:rPr>
      </w:pPr>
      <w:r>
        <w:rPr>
          <w:rFonts w:ascii="Times New Roman" w:hAnsi="Times New Roman"/>
          <w:sz w:val="24"/>
          <w:szCs w:val="24"/>
          <w:lang w:val="uk-UA"/>
        </w:rPr>
        <w:t>б) депозити юридичних осіб – якщо строк менше 1.5 років – 3%</w:t>
      </w:r>
    </w:p>
    <w:p w:rsidR="0081662E" w:rsidRDefault="00F22B9C">
      <w:pPr>
        <w:numPr>
          <w:ilvl w:val="12"/>
          <w:numId w:val="0"/>
        </w:numPr>
        <w:ind w:left="1080"/>
        <w:rPr>
          <w:rFonts w:ascii="Times New Roman" w:hAnsi="Times New Roman"/>
          <w:sz w:val="24"/>
          <w:szCs w:val="24"/>
          <w:lang w:val="uk-UA"/>
        </w:rPr>
      </w:pPr>
      <w:r>
        <w:rPr>
          <w:rFonts w:ascii="Times New Roman" w:hAnsi="Times New Roman"/>
          <w:sz w:val="24"/>
          <w:szCs w:val="24"/>
          <w:lang w:val="uk-UA"/>
        </w:rPr>
        <w:t>в) вимоги за євровалютою – 3%.</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Федеральні резервні банки повинні брати плату за операції по клірингу чеків та інші послуги (до 1980 року ці операції бали безкоштовними, але здійснювати ці розрахунки могли тільки банки – члени ФРС, тепер – всі КБ.)</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закон дав право всім депозитним установам отримувати позики у ФРБ свого округу (до цього – лише банки –члени ФРС).</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скасовано верхню межу норми відсотка по депозитах на 6 та більше років;</w:t>
      </w:r>
    </w:p>
    <w:p w:rsidR="0081662E" w:rsidRDefault="00F22B9C">
      <w:pPr>
        <w:numPr>
          <w:ilvl w:val="0"/>
          <w:numId w:val="15"/>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збільшено страхове відшкодування Федеральною корпорацією по С. депозитів з 40 тис. до 100 тис.</w:t>
      </w:r>
      <w:r>
        <w:rPr>
          <w:rFonts w:ascii="Times New Roman" w:hAnsi="Times New Roman"/>
          <w:sz w:val="24"/>
          <w:szCs w:val="24"/>
          <w:lang w:val="en-US"/>
        </w:rPr>
        <w:t>$</w:t>
      </w:r>
      <w:r>
        <w:rPr>
          <w:rFonts w:ascii="Times New Roman" w:hAnsi="Times New Roman"/>
          <w:sz w:val="24"/>
          <w:szCs w:val="24"/>
          <w:lang w:val="uk-UA"/>
        </w:rPr>
        <w:t>.</w:t>
      </w:r>
    </w:p>
    <w:p w:rsidR="0081662E" w:rsidRDefault="0081662E">
      <w:pPr>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sz w:val="24"/>
          <w:szCs w:val="24"/>
          <w:lang w:val="uk-UA"/>
        </w:rPr>
        <w:t xml:space="preserve">1982 – </w:t>
      </w:r>
      <w:r>
        <w:rPr>
          <w:rFonts w:ascii="Times New Roman" w:hAnsi="Times New Roman"/>
          <w:b/>
          <w:bCs/>
          <w:i/>
          <w:iCs/>
          <w:sz w:val="24"/>
          <w:szCs w:val="24"/>
          <w:lang w:val="uk-UA"/>
        </w:rPr>
        <w:t>Закон Гарна-СенЖермена</w:t>
      </w:r>
      <w:r>
        <w:rPr>
          <w:rFonts w:ascii="Times New Roman" w:hAnsi="Times New Roman"/>
          <w:sz w:val="24"/>
          <w:szCs w:val="24"/>
          <w:lang w:val="uk-UA"/>
        </w:rPr>
        <w:t>. Згідно цього закону , він був призначений для коригування деяких положень закону 1980 р. Цей закон намагався наблизити ощадні установи до банків за сукупністю послуг, які вони надають своїм клієнтам, і завдяки цьому підвищити конкурентоспроможність всіх депозитних установ. Так, згідно цього закону, було дозволено створення банків – грошових центрів 9також звуться – банки банків). Це оптові банки. Вони отримують федеральний чартер (ліцензію) на свою діяльність, це об’єднання банків у спеціальні корпорації, які призначені для прискорення розробки та надання нових видів фінансових послуг.</w:t>
      </w:r>
    </w:p>
    <w:p w:rsidR="0081662E" w:rsidRDefault="00F22B9C">
      <w:pPr>
        <w:rPr>
          <w:rFonts w:ascii="Times New Roman" w:hAnsi="Times New Roman"/>
          <w:sz w:val="24"/>
          <w:szCs w:val="24"/>
          <w:lang w:val="uk-UA"/>
        </w:rPr>
      </w:pPr>
      <w:r>
        <w:rPr>
          <w:rFonts w:ascii="Times New Roman" w:hAnsi="Times New Roman"/>
          <w:sz w:val="24"/>
          <w:szCs w:val="24"/>
          <w:lang w:val="uk-UA"/>
        </w:rPr>
        <w:t>Дуже часто ці нові види фінансових послуг є дорогими для одного комерційного банку, і тільки банки банків можуть цим займатися. Крім того, в їх функції входить надання кредитів іншим банкам, які відчувають нестачу готівкових коштів, кліринг чеків, інвестиції у цінні папери банків – членів такої системи.</w:t>
      </w:r>
    </w:p>
    <w:p w:rsidR="0081662E" w:rsidRDefault="00F22B9C">
      <w:pPr>
        <w:rPr>
          <w:rFonts w:ascii="Times New Roman" w:hAnsi="Times New Roman"/>
          <w:sz w:val="24"/>
          <w:szCs w:val="24"/>
          <w:lang w:val="uk-UA"/>
        </w:rPr>
      </w:pPr>
      <w:r>
        <w:rPr>
          <w:rFonts w:ascii="Times New Roman" w:hAnsi="Times New Roman"/>
          <w:sz w:val="24"/>
          <w:szCs w:val="24"/>
          <w:lang w:val="uk-UA"/>
        </w:rPr>
        <w:t>Національні банки можуть купити акції такого центру при умові, що такі інвестиції – не більше 10% їх акціонерного капіталу.</w:t>
      </w:r>
    </w:p>
    <w:p w:rsidR="0081662E" w:rsidRDefault="00F22B9C">
      <w:pPr>
        <w:rPr>
          <w:rFonts w:ascii="Times New Roman" w:hAnsi="Times New Roman"/>
          <w:sz w:val="24"/>
          <w:szCs w:val="24"/>
          <w:lang w:val="uk-UA"/>
        </w:rPr>
      </w:pPr>
      <w:r>
        <w:rPr>
          <w:rFonts w:ascii="Times New Roman" w:hAnsi="Times New Roman"/>
          <w:sz w:val="24"/>
          <w:szCs w:val="24"/>
          <w:lang w:val="uk-UA"/>
        </w:rPr>
        <w:t>На такі центри не розповсюджуються зобов’язання по резервах, а зобов’язання з достатності капіталу значно нижче. також вони у своїй діяльності можуть перетинати межі штатів.</w:t>
      </w:r>
    </w:p>
    <w:p w:rsidR="0081662E" w:rsidRDefault="0081662E">
      <w:pPr>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b/>
          <w:bCs/>
          <w:i/>
          <w:iCs/>
          <w:sz w:val="24"/>
          <w:szCs w:val="24"/>
          <w:lang w:val="uk-UA"/>
        </w:rPr>
        <w:t xml:space="preserve">Контроль за діяльністю </w:t>
      </w:r>
      <w:r>
        <w:rPr>
          <w:rFonts w:ascii="Times New Roman" w:hAnsi="Times New Roman"/>
          <w:sz w:val="24"/>
          <w:szCs w:val="24"/>
          <w:lang w:val="uk-UA"/>
        </w:rPr>
        <w:t>комерційних банків дуже жорсткий, здійснюється на двох рівнях: на федеральному та на штатному рівнях.</w:t>
      </w:r>
    </w:p>
    <w:p w:rsidR="0081662E" w:rsidRDefault="00F22B9C">
      <w:pPr>
        <w:rPr>
          <w:rFonts w:ascii="Times New Roman" w:hAnsi="Times New Roman"/>
          <w:sz w:val="24"/>
          <w:szCs w:val="24"/>
          <w:lang w:val="uk-UA"/>
        </w:rPr>
      </w:pPr>
      <w:r>
        <w:rPr>
          <w:rFonts w:ascii="Times New Roman" w:hAnsi="Times New Roman"/>
          <w:sz w:val="24"/>
          <w:szCs w:val="24"/>
          <w:lang w:val="uk-UA"/>
        </w:rPr>
        <w:t>До федеральних органів контролю належать:</w:t>
      </w:r>
    </w:p>
    <w:p w:rsidR="0081662E" w:rsidRDefault="00F22B9C">
      <w:pPr>
        <w:numPr>
          <w:ilvl w:val="0"/>
          <w:numId w:val="16"/>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Казначейство</w:t>
      </w:r>
    </w:p>
    <w:p w:rsidR="0081662E" w:rsidRDefault="00F22B9C">
      <w:pPr>
        <w:numPr>
          <w:ilvl w:val="0"/>
          <w:numId w:val="16"/>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ФРС</w:t>
      </w:r>
    </w:p>
    <w:p w:rsidR="0081662E" w:rsidRDefault="00F22B9C">
      <w:pPr>
        <w:numPr>
          <w:ilvl w:val="12"/>
          <w:numId w:val="0"/>
        </w:numPr>
        <w:ind w:left="720"/>
        <w:rPr>
          <w:rFonts w:ascii="Times New Roman" w:hAnsi="Times New Roman"/>
          <w:sz w:val="24"/>
          <w:szCs w:val="24"/>
          <w:lang w:val="uk-UA"/>
        </w:rPr>
      </w:pPr>
      <w:r>
        <w:rPr>
          <w:rFonts w:ascii="Times New Roman" w:hAnsi="Times New Roman"/>
          <w:sz w:val="24"/>
          <w:szCs w:val="24"/>
          <w:lang w:val="uk-UA"/>
        </w:rPr>
        <w:t>Ці дві установи займаються розробкою грошово-кредитної політики.</w:t>
      </w:r>
    </w:p>
    <w:p w:rsidR="0081662E" w:rsidRDefault="00F22B9C">
      <w:pPr>
        <w:numPr>
          <w:ilvl w:val="12"/>
          <w:numId w:val="0"/>
        </w:numPr>
        <w:ind w:left="720"/>
        <w:rPr>
          <w:rFonts w:ascii="Times New Roman" w:hAnsi="Times New Roman"/>
          <w:sz w:val="24"/>
          <w:szCs w:val="24"/>
          <w:lang w:val="uk-UA"/>
        </w:rPr>
      </w:pPr>
      <w:r>
        <w:rPr>
          <w:rFonts w:ascii="Times New Roman" w:hAnsi="Times New Roman"/>
          <w:sz w:val="24"/>
          <w:szCs w:val="24"/>
          <w:lang w:val="uk-UA"/>
        </w:rPr>
        <w:t>ФРС здійснює контроль безпосередньо за діяльністю банків-членів ФРС.</w:t>
      </w:r>
    </w:p>
    <w:p w:rsidR="0081662E" w:rsidRDefault="00F22B9C">
      <w:pPr>
        <w:numPr>
          <w:ilvl w:val="0"/>
          <w:numId w:val="16"/>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контролер грошового обігу;</w:t>
      </w:r>
    </w:p>
    <w:p w:rsidR="0081662E" w:rsidRDefault="00F22B9C">
      <w:pPr>
        <w:numPr>
          <w:ilvl w:val="0"/>
          <w:numId w:val="16"/>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федеральна корпорація страхування депозитів.</w:t>
      </w:r>
    </w:p>
    <w:p w:rsidR="0081662E" w:rsidRDefault="0081662E">
      <w:pPr>
        <w:ind w:firstLine="0"/>
        <w:rPr>
          <w:rFonts w:ascii="Times New Roman" w:hAnsi="Times New Roman"/>
          <w:sz w:val="24"/>
          <w:szCs w:val="24"/>
          <w:lang w:val="uk-UA"/>
        </w:rPr>
      </w:pPr>
    </w:p>
    <w:p w:rsidR="0081662E" w:rsidRDefault="00F22B9C">
      <w:pPr>
        <w:pStyle w:val="a4"/>
        <w:ind w:firstLine="720"/>
        <w:rPr>
          <w:rFonts w:ascii="Times New Roman" w:hAnsi="Times New Roman"/>
          <w:sz w:val="24"/>
          <w:szCs w:val="24"/>
        </w:rPr>
      </w:pPr>
      <w:r>
        <w:rPr>
          <w:rFonts w:ascii="Times New Roman" w:hAnsi="Times New Roman"/>
          <w:sz w:val="24"/>
          <w:szCs w:val="24"/>
        </w:rPr>
        <w:t>Всі банки, які страхують свої депозити, знаходяться під контролем цієї організації.</w:t>
      </w:r>
    </w:p>
    <w:p w:rsidR="0081662E" w:rsidRDefault="00F22B9C">
      <w:pPr>
        <w:pStyle w:val="a5"/>
        <w:rPr>
          <w:rFonts w:ascii="Times New Roman" w:hAnsi="Times New Roman"/>
          <w:sz w:val="24"/>
          <w:szCs w:val="24"/>
        </w:rPr>
      </w:pPr>
      <w:r>
        <w:rPr>
          <w:rFonts w:ascii="Times New Roman" w:hAnsi="Times New Roman"/>
          <w:sz w:val="24"/>
          <w:szCs w:val="24"/>
        </w:rPr>
        <w:t>До штатних органів контролю належать спеціальні банківські департаменти штатів. Всі банки, які зареєстровані на території штату, контролюються цими установами (крім національних банків). Вони підпорядковані контролеру грошового обігу.</w:t>
      </w:r>
    </w:p>
    <w:p w:rsidR="0081662E" w:rsidRDefault="0081662E">
      <w:pPr>
        <w:rPr>
          <w:rFonts w:ascii="Times New Roman" w:hAnsi="Times New Roman"/>
          <w:sz w:val="24"/>
          <w:szCs w:val="24"/>
          <w:lang w:val="uk-UA"/>
        </w:rPr>
      </w:pPr>
    </w:p>
    <w:p w:rsidR="0081662E" w:rsidRDefault="00F22B9C">
      <w:pPr>
        <w:rPr>
          <w:rFonts w:ascii="Times New Roman" w:hAnsi="Times New Roman"/>
          <w:b/>
          <w:bCs/>
          <w:i/>
          <w:iCs/>
          <w:sz w:val="24"/>
          <w:szCs w:val="24"/>
          <w:lang w:val="uk-UA"/>
        </w:rPr>
      </w:pPr>
      <w:r>
        <w:rPr>
          <w:rFonts w:ascii="Times New Roman" w:hAnsi="Times New Roman"/>
          <w:b/>
          <w:bCs/>
          <w:i/>
          <w:iCs/>
          <w:sz w:val="24"/>
          <w:szCs w:val="24"/>
          <w:lang w:val="uk-UA"/>
        </w:rPr>
        <w:t>Федеральна корпорація по страхуванню депозитів.</w:t>
      </w:r>
    </w:p>
    <w:p w:rsidR="0081662E" w:rsidRDefault="00F22B9C">
      <w:pPr>
        <w:rPr>
          <w:rFonts w:ascii="Times New Roman" w:hAnsi="Times New Roman"/>
          <w:sz w:val="24"/>
          <w:szCs w:val="24"/>
          <w:lang w:val="uk-UA"/>
        </w:rPr>
      </w:pPr>
      <w:r>
        <w:rPr>
          <w:rFonts w:ascii="Times New Roman" w:hAnsi="Times New Roman"/>
          <w:sz w:val="24"/>
          <w:szCs w:val="24"/>
          <w:lang w:val="uk-UA"/>
        </w:rPr>
        <w:t>Створена в 1934 р.</w:t>
      </w:r>
    </w:p>
    <w:p w:rsidR="0081662E" w:rsidRDefault="00F22B9C">
      <w:pPr>
        <w:rPr>
          <w:rFonts w:ascii="Times New Roman" w:hAnsi="Times New Roman"/>
          <w:sz w:val="24"/>
          <w:szCs w:val="24"/>
          <w:lang w:val="uk-UA"/>
        </w:rPr>
      </w:pPr>
      <w:r>
        <w:rPr>
          <w:rFonts w:ascii="Times New Roman" w:hAnsi="Times New Roman"/>
          <w:sz w:val="24"/>
          <w:szCs w:val="24"/>
          <w:lang w:val="uk-UA"/>
        </w:rPr>
        <w:t>Всі банки-члени ФРС зобов’язані вступити в цю корпорацію. Інші банки – за бажанням.</w:t>
      </w:r>
    </w:p>
    <w:p w:rsidR="0081662E" w:rsidRDefault="00F22B9C">
      <w:pPr>
        <w:rPr>
          <w:rFonts w:ascii="Times New Roman" w:hAnsi="Times New Roman"/>
          <w:sz w:val="24"/>
          <w:szCs w:val="24"/>
          <w:lang w:val="uk-UA"/>
        </w:rPr>
      </w:pPr>
      <w:r>
        <w:rPr>
          <w:rFonts w:ascii="Times New Roman" w:hAnsi="Times New Roman"/>
          <w:sz w:val="24"/>
          <w:szCs w:val="24"/>
          <w:lang w:val="uk-UA"/>
        </w:rPr>
        <w:t>Страхове відшкодування у разі банкрутства – 100 тис $.</w:t>
      </w:r>
    </w:p>
    <w:p w:rsidR="0081662E" w:rsidRDefault="00F22B9C">
      <w:pPr>
        <w:rPr>
          <w:rFonts w:ascii="Times New Roman" w:hAnsi="Times New Roman"/>
          <w:sz w:val="24"/>
          <w:szCs w:val="24"/>
          <w:lang w:val="uk-UA"/>
        </w:rPr>
      </w:pPr>
      <w:r>
        <w:rPr>
          <w:rFonts w:ascii="Times New Roman" w:hAnsi="Times New Roman"/>
          <w:sz w:val="24"/>
          <w:szCs w:val="24"/>
          <w:lang w:val="uk-UA"/>
        </w:rPr>
        <w:t>Цілі корпорації:</w:t>
      </w:r>
    </w:p>
    <w:p w:rsidR="0081662E" w:rsidRDefault="00F22B9C">
      <w:pPr>
        <w:numPr>
          <w:ilvl w:val="0"/>
          <w:numId w:val="17"/>
        </w:numPr>
        <w:tabs>
          <w:tab w:val="left" w:pos="360"/>
        </w:tabs>
        <w:rPr>
          <w:rFonts w:ascii="Times New Roman" w:hAnsi="Times New Roman"/>
          <w:sz w:val="24"/>
          <w:szCs w:val="24"/>
          <w:lang w:val="uk-UA"/>
        </w:rPr>
      </w:pPr>
      <w:r>
        <w:rPr>
          <w:rFonts w:ascii="Times New Roman" w:hAnsi="Times New Roman"/>
          <w:sz w:val="24"/>
          <w:szCs w:val="24"/>
          <w:lang w:val="uk-UA"/>
        </w:rPr>
        <w:t>захист вкладників від фінансових втрат;</w:t>
      </w:r>
    </w:p>
    <w:p w:rsidR="0081662E" w:rsidRDefault="00F22B9C">
      <w:pPr>
        <w:numPr>
          <w:ilvl w:val="0"/>
          <w:numId w:val="17"/>
        </w:numPr>
        <w:tabs>
          <w:tab w:val="left" w:pos="360"/>
        </w:tabs>
        <w:rPr>
          <w:rFonts w:ascii="Times New Roman" w:hAnsi="Times New Roman"/>
          <w:sz w:val="24"/>
          <w:szCs w:val="24"/>
          <w:lang w:val="uk-UA"/>
        </w:rPr>
      </w:pPr>
      <w:r>
        <w:rPr>
          <w:rFonts w:ascii="Times New Roman" w:hAnsi="Times New Roman"/>
          <w:sz w:val="24"/>
          <w:szCs w:val="24"/>
          <w:lang w:val="uk-UA"/>
        </w:rPr>
        <w:t>запобігання масовому вилученню вкладів.</w:t>
      </w:r>
    </w:p>
    <w:p w:rsidR="0081662E" w:rsidRDefault="00F22B9C">
      <w:pPr>
        <w:pStyle w:val="a4"/>
        <w:ind w:firstLine="720"/>
        <w:rPr>
          <w:rFonts w:ascii="Times New Roman" w:hAnsi="Times New Roman"/>
          <w:sz w:val="24"/>
          <w:szCs w:val="24"/>
        </w:rPr>
      </w:pPr>
      <w:r>
        <w:rPr>
          <w:rFonts w:ascii="Times New Roman" w:hAnsi="Times New Roman"/>
          <w:sz w:val="24"/>
          <w:szCs w:val="24"/>
        </w:rPr>
        <w:t>На сьогодні 98% КБ страхують свої депозити в цій компанії.</w:t>
      </w:r>
    </w:p>
    <w:p w:rsidR="0081662E" w:rsidRDefault="00F22B9C">
      <w:pPr>
        <w:rPr>
          <w:rFonts w:ascii="Times New Roman" w:hAnsi="Times New Roman"/>
          <w:sz w:val="24"/>
          <w:szCs w:val="24"/>
          <w:lang w:val="uk-UA"/>
        </w:rPr>
      </w:pPr>
      <w:r>
        <w:rPr>
          <w:rFonts w:ascii="Times New Roman" w:hAnsi="Times New Roman"/>
          <w:sz w:val="24"/>
          <w:szCs w:val="24"/>
          <w:lang w:val="uk-UA"/>
        </w:rPr>
        <w:t>ФКСД здійснює контроль за діяльністю банків, які страхують свої депозити, робить все для того, щоб не довести банк до банкрутства.</w:t>
      </w:r>
    </w:p>
    <w:p w:rsidR="0081662E" w:rsidRDefault="00F22B9C">
      <w:pPr>
        <w:rPr>
          <w:rFonts w:ascii="Times New Roman" w:hAnsi="Times New Roman"/>
          <w:sz w:val="24"/>
          <w:szCs w:val="24"/>
          <w:lang w:val="uk-UA"/>
        </w:rPr>
      </w:pPr>
      <w:r>
        <w:rPr>
          <w:rFonts w:ascii="Times New Roman" w:hAnsi="Times New Roman"/>
          <w:sz w:val="24"/>
          <w:szCs w:val="24"/>
          <w:lang w:val="uk-UA"/>
        </w:rPr>
        <w:t>ФСКД може надати допомогу тому банку, який опинився у скрутному становищі:</w:t>
      </w:r>
    </w:p>
    <w:p w:rsidR="0081662E" w:rsidRDefault="00F22B9C">
      <w:pPr>
        <w:numPr>
          <w:ilvl w:val="0"/>
          <w:numId w:val="18"/>
        </w:numPr>
        <w:tabs>
          <w:tab w:val="left" w:pos="360"/>
        </w:tabs>
        <w:rPr>
          <w:rFonts w:ascii="Times New Roman" w:hAnsi="Times New Roman"/>
          <w:sz w:val="24"/>
          <w:szCs w:val="24"/>
          <w:lang w:val="uk-UA"/>
        </w:rPr>
      </w:pPr>
      <w:r>
        <w:rPr>
          <w:rFonts w:ascii="Times New Roman" w:hAnsi="Times New Roman"/>
          <w:sz w:val="24"/>
          <w:szCs w:val="24"/>
          <w:lang w:val="uk-UA"/>
        </w:rPr>
        <w:t>може надати кредит для здійснення злиття цього банку з іншими, більш потужними;</w:t>
      </w:r>
    </w:p>
    <w:p w:rsidR="0081662E" w:rsidRDefault="00F22B9C">
      <w:pPr>
        <w:numPr>
          <w:ilvl w:val="0"/>
          <w:numId w:val="18"/>
        </w:numPr>
        <w:tabs>
          <w:tab w:val="left" w:pos="360"/>
        </w:tabs>
        <w:rPr>
          <w:rFonts w:ascii="Times New Roman" w:hAnsi="Times New Roman"/>
          <w:sz w:val="24"/>
          <w:szCs w:val="24"/>
          <w:lang w:val="uk-UA"/>
        </w:rPr>
      </w:pPr>
      <w:r>
        <w:rPr>
          <w:rFonts w:ascii="Times New Roman" w:hAnsi="Times New Roman"/>
          <w:sz w:val="24"/>
          <w:szCs w:val="24"/>
          <w:lang w:val="uk-UA"/>
        </w:rPr>
        <w:t>може поручитися за такий банк та перерахувати деякі кошти на його рахунок.</w:t>
      </w:r>
    </w:p>
    <w:p w:rsidR="0081662E" w:rsidRDefault="00F22B9C">
      <w:pPr>
        <w:numPr>
          <w:ilvl w:val="0"/>
          <w:numId w:val="18"/>
        </w:numPr>
        <w:tabs>
          <w:tab w:val="left" w:pos="360"/>
        </w:tabs>
        <w:rPr>
          <w:rFonts w:ascii="Times New Roman" w:hAnsi="Times New Roman"/>
          <w:sz w:val="24"/>
          <w:szCs w:val="24"/>
          <w:lang w:val="uk-UA"/>
        </w:rPr>
      </w:pPr>
      <w:r>
        <w:rPr>
          <w:rFonts w:ascii="Times New Roman" w:hAnsi="Times New Roman"/>
          <w:sz w:val="24"/>
          <w:szCs w:val="24"/>
          <w:lang w:val="uk-UA"/>
        </w:rPr>
        <w:t>на крайній випадок, оголошується банкрутство з виплатою максимальної суми страхового відшкодування.</w:t>
      </w:r>
    </w:p>
    <w:p w:rsidR="0081662E" w:rsidRDefault="00F22B9C">
      <w:pPr>
        <w:pStyle w:val="a5"/>
        <w:rPr>
          <w:rFonts w:ascii="Times New Roman" w:hAnsi="Times New Roman"/>
          <w:sz w:val="24"/>
          <w:szCs w:val="24"/>
        </w:rPr>
      </w:pPr>
      <w:r>
        <w:rPr>
          <w:rFonts w:ascii="Times New Roman" w:hAnsi="Times New Roman"/>
          <w:sz w:val="24"/>
          <w:szCs w:val="24"/>
        </w:rPr>
        <w:t>Щорічні внески ростуть, зараз – 0,15% загальної суми депозитів, але ця сума диференційюється за галузями. Максимальний ліміт внесків можу складати 0,325%.</w:t>
      </w:r>
    </w:p>
    <w:p w:rsidR="0081662E" w:rsidRDefault="0081662E">
      <w:pPr>
        <w:ind w:left="720" w:firstLine="0"/>
        <w:rPr>
          <w:rFonts w:ascii="Times New Roman" w:hAnsi="Times New Roman"/>
          <w:sz w:val="24"/>
          <w:szCs w:val="24"/>
          <w:lang w:val="uk-UA"/>
        </w:rPr>
      </w:pPr>
    </w:p>
    <w:p w:rsidR="0081662E" w:rsidRDefault="0081662E">
      <w:pPr>
        <w:ind w:left="720" w:firstLine="0"/>
        <w:rPr>
          <w:rFonts w:ascii="Times New Roman" w:hAnsi="Times New Roman"/>
          <w:sz w:val="24"/>
          <w:szCs w:val="24"/>
          <w:lang w:val="uk-UA"/>
        </w:rPr>
      </w:pPr>
    </w:p>
    <w:p w:rsidR="0081662E" w:rsidRDefault="0081662E">
      <w:pPr>
        <w:ind w:firstLine="0"/>
        <w:rPr>
          <w:rFonts w:ascii="Times New Roman" w:hAnsi="Times New Roman"/>
          <w:sz w:val="24"/>
          <w:szCs w:val="24"/>
          <w:lang w:val="uk-UA"/>
        </w:rPr>
      </w:pPr>
    </w:p>
    <w:p w:rsidR="0081662E" w:rsidRDefault="0081662E">
      <w:pPr>
        <w:rPr>
          <w:rFonts w:ascii="Times New Roman" w:hAnsi="Times New Roman"/>
          <w:sz w:val="24"/>
          <w:szCs w:val="24"/>
          <w:lang w:val="uk-UA"/>
        </w:rPr>
      </w:pPr>
    </w:p>
    <w:p w:rsidR="0081662E" w:rsidRDefault="00F22B9C">
      <w:pPr>
        <w:pStyle w:val="a5"/>
        <w:rPr>
          <w:rFonts w:ascii="Times New Roman" w:hAnsi="Times New Roman"/>
          <w:sz w:val="24"/>
          <w:szCs w:val="24"/>
        </w:rPr>
      </w:pPr>
      <w:r>
        <w:rPr>
          <w:rFonts w:ascii="Times New Roman" w:hAnsi="Times New Roman"/>
          <w:sz w:val="24"/>
          <w:szCs w:val="24"/>
        </w:rPr>
        <w:t>У США існує система установ, що займаються кредитуванням сільського господарства (державні та кооперативні установи). В систему входять:</w:t>
      </w:r>
    </w:p>
    <w:p w:rsidR="0081662E" w:rsidRDefault="00F22B9C">
      <w:pPr>
        <w:numPr>
          <w:ilvl w:val="0"/>
          <w:numId w:val="19"/>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12 ФРБ, які займаються наданням довгострокового кредиту від 5 до 40 років; капітал банків належить фермерським кредитним асоціаціям;</w:t>
      </w:r>
    </w:p>
    <w:p w:rsidR="0081662E" w:rsidRDefault="00F22B9C">
      <w:pPr>
        <w:numPr>
          <w:ilvl w:val="0"/>
          <w:numId w:val="19"/>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12 ФРБ середньострокового кредиту – від 9 місяців до 3-х років;капітал належить державі. Кредити не надають, а проводять облік (дисконт) зобов’язань, що надані іншими фінансово-кредитними установами.</w:t>
      </w:r>
    </w:p>
    <w:p w:rsidR="0081662E" w:rsidRDefault="00F22B9C">
      <w:pPr>
        <w:numPr>
          <w:ilvl w:val="0"/>
          <w:numId w:val="19"/>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12 окружних кооперативних банків, які очолює ЦБ для фермерських кооперативів;</w:t>
      </w:r>
    </w:p>
    <w:p w:rsidR="0081662E" w:rsidRDefault="00F22B9C">
      <w:pPr>
        <w:numPr>
          <w:ilvl w:val="0"/>
          <w:numId w:val="19"/>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корпорація товарного кредиту; державна; Кредити – під заставу товарів на складі; не потребує обов’язкового викупу заборгованості, якщо до настання строку виявилося, що ринкова ціна менша, ніж розмір позики, боржник може відмовитися від викупу заставленої продукції, втрати відшкодовуються державою.</w:t>
      </w:r>
    </w:p>
    <w:p w:rsidR="0081662E" w:rsidRDefault="0081662E">
      <w:pPr>
        <w:ind w:left="720" w:firstLine="0"/>
        <w:rPr>
          <w:rFonts w:ascii="Times New Roman" w:hAnsi="Times New Roman"/>
          <w:sz w:val="24"/>
          <w:szCs w:val="24"/>
          <w:lang w:val="uk-UA"/>
        </w:rPr>
      </w:pPr>
    </w:p>
    <w:p w:rsidR="0081662E" w:rsidRDefault="00F22B9C">
      <w:pPr>
        <w:ind w:left="720" w:firstLine="0"/>
        <w:rPr>
          <w:rFonts w:ascii="Times New Roman" w:hAnsi="Times New Roman"/>
          <w:sz w:val="24"/>
          <w:szCs w:val="24"/>
          <w:lang w:val="uk-UA"/>
        </w:rPr>
      </w:pPr>
      <w:r>
        <w:rPr>
          <w:rFonts w:ascii="Times New Roman" w:hAnsi="Times New Roman"/>
          <w:sz w:val="24"/>
          <w:szCs w:val="24"/>
          <w:lang w:val="uk-UA"/>
        </w:rPr>
        <w:t>Взаємні фонди грошового ринку. Вперше з’являються у 70-х роках. РОзміщують свої акції та на залучені гроші купують короткострокові цінні папери, тобто в активах – короткострокові інструменти грошового ринку: комерційні папери, казначейські векселі, банківські акцепти, депозитні сертифікати.</w:t>
      </w:r>
    </w:p>
    <w:p w:rsidR="0081662E" w:rsidRDefault="00F22B9C">
      <w:pPr>
        <w:ind w:left="720" w:firstLine="0"/>
        <w:rPr>
          <w:rFonts w:ascii="Times New Roman" w:hAnsi="Times New Roman"/>
          <w:sz w:val="24"/>
          <w:szCs w:val="24"/>
          <w:lang w:val="uk-UA"/>
        </w:rPr>
      </w:pPr>
      <w:r>
        <w:rPr>
          <w:rFonts w:ascii="Times New Roman" w:hAnsi="Times New Roman"/>
          <w:sz w:val="24"/>
          <w:szCs w:val="24"/>
          <w:lang w:val="uk-UA"/>
        </w:rPr>
        <w:t>Акція – 1</w:t>
      </w:r>
      <w:r>
        <w:rPr>
          <w:rFonts w:ascii="Times New Roman" w:hAnsi="Times New Roman"/>
          <w:sz w:val="24"/>
          <w:szCs w:val="24"/>
          <w:lang w:val="en-US"/>
        </w:rPr>
        <w:t>$</w:t>
      </w:r>
      <w:r>
        <w:rPr>
          <w:rFonts w:ascii="Times New Roman" w:hAnsi="Times New Roman"/>
          <w:sz w:val="24"/>
          <w:szCs w:val="24"/>
          <w:lang w:val="uk-UA"/>
        </w:rPr>
        <w:t>, вартість не змінюється, не оподатковуються</w:t>
      </w:r>
      <w:r>
        <w:rPr>
          <w:rFonts w:ascii="Times New Roman" w:hAnsi="Times New Roman"/>
          <w:sz w:val="24"/>
          <w:szCs w:val="24"/>
          <w:lang w:val="en-US"/>
        </w:rPr>
        <w:t xml:space="preserve"> </w:t>
      </w:r>
      <w:r>
        <w:rPr>
          <w:rFonts w:ascii="Times New Roman" w:hAnsi="Times New Roman"/>
          <w:sz w:val="24"/>
          <w:szCs w:val="24"/>
          <w:lang w:val="uk-UA"/>
        </w:rPr>
        <w:t>доходи; фонди, деякий час не мали зобов’язань по резервах, постійно зростають.</w:t>
      </w:r>
    </w:p>
    <w:p w:rsidR="0081662E" w:rsidRDefault="0081662E">
      <w:pPr>
        <w:ind w:left="720" w:firstLine="0"/>
        <w:rPr>
          <w:rFonts w:ascii="Times New Roman" w:hAnsi="Times New Roman"/>
          <w:sz w:val="24"/>
          <w:szCs w:val="24"/>
          <w:lang w:val="uk-UA"/>
        </w:rPr>
      </w:pPr>
    </w:p>
    <w:p w:rsidR="0081662E" w:rsidRDefault="00F22B9C">
      <w:pPr>
        <w:ind w:left="720" w:firstLine="0"/>
        <w:rPr>
          <w:rFonts w:ascii="Times New Roman" w:hAnsi="Times New Roman"/>
          <w:sz w:val="24"/>
          <w:szCs w:val="24"/>
          <w:lang w:val="uk-UA"/>
        </w:rPr>
      </w:pPr>
      <w:r>
        <w:rPr>
          <w:rFonts w:ascii="Times New Roman" w:hAnsi="Times New Roman"/>
          <w:b/>
          <w:bCs/>
          <w:sz w:val="24"/>
          <w:szCs w:val="24"/>
          <w:lang w:val="uk-UA"/>
        </w:rPr>
        <w:t>Тема 4. Грошова та кредитна системи Німеччини</w:t>
      </w:r>
      <w:r>
        <w:rPr>
          <w:rFonts w:ascii="Times New Roman" w:hAnsi="Times New Roman"/>
          <w:sz w:val="24"/>
          <w:szCs w:val="24"/>
          <w:lang w:val="uk-UA"/>
        </w:rPr>
        <w:t>.</w:t>
      </w:r>
    </w:p>
    <w:p w:rsidR="0081662E" w:rsidRDefault="00F22B9C">
      <w:pPr>
        <w:numPr>
          <w:ilvl w:val="0"/>
          <w:numId w:val="20"/>
        </w:numPr>
        <w:tabs>
          <w:tab w:val="left" w:pos="1080"/>
        </w:tabs>
        <w:ind w:left="1080" w:hanging="360"/>
        <w:rPr>
          <w:rFonts w:ascii="Times New Roman" w:hAnsi="Times New Roman"/>
          <w:i/>
          <w:iCs/>
          <w:sz w:val="24"/>
          <w:szCs w:val="24"/>
          <w:lang w:val="uk-UA"/>
        </w:rPr>
      </w:pPr>
      <w:r>
        <w:rPr>
          <w:rFonts w:ascii="Times New Roman" w:hAnsi="Times New Roman"/>
          <w:i/>
          <w:iCs/>
          <w:sz w:val="24"/>
          <w:szCs w:val="24"/>
          <w:lang w:val="uk-UA"/>
        </w:rPr>
        <w:t>Еволюція грошової системи.</w:t>
      </w:r>
    </w:p>
    <w:p w:rsidR="0081662E" w:rsidRDefault="00F22B9C">
      <w:pPr>
        <w:numPr>
          <w:ilvl w:val="0"/>
          <w:numId w:val="20"/>
        </w:numPr>
        <w:tabs>
          <w:tab w:val="left" w:pos="1080"/>
        </w:tabs>
        <w:ind w:left="1080" w:hanging="360"/>
        <w:rPr>
          <w:rFonts w:ascii="Times New Roman" w:hAnsi="Times New Roman"/>
          <w:i/>
          <w:iCs/>
          <w:sz w:val="24"/>
          <w:szCs w:val="24"/>
          <w:lang w:val="uk-UA"/>
        </w:rPr>
      </w:pPr>
      <w:r>
        <w:rPr>
          <w:rFonts w:ascii="Times New Roman" w:hAnsi="Times New Roman"/>
          <w:i/>
          <w:iCs/>
          <w:sz w:val="24"/>
          <w:szCs w:val="24"/>
          <w:lang w:val="uk-UA"/>
        </w:rPr>
        <w:t>Будова кредитної системи Німеччини</w:t>
      </w:r>
    </w:p>
    <w:p w:rsidR="0081662E" w:rsidRDefault="0081662E">
      <w:pPr>
        <w:numPr>
          <w:ilvl w:val="12"/>
          <w:numId w:val="0"/>
        </w:numPr>
        <w:ind w:left="720"/>
        <w:rPr>
          <w:rFonts w:ascii="Times New Roman" w:hAnsi="Times New Roman"/>
          <w:sz w:val="24"/>
          <w:szCs w:val="24"/>
          <w:lang w:val="uk-UA"/>
        </w:rPr>
      </w:pPr>
    </w:p>
    <w:p w:rsidR="0081662E" w:rsidRDefault="00F22B9C">
      <w:pPr>
        <w:numPr>
          <w:ilvl w:val="12"/>
          <w:numId w:val="0"/>
        </w:numPr>
        <w:ind w:left="720"/>
        <w:rPr>
          <w:rFonts w:ascii="Times New Roman" w:hAnsi="Times New Roman"/>
          <w:sz w:val="24"/>
          <w:szCs w:val="24"/>
          <w:lang w:val="uk-UA"/>
        </w:rPr>
      </w:pPr>
      <w:r>
        <w:rPr>
          <w:rFonts w:ascii="Times New Roman" w:hAnsi="Times New Roman"/>
          <w:sz w:val="24"/>
          <w:szCs w:val="24"/>
          <w:lang w:val="uk-UA"/>
        </w:rPr>
        <w:t>1.</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До 70-х років ХІХ ст на території Німеччини знаходилася 21 держава, які користувалися різними грошовими системами.</w:t>
      </w:r>
    </w:p>
    <w:p w:rsidR="0081662E" w:rsidRDefault="00F22B9C">
      <w:pPr>
        <w:pStyle w:val="21"/>
        <w:numPr>
          <w:ilvl w:val="12"/>
          <w:numId w:val="0"/>
        </w:numPr>
        <w:ind w:firstLine="720"/>
        <w:rPr>
          <w:rFonts w:ascii="Times New Roman" w:hAnsi="Times New Roman"/>
        </w:rPr>
      </w:pPr>
      <w:r>
        <w:rPr>
          <w:rFonts w:ascii="Times New Roman" w:hAnsi="Times New Roman"/>
        </w:rPr>
        <w:t>У 1871 році створено єдину Німецьку державу )(Отто Бісмарк). На її основі шляхом проведення грошової реформи 1875 створено єдину грошову систему. В цей час було заборонено карбування срібних монет і введено марку, що мала вміст 0.35 г золота. Впроваджені монети – 5, 10, 20. Перехід до золотого монометалізму (5 млрд контрибуція від Франції).</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В обігу були кредитні гроші – банкноти у 100 і більше марок. По закону 1875 р. їх емісія не повинна бела перевищувати більше як у 3 рази їх золоте забезпечення.</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З початком 1-ї світової війни – розмін ан золото припинили, почалась інфляція.</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У 1924 р. приймається закон, згідно з яким проводиться грошова реформа – обмін старих знецінених грошей на нові: 1 трлн. старих на 1 нову марку. Наслідком був перехід до золотодевізного стандарту, що проіснував до 1931 року.</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Внаслідок витрат у роки 2 –ї світової війни, розпочаласьінфляція і стан країни був критичним.</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У 1948 р. – прооведено післявоєнну грошову реформу, що являла собою частину загальної реформи (початківець – Людвіг Герхард).</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Можливість поміняти 40 (потім – 20) рейхсмарок курсом 1:1 на нові гроші. Інші кошти – готівку та половину приватних заощаджень було – 1:10, другу половину заощаджень було заморожено, потім – 1:20. Всі інші бер. суми та ціни – 1:10.</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Загальний</w:t>
      </w:r>
      <w:r>
        <w:rPr>
          <w:rFonts w:ascii="Times New Roman" w:hAnsi="Times New Roman"/>
          <w:sz w:val="24"/>
          <w:szCs w:val="24"/>
          <w:lang w:val="uk-UA"/>
        </w:rPr>
        <w:tab/>
        <w:t xml:space="preserve"> обмін у розрахунку 6.5 нових – за 100 рейхсмарок.</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Через 1.5 року після початку реіорми було досягнуто 60%-ного росту виробництва.</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У травні 1949 р. – після прийняття конституції, курс захвдно-німецької марки встановлено у розмірі 3,3 марки за 1</w:t>
      </w:r>
      <w:r>
        <w:rPr>
          <w:rFonts w:ascii="Times New Roman" w:hAnsi="Times New Roman"/>
          <w:sz w:val="24"/>
          <w:szCs w:val="24"/>
          <w:lang w:val="en-US"/>
        </w:rPr>
        <w:t xml:space="preserve">$ </w:t>
      </w:r>
      <w:r>
        <w:rPr>
          <w:rFonts w:ascii="Times New Roman" w:hAnsi="Times New Roman"/>
          <w:sz w:val="24"/>
          <w:szCs w:val="24"/>
          <w:lang w:val="uk-UA"/>
        </w:rPr>
        <w:t>США, золотий вміст – 0.2 г.</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У 50-ті- першу половину 60-х рр. марка ФРН була найбільш стабільною валютою, а плітіжний баланс зводився з активним сальдо. Збільшувалися золотовалютні резерви країни. ФРН першою із Західноєвропейських країн запровадила часткову конвертацію своєї валюти. Здійснення ревальвації – у 1961, 1969, 1971, 1973 р.</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З 1979 р. – ФРН – член європейської валютної системи, та на марку припадає 33% валютного кошики ЕС</w:t>
      </w:r>
    </w:p>
    <w:p w:rsidR="0081662E" w:rsidRDefault="00F22B9C">
      <w:pPr>
        <w:numPr>
          <w:ilvl w:val="12"/>
          <w:numId w:val="0"/>
        </w:numPr>
        <w:ind w:firstLine="720"/>
        <w:rPr>
          <w:rFonts w:ascii="Times New Roman" w:hAnsi="Times New Roman"/>
          <w:sz w:val="24"/>
          <w:szCs w:val="24"/>
          <w:lang w:val="uk-UA"/>
        </w:rPr>
      </w:pPr>
      <w:r>
        <w:rPr>
          <w:rFonts w:ascii="Times New Roman" w:hAnsi="Times New Roman"/>
          <w:sz w:val="24"/>
          <w:szCs w:val="24"/>
          <w:lang w:val="uk-UA"/>
        </w:rPr>
        <w:t>Зараз 1</w:t>
      </w:r>
      <w:r>
        <w:rPr>
          <w:rFonts w:ascii="Times New Roman" w:hAnsi="Times New Roman"/>
          <w:sz w:val="24"/>
          <w:szCs w:val="24"/>
          <w:lang w:val="en-US"/>
        </w:rPr>
        <w:t>$</w:t>
      </w:r>
      <w:r>
        <w:rPr>
          <w:rFonts w:ascii="Times New Roman" w:hAnsi="Times New Roman"/>
          <w:sz w:val="24"/>
          <w:szCs w:val="24"/>
          <w:lang w:val="uk-UA"/>
        </w:rPr>
        <w:t xml:space="preserve"> - 1.5</w:t>
      </w:r>
      <w:r>
        <w:rPr>
          <w:rFonts w:ascii="Times New Roman" w:hAnsi="Times New Roman"/>
          <w:sz w:val="24"/>
          <w:szCs w:val="24"/>
          <w:lang w:val="en-US"/>
        </w:rPr>
        <w:t>DM</w:t>
      </w:r>
      <w:r>
        <w:rPr>
          <w:rFonts w:ascii="Times New Roman" w:hAnsi="Times New Roman"/>
          <w:sz w:val="24"/>
          <w:szCs w:val="24"/>
          <w:lang w:val="uk-UA"/>
        </w:rPr>
        <w:t>.</w:t>
      </w:r>
    </w:p>
    <w:p w:rsidR="0081662E" w:rsidRDefault="0081662E">
      <w:pPr>
        <w:numPr>
          <w:ilvl w:val="12"/>
          <w:numId w:val="0"/>
        </w:numPr>
        <w:ind w:left="720"/>
        <w:rPr>
          <w:rFonts w:ascii="Times New Roman" w:hAnsi="Times New Roman"/>
          <w:sz w:val="24"/>
          <w:szCs w:val="24"/>
          <w:lang w:val="uk-UA"/>
        </w:rPr>
      </w:pPr>
    </w:p>
    <w:p w:rsidR="0081662E" w:rsidRDefault="0081662E">
      <w:pPr>
        <w:numPr>
          <w:ilvl w:val="0"/>
          <w:numId w:val="20"/>
        </w:numPr>
        <w:tabs>
          <w:tab w:val="left" w:pos="1080"/>
        </w:tabs>
        <w:ind w:left="1080" w:hanging="360"/>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sz w:val="24"/>
          <w:szCs w:val="24"/>
          <w:lang w:val="uk-UA"/>
        </w:rPr>
        <w:t>15 ст. – початок банківської справи.</w:t>
      </w:r>
    </w:p>
    <w:p w:rsidR="0081662E" w:rsidRDefault="00F22B9C">
      <w:pPr>
        <w:rPr>
          <w:rFonts w:ascii="Times New Roman" w:hAnsi="Times New Roman"/>
          <w:sz w:val="24"/>
          <w:szCs w:val="24"/>
          <w:lang w:val="uk-UA"/>
        </w:rPr>
      </w:pPr>
      <w:r>
        <w:rPr>
          <w:rFonts w:ascii="Times New Roman" w:hAnsi="Times New Roman"/>
          <w:sz w:val="24"/>
          <w:szCs w:val="24"/>
          <w:lang w:val="uk-UA"/>
        </w:rPr>
        <w:t>Кінець Х</w:t>
      </w:r>
      <w:r>
        <w:rPr>
          <w:rFonts w:ascii="Times New Roman" w:hAnsi="Times New Roman"/>
          <w:sz w:val="24"/>
          <w:szCs w:val="24"/>
          <w:lang w:val="en-US"/>
        </w:rPr>
        <w:t>V</w:t>
      </w:r>
      <w:r>
        <w:rPr>
          <w:rFonts w:ascii="Times New Roman" w:hAnsi="Times New Roman"/>
          <w:sz w:val="24"/>
          <w:szCs w:val="24"/>
          <w:lang w:val="uk-UA"/>
        </w:rPr>
        <w:t xml:space="preserve">ІІ ст. – виникли ощадні каси, первісно виконували приватні благодійні об’єднання, потім міста та общини. Зараз створена високорозвинено банківська система. Представлена 5 тис. кредитних інститутів різного рівня – 45 тис. філій. Серед головних кредитних інститутів виділяється 30 банків, 700 ощадних кас, 2.5 тисячі кооперативних банків. </w:t>
      </w:r>
    </w:p>
    <w:p w:rsidR="0081662E" w:rsidRDefault="00F22B9C">
      <w:pPr>
        <w:rPr>
          <w:rFonts w:ascii="Times New Roman" w:hAnsi="Times New Roman"/>
          <w:sz w:val="24"/>
          <w:szCs w:val="24"/>
          <w:lang w:val="uk-UA"/>
        </w:rPr>
      </w:pPr>
      <w:r>
        <w:rPr>
          <w:rFonts w:ascii="Times New Roman" w:hAnsi="Times New Roman"/>
          <w:sz w:val="24"/>
          <w:szCs w:val="24"/>
          <w:lang w:val="uk-UA"/>
        </w:rPr>
        <w:t>Контроль за діяльність здійснюється федеральним управлінням контролю, підпорядковано МінФіну , а не ЦБ.</w:t>
      </w:r>
    </w:p>
    <w:p w:rsidR="0081662E" w:rsidRDefault="00F22B9C">
      <w:pPr>
        <w:rPr>
          <w:rFonts w:ascii="Times New Roman" w:hAnsi="Times New Roman"/>
          <w:sz w:val="24"/>
          <w:szCs w:val="24"/>
          <w:lang w:val="uk-UA"/>
        </w:rPr>
      </w:pPr>
      <w:r>
        <w:rPr>
          <w:rFonts w:ascii="Times New Roman" w:hAnsi="Times New Roman"/>
          <w:sz w:val="24"/>
          <w:szCs w:val="24"/>
          <w:lang w:val="uk-UA"/>
        </w:rPr>
        <w:t>Головна ланка – Німецький Федеральний банк. Було створено згфідно закону 1957 р. шляхом об’єдання існуючих тоді центральних банків земель з банком німецьких земель, який існував з 1948 року, та ЗахідноБерлинським банком.</w:t>
      </w:r>
    </w:p>
    <w:p w:rsidR="0081662E" w:rsidRDefault="00F22B9C">
      <w:pPr>
        <w:rPr>
          <w:rFonts w:ascii="Times New Roman" w:hAnsi="Times New Roman"/>
          <w:sz w:val="24"/>
          <w:szCs w:val="24"/>
          <w:lang w:val="uk-UA"/>
        </w:rPr>
      </w:pPr>
      <w:r>
        <w:rPr>
          <w:rFonts w:ascii="Times New Roman" w:hAnsi="Times New Roman"/>
          <w:sz w:val="24"/>
          <w:szCs w:val="24"/>
          <w:lang w:val="uk-UA"/>
        </w:rPr>
        <w:t>Основний капітал – 290 млн. марок – належить державі, їй же нараховуються прибутки.</w:t>
      </w:r>
    </w:p>
    <w:p w:rsidR="0081662E" w:rsidRDefault="00F22B9C">
      <w:pPr>
        <w:rPr>
          <w:rFonts w:ascii="Times New Roman" w:hAnsi="Times New Roman"/>
          <w:sz w:val="24"/>
          <w:szCs w:val="24"/>
          <w:lang w:val="uk-UA"/>
        </w:rPr>
      </w:pPr>
      <w:r>
        <w:rPr>
          <w:rFonts w:ascii="Times New Roman" w:hAnsi="Times New Roman"/>
          <w:sz w:val="24"/>
          <w:szCs w:val="24"/>
          <w:lang w:val="uk-UA"/>
        </w:rPr>
        <w:t>НФБ зобов’язаний підтримувати загальну економічну політику уряду, але при виконанні своїхз повноважень, він є незалежним від вказівок уряду.</w:t>
      </w:r>
    </w:p>
    <w:p w:rsidR="0081662E" w:rsidRDefault="00F22B9C">
      <w:pPr>
        <w:rPr>
          <w:rFonts w:ascii="Times New Roman" w:hAnsi="Times New Roman"/>
          <w:sz w:val="24"/>
          <w:szCs w:val="24"/>
          <w:lang w:val="uk-UA"/>
        </w:rPr>
      </w:pPr>
      <w:r>
        <w:rPr>
          <w:rFonts w:ascii="Times New Roman" w:hAnsi="Times New Roman"/>
          <w:sz w:val="24"/>
          <w:szCs w:val="24"/>
          <w:lang w:val="uk-UA"/>
        </w:rPr>
        <w:t>НФБ має структуру, що складається з 3-х рівнів:</w:t>
      </w:r>
    </w:p>
    <w:p w:rsidR="0081662E" w:rsidRDefault="00F22B9C">
      <w:pPr>
        <w:numPr>
          <w:ilvl w:val="0"/>
          <w:numId w:val="21"/>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дтиректор, знаходиться у Франкфурті.</w:t>
      </w:r>
    </w:p>
    <w:p w:rsidR="0081662E" w:rsidRDefault="00F22B9C">
      <w:pPr>
        <w:numPr>
          <w:ilvl w:val="0"/>
          <w:numId w:val="21"/>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Центральні банки земель, які після створення НФБ перетворилися в його головні управління.</w:t>
      </w:r>
    </w:p>
    <w:p w:rsidR="0081662E" w:rsidRDefault="00F22B9C">
      <w:pPr>
        <w:numPr>
          <w:ilvl w:val="0"/>
          <w:numId w:val="21"/>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філії – головні відділення та відділення федеральних банків у великих населених пунктах. – 183.</w:t>
      </w:r>
    </w:p>
    <w:p w:rsidR="0081662E" w:rsidRDefault="0081662E">
      <w:pPr>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sz w:val="24"/>
          <w:szCs w:val="24"/>
          <w:lang w:val="uk-UA"/>
        </w:rPr>
        <w:t>Керівними органами є Рада ЦБ-ків, рада директорів та управління земель.</w:t>
      </w:r>
    </w:p>
    <w:p w:rsidR="0081662E" w:rsidRDefault="00F22B9C">
      <w:pPr>
        <w:rPr>
          <w:rFonts w:ascii="Times New Roman" w:hAnsi="Times New Roman"/>
          <w:sz w:val="24"/>
          <w:szCs w:val="24"/>
          <w:lang w:val="uk-UA"/>
        </w:rPr>
      </w:pPr>
      <w:r>
        <w:rPr>
          <w:rFonts w:ascii="Times New Roman" w:hAnsi="Times New Roman"/>
          <w:sz w:val="24"/>
          <w:szCs w:val="24"/>
          <w:lang w:val="uk-UA"/>
        </w:rPr>
        <w:t>Рада ЦБ визанчає грошову та кредитну політику, здійснює адміністративне управління та розподіл сфер компетенції Ради директорів та правлінь ЦБ земель.</w:t>
      </w:r>
    </w:p>
    <w:p w:rsidR="0081662E" w:rsidRDefault="00F22B9C">
      <w:pPr>
        <w:rPr>
          <w:rFonts w:ascii="Times New Roman" w:hAnsi="Times New Roman"/>
          <w:sz w:val="24"/>
          <w:szCs w:val="24"/>
          <w:lang w:val="uk-UA"/>
        </w:rPr>
      </w:pPr>
      <w:r>
        <w:rPr>
          <w:rFonts w:ascii="Times New Roman" w:hAnsi="Times New Roman"/>
          <w:sz w:val="24"/>
          <w:szCs w:val="24"/>
          <w:lang w:val="uk-UA"/>
        </w:rPr>
        <w:t>Склад – президент, віце-президент НФБ, інші члени Ради лдиректорві та президенти ЦБ земель. Зараз – 16 чоловік, головою Ради ЦБ є президент НФБ.</w:t>
      </w:r>
    </w:p>
    <w:p w:rsidR="0081662E" w:rsidRDefault="00F22B9C">
      <w:pPr>
        <w:rPr>
          <w:rFonts w:ascii="Times New Roman" w:hAnsi="Times New Roman"/>
          <w:sz w:val="24"/>
          <w:szCs w:val="24"/>
          <w:lang w:val="uk-UA"/>
        </w:rPr>
      </w:pPr>
      <w:r>
        <w:rPr>
          <w:rFonts w:ascii="Times New Roman" w:hAnsi="Times New Roman"/>
          <w:sz w:val="24"/>
          <w:szCs w:val="24"/>
          <w:lang w:val="uk-UA"/>
        </w:rPr>
        <w:t xml:space="preserve"> Функціїї – центрального емісійного банку.</w:t>
      </w:r>
    </w:p>
    <w:p w:rsidR="0081662E" w:rsidRDefault="0081662E">
      <w:pPr>
        <w:rPr>
          <w:rFonts w:ascii="Times New Roman" w:hAnsi="Times New Roman"/>
          <w:sz w:val="24"/>
          <w:szCs w:val="24"/>
          <w:lang w:val="uk-UA"/>
        </w:rPr>
      </w:pPr>
    </w:p>
    <w:p w:rsidR="0081662E" w:rsidRDefault="00F22B9C">
      <w:pPr>
        <w:rPr>
          <w:rFonts w:ascii="Times New Roman" w:hAnsi="Times New Roman"/>
          <w:sz w:val="24"/>
          <w:szCs w:val="24"/>
          <w:lang w:val="uk-UA"/>
        </w:rPr>
      </w:pPr>
      <w:r>
        <w:rPr>
          <w:rFonts w:ascii="Times New Roman" w:hAnsi="Times New Roman"/>
          <w:sz w:val="24"/>
          <w:szCs w:val="24"/>
          <w:lang w:val="uk-UA"/>
        </w:rPr>
        <w:t>Друга ланка кредитної системи – Універсальні банки:</w:t>
      </w:r>
    </w:p>
    <w:p w:rsidR="0081662E" w:rsidRDefault="00F22B9C">
      <w:pPr>
        <w:numPr>
          <w:ilvl w:val="0"/>
          <w:numId w:val="22"/>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приватні КБ;</w:t>
      </w:r>
    </w:p>
    <w:p w:rsidR="0081662E" w:rsidRDefault="00F22B9C">
      <w:pPr>
        <w:numPr>
          <w:ilvl w:val="0"/>
          <w:numId w:val="22"/>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кооперативні кредитні установи;</w:t>
      </w:r>
    </w:p>
    <w:p w:rsidR="0081662E" w:rsidRDefault="00F22B9C">
      <w:pPr>
        <w:numPr>
          <w:ilvl w:val="0"/>
          <w:numId w:val="22"/>
        </w:numPr>
        <w:tabs>
          <w:tab w:val="left" w:pos="1080"/>
        </w:tabs>
        <w:ind w:left="1080" w:hanging="360"/>
        <w:rPr>
          <w:rFonts w:ascii="Times New Roman" w:hAnsi="Times New Roman"/>
          <w:sz w:val="24"/>
          <w:szCs w:val="24"/>
          <w:lang w:val="uk-UA"/>
        </w:rPr>
      </w:pPr>
      <w:r>
        <w:rPr>
          <w:rFonts w:ascii="Times New Roman" w:hAnsi="Times New Roman"/>
          <w:sz w:val="24"/>
          <w:szCs w:val="24"/>
          <w:lang w:val="uk-UA"/>
        </w:rPr>
        <w:t>державні кредитні установи.</w:t>
      </w:r>
    </w:p>
    <w:p w:rsidR="0081662E" w:rsidRDefault="0081662E">
      <w:pPr>
        <w:ind w:left="720" w:firstLine="0"/>
        <w:rPr>
          <w:rFonts w:ascii="Times New Roman" w:hAnsi="Times New Roman"/>
          <w:sz w:val="24"/>
          <w:szCs w:val="24"/>
          <w:lang w:val="uk-UA"/>
        </w:rPr>
      </w:pPr>
    </w:p>
    <w:p w:rsidR="0081662E" w:rsidRDefault="00F22B9C">
      <w:pPr>
        <w:ind w:left="720" w:firstLine="0"/>
        <w:rPr>
          <w:rFonts w:ascii="Times New Roman" w:hAnsi="Times New Roman"/>
          <w:sz w:val="24"/>
          <w:szCs w:val="24"/>
          <w:lang w:val="uk-UA"/>
        </w:rPr>
      </w:pPr>
      <w:r>
        <w:rPr>
          <w:rFonts w:ascii="Times New Roman" w:hAnsi="Times New Roman"/>
          <w:sz w:val="24"/>
          <w:szCs w:val="24"/>
          <w:lang w:val="uk-UA"/>
        </w:rPr>
        <w:t>1. – 3 найпотужніші банківські монополії: Грос-банки, Регіональні КБ, філії іноземних банків, приватні банкіри.</w:t>
      </w:r>
    </w:p>
    <w:p w:rsidR="0081662E" w:rsidRDefault="0081662E">
      <w:pPr>
        <w:ind w:left="720" w:firstLine="0"/>
        <w:rPr>
          <w:rFonts w:ascii="Times New Roman" w:hAnsi="Times New Roman"/>
          <w:sz w:val="24"/>
          <w:szCs w:val="24"/>
          <w:lang w:val="uk-UA"/>
        </w:rPr>
      </w:pPr>
    </w:p>
    <w:p w:rsidR="0081662E" w:rsidRDefault="0081662E">
      <w:pPr>
        <w:ind w:firstLine="0"/>
        <w:rPr>
          <w:rFonts w:ascii="Times New Roman" w:hAnsi="Times New Roman"/>
          <w:lang w:val="uk-UA"/>
        </w:rPr>
      </w:pPr>
      <w:bookmarkStart w:id="0" w:name="_GoBack"/>
      <w:bookmarkEnd w:id="0"/>
    </w:p>
    <w:sectPr w:rsidR="0081662E">
      <w:footerReference w:type="default" r:id="rId7"/>
      <w:pgSz w:w="11906" w:h="16838" w:code="9"/>
      <w:pgMar w:top="851" w:right="1418" w:bottom="851" w:left="1418"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2E" w:rsidRDefault="00F22B9C">
      <w:r>
        <w:separator/>
      </w:r>
    </w:p>
  </w:endnote>
  <w:endnote w:type="continuationSeparator" w:id="0">
    <w:p w:rsidR="0081662E" w:rsidRDefault="00F2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ricket">
    <w:panose1 w:val="00000000000000000000"/>
    <w:charset w:val="00"/>
    <w:family w:val="auto"/>
    <w:notTrueType/>
    <w:pitch w:val="variable"/>
    <w:sig w:usb0="00000003" w:usb1="00000000" w:usb2="00000000" w:usb3="00000000" w:csb0="00000001" w:csb1="00000000"/>
  </w:font>
  <w:font w:name="Baltic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2E" w:rsidRDefault="00F22B9C">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1662E" w:rsidRDefault="008166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2E" w:rsidRDefault="00F22B9C">
      <w:r>
        <w:separator/>
      </w:r>
    </w:p>
  </w:footnote>
  <w:footnote w:type="continuationSeparator" w:id="0">
    <w:p w:rsidR="0081662E" w:rsidRDefault="00F2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867B6B"/>
    <w:multiLevelType w:val="singleLevel"/>
    <w:tmpl w:val="B98EF2C0"/>
    <w:lvl w:ilvl="0">
      <w:start w:val="1"/>
      <w:numFmt w:val="decimal"/>
      <w:lvlText w:val="%1."/>
      <w:legacy w:legacy="1" w:legacySpace="0" w:legacyIndent="360"/>
      <w:lvlJc w:val="left"/>
      <w:pPr>
        <w:ind w:left="1080" w:hanging="360"/>
      </w:pPr>
    </w:lvl>
  </w:abstractNum>
  <w:abstractNum w:abstractNumId="2">
    <w:nsid w:val="0DBB6F4D"/>
    <w:multiLevelType w:val="singleLevel"/>
    <w:tmpl w:val="A4A25E48"/>
    <w:lvl w:ilvl="0">
      <w:start w:val="1"/>
      <w:numFmt w:val="decimal"/>
      <w:lvlText w:val="%1."/>
      <w:legacy w:legacy="1" w:legacySpace="0" w:legacyIndent="1080"/>
      <w:lvlJc w:val="left"/>
      <w:pPr>
        <w:ind w:left="1800" w:hanging="1080"/>
      </w:pPr>
    </w:lvl>
  </w:abstractNum>
  <w:abstractNum w:abstractNumId="3">
    <w:nsid w:val="17D16B39"/>
    <w:multiLevelType w:val="singleLevel"/>
    <w:tmpl w:val="A4A25E48"/>
    <w:lvl w:ilvl="0">
      <w:start w:val="1"/>
      <w:numFmt w:val="decimal"/>
      <w:lvlText w:val="%1."/>
      <w:legacy w:legacy="1" w:legacySpace="0" w:legacyIndent="1080"/>
      <w:lvlJc w:val="left"/>
      <w:pPr>
        <w:ind w:left="1800" w:hanging="1080"/>
      </w:pPr>
    </w:lvl>
  </w:abstractNum>
  <w:abstractNum w:abstractNumId="4">
    <w:nsid w:val="1BCF0F81"/>
    <w:multiLevelType w:val="singleLevel"/>
    <w:tmpl w:val="AD481DEA"/>
    <w:lvl w:ilvl="0">
      <w:numFmt w:val="none"/>
      <w:lvlText w:val=""/>
      <w:lvlJc w:val="left"/>
      <w:pPr>
        <w:tabs>
          <w:tab w:val="num" w:pos="360"/>
        </w:tabs>
      </w:pPr>
    </w:lvl>
  </w:abstractNum>
  <w:abstractNum w:abstractNumId="5">
    <w:nsid w:val="22B41976"/>
    <w:multiLevelType w:val="singleLevel"/>
    <w:tmpl w:val="B98EF2C0"/>
    <w:lvl w:ilvl="0">
      <w:start w:val="1"/>
      <w:numFmt w:val="decimal"/>
      <w:lvlText w:val="%1."/>
      <w:legacy w:legacy="1" w:legacySpace="0" w:legacyIndent="360"/>
      <w:lvlJc w:val="left"/>
      <w:pPr>
        <w:ind w:left="360" w:hanging="360"/>
      </w:pPr>
    </w:lvl>
  </w:abstractNum>
  <w:abstractNum w:abstractNumId="6">
    <w:nsid w:val="25974EAF"/>
    <w:multiLevelType w:val="singleLevel"/>
    <w:tmpl w:val="A4A25E48"/>
    <w:lvl w:ilvl="0">
      <w:start w:val="1"/>
      <w:numFmt w:val="decimal"/>
      <w:lvlText w:val="%1."/>
      <w:legacy w:legacy="1" w:legacySpace="0" w:legacyIndent="1080"/>
      <w:lvlJc w:val="left"/>
      <w:pPr>
        <w:ind w:left="1800" w:hanging="1080"/>
      </w:pPr>
    </w:lvl>
  </w:abstractNum>
  <w:abstractNum w:abstractNumId="7">
    <w:nsid w:val="318F7412"/>
    <w:multiLevelType w:val="singleLevel"/>
    <w:tmpl w:val="A4A25E48"/>
    <w:lvl w:ilvl="0">
      <w:start w:val="1"/>
      <w:numFmt w:val="decimal"/>
      <w:lvlText w:val="%1."/>
      <w:legacy w:legacy="1" w:legacySpace="0" w:legacyIndent="1080"/>
      <w:lvlJc w:val="left"/>
      <w:pPr>
        <w:ind w:left="1800" w:hanging="1080"/>
      </w:pPr>
    </w:lvl>
  </w:abstractNum>
  <w:abstractNum w:abstractNumId="8">
    <w:nsid w:val="319F5EBA"/>
    <w:multiLevelType w:val="singleLevel"/>
    <w:tmpl w:val="B98EF2C0"/>
    <w:lvl w:ilvl="0">
      <w:start w:val="1"/>
      <w:numFmt w:val="decimal"/>
      <w:lvlText w:val="%1."/>
      <w:legacy w:legacy="1" w:legacySpace="0" w:legacyIndent="360"/>
      <w:lvlJc w:val="left"/>
      <w:pPr>
        <w:ind w:left="360" w:hanging="360"/>
      </w:pPr>
    </w:lvl>
  </w:abstractNum>
  <w:abstractNum w:abstractNumId="9">
    <w:nsid w:val="33AC159B"/>
    <w:multiLevelType w:val="singleLevel"/>
    <w:tmpl w:val="A4A25E48"/>
    <w:lvl w:ilvl="0">
      <w:start w:val="1"/>
      <w:numFmt w:val="decimal"/>
      <w:lvlText w:val="%1."/>
      <w:legacy w:legacy="1" w:legacySpace="0" w:legacyIndent="1080"/>
      <w:lvlJc w:val="left"/>
      <w:pPr>
        <w:ind w:left="1800" w:hanging="1080"/>
      </w:pPr>
    </w:lvl>
  </w:abstractNum>
  <w:abstractNum w:abstractNumId="10">
    <w:nsid w:val="39A652A9"/>
    <w:multiLevelType w:val="singleLevel"/>
    <w:tmpl w:val="A4A25E48"/>
    <w:lvl w:ilvl="0">
      <w:start w:val="1"/>
      <w:numFmt w:val="decimal"/>
      <w:lvlText w:val="%1."/>
      <w:legacy w:legacy="1" w:legacySpace="0" w:legacyIndent="1080"/>
      <w:lvlJc w:val="left"/>
      <w:pPr>
        <w:ind w:left="1800" w:hanging="1080"/>
      </w:pPr>
    </w:lvl>
  </w:abstractNum>
  <w:abstractNum w:abstractNumId="11">
    <w:nsid w:val="45232031"/>
    <w:multiLevelType w:val="singleLevel"/>
    <w:tmpl w:val="06A67198"/>
    <w:lvl w:ilvl="0">
      <w:numFmt w:val="none"/>
      <w:lvlText w:val=""/>
      <w:lvlJc w:val="left"/>
      <w:pPr>
        <w:tabs>
          <w:tab w:val="num" w:pos="360"/>
        </w:tabs>
      </w:pPr>
    </w:lvl>
  </w:abstractNum>
  <w:abstractNum w:abstractNumId="12">
    <w:nsid w:val="489823C0"/>
    <w:multiLevelType w:val="singleLevel"/>
    <w:tmpl w:val="A4A25E48"/>
    <w:lvl w:ilvl="0">
      <w:start w:val="1"/>
      <w:numFmt w:val="decimal"/>
      <w:lvlText w:val="%1."/>
      <w:legacy w:legacy="1" w:legacySpace="0" w:legacyIndent="1080"/>
      <w:lvlJc w:val="left"/>
      <w:pPr>
        <w:ind w:left="1800" w:hanging="1080"/>
      </w:pPr>
    </w:lvl>
  </w:abstractNum>
  <w:abstractNum w:abstractNumId="13">
    <w:nsid w:val="60055E4E"/>
    <w:multiLevelType w:val="singleLevel"/>
    <w:tmpl w:val="B98EF2C0"/>
    <w:lvl w:ilvl="0">
      <w:start w:val="1"/>
      <w:numFmt w:val="decimal"/>
      <w:lvlText w:val="%1."/>
      <w:legacy w:legacy="1" w:legacySpace="0" w:legacyIndent="360"/>
      <w:lvlJc w:val="left"/>
      <w:pPr>
        <w:ind w:left="360" w:hanging="360"/>
      </w:pPr>
    </w:lvl>
  </w:abstractNum>
  <w:abstractNum w:abstractNumId="14">
    <w:nsid w:val="77083791"/>
    <w:multiLevelType w:val="singleLevel"/>
    <w:tmpl w:val="A4A25E48"/>
    <w:lvl w:ilvl="0">
      <w:start w:val="1"/>
      <w:numFmt w:val="decimal"/>
      <w:lvlText w:val="%1."/>
      <w:legacy w:legacy="1" w:legacySpace="0" w:legacyIndent="1080"/>
      <w:lvlJc w:val="left"/>
      <w:pPr>
        <w:ind w:left="1800" w:hanging="1080"/>
      </w:pPr>
    </w:lvl>
  </w:abstractNum>
  <w:abstractNum w:abstractNumId="15">
    <w:nsid w:val="7A850848"/>
    <w:multiLevelType w:val="singleLevel"/>
    <w:tmpl w:val="A4A25E48"/>
    <w:lvl w:ilvl="0">
      <w:start w:val="1"/>
      <w:numFmt w:val="decimal"/>
      <w:lvlText w:val="%1."/>
      <w:legacy w:legacy="1" w:legacySpace="0" w:legacyIndent="1080"/>
      <w:lvlJc w:val="left"/>
      <w:pPr>
        <w:ind w:left="1800" w:hanging="1080"/>
      </w:pPr>
    </w:lvl>
  </w:abstractNum>
  <w:abstractNum w:abstractNumId="16">
    <w:nsid w:val="7EB2356A"/>
    <w:multiLevelType w:val="singleLevel"/>
    <w:tmpl w:val="B98EF2C0"/>
    <w:lvl w:ilvl="0">
      <w:start w:val="1"/>
      <w:numFmt w:val="decimal"/>
      <w:lvlText w:val="%1."/>
      <w:legacy w:legacy="1" w:legacySpace="0" w:legacyIndent="360"/>
      <w:lvlJc w:val="left"/>
      <w:pPr>
        <w:ind w:left="1080" w:hanging="360"/>
      </w:pPr>
    </w:lvl>
  </w:abstractNum>
  <w:num w:numId="1">
    <w:abstractNumId w:val="0"/>
  </w:num>
  <w:num w:numId="2">
    <w:abstractNumId w:val="0"/>
    <w:lvlOverride w:ilvl="0">
      <w:lvl w:ilvl="0">
        <w:start w:val="1"/>
        <w:numFmt w:val="bullet"/>
        <w:lvlText w:val="ü"/>
        <w:legacy w:legacy="1" w:legacySpace="0" w:legacyIndent="360"/>
        <w:lvlJc w:val="left"/>
        <w:pPr>
          <w:ind w:left="360" w:hanging="360"/>
        </w:pPr>
        <w:rPr>
          <w:rFonts w:ascii="Wingdings" w:hAnsi="Wingdings" w:cs="Times New Roman"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5">
    <w:abstractNumId w:val="0"/>
  </w:num>
  <w:num w:numId="6">
    <w:abstractNumId w:val="11"/>
  </w:num>
  <w:num w:numId="7">
    <w:abstractNumId w:val="4"/>
  </w:num>
  <w:num w:numId="8">
    <w:abstractNumId w:val="8"/>
  </w:num>
  <w:num w:numId="9">
    <w:abstractNumId w:val="10"/>
  </w:num>
  <w:num w:numId="10">
    <w:abstractNumId w:val="6"/>
  </w:num>
  <w:num w:numId="11">
    <w:abstractNumId w:val="0"/>
    <w:lvlOverride w:ilvl="0">
      <w:lvl w:ilvl="0">
        <w:start w:val="11"/>
        <w:numFmt w:val="bullet"/>
        <w:lvlText w:val="-"/>
        <w:legacy w:legacy="1" w:legacySpace="0" w:legacyIndent="1140"/>
        <w:lvlJc w:val="left"/>
      </w:lvl>
    </w:lvlOverride>
  </w:num>
  <w:num w:numId="12">
    <w:abstractNumId w:val="1"/>
  </w:num>
  <w:num w:numId="13">
    <w:abstractNumId w:val="16"/>
  </w:num>
  <w:num w:numId="14">
    <w:abstractNumId w:val="3"/>
  </w:num>
  <w:num w:numId="15">
    <w:abstractNumId w:val="12"/>
  </w:num>
  <w:num w:numId="16">
    <w:abstractNumId w:val="7"/>
  </w:num>
  <w:num w:numId="17">
    <w:abstractNumId w:val="13"/>
  </w:num>
  <w:num w:numId="18">
    <w:abstractNumId w:val="5"/>
  </w:num>
  <w:num w:numId="19">
    <w:abstractNumId w:val="9"/>
  </w:num>
  <w:num w:numId="20">
    <w:abstractNumId w:val="1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B9C"/>
    <w:rsid w:val="0081662E"/>
    <w:rsid w:val="00974ED1"/>
    <w:rsid w:val="00F2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1C46E-E218-4A83-B1E9-A7F6EFBA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720"/>
      <w:jc w:val="both"/>
    </w:pPr>
    <w:rPr>
      <w:rFonts w:ascii="Times NR Cyr MT" w:hAnsi="Times NR Cyr MT"/>
      <w:sz w:val="22"/>
      <w:szCs w:val="22"/>
      <w:lang w:eastAsia="uk-UA"/>
    </w:rPr>
  </w:style>
  <w:style w:type="paragraph" w:styleId="2">
    <w:name w:val="heading 2"/>
    <w:basedOn w:val="a"/>
    <w:next w:val="a"/>
    <w:qFormat/>
    <w:pPr>
      <w:keepNext/>
      <w:spacing w:before="240" w:after="60"/>
      <w:ind w:firstLine="0"/>
      <w:jc w:val="left"/>
      <w:outlineLvl w:val="1"/>
    </w:pPr>
    <w:rPr>
      <w:rFonts w:ascii="Helv" w:hAnsi="Helv"/>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ind w:firstLine="0"/>
    </w:pPr>
    <w:rPr>
      <w:rFonts w:ascii="Cricket" w:hAnsi="Cricket"/>
      <w:b/>
      <w:bCs/>
      <w:kern w:val="28"/>
      <w:sz w:val="28"/>
      <w:szCs w:val="28"/>
    </w:rPr>
  </w:style>
  <w:style w:type="paragraph" w:customStyle="1" w:styleId="20">
    <w:name w:val="заголовок 2"/>
    <w:basedOn w:val="a"/>
    <w:next w:val="a"/>
    <w:pPr>
      <w:keepNext/>
      <w:ind w:firstLine="567"/>
    </w:pPr>
    <w:rPr>
      <w:rFonts w:ascii="Baltica" w:hAnsi="Baltica"/>
      <w:i/>
      <w:iCs/>
      <w:sz w:val="24"/>
      <w:szCs w:val="24"/>
      <w:u w:val="single"/>
    </w:rPr>
  </w:style>
  <w:style w:type="paragraph" w:customStyle="1" w:styleId="3">
    <w:name w:val="заголовок 3"/>
    <w:basedOn w:val="a"/>
    <w:next w:val="a"/>
    <w:pPr>
      <w:keepNext/>
      <w:spacing w:before="240" w:after="60"/>
    </w:pPr>
    <w:rPr>
      <w:rFonts w:ascii="Arial" w:hAnsi="Arial" w:cs="Arial"/>
      <w:sz w:val="24"/>
      <w:szCs w:val="24"/>
    </w:rPr>
  </w:style>
  <w:style w:type="paragraph" w:customStyle="1" w:styleId="4">
    <w:name w:val="заголовок 4"/>
    <w:basedOn w:val="a"/>
    <w:next w:val="a"/>
    <w:pPr>
      <w:keepNext/>
    </w:pPr>
    <w:rPr>
      <w:b/>
      <w:bCs/>
      <w:sz w:val="24"/>
      <w:szCs w:val="24"/>
      <w:u w:val="single"/>
      <w:lang w:val="uk-UA"/>
    </w:rPr>
  </w:style>
  <w:style w:type="paragraph" w:customStyle="1" w:styleId="5">
    <w:name w:val="заголовок 5"/>
    <w:basedOn w:val="a"/>
    <w:next w:val="a"/>
    <w:pPr>
      <w:keepNext/>
      <w:ind w:firstLine="0"/>
    </w:pPr>
    <w:rPr>
      <w:b/>
      <w:bCs/>
      <w:sz w:val="24"/>
      <w:szCs w:val="24"/>
      <w:u w:val="single"/>
      <w:lang w:val="uk-UA"/>
    </w:rPr>
  </w:style>
  <w:style w:type="paragraph" w:customStyle="1" w:styleId="6">
    <w:name w:val="заголовок 6"/>
    <w:basedOn w:val="a"/>
    <w:next w:val="a"/>
    <w:pPr>
      <w:keepNext/>
      <w:ind w:left="720" w:firstLine="0"/>
    </w:pPr>
    <w:rPr>
      <w:rFonts w:ascii="Arial" w:hAnsi="Arial" w:cs="Arial"/>
      <w:b/>
      <w:bCs/>
      <w:i/>
      <w:iCs/>
      <w:u w:val="single"/>
      <w:lang w:val="uk-UA"/>
    </w:rPr>
  </w:style>
  <w:style w:type="character" w:customStyle="1" w:styleId="a3">
    <w:name w:val="Основной шрифт"/>
  </w:style>
  <w:style w:type="character" w:customStyle="1" w:styleId="ede5f4">
    <w:name w:val="ОсПedовной шриe5f4т"/>
  </w:style>
  <w:style w:type="paragraph" w:styleId="a4">
    <w:name w:val="Body Text"/>
    <w:basedOn w:val="a"/>
    <w:semiHidden/>
    <w:pPr>
      <w:ind w:firstLine="0"/>
    </w:pPr>
    <w:rPr>
      <w:lang w:val="uk-UA"/>
    </w:rPr>
  </w:style>
  <w:style w:type="paragraph" w:styleId="a5">
    <w:name w:val="Body Text Indent"/>
    <w:basedOn w:val="a"/>
    <w:semiHidden/>
    <w:rPr>
      <w:lang w:val="uk-UA"/>
    </w:rPr>
  </w:style>
  <w:style w:type="paragraph" w:styleId="a6">
    <w:name w:val="header"/>
    <w:basedOn w:val="a"/>
    <w:semiHidden/>
    <w:pPr>
      <w:tabs>
        <w:tab w:val="center" w:pos="4703"/>
        <w:tab w:val="right" w:pos="9406"/>
      </w:tabs>
      <w:ind w:firstLine="0"/>
      <w:jc w:val="left"/>
    </w:pPr>
    <w:rPr>
      <w:sz w:val="20"/>
      <w:szCs w:val="20"/>
    </w:rPr>
  </w:style>
  <w:style w:type="paragraph" w:styleId="a7">
    <w:name w:val="footer"/>
    <w:basedOn w:val="a"/>
    <w:semiHidden/>
    <w:pPr>
      <w:tabs>
        <w:tab w:val="center" w:pos="4703"/>
        <w:tab w:val="right" w:pos="9406"/>
      </w:tabs>
      <w:ind w:firstLine="0"/>
      <w:jc w:val="left"/>
    </w:pPr>
    <w:rPr>
      <w:sz w:val="20"/>
      <w:szCs w:val="20"/>
    </w:rPr>
  </w:style>
  <w:style w:type="character" w:styleId="a8">
    <w:name w:val="page number"/>
    <w:basedOn w:val="a0"/>
    <w:semiHidden/>
  </w:style>
  <w:style w:type="paragraph" w:styleId="21">
    <w:name w:val="Body Text Indent 2"/>
    <w:basedOn w:val="a"/>
    <w:semiHidden/>
    <w:rPr>
      <w:sz w:val="24"/>
      <w:szCs w:val="24"/>
      <w:lang w:val="uk-UA"/>
    </w:rPr>
  </w:style>
  <w:style w:type="paragraph" w:styleId="30">
    <w:name w:val="Body Text Indent 3"/>
    <w:basedOn w:val="a"/>
    <w:semiHidden/>
    <w:pPr>
      <w:ind w:left="720" w:firstLine="0"/>
    </w:pPr>
    <w:rPr>
      <w:rFonts w:ascii="Arial" w:hAnsi="Arial" w:cs="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9171</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Тема 1</vt:lpstr>
    </vt:vector>
  </TitlesOfParts>
  <Manager>Економіка. Банківська справа</Manager>
  <Company>Економіка. Банківська справа</Company>
  <LinksUpToDate>false</LinksUpToDate>
  <CharactersWithSpaces>61324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1998-01-20T14:47:00Z</cp:lastPrinted>
  <dcterms:created xsi:type="dcterms:W3CDTF">2014-08-16T12:27:00Z</dcterms:created>
  <dcterms:modified xsi:type="dcterms:W3CDTF">2014-08-16T12:27:00Z</dcterms:modified>
  <cp:category>Економіка. Банківська справа</cp:category>
</cp:coreProperties>
</file>