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54" w:rsidRDefault="003C7954" w:rsidP="00301FA6">
      <w:pPr>
        <w:jc w:val="center"/>
        <w:rPr>
          <w:b/>
          <w:sz w:val="28"/>
          <w:szCs w:val="28"/>
        </w:rPr>
      </w:pPr>
    </w:p>
    <w:p w:rsidR="00C932AF" w:rsidRPr="00301FA6" w:rsidRDefault="00C932AF" w:rsidP="00301FA6">
      <w:pPr>
        <w:jc w:val="center"/>
        <w:rPr>
          <w:b/>
          <w:sz w:val="28"/>
          <w:szCs w:val="28"/>
        </w:rPr>
      </w:pPr>
      <w:r w:rsidRPr="00301FA6">
        <w:rPr>
          <w:b/>
          <w:sz w:val="28"/>
          <w:szCs w:val="28"/>
        </w:rPr>
        <w:t>Человеческий потенциал.</w:t>
      </w:r>
    </w:p>
    <w:p w:rsidR="00C932AF" w:rsidRPr="00301FA6" w:rsidRDefault="00C932AF" w:rsidP="00301FA6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301FA6">
        <w:rPr>
          <w:b/>
          <w:bCs/>
          <w:sz w:val="18"/>
          <w:szCs w:val="18"/>
        </w:rPr>
        <w:t>Общая характеристика человеческого потенциала</w:t>
      </w:r>
    </w:p>
    <w:p w:rsidR="00C932AF" w:rsidRPr="00301FA6" w:rsidRDefault="00C932AF" w:rsidP="00301FA6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301FA6">
        <w:rPr>
          <w:b/>
          <w:bCs/>
          <w:sz w:val="18"/>
          <w:szCs w:val="18"/>
        </w:rPr>
        <w:t>Советское наследие в области человеческого потенциала</w:t>
      </w:r>
    </w:p>
    <w:p w:rsidR="00C932AF" w:rsidRPr="00301FA6" w:rsidRDefault="00C932AF" w:rsidP="00301FA6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301FA6">
        <w:rPr>
          <w:b/>
          <w:bCs/>
          <w:sz w:val="18"/>
          <w:szCs w:val="18"/>
        </w:rPr>
        <w:t>Качество человеческого потенциала современной России</w:t>
      </w:r>
    </w:p>
    <w:p w:rsidR="00C932AF" w:rsidRPr="00301FA6" w:rsidRDefault="00C932AF" w:rsidP="00301FA6">
      <w:pPr>
        <w:jc w:val="center"/>
        <w:rPr>
          <w:b/>
          <w:bCs/>
          <w:lang w:val="en-US"/>
        </w:rPr>
      </w:pPr>
      <w:r w:rsidRPr="00301FA6">
        <w:rPr>
          <w:b/>
          <w:bCs/>
          <w:highlight w:val="red"/>
        </w:rPr>
        <w:t>Общая характеристика человеческого потенциала</w:t>
      </w:r>
      <w:r>
        <w:rPr>
          <w:b/>
          <w:bCs/>
          <w:lang w:val="en-US"/>
        </w:rPr>
        <w:t>.</w:t>
      </w:r>
    </w:p>
    <w:p w:rsidR="00C932AF" w:rsidRPr="005529B9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 xml:space="preserve">Сложный феномен, в основе которого лежит человеческое развитие 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>Предполагает расширение выбора в вопросах мышления и поведения в конкретных исторических условиях</w:t>
      </w:r>
    </w:p>
    <w:p w:rsidR="00C932AF" w:rsidRPr="005529B9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>Ключевые условия – здоровый образ жизни, материальные и духовные ресурсы для организации жизнедеятельности человека в форме активной и творческой самодеятельности</w:t>
      </w:r>
    </w:p>
    <w:p w:rsidR="00C932AF" w:rsidRPr="005529B9" w:rsidRDefault="00C932AF" w:rsidP="005529B9">
      <w:r w:rsidRPr="00301FA6">
        <w:rPr>
          <w:highlight w:val="yellow"/>
        </w:rPr>
        <w:t>Человеческое развитие:</w:t>
      </w:r>
    </w:p>
    <w:p w:rsidR="00C932AF" w:rsidRPr="005529B9" w:rsidRDefault="00C932AF" w:rsidP="00301FA6">
      <w:r w:rsidRPr="005529B9">
        <w:t>Двухсторонний процесс:</w:t>
      </w:r>
    </w:p>
    <w:p w:rsidR="00C932AF" w:rsidRPr="005529B9" w:rsidRDefault="00C932AF" w:rsidP="005529B9">
      <w:pPr>
        <w:numPr>
          <w:ilvl w:val="1"/>
          <w:numId w:val="3"/>
        </w:numPr>
      </w:pPr>
      <w:r w:rsidRPr="005529B9">
        <w:t>Формирование необходимых для активной жизни качеств (физическое здоровье. социальное знание, профессиональные умения и навыки и др.);</w:t>
      </w:r>
    </w:p>
    <w:p w:rsidR="00C932AF" w:rsidRDefault="00C932AF" w:rsidP="005529B9">
      <w:pPr>
        <w:numPr>
          <w:ilvl w:val="1"/>
          <w:numId w:val="3"/>
        </w:numPr>
      </w:pPr>
      <w:r w:rsidRPr="005529B9">
        <w:t>Осознание той пользы, которую человек может извлечь для себя, обладая этими качествами</w:t>
      </w:r>
    </w:p>
    <w:p w:rsidR="00C932AF" w:rsidRPr="005529B9" w:rsidRDefault="00C932AF" w:rsidP="00301FA6">
      <w:r w:rsidRPr="005529B9">
        <w:rPr>
          <w:b/>
          <w:bCs/>
        </w:rPr>
        <w:t>Такая трактовка человеческого развития несовместима с представлением об экономическом росте как универсальном средстве решения всех общественных проблем и о человеке лишь как факторе этого роста</w:t>
      </w:r>
      <w:r w:rsidRPr="005529B9">
        <w:t xml:space="preserve">. </w:t>
      </w:r>
    </w:p>
    <w:p w:rsidR="00C932AF" w:rsidRDefault="00C932AF" w:rsidP="005529B9">
      <w:pPr>
        <w:rPr>
          <w:b/>
          <w:bCs/>
        </w:rPr>
      </w:pPr>
      <w:r w:rsidRPr="00301FA6">
        <w:rPr>
          <w:b/>
          <w:bCs/>
          <w:highlight w:val="yellow"/>
        </w:rPr>
        <w:t>Качество человеческого потенциала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 xml:space="preserve">совокупность образовательного уровня, 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 xml:space="preserve">продолжительности жизни, 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 xml:space="preserve">здоровья, 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>необходимых трудовых навыков как традиционных, так и вновь приобретенных,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>совокупный уровень квалификации, трудовой этики,</w:t>
      </w:r>
    </w:p>
    <w:p w:rsidR="00C932AF" w:rsidRPr="00301FA6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>степень предпринимательской активности населения</w:t>
      </w:r>
    </w:p>
    <w:p w:rsidR="00C932AF" w:rsidRPr="005529B9" w:rsidRDefault="00C932AF" w:rsidP="00301FA6">
      <w:pPr>
        <w:pStyle w:val="1"/>
        <w:numPr>
          <w:ilvl w:val="0"/>
          <w:numId w:val="39"/>
        </w:numPr>
      </w:pPr>
      <w:r w:rsidRPr="00301FA6">
        <w:rPr>
          <w:b/>
          <w:bCs/>
        </w:rPr>
        <w:t xml:space="preserve">Изменение роли и места человека в социально-экономическом развитии современного общества обусловлены: переходом общества из индустриальной стадии в постиндустриальную стадию развития </w:t>
      </w:r>
    </w:p>
    <w:p w:rsidR="00C932AF" w:rsidRPr="005529B9" w:rsidRDefault="00C932AF" w:rsidP="005529B9">
      <w:r w:rsidRPr="00301FA6">
        <w:rPr>
          <w:b/>
          <w:bCs/>
          <w:highlight w:val="yellow"/>
        </w:rPr>
        <w:t>Каковы особенности современной среды хозяйственной деятельности?</w:t>
      </w:r>
    </w:p>
    <w:p w:rsidR="00C932AF" w:rsidRPr="005529B9" w:rsidRDefault="00C932AF" w:rsidP="005529B9">
      <w:r w:rsidRPr="005529B9">
        <w:rPr>
          <w:b/>
          <w:bCs/>
        </w:rPr>
        <w:t>Особенности проявляются в предметной системе современной экономики: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</w:t>
      </w:r>
      <w:r w:rsidRPr="005529B9">
        <w:rPr>
          <w:b/>
          <w:bCs/>
          <w:i/>
          <w:iCs/>
        </w:rPr>
        <w:t xml:space="preserve">производстве </w:t>
      </w:r>
      <w:r w:rsidRPr="005529B9">
        <w:rPr>
          <w:b/>
          <w:bCs/>
        </w:rPr>
        <w:t>– возрастание роли науки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производимой </w:t>
      </w:r>
      <w:r w:rsidRPr="005529B9">
        <w:rPr>
          <w:b/>
          <w:bCs/>
          <w:i/>
          <w:iCs/>
        </w:rPr>
        <w:t>продукции</w:t>
      </w:r>
      <w:r w:rsidRPr="005529B9">
        <w:rPr>
          <w:b/>
          <w:bCs/>
        </w:rPr>
        <w:t xml:space="preserve"> – преобладание информации, научных знаний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</w:t>
      </w:r>
      <w:r w:rsidRPr="005529B9">
        <w:rPr>
          <w:b/>
          <w:bCs/>
          <w:i/>
          <w:iCs/>
        </w:rPr>
        <w:t>потребностях</w:t>
      </w:r>
      <w:r w:rsidRPr="005529B9">
        <w:rPr>
          <w:b/>
          <w:bCs/>
        </w:rPr>
        <w:t xml:space="preserve"> – возрастание значения образования, творчества  др. социально-духовных потребностей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</w:t>
      </w:r>
      <w:r w:rsidRPr="005529B9">
        <w:rPr>
          <w:b/>
          <w:bCs/>
          <w:i/>
          <w:iCs/>
        </w:rPr>
        <w:t>труде</w:t>
      </w:r>
      <w:r w:rsidRPr="005529B9">
        <w:rPr>
          <w:b/>
          <w:bCs/>
        </w:rPr>
        <w:t xml:space="preserve"> – становление и развитие научных, творческих оснований деятельности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</w:t>
      </w:r>
      <w:r w:rsidRPr="005529B9">
        <w:rPr>
          <w:b/>
          <w:bCs/>
          <w:i/>
          <w:iCs/>
        </w:rPr>
        <w:t xml:space="preserve">стимулировании </w:t>
      </w:r>
      <w:r w:rsidRPr="005529B9">
        <w:rPr>
          <w:b/>
          <w:bCs/>
        </w:rPr>
        <w:t>– главенство стимулов творческой самореализации личности</w:t>
      </w:r>
    </w:p>
    <w:p w:rsidR="00C932AF" w:rsidRPr="005529B9" w:rsidRDefault="00C932AF" w:rsidP="005529B9">
      <w:pPr>
        <w:numPr>
          <w:ilvl w:val="0"/>
          <w:numId w:val="7"/>
        </w:numPr>
      </w:pPr>
      <w:r w:rsidRPr="005529B9">
        <w:rPr>
          <w:b/>
          <w:bCs/>
        </w:rPr>
        <w:t xml:space="preserve">В </w:t>
      </w:r>
      <w:r w:rsidRPr="005529B9">
        <w:rPr>
          <w:b/>
          <w:bCs/>
          <w:i/>
          <w:iCs/>
        </w:rPr>
        <w:t>отношениях собственности</w:t>
      </w:r>
      <w:r w:rsidRPr="005529B9">
        <w:rPr>
          <w:b/>
          <w:bCs/>
        </w:rPr>
        <w:t xml:space="preserve"> – возрастание значения интеллектуальной собственности</w:t>
      </w:r>
    </w:p>
    <w:p w:rsidR="00C932AF" w:rsidRDefault="00C932AF" w:rsidP="005529B9">
      <w:r w:rsidRPr="005529B9"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5" o:title=""/>
          </v:shape>
          <o:OLEObject Type="Embed" ProgID="PowerPoint.Slide.12" ShapeID="_x0000_i1025" DrawAspect="Content" ObjectID="_1458264972" r:id="rId6"/>
        </w:object>
      </w:r>
    </w:p>
    <w:p w:rsidR="00C932AF" w:rsidRDefault="00C932AF" w:rsidP="00301FA6">
      <w:pPr>
        <w:rPr>
          <w:b/>
          <w:bCs/>
        </w:rPr>
      </w:pPr>
      <w:r w:rsidRPr="005529B9">
        <w:rPr>
          <w:b/>
          <w:bCs/>
        </w:rPr>
        <w:t>Специалист нового поколения</w:t>
      </w:r>
      <w:r w:rsidRPr="00301FA6">
        <w:rPr>
          <w:b/>
          <w:bCs/>
        </w:rPr>
        <w:t xml:space="preserve"> </w:t>
      </w:r>
      <w:r>
        <w:rPr>
          <w:b/>
          <w:bCs/>
        </w:rPr>
        <w:t>д</w:t>
      </w:r>
      <w:r w:rsidRPr="005529B9">
        <w:rPr>
          <w:b/>
          <w:bCs/>
        </w:rPr>
        <w:t>олжен сочетать в работе:</w:t>
      </w:r>
    </w:p>
    <w:p w:rsidR="00C932AF" w:rsidRPr="00301FA6" w:rsidRDefault="00C932AF" w:rsidP="00301FA6">
      <w:pPr>
        <w:rPr>
          <w:b/>
          <w:bCs/>
        </w:rPr>
      </w:pPr>
      <w:r>
        <w:rPr>
          <w:b/>
          <w:bCs/>
        </w:rPr>
        <w:t xml:space="preserve">- </w:t>
      </w:r>
      <w:r w:rsidRPr="005529B9">
        <w:rPr>
          <w:b/>
          <w:bCs/>
        </w:rPr>
        <w:t>Научность подготовки</w:t>
      </w:r>
      <w:r>
        <w:rPr>
          <w:b/>
          <w:bCs/>
        </w:rPr>
        <w:br/>
        <w:t xml:space="preserve"> - </w:t>
      </w:r>
      <w:r w:rsidRPr="005529B9">
        <w:rPr>
          <w:b/>
          <w:bCs/>
        </w:rPr>
        <w:t>Профессионализм</w:t>
      </w:r>
      <w:r>
        <w:rPr>
          <w:b/>
          <w:bCs/>
        </w:rPr>
        <w:br/>
        <w:t xml:space="preserve"> - </w:t>
      </w:r>
      <w:r w:rsidRPr="005529B9">
        <w:rPr>
          <w:b/>
          <w:bCs/>
        </w:rPr>
        <w:t>Самостоятельность</w:t>
      </w:r>
      <w:r>
        <w:rPr>
          <w:b/>
          <w:bCs/>
        </w:rPr>
        <w:br/>
        <w:t xml:space="preserve"> - </w:t>
      </w:r>
      <w:r w:rsidRPr="005529B9">
        <w:rPr>
          <w:b/>
          <w:bCs/>
        </w:rPr>
        <w:t xml:space="preserve">Коммуникативность </w:t>
      </w:r>
      <w:r>
        <w:rPr>
          <w:b/>
          <w:bCs/>
        </w:rPr>
        <w:br/>
        <w:t xml:space="preserve"> - </w:t>
      </w:r>
      <w:r w:rsidRPr="005529B9">
        <w:rPr>
          <w:b/>
          <w:bCs/>
        </w:rPr>
        <w:t xml:space="preserve">Креативность </w:t>
      </w:r>
      <w:r>
        <w:rPr>
          <w:b/>
          <w:bCs/>
        </w:rPr>
        <w:br/>
        <w:t xml:space="preserve"> - </w:t>
      </w:r>
      <w:r w:rsidRPr="005529B9">
        <w:rPr>
          <w:b/>
          <w:bCs/>
        </w:rPr>
        <w:t>Глобализацию знаний</w:t>
      </w:r>
    </w:p>
    <w:p w:rsidR="00C932AF" w:rsidRDefault="00C932AF" w:rsidP="005529B9">
      <w:pPr>
        <w:rPr>
          <w:b/>
          <w:bCs/>
        </w:rPr>
      </w:pPr>
      <w:r w:rsidRPr="005529B9">
        <w:rPr>
          <w:b/>
          <w:bCs/>
        </w:rPr>
        <w:t xml:space="preserve">Чем выше степень развития показателей, тем доступнее инновационность в развитии национальной  экономики </w:t>
      </w:r>
    </w:p>
    <w:p w:rsidR="00C932AF" w:rsidRDefault="00C932AF" w:rsidP="005529B9">
      <w:pPr>
        <w:rPr>
          <w:b/>
          <w:bCs/>
        </w:rPr>
      </w:pPr>
      <w:r w:rsidRPr="005529B9">
        <w:rPr>
          <w:b/>
          <w:bCs/>
          <w:highlight w:val="yellow"/>
        </w:rPr>
        <w:t>Знание является информационным ресурсом</w:t>
      </w:r>
      <w:r w:rsidRPr="005529B9">
        <w:rPr>
          <w:b/>
          <w:bCs/>
          <w:highlight w:val="yellow"/>
        </w:rPr>
        <w:br/>
        <w:t>Отличие информационного ресурса от традиционного</w:t>
      </w:r>
    </w:p>
    <w:tbl>
      <w:tblPr>
        <w:tblW w:w="7730" w:type="dxa"/>
        <w:tblInd w:w="-74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2"/>
        <w:gridCol w:w="4148"/>
      </w:tblGrid>
      <w:tr w:rsidR="00C932AF" w:rsidRPr="00653DA7" w:rsidTr="00301FA6">
        <w:trPr>
          <w:trHeight w:val="532"/>
        </w:trPr>
        <w:tc>
          <w:tcPr>
            <w:tcW w:w="35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25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b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 xml:space="preserve">    </w:t>
            </w: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Традиционный</w:t>
            </w:r>
          </w:p>
        </w:tc>
        <w:tc>
          <w:tcPr>
            <w:tcW w:w="414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25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position w:val="1"/>
                <w:sz w:val="20"/>
                <w:szCs w:val="20"/>
                <w:lang w:eastAsia="ru-RU"/>
              </w:rPr>
              <w:t>Информационный</w:t>
            </w:r>
          </w:p>
        </w:tc>
      </w:tr>
      <w:tr w:rsidR="00C932AF" w:rsidRPr="00653DA7" w:rsidTr="00301FA6">
        <w:trPr>
          <w:trHeight w:val="715"/>
        </w:trPr>
        <w:tc>
          <w:tcPr>
            <w:tcW w:w="35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301FA6">
            <w:pPr>
              <w:spacing w:before="106"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Материальные потоки и</w:t>
            </w:r>
            <w:r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         </w:t>
            </w: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         з</w:t>
            </w: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апасы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06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Нематериальные потоки и запасы</w:t>
            </w:r>
          </w:p>
        </w:tc>
      </w:tr>
      <w:tr w:rsidR="00C932AF" w:rsidRPr="00653DA7" w:rsidTr="00301FA6">
        <w:trPr>
          <w:trHeight w:val="713"/>
        </w:trPr>
        <w:tc>
          <w:tcPr>
            <w:tcW w:w="35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301FA6">
            <w:pPr>
              <w:spacing w:before="106"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 процессе использования уменьшается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06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 процессе использования увеличивается</w:t>
            </w:r>
          </w:p>
        </w:tc>
      </w:tr>
      <w:tr w:rsidR="00C932AF" w:rsidRPr="00653DA7" w:rsidTr="00301FA6">
        <w:trPr>
          <w:trHeight w:val="271"/>
        </w:trPr>
        <w:tc>
          <w:tcPr>
            <w:tcW w:w="35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301FA6">
            <w:pPr>
              <w:spacing w:before="106"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Частное благо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06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Общественное благо</w:t>
            </w:r>
          </w:p>
        </w:tc>
      </w:tr>
      <w:tr w:rsidR="00C932AF" w:rsidRPr="00653DA7" w:rsidTr="00301FA6">
        <w:trPr>
          <w:trHeight w:val="469"/>
        </w:trPr>
        <w:tc>
          <w:tcPr>
            <w:tcW w:w="35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301FA6">
            <w:pPr>
              <w:spacing w:before="106"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Ограниченный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06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Неограниченный</w:t>
            </w:r>
          </w:p>
        </w:tc>
      </w:tr>
      <w:tr w:rsidR="00C932AF" w:rsidRPr="00653DA7" w:rsidTr="00301FA6">
        <w:trPr>
          <w:trHeight w:val="419"/>
        </w:trPr>
        <w:tc>
          <w:tcPr>
            <w:tcW w:w="35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301FA6">
            <w:pPr>
              <w:spacing w:before="106"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Тиражируемый с большими затратами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32AF" w:rsidRPr="005529B9" w:rsidRDefault="00C932AF" w:rsidP="005529B9">
            <w:pPr>
              <w:spacing w:before="106"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529B9">
              <w:rPr>
                <w:rFonts w:ascii="Verdana" w:hAnsi="Verdana" w:cs="Arial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Тиражируемый с малыми затратами</w:t>
            </w:r>
          </w:p>
        </w:tc>
      </w:tr>
    </w:tbl>
    <w:p w:rsidR="00C932AF" w:rsidRPr="005529B9" w:rsidRDefault="00C932AF" w:rsidP="005529B9">
      <w:pPr>
        <w:rPr>
          <w:b/>
        </w:rPr>
      </w:pPr>
    </w:p>
    <w:p w:rsidR="00C932AF" w:rsidRPr="005529B9" w:rsidRDefault="00C932AF" w:rsidP="005529B9"/>
    <w:p w:rsidR="00C932AF" w:rsidRPr="005529B9" w:rsidRDefault="00C932AF" w:rsidP="005529B9">
      <w:pPr>
        <w:numPr>
          <w:ilvl w:val="0"/>
          <w:numId w:val="9"/>
        </w:numPr>
      </w:pPr>
      <w:r w:rsidRPr="005529B9">
        <w:rPr>
          <w:b/>
          <w:bCs/>
        </w:rPr>
        <w:t xml:space="preserve">Информация – это поток сообщений и, хотя знание создается из этого потока, оно находится в зависимости от мнений и убеждений его владельца. </w:t>
      </w:r>
    </w:p>
    <w:p w:rsidR="00C932AF" w:rsidRPr="005529B9" w:rsidRDefault="00C932AF" w:rsidP="005529B9">
      <w:pPr>
        <w:numPr>
          <w:ilvl w:val="0"/>
          <w:numId w:val="9"/>
        </w:numPr>
      </w:pPr>
      <w:r w:rsidRPr="005529B9">
        <w:rPr>
          <w:b/>
          <w:bCs/>
        </w:rPr>
        <w:t>Знание в высшей степени связано с человеческой деятельностью.</w:t>
      </w:r>
    </w:p>
    <w:p w:rsidR="00C932AF" w:rsidRDefault="00C932AF" w:rsidP="005529B9">
      <w:pPr>
        <w:numPr>
          <w:ilvl w:val="0"/>
          <w:numId w:val="9"/>
        </w:numPr>
      </w:pPr>
      <w:r w:rsidRPr="005529B9">
        <w:rPr>
          <w:b/>
          <w:bCs/>
        </w:rPr>
        <w:t xml:space="preserve">Информация влияет на знание, уточняет, видоизменяет его. </w:t>
      </w:r>
    </w:p>
    <w:p w:rsidR="00C932AF" w:rsidRDefault="00C932AF" w:rsidP="005529B9">
      <w:pPr>
        <w:rPr>
          <w:b/>
          <w:bCs/>
        </w:rPr>
      </w:pPr>
      <w:r w:rsidRPr="00301FA6">
        <w:rPr>
          <w:b/>
          <w:bCs/>
          <w:highlight w:val="yellow"/>
        </w:rPr>
        <w:t>ЭВОЛЮЦИЯ ВЗГЛЯДОВ НА РОЛЬ ЗНАНИЯ В ОБЩЕСТВЕ</w:t>
      </w:r>
    </w:p>
    <w:p w:rsidR="00C932AF" w:rsidRPr="005529B9" w:rsidRDefault="00C932AF" w:rsidP="005529B9">
      <w:r w:rsidRPr="005529B9">
        <w:rPr>
          <w:b/>
          <w:bCs/>
        </w:rPr>
        <w:t xml:space="preserve">Вне образа мышления новое знание может быть получено лишь формальной реструктуризацией информации. </w:t>
      </w:r>
    </w:p>
    <w:p w:rsidR="00C932AF" w:rsidRPr="005529B9" w:rsidRDefault="00C932AF" w:rsidP="005529B9">
      <w:r w:rsidRPr="005529B9">
        <w:rPr>
          <w:b/>
          <w:bCs/>
        </w:rPr>
        <w:t>Однако в большинстве случаев информационные перестановки лишь производят новую информацию, отнюдь не новое знание.</w:t>
      </w:r>
    </w:p>
    <w:p w:rsidR="00C932AF" w:rsidRDefault="00C932AF" w:rsidP="005529B9">
      <w:pPr>
        <w:rPr>
          <w:b/>
          <w:bCs/>
        </w:rPr>
      </w:pPr>
      <w:r w:rsidRPr="005529B9">
        <w:rPr>
          <w:b/>
          <w:bCs/>
        </w:rPr>
        <w:t xml:space="preserve"> Именно поэтому в результате технологической революции в области переработки информации </w:t>
      </w:r>
      <w:r w:rsidRPr="005529B9">
        <w:rPr>
          <w:b/>
          <w:bCs/>
          <w:u w:val="single"/>
        </w:rPr>
        <w:t>сам объем информации начал катастрофически быстро расти, но соответствующего роста знаний не происходит</w:t>
      </w:r>
      <w:r w:rsidRPr="005529B9">
        <w:rPr>
          <w:b/>
          <w:bCs/>
        </w:rPr>
        <w:t xml:space="preserve">. </w:t>
      </w:r>
    </w:p>
    <w:p w:rsidR="00C932AF" w:rsidRPr="00301FA6" w:rsidRDefault="00C932AF" w:rsidP="00301FA6">
      <w:pPr>
        <w:rPr>
          <w:b/>
          <w:bCs/>
        </w:rPr>
      </w:pPr>
      <w:r w:rsidRPr="005529B9">
        <w:rPr>
          <w:b/>
          <w:bCs/>
          <w:highlight w:val="yellow"/>
        </w:rPr>
        <w:t>Современное развитие требует от хранения данных перейти к управлению знаниями</w:t>
      </w:r>
      <w:r>
        <w:rPr>
          <w:b/>
          <w:bCs/>
        </w:rPr>
        <w:br/>
      </w:r>
      <w:r w:rsidRPr="005529B9">
        <w:rPr>
          <w:b/>
          <w:bCs/>
        </w:rPr>
        <w:t>Держать книгу в руках не означает обладать знаниями, даже если эта книга авторитетный справочник</w:t>
      </w:r>
      <w:r>
        <w:rPr>
          <w:b/>
          <w:bCs/>
        </w:rPr>
        <w:br/>
      </w:r>
      <w:r w:rsidRPr="005529B9">
        <w:rPr>
          <w:b/>
          <w:bCs/>
        </w:rPr>
        <w:t>Чтение самой книги не означает извлечение знаний</w:t>
      </w:r>
    </w:p>
    <w:p w:rsidR="00C932AF" w:rsidRDefault="00C932AF" w:rsidP="005529B9">
      <w:r w:rsidRPr="005529B9">
        <w:object w:dxaOrig="7191" w:dyaOrig="5399">
          <v:shape id="_x0000_i1026" type="#_x0000_t75" style="width:219pt;height:165pt" o:ole="">
            <v:imagedata r:id="rId7" o:title=""/>
          </v:shape>
          <o:OLEObject Type="Embed" ProgID="PowerPoint.Slide.12" ShapeID="_x0000_i1026" DrawAspect="Content" ObjectID="_1458264973" r:id="rId8"/>
        </w:object>
      </w:r>
    </w:p>
    <w:p w:rsidR="00C932AF" w:rsidRDefault="00C932AF" w:rsidP="005529B9">
      <w:r w:rsidRPr="005529B9">
        <w:rPr>
          <w:highlight w:val="yellow"/>
        </w:rPr>
        <w:t>Индекс развития человеческого потенциала (ИРЧП)</w:t>
      </w:r>
    </w:p>
    <w:p w:rsidR="00C932AF" w:rsidRPr="005529B9" w:rsidRDefault="00C932AF" w:rsidP="005529B9">
      <w:pPr>
        <w:numPr>
          <w:ilvl w:val="0"/>
          <w:numId w:val="11"/>
        </w:numPr>
      </w:pPr>
      <w:r w:rsidRPr="005529B9">
        <w:rPr>
          <w:b/>
          <w:bCs/>
        </w:rPr>
        <w:t>В начале 1990-х годов группой экспертов Программы развития ООН была разработана новая концепция развития человеческого потенциала</w:t>
      </w:r>
    </w:p>
    <w:p w:rsidR="00C932AF" w:rsidRPr="005529B9" w:rsidRDefault="00C932AF" w:rsidP="005529B9">
      <w:r w:rsidRPr="005529B9">
        <w:rPr>
          <w:b/>
          <w:bCs/>
        </w:rPr>
        <w:t xml:space="preserve">         (human development):</w:t>
      </w:r>
      <w:r w:rsidRPr="005529B9">
        <w:t xml:space="preserve"> </w:t>
      </w:r>
    </w:p>
    <w:p w:rsidR="00C932AF" w:rsidRPr="005529B9" w:rsidRDefault="00C932AF" w:rsidP="005529B9">
      <w:r w:rsidRPr="005529B9">
        <w:rPr>
          <w:b/>
          <w:bCs/>
        </w:rPr>
        <w:t xml:space="preserve">во главу угла ставится не способность к производительному труду </w:t>
      </w:r>
    </w:p>
    <w:p w:rsidR="00C932AF" w:rsidRPr="005529B9" w:rsidRDefault="00C932AF" w:rsidP="005529B9">
      <w:r w:rsidRPr="005529B9">
        <w:rPr>
          <w:b/>
          <w:bCs/>
        </w:rPr>
        <w:t xml:space="preserve">(т.е. экономическая ценность индивида), а </w:t>
      </w:r>
      <w:r w:rsidRPr="005529B9">
        <w:rPr>
          <w:b/>
          <w:bCs/>
          <w:u w:val="single"/>
        </w:rPr>
        <w:t>само развитие человека</w:t>
      </w:r>
      <w:r w:rsidRPr="005529B9">
        <w:t xml:space="preserve"> </w:t>
      </w:r>
    </w:p>
    <w:p w:rsidR="00C932AF" w:rsidRPr="005529B9" w:rsidRDefault="00C932AF" w:rsidP="005529B9">
      <w:pPr>
        <w:numPr>
          <w:ilvl w:val="0"/>
          <w:numId w:val="12"/>
        </w:numPr>
      </w:pPr>
      <w:r w:rsidRPr="005529B9">
        <w:rPr>
          <w:b/>
          <w:bCs/>
        </w:rPr>
        <w:t>Человеческое развитие рассматривается как цель и критерий общественного прогресса</w:t>
      </w:r>
      <w:r w:rsidRPr="005529B9">
        <w:t xml:space="preserve">, а не средство для экономического роста. </w:t>
      </w:r>
      <w:r w:rsidRPr="005529B9">
        <w:rPr>
          <w:b/>
          <w:bCs/>
        </w:rPr>
        <w:t>Преимущество концепции</w:t>
      </w:r>
      <w:r w:rsidRPr="005529B9">
        <w:t xml:space="preserve"> — в выделении </w:t>
      </w:r>
      <w:r w:rsidRPr="005529B9">
        <w:rPr>
          <w:b/>
          <w:bCs/>
        </w:rPr>
        <w:t>базовых критериев социального развития:</w:t>
      </w:r>
    </w:p>
    <w:p w:rsidR="00C932AF" w:rsidRPr="005529B9" w:rsidRDefault="00C932AF" w:rsidP="005529B9">
      <w:pPr>
        <w:numPr>
          <w:ilvl w:val="1"/>
          <w:numId w:val="12"/>
        </w:numPr>
      </w:pPr>
      <w:r w:rsidRPr="005529B9">
        <w:rPr>
          <w:b/>
          <w:bCs/>
        </w:rPr>
        <w:t xml:space="preserve">долголетие, </w:t>
      </w:r>
    </w:p>
    <w:p w:rsidR="00C932AF" w:rsidRPr="005529B9" w:rsidRDefault="00C932AF" w:rsidP="005529B9">
      <w:pPr>
        <w:numPr>
          <w:ilvl w:val="1"/>
          <w:numId w:val="12"/>
        </w:numPr>
      </w:pPr>
      <w:r w:rsidRPr="005529B9">
        <w:rPr>
          <w:b/>
          <w:bCs/>
        </w:rPr>
        <w:t xml:space="preserve">образование, </w:t>
      </w:r>
    </w:p>
    <w:p w:rsidR="00C932AF" w:rsidRPr="005529B9" w:rsidRDefault="00C932AF" w:rsidP="005529B9">
      <w:pPr>
        <w:numPr>
          <w:ilvl w:val="1"/>
          <w:numId w:val="12"/>
        </w:numPr>
      </w:pPr>
      <w:r w:rsidRPr="005529B9">
        <w:rPr>
          <w:b/>
          <w:bCs/>
        </w:rPr>
        <w:t xml:space="preserve">доход </w:t>
      </w:r>
    </w:p>
    <w:p w:rsidR="00C932AF" w:rsidRPr="005529B9" w:rsidRDefault="00C932AF" w:rsidP="005529B9">
      <w:r>
        <w:rPr>
          <w:b/>
          <w:bCs/>
        </w:rPr>
        <w:t>Комментарии:</w:t>
      </w:r>
    </w:p>
    <w:p w:rsidR="00C932AF" w:rsidRPr="005529B9" w:rsidRDefault="00C932AF" w:rsidP="005529B9">
      <w:pPr>
        <w:numPr>
          <w:ilvl w:val="0"/>
          <w:numId w:val="12"/>
        </w:numPr>
      </w:pPr>
      <w:r w:rsidRPr="005529B9">
        <w:t>бурный рост уровня общего и профес</w:t>
      </w:r>
      <w:r w:rsidRPr="005529B9">
        <w:softHyphen/>
        <w:t>сионального образования населения большинства стран</w:t>
      </w:r>
    </w:p>
    <w:p w:rsidR="00C932AF" w:rsidRPr="005529B9" w:rsidRDefault="00C932AF" w:rsidP="005529B9">
      <w:pPr>
        <w:numPr>
          <w:ilvl w:val="0"/>
          <w:numId w:val="12"/>
        </w:numPr>
      </w:pPr>
      <w:r w:rsidRPr="005529B9">
        <w:t>быстрое повышение удельного веса квалифицированного труда («белых» и «серых воротничков»)</w:t>
      </w:r>
    </w:p>
    <w:p w:rsidR="00C932AF" w:rsidRPr="005529B9" w:rsidRDefault="00C932AF" w:rsidP="005529B9">
      <w:pPr>
        <w:numPr>
          <w:ilvl w:val="0"/>
          <w:numId w:val="12"/>
        </w:numPr>
      </w:pPr>
      <w:r w:rsidRPr="005529B9">
        <w:t>снижение доли и массы неквалифицированного труда</w:t>
      </w:r>
    </w:p>
    <w:p w:rsidR="00C932AF" w:rsidRPr="005529B9" w:rsidRDefault="00C932AF" w:rsidP="005529B9">
      <w:pPr>
        <w:numPr>
          <w:ilvl w:val="0"/>
          <w:numId w:val="12"/>
        </w:numPr>
      </w:pPr>
      <w:r w:rsidRPr="005529B9">
        <w:t xml:space="preserve">повышение роли умственных, творческих функций </w:t>
      </w:r>
    </w:p>
    <w:p w:rsidR="00C932AF" w:rsidRDefault="00C932AF" w:rsidP="009F4168">
      <w:pPr>
        <w:numPr>
          <w:ilvl w:val="0"/>
          <w:numId w:val="12"/>
        </w:numPr>
      </w:pPr>
      <w:r w:rsidRPr="005529B9">
        <w:t>снижение монотонных физических операций в деятельности человека</w:t>
      </w:r>
    </w:p>
    <w:p w:rsidR="00C932AF" w:rsidRPr="009F4168" w:rsidRDefault="00C932AF" w:rsidP="009F4168">
      <w:pPr>
        <w:rPr>
          <w:color w:val="FF0000"/>
        </w:rPr>
      </w:pPr>
      <w:r w:rsidRPr="009F4168">
        <w:rPr>
          <w:b/>
          <w:bCs/>
          <w:color w:val="FF0000"/>
        </w:rPr>
        <w:t>Диапазон значений ИРЧП в «Докладе о развитии человека за 2007/2008 год»:</w:t>
      </w:r>
    </w:p>
    <w:p w:rsidR="00C932AF" w:rsidRPr="009F4168" w:rsidRDefault="00C932AF" w:rsidP="009F4168">
      <w:pPr>
        <w:numPr>
          <w:ilvl w:val="1"/>
          <w:numId w:val="12"/>
        </w:numPr>
        <w:rPr>
          <w:color w:val="FF0000"/>
        </w:rPr>
      </w:pPr>
      <w:r w:rsidRPr="009F4168">
        <w:rPr>
          <w:b/>
          <w:bCs/>
          <w:color w:val="FF0000"/>
        </w:rPr>
        <w:t>от 0,965 в Норвегии до 0,311 в Нигере (данные за 2005 г.)</w:t>
      </w:r>
    </w:p>
    <w:p w:rsidR="00C932AF" w:rsidRPr="009F4168" w:rsidRDefault="00C932AF" w:rsidP="009F4168">
      <w:pPr>
        <w:numPr>
          <w:ilvl w:val="1"/>
          <w:numId w:val="12"/>
        </w:numPr>
        <w:rPr>
          <w:color w:val="FF0000"/>
        </w:rPr>
      </w:pPr>
      <w:r w:rsidRPr="009F4168">
        <w:rPr>
          <w:b/>
          <w:bCs/>
          <w:color w:val="FF0000"/>
        </w:rPr>
        <w:t xml:space="preserve">порогом </w:t>
      </w:r>
      <w:r w:rsidRPr="009F4168">
        <w:rPr>
          <w:b/>
          <w:bCs/>
          <w:color w:val="FF0000"/>
          <w:u w:val="single"/>
        </w:rPr>
        <w:t>высокого уровня</w:t>
      </w:r>
      <w:r w:rsidRPr="009F4168">
        <w:rPr>
          <w:b/>
          <w:bCs/>
          <w:color w:val="FF0000"/>
        </w:rPr>
        <w:t xml:space="preserve"> развития человеческого потенциала является значение 0,800 </w:t>
      </w:r>
    </w:p>
    <w:p w:rsidR="00C932AF" w:rsidRPr="009F4168" w:rsidRDefault="00C932AF" w:rsidP="009F4168">
      <w:pPr>
        <w:rPr>
          <w:color w:val="FF0000"/>
        </w:rPr>
      </w:pPr>
      <w:r w:rsidRPr="009F4168">
        <w:rPr>
          <w:b/>
          <w:bCs/>
          <w:color w:val="FF0000"/>
        </w:rPr>
        <w:t>В группу развитых входят уже 63 страны</w:t>
      </w:r>
      <w:r w:rsidRPr="009F4168">
        <w:rPr>
          <w:color w:val="FF0000"/>
        </w:rPr>
        <w:t xml:space="preserve"> </w:t>
      </w:r>
    </w:p>
    <w:p w:rsidR="00C932AF" w:rsidRPr="009F4168" w:rsidRDefault="00C932AF" w:rsidP="009F4168">
      <w:pPr>
        <w:numPr>
          <w:ilvl w:val="0"/>
          <w:numId w:val="15"/>
        </w:numPr>
        <w:rPr>
          <w:color w:val="FF0000"/>
        </w:rPr>
      </w:pPr>
      <w:r w:rsidRPr="009F4168">
        <w:rPr>
          <w:b/>
          <w:bCs/>
          <w:color w:val="FF0000"/>
        </w:rPr>
        <w:t>C 2005 г. Россия вошла в число развитых стран с индексом 0,802 (в 2001 г. — 0,779),</w:t>
      </w:r>
    </w:p>
    <w:p w:rsidR="00C932AF" w:rsidRDefault="00C932AF" w:rsidP="009F4168">
      <w:pPr>
        <w:numPr>
          <w:ilvl w:val="0"/>
          <w:numId w:val="15"/>
        </w:numPr>
        <w:rPr>
          <w:color w:val="FF0000"/>
        </w:rPr>
      </w:pPr>
      <w:r w:rsidRPr="009F4168">
        <w:rPr>
          <w:b/>
          <w:bCs/>
          <w:color w:val="FF0000"/>
        </w:rPr>
        <w:t>Россия занимает только 67 место между Беларусью и Албанией. Главная причина скромного места в рейтинге – не столько невысокие доходы, сколько чрезвычайно низкая ожидаемая продолжительность жизни россиян.</w:t>
      </w:r>
      <w:r w:rsidRPr="009F4168">
        <w:rPr>
          <w:color w:val="FF0000"/>
        </w:rPr>
        <w:t xml:space="preserve"> </w:t>
      </w:r>
    </w:p>
    <w:p w:rsidR="00C932AF" w:rsidRDefault="00C932AF" w:rsidP="009F4168">
      <w:pPr>
        <w:rPr>
          <w:b/>
          <w:bCs/>
        </w:rPr>
      </w:pPr>
      <w:r w:rsidRPr="009F4168">
        <w:rPr>
          <w:b/>
          <w:bCs/>
          <w:highlight w:val="yellow"/>
        </w:rPr>
        <w:t>Человеческий капитал</w:t>
      </w:r>
      <w:r w:rsidRPr="009F4168">
        <w:rPr>
          <w:b/>
          <w:bCs/>
        </w:rPr>
        <w:t xml:space="preserve"> </w:t>
      </w:r>
    </w:p>
    <w:p w:rsidR="00C932AF" w:rsidRPr="009F4168" w:rsidRDefault="00C932AF" w:rsidP="009F4168">
      <w:pPr>
        <w:numPr>
          <w:ilvl w:val="0"/>
          <w:numId w:val="16"/>
        </w:numPr>
      </w:pPr>
      <w:r w:rsidRPr="009F4168">
        <w:rPr>
          <w:b/>
          <w:bCs/>
        </w:rPr>
        <w:t>это сложный комплекс приобретенных человеческих способностей</w:t>
      </w:r>
    </w:p>
    <w:p w:rsidR="00C932AF" w:rsidRPr="009F4168" w:rsidRDefault="00C932AF" w:rsidP="009F4168">
      <w:pPr>
        <w:numPr>
          <w:ilvl w:val="0"/>
          <w:numId w:val="16"/>
        </w:numPr>
      </w:pPr>
      <w:r w:rsidRPr="009F4168">
        <w:rPr>
          <w:b/>
          <w:bCs/>
        </w:rPr>
        <w:t>который включает накопленный запас знаний, профессионального опыта и навыков, здоровья и психологических мотивов, личностных качеств -инициативность, креативность и т. д.</w:t>
      </w:r>
    </w:p>
    <w:p w:rsidR="00C932AF" w:rsidRPr="009F4168" w:rsidRDefault="00C932AF" w:rsidP="009F4168">
      <w:pPr>
        <w:numPr>
          <w:ilvl w:val="0"/>
          <w:numId w:val="16"/>
        </w:numPr>
      </w:pPr>
      <w:r w:rsidRPr="009F4168">
        <w:rPr>
          <w:b/>
          <w:bCs/>
        </w:rPr>
        <w:t>Благодаря этим характеристикам современный работник выступает в качестве ключевого фактора общественного воспроизводства</w:t>
      </w:r>
    </w:p>
    <w:p w:rsidR="00C932AF" w:rsidRPr="00301FA6" w:rsidRDefault="00C932AF" w:rsidP="00301FA6">
      <w:pPr>
        <w:rPr>
          <w:b/>
          <w:bCs/>
        </w:rPr>
      </w:pPr>
      <w:r w:rsidRPr="009F4168">
        <w:rPr>
          <w:b/>
          <w:bCs/>
        </w:rPr>
        <w:t>Человеческий капитал обладает</w:t>
      </w:r>
      <w:r>
        <w:rPr>
          <w:b/>
          <w:bCs/>
        </w:rPr>
        <w:br/>
        <w:t xml:space="preserve"> - </w:t>
      </w:r>
      <w:r w:rsidRPr="009F4168">
        <w:rPr>
          <w:b/>
          <w:bCs/>
        </w:rPr>
        <w:t xml:space="preserve">самостоятельной формой движения, </w:t>
      </w:r>
      <w:r>
        <w:rPr>
          <w:b/>
          <w:bCs/>
        </w:rPr>
        <w:br/>
        <w:t xml:space="preserve"> - </w:t>
      </w:r>
      <w:r w:rsidRPr="009F4168">
        <w:rPr>
          <w:b/>
          <w:bCs/>
        </w:rPr>
        <w:t xml:space="preserve">свойством самовозрастания и аккумулирования, </w:t>
      </w:r>
      <w:r>
        <w:rPr>
          <w:b/>
          <w:bCs/>
        </w:rPr>
        <w:br/>
        <w:t xml:space="preserve"> - </w:t>
      </w:r>
      <w:r w:rsidRPr="009F4168">
        <w:rPr>
          <w:b/>
          <w:bCs/>
        </w:rPr>
        <w:t xml:space="preserve">имеет качественные и количественные характеристики, внутреннюю структуру, </w:t>
      </w:r>
      <w:r>
        <w:rPr>
          <w:b/>
          <w:bCs/>
        </w:rPr>
        <w:br/>
        <w:t xml:space="preserve"> - </w:t>
      </w:r>
      <w:r w:rsidRPr="009F4168">
        <w:rPr>
          <w:b/>
          <w:bCs/>
        </w:rPr>
        <w:t>выражает определенные экономические отношения</w:t>
      </w:r>
      <w:r w:rsidRPr="009F4168">
        <w:t>.</w:t>
      </w:r>
    </w:p>
    <w:p w:rsidR="00C932AF" w:rsidRPr="00301FA6" w:rsidRDefault="00C932AF" w:rsidP="009F4168">
      <w:pPr>
        <w:rPr>
          <w:b/>
          <w:bCs/>
          <w:highlight w:val="yellow"/>
        </w:rPr>
      </w:pPr>
      <w:r w:rsidRPr="00301FA6">
        <w:rPr>
          <w:b/>
          <w:bCs/>
          <w:highlight w:val="yellow"/>
        </w:rPr>
        <w:t>Роль государства в воспроизводстве человеческого капитала</w:t>
      </w:r>
    </w:p>
    <w:p w:rsidR="00C932AF" w:rsidRPr="00301FA6" w:rsidRDefault="00C932AF" w:rsidP="009F4168">
      <w:pPr>
        <w:numPr>
          <w:ilvl w:val="0"/>
          <w:numId w:val="18"/>
        </w:numPr>
        <w:rPr>
          <w:highlight w:val="yellow"/>
        </w:rPr>
      </w:pPr>
      <w:r w:rsidRPr="00301FA6">
        <w:rPr>
          <w:b/>
          <w:bCs/>
          <w:highlight w:val="yellow"/>
        </w:rPr>
        <w:t>государство берет на себя часть расходов по поддержанию и развитию некоторых отраслей социальной сферы (образование, здравоохранение, наука, культура)</w:t>
      </w:r>
    </w:p>
    <w:p w:rsidR="00C932AF" w:rsidRPr="00301FA6" w:rsidRDefault="00C932AF" w:rsidP="009F4168">
      <w:pPr>
        <w:numPr>
          <w:ilvl w:val="0"/>
          <w:numId w:val="18"/>
        </w:numPr>
        <w:rPr>
          <w:highlight w:val="yellow"/>
        </w:rPr>
      </w:pPr>
      <w:r w:rsidRPr="00301FA6">
        <w:rPr>
          <w:b/>
          <w:bCs/>
          <w:highlight w:val="yellow"/>
        </w:rPr>
        <w:t>выполняет функции по обеспечению общественного порядка, безопасности, экологической защите</w:t>
      </w:r>
    </w:p>
    <w:p w:rsidR="00C932AF" w:rsidRPr="00301FA6" w:rsidRDefault="00C932AF" w:rsidP="009F4168">
      <w:pPr>
        <w:numPr>
          <w:ilvl w:val="0"/>
          <w:numId w:val="18"/>
        </w:numPr>
        <w:rPr>
          <w:highlight w:val="yellow"/>
        </w:rPr>
      </w:pPr>
      <w:r w:rsidRPr="00301FA6">
        <w:rPr>
          <w:b/>
          <w:bCs/>
          <w:highlight w:val="yellow"/>
        </w:rPr>
        <w:t>государство через бюджет посредством социальных трансфертов обеспечивает перераспределение доходов в пользу менее обеспеченных людей и слоев населения</w:t>
      </w:r>
    </w:p>
    <w:p w:rsidR="00C932AF" w:rsidRDefault="00C932AF" w:rsidP="009F4168">
      <w:pPr>
        <w:rPr>
          <w:b/>
          <w:bCs/>
        </w:rPr>
      </w:pPr>
    </w:p>
    <w:p w:rsidR="00C932AF" w:rsidRPr="009F4168" w:rsidRDefault="00C932AF" w:rsidP="009F4168">
      <w:r w:rsidRPr="009F4168">
        <w:rPr>
          <w:b/>
          <w:bCs/>
        </w:rPr>
        <w:t xml:space="preserve">ВОПРОС 2 </w:t>
      </w:r>
      <w:r w:rsidRPr="009F4168">
        <w:rPr>
          <w:b/>
          <w:bCs/>
        </w:rPr>
        <w:br/>
        <w:t>Советское наследие в области человеческого потенциала</w:t>
      </w:r>
    </w:p>
    <w:p w:rsidR="00C932AF" w:rsidRPr="009F4168" w:rsidRDefault="00C932AF" w:rsidP="009F4168">
      <w:pPr>
        <w:numPr>
          <w:ilvl w:val="0"/>
          <w:numId w:val="19"/>
        </w:numPr>
      </w:pPr>
      <w:r w:rsidRPr="009F4168">
        <w:rPr>
          <w:b/>
          <w:bCs/>
        </w:rPr>
        <w:t>В наследство от советского периода Россия получила противоречивое состояние человеческого потенциала</w:t>
      </w:r>
    </w:p>
    <w:p w:rsidR="00C932AF" w:rsidRPr="009F4168" w:rsidRDefault="00C932AF" w:rsidP="009F4168">
      <w:pPr>
        <w:numPr>
          <w:ilvl w:val="1"/>
          <w:numId w:val="19"/>
        </w:numPr>
      </w:pPr>
      <w:r w:rsidRPr="009F4168">
        <w:rPr>
          <w:b/>
          <w:bCs/>
        </w:rPr>
        <w:t xml:space="preserve">с одной стороны, немалые социальные достижения </w:t>
      </w:r>
    </w:p>
    <w:p w:rsidR="00C932AF" w:rsidRPr="009F4168" w:rsidRDefault="00C932AF" w:rsidP="009F4168">
      <w:pPr>
        <w:numPr>
          <w:ilvl w:val="1"/>
          <w:numId w:val="19"/>
        </w:numPr>
      </w:pPr>
      <w:r w:rsidRPr="009F4168">
        <w:rPr>
          <w:b/>
          <w:bCs/>
        </w:rPr>
        <w:t xml:space="preserve">с другой - масса нерешенных </w:t>
      </w:r>
    </w:p>
    <w:p w:rsidR="00C932AF" w:rsidRDefault="00C932AF" w:rsidP="009F4168">
      <w:pPr>
        <w:rPr>
          <w:b/>
          <w:bCs/>
        </w:rPr>
      </w:pPr>
      <w:r w:rsidRPr="009F4168">
        <w:rPr>
          <w:b/>
          <w:bCs/>
        </w:rPr>
        <w:t xml:space="preserve">    и даже болезненных проблем</w:t>
      </w:r>
    </w:p>
    <w:p w:rsidR="00C932AF" w:rsidRPr="009F4168" w:rsidRDefault="00C932AF" w:rsidP="009F4168">
      <w:pPr>
        <w:pStyle w:val="1"/>
        <w:numPr>
          <w:ilvl w:val="0"/>
          <w:numId w:val="20"/>
        </w:numPr>
        <w:rPr>
          <w:b/>
          <w:bCs/>
        </w:rPr>
      </w:pPr>
      <w:r w:rsidRPr="009F4168">
        <w:rPr>
          <w:b/>
          <w:bCs/>
        </w:rPr>
        <w:t xml:space="preserve">Тип и особенности воспроизводства населения, численность которого на начало 1991 года составила 148,5 млн. человек, т.е. более половины населения СССР и примерно 2,5% населения планеты </w:t>
      </w:r>
    </w:p>
    <w:p w:rsidR="00C932AF" w:rsidRPr="009F4168" w:rsidRDefault="00C932AF" w:rsidP="009F4168">
      <w:pPr>
        <w:pStyle w:val="1"/>
      </w:pPr>
    </w:p>
    <w:p w:rsidR="00C932AF" w:rsidRPr="009F4168" w:rsidRDefault="00C932AF" w:rsidP="009F4168">
      <w:pPr>
        <w:numPr>
          <w:ilvl w:val="0"/>
          <w:numId w:val="21"/>
        </w:numPr>
      </w:pPr>
      <w:r w:rsidRPr="009F4168">
        <w:rPr>
          <w:b/>
          <w:bCs/>
        </w:rPr>
        <w:t xml:space="preserve">Средняя продолжительность жизни в 1990 году составила </w:t>
      </w:r>
    </w:p>
    <w:p w:rsidR="00C932AF" w:rsidRPr="009F4168" w:rsidRDefault="00C932AF" w:rsidP="009F4168">
      <w:pPr>
        <w:numPr>
          <w:ilvl w:val="1"/>
          <w:numId w:val="21"/>
        </w:numPr>
      </w:pPr>
      <w:r w:rsidRPr="009F4168">
        <w:rPr>
          <w:b/>
          <w:bCs/>
        </w:rPr>
        <w:t xml:space="preserve">по РСФСР 69,3 года (63,9 для мужчин и 74,4 для женщин) </w:t>
      </w:r>
    </w:p>
    <w:p w:rsidR="00C932AF" w:rsidRDefault="00C932AF" w:rsidP="009F4168">
      <w:pPr>
        <w:numPr>
          <w:ilvl w:val="1"/>
          <w:numId w:val="21"/>
        </w:numPr>
      </w:pPr>
      <w:r w:rsidRPr="009F4168">
        <w:rPr>
          <w:b/>
          <w:bCs/>
        </w:rPr>
        <w:t>в то время как в развитых - на уровне 70- 77 лет</w:t>
      </w:r>
      <w:r w:rsidRPr="009F4168">
        <w:t xml:space="preserve"> </w:t>
      </w:r>
    </w:p>
    <w:p w:rsidR="00C932AF" w:rsidRPr="009F4168" w:rsidRDefault="00C932AF" w:rsidP="009F4168">
      <w:r w:rsidRPr="009F4168">
        <w:rPr>
          <w:b/>
          <w:bCs/>
        </w:rPr>
        <w:t xml:space="preserve">2. В ЭРС с последней четверти </w:t>
      </w:r>
      <w:r w:rsidRPr="009F4168">
        <w:rPr>
          <w:b/>
          <w:bCs/>
          <w:lang w:val="en-US"/>
        </w:rPr>
        <w:t>XX</w:t>
      </w:r>
      <w:r w:rsidRPr="009F4168">
        <w:rPr>
          <w:b/>
          <w:bCs/>
        </w:rPr>
        <w:t xml:space="preserve"> века складывается новое качество жизни населения, в Советском Союзе этого не произошло.</w:t>
      </w:r>
    </w:p>
    <w:p w:rsidR="00C932AF" w:rsidRDefault="00C932AF" w:rsidP="009F4168">
      <w:r w:rsidRPr="009F4168">
        <w:rPr>
          <w:b/>
          <w:bCs/>
        </w:rPr>
        <w:t>3. К началу 1980-х годов рост реальных доходов населения фактически прекратился</w:t>
      </w:r>
      <w:r w:rsidRPr="009F4168">
        <w:t xml:space="preserve"> </w:t>
      </w:r>
    </w:p>
    <w:p w:rsidR="00C932AF" w:rsidRDefault="00C932AF" w:rsidP="009F4168">
      <w:r w:rsidRPr="009F4168">
        <w:t>В частности:</w:t>
      </w:r>
    </w:p>
    <w:p w:rsidR="00C932AF" w:rsidRPr="009F4168" w:rsidRDefault="00C932AF" w:rsidP="00301FA6">
      <w:r w:rsidRPr="009F4168">
        <w:rPr>
          <w:b/>
          <w:bCs/>
        </w:rPr>
        <w:t>Наблюдалось отставание потребления по многим параметрам пирамиды потребностей</w:t>
      </w:r>
    </w:p>
    <w:p w:rsidR="00C932AF" w:rsidRPr="009F4168" w:rsidRDefault="00C932AF" w:rsidP="009F4168">
      <w:pPr>
        <w:numPr>
          <w:ilvl w:val="1"/>
          <w:numId w:val="22"/>
        </w:numPr>
      </w:pPr>
      <w:r w:rsidRPr="009F4168">
        <w:rPr>
          <w:b/>
          <w:bCs/>
        </w:rPr>
        <w:t xml:space="preserve">по среднедушевому потреблению основных продовольственных товаров </w:t>
      </w:r>
    </w:p>
    <w:p w:rsidR="00C932AF" w:rsidRPr="009F4168" w:rsidRDefault="00C932AF" w:rsidP="009F4168">
      <w:pPr>
        <w:numPr>
          <w:ilvl w:val="1"/>
          <w:numId w:val="22"/>
        </w:numPr>
      </w:pPr>
      <w:r w:rsidRPr="009F4168">
        <w:rPr>
          <w:b/>
          <w:bCs/>
        </w:rPr>
        <w:t xml:space="preserve">в обеспеченности жильем, одеждой, обувью, предметами длительного пользования, облегчающими домашний труд, разнообразными услугами </w:t>
      </w:r>
    </w:p>
    <w:p w:rsidR="00C932AF" w:rsidRPr="009F4168" w:rsidRDefault="00C932AF" w:rsidP="009F4168">
      <w:pPr>
        <w:numPr>
          <w:ilvl w:val="1"/>
          <w:numId w:val="22"/>
        </w:numPr>
      </w:pPr>
      <w:r w:rsidRPr="009F4168">
        <w:rPr>
          <w:b/>
          <w:bCs/>
        </w:rPr>
        <w:t xml:space="preserve">для использования домашней бытовой техники не было необходимой инфраструктуры </w:t>
      </w:r>
    </w:p>
    <w:p w:rsidR="00C932AF" w:rsidRDefault="00C932AF" w:rsidP="009F4168">
      <w:pPr>
        <w:rPr>
          <w:b/>
          <w:bCs/>
        </w:rPr>
      </w:pPr>
      <w:r w:rsidRPr="009F4168">
        <w:rPr>
          <w:b/>
          <w:bCs/>
        </w:rPr>
        <w:t>Отраслевая структура рабочей силы РСФСР</w:t>
      </w:r>
    </w:p>
    <w:p w:rsidR="00C932AF" w:rsidRPr="009F4168" w:rsidRDefault="00C932AF" w:rsidP="009F4168">
      <w:pPr>
        <w:numPr>
          <w:ilvl w:val="0"/>
          <w:numId w:val="23"/>
        </w:numPr>
      </w:pPr>
      <w:r w:rsidRPr="009F4168">
        <w:rPr>
          <w:b/>
          <w:bCs/>
        </w:rPr>
        <w:t xml:space="preserve">отражала особенности позднего индустриализма </w:t>
      </w:r>
    </w:p>
    <w:p w:rsidR="00C932AF" w:rsidRPr="009F4168" w:rsidRDefault="00C932AF" w:rsidP="009F4168">
      <w:pPr>
        <w:numPr>
          <w:ilvl w:val="1"/>
          <w:numId w:val="23"/>
        </w:numPr>
      </w:pPr>
      <w:r w:rsidRPr="009F4168">
        <w:rPr>
          <w:b/>
          <w:bCs/>
        </w:rPr>
        <w:t xml:space="preserve">свыше 40% занятых в промышленности и строительстве </w:t>
      </w:r>
    </w:p>
    <w:p w:rsidR="00C932AF" w:rsidRPr="009F4168" w:rsidRDefault="00C932AF" w:rsidP="009F4168">
      <w:pPr>
        <w:numPr>
          <w:ilvl w:val="1"/>
          <w:numId w:val="23"/>
        </w:numPr>
      </w:pPr>
      <w:r w:rsidRPr="009F4168">
        <w:rPr>
          <w:b/>
          <w:bCs/>
        </w:rPr>
        <w:t>около 15% - в сельском хо</w:t>
      </w:r>
      <w:r w:rsidRPr="009F4168">
        <w:rPr>
          <w:b/>
          <w:bCs/>
        </w:rPr>
        <w:softHyphen/>
        <w:t>зяйстве</w:t>
      </w:r>
    </w:p>
    <w:p w:rsidR="00C932AF" w:rsidRPr="009F4168" w:rsidRDefault="00C932AF" w:rsidP="009F4168">
      <w:pPr>
        <w:numPr>
          <w:ilvl w:val="1"/>
          <w:numId w:val="23"/>
        </w:numPr>
      </w:pPr>
      <w:r w:rsidRPr="009F4168">
        <w:rPr>
          <w:b/>
          <w:bCs/>
        </w:rPr>
        <w:t xml:space="preserve">низкий в сравнении с развитыми странами удельный вес сферы услуг </w:t>
      </w:r>
    </w:p>
    <w:p w:rsidR="00C932AF" w:rsidRPr="009F4168" w:rsidRDefault="00C932AF" w:rsidP="009F4168">
      <w:pPr>
        <w:numPr>
          <w:ilvl w:val="0"/>
          <w:numId w:val="23"/>
        </w:numPr>
      </w:pPr>
      <w:r w:rsidRPr="009F4168">
        <w:rPr>
          <w:b/>
          <w:bCs/>
        </w:rPr>
        <w:t xml:space="preserve">Более продвинутой стороной человеческого потенциала в советское время была его интеллектуальная и, прежде всего, </w:t>
      </w:r>
      <w:r w:rsidRPr="009F4168">
        <w:rPr>
          <w:b/>
          <w:bCs/>
          <w:u w:val="single"/>
        </w:rPr>
        <w:t>образовательная составляющая:</w:t>
      </w:r>
    </w:p>
    <w:p w:rsidR="00C932AF" w:rsidRPr="009F4168" w:rsidRDefault="00C932AF" w:rsidP="009F4168">
      <w:pPr>
        <w:numPr>
          <w:ilvl w:val="1"/>
          <w:numId w:val="23"/>
        </w:numPr>
      </w:pPr>
      <w:r w:rsidRPr="009F4168">
        <w:rPr>
          <w:b/>
          <w:bCs/>
        </w:rPr>
        <w:t>осуществлено всеобщее среднее образование молодежи</w:t>
      </w:r>
    </w:p>
    <w:p w:rsidR="00C932AF" w:rsidRPr="009F4168" w:rsidRDefault="00C932AF" w:rsidP="009F4168">
      <w:pPr>
        <w:numPr>
          <w:ilvl w:val="1"/>
          <w:numId w:val="23"/>
        </w:numPr>
      </w:pPr>
      <w:r w:rsidRPr="009F4168">
        <w:rPr>
          <w:b/>
          <w:bCs/>
        </w:rPr>
        <w:t>велась на высоком уровне подготовка специалистов с высшим и средним специальным образованием, профессиональная подготовка работников, система повышения квалификации кадров</w:t>
      </w:r>
    </w:p>
    <w:p w:rsidR="00C932AF" w:rsidRPr="009F4168" w:rsidRDefault="00C932AF" w:rsidP="009F4168">
      <w:r w:rsidRPr="009F4168">
        <w:rPr>
          <w:b/>
          <w:bCs/>
        </w:rPr>
        <w:t>С ростом интеллектуализации возрастает продолжительность жизни!</w:t>
      </w:r>
    </w:p>
    <w:p w:rsidR="00C932AF" w:rsidRPr="00301FA6" w:rsidRDefault="00C932AF" w:rsidP="009F4168">
      <w:pPr>
        <w:rPr>
          <w:b/>
          <w:sz w:val="28"/>
          <w:szCs w:val="28"/>
        </w:rPr>
      </w:pPr>
      <w:r w:rsidRPr="00301FA6">
        <w:rPr>
          <w:b/>
          <w:sz w:val="28"/>
          <w:szCs w:val="28"/>
          <w:highlight w:val="yellow"/>
        </w:rPr>
        <w:t>Научный потенциал</w:t>
      </w:r>
    </w:p>
    <w:p w:rsidR="00C932AF" w:rsidRPr="009F4168" w:rsidRDefault="00C932AF" w:rsidP="00301FA6">
      <w:r w:rsidRPr="009F4168">
        <w:rPr>
          <w:b/>
          <w:bCs/>
        </w:rPr>
        <w:t>В 1988 г. – 1,5 млн. научных работников, включая:</w:t>
      </w:r>
    </w:p>
    <w:p w:rsidR="00C932AF" w:rsidRPr="009F4168" w:rsidRDefault="00C932AF" w:rsidP="009F4168">
      <w:pPr>
        <w:numPr>
          <w:ilvl w:val="1"/>
          <w:numId w:val="25"/>
        </w:numPr>
      </w:pPr>
      <w:r w:rsidRPr="009F4168">
        <w:rPr>
          <w:b/>
          <w:bCs/>
        </w:rPr>
        <w:t xml:space="preserve"> 50 тыс.докторов и</w:t>
      </w:r>
    </w:p>
    <w:p w:rsidR="00C932AF" w:rsidRPr="009F4168" w:rsidRDefault="00C932AF" w:rsidP="009F4168">
      <w:pPr>
        <w:numPr>
          <w:ilvl w:val="1"/>
          <w:numId w:val="25"/>
        </w:numPr>
      </w:pPr>
      <w:r w:rsidRPr="009F4168">
        <w:rPr>
          <w:b/>
          <w:bCs/>
        </w:rPr>
        <w:t xml:space="preserve"> около 500 тыс. кандидатов наук, </w:t>
      </w:r>
    </w:p>
    <w:p w:rsidR="00C932AF" w:rsidRPr="009F4168" w:rsidRDefault="00C932AF" w:rsidP="009F4168">
      <w:pPr>
        <w:numPr>
          <w:ilvl w:val="1"/>
          <w:numId w:val="25"/>
        </w:numPr>
      </w:pPr>
      <w:r w:rsidRPr="009F4168">
        <w:rPr>
          <w:b/>
          <w:bCs/>
        </w:rPr>
        <w:t>это составляло 20-23% мирового научного персонала</w:t>
      </w:r>
    </w:p>
    <w:p w:rsidR="00C932AF" w:rsidRPr="00301FA6" w:rsidRDefault="00C932AF" w:rsidP="00301FA6">
      <w:pPr>
        <w:rPr>
          <w:b/>
          <w:bCs/>
        </w:rPr>
      </w:pPr>
      <w:r w:rsidRPr="009F4168">
        <w:rPr>
          <w:b/>
          <w:bCs/>
        </w:rPr>
        <w:t>В результате:</w:t>
      </w:r>
      <w:r>
        <w:rPr>
          <w:b/>
          <w:bCs/>
        </w:rPr>
        <w:br/>
        <w:t xml:space="preserve">1) </w:t>
      </w:r>
      <w:r w:rsidRPr="009F4168">
        <w:rPr>
          <w:b/>
          <w:bCs/>
        </w:rPr>
        <w:t xml:space="preserve">Ухудшение демографической ситуации в стране, которая характеризуется, несмотря на положительное сальдо миграции, снижением рождаемости и увеличением смертности. </w:t>
      </w:r>
      <w:r>
        <w:rPr>
          <w:b/>
          <w:bCs/>
        </w:rPr>
        <w:br/>
        <w:t xml:space="preserve">2) </w:t>
      </w:r>
      <w:r w:rsidRPr="009F4168">
        <w:rPr>
          <w:b/>
          <w:bCs/>
        </w:rPr>
        <w:t>Уменьшение числа лиц трудового возраста.</w:t>
      </w:r>
      <w:r>
        <w:rPr>
          <w:b/>
          <w:bCs/>
        </w:rPr>
        <w:br/>
        <w:t xml:space="preserve">3) </w:t>
      </w:r>
      <w:r w:rsidRPr="009F4168">
        <w:rPr>
          <w:b/>
          <w:bCs/>
        </w:rPr>
        <w:t>Изменение пропорции между трудоспособным и нетрудоспособным населением в пользу последних.</w:t>
      </w:r>
    </w:p>
    <w:p w:rsidR="00C932AF" w:rsidRDefault="00C932AF" w:rsidP="009F4168">
      <w:pPr>
        <w:rPr>
          <w:b/>
          <w:bCs/>
        </w:rPr>
      </w:pPr>
      <w:r w:rsidRPr="00301FA6">
        <w:rPr>
          <w:b/>
          <w:bCs/>
          <w:highlight w:val="yellow"/>
        </w:rPr>
        <w:t>Вопрос 4. Качество человеческого потенциала современной России</w:t>
      </w:r>
    </w:p>
    <w:p w:rsidR="00C932AF" w:rsidRPr="009F4168" w:rsidRDefault="00C932AF" w:rsidP="00301FA6">
      <w:r w:rsidRPr="009F4168">
        <w:rPr>
          <w:b/>
          <w:bCs/>
        </w:rPr>
        <w:t xml:space="preserve">Несмотря на то, что сегодня значительное внимание в экономической сфере обращено на природные ресурсы (нефть, газ, лес, алмазы), все-таки главное богатство России - это ее человеческий потенциал, особый демографический генофонд, который отмечается ярко выраженной позитивной спецификой. </w:t>
      </w:r>
    </w:p>
    <w:p w:rsidR="00C932AF" w:rsidRDefault="00C932AF" w:rsidP="00301FA6">
      <w:r w:rsidRPr="009F4168">
        <w:t xml:space="preserve">Идею качества человеческого потенциала как главной характеристики состояния народа в свое время сформулировал Питирим Сорокин, оценивая потери населения во время первой мировой войны и революции. </w:t>
      </w:r>
    </w:p>
    <w:p w:rsidR="00C932AF" w:rsidRPr="009F4168" w:rsidRDefault="00C932AF" w:rsidP="009F4168">
      <w:pPr>
        <w:ind w:left="360"/>
      </w:pPr>
    </w:p>
    <w:p w:rsidR="00C932AF" w:rsidRDefault="00C932AF" w:rsidP="009F4168">
      <w:pPr>
        <w:rPr>
          <w:b/>
          <w:bCs/>
        </w:rPr>
      </w:pPr>
      <w:r w:rsidRPr="009F4168">
        <w:rPr>
          <w:b/>
          <w:bCs/>
          <w:highlight w:val="yellow"/>
        </w:rPr>
        <w:t>Динамика численности населения</w:t>
      </w:r>
    </w:p>
    <w:p w:rsidR="00C932AF" w:rsidRPr="009F4168" w:rsidRDefault="00C932AF" w:rsidP="00301FA6">
      <w:r w:rsidRPr="009F4168">
        <w:rPr>
          <w:b/>
          <w:bCs/>
        </w:rPr>
        <w:t>Феномен депопуляции</w:t>
      </w:r>
      <w:r w:rsidRPr="009F4168">
        <w:t xml:space="preserve"> (снижение рождаемости, рост смертности, падение положительного сальдо международной миграции. </w:t>
      </w:r>
    </w:p>
    <w:p w:rsidR="00C932AF" w:rsidRDefault="00C932AF" w:rsidP="00301FA6">
      <w:r w:rsidRPr="009F4168">
        <w:rPr>
          <w:b/>
          <w:bCs/>
        </w:rPr>
        <w:t>Сверхсмертность мужчин, особенно в трудоспособных возрастах</w:t>
      </w:r>
      <w:r w:rsidRPr="009F4168">
        <w:t xml:space="preserve">. При со-хранении современного уровня смертности из числа россиян, достигших 16 лет в 2000, доживут до 60 лет лишь 58% мужчин </w:t>
      </w:r>
    </w:p>
    <w:p w:rsidR="00C932AF" w:rsidRPr="009F4168" w:rsidRDefault="00C932AF" w:rsidP="009F4168">
      <w:r w:rsidRPr="009F4168">
        <w:object w:dxaOrig="7191" w:dyaOrig="5399">
          <v:shape id="_x0000_i1027" type="#_x0000_t75" style="width:262.5pt;height:113.25pt" o:ole="">
            <v:imagedata r:id="rId9" o:title=""/>
          </v:shape>
          <o:OLEObject Type="Embed" ProgID="PowerPoint.Slide.12" ShapeID="_x0000_i1027" DrawAspect="Content" ObjectID="_1458264974" r:id="rId10"/>
        </w:object>
      </w:r>
    </w:p>
    <w:p w:rsidR="00C932AF" w:rsidRPr="00DC55FA" w:rsidRDefault="00C932AF" w:rsidP="00DC55FA">
      <w:r w:rsidRPr="00DC55FA">
        <w:rPr>
          <w:b/>
          <w:bCs/>
          <w:highlight w:val="yellow"/>
        </w:rPr>
        <w:t>Качественные характеристики населения</w:t>
      </w:r>
    </w:p>
    <w:p w:rsidR="00C932AF" w:rsidRPr="00DC55FA" w:rsidRDefault="00C932AF" w:rsidP="00DC55FA">
      <w:r w:rsidRPr="00DC55FA">
        <w:rPr>
          <w:b/>
          <w:bCs/>
        </w:rPr>
        <w:t xml:space="preserve">1. Физическое, психическое и социальное здоровье. </w:t>
      </w:r>
    </w:p>
    <w:p w:rsidR="00C932AF" w:rsidRPr="00DC55FA" w:rsidRDefault="00C932AF" w:rsidP="00DC55FA">
      <w:r w:rsidRPr="00DC55FA">
        <w:rPr>
          <w:b/>
          <w:bCs/>
        </w:rPr>
        <w:t xml:space="preserve">2. Профессионально-образовательные ресурсы и интеллектуальный по-тенциал. </w:t>
      </w:r>
    </w:p>
    <w:p w:rsidR="00C932AF" w:rsidRDefault="00C932AF" w:rsidP="00DC55FA">
      <w:r w:rsidRPr="00DC55FA">
        <w:rPr>
          <w:b/>
          <w:bCs/>
        </w:rPr>
        <w:t>3. Культурно-нравственные ценности, духовность и социокультурная активность граждан</w:t>
      </w:r>
      <w:r w:rsidRPr="00DC55FA">
        <w:t xml:space="preserve">. </w:t>
      </w:r>
    </w:p>
    <w:p w:rsidR="00C932AF" w:rsidRPr="00301FA6" w:rsidRDefault="00C932AF" w:rsidP="00301FA6">
      <w:pPr>
        <w:rPr>
          <w:b/>
          <w:bCs/>
        </w:rPr>
      </w:pPr>
      <w:r w:rsidRPr="00DC55FA">
        <w:rPr>
          <w:b/>
          <w:bCs/>
          <w:highlight w:val="yellow"/>
        </w:rPr>
        <w:t>Здоровье населения</w:t>
      </w:r>
      <w:r>
        <w:rPr>
          <w:b/>
          <w:bCs/>
        </w:rPr>
        <w:br/>
        <w:t xml:space="preserve"> - </w:t>
      </w:r>
      <w:r w:rsidRPr="00DC55FA">
        <w:rPr>
          <w:b/>
          <w:bCs/>
        </w:rPr>
        <w:t xml:space="preserve">рост заболеваемости (туберкулез, ВИЧ-инфекция, алкоголизм, психические заболевания и др.) </w:t>
      </w:r>
      <w:r>
        <w:rPr>
          <w:b/>
          <w:bCs/>
        </w:rPr>
        <w:br/>
        <w:t xml:space="preserve"> - </w:t>
      </w:r>
      <w:r w:rsidRPr="00DC55FA">
        <w:rPr>
          <w:b/>
          <w:bCs/>
        </w:rPr>
        <w:t>рост инвалидизации (каждый год численность инвалидов увеличивается на 1 млн. человек)</w:t>
      </w:r>
      <w:r>
        <w:rPr>
          <w:b/>
          <w:bCs/>
        </w:rPr>
        <w:br/>
        <w:t xml:space="preserve"> - </w:t>
      </w:r>
      <w:r w:rsidRPr="00DC55FA">
        <w:rPr>
          <w:b/>
          <w:bCs/>
        </w:rPr>
        <w:t>резкое падение здоровья детей, подрастающего поколения</w:t>
      </w:r>
    </w:p>
    <w:p w:rsidR="00C932AF" w:rsidRPr="00DC55FA" w:rsidRDefault="00C932AF" w:rsidP="00DC55FA"/>
    <w:p w:rsidR="00C932AF" w:rsidRDefault="00C932AF" w:rsidP="00DC55FA">
      <w:pPr>
        <w:rPr>
          <w:b/>
          <w:bCs/>
        </w:rPr>
      </w:pPr>
      <w:r w:rsidRPr="00DC55FA">
        <w:rPr>
          <w:b/>
          <w:bCs/>
          <w:highlight w:val="yellow"/>
        </w:rPr>
        <w:t>Профессионально- интеллектуальный потенциал</w:t>
      </w:r>
    </w:p>
    <w:p w:rsidR="00C932AF" w:rsidRPr="00DC55FA" w:rsidRDefault="00C932AF" w:rsidP="00301FA6">
      <w:r w:rsidRPr="00DC55FA">
        <w:rPr>
          <w:b/>
          <w:bCs/>
        </w:rPr>
        <w:t>Внутренняя миграция из сферы науки почти в 10 раз превышает внешнюю, направляясь в торговлю, промышленность, финансовые органы и, прежде всего, - коммерческие банки</w:t>
      </w:r>
    </w:p>
    <w:p w:rsidR="00C932AF" w:rsidRDefault="00C932AF" w:rsidP="00301FA6">
      <w:r w:rsidRPr="00DC55FA">
        <w:rPr>
          <w:b/>
          <w:bCs/>
        </w:rPr>
        <w:t>Произошло снижение уровня общего образования</w:t>
      </w:r>
      <w:r w:rsidRPr="00DC55FA">
        <w:t xml:space="preserve">  </w:t>
      </w:r>
    </w:p>
    <w:p w:rsidR="00C932AF" w:rsidRPr="00DC55FA" w:rsidRDefault="00C932AF" w:rsidP="00301FA6">
      <w:r w:rsidRPr="00DC55FA">
        <w:rPr>
          <w:b/>
          <w:bCs/>
        </w:rPr>
        <w:t xml:space="preserve">Углубляются диспропорции между профессиональным статусом рабочей силы и изменяющимся спросом на нее со стороны работодателя </w:t>
      </w:r>
    </w:p>
    <w:p w:rsidR="00C932AF" w:rsidRDefault="00C932AF" w:rsidP="00301FA6">
      <w:r w:rsidRPr="00DC55FA">
        <w:rPr>
          <w:b/>
          <w:bCs/>
        </w:rPr>
        <w:t>Обостряется структурное несоответствие рабочей силы и рабочих мест</w:t>
      </w:r>
      <w:r w:rsidRPr="00DC55FA">
        <w:t xml:space="preserve"> </w:t>
      </w:r>
    </w:p>
    <w:p w:rsidR="00C932AF" w:rsidRPr="00DC55FA" w:rsidRDefault="00C932AF" w:rsidP="00DC55FA"/>
    <w:p w:rsidR="00C932AF" w:rsidRDefault="00C932AF" w:rsidP="00DC55FA">
      <w:pPr>
        <w:rPr>
          <w:b/>
          <w:bCs/>
        </w:rPr>
      </w:pPr>
      <w:r w:rsidRPr="00DC55FA">
        <w:rPr>
          <w:b/>
          <w:bCs/>
          <w:highlight w:val="yellow"/>
        </w:rPr>
        <w:t xml:space="preserve">Культурно-нравственные ценности и </w:t>
      </w:r>
      <w:r w:rsidRPr="00DC55FA">
        <w:rPr>
          <w:b/>
          <w:bCs/>
          <w:highlight w:val="yellow"/>
        </w:rPr>
        <w:br/>
        <w:t>духовность граждан</w:t>
      </w:r>
    </w:p>
    <w:p w:rsidR="00C932AF" w:rsidRPr="00DC55FA" w:rsidRDefault="00C932AF" w:rsidP="00DC55FA">
      <w:pPr>
        <w:numPr>
          <w:ilvl w:val="0"/>
          <w:numId w:val="33"/>
        </w:numPr>
      </w:pPr>
      <w:r w:rsidRPr="00DC55FA">
        <w:rPr>
          <w:b/>
          <w:bCs/>
        </w:rPr>
        <w:t>Проблемы кризиса социальных ценностей, падения нравов и моральных принципов на базе отсутствия правопорядка и нарушения законности</w:t>
      </w:r>
      <w:r w:rsidRPr="00DC55FA">
        <w:t xml:space="preserve"> </w:t>
      </w:r>
    </w:p>
    <w:p w:rsidR="00C932AF" w:rsidRPr="00DC55FA" w:rsidRDefault="00C932AF" w:rsidP="00DC55FA">
      <w:pPr>
        <w:numPr>
          <w:ilvl w:val="0"/>
          <w:numId w:val="33"/>
        </w:numPr>
      </w:pPr>
      <w:r w:rsidRPr="00DC55FA">
        <w:rPr>
          <w:b/>
          <w:bCs/>
        </w:rPr>
        <w:t>Процесс "размывания" таких норм нравственности, как доброта, милосердие, вежливость, честность, ответственность, порядочность</w:t>
      </w:r>
      <w:r w:rsidRPr="00DC55FA">
        <w:t xml:space="preserve"> </w:t>
      </w:r>
    </w:p>
    <w:p w:rsidR="00C932AF" w:rsidRPr="00DC55FA" w:rsidRDefault="00C932AF" w:rsidP="00DC55FA"/>
    <w:p w:rsidR="00C932AF" w:rsidRDefault="00C932AF" w:rsidP="00DC55FA">
      <w:pPr>
        <w:rPr>
          <w:b/>
          <w:bCs/>
        </w:rPr>
      </w:pPr>
      <w:r w:rsidRPr="00DC55FA">
        <w:rPr>
          <w:b/>
          <w:bCs/>
          <w:highlight w:val="yellow"/>
        </w:rPr>
        <w:t>Качество трудового потенциала</w:t>
      </w:r>
    </w:p>
    <w:p w:rsidR="00C932AF" w:rsidRPr="00DC55FA" w:rsidRDefault="00C932AF" w:rsidP="00DC55FA">
      <w:pPr>
        <w:numPr>
          <w:ilvl w:val="0"/>
          <w:numId w:val="34"/>
        </w:numPr>
      </w:pPr>
      <w:r w:rsidRPr="00DC55FA">
        <w:rPr>
          <w:b/>
          <w:bCs/>
        </w:rPr>
        <w:t>Индикатором качества трудового потенциала является социальная дееспособность, понимаемая как способность личности к осуществлению трудовых функций в специфических условиях конкретного производства</w:t>
      </w:r>
    </w:p>
    <w:p w:rsidR="00C932AF" w:rsidRDefault="00C932AF" w:rsidP="00DC55FA">
      <w:pPr>
        <w:rPr>
          <w:b/>
          <w:bCs/>
        </w:rPr>
      </w:pPr>
    </w:p>
    <w:p w:rsidR="00C932AF" w:rsidRPr="00DC55FA" w:rsidRDefault="00C932AF" w:rsidP="00DC55FA">
      <w:r w:rsidRPr="00DC55FA">
        <w:rPr>
          <w:b/>
          <w:bCs/>
        </w:rPr>
        <w:t>Качество трудового потенциала определяется двумя группами свойств:</w:t>
      </w:r>
    </w:p>
    <w:p w:rsidR="00C932AF" w:rsidRPr="00DC55FA" w:rsidRDefault="00C932AF" w:rsidP="00DC55FA">
      <w:pPr>
        <w:numPr>
          <w:ilvl w:val="0"/>
          <w:numId w:val="35"/>
        </w:numPr>
      </w:pPr>
      <w:r w:rsidRPr="00DC55FA">
        <w:rPr>
          <w:b/>
          <w:bCs/>
        </w:rPr>
        <w:t>энергетический потенциал</w:t>
      </w:r>
      <w:r w:rsidRPr="00DC55FA">
        <w:t xml:space="preserve">, </w:t>
      </w:r>
      <w:r w:rsidRPr="00DC55FA">
        <w:rPr>
          <w:b/>
          <w:bCs/>
        </w:rPr>
        <w:t xml:space="preserve">или способность к труду (физическое здоровье, психическое здоровье) и интеллектуальный потенциалы; </w:t>
      </w:r>
    </w:p>
    <w:p w:rsidR="00C932AF" w:rsidRPr="00DC55FA" w:rsidRDefault="00C932AF" w:rsidP="00DC55FA">
      <w:pPr>
        <w:numPr>
          <w:ilvl w:val="0"/>
          <w:numId w:val="35"/>
        </w:numPr>
      </w:pPr>
      <w:r w:rsidRPr="00DC55FA">
        <w:rPr>
          <w:b/>
          <w:bCs/>
        </w:rPr>
        <w:t>социально-психологический потенциал</w:t>
      </w:r>
      <w:r w:rsidRPr="00DC55FA">
        <w:t xml:space="preserve">, </w:t>
      </w:r>
      <w:r w:rsidRPr="00DC55FA">
        <w:rPr>
          <w:b/>
          <w:bCs/>
        </w:rPr>
        <w:t>определяемый коммуникативными возможностями и социальной активностью</w:t>
      </w:r>
    </w:p>
    <w:p w:rsidR="00C932AF" w:rsidRDefault="00C932AF" w:rsidP="00DC55FA">
      <w:pPr>
        <w:rPr>
          <w:b/>
          <w:bCs/>
        </w:rPr>
      </w:pPr>
      <w:r w:rsidRPr="00DC55FA">
        <w:rPr>
          <w:b/>
          <w:bCs/>
          <w:highlight w:val="yellow"/>
        </w:rPr>
        <w:t>Основные направления развития человеческого потенциала</w:t>
      </w:r>
    </w:p>
    <w:p w:rsidR="00C932AF" w:rsidRPr="005529B9" w:rsidRDefault="00C932AF" w:rsidP="00301FA6">
      <w:r>
        <w:rPr>
          <w:b/>
          <w:bCs/>
        </w:rPr>
        <w:t xml:space="preserve">- </w:t>
      </w:r>
      <w:r w:rsidRPr="00DC55FA">
        <w:rPr>
          <w:b/>
          <w:bCs/>
        </w:rPr>
        <w:t>наука</w:t>
      </w:r>
      <w:r>
        <w:br/>
        <w:t xml:space="preserve"> - </w:t>
      </w:r>
      <w:r w:rsidRPr="00DC55FA">
        <w:rPr>
          <w:b/>
          <w:bCs/>
        </w:rPr>
        <w:t xml:space="preserve">образование </w:t>
      </w:r>
      <w:r>
        <w:br/>
        <w:t xml:space="preserve"> - </w:t>
      </w:r>
      <w:r w:rsidRPr="00DC55FA">
        <w:rPr>
          <w:b/>
          <w:bCs/>
        </w:rPr>
        <w:t xml:space="preserve">культура </w:t>
      </w:r>
      <w:r>
        <w:br/>
        <w:t xml:space="preserve"> - </w:t>
      </w:r>
      <w:r w:rsidRPr="00DC55FA">
        <w:rPr>
          <w:b/>
          <w:bCs/>
        </w:rPr>
        <w:t>искусство</w:t>
      </w:r>
      <w:r>
        <w:br/>
        <w:t xml:space="preserve"> - </w:t>
      </w:r>
      <w:r w:rsidRPr="00DC55FA">
        <w:rPr>
          <w:b/>
          <w:bCs/>
        </w:rPr>
        <w:t xml:space="preserve">здравоохранение </w:t>
      </w:r>
      <w:r>
        <w:br/>
        <w:t xml:space="preserve"> - </w:t>
      </w:r>
      <w:r w:rsidRPr="00DC55FA">
        <w:rPr>
          <w:b/>
          <w:bCs/>
        </w:rPr>
        <w:t>информационное обеспечение</w:t>
      </w:r>
      <w:r>
        <w:br/>
        <w:t xml:space="preserve"> - </w:t>
      </w:r>
      <w:r w:rsidRPr="00DC55FA">
        <w:rPr>
          <w:b/>
          <w:bCs/>
        </w:rPr>
        <w:t>инвестиции в безопасность населения и предпринимателей</w:t>
      </w:r>
      <w:r>
        <w:br/>
        <w:t xml:space="preserve"> - </w:t>
      </w:r>
      <w:r w:rsidRPr="00DC55FA">
        <w:rPr>
          <w:b/>
          <w:bCs/>
        </w:rPr>
        <w:t>инвестиции в создание условий для поддержания и развития предпринимательской способности;</w:t>
      </w:r>
      <w:r>
        <w:rPr>
          <w:b/>
          <w:bCs/>
        </w:rPr>
        <w:br/>
        <w:t xml:space="preserve"> - </w:t>
      </w:r>
      <w:r w:rsidRPr="00DC55FA">
        <w:rPr>
          <w:b/>
          <w:bCs/>
        </w:rPr>
        <w:t xml:space="preserve">инвестиции в воспитание детей; </w:t>
      </w:r>
      <w:r>
        <w:br/>
        <w:t xml:space="preserve"> - </w:t>
      </w:r>
      <w:r w:rsidRPr="00DC55FA">
        <w:rPr>
          <w:b/>
          <w:bCs/>
        </w:rPr>
        <w:t>инвестиции в институциональное обслуживание население</w:t>
      </w:r>
      <w:r>
        <w:br/>
        <w:t xml:space="preserve"> - </w:t>
      </w:r>
      <w:r w:rsidRPr="00DC55FA">
        <w:rPr>
          <w:b/>
          <w:bCs/>
        </w:rPr>
        <w:t>инвестиции в знания, связанные с приглашением специалистов, творческих людей и других талантливых и высокопрофессиональных людей из других стран, которые существенно увеличивают человеческий потенциал</w:t>
      </w:r>
      <w:r>
        <w:br/>
        <w:t xml:space="preserve"> - </w:t>
      </w:r>
      <w:r w:rsidRPr="00DC55FA">
        <w:rPr>
          <w:b/>
          <w:bCs/>
        </w:rPr>
        <w:t>инвестиции в развитие экономической свободы, включая свободу миграции труда</w:t>
      </w:r>
      <w:bookmarkStart w:id="0" w:name="_GoBack"/>
      <w:bookmarkEnd w:id="0"/>
    </w:p>
    <w:sectPr w:rsidR="00C932AF" w:rsidRPr="005529B9" w:rsidSect="00301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1D4A"/>
    <w:multiLevelType w:val="hybridMultilevel"/>
    <w:tmpl w:val="95A44DCC"/>
    <w:lvl w:ilvl="0" w:tplc="184C74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0B45A">
      <w:start w:val="122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02CC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CCAA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4A93D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0D9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0075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A816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2298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53519"/>
    <w:multiLevelType w:val="hybridMultilevel"/>
    <w:tmpl w:val="58CAB2D2"/>
    <w:lvl w:ilvl="0" w:tplc="94421C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6BAA">
      <w:start w:val="59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EC0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490D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6724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825A9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8413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1235E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86C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5177E"/>
    <w:multiLevelType w:val="hybridMultilevel"/>
    <w:tmpl w:val="E34089E6"/>
    <w:lvl w:ilvl="0" w:tplc="DA28E15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6AC9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E224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708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EC5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5C49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CBAF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2553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423A3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F4A18"/>
    <w:multiLevelType w:val="hybridMultilevel"/>
    <w:tmpl w:val="76E80EBA"/>
    <w:lvl w:ilvl="0" w:tplc="58D2D26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C092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893C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131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CA73D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874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FC8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041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0B99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21D20"/>
    <w:multiLevelType w:val="hybridMultilevel"/>
    <w:tmpl w:val="01B2863E"/>
    <w:lvl w:ilvl="0" w:tplc="62908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8850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B08D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7282D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B4C9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B2AD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0003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CA1A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AF0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9625CD"/>
    <w:multiLevelType w:val="hybridMultilevel"/>
    <w:tmpl w:val="B546CD2A"/>
    <w:lvl w:ilvl="0" w:tplc="3E361A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04E9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EBA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CA02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017A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70823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ED44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EAC7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4555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93D1D"/>
    <w:multiLevelType w:val="hybridMultilevel"/>
    <w:tmpl w:val="A3FC9B5A"/>
    <w:lvl w:ilvl="0" w:tplc="3D987C8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E645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94759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ACDF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EBA6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CBA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024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CA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8715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22CF5"/>
    <w:multiLevelType w:val="hybridMultilevel"/>
    <w:tmpl w:val="E134287C"/>
    <w:lvl w:ilvl="0" w:tplc="710A07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851B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C895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EFB8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637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C1C7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A151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299A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CDDA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1A34FE"/>
    <w:multiLevelType w:val="hybridMultilevel"/>
    <w:tmpl w:val="6D42172A"/>
    <w:lvl w:ilvl="0" w:tplc="045ED26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C4CD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CCCC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8CA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00EA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CDD8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2741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0713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4FE1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6B5CE9"/>
    <w:multiLevelType w:val="hybridMultilevel"/>
    <w:tmpl w:val="260C17BA"/>
    <w:lvl w:ilvl="0" w:tplc="7F72CE7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2D6B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DEF08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4333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67FE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E74A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AD3D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C7A6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A8AF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249AA"/>
    <w:multiLevelType w:val="hybridMultilevel"/>
    <w:tmpl w:val="9BC41DE4"/>
    <w:lvl w:ilvl="0" w:tplc="0C5CAA4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6841D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E6C4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D38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262B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28C7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E5B5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0A12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C7D2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A7CBE"/>
    <w:multiLevelType w:val="hybridMultilevel"/>
    <w:tmpl w:val="BCD26588"/>
    <w:lvl w:ilvl="0" w:tplc="A04CFA0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CCC30">
      <w:start w:val="108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0FC6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4F2F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617E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8D85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0E50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06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C1D8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91ABD"/>
    <w:multiLevelType w:val="hybridMultilevel"/>
    <w:tmpl w:val="104EBEB8"/>
    <w:lvl w:ilvl="0" w:tplc="3DF411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4FE1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E2DA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2A77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ECD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ED3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4E34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0D56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619A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076B0"/>
    <w:multiLevelType w:val="hybridMultilevel"/>
    <w:tmpl w:val="07B8799E"/>
    <w:lvl w:ilvl="0" w:tplc="22B025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E1CA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0849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40FD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48A8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EAA7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D9D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A752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2738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C03BF2"/>
    <w:multiLevelType w:val="hybridMultilevel"/>
    <w:tmpl w:val="F214967C"/>
    <w:lvl w:ilvl="0" w:tplc="A00EAB3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239F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2611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6825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CECE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CB7F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40D7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4041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040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14302F"/>
    <w:multiLevelType w:val="hybridMultilevel"/>
    <w:tmpl w:val="4D064A8C"/>
    <w:lvl w:ilvl="0" w:tplc="554240E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A9FFE">
      <w:start w:val="123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043D9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C7CB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E6FFA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210D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65F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2894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0E8D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8318B0"/>
    <w:multiLevelType w:val="hybridMultilevel"/>
    <w:tmpl w:val="B7363B52"/>
    <w:lvl w:ilvl="0" w:tplc="02E0BDE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029CA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C3FD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20C8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E6DD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88B4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0798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B08FA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EDEF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EF3565"/>
    <w:multiLevelType w:val="hybridMultilevel"/>
    <w:tmpl w:val="380EB8F0"/>
    <w:lvl w:ilvl="0" w:tplc="692405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054AA">
      <w:start w:val="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4663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2920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6988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CC6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905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A09F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2E56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8E1133"/>
    <w:multiLevelType w:val="hybridMultilevel"/>
    <w:tmpl w:val="16923BC4"/>
    <w:lvl w:ilvl="0" w:tplc="565ED2D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C86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8409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2F3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645C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40FC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46A9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CA74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0F75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719C2"/>
    <w:multiLevelType w:val="hybridMultilevel"/>
    <w:tmpl w:val="C1383CF4"/>
    <w:lvl w:ilvl="0" w:tplc="DD1E604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A972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23B0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E2CD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8135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4C09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7B0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4511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C2E8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567F12"/>
    <w:multiLevelType w:val="hybridMultilevel"/>
    <w:tmpl w:val="794CFC4C"/>
    <w:lvl w:ilvl="0" w:tplc="9286850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30200A">
      <w:start w:val="128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826D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AFE1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224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0BA5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09F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E9E2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EB40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24170"/>
    <w:multiLevelType w:val="hybridMultilevel"/>
    <w:tmpl w:val="384E6A74"/>
    <w:lvl w:ilvl="0" w:tplc="7742A2C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0889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C1CA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FD4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0481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001B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4585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23EA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C414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641A7"/>
    <w:multiLevelType w:val="hybridMultilevel"/>
    <w:tmpl w:val="C90C8A2A"/>
    <w:lvl w:ilvl="0" w:tplc="EF4CC33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8B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E52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CB3A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04C0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6373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605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C0E75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2F1E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B446A7"/>
    <w:multiLevelType w:val="hybridMultilevel"/>
    <w:tmpl w:val="964203B0"/>
    <w:lvl w:ilvl="0" w:tplc="D5A49B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2FC1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A386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AB6E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E022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038B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A62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7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1AC4A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556CDB"/>
    <w:multiLevelType w:val="hybridMultilevel"/>
    <w:tmpl w:val="993ABD90"/>
    <w:lvl w:ilvl="0" w:tplc="D4BA80B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E1FC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AF41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0008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EAEA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01EE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6F78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80CF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8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7B39AA"/>
    <w:multiLevelType w:val="hybridMultilevel"/>
    <w:tmpl w:val="C8CCE100"/>
    <w:lvl w:ilvl="0" w:tplc="810E76F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C0D80">
      <w:start w:val="59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66F8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A3F7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CEF6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3452B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89F2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ECB6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4DE3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E24B8A"/>
    <w:multiLevelType w:val="hybridMultilevel"/>
    <w:tmpl w:val="5F603E56"/>
    <w:lvl w:ilvl="0" w:tplc="EA14979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65AA8">
      <w:start w:val="122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EB73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C37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6330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E39D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CDC1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E74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4553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72534E"/>
    <w:multiLevelType w:val="hybridMultilevel"/>
    <w:tmpl w:val="547A43C4"/>
    <w:lvl w:ilvl="0" w:tplc="11A8A6F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A73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278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5ED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E942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C283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6B0D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CBB9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9E240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20659"/>
    <w:multiLevelType w:val="hybridMultilevel"/>
    <w:tmpl w:val="67B4FAEE"/>
    <w:lvl w:ilvl="0" w:tplc="23F2444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8AB5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A64A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3F5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AC1E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EAE3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864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1EF77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C67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C37729"/>
    <w:multiLevelType w:val="hybridMultilevel"/>
    <w:tmpl w:val="4BAC90CC"/>
    <w:lvl w:ilvl="0" w:tplc="7976FFE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8BF8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27C1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2F97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87D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E173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A3A0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4553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2831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DD09E1"/>
    <w:multiLevelType w:val="hybridMultilevel"/>
    <w:tmpl w:val="79123E74"/>
    <w:lvl w:ilvl="0" w:tplc="4460678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2BA2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C45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E303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43C2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066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611A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C4620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C790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9E3845"/>
    <w:multiLevelType w:val="hybridMultilevel"/>
    <w:tmpl w:val="CFCC7CF4"/>
    <w:lvl w:ilvl="0" w:tplc="08E6B58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8050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4FC3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2A24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E152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E59F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6DDD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8B8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6337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25530A"/>
    <w:multiLevelType w:val="hybridMultilevel"/>
    <w:tmpl w:val="DFC049FE"/>
    <w:lvl w:ilvl="0" w:tplc="CD8C2342">
      <w:numFmt w:val="bullet"/>
      <w:lvlText w:val="-"/>
      <w:lvlJc w:val="left"/>
      <w:pPr>
        <w:ind w:left="396" w:hanging="360"/>
      </w:pPr>
      <w:rPr>
        <w:rFonts w:ascii="Calibri" w:eastAsia="Times New Roman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>
    <w:nsid w:val="69AA6AC8"/>
    <w:multiLevelType w:val="hybridMultilevel"/>
    <w:tmpl w:val="9D0A1EE6"/>
    <w:lvl w:ilvl="0" w:tplc="A2F079C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0D47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A6859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48E9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0B51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A698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C87C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04D4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2273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00651A"/>
    <w:multiLevelType w:val="hybridMultilevel"/>
    <w:tmpl w:val="E39C8B82"/>
    <w:lvl w:ilvl="0" w:tplc="67D4A5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F8865C">
      <w:start w:val="117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6C2BA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A46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068C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CF4A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1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2CFE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E51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103AF0"/>
    <w:multiLevelType w:val="hybridMultilevel"/>
    <w:tmpl w:val="A13C2C8A"/>
    <w:lvl w:ilvl="0" w:tplc="F33CE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F0E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040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01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043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B6A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21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7C2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D09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AE24CE"/>
    <w:multiLevelType w:val="hybridMultilevel"/>
    <w:tmpl w:val="7D605DBE"/>
    <w:lvl w:ilvl="0" w:tplc="ACFA9C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8634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6295F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4708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66DEE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C98D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49C2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6A3B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49F3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F23C6E"/>
    <w:multiLevelType w:val="hybridMultilevel"/>
    <w:tmpl w:val="BC08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F22754"/>
    <w:multiLevelType w:val="hybridMultilevel"/>
    <w:tmpl w:val="1354D296"/>
    <w:lvl w:ilvl="0" w:tplc="84B2130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C7586">
      <w:start w:val="122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45F9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CDD3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E260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32B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C908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A948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61B8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17"/>
  </w:num>
  <w:num w:numId="4">
    <w:abstractNumId w:val="2"/>
  </w:num>
  <w:num w:numId="5">
    <w:abstractNumId w:val="19"/>
  </w:num>
  <w:num w:numId="6">
    <w:abstractNumId w:val="1"/>
  </w:num>
  <w:num w:numId="7">
    <w:abstractNumId w:val="6"/>
  </w:num>
  <w:num w:numId="8">
    <w:abstractNumId w:val="31"/>
  </w:num>
  <w:num w:numId="9">
    <w:abstractNumId w:val="28"/>
  </w:num>
  <w:num w:numId="10">
    <w:abstractNumId w:val="10"/>
  </w:num>
  <w:num w:numId="11">
    <w:abstractNumId w:val="14"/>
  </w:num>
  <w:num w:numId="12">
    <w:abstractNumId w:val="34"/>
  </w:num>
  <w:num w:numId="13">
    <w:abstractNumId w:val="9"/>
  </w:num>
  <w:num w:numId="14">
    <w:abstractNumId w:val="11"/>
  </w:num>
  <w:num w:numId="15">
    <w:abstractNumId w:val="22"/>
  </w:num>
  <w:num w:numId="16">
    <w:abstractNumId w:val="33"/>
  </w:num>
  <w:num w:numId="17">
    <w:abstractNumId w:val="29"/>
  </w:num>
  <w:num w:numId="18">
    <w:abstractNumId w:val="12"/>
  </w:num>
  <w:num w:numId="19">
    <w:abstractNumId w:val="26"/>
  </w:num>
  <w:num w:numId="20">
    <w:abstractNumId w:val="37"/>
  </w:num>
  <w:num w:numId="21">
    <w:abstractNumId w:val="25"/>
  </w:num>
  <w:num w:numId="22">
    <w:abstractNumId w:val="15"/>
  </w:num>
  <w:num w:numId="23">
    <w:abstractNumId w:val="0"/>
  </w:num>
  <w:num w:numId="24">
    <w:abstractNumId w:val="38"/>
  </w:num>
  <w:num w:numId="25">
    <w:abstractNumId w:val="20"/>
  </w:num>
  <w:num w:numId="26">
    <w:abstractNumId w:val="30"/>
  </w:num>
  <w:num w:numId="27">
    <w:abstractNumId w:val="8"/>
  </w:num>
  <w:num w:numId="28">
    <w:abstractNumId w:val="21"/>
  </w:num>
  <w:num w:numId="29">
    <w:abstractNumId w:val="7"/>
  </w:num>
  <w:num w:numId="30">
    <w:abstractNumId w:val="5"/>
  </w:num>
  <w:num w:numId="31">
    <w:abstractNumId w:val="23"/>
  </w:num>
  <w:num w:numId="32">
    <w:abstractNumId w:val="16"/>
  </w:num>
  <w:num w:numId="33">
    <w:abstractNumId w:val="13"/>
  </w:num>
  <w:num w:numId="34">
    <w:abstractNumId w:val="18"/>
  </w:num>
  <w:num w:numId="35">
    <w:abstractNumId w:val="4"/>
  </w:num>
  <w:num w:numId="36">
    <w:abstractNumId w:val="27"/>
  </w:num>
  <w:num w:numId="37">
    <w:abstractNumId w:val="24"/>
  </w:num>
  <w:num w:numId="38">
    <w:abstractNumId w:val="3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9B9"/>
    <w:rsid w:val="00006C3B"/>
    <w:rsid w:val="0001435D"/>
    <w:rsid w:val="0001660D"/>
    <w:rsid w:val="0001671C"/>
    <w:rsid w:val="00017C09"/>
    <w:rsid w:val="000268A1"/>
    <w:rsid w:val="00036F05"/>
    <w:rsid w:val="00040194"/>
    <w:rsid w:val="00042218"/>
    <w:rsid w:val="00044401"/>
    <w:rsid w:val="00054DB6"/>
    <w:rsid w:val="00060C3A"/>
    <w:rsid w:val="0006400E"/>
    <w:rsid w:val="00071814"/>
    <w:rsid w:val="00072249"/>
    <w:rsid w:val="000749AE"/>
    <w:rsid w:val="00087998"/>
    <w:rsid w:val="000A1805"/>
    <w:rsid w:val="000B2DF1"/>
    <w:rsid w:val="000B56A3"/>
    <w:rsid w:val="000C0E34"/>
    <w:rsid w:val="000E304C"/>
    <w:rsid w:val="000F38C5"/>
    <w:rsid w:val="000F3B70"/>
    <w:rsid w:val="000F542B"/>
    <w:rsid w:val="000F63DE"/>
    <w:rsid w:val="000F689C"/>
    <w:rsid w:val="00102BA9"/>
    <w:rsid w:val="001032CD"/>
    <w:rsid w:val="00104B7D"/>
    <w:rsid w:val="00121B26"/>
    <w:rsid w:val="00126984"/>
    <w:rsid w:val="00132361"/>
    <w:rsid w:val="00150AF6"/>
    <w:rsid w:val="001542BA"/>
    <w:rsid w:val="001638DF"/>
    <w:rsid w:val="001661B3"/>
    <w:rsid w:val="00166CC5"/>
    <w:rsid w:val="00176479"/>
    <w:rsid w:val="001806CE"/>
    <w:rsid w:val="00192F24"/>
    <w:rsid w:val="001B16D8"/>
    <w:rsid w:val="001B26DD"/>
    <w:rsid w:val="001B64EA"/>
    <w:rsid w:val="001B6B11"/>
    <w:rsid w:val="001C5003"/>
    <w:rsid w:val="001C5B92"/>
    <w:rsid w:val="001D1D78"/>
    <w:rsid w:val="001E3E85"/>
    <w:rsid w:val="001E5DF6"/>
    <w:rsid w:val="001F0E84"/>
    <w:rsid w:val="001F7CB6"/>
    <w:rsid w:val="00204765"/>
    <w:rsid w:val="00205BD0"/>
    <w:rsid w:val="002062D7"/>
    <w:rsid w:val="00207EC6"/>
    <w:rsid w:val="002100BB"/>
    <w:rsid w:val="0022223F"/>
    <w:rsid w:val="00227E3A"/>
    <w:rsid w:val="0023144E"/>
    <w:rsid w:val="00233255"/>
    <w:rsid w:val="00233A7A"/>
    <w:rsid w:val="0024339A"/>
    <w:rsid w:val="0024402A"/>
    <w:rsid w:val="002458A8"/>
    <w:rsid w:val="00250E9F"/>
    <w:rsid w:val="002537B5"/>
    <w:rsid w:val="00260D62"/>
    <w:rsid w:val="0026481C"/>
    <w:rsid w:val="00271646"/>
    <w:rsid w:val="00282A2A"/>
    <w:rsid w:val="002874C5"/>
    <w:rsid w:val="002B09C1"/>
    <w:rsid w:val="002C0AC3"/>
    <w:rsid w:val="002C43EE"/>
    <w:rsid w:val="002D0A30"/>
    <w:rsid w:val="002D4D18"/>
    <w:rsid w:val="002E0DF2"/>
    <w:rsid w:val="002E22C2"/>
    <w:rsid w:val="002E5E6C"/>
    <w:rsid w:val="002F7E0A"/>
    <w:rsid w:val="003002E1"/>
    <w:rsid w:val="00301FA6"/>
    <w:rsid w:val="00303916"/>
    <w:rsid w:val="00303EDC"/>
    <w:rsid w:val="00314DF3"/>
    <w:rsid w:val="00325CC1"/>
    <w:rsid w:val="003415F1"/>
    <w:rsid w:val="003471B0"/>
    <w:rsid w:val="003570DA"/>
    <w:rsid w:val="00361A25"/>
    <w:rsid w:val="00363DAC"/>
    <w:rsid w:val="003656E6"/>
    <w:rsid w:val="00397201"/>
    <w:rsid w:val="003973CE"/>
    <w:rsid w:val="003A05A8"/>
    <w:rsid w:val="003A1DEB"/>
    <w:rsid w:val="003A658E"/>
    <w:rsid w:val="003B5F70"/>
    <w:rsid w:val="003B7B7A"/>
    <w:rsid w:val="003C12EA"/>
    <w:rsid w:val="003C730B"/>
    <w:rsid w:val="003C7954"/>
    <w:rsid w:val="003D334C"/>
    <w:rsid w:val="003D4FAF"/>
    <w:rsid w:val="003D784E"/>
    <w:rsid w:val="003E7D6E"/>
    <w:rsid w:val="00407BB9"/>
    <w:rsid w:val="004171D3"/>
    <w:rsid w:val="004249A2"/>
    <w:rsid w:val="00427132"/>
    <w:rsid w:val="00433C24"/>
    <w:rsid w:val="00443E3C"/>
    <w:rsid w:val="004454E6"/>
    <w:rsid w:val="00446D73"/>
    <w:rsid w:val="004507B0"/>
    <w:rsid w:val="00461D02"/>
    <w:rsid w:val="00467F16"/>
    <w:rsid w:val="00474698"/>
    <w:rsid w:val="00474E3C"/>
    <w:rsid w:val="00485D6B"/>
    <w:rsid w:val="004908C5"/>
    <w:rsid w:val="00491474"/>
    <w:rsid w:val="004A14E6"/>
    <w:rsid w:val="004A369D"/>
    <w:rsid w:val="004B02B8"/>
    <w:rsid w:val="004B32B0"/>
    <w:rsid w:val="004B34E3"/>
    <w:rsid w:val="004C28FB"/>
    <w:rsid w:val="004D61EE"/>
    <w:rsid w:val="004E24C8"/>
    <w:rsid w:val="004E5398"/>
    <w:rsid w:val="004E681F"/>
    <w:rsid w:val="004F3CD0"/>
    <w:rsid w:val="00501142"/>
    <w:rsid w:val="0050268A"/>
    <w:rsid w:val="0052204A"/>
    <w:rsid w:val="005521C3"/>
    <w:rsid w:val="005529B9"/>
    <w:rsid w:val="0055395F"/>
    <w:rsid w:val="005619BE"/>
    <w:rsid w:val="005643C3"/>
    <w:rsid w:val="00571CEF"/>
    <w:rsid w:val="00573BBF"/>
    <w:rsid w:val="005837CB"/>
    <w:rsid w:val="0059258E"/>
    <w:rsid w:val="005A0859"/>
    <w:rsid w:val="005A4CD4"/>
    <w:rsid w:val="005C35F8"/>
    <w:rsid w:val="005C53ED"/>
    <w:rsid w:val="005E7F1E"/>
    <w:rsid w:val="005F016C"/>
    <w:rsid w:val="005F1BBB"/>
    <w:rsid w:val="005F57EB"/>
    <w:rsid w:val="005F7B5F"/>
    <w:rsid w:val="00604793"/>
    <w:rsid w:val="006118E0"/>
    <w:rsid w:val="00611DC6"/>
    <w:rsid w:val="006122CC"/>
    <w:rsid w:val="00620627"/>
    <w:rsid w:val="00625BD5"/>
    <w:rsid w:val="00627CA6"/>
    <w:rsid w:val="00636FF5"/>
    <w:rsid w:val="0064361E"/>
    <w:rsid w:val="00644BE8"/>
    <w:rsid w:val="00650928"/>
    <w:rsid w:val="00650A0C"/>
    <w:rsid w:val="00653DA7"/>
    <w:rsid w:val="00671785"/>
    <w:rsid w:val="00681781"/>
    <w:rsid w:val="00685607"/>
    <w:rsid w:val="00694676"/>
    <w:rsid w:val="006A003A"/>
    <w:rsid w:val="006B1A9C"/>
    <w:rsid w:val="006C6780"/>
    <w:rsid w:val="006C70D9"/>
    <w:rsid w:val="006D52F1"/>
    <w:rsid w:val="006E7198"/>
    <w:rsid w:val="006F2459"/>
    <w:rsid w:val="006F332C"/>
    <w:rsid w:val="006F7460"/>
    <w:rsid w:val="007003A7"/>
    <w:rsid w:val="007062D9"/>
    <w:rsid w:val="00715C64"/>
    <w:rsid w:val="00716BA8"/>
    <w:rsid w:val="00717571"/>
    <w:rsid w:val="00741C7B"/>
    <w:rsid w:val="007425F3"/>
    <w:rsid w:val="00747200"/>
    <w:rsid w:val="007559ED"/>
    <w:rsid w:val="00757700"/>
    <w:rsid w:val="0078461C"/>
    <w:rsid w:val="007866C4"/>
    <w:rsid w:val="007A0924"/>
    <w:rsid w:val="007A1DD9"/>
    <w:rsid w:val="007A42EF"/>
    <w:rsid w:val="007B79EF"/>
    <w:rsid w:val="007C0949"/>
    <w:rsid w:val="007C2BE4"/>
    <w:rsid w:val="007C76F0"/>
    <w:rsid w:val="007D4A0D"/>
    <w:rsid w:val="007E67E9"/>
    <w:rsid w:val="007F3EDC"/>
    <w:rsid w:val="007F5493"/>
    <w:rsid w:val="0080142D"/>
    <w:rsid w:val="0080484A"/>
    <w:rsid w:val="00814A9F"/>
    <w:rsid w:val="00824480"/>
    <w:rsid w:val="00827802"/>
    <w:rsid w:val="00837F25"/>
    <w:rsid w:val="00851BC5"/>
    <w:rsid w:val="00851F15"/>
    <w:rsid w:val="00857A31"/>
    <w:rsid w:val="00860656"/>
    <w:rsid w:val="0087041C"/>
    <w:rsid w:val="0087423B"/>
    <w:rsid w:val="008759A1"/>
    <w:rsid w:val="00887556"/>
    <w:rsid w:val="00890C33"/>
    <w:rsid w:val="008945B6"/>
    <w:rsid w:val="008A00A8"/>
    <w:rsid w:val="008A00D3"/>
    <w:rsid w:val="008B16B1"/>
    <w:rsid w:val="008B407E"/>
    <w:rsid w:val="008B53DB"/>
    <w:rsid w:val="008B6531"/>
    <w:rsid w:val="008C4DFB"/>
    <w:rsid w:val="008D3500"/>
    <w:rsid w:val="00900872"/>
    <w:rsid w:val="00900D96"/>
    <w:rsid w:val="00903337"/>
    <w:rsid w:val="009203EA"/>
    <w:rsid w:val="00926714"/>
    <w:rsid w:val="00947B43"/>
    <w:rsid w:val="009671B1"/>
    <w:rsid w:val="00971463"/>
    <w:rsid w:val="00973E80"/>
    <w:rsid w:val="009823EB"/>
    <w:rsid w:val="009847DA"/>
    <w:rsid w:val="00986AD5"/>
    <w:rsid w:val="00997C82"/>
    <w:rsid w:val="009A0296"/>
    <w:rsid w:val="009A1322"/>
    <w:rsid w:val="009A4CD6"/>
    <w:rsid w:val="009A7290"/>
    <w:rsid w:val="009B321E"/>
    <w:rsid w:val="009C7048"/>
    <w:rsid w:val="009D213F"/>
    <w:rsid w:val="009D48C1"/>
    <w:rsid w:val="009E1D0B"/>
    <w:rsid w:val="009E33FD"/>
    <w:rsid w:val="009E3799"/>
    <w:rsid w:val="009F4168"/>
    <w:rsid w:val="00A07486"/>
    <w:rsid w:val="00A13B1D"/>
    <w:rsid w:val="00A624EC"/>
    <w:rsid w:val="00A65FCC"/>
    <w:rsid w:val="00A71977"/>
    <w:rsid w:val="00A85F03"/>
    <w:rsid w:val="00A92FAC"/>
    <w:rsid w:val="00A965B9"/>
    <w:rsid w:val="00AA45CF"/>
    <w:rsid w:val="00AC0720"/>
    <w:rsid w:val="00AD6FA6"/>
    <w:rsid w:val="00AE17AE"/>
    <w:rsid w:val="00AE27E6"/>
    <w:rsid w:val="00AE3B10"/>
    <w:rsid w:val="00AF5596"/>
    <w:rsid w:val="00B005E6"/>
    <w:rsid w:val="00B11C72"/>
    <w:rsid w:val="00B3185C"/>
    <w:rsid w:val="00B4238A"/>
    <w:rsid w:val="00B451CB"/>
    <w:rsid w:val="00B7039F"/>
    <w:rsid w:val="00B7785D"/>
    <w:rsid w:val="00B84CB1"/>
    <w:rsid w:val="00B96180"/>
    <w:rsid w:val="00B9705B"/>
    <w:rsid w:val="00BA20DB"/>
    <w:rsid w:val="00BA4918"/>
    <w:rsid w:val="00BA5E0F"/>
    <w:rsid w:val="00BA6E00"/>
    <w:rsid w:val="00BB1136"/>
    <w:rsid w:val="00BB520D"/>
    <w:rsid w:val="00BB5B83"/>
    <w:rsid w:val="00BC2526"/>
    <w:rsid w:val="00BE043D"/>
    <w:rsid w:val="00BE7700"/>
    <w:rsid w:val="00BF241A"/>
    <w:rsid w:val="00BF622B"/>
    <w:rsid w:val="00C00EA0"/>
    <w:rsid w:val="00C01163"/>
    <w:rsid w:val="00C05D5C"/>
    <w:rsid w:val="00C15478"/>
    <w:rsid w:val="00C22789"/>
    <w:rsid w:val="00C25045"/>
    <w:rsid w:val="00C25347"/>
    <w:rsid w:val="00C327AF"/>
    <w:rsid w:val="00C4092D"/>
    <w:rsid w:val="00C57AD3"/>
    <w:rsid w:val="00C60E72"/>
    <w:rsid w:val="00C745D0"/>
    <w:rsid w:val="00C75B8F"/>
    <w:rsid w:val="00C87E62"/>
    <w:rsid w:val="00C92873"/>
    <w:rsid w:val="00C932AF"/>
    <w:rsid w:val="00CB3EAF"/>
    <w:rsid w:val="00CB5996"/>
    <w:rsid w:val="00CD4A40"/>
    <w:rsid w:val="00CE0E9C"/>
    <w:rsid w:val="00CE6B43"/>
    <w:rsid w:val="00D069B8"/>
    <w:rsid w:val="00D129E7"/>
    <w:rsid w:val="00D601C3"/>
    <w:rsid w:val="00D62910"/>
    <w:rsid w:val="00D73E94"/>
    <w:rsid w:val="00D758D3"/>
    <w:rsid w:val="00D8083D"/>
    <w:rsid w:val="00D849E7"/>
    <w:rsid w:val="00D9122B"/>
    <w:rsid w:val="00D92ECC"/>
    <w:rsid w:val="00D9577F"/>
    <w:rsid w:val="00DA0BBB"/>
    <w:rsid w:val="00DA5589"/>
    <w:rsid w:val="00DB1FD2"/>
    <w:rsid w:val="00DC55FA"/>
    <w:rsid w:val="00DC6B3C"/>
    <w:rsid w:val="00DE2BD6"/>
    <w:rsid w:val="00DF2D08"/>
    <w:rsid w:val="00E00C82"/>
    <w:rsid w:val="00E104E2"/>
    <w:rsid w:val="00E12351"/>
    <w:rsid w:val="00E2110A"/>
    <w:rsid w:val="00E4738A"/>
    <w:rsid w:val="00E50D30"/>
    <w:rsid w:val="00E5344A"/>
    <w:rsid w:val="00E54515"/>
    <w:rsid w:val="00E66D97"/>
    <w:rsid w:val="00E7612F"/>
    <w:rsid w:val="00E9759E"/>
    <w:rsid w:val="00EA10D5"/>
    <w:rsid w:val="00EA14DF"/>
    <w:rsid w:val="00EA3313"/>
    <w:rsid w:val="00EA360C"/>
    <w:rsid w:val="00EA3F47"/>
    <w:rsid w:val="00EB2651"/>
    <w:rsid w:val="00EC00EC"/>
    <w:rsid w:val="00EC63E6"/>
    <w:rsid w:val="00ED6B46"/>
    <w:rsid w:val="00EE1786"/>
    <w:rsid w:val="00EE3784"/>
    <w:rsid w:val="00EE41F6"/>
    <w:rsid w:val="00EF0C85"/>
    <w:rsid w:val="00EF202A"/>
    <w:rsid w:val="00EF2333"/>
    <w:rsid w:val="00F003C7"/>
    <w:rsid w:val="00F06D25"/>
    <w:rsid w:val="00F12227"/>
    <w:rsid w:val="00F452A2"/>
    <w:rsid w:val="00F51B08"/>
    <w:rsid w:val="00F52DD2"/>
    <w:rsid w:val="00F53A17"/>
    <w:rsid w:val="00F61A6B"/>
    <w:rsid w:val="00F64C1A"/>
    <w:rsid w:val="00F70EF1"/>
    <w:rsid w:val="00F713B2"/>
    <w:rsid w:val="00F80F3F"/>
    <w:rsid w:val="00F90607"/>
    <w:rsid w:val="00FB3EE3"/>
    <w:rsid w:val="00FC1940"/>
    <w:rsid w:val="00FE04A9"/>
    <w:rsid w:val="00FE6E51"/>
    <w:rsid w:val="00FF283B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9C7C924-DFC7-4BEB-9C4D-FAE477E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C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29B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529B9"/>
    <w:pPr>
      <w:ind w:left="720"/>
      <w:contextualSpacing/>
    </w:pPr>
  </w:style>
  <w:style w:type="paragraph" w:styleId="a4">
    <w:name w:val="Balloon Text"/>
    <w:basedOn w:val="a"/>
    <w:link w:val="a5"/>
    <w:semiHidden/>
    <w:rsid w:val="0030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30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14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14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77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77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Человеческий потенциал</vt:lpstr>
    </vt:vector>
  </TitlesOfParts>
  <Company>Reanimator Extreme Edition</Company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Человеческий потенциал</dc:title>
  <dc:subject/>
  <dc:creator>Sony</dc:creator>
  <cp:keywords/>
  <dc:description/>
  <cp:lastModifiedBy>admin</cp:lastModifiedBy>
  <cp:revision>2</cp:revision>
  <cp:lastPrinted>2011-03-03T18:24:00Z</cp:lastPrinted>
  <dcterms:created xsi:type="dcterms:W3CDTF">2014-04-06T01:50:00Z</dcterms:created>
  <dcterms:modified xsi:type="dcterms:W3CDTF">2014-04-06T01:50:00Z</dcterms:modified>
</cp:coreProperties>
</file>