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69" w:rsidRPr="003A7E0B" w:rsidRDefault="00F20B27" w:rsidP="003A7E0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Вплив інфляції на перерозподіл доходів</w:t>
      </w:r>
      <w:r w:rsidR="003A7E0B" w:rsidRPr="003A7E0B">
        <w:rPr>
          <w:b/>
          <w:bCs/>
          <w:sz w:val="28"/>
          <w:szCs w:val="28"/>
          <w:u w:val="single"/>
        </w:rPr>
        <w:t>.</w:t>
      </w:r>
    </w:p>
    <w:p w:rsidR="003A7E0B" w:rsidRDefault="003A7E0B" w:rsidP="003A7E0B">
      <w:pPr>
        <w:jc w:val="center"/>
        <w:rPr>
          <w:sz w:val="28"/>
          <w:szCs w:val="28"/>
        </w:rPr>
      </w:pPr>
    </w:p>
    <w:p w:rsidR="003A7E0B" w:rsidRPr="000A4C14" w:rsidRDefault="008521E0" w:rsidP="000A4C14">
      <w:pPr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br w:type="page"/>
      </w:r>
      <w:r w:rsidR="000A4C14" w:rsidRPr="000A4C14">
        <w:rPr>
          <w:b/>
          <w:bCs/>
          <w:sz w:val="32"/>
          <w:szCs w:val="32"/>
        </w:rPr>
        <w:t>ПЛАН</w:t>
      </w:r>
    </w:p>
    <w:p w:rsidR="000A4C14" w:rsidRDefault="000A4C14" w:rsidP="000A4C14">
      <w:pPr>
        <w:jc w:val="center"/>
        <w:rPr>
          <w:sz w:val="32"/>
          <w:szCs w:val="32"/>
        </w:rPr>
      </w:pPr>
    </w:p>
    <w:p w:rsidR="000A4C14" w:rsidRPr="000A4C14" w:rsidRDefault="000A4C14" w:rsidP="000A4C14">
      <w:pPr>
        <w:pStyle w:val="11"/>
        <w:tabs>
          <w:tab w:val="right" w:leader="dot" w:pos="9629"/>
        </w:tabs>
        <w:spacing w:line="360" w:lineRule="auto"/>
        <w:rPr>
          <w:noProof/>
          <w:sz w:val="32"/>
          <w:szCs w:val="32"/>
        </w:rPr>
      </w:pPr>
      <w:r w:rsidRPr="000A4C14">
        <w:rPr>
          <w:rFonts w:eastAsia="SimSun"/>
          <w:noProof/>
          <w:color w:val="333333"/>
          <w:sz w:val="32"/>
          <w:szCs w:val="32"/>
        </w:rPr>
        <w:t>1. Поняття економічних коливань і циклів</w:t>
      </w:r>
      <w:r w:rsidRPr="000A4C14">
        <w:rPr>
          <w:noProof/>
          <w:sz w:val="32"/>
          <w:szCs w:val="32"/>
        </w:rPr>
        <w:tab/>
        <w:t>3</w:t>
      </w:r>
    </w:p>
    <w:p w:rsidR="000A4C14" w:rsidRPr="000A4C14" w:rsidRDefault="000A4C14" w:rsidP="000A4C14">
      <w:pPr>
        <w:pStyle w:val="11"/>
        <w:tabs>
          <w:tab w:val="right" w:leader="dot" w:pos="9629"/>
        </w:tabs>
        <w:spacing w:line="360" w:lineRule="auto"/>
        <w:rPr>
          <w:noProof/>
          <w:sz w:val="32"/>
          <w:szCs w:val="32"/>
        </w:rPr>
      </w:pPr>
      <w:r w:rsidRPr="000A4C14">
        <w:rPr>
          <w:rFonts w:eastAsia="SimSun"/>
          <w:noProof/>
          <w:sz w:val="32"/>
          <w:szCs w:val="32"/>
        </w:rPr>
        <w:t>2. Вплив інфляції  на перерозподіл доходів</w:t>
      </w:r>
      <w:r w:rsidRPr="000A4C14">
        <w:rPr>
          <w:noProof/>
          <w:sz w:val="32"/>
          <w:szCs w:val="32"/>
        </w:rPr>
        <w:tab/>
        <w:t>7</w:t>
      </w:r>
    </w:p>
    <w:p w:rsidR="000A4C14" w:rsidRPr="000A4C14" w:rsidRDefault="000A4C14" w:rsidP="000A4C14">
      <w:pPr>
        <w:pStyle w:val="11"/>
        <w:tabs>
          <w:tab w:val="right" w:leader="dot" w:pos="9629"/>
        </w:tabs>
        <w:spacing w:line="360" w:lineRule="auto"/>
        <w:rPr>
          <w:noProof/>
          <w:sz w:val="32"/>
          <w:szCs w:val="32"/>
        </w:rPr>
      </w:pPr>
      <w:r w:rsidRPr="000A4C14">
        <w:rPr>
          <w:rFonts w:eastAsia="SimSun"/>
          <w:noProof/>
          <w:sz w:val="32"/>
          <w:szCs w:val="32"/>
        </w:rPr>
        <w:t>3. Практичне завдання</w:t>
      </w:r>
      <w:r w:rsidRPr="000A4C14">
        <w:rPr>
          <w:noProof/>
          <w:sz w:val="32"/>
          <w:szCs w:val="32"/>
        </w:rPr>
        <w:tab/>
        <w:t>8</w:t>
      </w:r>
    </w:p>
    <w:p w:rsidR="000A4C14" w:rsidRPr="000A4C14" w:rsidRDefault="000A4C14" w:rsidP="000A4C14">
      <w:pPr>
        <w:pStyle w:val="11"/>
        <w:tabs>
          <w:tab w:val="right" w:leader="dot" w:pos="9629"/>
        </w:tabs>
        <w:spacing w:line="360" w:lineRule="auto"/>
        <w:rPr>
          <w:noProof/>
          <w:sz w:val="32"/>
          <w:szCs w:val="32"/>
        </w:rPr>
      </w:pPr>
      <w:r w:rsidRPr="000A4C14">
        <w:rPr>
          <w:noProof/>
          <w:sz w:val="32"/>
          <w:szCs w:val="32"/>
        </w:rPr>
        <w:t>Список використаної літератури</w:t>
      </w:r>
      <w:r w:rsidRPr="000A4C14">
        <w:rPr>
          <w:noProof/>
          <w:sz w:val="32"/>
          <w:szCs w:val="32"/>
        </w:rPr>
        <w:tab/>
        <w:t>9</w:t>
      </w:r>
    </w:p>
    <w:p w:rsidR="000A4C14" w:rsidRPr="000A4C14" w:rsidRDefault="000A4C14" w:rsidP="000A4C14">
      <w:pPr>
        <w:spacing w:line="360" w:lineRule="auto"/>
        <w:jc w:val="both"/>
        <w:rPr>
          <w:sz w:val="32"/>
          <w:szCs w:val="32"/>
        </w:rPr>
      </w:pPr>
    </w:p>
    <w:p w:rsidR="008E2134" w:rsidRPr="000A4C14" w:rsidRDefault="008521E0" w:rsidP="000A4C14">
      <w:pPr>
        <w:pStyle w:val="1"/>
        <w:jc w:val="center"/>
        <w:rPr>
          <w:rFonts w:ascii="Times New Roman" w:hAnsi="Times New Roman" w:cs="Times New Roman"/>
          <w:color w:val="333333"/>
          <w:kern w:val="0"/>
        </w:rPr>
      </w:pPr>
      <w:r>
        <w:rPr>
          <w:sz w:val="28"/>
          <w:szCs w:val="28"/>
        </w:rPr>
        <w:br w:type="page"/>
      </w:r>
      <w:bookmarkStart w:id="0" w:name="_Toc101871178"/>
      <w:r w:rsidR="008E2134" w:rsidRPr="000A4C14">
        <w:rPr>
          <w:rStyle w:val="HTML"/>
          <w:rFonts w:ascii="Times New Roman" w:hAnsi="Times New Roman" w:cs="Times New Roman"/>
          <w:kern w:val="0"/>
          <w:sz w:val="32"/>
          <w:szCs w:val="32"/>
        </w:rPr>
        <w:t>1. Поняття економічних коливань і циклів</w:t>
      </w:r>
      <w:bookmarkEnd w:id="0"/>
    </w:p>
    <w:p w:rsidR="00366F73" w:rsidRDefault="00366F73" w:rsidP="008E2134">
      <w:pPr>
        <w:jc w:val="center"/>
        <w:rPr>
          <w:sz w:val="28"/>
          <w:szCs w:val="28"/>
        </w:rPr>
      </w:pPr>
    </w:p>
    <w:p w:rsidR="003C47D8" w:rsidRPr="003C47D8" w:rsidRDefault="003C47D8" w:rsidP="00264F5C">
      <w:pPr>
        <w:spacing w:line="360" w:lineRule="auto"/>
        <w:ind w:firstLine="708"/>
        <w:jc w:val="both"/>
        <w:rPr>
          <w:sz w:val="28"/>
          <w:szCs w:val="28"/>
        </w:rPr>
      </w:pPr>
      <w:r w:rsidRPr="003C47D8">
        <w:rPr>
          <w:sz w:val="28"/>
          <w:szCs w:val="28"/>
        </w:rPr>
        <w:t>Причина циклічного розвитку економіки криється в конфлікті умов виробництва й умов реалізації, у протиріччі між виробництвом, що прагне до розширення, і не встигаючим за ним ростом платоспроможного попиту.</w:t>
      </w:r>
      <w:r w:rsidR="00264F5C">
        <w:rPr>
          <w:sz w:val="28"/>
          <w:szCs w:val="28"/>
        </w:rPr>
        <w:t xml:space="preserve">  </w:t>
      </w:r>
    </w:p>
    <w:p w:rsidR="003C47D8" w:rsidRPr="003C47D8" w:rsidRDefault="003C47D8" w:rsidP="00264F5C">
      <w:pPr>
        <w:spacing w:line="360" w:lineRule="auto"/>
        <w:ind w:firstLine="708"/>
        <w:jc w:val="both"/>
        <w:rPr>
          <w:sz w:val="28"/>
          <w:szCs w:val="28"/>
        </w:rPr>
      </w:pPr>
      <w:r w:rsidRPr="003C47D8">
        <w:rPr>
          <w:sz w:val="28"/>
          <w:szCs w:val="28"/>
        </w:rPr>
        <w:t xml:space="preserve">У різний час економісти пропонували різні теорії, що пояснюють коливання ділової активності. Автори деяких концепцій концентрують свою увагу на нововведеннях. Вони затверджують, що головні технічні нововведення, такі, як залізниці,  автомобілі </w:t>
      </w:r>
      <w:r w:rsidR="00264F5C" w:rsidRPr="003C47D8">
        <w:rPr>
          <w:sz w:val="28"/>
          <w:szCs w:val="28"/>
        </w:rPr>
        <w:t xml:space="preserve">чи </w:t>
      </w:r>
      <w:r w:rsidRPr="003C47D8">
        <w:rPr>
          <w:sz w:val="28"/>
          <w:szCs w:val="28"/>
        </w:rPr>
        <w:t xml:space="preserve">синтетичні волокна, дуже впливають на інвестиції і споживчі витрати, а, отже, на виробництво, зайнятість і рівень цін. Але такі великі нововведення з'являються нерегулярно і тим самим сприяють нестабільності економічної активності. </w:t>
      </w:r>
      <w:r w:rsidR="00264F5C">
        <w:rPr>
          <w:sz w:val="28"/>
          <w:szCs w:val="28"/>
        </w:rPr>
        <w:t xml:space="preserve">  </w:t>
      </w:r>
    </w:p>
    <w:p w:rsidR="003C47D8" w:rsidRPr="003C47D8" w:rsidRDefault="003C47D8" w:rsidP="00264F5C">
      <w:pPr>
        <w:spacing w:line="360" w:lineRule="auto"/>
        <w:ind w:firstLine="708"/>
        <w:jc w:val="both"/>
        <w:rPr>
          <w:sz w:val="28"/>
          <w:szCs w:val="28"/>
        </w:rPr>
      </w:pPr>
      <w:r w:rsidRPr="003C47D8">
        <w:rPr>
          <w:sz w:val="28"/>
          <w:szCs w:val="28"/>
        </w:rPr>
        <w:t>Інші вчені пояснюють економічні цикли  політичними і випадковими подіями. Війни, наприклад, можуть бути руйнівними з чисто економічної точки зору. Воістину невгамовний попит на військову продукцію під час воєнних дій може привести до понад зайнятість з гостро</w:t>
      </w:r>
      <w:r w:rsidR="00264F5C">
        <w:rPr>
          <w:sz w:val="28"/>
          <w:szCs w:val="28"/>
        </w:rPr>
        <w:t>ю</w:t>
      </w:r>
      <w:r w:rsidRPr="003C47D8">
        <w:rPr>
          <w:sz w:val="28"/>
          <w:szCs w:val="28"/>
        </w:rPr>
        <w:t xml:space="preserve"> інфляці</w:t>
      </w:r>
      <w:r w:rsidR="00264F5C">
        <w:rPr>
          <w:sz w:val="28"/>
          <w:szCs w:val="28"/>
        </w:rPr>
        <w:t>єю</w:t>
      </w:r>
      <w:r w:rsidRPr="003C47D8">
        <w:rPr>
          <w:sz w:val="28"/>
          <w:szCs w:val="28"/>
        </w:rPr>
        <w:t xml:space="preserve">, за яких, після настання </w:t>
      </w:r>
      <w:r w:rsidR="00264F5C">
        <w:rPr>
          <w:sz w:val="28"/>
          <w:szCs w:val="28"/>
        </w:rPr>
        <w:t>миру</w:t>
      </w:r>
      <w:r w:rsidRPr="003C47D8">
        <w:rPr>
          <w:sz w:val="28"/>
          <w:szCs w:val="28"/>
        </w:rPr>
        <w:t xml:space="preserve"> і скорочення військових витрат, звичайно випливає економічний спад.</w:t>
      </w:r>
      <w:r w:rsidR="00264F5C">
        <w:rPr>
          <w:sz w:val="28"/>
          <w:szCs w:val="28"/>
        </w:rPr>
        <w:t xml:space="preserve"> </w:t>
      </w:r>
    </w:p>
    <w:p w:rsidR="003C47D8" w:rsidRPr="003C47D8" w:rsidRDefault="003C47D8" w:rsidP="00264F5C">
      <w:pPr>
        <w:spacing w:line="360" w:lineRule="auto"/>
        <w:ind w:firstLine="708"/>
        <w:jc w:val="both"/>
        <w:rPr>
          <w:sz w:val="28"/>
          <w:szCs w:val="28"/>
        </w:rPr>
      </w:pPr>
      <w:r w:rsidRPr="003C47D8">
        <w:rPr>
          <w:sz w:val="28"/>
          <w:szCs w:val="28"/>
        </w:rPr>
        <w:t xml:space="preserve">Є і такі економісти, що вважають цикл чисто монетарним явищем. Коли уряд випускає занадто  багато грошей, виникає інфляційний бум; порівняно невелика кількість грошей прискорює падіння виробництва і ріст безробіття. </w:t>
      </w:r>
      <w:r w:rsidR="00264F5C">
        <w:rPr>
          <w:sz w:val="28"/>
          <w:szCs w:val="28"/>
        </w:rPr>
        <w:t xml:space="preserve"> </w:t>
      </w:r>
    </w:p>
    <w:p w:rsidR="003C47D8" w:rsidRPr="003C47D8" w:rsidRDefault="003C47D8" w:rsidP="00264F5C">
      <w:pPr>
        <w:spacing w:line="360" w:lineRule="auto"/>
        <w:ind w:firstLine="708"/>
        <w:jc w:val="both"/>
        <w:rPr>
          <w:sz w:val="28"/>
          <w:szCs w:val="28"/>
        </w:rPr>
      </w:pPr>
      <w:r w:rsidRPr="003C47D8">
        <w:rPr>
          <w:sz w:val="28"/>
          <w:szCs w:val="28"/>
        </w:rPr>
        <w:t xml:space="preserve">Незважаючи на множинність точок зору, більшість економістів вважає, що фактором, </w:t>
      </w:r>
      <w:r w:rsidR="00264F5C">
        <w:rPr>
          <w:sz w:val="28"/>
          <w:szCs w:val="28"/>
        </w:rPr>
        <w:t>який</w:t>
      </w:r>
      <w:r w:rsidRPr="003C47D8">
        <w:rPr>
          <w:sz w:val="28"/>
          <w:szCs w:val="28"/>
        </w:rPr>
        <w:t xml:space="preserve"> безпосередньо визначає рівні виробництва і зайнятості, є рівень загальних чи сукупних витрат. В економіці, орієнтованої головним чином на ринок, підприємства </w:t>
      </w:r>
      <w:r w:rsidR="00264F5C">
        <w:rPr>
          <w:sz w:val="28"/>
          <w:szCs w:val="28"/>
        </w:rPr>
        <w:t>ви</w:t>
      </w:r>
      <w:r w:rsidRPr="003C47D8">
        <w:rPr>
          <w:sz w:val="28"/>
          <w:szCs w:val="28"/>
        </w:rPr>
        <w:t>робля</w:t>
      </w:r>
      <w:r w:rsidR="00264F5C">
        <w:rPr>
          <w:sz w:val="28"/>
          <w:szCs w:val="28"/>
        </w:rPr>
        <w:t>ю</w:t>
      </w:r>
      <w:r w:rsidRPr="003C47D8">
        <w:rPr>
          <w:sz w:val="28"/>
          <w:szCs w:val="28"/>
        </w:rPr>
        <w:t xml:space="preserve">ть товари і послуги тільки в тому випадку, якщо їх можна вигідно продати. Попросту говорячи, якщо загальні витрати невеликі, багатьом підприємствам невигідно </w:t>
      </w:r>
      <w:r w:rsidR="00264F5C">
        <w:rPr>
          <w:sz w:val="28"/>
          <w:szCs w:val="28"/>
        </w:rPr>
        <w:t>ви</w:t>
      </w:r>
      <w:r w:rsidRPr="003C47D8">
        <w:rPr>
          <w:sz w:val="28"/>
          <w:szCs w:val="28"/>
        </w:rPr>
        <w:t>роб</w:t>
      </w:r>
      <w:r w:rsidR="00264F5C">
        <w:rPr>
          <w:sz w:val="28"/>
          <w:szCs w:val="28"/>
        </w:rPr>
        <w:t>ля</w:t>
      </w:r>
      <w:r w:rsidRPr="003C47D8">
        <w:rPr>
          <w:sz w:val="28"/>
          <w:szCs w:val="28"/>
        </w:rPr>
        <w:t xml:space="preserve">ти товари і послуги у великій кількості. Звідси низький рівень виробництва, зайнятості і доходів. Більш високий рівень загальних витрат означає, що зростання виробництва приносить прибуток, тому виробництво, зайнятість і доходи теж будуть зростати. Коли в економіці виникає повна зайнятість, реальний обсяг продукції стає постійним, а додаткові витрати просто підвищують рівень цін. </w:t>
      </w:r>
    </w:p>
    <w:p w:rsidR="003C47D8" w:rsidRPr="003C47D8" w:rsidRDefault="003C47D8" w:rsidP="00264F5C">
      <w:pPr>
        <w:spacing w:line="360" w:lineRule="auto"/>
        <w:ind w:firstLine="708"/>
        <w:jc w:val="both"/>
        <w:rPr>
          <w:sz w:val="28"/>
          <w:szCs w:val="28"/>
        </w:rPr>
      </w:pPr>
      <w:r w:rsidRPr="003C47D8">
        <w:rPr>
          <w:sz w:val="28"/>
          <w:szCs w:val="28"/>
        </w:rPr>
        <w:t>Традиційними можна назвати наступні напрямки в дослідженні циклів і криз. По-перше, пояснення недоспоживанням населення (обмеженістю платоспроможного попиту), що викликає надвиробництво. Цю позицію розділяли утопісти, до неї, у кінцевому рахунку, примикали марксисти. Ліками від кризи вони вважали стимулювання споживання. Практика тим часом переконує нас у тім, що виникаючий недолік недоспоживання (платоспроможності) є скоріше наслідком, чим причиною кризи.</w:t>
      </w:r>
    </w:p>
    <w:p w:rsidR="003C47D8" w:rsidRPr="003C47D8" w:rsidRDefault="003C47D8" w:rsidP="00264F5C">
      <w:pPr>
        <w:spacing w:line="360" w:lineRule="auto"/>
        <w:ind w:firstLine="708"/>
        <w:jc w:val="both"/>
        <w:rPr>
          <w:sz w:val="28"/>
          <w:szCs w:val="28"/>
        </w:rPr>
      </w:pPr>
      <w:r w:rsidRPr="003C47D8">
        <w:rPr>
          <w:sz w:val="28"/>
          <w:szCs w:val="28"/>
        </w:rPr>
        <w:t>По-друге, група теорій, п</w:t>
      </w:r>
      <w:r w:rsidR="00264F5C">
        <w:rPr>
          <w:sz w:val="28"/>
          <w:szCs w:val="28"/>
        </w:rPr>
        <w:t>оєднуваних поняттям "диспропорці</w:t>
      </w:r>
      <w:r w:rsidRPr="003C47D8">
        <w:rPr>
          <w:sz w:val="28"/>
          <w:szCs w:val="28"/>
        </w:rPr>
        <w:t xml:space="preserve">ональности" чи "не рівноваги". Кризи обумовлені відсутністю правильних пропорцій між галузями, стихійними діями підприємців. Складовою частиною цієї групи можна так само вважати концепцію, що пояснює кризи помилками в державній фіскальній політиці, збоями в грошовому     господарстві </w:t>
      </w:r>
      <w:r w:rsidR="00264F5C" w:rsidRPr="003C47D8">
        <w:rPr>
          <w:sz w:val="28"/>
          <w:szCs w:val="28"/>
        </w:rPr>
        <w:t xml:space="preserve">чи </w:t>
      </w:r>
      <w:r w:rsidRPr="003C47D8">
        <w:rPr>
          <w:sz w:val="28"/>
          <w:szCs w:val="28"/>
        </w:rPr>
        <w:t>банківській сфері.</w:t>
      </w:r>
    </w:p>
    <w:p w:rsidR="003C47D8" w:rsidRPr="003C47D8" w:rsidRDefault="003C47D8" w:rsidP="0029725A">
      <w:pPr>
        <w:spacing w:line="360" w:lineRule="auto"/>
        <w:ind w:firstLine="708"/>
        <w:jc w:val="both"/>
        <w:rPr>
          <w:sz w:val="28"/>
          <w:szCs w:val="28"/>
        </w:rPr>
      </w:pPr>
      <w:r w:rsidRPr="003C47D8">
        <w:rPr>
          <w:sz w:val="28"/>
          <w:szCs w:val="28"/>
        </w:rPr>
        <w:t>Аналізуючи різні теорії економічного циклу, у першу чергу, можна розділити їх на на</w:t>
      </w:r>
      <w:r w:rsidR="0029725A">
        <w:rPr>
          <w:sz w:val="28"/>
          <w:szCs w:val="28"/>
        </w:rPr>
        <w:t>ступні категорії: теорії, що є екстернальни</w:t>
      </w:r>
      <w:r w:rsidRPr="003C47D8">
        <w:rPr>
          <w:sz w:val="28"/>
          <w:szCs w:val="28"/>
        </w:rPr>
        <w:t xml:space="preserve">ми (зовнішніми) і теорії, що є </w:t>
      </w:r>
      <w:r w:rsidR="0029725A">
        <w:rPr>
          <w:sz w:val="28"/>
          <w:szCs w:val="28"/>
        </w:rPr>
        <w:t>і</w:t>
      </w:r>
      <w:r w:rsidRPr="003C47D8">
        <w:rPr>
          <w:sz w:val="28"/>
          <w:szCs w:val="28"/>
        </w:rPr>
        <w:t>нтернальн</w:t>
      </w:r>
      <w:r w:rsidR="0029725A">
        <w:rPr>
          <w:sz w:val="28"/>
          <w:szCs w:val="28"/>
        </w:rPr>
        <w:t>и</w:t>
      </w:r>
      <w:r w:rsidRPr="003C47D8">
        <w:rPr>
          <w:sz w:val="28"/>
          <w:szCs w:val="28"/>
        </w:rPr>
        <w:t>ми (внутрішніми).</w:t>
      </w:r>
      <w:r w:rsidR="0029725A">
        <w:rPr>
          <w:sz w:val="28"/>
          <w:szCs w:val="28"/>
        </w:rPr>
        <w:t xml:space="preserve">  </w:t>
      </w:r>
    </w:p>
    <w:p w:rsidR="003C47D8" w:rsidRPr="003C47D8" w:rsidRDefault="0029725A" w:rsidP="002972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C47D8" w:rsidRPr="003C47D8">
        <w:rPr>
          <w:sz w:val="28"/>
          <w:szCs w:val="28"/>
        </w:rPr>
        <w:t>кстернальн</w:t>
      </w:r>
      <w:r>
        <w:rPr>
          <w:sz w:val="28"/>
          <w:szCs w:val="28"/>
        </w:rPr>
        <w:t>і</w:t>
      </w:r>
      <w:r w:rsidR="003C47D8" w:rsidRPr="003C47D8">
        <w:rPr>
          <w:sz w:val="28"/>
          <w:szCs w:val="28"/>
        </w:rPr>
        <w:t xml:space="preserve"> теорії бачать головні причини економічного циклу за межами економічної системи: у сонячних плямах, у відкритті золотих родовищ, освоєнням нових територій </w:t>
      </w:r>
      <w:r>
        <w:rPr>
          <w:sz w:val="28"/>
          <w:szCs w:val="28"/>
        </w:rPr>
        <w:t>пов’язаною</w:t>
      </w:r>
      <w:r w:rsidR="003C47D8" w:rsidRPr="003C47D8">
        <w:rPr>
          <w:sz w:val="28"/>
          <w:szCs w:val="28"/>
        </w:rPr>
        <w:t xml:space="preserve"> з цим міграцією населення, темпах росту населення, у війнах і революціях, могутніми проривами в технології, що дозволяють докорінно  змінити структуру суспільного виробництва.</w:t>
      </w:r>
    </w:p>
    <w:p w:rsidR="003C47D8" w:rsidRPr="003C47D8" w:rsidRDefault="0029725A" w:rsidP="002972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3C47D8" w:rsidRPr="003C47D8">
        <w:rPr>
          <w:sz w:val="28"/>
          <w:szCs w:val="28"/>
        </w:rPr>
        <w:t>нтернальн</w:t>
      </w:r>
      <w:r>
        <w:rPr>
          <w:sz w:val="28"/>
          <w:szCs w:val="28"/>
        </w:rPr>
        <w:t>і</w:t>
      </w:r>
      <w:r w:rsidR="003C47D8" w:rsidRPr="003C47D8">
        <w:rPr>
          <w:sz w:val="28"/>
          <w:szCs w:val="28"/>
        </w:rPr>
        <w:t xml:space="preserve"> теорії бачать головні причини економічного циклу усередині самої економічної системи. Відповідно до цього підходу, у кожнім підйомі містяться "зерна" спаду, а кожен спад економіки несе в собі "насіння" пожвавлення.   І так до нескінченності. Тут має місце самовідтворююча система економічного циклу.</w:t>
      </w:r>
    </w:p>
    <w:p w:rsidR="003C47D8" w:rsidRDefault="003C47D8" w:rsidP="007A28D2">
      <w:pPr>
        <w:spacing w:line="360" w:lineRule="auto"/>
        <w:ind w:firstLine="708"/>
        <w:jc w:val="both"/>
        <w:rPr>
          <w:sz w:val="28"/>
          <w:szCs w:val="28"/>
        </w:rPr>
      </w:pPr>
      <w:r w:rsidRPr="003C47D8">
        <w:rPr>
          <w:sz w:val="28"/>
          <w:szCs w:val="28"/>
        </w:rPr>
        <w:t xml:space="preserve">Можна привести </w:t>
      </w:r>
      <w:r w:rsidR="007A28D2">
        <w:rPr>
          <w:sz w:val="28"/>
          <w:szCs w:val="28"/>
        </w:rPr>
        <w:t>простий приклад відносно чисто і</w:t>
      </w:r>
      <w:r w:rsidRPr="003C47D8">
        <w:rPr>
          <w:sz w:val="28"/>
          <w:szCs w:val="28"/>
        </w:rPr>
        <w:t>нтернально</w:t>
      </w:r>
      <w:r w:rsidR="007A28D2">
        <w:rPr>
          <w:sz w:val="28"/>
          <w:szCs w:val="28"/>
        </w:rPr>
        <w:t>ї</w:t>
      </w:r>
      <w:r w:rsidRPr="003C47D8">
        <w:rPr>
          <w:sz w:val="28"/>
          <w:szCs w:val="28"/>
        </w:rPr>
        <w:t xml:space="preserve"> теорії. Усі товари тривалого користування, засоб</w:t>
      </w:r>
      <w:r w:rsidR="003743B6">
        <w:rPr>
          <w:sz w:val="28"/>
          <w:szCs w:val="28"/>
        </w:rPr>
        <w:t>и</w:t>
      </w:r>
      <w:r w:rsidRPr="003C47D8">
        <w:rPr>
          <w:sz w:val="28"/>
          <w:szCs w:val="28"/>
        </w:rPr>
        <w:t xml:space="preserve"> виробництва мають середню тривалість життя 8 -</w:t>
      </w:r>
      <w:r w:rsidR="003743B6">
        <w:rPr>
          <w:sz w:val="28"/>
          <w:szCs w:val="28"/>
        </w:rPr>
        <w:t xml:space="preserve"> </w:t>
      </w:r>
      <w:r w:rsidRPr="003C47D8">
        <w:rPr>
          <w:sz w:val="28"/>
          <w:szCs w:val="28"/>
        </w:rPr>
        <w:t xml:space="preserve">10 років, можна намагатися пояснити економічний цикл, чия тривалість коливається в тих же межах. Якщо раптом </w:t>
      </w:r>
      <w:r w:rsidR="003743B6">
        <w:rPr>
          <w:sz w:val="28"/>
          <w:szCs w:val="28"/>
        </w:rPr>
        <w:t>відбувається</w:t>
      </w:r>
      <w:r w:rsidRPr="003C47D8">
        <w:rPr>
          <w:sz w:val="28"/>
          <w:szCs w:val="28"/>
        </w:rPr>
        <w:t xml:space="preserve"> бум, і отут уже не важливо з якої</w:t>
      </w:r>
      <w:r w:rsidR="0063172F">
        <w:rPr>
          <w:sz w:val="28"/>
          <w:szCs w:val="28"/>
        </w:rPr>
        <w:t xml:space="preserve"> причини, то за той самий пері</w:t>
      </w:r>
      <w:r w:rsidRPr="003C47D8">
        <w:rPr>
          <w:sz w:val="28"/>
          <w:szCs w:val="28"/>
        </w:rPr>
        <w:t xml:space="preserve">од часу буде </w:t>
      </w:r>
      <w:r w:rsidR="0063172F">
        <w:rPr>
          <w:sz w:val="28"/>
          <w:szCs w:val="28"/>
        </w:rPr>
        <w:t>вироблено</w:t>
      </w:r>
      <w:r w:rsidRPr="003C47D8">
        <w:rPr>
          <w:sz w:val="28"/>
          <w:szCs w:val="28"/>
        </w:rPr>
        <w:t xml:space="preserve"> значне число  нових капітальних благ. Через кілька років, ще до того, як ці блага </w:t>
      </w:r>
      <w:r w:rsidR="0063172F">
        <w:rPr>
          <w:sz w:val="28"/>
          <w:szCs w:val="28"/>
        </w:rPr>
        <w:t>будуть використані</w:t>
      </w:r>
      <w:r w:rsidRPr="003C47D8">
        <w:rPr>
          <w:sz w:val="28"/>
          <w:szCs w:val="28"/>
        </w:rPr>
        <w:t xml:space="preserve">, виникне обмежена потреба у відшкодуванні. Що і викликає  народження депресії. Уже через 8-10 років усе капітальне устаткування буде зношено. Виникне необхідність його замінити, а це підштовхне до інфляційного бума,  що у свою чергу підведе до десятилітнього циклу з депресією і бумом.  </w:t>
      </w:r>
      <w:r w:rsidR="00B225CB">
        <w:rPr>
          <w:sz w:val="28"/>
          <w:szCs w:val="28"/>
        </w:rPr>
        <w:t>Таким чином</w:t>
      </w:r>
      <w:r w:rsidRPr="003C47D8">
        <w:rPr>
          <w:sz w:val="28"/>
          <w:szCs w:val="28"/>
        </w:rPr>
        <w:t>, ґрунтуючись на представленнях про  "хвилі відшкодування, що самоге</w:t>
      </w:r>
      <w:r w:rsidR="00B225CB">
        <w:rPr>
          <w:sz w:val="28"/>
          <w:szCs w:val="28"/>
        </w:rPr>
        <w:t>нерують,", можна вивести чисто і</w:t>
      </w:r>
      <w:r w:rsidRPr="003C47D8">
        <w:rPr>
          <w:sz w:val="28"/>
          <w:szCs w:val="28"/>
        </w:rPr>
        <w:t>нтернальну теорію економічного циклу.</w:t>
      </w:r>
    </w:p>
    <w:p w:rsidR="00781A67" w:rsidRDefault="00781A67" w:rsidP="007A28D2">
      <w:pPr>
        <w:spacing w:line="360" w:lineRule="auto"/>
        <w:ind w:firstLine="708"/>
        <w:jc w:val="both"/>
        <w:rPr>
          <w:sz w:val="28"/>
          <w:szCs w:val="28"/>
        </w:rPr>
      </w:pPr>
      <w:r w:rsidRPr="00781A67">
        <w:rPr>
          <w:sz w:val="28"/>
          <w:szCs w:val="28"/>
        </w:rPr>
        <w:t>Фази економічного (ділового) циклу</w:t>
      </w:r>
      <w:r>
        <w:rPr>
          <w:sz w:val="28"/>
          <w:szCs w:val="28"/>
        </w:rPr>
        <w:t xml:space="preserve"> зображено на рис. 1</w:t>
      </w:r>
    </w:p>
    <w:p w:rsidR="00781A67" w:rsidRDefault="00781A67" w:rsidP="007A28D2">
      <w:pPr>
        <w:spacing w:line="360" w:lineRule="auto"/>
        <w:ind w:firstLine="708"/>
        <w:jc w:val="both"/>
        <w:rPr>
          <w:sz w:val="28"/>
          <w:szCs w:val="28"/>
        </w:rPr>
      </w:pPr>
    </w:p>
    <w:p w:rsidR="00781A67" w:rsidRDefault="00DB5F8E" w:rsidP="00781A67">
      <w:pPr>
        <w:pStyle w:val="3"/>
        <w:tabs>
          <w:tab w:val="clear" w:pos="1665"/>
          <w:tab w:val="clear" w:pos="2250"/>
          <w:tab w:val="clear" w:pos="2445"/>
          <w:tab w:val="clear" w:pos="2670"/>
          <w:tab w:val="clear" w:pos="3285"/>
          <w:tab w:val="clear" w:pos="3345"/>
          <w:tab w:val="left" w:pos="1845"/>
        </w:tabs>
      </w:pPr>
      <w:bookmarkStart w:id="1" w:name="_Toc101871179"/>
      <w:r>
        <w:rPr>
          <w:noProof/>
          <w:lang w:eastAsia="ru-RU"/>
        </w:rPr>
        <w:pict>
          <v:group id="_x0000_s1026" style="position:absolute;left:0;text-align:left;margin-left:46.8pt;margin-top:13.65pt;width:254.4pt;height:124.55pt;z-index:251657728" coordorigin="2736,10084" coordsize="5088,2491" o:allowincell="f">
            <v:line id="_x0000_s1027" style="position:absolute;flip:y" from="2784,10175" to="2784,12575">
              <v:stroke endarrow="block"/>
            </v:line>
            <v:line id="_x0000_s1028" style="position:absolute" from="2784,12575" to="7824,12575">
              <v:stroke endarrow="block"/>
            </v:line>
            <v:shape id="_x0000_s1029" style="position:absolute;left:2736;top:10084;width:3480;height:1500;mso-wrap-style:square;mso-wrap-distance-left:9pt;mso-wrap-distance-top:0;mso-wrap-distance-right:9pt;mso-wrap-distance-bottom:0;v-text-anchor:top" coordsize="3480,1500" path="m,1500c100,1210,200,920,360,900v160,-20,460,540,600,480c1100,1320,1060,580,1200,540v140,-40,440,660,600,600c1960,1080,2000,220,2160,180v160,-40,460,740,600,720c2900,880,2880,120,3000,60,3120,,3400,460,3480,540e" filled="f">
              <v:path arrowok="t"/>
            </v:shape>
            <v:line id="_x0000_s1030" style="position:absolute;flip:y" from="2880,10084" to="6621,11498"/>
          </v:group>
        </w:pict>
      </w:r>
      <w:r w:rsidR="00781A67">
        <w:rPr>
          <w:sz w:val="32"/>
          <w:szCs w:val="32"/>
        </w:rPr>
        <w:t xml:space="preserve">   </w:t>
      </w:r>
      <w:r w:rsidR="00781A67">
        <w:t>ВВП</w:t>
      </w:r>
      <w:bookmarkEnd w:id="1"/>
    </w:p>
    <w:p w:rsidR="00781A67" w:rsidRDefault="00781A67" w:rsidP="00781A67">
      <w:pPr>
        <w:tabs>
          <w:tab w:val="center" w:pos="4932"/>
        </w:tabs>
        <w:jc w:val="both"/>
        <w:rPr>
          <w:b/>
          <w:bCs/>
          <w:i/>
          <w:iCs/>
        </w:rPr>
      </w:pPr>
      <w:r>
        <w:rPr>
          <w:sz w:val="32"/>
          <w:szCs w:val="32"/>
        </w:rPr>
        <w:t xml:space="preserve">                                                         </w:t>
      </w:r>
      <w:r>
        <w:rPr>
          <w:b/>
          <w:bCs/>
          <w:i/>
          <w:iCs/>
        </w:rPr>
        <w:tab/>
      </w:r>
    </w:p>
    <w:p w:rsidR="00781A67" w:rsidRDefault="00781A67" w:rsidP="00781A67">
      <w:pPr>
        <w:tabs>
          <w:tab w:val="left" w:pos="1935"/>
          <w:tab w:val="left" w:pos="2160"/>
          <w:tab w:val="center" w:pos="4932"/>
        </w:tabs>
        <w:jc w:val="both"/>
      </w:pPr>
      <w:r>
        <w:rPr>
          <w:sz w:val="28"/>
          <w:szCs w:val="28"/>
        </w:rPr>
        <w:tab/>
      </w:r>
      <w:r>
        <w:rPr>
          <w:b/>
          <w:bCs/>
        </w:rPr>
        <w:t>в) бум</w:t>
      </w:r>
      <w:r>
        <w:t xml:space="preserve">                                      </w:t>
      </w:r>
    </w:p>
    <w:p w:rsidR="00781A67" w:rsidRDefault="00781A67" w:rsidP="00781A67">
      <w:pPr>
        <w:tabs>
          <w:tab w:val="left" w:pos="1530"/>
          <w:tab w:val="left" w:pos="2145"/>
        </w:tabs>
        <w:jc w:val="both"/>
        <w:rPr>
          <w:b/>
          <w:bCs/>
        </w:rPr>
      </w:pPr>
      <w:r>
        <w:rPr>
          <w:sz w:val="32"/>
          <w:szCs w:val="32"/>
        </w:rPr>
        <w:tab/>
        <w:t xml:space="preserve">   </w:t>
      </w:r>
      <w:r>
        <w:t xml:space="preserve">            </w:t>
      </w:r>
      <w:r>
        <w:rPr>
          <w:b/>
          <w:bCs/>
        </w:rPr>
        <w:t xml:space="preserve">г) спад                               </w:t>
      </w:r>
    </w:p>
    <w:p w:rsidR="00781A67" w:rsidRDefault="00781A67" w:rsidP="00781A67">
      <w:pPr>
        <w:tabs>
          <w:tab w:val="left" w:pos="1530"/>
        </w:tabs>
        <w:jc w:val="both"/>
      </w:pPr>
      <w:r>
        <w:rPr>
          <w:sz w:val="32"/>
          <w:szCs w:val="32"/>
        </w:rPr>
        <w:t xml:space="preserve">                        </w:t>
      </w:r>
    </w:p>
    <w:p w:rsidR="00781A67" w:rsidRDefault="00781A67" w:rsidP="00781A67">
      <w:pPr>
        <w:jc w:val="both"/>
        <w:rPr>
          <w:b/>
          <w:bCs/>
        </w:rPr>
      </w:pPr>
      <w:r>
        <w:t xml:space="preserve">                                                </w:t>
      </w:r>
      <w:r>
        <w:rPr>
          <w:b/>
          <w:bCs/>
        </w:rPr>
        <w:t>б) підйом</w:t>
      </w:r>
    </w:p>
    <w:p w:rsidR="00781A67" w:rsidRDefault="00781A67" w:rsidP="00781A67">
      <w:pPr>
        <w:jc w:val="both"/>
      </w:pPr>
      <w:r>
        <w:rPr>
          <w:sz w:val="32"/>
          <w:szCs w:val="32"/>
        </w:rPr>
        <w:t xml:space="preserve">                   </w:t>
      </w:r>
      <w:r>
        <w:t xml:space="preserve">  </w:t>
      </w:r>
    </w:p>
    <w:p w:rsidR="00781A67" w:rsidRDefault="00781A67" w:rsidP="00781A67">
      <w:pPr>
        <w:tabs>
          <w:tab w:val="left" w:pos="6120"/>
        </w:tabs>
        <w:jc w:val="both"/>
        <w:rPr>
          <w:b/>
          <w:bCs/>
          <w:sz w:val="28"/>
          <w:szCs w:val="28"/>
        </w:rPr>
      </w:pPr>
      <w:r>
        <w:rPr>
          <w:sz w:val="32"/>
          <w:szCs w:val="32"/>
        </w:rPr>
        <w:t xml:space="preserve">                       </w:t>
      </w:r>
      <w:r>
        <w:rPr>
          <w:b/>
          <w:bCs/>
        </w:rPr>
        <w:t>а) депресія (найнижча точка циклу)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</w:p>
    <w:p w:rsidR="00781A67" w:rsidRDefault="00781A67" w:rsidP="00781A67">
      <w:pPr>
        <w:tabs>
          <w:tab w:val="left" w:pos="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781A67" w:rsidRDefault="00781A67" w:rsidP="00781A67">
      <w:pPr>
        <w:tabs>
          <w:tab w:val="left" w:pos="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781A67" w:rsidRDefault="00781A67" w:rsidP="00781A67">
      <w:pPr>
        <w:tabs>
          <w:tab w:val="left" w:pos="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роки</w:t>
      </w:r>
    </w:p>
    <w:p w:rsidR="00781A67" w:rsidRDefault="00781A67" w:rsidP="007A28D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Рис.1</w:t>
      </w:r>
    </w:p>
    <w:p w:rsidR="00781A67" w:rsidRDefault="00781A67" w:rsidP="007A28D2">
      <w:pPr>
        <w:spacing w:line="360" w:lineRule="auto"/>
        <w:ind w:firstLine="708"/>
        <w:jc w:val="both"/>
        <w:rPr>
          <w:sz w:val="28"/>
          <w:szCs w:val="28"/>
        </w:rPr>
      </w:pPr>
    </w:p>
    <w:p w:rsidR="00781A67" w:rsidRPr="00781A67" w:rsidRDefault="00781A67" w:rsidP="00781A67">
      <w:pPr>
        <w:spacing w:line="360" w:lineRule="auto"/>
        <w:ind w:firstLine="708"/>
        <w:jc w:val="both"/>
        <w:rPr>
          <w:sz w:val="28"/>
          <w:szCs w:val="28"/>
        </w:rPr>
      </w:pPr>
      <w:r w:rsidRPr="00781A67">
        <w:rPr>
          <w:sz w:val="28"/>
          <w:szCs w:val="28"/>
        </w:rPr>
        <w:t xml:space="preserve">   Економічний цикл поділяється на чотири фази:</w:t>
      </w:r>
    </w:p>
    <w:p w:rsidR="00781A67" w:rsidRPr="00781A67" w:rsidRDefault="00781A67" w:rsidP="00781A67">
      <w:pPr>
        <w:spacing w:line="360" w:lineRule="auto"/>
        <w:ind w:firstLine="708"/>
        <w:jc w:val="both"/>
        <w:rPr>
          <w:sz w:val="28"/>
          <w:szCs w:val="28"/>
        </w:rPr>
      </w:pPr>
      <w:r w:rsidRPr="00781A67">
        <w:rPr>
          <w:sz w:val="28"/>
          <w:szCs w:val="28"/>
        </w:rPr>
        <w:t>а) депресія - період швидкого падіння сукупного попиту в сполученні зі швидким падінням ВВП і ростом безробіття, що, зрештою,  завершується досягненням нижчої крапки циклу (досягнення нижчої крапки циклу можливо і без депресії).</w:t>
      </w:r>
    </w:p>
    <w:p w:rsidR="00781A67" w:rsidRPr="00781A67" w:rsidRDefault="00781A67" w:rsidP="00781A67">
      <w:pPr>
        <w:spacing w:line="360" w:lineRule="auto"/>
        <w:ind w:firstLine="708"/>
        <w:jc w:val="both"/>
        <w:rPr>
          <w:sz w:val="28"/>
          <w:szCs w:val="28"/>
        </w:rPr>
      </w:pPr>
      <w:r w:rsidRPr="00781A67">
        <w:rPr>
          <w:sz w:val="28"/>
          <w:szCs w:val="28"/>
        </w:rPr>
        <w:t>б) підйом - підвищення сукупного попиту в сполученні з ростом ВВП і скороченням безробіття;</w:t>
      </w:r>
    </w:p>
    <w:p w:rsidR="00781A67" w:rsidRPr="00781A67" w:rsidRDefault="00781A67" w:rsidP="00781A67">
      <w:pPr>
        <w:spacing w:line="360" w:lineRule="auto"/>
        <w:ind w:firstLine="708"/>
        <w:jc w:val="both"/>
        <w:rPr>
          <w:sz w:val="28"/>
          <w:szCs w:val="28"/>
        </w:rPr>
      </w:pPr>
      <w:r w:rsidRPr="00781A67">
        <w:rPr>
          <w:sz w:val="28"/>
          <w:szCs w:val="28"/>
        </w:rPr>
        <w:t>в) бум - період, коли сукупний попит досягає, а потім, у міру наближення до піка циклу, перевищує рівень потенційного ВВП. Досягається повна зайнятість, поява надлишкового попиту приводить до росту загального рівня цін (інфляція).</w:t>
      </w:r>
    </w:p>
    <w:p w:rsidR="00781A67" w:rsidRDefault="00781A67" w:rsidP="00781A67">
      <w:pPr>
        <w:spacing w:line="360" w:lineRule="auto"/>
        <w:ind w:firstLine="708"/>
        <w:jc w:val="both"/>
        <w:rPr>
          <w:sz w:val="28"/>
          <w:szCs w:val="28"/>
        </w:rPr>
      </w:pPr>
      <w:r w:rsidRPr="00781A67">
        <w:rPr>
          <w:sz w:val="28"/>
          <w:szCs w:val="28"/>
        </w:rPr>
        <w:t xml:space="preserve">г) спад - фаза, що </w:t>
      </w:r>
      <w:r w:rsidR="00607C60">
        <w:rPr>
          <w:sz w:val="28"/>
          <w:szCs w:val="28"/>
        </w:rPr>
        <w:t>слідує</w:t>
      </w:r>
      <w:r w:rsidRPr="00781A67">
        <w:rPr>
          <w:sz w:val="28"/>
          <w:szCs w:val="28"/>
        </w:rPr>
        <w:t xml:space="preserve"> за бумом. Сукупний попит знижується, викликаючи спочатку помірне скорочення ВВП і безробіття, а потім, у міру подальшого скорочення сукупного попиту, починається депресія. (Відмінність спаду від депресії полягає в тому, що на спаді рівень цін залишається незмінним, якщо спад переростає в депресію, </w:t>
      </w:r>
      <w:r w:rsidR="00607C60">
        <w:rPr>
          <w:sz w:val="28"/>
          <w:szCs w:val="28"/>
        </w:rPr>
        <w:t>рівень</w:t>
      </w:r>
      <w:r w:rsidRPr="00781A67">
        <w:rPr>
          <w:sz w:val="28"/>
          <w:szCs w:val="28"/>
        </w:rPr>
        <w:t xml:space="preserve"> цін падає).</w:t>
      </w:r>
    </w:p>
    <w:p w:rsidR="00220AC0" w:rsidRDefault="00220AC0" w:rsidP="00220AC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Циклічність як об’єктивна закономірність економічного розвитку за своїм змістом багато структурна. Якщо в основу критерію класифікації покласти довго тривалість, то вона буде мати: малі цикли – 3-4 роки; середні цикли – 7-11 років; великі цикли – 40-60 років; вікові циклічні коливання, наприклад вікові цикли лідерства. Проте критерій тривалості лише один з можливих. Типи циклів розрізняють неоднозначністю матеріальної основи розвитку, характером впливу на економічні процеси.  </w:t>
      </w:r>
    </w:p>
    <w:p w:rsidR="00607C60" w:rsidRDefault="00607C60" w:rsidP="00220AC0">
      <w:pPr>
        <w:spacing w:line="360" w:lineRule="auto"/>
        <w:jc w:val="both"/>
        <w:rPr>
          <w:sz w:val="28"/>
          <w:szCs w:val="28"/>
        </w:rPr>
      </w:pPr>
    </w:p>
    <w:p w:rsidR="00220AC0" w:rsidRPr="00781A67" w:rsidRDefault="00220AC0" w:rsidP="00220AC0">
      <w:pPr>
        <w:spacing w:line="360" w:lineRule="auto"/>
        <w:jc w:val="both"/>
        <w:rPr>
          <w:sz w:val="28"/>
          <w:szCs w:val="28"/>
        </w:rPr>
      </w:pPr>
    </w:p>
    <w:p w:rsidR="009D5928" w:rsidRPr="000A4C14" w:rsidRDefault="009D5928" w:rsidP="000A4C14">
      <w:pPr>
        <w:pStyle w:val="1"/>
        <w:jc w:val="center"/>
        <w:rPr>
          <w:rStyle w:val="HTML"/>
          <w:rFonts w:ascii="Times New Roman" w:hAnsi="Times New Roman" w:cs="Times New Roman"/>
          <w:kern w:val="0"/>
          <w:sz w:val="32"/>
          <w:szCs w:val="32"/>
        </w:rPr>
      </w:pPr>
      <w:r>
        <w:rPr>
          <w:sz w:val="28"/>
          <w:szCs w:val="28"/>
        </w:rPr>
        <w:br w:type="page"/>
      </w:r>
      <w:bookmarkStart w:id="2" w:name="_Toc101871180"/>
      <w:r w:rsidRPr="000A4C14">
        <w:rPr>
          <w:rStyle w:val="HTML"/>
          <w:rFonts w:ascii="Times New Roman" w:hAnsi="Times New Roman" w:cs="Times New Roman"/>
          <w:kern w:val="0"/>
          <w:sz w:val="32"/>
          <w:szCs w:val="32"/>
        </w:rPr>
        <w:t>2. Вплив інфляції  на перерозподіл доходів</w:t>
      </w:r>
      <w:bookmarkEnd w:id="2"/>
    </w:p>
    <w:p w:rsidR="008169AE" w:rsidRDefault="008169AE" w:rsidP="008169AE">
      <w:pPr>
        <w:spacing w:line="360" w:lineRule="auto"/>
        <w:ind w:firstLine="540"/>
        <w:jc w:val="both"/>
      </w:pPr>
    </w:p>
    <w:p w:rsidR="008169AE" w:rsidRPr="008169AE" w:rsidRDefault="008169AE" w:rsidP="008169AE">
      <w:pPr>
        <w:spacing w:line="360" w:lineRule="auto"/>
        <w:ind w:firstLine="540"/>
        <w:jc w:val="both"/>
        <w:rPr>
          <w:sz w:val="28"/>
          <w:szCs w:val="28"/>
        </w:rPr>
      </w:pPr>
      <w:r>
        <w:t>О</w:t>
      </w:r>
      <w:r w:rsidRPr="008169AE">
        <w:rPr>
          <w:sz w:val="28"/>
          <w:szCs w:val="28"/>
        </w:rPr>
        <w:t xml:space="preserve">дним із </w:t>
      </w:r>
      <w:r>
        <w:rPr>
          <w:sz w:val="28"/>
          <w:szCs w:val="28"/>
        </w:rPr>
        <w:t>найбільш серйозних</w:t>
      </w:r>
      <w:r w:rsidRPr="008169AE">
        <w:rPr>
          <w:sz w:val="28"/>
          <w:szCs w:val="28"/>
        </w:rPr>
        <w:t xml:space="preserve"> наслідків інфляції є перерозподіл доходу</w:t>
      </w:r>
      <w:r>
        <w:rPr>
          <w:sz w:val="28"/>
          <w:szCs w:val="28"/>
        </w:rPr>
        <w:t>. І</w:t>
      </w:r>
      <w:r w:rsidRPr="008169AE">
        <w:rPr>
          <w:sz w:val="28"/>
          <w:szCs w:val="28"/>
        </w:rPr>
        <w:t xml:space="preserve">нфляція знижує купівельну спроможність грошей, тому багато хто </w:t>
      </w:r>
      <w:r>
        <w:rPr>
          <w:sz w:val="28"/>
          <w:szCs w:val="28"/>
        </w:rPr>
        <w:t>вважає</w:t>
      </w:r>
      <w:r w:rsidRPr="008169AE">
        <w:rPr>
          <w:sz w:val="28"/>
          <w:szCs w:val="28"/>
        </w:rPr>
        <w:t xml:space="preserve">, що від інфляції страждає все суспільство. Щоб з'ясувати, чи так це насправді, необхідно проаналізувати, як </w:t>
      </w:r>
      <w:r>
        <w:rPr>
          <w:sz w:val="28"/>
          <w:szCs w:val="28"/>
        </w:rPr>
        <w:t>по</w:t>
      </w:r>
      <w:r w:rsidRPr="008169AE">
        <w:rPr>
          <w:sz w:val="28"/>
          <w:szCs w:val="28"/>
        </w:rPr>
        <w:t xml:space="preserve">в'язані між собою: інфляція, номінальний доход і реальний доход. </w:t>
      </w:r>
    </w:p>
    <w:p w:rsidR="008169AE" w:rsidRPr="008169AE" w:rsidRDefault="008169AE" w:rsidP="008169AE">
      <w:pPr>
        <w:spacing w:line="360" w:lineRule="auto"/>
        <w:ind w:firstLine="540"/>
        <w:jc w:val="both"/>
        <w:rPr>
          <w:sz w:val="28"/>
          <w:szCs w:val="28"/>
        </w:rPr>
      </w:pPr>
      <w:r w:rsidRPr="008169AE">
        <w:rPr>
          <w:sz w:val="28"/>
          <w:szCs w:val="28"/>
        </w:rPr>
        <w:t xml:space="preserve">   </w:t>
      </w:r>
      <w:r w:rsidRPr="008169AE">
        <w:rPr>
          <w:i/>
          <w:iCs/>
          <w:sz w:val="28"/>
          <w:szCs w:val="28"/>
        </w:rPr>
        <w:t>Номінальний доход</w:t>
      </w:r>
      <w:r w:rsidRPr="008169AE">
        <w:rPr>
          <w:sz w:val="28"/>
          <w:szCs w:val="28"/>
        </w:rPr>
        <w:t xml:space="preserve"> - це кількість грошей, що одержують домашні господарства за фактори виробництва. </w:t>
      </w:r>
      <w:r w:rsidRPr="008169AE">
        <w:rPr>
          <w:i/>
          <w:iCs/>
          <w:sz w:val="28"/>
          <w:szCs w:val="28"/>
        </w:rPr>
        <w:t>Реальний доход</w:t>
      </w:r>
      <w:r w:rsidRPr="008169AE">
        <w:rPr>
          <w:sz w:val="28"/>
          <w:szCs w:val="28"/>
        </w:rPr>
        <w:t xml:space="preserve"> - це номінальний доход, ділений на рівень цін.</w:t>
      </w:r>
    </w:p>
    <w:p w:rsidR="008169AE" w:rsidRDefault="008169AE" w:rsidP="008169AE">
      <w:pPr>
        <w:pStyle w:val="31"/>
        <w:tabs>
          <w:tab w:val="clear" w:pos="2925"/>
        </w:tabs>
        <w:spacing w:line="360" w:lineRule="auto"/>
        <w:ind w:firstLine="540"/>
        <w:rPr>
          <w:lang w:val="uk-UA"/>
        </w:rPr>
      </w:pPr>
      <w:r w:rsidRPr="008169AE">
        <w:t>Якщо відомий темп інфляції, а також зміна номінального доходу у відсотках (= темп росту номінального доходу), то</w:t>
      </w:r>
      <w:r>
        <w:rPr>
          <w:lang w:val="uk-UA"/>
        </w:rPr>
        <w:t>:</w:t>
      </w:r>
    </w:p>
    <w:p w:rsidR="008169AE" w:rsidRDefault="008169AE" w:rsidP="008169AE">
      <w:pPr>
        <w:pStyle w:val="31"/>
        <w:tabs>
          <w:tab w:val="clear" w:pos="2925"/>
        </w:tabs>
        <w:spacing w:line="360" w:lineRule="auto"/>
        <w:jc w:val="center"/>
      </w:pPr>
      <w:r>
        <w:rPr>
          <w:b/>
          <w:bCs/>
        </w:rPr>
        <w:t>Δ</w:t>
      </w:r>
      <w:r>
        <w:rPr>
          <w:b/>
          <w:bCs/>
          <w:lang w:val="en-US"/>
        </w:rPr>
        <w:t>Y</w:t>
      </w:r>
      <w:r w:rsidRPr="008169AE">
        <w:rPr>
          <w:b/>
          <w:bCs/>
          <w:vertAlign w:val="subscript"/>
          <w:lang w:val="uk-UA"/>
        </w:rPr>
        <w:t>реальний</w:t>
      </w:r>
      <w:r w:rsidRPr="008169AE">
        <w:rPr>
          <w:b/>
          <w:bCs/>
          <w:lang w:val="uk-UA"/>
        </w:rPr>
        <w:t xml:space="preserve"> </w:t>
      </w:r>
      <w:r>
        <w:rPr>
          <w:b/>
          <w:bCs/>
        </w:rPr>
        <w:t>(в %) = Δ</w:t>
      </w:r>
      <w:r>
        <w:rPr>
          <w:b/>
          <w:bCs/>
          <w:lang w:val="en-US"/>
        </w:rPr>
        <w:t>Y</w:t>
      </w:r>
      <w:r>
        <w:rPr>
          <w:b/>
          <w:bCs/>
          <w:vertAlign w:val="subscript"/>
        </w:rPr>
        <w:t>ном</w:t>
      </w:r>
      <w:r>
        <w:rPr>
          <w:vertAlign w:val="subscript"/>
        </w:rPr>
        <w:t>.</w:t>
      </w:r>
      <w:r>
        <w:t xml:space="preserve"> </w:t>
      </w:r>
      <w:r w:rsidRPr="008169AE">
        <w:t>(</w:t>
      </w:r>
      <w:r>
        <w:t>в %)</w:t>
      </w:r>
      <w:r w:rsidRPr="008169AE">
        <w:t xml:space="preserve"> - </w:t>
      </w:r>
      <w:r>
        <w:rPr>
          <w:b/>
          <w:bCs/>
        </w:rPr>
        <w:sym w:font="Symbol" w:char="F070"/>
      </w:r>
      <w:r>
        <w:t>,</w:t>
      </w:r>
    </w:p>
    <w:p w:rsidR="008169AE" w:rsidRPr="008169AE" w:rsidRDefault="008169AE" w:rsidP="008169AE">
      <w:pPr>
        <w:spacing w:line="360" w:lineRule="auto"/>
        <w:ind w:firstLine="540"/>
        <w:jc w:val="both"/>
        <w:rPr>
          <w:sz w:val="28"/>
          <w:szCs w:val="28"/>
        </w:rPr>
      </w:pPr>
      <w:r w:rsidRPr="008169AE">
        <w:rPr>
          <w:sz w:val="28"/>
          <w:szCs w:val="28"/>
        </w:rPr>
        <w:t>де Y - доход.</w:t>
      </w:r>
    </w:p>
    <w:p w:rsidR="008169AE" w:rsidRPr="008169AE" w:rsidRDefault="008169AE" w:rsidP="008169AE">
      <w:pPr>
        <w:spacing w:line="360" w:lineRule="auto"/>
        <w:ind w:firstLine="540"/>
        <w:jc w:val="both"/>
        <w:rPr>
          <w:sz w:val="28"/>
          <w:szCs w:val="28"/>
        </w:rPr>
      </w:pPr>
      <w:r w:rsidRPr="008169AE">
        <w:rPr>
          <w:sz w:val="28"/>
          <w:szCs w:val="28"/>
        </w:rPr>
        <w:t>В умовах інфляції реальний доход:</w:t>
      </w:r>
    </w:p>
    <w:p w:rsidR="008169AE" w:rsidRPr="008169AE" w:rsidRDefault="008169AE" w:rsidP="008169A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169AE">
        <w:rPr>
          <w:i/>
          <w:iCs/>
          <w:sz w:val="28"/>
          <w:szCs w:val="28"/>
        </w:rPr>
        <w:t>знизиться</w:t>
      </w:r>
      <w:r w:rsidRPr="008169AE">
        <w:rPr>
          <w:sz w:val="28"/>
          <w:szCs w:val="28"/>
        </w:rPr>
        <w:t xml:space="preserve"> в тому випадку, якщо номінальний доход </w:t>
      </w:r>
      <w:r>
        <w:rPr>
          <w:sz w:val="28"/>
          <w:szCs w:val="28"/>
        </w:rPr>
        <w:t>з</w:t>
      </w:r>
      <w:r w:rsidRPr="008169AE">
        <w:rPr>
          <w:sz w:val="28"/>
          <w:szCs w:val="28"/>
        </w:rPr>
        <w:t>рост</w:t>
      </w:r>
      <w:r>
        <w:rPr>
          <w:sz w:val="28"/>
          <w:szCs w:val="28"/>
        </w:rPr>
        <w:t>ає</w:t>
      </w:r>
      <w:r w:rsidRPr="008169AE">
        <w:rPr>
          <w:sz w:val="28"/>
          <w:szCs w:val="28"/>
        </w:rPr>
        <w:t xml:space="preserve"> темпом, що нижче темпу інфляції; </w:t>
      </w:r>
    </w:p>
    <w:p w:rsidR="008169AE" w:rsidRPr="008169AE" w:rsidRDefault="008169AE" w:rsidP="008169A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169AE">
        <w:rPr>
          <w:i/>
          <w:iCs/>
          <w:sz w:val="28"/>
          <w:szCs w:val="28"/>
        </w:rPr>
        <w:t>не зміниться</w:t>
      </w:r>
      <w:r w:rsidRPr="008169AE">
        <w:rPr>
          <w:sz w:val="28"/>
          <w:szCs w:val="28"/>
        </w:rPr>
        <w:t xml:space="preserve">, якщо номінальний доход </w:t>
      </w:r>
      <w:r>
        <w:rPr>
          <w:sz w:val="28"/>
          <w:szCs w:val="28"/>
        </w:rPr>
        <w:t>з</w:t>
      </w:r>
      <w:r w:rsidRPr="008169AE">
        <w:rPr>
          <w:sz w:val="28"/>
          <w:szCs w:val="28"/>
        </w:rPr>
        <w:t>рост</w:t>
      </w:r>
      <w:r>
        <w:rPr>
          <w:sz w:val="28"/>
          <w:szCs w:val="28"/>
        </w:rPr>
        <w:t>ає</w:t>
      </w:r>
      <w:r w:rsidRPr="008169AE">
        <w:rPr>
          <w:sz w:val="28"/>
          <w:szCs w:val="28"/>
        </w:rPr>
        <w:t xml:space="preserve"> тим же темпом, що й інфляція; </w:t>
      </w:r>
    </w:p>
    <w:p w:rsidR="008169AE" w:rsidRPr="008169AE" w:rsidRDefault="008169AE" w:rsidP="008169A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169AE">
        <w:rPr>
          <w:i/>
          <w:iCs/>
          <w:sz w:val="28"/>
          <w:szCs w:val="28"/>
        </w:rPr>
        <w:t>збільшиться</w:t>
      </w:r>
      <w:r w:rsidRPr="008169AE">
        <w:rPr>
          <w:sz w:val="28"/>
          <w:szCs w:val="28"/>
        </w:rPr>
        <w:t xml:space="preserve">, якщо номінальний доход </w:t>
      </w:r>
      <w:r>
        <w:rPr>
          <w:sz w:val="28"/>
          <w:szCs w:val="28"/>
        </w:rPr>
        <w:t>з</w:t>
      </w:r>
      <w:r w:rsidRPr="008169AE">
        <w:rPr>
          <w:sz w:val="28"/>
          <w:szCs w:val="28"/>
        </w:rPr>
        <w:t>рост</w:t>
      </w:r>
      <w:r>
        <w:rPr>
          <w:sz w:val="28"/>
          <w:szCs w:val="28"/>
        </w:rPr>
        <w:t>ає</w:t>
      </w:r>
      <w:r w:rsidRPr="008169AE">
        <w:rPr>
          <w:sz w:val="28"/>
          <w:szCs w:val="28"/>
        </w:rPr>
        <w:t xml:space="preserve"> швидше інфляції.</w:t>
      </w:r>
    </w:p>
    <w:p w:rsidR="008169AE" w:rsidRPr="008169AE" w:rsidRDefault="008169AE" w:rsidP="008169AE">
      <w:pPr>
        <w:spacing w:line="360" w:lineRule="auto"/>
        <w:ind w:firstLine="540"/>
        <w:jc w:val="both"/>
        <w:rPr>
          <w:sz w:val="28"/>
          <w:szCs w:val="28"/>
        </w:rPr>
      </w:pPr>
      <w:r w:rsidRPr="008169AE">
        <w:rPr>
          <w:sz w:val="28"/>
          <w:szCs w:val="28"/>
        </w:rPr>
        <w:t xml:space="preserve">   Таким чином, не усі несуть утрати від інфляції. Страждають одержувачі фіксованого номінального доходу (державні </w:t>
      </w:r>
      <w:r>
        <w:rPr>
          <w:sz w:val="28"/>
          <w:szCs w:val="28"/>
        </w:rPr>
        <w:t>службовці</w:t>
      </w:r>
      <w:r w:rsidRPr="008169AE">
        <w:rPr>
          <w:sz w:val="28"/>
          <w:szCs w:val="28"/>
        </w:rPr>
        <w:t xml:space="preserve">, пенсіонери, одержувачі </w:t>
      </w:r>
      <w:r>
        <w:rPr>
          <w:sz w:val="28"/>
          <w:szCs w:val="28"/>
        </w:rPr>
        <w:t>допомог</w:t>
      </w:r>
      <w:r w:rsidRPr="008169AE">
        <w:rPr>
          <w:sz w:val="28"/>
          <w:szCs w:val="28"/>
        </w:rPr>
        <w:t>), а також власники заощаджень і кредитори.</w:t>
      </w:r>
    </w:p>
    <w:p w:rsidR="008169AE" w:rsidRPr="008169AE" w:rsidRDefault="008169AE" w:rsidP="008169AE">
      <w:pPr>
        <w:spacing w:line="360" w:lineRule="auto"/>
        <w:ind w:firstLine="540"/>
        <w:jc w:val="both"/>
        <w:rPr>
          <w:sz w:val="28"/>
          <w:szCs w:val="28"/>
        </w:rPr>
      </w:pPr>
      <w:r w:rsidRPr="008169AE">
        <w:rPr>
          <w:sz w:val="28"/>
          <w:szCs w:val="28"/>
        </w:rPr>
        <w:t>Виграють підприємці, чиї ціни на готову продукцію ростуть швидше цін на ресурси, боржники, а також держава, що розплачується за своїми обов'язками "дешевими" грошима.</w:t>
      </w:r>
    </w:p>
    <w:p w:rsidR="008169AE" w:rsidRPr="008169AE" w:rsidRDefault="008169AE" w:rsidP="008169AE">
      <w:pPr>
        <w:spacing w:line="360" w:lineRule="auto"/>
        <w:ind w:firstLine="540"/>
        <w:jc w:val="both"/>
        <w:rPr>
          <w:sz w:val="28"/>
          <w:szCs w:val="28"/>
        </w:rPr>
      </w:pPr>
      <w:r w:rsidRPr="008169AE">
        <w:rPr>
          <w:sz w:val="28"/>
          <w:szCs w:val="28"/>
        </w:rPr>
        <w:t xml:space="preserve">Іншими словами, інфляція "обкладає податком" тих, хто одержує фіксовані грошові доходи, і "субсидіює" тих, у кого грошові доходи ростуть швидше інфляції. </w:t>
      </w:r>
    </w:p>
    <w:p w:rsidR="009D5928" w:rsidRDefault="008169AE" w:rsidP="008169AE">
      <w:pPr>
        <w:spacing w:line="360" w:lineRule="auto"/>
        <w:ind w:firstLine="540"/>
        <w:jc w:val="both"/>
        <w:rPr>
          <w:sz w:val="28"/>
          <w:szCs w:val="28"/>
        </w:rPr>
      </w:pPr>
      <w:r w:rsidRPr="008169AE">
        <w:rPr>
          <w:sz w:val="28"/>
          <w:szCs w:val="28"/>
        </w:rPr>
        <w:t>У результаті і відбувається перерозподілу доходів і багатства.</w:t>
      </w:r>
    </w:p>
    <w:p w:rsidR="00AD2DBF" w:rsidRPr="000A4C14" w:rsidRDefault="00AD2DBF" w:rsidP="000A4C14">
      <w:pPr>
        <w:pStyle w:val="1"/>
        <w:jc w:val="center"/>
        <w:rPr>
          <w:rStyle w:val="HTML"/>
          <w:rFonts w:ascii="Times New Roman" w:hAnsi="Times New Roman" w:cs="Times New Roman"/>
          <w:color w:val="auto"/>
          <w:kern w:val="0"/>
          <w:sz w:val="32"/>
          <w:szCs w:val="32"/>
        </w:rPr>
      </w:pPr>
      <w:bookmarkStart w:id="3" w:name="_Toc101871181"/>
      <w:r w:rsidRPr="000A4C14">
        <w:rPr>
          <w:rStyle w:val="HTML"/>
          <w:rFonts w:ascii="Times New Roman" w:hAnsi="Times New Roman" w:cs="Times New Roman"/>
          <w:color w:val="auto"/>
          <w:kern w:val="0"/>
          <w:sz w:val="32"/>
          <w:szCs w:val="32"/>
        </w:rPr>
        <w:t>3. Практичне завдання</w:t>
      </w:r>
      <w:bookmarkEnd w:id="3"/>
    </w:p>
    <w:p w:rsidR="00AD2DBF" w:rsidRDefault="00AD2DBF" w:rsidP="00AD2DBF">
      <w:pPr>
        <w:rPr>
          <w:rStyle w:val="HTML"/>
          <w:rFonts w:ascii="Times New Roman" w:hAnsi="Times New Roman" w:cs="Times New Roman"/>
          <w:sz w:val="28"/>
          <w:szCs w:val="28"/>
        </w:rPr>
      </w:pPr>
    </w:p>
    <w:p w:rsidR="00AD2DBF" w:rsidRDefault="00AD2DBF" w:rsidP="00AD2DBF">
      <w:pPr>
        <w:spacing w:line="360" w:lineRule="auto"/>
        <w:ind w:firstLine="708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AD2DBF">
        <w:rPr>
          <w:rStyle w:val="HTML"/>
          <w:rFonts w:ascii="Times New Roman" w:hAnsi="Times New Roman" w:cs="Times New Roman"/>
          <w:b/>
          <w:bCs/>
          <w:i/>
          <w:iCs/>
          <w:sz w:val="28"/>
          <w:szCs w:val="28"/>
        </w:rPr>
        <w:t>Завдання: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C106A2">
        <w:rPr>
          <w:rStyle w:val="HTML"/>
          <w:rFonts w:ascii="Times New Roman" w:hAnsi="Times New Roman" w:cs="Times New Roman"/>
          <w:sz w:val="28"/>
          <w:szCs w:val="28"/>
        </w:rPr>
        <w:t>Подвоєне економічне піднесення (1945-1990 рр.) у США</w:t>
      </w:r>
      <w:r w:rsidRPr="00C106A2">
        <w:rPr>
          <w:color w:val="333333"/>
          <w:sz w:val="28"/>
          <w:szCs w:val="28"/>
        </w:rPr>
        <w:br/>
      </w:r>
      <w:r w:rsidRPr="00C106A2">
        <w:rPr>
          <w:rStyle w:val="HTML"/>
          <w:rFonts w:ascii="Times New Roman" w:hAnsi="Times New Roman" w:cs="Times New Roman"/>
          <w:sz w:val="28"/>
          <w:szCs w:val="28"/>
        </w:rPr>
        <w:t>переривалося економічними спадами в 1946,1949-1950,1958,1961,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C106A2">
        <w:rPr>
          <w:rStyle w:val="HTML"/>
          <w:rFonts w:ascii="Times New Roman" w:hAnsi="Times New Roman" w:cs="Times New Roman"/>
          <w:sz w:val="28"/>
          <w:szCs w:val="28"/>
        </w:rPr>
        <w:t>1970-1972,1975,1982-1983 роках.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C106A2">
        <w:rPr>
          <w:rStyle w:val="HTML"/>
          <w:rFonts w:ascii="Times New Roman" w:hAnsi="Times New Roman" w:cs="Times New Roman"/>
          <w:sz w:val="28"/>
          <w:szCs w:val="28"/>
        </w:rPr>
        <w:t>Визначте скільки років у середньому тривав економічний цикл.</w:t>
      </w:r>
    </w:p>
    <w:p w:rsidR="00AD2DBF" w:rsidRPr="00C106A2" w:rsidRDefault="00AD2DBF" w:rsidP="00AD2DBF">
      <w:pPr>
        <w:spacing w:line="360" w:lineRule="auto"/>
        <w:ind w:firstLine="708"/>
        <w:jc w:val="both"/>
        <w:rPr>
          <w:sz w:val="28"/>
          <w:szCs w:val="28"/>
        </w:rPr>
      </w:pPr>
      <w:r w:rsidRPr="00AD2DBF">
        <w:rPr>
          <w:rStyle w:val="HTML"/>
          <w:rFonts w:ascii="Times New Roman" w:hAnsi="Times New Roman" w:cs="Times New Roman"/>
          <w:b/>
          <w:bCs/>
          <w:sz w:val="28"/>
          <w:szCs w:val="28"/>
        </w:rPr>
        <w:t>Відповідь: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У середньому цикл тривав 6 років.</w:t>
      </w:r>
    </w:p>
    <w:p w:rsidR="00AD2DBF" w:rsidRPr="000A4C14" w:rsidRDefault="00096A27" w:rsidP="000A4C14">
      <w:pPr>
        <w:pStyle w:val="1"/>
        <w:jc w:val="center"/>
        <w:rPr>
          <w:rFonts w:ascii="Times New Roman" w:hAnsi="Times New Roman" w:cs="Times New Roman"/>
          <w:kern w:val="0"/>
        </w:rPr>
      </w:pPr>
      <w:r>
        <w:rPr>
          <w:sz w:val="28"/>
          <w:szCs w:val="28"/>
        </w:rPr>
        <w:br w:type="page"/>
      </w:r>
      <w:bookmarkStart w:id="4" w:name="_Toc101871182"/>
      <w:r w:rsidRPr="000A4C14">
        <w:rPr>
          <w:rFonts w:ascii="Times New Roman" w:hAnsi="Times New Roman" w:cs="Times New Roman"/>
          <w:kern w:val="0"/>
        </w:rPr>
        <w:t>Список використаної літератури</w:t>
      </w:r>
      <w:bookmarkEnd w:id="4"/>
    </w:p>
    <w:p w:rsidR="00096A27" w:rsidRDefault="00096A27" w:rsidP="00096A27">
      <w:pPr>
        <w:spacing w:line="360" w:lineRule="auto"/>
        <w:jc w:val="both"/>
        <w:rPr>
          <w:sz w:val="28"/>
          <w:szCs w:val="28"/>
        </w:rPr>
      </w:pPr>
    </w:p>
    <w:p w:rsidR="000A4C14" w:rsidRPr="00FF02E1" w:rsidRDefault="000A4C14" w:rsidP="00096A2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Бугаян И.Р. Макрое</w:t>
      </w:r>
      <w:r w:rsidRPr="00FF02E1">
        <w:rPr>
          <w:sz w:val="28"/>
          <w:szCs w:val="28"/>
          <w:lang w:val="ru-RU"/>
        </w:rPr>
        <w:t>коном</w:t>
      </w:r>
      <w:r>
        <w:rPr>
          <w:sz w:val="28"/>
          <w:szCs w:val="28"/>
          <w:lang w:val="ru-RU"/>
        </w:rPr>
        <w:t>і</w:t>
      </w:r>
      <w:r w:rsidRPr="00FF02E1">
        <w:rPr>
          <w:sz w:val="28"/>
          <w:szCs w:val="28"/>
          <w:lang w:val="ru-RU"/>
        </w:rPr>
        <w:t xml:space="preserve">ка. </w:t>
      </w:r>
      <w:r>
        <w:rPr>
          <w:sz w:val="28"/>
          <w:szCs w:val="28"/>
          <w:lang w:val="ru-RU"/>
        </w:rPr>
        <w:t>К</w:t>
      </w:r>
      <w:r w:rsidRPr="00FF02E1">
        <w:rPr>
          <w:sz w:val="28"/>
          <w:szCs w:val="28"/>
          <w:lang w:val="ru-RU"/>
        </w:rPr>
        <w:t>: "Фен</w:t>
      </w:r>
      <w:r>
        <w:rPr>
          <w:sz w:val="28"/>
          <w:szCs w:val="28"/>
          <w:lang w:val="ru-RU"/>
        </w:rPr>
        <w:t>і</w:t>
      </w:r>
      <w:r w:rsidRPr="00FF02E1">
        <w:rPr>
          <w:sz w:val="28"/>
          <w:szCs w:val="28"/>
          <w:lang w:val="ru-RU"/>
        </w:rPr>
        <w:t>кс",  2000, 352 с.</w:t>
      </w:r>
    </w:p>
    <w:p w:rsidR="000A4C14" w:rsidRPr="00FF02E1" w:rsidRDefault="000A4C14" w:rsidP="00096A2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ru-RU"/>
        </w:rPr>
      </w:pPr>
      <w:r w:rsidRPr="00FF02E1">
        <w:rPr>
          <w:sz w:val="28"/>
          <w:szCs w:val="28"/>
          <w:lang w:val="ru-RU"/>
        </w:rPr>
        <w:t>Бункина М.К., Семенов А.М. Макроэкономика. М</w:t>
      </w:r>
      <w:r>
        <w:rPr>
          <w:sz w:val="28"/>
          <w:szCs w:val="28"/>
          <w:lang w:val="ru-RU"/>
        </w:rPr>
        <w:t>.</w:t>
      </w:r>
      <w:r w:rsidRPr="00FF02E1">
        <w:rPr>
          <w:sz w:val="28"/>
          <w:szCs w:val="28"/>
          <w:lang w:val="ru-RU"/>
        </w:rPr>
        <w:t>: "Дело и Сервис",  2003, 544 с.</w:t>
      </w:r>
    </w:p>
    <w:p w:rsidR="000A4C14" w:rsidRDefault="000A4C14" w:rsidP="00096A2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ru-RU"/>
        </w:rPr>
      </w:pPr>
      <w:r w:rsidRPr="00FF02E1">
        <w:rPr>
          <w:sz w:val="28"/>
          <w:szCs w:val="28"/>
          <w:lang w:val="ru-RU"/>
        </w:rPr>
        <w:t>Дорнбуш Р., Фишер С. Макроэкономика. М</w:t>
      </w:r>
      <w:r>
        <w:rPr>
          <w:sz w:val="28"/>
          <w:szCs w:val="28"/>
          <w:lang w:val="ru-RU"/>
        </w:rPr>
        <w:t>.</w:t>
      </w:r>
      <w:r w:rsidRPr="00FF02E1">
        <w:rPr>
          <w:sz w:val="28"/>
          <w:szCs w:val="28"/>
          <w:lang w:val="ru-RU"/>
        </w:rPr>
        <w:t>: МГУ, ИНФРА-М,  1997, 784 с.</w:t>
      </w:r>
    </w:p>
    <w:p w:rsidR="000A4C14" w:rsidRPr="00096A27" w:rsidRDefault="000A4C14" w:rsidP="00096A2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Основи економічної теорії: політекономічний аспект: Підручник / Відп. ред. Г.Н. Климко. К.: Знання-Прес, 2004. – 615 с.</w:t>
      </w:r>
    </w:p>
    <w:p w:rsidR="00096A27" w:rsidRPr="00096A27" w:rsidRDefault="00096A27" w:rsidP="00096A27">
      <w:pPr>
        <w:spacing w:line="360" w:lineRule="auto"/>
        <w:jc w:val="both"/>
        <w:rPr>
          <w:sz w:val="28"/>
          <w:szCs w:val="28"/>
          <w:lang w:val="ru-RU"/>
        </w:rPr>
      </w:pPr>
      <w:bookmarkStart w:id="5" w:name="_GoBack"/>
      <w:bookmarkEnd w:id="5"/>
    </w:p>
    <w:sectPr w:rsidR="00096A27" w:rsidRPr="00096A27" w:rsidSect="000A4C14">
      <w:headerReference w:type="default" r:id="rId7"/>
      <w:pgSz w:w="11906" w:h="16838"/>
      <w:pgMar w:top="850" w:right="850" w:bottom="1417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98" w:rsidRDefault="005B3998">
      <w:r>
        <w:separator/>
      </w:r>
    </w:p>
  </w:endnote>
  <w:endnote w:type="continuationSeparator" w:id="0">
    <w:p w:rsidR="005B3998" w:rsidRDefault="005B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98" w:rsidRDefault="005B3998">
      <w:r>
        <w:separator/>
      </w:r>
    </w:p>
  </w:footnote>
  <w:footnote w:type="continuationSeparator" w:id="0">
    <w:p w:rsidR="005B3998" w:rsidRDefault="005B3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B27" w:rsidRDefault="00B436C8" w:rsidP="000A4C14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F20B27" w:rsidRDefault="00F20B27" w:rsidP="000A4C1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51148"/>
    <w:multiLevelType w:val="hybridMultilevel"/>
    <w:tmpl w:val="3E8286D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C02D92"/>
    <w:multiLevelType w:val="hybridMultilevel"/>
    <w:tmpl w:val="D98A23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2769D"/>
    <w:multiLevelType w:val="hybridMultilevel"/>
    <w:tmpl w:val="81E46CE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B63381"/>
    <w:multiLevelType w:val="hybridMultilevel"/>
    <w:tmpl w:val="2CCAA1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B631ED"/>
    <w:multiLevelType w:val="hybridMultilevel"/>
    <w:tmpl w:val="408A6DC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0EA"/>
    <w:rsid w:val="00096A27"/>
    <w:rsid w:val="000A4C14"/>
    <w:rsid w:val="001C1472"/>
    <w:rsid w:val="00216BFF"/>
    <w:rsid w:val="00220AC0"/>
    <w:rsid w:val="00261050"/>
    <w:rsid w:val="00264F5C"/>
    <w:rsid w:val="0029725A"/>
    <w:rsid w:val="002C4014"/>
    <w:rsid w:val="003650B1"/>
    <w:rsid w:val="00366F73"/>
    <w:rsid w:val="003743B6"/>
    <w:rsid w:val="003A7E0B"/>
    <w:rsid w:val="003C47D8"/>
    <w:rsid w:val="003F1A3D"/>
    <w:rsid w:val="004150AB"/>
    <w:rsid w:val="005B3998"/>
    <w:rsid w:val="005D1F69"/>
    <w:rsid w:val="00607C60"/>
    <w:rsid w:val="0063172F"/>
    <w:rsid w:val="00781A67"/>
    <w:rsid w:val="007A28D2"/>
    <w:rsid w:val="00805A05"/>
    <w:rsid w:val="008169AE"/>
    <w:rsid w:val="008521E0"/>
    <w:rsid w:val="008E2134"/>
    <w:rsid w:val="009613CD"/>
    <w:rsid w:val="00993FF1"/>
    <w:rsid w:val="009D20EA"/>
    <w:rsid w:val="009D5928"/>
    <w:rsid w:val="00A31832"/>
    <w:rsid w:val="00A50778"/>
    <w:rsid w:val="00AD2DBF"/>
    <w:rsid w:val="00B225CB"/>
    <w:rsid w:val="00B436C8"/>
    <w:rsid w:val="00B55BAF"/>
    <w:rsid w:val="00B724CE"/>
    <w:rsid w:val="00C106A2"/>
    <w:rsid w:val="00CB6E40"/>
    <w:rsid w:val="00CC422E"/>
    <w:rsid w:val="00CD7FEB"/>
    <w:rsid w:val="00CF0D10"/>
    <w:rsid w:val="00DA10F6"/>
    <w:rsid w:val="00DB5F8E"/>
    <w:rsid w:val="00DC57AB"/>
    <w:rsid w:val="00DD534B"/>
    <w:rsid w:val="00DE6889"/>
    <w:rsid w:val="00F20B27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34797EF1-739F-4261-B414-CFA30B81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A4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1A67"/>
    <w:pPr>
      <w:keepNext/>
      <w:tabs>
        <w:tab w:val="left" w:pos="1665"/>
        <w:tab w:val="left" w:pos="2250"/>
        <w:tab w:val="left" w:pos="2445"/>
        <w:tab w:val="left" w:pos="2670"/>
        <w:tab w:val="left" w:pos="3285"/>
        <w:tab w:val="left" w:pos="3345"/>
      </w:tabs>
      <w:overflowPunct w:val="0"/>
      <w:autoSpaceDE w:val="0"/>
      <w:autoSpaceDN w:val="0"/>
      <w:adjustRightInd w:val="0"/>
      <w:jc w:val="both"/>
      <w:textAlignment w:val="baseline"/>
      <w:outlineLvl w:val="2"/>
    </w:pPr>
    <w:rPr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character" w:styleId="HTML">
    <w:name w:val="HTML Typewriter"/>
    <w:uiPriority w:val="99"/>
    <w:rsid w:val="008E2134"/>
    <w:rPr>
      <w:rFonts w:ascii="Tahoma" w:eastAsia="SimSun" w:hAnsi="Tahoma" w:cs="Tahoma"/>
      <w:color w:val="333333"/>
      <w:sz w:val="20"/>
      <w:szCs w:val="20"/>
    </w:rPr>
  </w:style>
  <w:style w:type="paragraph" w:styleId="31">
    <w:name w:val="Body Text 3"/>
    <w:basedOn w:val="a"/>
    <w:link w:val="32"/>
    <w:uiPriority w:val="99"/>
    <w:rsid w:val="008169AE"/>
    <w:pPr>
      <w:tabs>
        <w:tab w:val="left" w:pos="2925"/>
      </w:tabs>
      <w:jc w:val="both"/>
    </w:pPr>
    <w:rPr>
      <w:sz w:val="28"/>
      <w:szCs w:val="28"/>
      <w:lang w:val="ru-RU"/>
    </w:rPr>
  </w:style>
  <w:style w:type="character" w:customStyle="1" w:styleId="32">
    <w:name w:val="Основний текст 3 Знак"/>
    <w:link w:val="31"/>
    <w:uiPriority w:val="99"/>
    <w:semiHidden/>
    <w:rPr>
      <w:sz w:val="16"/>
      <w:szCs w:val="16"/>
      <w:lang w:val="uk-UA" w:eastAsia="uk-UA"/>
    </w:rPr>
  </w:style>
  <w:style w:type="paragraph" w:styleId="11">
    <w:name w:val="toc 1"/>
    <w:basedOn w:val="a"/>
    <w:next w:val="a"/>
    <w:autoRedefine/>
    <w:uiPriority w:val="99"/>
    <w:semiHidden/>
    <w:rsid w:val="000A4C14"/>
  </w:style>
  <w:style w:type="paragraph" w:styleId="33">
    <w:name w:val="toc 3"/>
    <w:basedOn w:val="a"/>
    <w:next w:val="a"/>
    <w:autoRedefine/>
    <w:uiPriority w:val="99"/>
    <w:semiHidden/>
    <w:rsid w:val="000A4C14"/>
    <w:pPr>
      <w:ind w:left="480"/>
    </w:pPr>
  </w:style>
  <w:style w:type="paragraph" w:styleId="a3">
    <w:name w:val="header"/>
    <w:basedOn w:val="a"/>
    <w:link w:val="a4"/>
    <w:uiPriority w:val="99"/>
    <w:rsid w:val="000A4C1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  <w:lang w:val="uk-UA" w:eastAsia="uk-UA"/>
    </w:rPr>
  </w:style>
  <w:style w:type="character" w:styleId="a5">
    <w:name w:val="page number"/>
    <w:uiPriority w:val="99"/>
    <w:rsid w:val="000A4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 з макроекономіки</vt:lpstr>
    </vt:vector>
  </TitlesOfParts>
  <Company/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 з макроекономіки</dc:title>
  <dc:subject/>
  <dc:creator>Алексей</dc:creator>
  <cp:keywords/>
  <dc:description/>
  <cp:lastModifiedBy>Irina</cp:lastModifiedBy>
  <cp:revision>2</cp:revision>
  <dcterms:created xsi:type="dcterms:W3CDTF">2014-08-08T11:06:00Z</dcterms:created>
  <dcterms:modified xsi:type="dcterms:W3CDTF">2014-08-08T11:06:00Z</dcterms:modified>
</cp:coreProperties>
</file>