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6F" w:rsidRDefault="00215E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</w:t>
      </w:r>
      <w:r w:rsidR="00930DA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ство по образованию ГОУ ВПО</w:t>
      </w:r>
    </w:p>
    <w:p w:rsidR="00215E6F" w:rsidRDefault="00215E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 заочный финансово-экономический институт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Cs/>
        </w:rPr>
      </w:pPr>
      <w:r>
        <w:rPr>
          <w:b w:val="0"/>
          <w:bCs/>
        </w:rPr>
        <w:t xml:space="preserve">                    </w:t>
      </w:r>
      <w:r>
        <w:rPr>
          <w:bCs/>
        </w:rPr>
        <w:t>ФИНАНСОВЫЙ  АНАЛИЗ  И  ПЛАНИРОВАНИЕ</w:t>
      </w:r>
    </w:p>
    <w:p w:rsidR="00215E6F" w:rsidRDefault="00215E6F">
      <w:pPr>
        <w:pStyle w:val="a3"/>
        <w:jc w:val="left"/>
        <w:rPr>
          <w:bCs/>
        </w:rPr>
      </w:pPr>
    </w:p>
    <w:p w:rsidR="00215E6F" w:rsidRDefault="00215E6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Программа</w:t>
      </w:r>
    </w:p>
    <w:p w:rsidR="00215E6F" w:rsidRDefault="00215E6F">
      <w:pPr>
        <w:spacing w:line="360" w:lineRule="auto"/>
        <w:jc w:val="center"/>
        <w:rPr>
          <w:b/>
          <w:bCs/>
        </w:rPr>
      </w:pP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</w:rPr>
        <w:t xml:space="preserve">                 </w:t>
      </w: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Методические рекомендации по изучению дисциплины.</w:t>
      </w:r>
    </w:p>
    <w:p w:rsidR="00215E6F" w:rsidRDefault="00215E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Примерные темы и планы рефератов.</w:t>
      </w:r>
    </w:p>
    <w:p w:rsidR="00215E6F" w:rsidRDefault="00215E6F">
      <w:pPr>
        <w:tabs>
          <w:tab w:val="left" w:pos="1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</w:t>
      </w:r>
      <w:r>
        <w:rPr>
          <w:sz w:val="28"/>
          <w:szCs w:val="28"/>
          <w:lang w:val="en-US"/>
        </w:rPr>
        <w:t>I</w:t>
      </w:r>
      <w:r w:rsidR="00831A4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курса, обучающихся</w:t>
      </w:r>
    </w:p>
    <w:p w:rsidR="00215E6F" w:rsidRDefault="00215E6F">
      <w:pPr>
        <w:tabs>
          <w:tab w:val="left" w:pos="1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направлению 521 500 (080500.68)</w:t>
      </w:r>
    </w:p>
    <w:p w:rsidR="00215E6F" w:rsidRDefault="00215E6F">
      <w:pPr>
        <w:tabs>
          <w:tab w:val="left" w:pos="1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«Магистр менеджмента»</w:t>
      </w:r>
    </w:p>
    <w:p w:rsidR="00215E6F" w:rsidRDefault="00215E6F">
      <w:pPr>
        <w:tabs>
          <w:tab w:val="left" w:pos="1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(первое высшее образование)</w:t>
      </w:r>
    </w:p>
    <w:p w:rsidR="00215E6F" w:rsidRDefault="00215E6F">
      <w:pPr>
        <w:tabs>
          <w:tab w:val="left" w:pos="1420"/>
        </w:tabs>
        <w:jc w:val="center"/>
        <w:rPr>
          <w:sz w:val="28"/>
          <w:szCs w:val="28"/>
        </w:rPr>
      </w:pPr>
    </w:p>
    <w:p w:rsidR="00215E6F" w:rsidRDefault="00215E6F" w:rsidP="00831A4F">
      <w:pPr>
        <w:pStyle w:val="a3"/>
        <w:rPr>
          <w:b w:val="0"/>
          <w:bCs/>
        </w:rPr>
      </w:pPr>
      <w:r>
        <w:rPr>
          <w:b w:val="0"/>
          <w:bCs/>
        </w:rPr>
        <w:t>Кафедра  финансового менеджмента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>Курс   -  2  -  магистратура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>Лекции – 12 час      Реферат  – 1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>Практические занятия  -  8 час</w:t>
      </w: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>Всего     -  20 час     Экзамен – 1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 xml:space="preserve">                                             </w:t>
      </w: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 xml:space="preserve">                                              Москва, 2009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D308E0" w:rsidRDefault="00D308E0">
      <w:pPr>
        <w:pStyle w:val="a3"/>
        <w:jc w:val="left"/>
        <w:rPr>
          <w:b w:val="0"/>
          <w:bCs/>
        </w:rPr>
        <w:sectPr w:rsidR="00D308E0" w:rsidSect="00D308E0"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 xml:space="preserve">                                         Составители: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>Доктор экономических наук, профессор ВЗФЭИ      Т.А. Краева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 xml:space="preserve">                                 Ответственный  редактор: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>Зав.</w:t>
      </w:r>
      <w:r w:rsidR="00831A4F">
        <w:rPr>
          <w:b w:val="0"/>
          <w:bCs/>
        </w:rPr>
        <w:t xml:space="preserve"> </w:t>
      </w:r>
      <w:r>
        <w:rPr>
          <w:b w:val="0"/>
          <w:bCs/>
        </w:rPr>
        <w:t>кафедрой, доктор экономических наук, профессор  И.Я.</w:t>
      </w:r>
      <w:r w:rsidR="008D46A3">
        <w:rPr>
          <w:b w:val="0"/>
          <w:bCs/>
        </w:rPr>
        <w:t xml:space="preserve"> </w:t>
      </w:r>
      <w:r>
        <w:rPr>
          <w:b w:val="0"/>
          <w:bCs/>
        </w:rPr>
        <w:t>Лукасевич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A1C27" w:rsidRPr="00933474" w:rsidRDefault="002A1C27" w:rsidP="002A1C2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и м</w:t>
      </w:r>
      <w:r w:rsidRPr="00633045">
        <w:rPr>
          <w:sz w:val="28"/>
          <w:szCs w:val="28"/>
        </w:rPr>
        <w:t xml:space="preserve">етодические указания </w:t>
      </w:r>
      <w:r>
        <w:rPr>
          <w:sz w:val="28"/>
          <w:szCs w:val="28"/>
        </w:rPr>
        <w:t xml:space="preserve">одобрены </w:t>
      </w:r>
      <w:r w:rsidRPr="00933474">
        <w:rPr>
          <w:sz w:val="28"/>
          <w:szCs w:val="28"/>
        </w:rPr>
        <w:t>на заседании кафедры «Финансовый менеджмент» (протокол</w:t>
      </w:r>
      <w:r>
        <w:rPr>
          <w:sz w:val="28"/>
          <w:szCs w:val="28"/>
        </w:rPr>
        <w:t xml:space="preserve"> № 8 от 24</w:t>
      </w:r>
      <w:r w:rsidRPr="0093347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33474">
        <w:rPr>
          <w:sz w:val="28"/>
          <w:szCs w:val="28"/>
        </w:rPr>
        <w:t>.2009 г.).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 xml:space="preserve">                      Программа одобрена на заседании</w:t>
      </w: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 xml:space="preserve">                    Научно-методического совета    ВЗФЭИ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  <w:r>
        <w:rPr>
          <w:b w:val="0"/>
          <w:bCs/>
        </w:rPr>
        <w:t>Проректор, председатель НМС,  профессор   Д.М.Дайитбегов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 w:rsidP="00D308E0">
      <w:pPr>
        <w:pStyle w:val="a3"/>
        <w:jc w:val="both"/>
        <w:rPr>
          <w:b w:val="0"/>
          <w:bCs/>
        </w:rPr>
      </w:pPr>
      <w:r>
        <w:rPr>
          <w:b w:val="0"/>
          <w:bCs/>
        </w:rPr>
        <w:t>Финансовый  анализ и планирование. Программа  и методические указания для выполнения самостоятельной  работы   студентами  2 –го курса</w:t>
      </w:r>
    </w:p>
    <w:p w:rsidR="00215E6F" w:rsidRDefault="00215E6F" w:rsidP="00D308E0">
      <w:pPr>
        <w:pStyle w:val="a3"/>
        <w:jc w:val="both"/>
        <w:rPr>
          <w:b w:val="0"/>
          <w:bCs/>
        </w:rPr>
      </w:pPr>
      <w:r>
        <w:rPr>
          <w:b w:val="0"/>
          <w:bCs/>
        </w:rPr>
        <w:t>магистратуры</w:t>
      </w:r>
      <w:r w:rsidR="00831A4F">
        <w:rPr>
          <w:b w:val="0"/>
          <w:bCs/>
        </w:rPr>
        <w:t xml:space="preserve"> по специальности «Магистр мене</w:t>
      </w:r>
      <w:r>
        <w:rPr>
          <w:b w:val="0"/>
          <w:bCs/>
        </w:rPr>
        <w:t xml:space="preserve">джмента». – М.: ВЗФЭИ, 2009.                      </w:t>
      </w: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  <w:jc w:val="left"/>
        <w:rPr>
          <w:b w:val="0"/>
          <w:bCs/>
        </w:rPr>
      </w:pPr>
    </w:p>
    <w:p w:rsidR="00215E6F" w:rsidRDefault="00215E6F">
      <w:pPr>
        <w:pStyle w:val="a3"/>
      </w:pPr>
      <w:r>
        <w:t>1. МЕСТО И РОЛЬ ДИСЦИПЛИНЫ «ФИНАНСОВЫЙ АНАЛИЗ И ПЛАНИРОВАНИЕ» В МАГИСТЕРСКОЙ ПОДГОТОВКЕ.</w:t>
      </w:r>
    </w:p>
    <w:p w:rsidR="00215E6F" w:rsidRDefault="00215E6F">
      <w:pPr>
        <w:jc w:val="both"/>
        <w:rPr>
          <w:b/>
          <w:sz w:val="28"/>
        </w:rPr>
      </w:pPr>
    </w:p>
    <w:p w:rsidR="00215E6F" w:rsidRDefault="00215E6F">
      <w:pPr>
        <w:jc w:val="both"/>
        <w:rPr>
          <w:bCs/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>Содержанием дисциплины  является</w:t>
      </w:r>
      <w:r>
        <w:rPr>
          <w:b/>
          <w:sz w:val="28"/>
        </w:rPr>
        <w:t xml:space="preserve">  – </w:t>
      </w:r>
      <w:r>
        <w:rPr>
          <w:bCs/>
          <w:sz w:val="28"/>
        </w:rPr>
        <w:t xml:space="preserve">углубленное изучение методик финансового анализа и финансового планирования, формирующих у студентов способность целостного восприятия, интерпретации и оценки ключевых аспектов анализа финансового состояния хозяйствующих субъектов во взаимосвязи с обоснованной финансовой стратегией и мониторингом  ее последующей плановой реализации. </w:t>
      </w:r>
    </w:p>
    <w:p w:rsidR="00215E6F" w:rsidRDefault="00215E6F">
      <w:pPr>
        <w:jc w:val="both"/>
        <w:rPr>
          <w:bCs/>
          <w:sz w:val="28"/>
        </w:rPr>
      </w:pPr>
      <w:r>
        <w:rPr>
          <w:bCs/>
          <w:sz w:val="28"/>
        </w:rPr>
        <w:t xml:space="preserve">         Положение дисциплины «Финансовый анализ и планирование» в блоке магистерской программы определено ее значимостью как необходимой теоретической и практической базы знаний для специалистов, вовлеченных в финансовое планирование и эффективное управление на основе разработки сценариев развития бизнеса в условиях постоянно трансформирующейся  экономической обстановки. Предвидеть изменения – это ключ к выживанию, но успех ждет тех, кто создает изменения. Только способность экономики к росту и развитию является основным признаком ее эффективности.</w:t>
      </w:r>
    </w:p>
    <w:p w:rsidR="00215E6F" w:rsidRDefault="00215E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>В границах  программы для магистров второго года обучения по специализации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"Магистр менеджмента"</w:t>
      </w:r>
      <w:r>
        <w:rPr>
          <w:sz w:val="28"/>
          <w:szCs w:val="28"/>
        </w:rPr>
        <w:t xml:space="preserve">  освещаются  базовые концепции, методы и приемы современной финансовой  аналитики и системы  эффективного финансового планирования и управления  в рыночных условиях  хозяйствования. </w:t>
      </w:r>
    </w:p>
    <w:p w:rsidR="00215E6F" w:rsidRDefault="00215E6F">
      <w:pPr>
        <w:jc w:val="both"/>
        <w:rPr>
          <w:sz w:val="28"/>
        </w:rPr>
      </w:pPr>
    </w:p>
    <w:p w:rsidR="00215E6F" w:rsidRDefault="00215E6F">
      <w:pPr>
        <w:numPr>
          <w:ilvl w:val="0"/>
          <w:numId w:val="16"/>
        </w:numPr>
        <w:jc w:val="both"/>
        <w:rPr>
          <w:b/>
          <w:sz w:val="28"/>
        </w:rPr>
      </w:pPr>
      <w:r>
        <w:rPr>
          <w:b/>
          <w:sz w:val="28"/>
        </w:rPr>
        <w:t>Основные требования к освоению дисциплины.</w:t>
      </w:r>
    </w:p>
    <w:p w:rsidR="00215E6F" w:rsidRDefault="00215E6F">
      <w:pPr>
        <w:ind w:left="720"/>
        <w:jc w:val="both"/>
        <w:rPr>
          <w:b/>
          <w:sz w:val="28"/>
        </w:rPr>
      </w:pPr>
      <w:r>
        <w:rPr>
          <w:bCs/>
          <w:sz w:val="28"/>
        </w:rPr>
        <w:t>Изучение данной дисциплины необходимо для овладения студентом-магистрантом   следующими профессиональными и инструментальными  компетенциями</w:t>
      </w:r>
      <w:r>
        <w:rPr>
          <w:b/>
          <w:sz w:val="28"/>
        </w:rPr>
        <w:t>:</w:t>
      </w:r>
    </w:p>
    <w:p w:rsidR="00215E6F" w:rsidRDefault="00215E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самостоятельной работы с методической и научной литературой по аналитическим  проблемам финансового планирования;</w:t>
      </w:r>
    </w:p>
    <w:p w:rsidR="00215E6F" w:rsidRDefault="00215E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практических навыков аналитической работы как в части методики расчетов, так и составления  аналитического заключения;</w:t>
      </w:r>
    </w:p>
    <w:p w:rsidR="00215E6F" w:rsidRDefault="00215E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акцентирования внимания на оценочных показателях финансового состояния с целью  выявления тенденций их применения в финансовом планировании и прогнозировании;</w:t>
      </w:r>
    </w:p>
    <w:p w:rsidR="00215E6F" w:rsidRDefault="00215E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овладение приемами прогнозного финансового анализа, позволяющего обосновать показатели финансового плана;</w:t>
      </w:r>
    </w:p>
    <w:p w:rsidR="00215E6F" w:rsidRDefault="00215E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изучение приемов финансового оздоровления, а также возможных факторов стабилизации финансового состояния;</w:t>
      </w:r>
    </w:p>
    <w:p w:rsidR="00215E6F" w:rsidRDefault="00215E6F">
      <w:pPr>
        <w:jc w:val="both"/>
        <w:rPr>
          <w:sz w:val="28"/>
          <w:szCs w:val="28"/>
        </w:rPr>
      </w:pPr>
    </w:p>
    <w:p w:rsidR="00215E6F" w:rsidRDefault="00215E6F">
      <w:pPr>
        <w:ind w:left="1065"/>
        <w:jc w:val="both"/>
        <w:rPr>
          <w:sz w:val="28"/>
          <w:szCs w:val="28"/>
        </w:rPr>
      </w:pPr>
    </w:p>
    <w:p w:rsidR="00215E6F" w:rsidRDefault="0021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Формы проведения занятий</w:t>
      </w:r>
      <w:r>
        <w:rPr>
          <w:sz w:val="28"/>
          <w:szCs w:val="28"/>
        </w:rPr>
        <w:t>:   лекции,  аудиторный практикум, выполнение самостоятельной работы - зачет, экзамен.</w:t>
      </w:r>
    </w:p>
    <w:p w:rsidR="00215E6F" w:rsidRDefault="00215E6F">
      <w:pPr>
        <w:jc w:val="both"/>
        <w:rPr>
          <w:sz w:val="28"/>
          <w:szCs w:val="28"/>
        </w:rPr>
      </w:pPr>
    </w:p>
    <w:p w:rsidR="00215E6F" w:rsidRDefault="00215E6F">
      <w:pPr>
        <w:jc w:val="both"/>
        <w:rPr>
          <w:b/>
          <w:sz w:val="28"/>
        </w:rPr>
      </w:pPr>
      <w:r>
        <w:rPr>
          <w:b/>
          <w:sz w:val="28"/>
        </w:rPr>
        <w:t xml:space="preserve"> 3.   Перечень дисциплин, </w:t>
      </w:r>
      <w:r>
        <w:rPr>
          <w:bCs/>
          <w:sz w:val="28"/>
        </w:rPr>
        <w:t>знание которых необходимо для изучения финансового анализа и финансового планирования</w:t>
      </w:r>
      <w:r>
        <w:rPr>
          <w:b/>
          <w:sz w:val="28"/>
        </w:rPr>
        <w:t>:</w:t>
      </w:r>
    </w:p>
    <w:p w:rsidR="00215E6F" w:rsidRDefault="00215E6F">
      <w:pPr>
        <w:numPr>
          <w:ilvl w:val="0"/>
          <w:numId w:val="13"/>
        </w:numPr>
        <w:jc w:val="both"/>
        <w:rPr>
          <w:bCs/>
          <w:sz w:val="28"/>
        </w:rPr>
      </w:pPr>
      <w:r>
        <w:rPr>
          <w:bCs/>
          <w:sz w:val="28"/>
        </w:rPr>
        <w:t>Финансовый менеджмент;</w:t>
      </w:r>
    </w:p>
    <w:p w:rsidR="00215E6F" w:rsidRDefault="00215E6F">
      <w:pPr>
        <w:numPr>
          <w:ilvl w:val="0"/>
          <w:numId w:val="13"/>
        </w:numPr>
        <w:jc w:val="both"/>
        <w:rPr>
          <w:bCs/>
          <w:sz w:val="28"/>
        </w:rPr>
      </w:pPr>
      <w:r>
        <w:rPr>
          <w:bCs/>
          <w:sz w:val="28"/>
        </w:rPr>
        <w:t>Математические методы в управлении;</w:t>
      </w:r>
    </w:p>
    <w:p w:rsidR="00215E6F" w:rsidRDefault="00215E6F">
      <w:pPr>
        <w:numPr>
          <w:ilvl w:val="0"/>
          <w:numId w:val="13"/>
        </w:numPr>
        <w:jc w:val="both"/>
        <w:rPr>
          <w:bCs/>
          <w:sz w:val="28"/>
        </w:rPr>
      </w:pPr>
      <w:r>
        <w:rPr>
          <w:bCs/>
          <w:sz w:val="28"/>
        </w:rPr>
        <w:t>Информационные ресурсы и технологии в  менеджменте.</w:t>
      </w:r>
    </w:p>
    <w:p w:rsidR="00215E6F" w:rsidRDefault="00215E6F">
      <w:pPr>
        <w:ind w:left="720"/>
        <w:jc w:val="both"/>
        <w:rPr>
          <w:bCs/>
          <w:sz w:val="28"/>
        </w:rPr>
      </w:pPr>
    </w:p>
    <w:p w:rsidR="00215E6F" w:rsidRDefault="00215E6F">
      <w:pPr>
        <w:numPr>
          <w:ilvl w:val="0"/>
          <w:numId w:val="17"/>
        </w:numPr>
        <w:rPr>
          <w:b/>
          <w:bCs/>
        </w:rPr>
      </w:pPr>
      <w:r>
        <w:rPr>
          <w:b/>
          <w:bCs/>
        </w:rPr>
        <w:t>СОДЕРЖАНИЕ ЛЕКЦИОННЫХ И ПРАКТИЧЕСКИХ ЗАНЯТИЙ</w:t>
      </w:r>
    </w:p>
    <w:p w:rsidR="00215E6F" w:rsidRDefault="00215E6F">
      <w:pPr>
        <w:ind w:left="360"/>
        <w:rPr>
          <w:b/>
          <w:bCs/>
        </w:rPr>
      </w:pPr>
      <w:r>
        <w:rPr>
          <w:b/>
          <w:bCs/>
        </w:rPr>
        <w:t xml:space="preserve"> ПО ДИСЦИПЛИНЕ.</w:t>
      </w:r>
    </w:p>
    <w:p w:rsidR="00215E6F" w:rsidRDefault="00215E6F">
      <w:pPr>
        <w:ind w:left="3780" w:hanging="3780"/>
        <w:rPr>
          <w:b/>
          <w:bCs/>
          <w:u w:val="single"/>
        </w:rPr>
      </w:pPr>
      <w:r>
        <w:rPr>
          <w:b/>
          <w:bCs/>
          <w:u w:val="single"/>
        </w:rPr>
        <w:t xml:space="preserve">          </w:t>
      </w:r>
    </w:p>
    <w:p w:rsidR="00215E6F" w:rsidRPr="002A1C27" w:rsidRDefault="00215E6F">
      <w:pPr>
        <w:rPr>
          <w:sz w:val="28"/>
          <w:szCs w:val="28"/>
        </w:rPr>
      </w:pPr>
      <w:r>
        <w:rPr>
          <w:b/>
          <w:bCs/>
        </w:rPr>
        <w:t xml:space="preserve">      </w:t>
      </w:r>
      <w:r w:rsidRPr="002A1C27">
        <w:rPr>
          <w:sz w:val="28"/>
          <w:szCs w:val="28"/>
        </w:rPr>
        <w:t>Освоение данной дисциплины предусматривает проведение лекционных занятий, практических занятий, самостоятельного изучения   студентом-магистрантом предложенных вариантов тем  и  представление итогов проделанной работы.</w:t>
      </w:r>
    </w:p>
    <w:p w:rsidR="00215E6F" w:rsidRPr="002A1C27" w:rsidRDefault="00215E6F">
      <w:pPr>
        <w:ind w:left="3780" w:hanging="3780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</w:t>
      </w:r>
    </w:p>
    <w:p w:rsidR="00215E6F" w:rsidRPr="002A1C27" w:rsidRDefault="00215E6F">
      <w:pPr>
        <w:numPr>
          <w:ilvl w:val="1"/>
          <w:numId w:val="17"/>
        </w:numPr>
        <w:rPr>
          <w:sz w:val="28"/>
          <w:szCs w:val="28"/>
        </w:rPr>
      </w:pPr>
      <w:r w:rsidRPr="002A1C27">
        <w:rPr>
          <w:b/>
          <w:bCs/>
          <w:sz w:val="28"/>
          <w:szCs w:val="28"/>
        </w:rPr>
        <w:t>Лекционные занятия</w:t>
      </w:r>
      <w:r w:rsidRPr="002A1C27">
        <w:rPr>
          <w:sz w:val="28"/>
          <w:szCs w:val="28"/>
        </w:rPr>
        <w:t>.</w:t>
      </w:r>
    </w:p>
    <w:p w:rsidR="002D33B7" w:rsidRPr="002A1C27" w:rsidRDefault="00215E6F" w:rsidP="00947E6A">
      <w:pPr>
        <w:ind w:firstLine="360"/>
        <w:rPr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</w:t>
      </w:r>
      <w:r w:rsidRPr="002A1C27">
        <w:rPr>
          <w:sz w:val="28"/>
          <w:szCs w:val="28"/>
        </w:rPr>
        <w:t>Лекционные занятия проводятся по ключевым темам данной дисциплины и носят проблемный характер.  В них ставится</w:t>
      </w:r>
      <w:r w:rsidR="002D33B7" w:rsidRPr="002A1C27">
        <w:rPr>
          <w:sz w:val="28"/>
          <w:szCs w:val="28"/>
        </w:rPr>
        <w:t xml:space="preserve"> и решается </w:t>
      </w:r>
      <w:r w:rsidRPr="002A1C27">
        <w:rPr>
          <w:sz w:val="28"/>
          <w:szCs w:val="28"/>
        </w:rPr>
        <w:t xml:space="preserve"> задача концептуального изложения ключевых проблем дисциплины</w:t>
      </w:r>
      <w:r w:rsidR="002D33B7" w:rsidRPr="002A1C27">
        <w:rPr>
          <w:sz w:val="28"/>
          <w:szCs w:val="28"/>
        </w:rPr>
        <w:t xml:space="preserve"> и обучения приемам их практического решения.</w:t>
      </w:r>
    </w:p>
    <w:p w:rsidR="00215E6F" w:rsidRPr="002A1C27" w:rsidRDefault="00215E6F">
      <w:pPr>
        <w:ind w:left="360"/>
        <w:rPr>
          <w:sz w:val="28"/>
          <w:szCs w:val="28"/>
        </w:rPr>
      </w:pPr>
      <w:r w:rsidRPr="002A1C27">
        <w:rPr>
          <w:sz w:val="28"/>
          <w:szCs w:val="28"/>
        </w:rPr>
        <w:t xml:space="preserve">  </w:t>
      </w:r>
    </w:p>
    <w:p w:rsidR="00215E6F" w:rsidRPr="002A1C27" w:rsidRDefault="00215E6F">
      <w:pPr>
        <w:ind w:left="360"/>
        <w:rPr>
          <w:b/>
          <w:bCs/>
          <w:sz w:val="28"/>
          <w:szCs w:val="28"/>
        </w:rPr>
      </w:pPr>
      <w:r w:rsidRPr="002A1C27">
        <w:rPr>
          <w:sz w:val="28"/>
          <w:szCs w:val="28"/>
        </w:rPr>
        <w:t xml:space="preserve">                 </w:t>
      </w:r>
      <w:r w:rsidRPr="002A1C27">
        <w:rPr>
          <w:b/>
          <w:bCs/>
          <w:sz w:val="28"/>
          <w:szCs w:val="28"/>
        </w:rPr>
        <w:t xml:space="preserve">Лекционные темы:  </w:t>
      </w:r>
    </w:p>
    <w:p w:rsidR="00215E6F" w:rsidRPr="002A1C27" w:rsidRDefault="00215E6F">
      <w:pPr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                                                  </w:t>
      </w:r>
    </w:p>
    <w:p w:rsidR="00215E6F" w:rsidRPr="002A1C27" w:rsidRDefault="00215E6F">
      <w:pPr>
        <w:rPr>
          <w:b/>
          <w:bCs/>
          <w:sz w:val="28"/>
          <w:szCs w:val="28"/>
          <w:u w:val="single"/>
        </w:rPr>
      </w:pPr>
      <w:r w:rsidRPr="002A1C27">
        <w:rPr>
          <w:sz w:val="28"/>
          <w:szCs w:val="28"/>
        </w:rPr>
        <w:t xml:space="preserve">   </w:t>
      </w:r>
      <w:r w:rsidRPr="002A1C27">
        <w:rPr>
          <w:b/>
          <w:bCs/>
          <w:sz w:val="28"/>
          <w:szCs w:val="28"/>
          <w:u w:val="single"/>
        </w:rPr>
        <w:t>ТЕМА 1.      Методология  финансового  планирования и прогнозирования  - 1 час.</w:t>
      </w:r>
    </w:p>
    <w:p w:rsidR="00215E6F" w:rsidRPr="002A1C27" w:rsidRDefault="00215E6F">
      <w:pPr>
        <w:pStyle w:val="a4"/>
        <w:ind w:left="0" w:firstLine="0"/>
        <w:jc w:val="both"/>
        <w:rPr>
          <w:b w:val="0"/>
          <w:bCs w:val="0"/>
          <w:sz w:val="28"/>
          <w:szCs w:val="28"/>
        </w:rPr>
      </w:pPr>
      <w:r w:rsidRPr="002A1C27">
        <w:rPr>
          <w:b w:val="0"/>
          <w:bCs w:val="0"/>
          <w:sz w:val="28"/>
          <w:szCs w:val="28"/>
        </w:rPr>
        <w:t xml:space="preserve">                Теоретические подходы к финансовому управлению компанией: системный,  процессно-ориентированный, ситуационный.</w:t>
      </w:r>
    </w:p>
    <w:p w:rsidR="00215E6F" w:rsidRPr="002A1C27" w:rsidRDefault="00215E6F">
      <w:pPr>
        <w:pStyle w:val="a4"/>
        <w:ind w:left="0" w:firstLine="0"/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     </w:t>
      </w:r>
      <w:r w:rsidRPr="002A1C27">
        <w:rPr>
          <w:b w:val="0"/>
          <w:bCs w:val="0"/>
          <w:sz w:val="28"/>
          <w:szCs w:val="28"/>
        </w:rPr>
        <w:t xml:space="preserve">Финансовый    мониторинг оценки  ключевых индикаторов  - </w:t>
      </w:r>
      <w:r w:rsidRPr="002A1C27">
        <w:rPr>
          <w:b w:val="0"/>
          <w:bCs w:val="0"/>
          <w:sz w:val="28"/>
          <w:szCs w:val="28"/>
          <w:lang w:val="en-US"/>
        </w:rPr>
        <w:t>K</w:t>
      </w:r>
      <w:r w:rsidRPr="002A1C27">
        <w:rPr>
          <w:b w:val="0"/>
          <w:bCs w:val="0"/>
          <w:sz w:val="28"/>
          <w:szCs w:val="28"/>
        </w:rPr>
        <w:t>Р</w:t>
      </w:r>
      <w:r w:rsidRPr="002A1C27">
        <w:rPr>
          <w:b w:val="0"/>
          <w:bCs w:val="0"/>
          <w:sz w:val="28"/>
          <w:szCs w:val="28"/>
          <w:lang w:val="en-US"/>
        </w:rPr>
        <w:t>I</w:t>
      </w:r>
      <w:r w:rsidRPr="002A1C27">
        <w:rPr>
          <w:b w:val="0"/>
          <w:bCs w:val="0"/>
          <w:sz w:val="28"/>
          <w:szCs w:val="28"/>
        </w:rPr>
        <w:t xml:space="preserve">     эффективности деятельности компании – российский и зарубежный опыт. Применение  сбалансированной системы показателей. </w:t>
      </w:r>
      <w:r w:rsidRPr="002A1C27">
        <w:rPr>
          <w:sz w:val="28"/>
          <w:szCs w:val="28"/>
        </w:rPr>
        <w:t xml:space="preserve">  </w:t>
      </w:r>
      <w:r w:rsidRPr="002A1C27">
        <w:rPr>
          <w:b w:val="0"/>
          <w:bCs w:val="0"/>
          <w:sz w:val="28"/>
          <w:szCs w:val="28"/>
        </w:rPr>
        <w:t>Балансовый метод  как инструмент согласования финансового анализа и планирования.  Финансовый контроллинг – координатор стоимостно-ориентированной концепции финансового планирования.</w:t>
      </w:r>
      <w:r w:rsidRPr="002A1C27">
        <w:rPr>
          <w:sz w:val="28"/>
          <w:szCs w:val="28"/>
        </w:rPr>
        <w:t xml:space="preserve">     </w:t>
      </w:r>
    </w:p>
    <w:p w:rsidR="00215E6F" w:rsidRPr="002A1C27" w:rsidRDefault="00215E6F">
      <w:pPr>
        <w:pStyle w:val="3"/>
        <w:rPr>
          <w:szCs w:val="28"/>
        </w:rPr>
      </w:pPr>
    </w:p>
    <w:p w:rsidR="00215E6F" w:rsidRPr="002A1C27" w:rsidRDefault="00215E6F">
      <w:pPr>
        <w:pStyle w:val="3"/>
        <w:rPr>
          <w:szCs w:val="28"/>
        </w:rPr>
      </w:pPr>
    </w:p>
    <w:p w:rsidR="00215E6F" w:rsidRPr="002A1C27" w:rsidRDefault="00215E6F">
      <w:pPr>
        <w:pStyle w:val="a4"/>
        <w:rPr>
          <w:sz w:val="28"/>
          <w:szCs w:val="28"/>
          <w:u w:val="single"/>
        </w:rPr>
      </w:pPr>
      <w:r w:rsidRPr="002A1C27">
        <w:rPr>
          <w:sz w:val="28"/>
          <w:szCs w:val="28"/>
          <w:u w:val="single"/>
        </w:rPr>
        <w:t>ТЕМА 2.     Развитие методологии финансового анализа  -  3 час.</w:t>
      </w:r>
    </w:p>
    <w:p w:rsidR="00215E6F" w:rsidRPr="002A1C27" w:rsidRDefault="00215E6F">
      <w:pPr>
        <w:pStyle w:val="a4"/>
        <w:ind w:left="0" w:firstLine="0"/>
        <w:jc w:val="both"/>
        <w:rPr>
          <w:b w:val="0"/>
          <w:bCs w:val="0"/>
          <w:sz w:val="28"/>
          <w:szCs w:val="28"/>
        </w:rPr>
      </w:pPr>
      <w:r w:rsidRPr="002A1C27">
        <w:rPr>
          <w:b w:val="0"/>
          <w:bCs w:val="0"/>
          <w:sz w:val="28"/>
          <w:szCs w:val="28"/>
        </w:rPr>
        <w:t xml:space="preserve">                     Современные методики анализа финансового состояния компании.  Проблемы достоверности  финансового анализа для принятия управленческих решений.  Комплексные методики аналитической оценки деятельности компаний, исходя из специфики российского бизнеса:  анализ     инвестиционной привлекательности,  финансовой устойчивости, интегральная оценка  кредитоспособности.     Ранжирование аналитических финансовых показателей (правило  Фишберна). Рейтинговые  оценки финансового состояния компании.   Компьютерные технологии  финансового анализа..</w:t>
      </w:r>
    </w:p>
    <w:p w:rsidR="00215E6F" w:rsidRPr="002A1C27" w:rsidRDefault="00215E6F">
      <w:pPr>
        <w:pStyle w:val="a4"/>
        <w:ind w:left="0" w:firstLine="0"/>
        <w:jc w:val="both"/>
        <w:rPr>
          <w:b w:val="0"/>
          <w:bCs w:val="0"/>
          <w:sz w:val="28"/>
          <w:szCs w:val="28"/>
        </w:rPr>
      </w:pPr>
    </w:p>
    <w:p w:rsidR="00215E6F" w:rsidRPr="002A1C27" w:rsidRDefault="00215E6F">
      <w:pPr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  <w:u w:val="single"/>
        </w:rPr>
        <w:t>ТЕМА 3.      Методология финансового  стратегического анализа и планирования – 4 час.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 </w:t>
      </w:r>
      <w:r w:rsidRPr="002A1C27">
        <w:rPr>
          <w:sz w:val="28"/>
          <w:szCs w:val="28"/>
        </w:rPr>
        <w:t>Цель, задачи и информационная</w:t>
      </w:r>
      <w:r w:rsidRPr="002A1C27">
        <w:rPr>
          <w:b/>
          <w:bCs/>
          <w:sz w:val="28"/>
          <w:szCs w:val="28"/>
        </w:rPr>
        <w:t xml:space="preserve"> </w:t>
      </w:r>
      <w:r w:rsidRPr="002A1C27">
        <w:rPr>
          <w:sz w:val="28"/>
          <w:szCs w:val="28"/>
        </w:rPr>
        <w:t>база стратегического анализа.</w:t>
      </w:r>
      <w:r w:rsidRPr="002A1C27">
        <w:rPr>
          <w:b/>
          <w:bCs/>
          <w:sz w:val="28"/>
          <w:szCs w:val="28"/>
        </w:rPr>
        <w:t xml:space="preserve"> </w:t>
      </w:r>
      <w:r w:rsidRPr="002A1C27">
        <w:rPr>
          <w:sz w:val="28"/>
          <w:szCs w:val="28"/>
        </w:rPr>
        <w:t>Финансовые стратегии и диагностика развития компании.</w:t>
      </w:r>
      <w:r w:rsidRPr="002A1C27">
        <w:rPr>
          <w:b/>
          <w:bCs/>
          <w:sz w:val="28"/>
          <w:szCs w:val="28"/>
        </w:rPr>
        <w:t xml:space="preserve"> </w:t>
      </w:r>
      <w:r w:rsidRPr="002A1C27">
        <w:rPr>
          <w:sz w:val="28"/>
          <w:szCs w:val="28"/>
        </w:rPr>
        <w:t xml:space="preserve">Способы задания финансовой стратегии.  Стратегическая карта  как инструмент финансового анализа и планирования. Кластеры  финансовых стратегий. Матрицы финансовых стратегий. Дерево принятия решений при обосновании финансовой  стратегии развития бизнеса. Стратегический финансовый план и методика его разработки. Анализ эффективности финансового стратегического плана. </w:t>
      </w:r>
    </w:p>
    <w:p w:rsidR="00215E6F" w:rsidRPr="002A1C27" w:rsidRDefault="00215E6F">
      <w:pPr>
        <w:pStyle w:val="3"/>
        <w:rPr>
          <w:szCs w:val="28"/>
        </w:rPr>
      </w:pPr>
      <w:r w:rsidRPr="002A1C27">
        <w:rPr>
          <w:szCs w:val="28"/>
        </w:rPr>
        <w:t xml:space="preserve">   </w:t>
      </w:r>
    </w:p>
    <w:p w:rsidR="00215E6F" w:rsidRPr="002A1C27" w:rsidRDefault="00215E6F">
      <w:pPr>
        <w:jc w:val="both"/>
        <w:rPr>
          <w:b/>
          <w:bCs/>
          <w:sz w:val="28"/>
          <w:szCs w:val="28"/>
          <w:u w:val="single"/>
        </w:rPr>
      </w:pPr>
      <w:r w:rsidRPr="002A1C27">
        <w:rPr>
          <w:b/>
          <w:bCs/>
          <w:sz w:val="28"/>
          <w:szCs w:val="28"/>
        </w:rPr>
        <w:t>Тема  4.</w:t>
      </w:r>
      <w:r w:rsidRPr="002A1C27">
        <w:rPr>
          <w:sz w:val="28"/>
          <w:szCs w:val="28"/>
        </w:rPr>
        <w:t xml:space="preserve"> </w:t>
      </w:r>
      <w:r w:rsidRPr="002A1C27">
        <w:rPr>
          <w:b/>
          <w:bCs/>
          <w:sz w:val="28"/>
          <w:szCs w:val="28"/>
          <w:u w:val="single"/>
        </w:rPr>
        <w:t>Политика финансового оздоровления компании – 2 час.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Разработка сценариев  финансового оздоровления Балансовый метод и алгоритм в управлении капитализацией компании при обосновании  финансовой политики оздоровления. Модели восстановления платежеспособности и финансовой устойчивости.</w:t>
      </w:r>
      <w:r w:rsidRPr="002A1C27">
        <w:rPr>
          <w:b/>
          <w:bCs/>
          <w:sz w:val="28"/>
          <w:szCs w:val="28"/>
        </w:rPr>
        <w:t xml:space="preserve">  </w:t>
      </w:r>
      <w:r w:rsidRPr="002A1C27">
        <w:rPr>
          <w:sz w:val="28"/>
          <w:szCs w:val="28"/>
        </w:rPr>
        <w:t>.Бизнес-план финансового оздоровления.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</w:t>
      </w:r>
    </w:p>
    <w:p w:rsidR="00215E6F" w:rsidRPr="002A1C27" w:rsidRDefault="00215E6F">
      <w:pPr>
        <w:jc w:val="both"/>
        <w:rPr>
          <w:sz w:val="28"/>
          <w:szCs w:val="28"/>
        </w:rPr>
      </w:pPr>
    </w:p>
    <w:p w:rsidR="00215E6F" w:rsidRPr="002A1C27" w:rsidRDefault="00215E6F">
      <w:pPr>
        <w:jc w:val="both"/>
        <w:rPr>
          <w:b/>
          <w:bCs/>
          <w:sz w:val="28"/>
          <w:szCs w:val="28"/>
          <w:u w:val="single"/>
        </w:rPr>
      </w:pPr>
      <w:r w:rsidRPr="002A1C27">
        <w:rPr>
          <w:b/>
          <w:bCs/>
          <w:sz w:val="28"/>
          <w:szCs w:val="28"/>
          <w:u w:val="single"/>
        </w:rPr>
        <w:t>ТЕМА 5.    Методы и модели финансового  планирования и прогнозирования – 2 час.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Цели и задачи финансового планирования</w:t>
      </w:r>
      <w:r w:rsidRPr="002A1C27">
        <w:rPr>
          <w:b/>
          <w:bCs/>
          <w:sz w:val="28"/>
          <w:szCs w:val="28"/>
        </w:rPr>
        <w:t xml:space="preserve">. </w:t>
      </w:r>
      <w:r w:rsidRPr="002A1C27">
        <w:rPr>
          <w:sz w:val="28"/>
          <w:szCs w:val="28"/>
        </w:rPr>
        <w:t>Классификация моделей внутрифирменного финансового планирования. Аналитические  и ситуационные модели оперативного финансового планирования Принципиальная схема скользящего финансового планирования.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Финансовое планирование   продуктовых программ по критериям теории ограничений. 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Разработка текущих финансовых планов по заданным финансовым стратегиям. . Сбалансированность финансового плана.  Оценки эффективности  внутрифирменного финансового планирования. Прогнозная модель финансовой отчетности Использование техники реальных опционов в моделях финансового планирования и прогнозирования  </w:t>
      </w:r>
    </w:p>
    <w:p w:rsidR="00215E6F" w:rsidRPr="002A1C27" w:rsidRDefault="00215E6F">
      <w:pPr>
        <w:jc w:val="both"/>
        <w:rPr>
          <w:sz w:val="28"/>
          <w:szCs w:val="28"/>
        </w:rPr>
      </w:pP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                    Общее количество часов лекционных занятий – 12 час.</w:t>
      </w:r>
    </w:p>
    <w:p w:rsidR="00215E6F" w:rsidRPr="002A1C27" w:rsidRDefault="00215E6F">
      <w:pPr>
        <w:jc w:val="both"/>
        <w:rPr>
          <w:sz w:val="28"/>
          <w:szCs w:val="28"/>
        </w:rPr>
      </w:pPr>
    </w:p>
    <w:p w:rsidR="00215E6F" w:rsidRPr="002A1C27" w:rsidRDefault="00215E6F">
      <w:pPr>
        <w:numPr>
          <w:ilvl w:val="1"/>
          <w:numId w:val="17"/>
        </w:numPr>
        <w:jc w:val="both"/>
        <w:rPr>
          <w:b/>
          <w:sz w:val="28"/>
          <w:szCs w:val="28"/>
        </w:rPr>
      </w:pPr>
      <w:r w:rsidRPr="002A1C27">
        <w:rPr>
          <w:b/>
          <w:sz w:val="28"/>
          <w:szCs w:val="28"/>
        </w:rPr>
        <w:t>Практические занятия.</w:t>
      </w:r>
    </w:p>
    <w:p w:rsidR="00215E6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  Основная цель практических занятий – приобретение навыков  студентами-магистрантами  проведения комплексных расчетов по ситуационному анализу и принятию управленческих решений  с целью  выработки обоснованной  финансовой стратегии развития</w:t>
      </w:r>
      <w:r w:rsidR="0093409F" w:rsidRPr="002A1C27">
        <w:rPr>
          <w:sz w:val="28"/>
          <w:szCs w:val="28"/>
        </w:rPr>
        <w:t xml:space="preserve"> бизнеса</w:t>
      </w:r>
      <w:r w:rsidRPr="002A1C27">
        <w:rPr>
          <w:sz w:val="28"/>
          <w:szCs w:val="28"/>
        </w:rPr>
        <w:t xml:space="preserve">, используя реальные данные бухгалтерской отчетности конкретной российской компании. </w:t>
      </w:r>
    </w:p>
    <w:p w:rsidR="000A1622" w:rsidRPr="002A1C27" w:rsidRDefault="000A1622">
      <w:pPr>
        <w:pStyle w:val="30"/>
        <w:rPr>
          <w:sz w:val="28"/>
          <w:szCs w:val="28"/>
        </w:rPr>
      </w:pPr>
    </w:p>
    <w:p w:rsidR="000A1622" w:rsidRPr="002A1C27" w:rsidRDefault="000A1622" w:rsidP="000A1622">
      <w:pPr>
        <w:pStyle w:val="30"/>
        <w:rPr>
          <w:b/>
          <w:sz w:val="28"/>
          <w:szCs w:val="28"/>
        </w:rPr>
      </w:pPr>
      <w:r w:rsidRPr="002A1C27">
        <w:rPr>
          <w:b/>
          <w:sz w:val="28"/>
          <w:szCs w:val="28"/>
        </w:rPr>
        <w:t>Тематика  практических  занятий.</w:t>
      </w:r>
    </w:p>
    <w:p w:rsidR="000A1622" w:rsidRPr="002A1C27" w:rsidRDefault="000A1622" w:rsidP="000A1622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Тема 1. Анализ и оценка финансового состояния компании       -  2 час.</w:t>
      </w:r>
    </w:p>
    <w:p w:rsidR="000A1622" w:rsidRPr="002A1C27" w:rsidRDefault="000A1622" w:rsidP="000A1622">
      <w:pPr>
        <w:pStyle w:val="30"/>
        <w:rPr>
          <w:sz w:val="28"/>
          <w:szCs w:val="28"/>
        </w:rPr>
      </w:pPr>
    </w:p>
    <w:p w:rsidR="000A1622" w:rsidRPr="002A1C27" w:rsidRDefault="000A1622" w:rsidP="000A1622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Тема 2. Разработка плана финансового оздоровления  бизнеса   -   2 час.</w:t>
      </w:r>
    </w:p>
    <w:p w:rsidR="000A1622" w:rsidRPr="002A1C27" w:rsidRDefault="000A1622" w:rsidP="000A1622">
      <w:pPr>
        <w:pStyle w:val="30"/>
        <w:rPr>
          <w:sz w:val="28"/>
          <w:szCs w:val="28"/>
        </w:rPr>
      </w:pPr>
    </w:p>
    <w:p w:rsidR="000A1622" w:rsidRPr="002A1C27" w:rsidRDefault="000A1622" w:rsidP="000A1622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Тема 3.  Согласование  разрабатываемой  стратегии развития бизнеса </w:t>
      </w:r>
    </w:p>
    <w:p w:rsidR="000A1622" w:rsidRPr="002A1C27" w:rsidRDefault="000A1622" w:rsidP="000A1622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    и  предложенного плана финансового оздоровления       -    2 час.</w:t>
      </w:r>
    </w:p>
    <w:p w:rsidR="000A1622" w:rsidRPr="002A1C27" w:rsidRDefault="000A1622" w:rsidP="000A1622">
      <w:pPr>
        <w:pStyle w:val="30"/>
        <w:rPr>
          <w:sz w:val="28"/>
          <w:szCs w:val="28"/>
        </w:rPr>
      </w:pPr>
    </w:p>
    <w:p w:rsidR="000A1622" w:rsidRPr="002A1C27" w:rsidRDefault="000A1622" w:rsidP="000A1622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Тема 4.  Подготовка финансового плана-прогноза развития бизнеса   -    2 час.</w:t>
      </w:r>
    </w:p>
    <w:p w:rsidR="000A1622" w:rsidRPr="002A1C27" w:rsidRDefault="000A1622" w:rsidP="000A1622">
      <w:pPr>
        <w:pStyle w:val="30"/>
        <w:rPr>
          <w:sz w:val="28"/>
          <w:szCs w:val="28"/>
        </w:rPr>
      </w:pPr>
    </w:p>
    <w:p w:rsidR="000A1622" w:rsidRPr="002A1C27" w:rsidRDefault="000A1622" w:rsidP="000A1622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Общее количество часов практических занятий  -  8 час.</w:t>
      </w:r>
    </w:p>
    <w:p w:rsidR="000A1622" w:rsidRPr="002A1C27" w:rsidRDefault="000A1622">
      <w:pPr>
        <w:pStyle w:val="30"/>
        <w:rPr>
          <w:sz w:val="28"/>
          <w:szCs w:val="28"/>
        </w:rPr>
      </w:pPr>
    </w:p>
    <w:p w:rsidR="000A1622" w:rsidRPr="002A1C27" w:rsidRDefault="000A1622">
      <w:pPr>
        <w:pStyle w:val="30"/>
        <w:rPr>
          <w:sz w:val="28"/>
          <w:szCs w:val="28"/>
        </w:rPr>
      </w:pPr>
    </w:p>
    <w:p w:rsidR="0093409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На практических занятиях выполняется   комплексная  работа, позволяющая </w:t>
      </w:r>
      <w:r w:rsidR="0093409F" w:rsidRPr="002A1C27">
        <w:rPr>
          <w:sz w:val="28"/>
          <w:szCs w:val="28"/>
        </w:rPr>
        <w:t xml:space="preserve">за выделенное время </w:t>
      </w:r>
      <w:r w:rsidRPr="002A1C27">
        <w:rPr>
          <w:sz w:val="28"/>
          <w:szCs w:val="28"/>
        </w:rPr>
        <w:t xml:space="preserve">  последоват</w:t>
      </w:r>
      <w:r w:rsidR="0093409F" w:rsidRPr="002A1C27">
        <w:rPr>
          <w:sz w:val="28"/>
          <w:szCs w:val="28"/>
        </w:rPr>
        <w:t>ельно</w:t>
      </w:r>
      <w:r w:rsidR="002D33B7" w:rsidRPr="002A1C27">
        <w:rPr>
          <w:sz w:val="28"/>
          <w:szCs w:val="28"/>
        </w:rPr>
        <w:t xml:space="preserve"> освоить</w:t>
      </w:r>
      <w:r w:rsidR="0093409F" w:rsidRPr="002A1C27">
        <w:rPr>
          <w:sz w:val="28"/>
          <w:szCs w:val="28"/>
        </w:rPr>
        <w:t xml:space="preserve"> все стадии расчетов:</w:t>
      </w:r>
    </w:p>
    <w:p w:rsidR="0093409F" w:rsidRPr="002A1C27" w:rsidRDefault="00215E6F" w:rsidP="0093409F">
      <w:pPr>
        <w:pStyle w:val="30"/>
        <w:numPr>
          <w:ilvl w:val="0"/>
          <w:numId w:val="19"/>
        </w:numPr>
        <w:rPr>
          <w:sz w:val="28"/>
          <w:szCs w:val="28"/>
        </w:rPr>
      </w:pPr>
      <w:r w:rsidRPr="002A1C27">
        <w:rPr>
          <w:sz w:val="28"/>
          <w:szCs w:val="28"/>
        </w:rPr>
        <w:t>анализ</w:t>
      </w:r>
      <w:r w:rsidR="0093409F" w:rsidRPr="002A1C27">
        <w:rPr>
          <w:sz w:val="28"/>
          <w:szCs w:val="28"/>
        </w:rPr>
        <w:t xml:space="preserve"> и оценку</w:t>
      </w:r>
      <w:r w:rsidRPr="002A1C27">
        <w:rPr>
          <w:sz w:val="28"/>
          <w:szCs w:val="28"/>
        </w:rPr>
        <w:t xml:space="preserve">  финансового состояния  по материалам  бухгалтерской отчетности  конкретной компании,</w:t>
      </w:r>
    </w:p>
    <w:p w:rsidR="0093409F" w:rsidRPr="002A1C27" w:rsidRDefault="00215E6F" w:rsidP="0093409F">
      <w:pPr>
        <w:pStyle w:val="30"/>
        <w:numPr>
          <w:ilvl w:val="0"/>
          <w:numId w:val="19"/>
        </w:numPr>
        <w:rPr>
          <w:sz w:val="28"/>
          <w:szCs w:val="28"/>
        </w:rPr>
      </w:pPr>
      <w:r w:rsidRPr="002A1C27">
        <w:rPr>
          <w:sz w:val="28"/>
          <w:szCs w:val="28"/>
        </w:rPr>
        <w:t>выработк</w:t>
      </w:r>
      <w:r w:rsidR="0093409F" w:rsidRPr="002A1C27">
        <w:rPr>
          <w:sz w:val="28"/>
          <w:szCs w:val="28"/>
        </w:rPr>
        <w:t>у</w:t>
      </w:r>
      <w:r w:rsidRPr="002A1C27">
        <w:rPr>
          <w:sz w:val="28"/>
          <w:szCs w:val="28"/>
        </w:rPr>
        <w:t xml:space="preserve">   необходимых  рекомендаций по фи</w:t>
      </w:r>
      <w:r w:rsidR="003426D3" w:rsidRPr="002A1C27">
        <w:rPr>
          <w:sz w:val="28"/>
          <w:szCs w:val="28"/>
        </w:rPr>
        <w:t>нансовому оздоровлению компании</w:t>
      </w:r>
      <w:r w:rsidRPr="002A1C27">
        <w:rPr>
          <w:sz w:val="28"/>
          <w:szCs w:val="28"/>
        </w:rPr>
        <w:t xml:space="preserve"> в целях  ликвидации отклонений </w:t>
      </w:r>
      <w:r w:rsidR="003426D3" w:rsidRPr="002A1C27">
        <w:rPr>
          <w:sz w:val="28"/>
          <w:szCs w:val="28"/>
        </w:rPr>
        <w:t xml:space="preserve">имеющих место </w:t>
      </w:r>
      <w:r w:rsidRPr="002A1C27">
        <w:rPr>
          <w:sz w:val="28"/>
          <w:szCs w:val="28"/>
        </w:rPr>
        <w:t xml:space="preserve">по полученным результатам  финансового анализа, </w:t>
      </w:r>
    </w:p>
    <w:p w:rsidR="0093409F" w:rsidRPr="002A1C27" w:rsidRDefault="00BD2962" w:rsidP="0093409F">
      <w:pPr>
        <w:pStyle w:val="30"/>
        <w:numPr>
          <w:ilvl w:val="0"/>
          <w:numId w:val="19"/>
        </w:numPr>
        <w:rPr>
          <w:sz w:val="28"/>
          <w:szCs w:val="28"/>
        </w:rPr>
      </w:pPr>
      <w:r w:rsidRPr="002A1C27">
        <w:rPr>
          <w:sz w:val="28"/>
          <w:szCs w:val="28"/>
        </w:rPr>
        <w:t>дать расчетное обоснование на основе разработанного бизнес-плана финансового оздоровления компании  варианта финансовой стратегии развития бизнеса</w:t>
      </w:r>
      <w:r w:rsidR="0093409F" w:rsidRPr="002A1C27">
        <w:rPr>
          <w:sz w:val="28"/>
          <w:szCs w:val="28"/>
        </w:rPr>
        <w:t>;</w:t>
      </w:r>
    </w:p>
    <w:p w:rsidR="0093409F" w:rsidRPr="002A1C27" w:rsidRDefault="00BD2962" w:rsidP="0093409F">
      <w:pPr>
        <w:pStyle w:val="30"/>
        <w:numPr>
          <w:ilvl w:val="0"/>
          <w:numId w:val="19"/>
        </w:numPr>
        <w:rPr>
          <w:sz w:val="28"/>
          <w:szCs w:val="28"/>
        </w:rPr>
      </w:pPr>
      <w:r w:rsidRPr="002A1C27">
        <w:rPr>
          <w:sz w:val="28"/>
          <w:szCs w:val="28"/>
        </w:rPr>
        <w:t>с</w:t>
      </w:r>
      <w:r w:rsidR="0093409F" w:rsidRPr="002A1C27">
        <w:rPr>
          <w:sz w:val="28"/>
          <w:szCs w:val="28"/>
        </w:rPr>
        <w:t>формирова</w:t>
      </w:r>
      <w:r w:rsidRPr="002A1C27">
        <w:rPr>
          <w:sz w:val="28"/>
          <w:szCs w:val="28"/>
        </w:rPr>
        <w:t>ть</w:t>
      </w:r>
      <w:r w:rsidR="00215E6F" w:rsidRPr="002A1C27">
        <w:rPr>
          <w:sz w:val="28"/>
          <w:szCs w:val="28"/>
        </w:rPr>
        <w:t xml:space="preserve"> обоснованн</w:t>
      </w:r>
      <w:r w:rsidRPr="002A1C27">
        <w:rPr>
          <w:sz w:val="28"/>
          <w:szCs w:val="28"/>
        </w:rPr>
        <w:t>ый</w:t>
      </w:r>
      <w:r w:rsidR="00215E6F" w:rsidRPr="002A1C27">
        <w:rPr>
          <w:sz w:val="28"/>
          <w:szCs w:val="28"/>
        </w:rPr>
        <w:t xml:space="preserve"> вариант финансового плана – прогноза</w:t>
      </w:r>
      <w:r w:rsidRPr="002A1C27">
        <w:rPr>
          <w:sz w:val="28"/>
          <w:szCs w:val="28"/>
        </w:rPr>
        <w:t xml:space="preserve">  компании</w:t>
      </w:r>
      <w:r w:rsidR="00215E6F" w:rsidRPr="002A1C27">
        <w:rPr>
          <w:sz w:val="28"/>
          <w:szCs w:val="28"/>
        </w:rPr>
        <w:t>.</w:t>
      </w:r>
    </w:p>
    <w:p w:rsidR="00215E6F" w:rsidRPr="002A1C27" w:rsidRDefault="00215E6F" w:rsidP="0093409F">
      <w:pPr>
        <w:pStyle w:val="30"/>
        <w:ind w:left="780"/>
        <w:rPr>
          <w:sz w:val="28"/>
          <w:szCs w:val="28"/>
        </w:rPr>
      </w:pPr>
      <w:r w:rsidRPr="002A1C27">
        <w:rPr>
          <w:sz w:val="28"/>
          <w:szCs w:val="28"/>
        </w:rPr>
        <w:t xml:space="preserve"> </w:t>
      </w:r>
    </w:p>
    <w:p w:rsidR="002D33B7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Все расчеты выполняются в  условиях применения ПК </w:t>
      </w:r>
      <w:r w:rsidRPr="002A1C27">
        <w:rPr>
          <w:sz w:val="28"/>
          <w:szCs w:val="28"/>
          <w:lang w:val="en-US"/>
        </w:rPr>
        <w:t>Project</w:t>
      </w:r>
      <w:r w:rsidRPr="002A1C27">
        <w:rPr>
          <w:sz w:val="28"/>
          <w:szCs w:val="28"/>
        </w:rPr>
        <w:t xml:space="preserve">  </w:t>
      </w:r>
      <w:r w:rsidRPr="002A1C27">
        <w:rPr>
          <w:sz w:val="28"/>
          <w:szCs w:val="28"/>
          <w:lang w:val="en-US"/>
        </w:rPr>
        <w:t>E</w:t>
      </w:r>
      <w:r w:rsidRPr="002A1C27">
        <w:rPr>
          <w:sz w:val="28"/>
          <w:szCs w:val="28"/>
        </w:rPr>
        <w:t>x</w:t>
      </w:r>
      <w:r w:rsidRPr="002A1C27">
        <w:rPr>
          <w:sz w:val="28"/>
          <w:szCs w:val="28"/>
          <w:lang w:val="en-US"/>
        </w:rPr>
        <w:t>pert</w:t>
      </w:r>
      <w:r w:rsidRPr="002A1C27">
        <w:rPr>
          <w:sz w:val="28"/>
          <w:szCs w:val="28"/>
        </w:rPr>
        <w:t xml:space="preserve"> . </w:t>
      </w:r>
    </w:p>
    <w:p w:rsidR="003747C3" w:rsidRPr="002A1C27" w:rsidRDefault="003747C3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Программа </w:t>
      </w:r>
      <w:r w:rsidRPr="002A1C27">
        <w:rPr>
          <w:sz w:val="28"/>
          <w:szCs w:val="28"/>
          <w:lang w:val="en-US"/>
        </w:rPr>
        <w:t>Project</w:t>
      </w:r>
      <w:r w:rsidRPr="002A1C27">
        <w:rPr>
          <w:sz w:val="28"/>
          <w:szCs w:val="28"/>
        </w:rPr>
        <w:t xml:space="preserve"> </w:t>
      </w:r>
      <w:r w:rsidRPr="002A1C27">
        <w:rPr>
          <w:sz w:val="28"/>
          <w:szCs w:val="28"/>
          <w:lang w:val="en-US"/>
        </w:rPr>
        <w:t>Expert</w:t>
      </w:r>
      <w:r w:rsidRPr="002A1C27">
        <w:rPr>
          <w:sz w:val="28"/>
          <w:szCs w:val="28"/>
        </w:rPr>
        <w:t>,  как  инструмент финансового аналитика,</w:t>
      </w:r>
      <w:r w:rsidR="0077211C" w:rsidRPr="002A1C27">
        <w:rPr>
          <w:sz w:val="28"/>
          <w:szCs w:val="28"/>
        </w:rPr>
        <w:t xml:space="preserve"> выполняет  следующие</w:t>
      </w:r>
      <w:r w:rsidRPr="002A1C27">
        <w:rPr>
          <w:sz w:val="28"/>
          <w:szCs w:val="28"/>
        </w:rPr>
        <w:t xml:space="preserve"> основные функции:</w:t>
      </w:r>
    </w:p>
    <w:p w:rsidR="003747C3" w:rsidRPr="002A1C27" w:rsidRDefault="003747C3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во-первых,  преобразует описание деятельности компании  в формализованное описание денежных потоков</w:t>
      </w:r>
      <w:r w:rsidR="00B2306C" w:rsidRPr="002A1C27">
        <w:rPr>
          <w:sz w:val="28"/>
          <w:szCs w:val="28"/>
        </w:rPr>
        <w:t>, что позволяет  определить потребность в денежных средствах на перспективу,  выработать схему финансирования и оценить возможность привлечения  денежных средств из различных источников</w:t>
      </w:r>
      <w:r w:rsidRPr="002A1C27">
        <w:rPr>
          <w:sz w:val="28"/>
          <w:szCs w:val="28"/>
        </w:rPr>
        <w:t>;</w:t>
      </w:r>
    </w:p>
    <w:p w:rsidR="00B2306C" w:rsidRPr="002A1C27" w:rsidRDefault="00B2306C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во-вторых, разработать план развития  компании, определив наиболее эффективную  стратегию маркетинга, производства, использования материальных, трудовых и финансовых ресурсов;</w:t>
      </w:r>
    </w:p>
    <w:p w:rsidR="003747C3" w:rsidRPr="002A1C27" w:rsidRDefault="003747C3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в</w:t>
      </w:r>
      <w:r w:rsidR="00B2306C" w:rsidRPr="002A1C27">
        <w:rPr>
          <w:sz w:val="28"/>
          <w:szCs w:val="28"/>
        </w:rPr>
        <w:t xml:space="preserve"> третьих, </w:t>
      </w:r>
      <w:r w:rsidR="0077211C" w:rsidRPr="002A1C27">
        <w:rPr>
          <w:sz w:val="28"/>
          <w:szCs w:val="28"/>
        </w:rPr>
        <w:t xml:space="preserve">создает </w:t>
      </w:r>
      <w:r w:rsidR="007A7426" w:rsidRPr="002A1C27">
        <w:rPr>
          <w:sz w:val="28"/>
          <w:szCs w:val="28"/>
        </w:rPr>
        <w:t xml:space="preserve"> различные сценарии развития компании, варьируя значения факторов, способных повлиять на финансовые результаты, </w:t>
      </w:r>
      <w:r w:rsidRPr="002A1C27">
        <w:rPr>
          <w:sz w:val="28"/>
          <w:szCs w:val="28"/>
        </w:rPr>
        <w:t xml:space="preserve"> вычисл</w:t>
      </w:r>
      <w:r w:rsidR="007A7426" w:rsidRPr="002A1C27">
        <w:rPr>
          <w:sz w:val="28"/>
          <w:szCs w:val="28"/>
        </w:rPr>
        <w:t>ить</w:t>
      </w:r>
      <w:r w:rsidRPr="002A1C27">
        <w:rPr>
          <w:sz w:val="28"/>
          <w:szCs w:val="28"/>
        </w:rPr>
        <w:t xml:space="preserve"> комплекс показателей, по которым финансовый менеджер может судить </w:t>
      </w:r>
      <w:r w:rsidR="0077211C" w:rsidRPr="002A1C27">
        <w:rPr>
          <w:sz w:val="28"/>
          <w:szCs w:val="28"/>
        </w:rPr>
        <w:t xml:space="preserve"> о результатах принятых решений,</w:t>
      </w:r>
      <w:r w:rsidR="007A7426" w:rsidRPr="002A1C27">
        <w:rPr>
          <w:sz w:val="28"/>
          <w:szCs w:val="28"/>
        </w:rPr>
        <w:t xml:space="preserve"> сформировать стандартные финансовые документы</w:t>
      </w:r>
      <w:r w:rsidR="00566544">
        <w:rPr>
          <w:sz w:val="28"/>
          <w:szCs w:val="28"/>
        </w:rPr>
        <w:t xml:space="preserve"> (</w:t>
      </w:r>
      <w:r w:rsidR="0077211C" w:rsidRPr="002A1C27">
        <w:rPr>
          <w:sz w:val="28"/>
          <w:szCs w:val="28"/>
        </w:rPr>
        <w:t>отчет о прибылях и убытках, бухгалтерский баланс, отчет о движении денежных средств и отчет об</w:t>
      </w:r>
      <w:r w:rsidR="007A7426" w:rsidRPr="002A1C27">
        <w:rPr>
          <w:sz w:val="28"/>
          <w:szCs w:val="28"/>
        </w:rPr>
        <w:t xml:space="preserve"> и</w:t>
      </w:r>
      <w:r w:rsidR="0077211C" w:rsidRPr="002A1C27">
        <w:rPr>
          <w:sz w:val="28"/>
          <w:szCs w:val="28"/>
        </w:rPr>
        <w:t xml:space="preserve">спользовании прибыли), а также </w:t>
      </w:r>
      <w:r w:rsidR="007A7426" w:rsidRPr="002A1C27">
        <w:rPr>
          <w:sz w:val="28"/>
          <w:szCs w:val="28"/>
        </w:rPr>
        <w:t xml:space="preserve"> провести анализ эффективности инвестиций и финансовых коэффициентов</w:t>
      </w:r>
      <w:r w:rsidR="0077211C" w:rsidRPr="002A1C27">
        <w:rPr>
          <w:sz w:val="28"/>
          <w:szCs w:val="28"/>
        </w:rPr>
        <w:t xml:space="preserve">. </w:t>
      </w:r>
      <w:r w:rsidRPr="002A1C27">
        <w:rPr>
          <w:sz w:val="28"/>
          <w:szCs w:val="28"/>
        </w:rPr>
        <w:t xml:space="preserve"> </w:t>
      </w:r>
    </w:p>
    <w:p w:rsidR="00B2306C" w:rsidRPr="002A1C27" w:rsidRDefault="00B2306C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</w:t>
      </w:r>
    </w:p>
    <w:p w:rsidR="002D33B7" w:rsidRPr="002A1C27" w:rsidRDefault="002D33B7">
      <w:pPr>
        <w:pStyle w:val="30"/>
        <w:rPr>
          <w:sz w:val="28"/>
          <w:szCs w:val="28"/>
        </w:rPr>
      </w:pPr>
    </w:p>
    <w:p w:rsidR="00B2306C" w:rsidRPr="002A1C27" w:rsidRDefault="00B2306C">
      <w:pPr>
        <w:pStyle w:val="30"/>
        <w:rPr>
          <w:sz w:val="28"/>
          <w:szCs w:val="28"/>
        </w:rPr>
      </w:pPr>
    </w:p>
    <w:p w:rsidR="00215E6F" w:rsidRPr="002A1C27" w:rsidRDefault="002D33B7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Учебный пример </w:t>
      </w:r>
      <w:r w:rsidR="00BD2962" w:rsidRPr="002A1C27">
        <w:rPr>
          <w:sz w:val="28"/>
          <w:szCs w:val="28"/>
        </w:rPr>
        <w:t xml:space="preserve">с рекомендациями </w:t>
      </w:r>
      <w:r w:rsidRPr="002A1C27">
        <w:rPr>
          <w:sz w:val="28"/>
          <w:szCs w:val="28"/>
        </w:rPr>
        <w:t>по</w:t>
      </w:r>
      <w:r w:rsidR="00BD2962" w:rsidRPr="002A1C27">
        <w:rPr>
          <w:sz w:val="28"/>
          <w:szCs w:val="28"/>
        </w:rPr>
        <w:t xml:space="preserve"> приемам работы на ПК </w:t>
      </w:r>
      <w:r w:rsidR="00BD2962" w:rsidRPr="002A1C27">
        <w:rPr>
          <w:sz w:val="28"/>
          <w:szCs w:val="28"/>
          <w:lang w:val="en-US"/>
        </w:rPr>
        <w:t>Project</w:t>
      </w:r>
      <w:r w:rsidR="00BD2962" w:rsidRPr="002A1C27">
        <w:rPr>
          <w:sz w:val="28"/>
          <w:szCs w:val="28"/>
        </w:rPr>
        <w:t xml:space="preserve">  </w:t>
      </w:r>
      <w:r w:rsidR="00BD2962" w:rsidRPr="002A1C27">
        <w:rPr>
          <w:sz w:val="28"/>
          <w:szCs w:val="28"/>
          <w:lang w:val="en-US"/>
        </w:rPr>
        <w:t>E</w:t>
      </w:r>
      <w:r w:rsidR="00BD2962" w:rsidRPr="002A1C27">
        <w:rPr>
          <w:sz w:val="28"/>
          <w:szCs w:val="28"/>
        </w:rPr>
        <w:t>x</w:t>
      </w:r>
      <w:r w:rsidR="00BD2962" w:rsidRPr="002A1C27">
        <w:rPr>
          <w:sz w:val="28"/>
          <w:szCs w:val="28"/>
          <w:lang w:val="en-US"/>
        </w:rPr>
        <w:t>pert</w:t>
      </w:r>
      <w:r w:rsidRPr="002A1C27">
        <w:rPr>
          <w:sz w:val="28"/>
          <w:szCs w:val="28"/>
        </w:rPr>
        <w:t xml:space="preserve">   </w:t>
      </w:r>
      <w:r w:rsidR="001B23F6" w:rsidRPr="002A1C27">
        <w:rPr>
          <w:sz w:val="28"/>
          <w:szCs w:val="28"/>
        </w:rPr>
        <w:t xml:space="preserve">выполнен по материалам учебного пособия  А.Л.Ломакина и </w:t>
      </w:r>
      <w:r w:rsidRPr="002A1C27">
        <w:rPr>
          <w:sz w:val="28"/>
          <w:szCs w:val="28"/>
        </w:rPr>
        <w:t xml:space="preserve">представлен </w:t>
      </w:r>
      <w:r w:rsidR="005D7360" w:rsidRPr="002A1C27">
        <w:rPr>
          <w:sz w:val="28"/>
          <w:szCs w:val="28"/>
        </w:rPr>
        <w:t xml:space="preserve">  </w:t>
      </w:r>
      <w:r w:rsidRPr="002A1C27">
        <w:rPr>
          <w:sz w:val="28"/>
          <w:szCs w:val="28"/>
        </w:rPr>
        <w:t xml:space="preserve">в </w:t>
      </w:r>
      <w:r w:rsidR="005D7360" w:rsidRPr="002A1C27">
        <w:rPr>
          <w:sz w:val="28"/>
          <w:szCs w:val="28"/>
        </w:rPr>
        <w:t xml:space="preserve">   </w:t>
      </w:r>
      <w:r w:rsidRPr="002A1C27">
        <w:rPr>
          <w:sz w:val="28"/>
          <w:szCs w:val="28"/>
        </w:rPr>
        <w:t>Приложении</w:t>
      </w:r>
      <w:r w:rsidR="003426D3" w:rsidRPr="002A1C27">
        <w:rPr>
          <w:sz w:val="28"/>
          <w:szCs w:val="28"/>
        </w:rPr>
        <w:t xml:space="preserve"> 1</w:t>
      </w:r>
      <w:r w:rsidRPr="002A1C27">
        <w:rPr>
          <w:sz w:val="28"/>
          <w:szCs w:val="28"/>
        </w:rPr>
        <w:t>.</w:t>
      </w:r>
      <w:r w:rsidR="00215E6F" w:rsidRPr="002A1C27">
        <w:rPr>
          <w:sz w:val="28"/>
          <w:szCs w:val="28"/>
        </w:rPr>
        <w:t xml:space="preserve"> </w:t>
      </w:r>
    </w:p>
    <w:p w:rsidR="00215E6F" w:rsidRPr="002A1C27" w:rsidRDefault="00215E6F">
      <w:pPr>
        <w:pStyle w:val="30"/>
        <w:rPr>
          <w:sz w:val="28"/>
          <w:szCs w:val="28"/>
        </w:rPr>
      </w:pPr>
    </w:p>
    <w:p w:rsidR="00EE6EFA" w:rsidRPr="002A1C27" w:rsidRDefault="00EE6EFA">
      <w:pPr>
        <w:pStyle w:val="30"/>
        <w:rPr>
          <w:sz w:val="28"/>
          <w:szCs w:val="28"/>
        </w:rPr>
      </w:pPr>
    </w:p>
    <w:p w:rsidR="00EE6EFA" w:rsidRPr="002A1C27" w:rsidRDefault="00EE6EFA">
      <w:pPr>
        <w:pStyle w:val="30"/>
        <w:rPr>
          <w:b/>
          <w:sz w:val="28"/>
          <w:szCs w:val="28"/>
        </w:rPr>
      </w:pPr>
      <w:r w:rsidRPr="002A1C27">
        <w:rPr>
          <w:b/>
          <w:sz w:val="28"/>
          <w:szCs w:val="28"/>
        </w:rPr>
        <w:t>Тематика  практических  занятий.</w:t>
      </w:r>
    </w:p>
    <w:p w:rsidR="0077211C" w:rsidRPr="002A1C27" w:rsidRDefault="0077211C">
      <w:pPr>
        <w:pStyle w:val="30"/>
        <w:rPr>
          <w:b/>
          <w:sz w:val="28"/>
          <w:szCs w:val="28"/>
        </w:rPr>
      </w:pPr>
    </w:p>
    <w:p w:rsidR="00215E6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Тема 1. Анализ и оценка финансового состояния компании       -  2 час.</w:t>
      </w:r>
    </w:p>
    <w:p w:rsidR="00215E6F" w:rsidRPr="002A1C27" w:rsidRDefault="00215E6F">
      <w:pPr>
        <w:pStyle w:val="30"/>
        <w:rPr>
          <w:sz w:val="28"/>
          <w:szCs w:val="28"/>
        </w:rPr>
      </w:pPr>
    </w:p>
    <w:p w:rsidR="00215E6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Тема 2. Разработка плана финансового оздоровления  </w:t>
      </w:r>
      <w:r w:rsidR="00242C27" w:rsidRPr="002A1C27">
        <w:rPr>
          <w:sz w:val="28"/>
          <w:szCs w:val="28"/>
        </w:rPr>
        <w:t>бизнеса</w:t>
      </w:r>
      <w:r w:rsidRPr="002A1C27">
        <w:rPr>
          <w:sz w:val="28"/>
          <w:szCs w:val="28"/>
        </w:rPr>
        <w:t xml:space="preserve">   -   2 час.</w:t>
      </w:r>
    </w:p>
    <w:p w:rsidR="00215E6F" w:rsidRPr="002A1C27" w:rsidRDefault="00215E6F">
      <w:pPr>
        <w:pStyle w:val="30"/>
        <w:rPr>
          <w:sz w:val="28"/>
          <w:szCs w:val="28"/>
        </w:rPr>
      </w:pPr>
    </w:p>
    <w:p w:rsidR="00215E6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Тема 3.  Согласование  разраб</w:t>
      </w:r>
      <w:r w:rsidR="00242C27" w:rsidRPr="002A1C27">
        <w:rPr>
          <w:sz w:val="28"/>
          <w:szCs w:val="28"/>
        </w:rPr>
        <w:t>атываемой  ст</w:t>
      </w:r>
      <w:r w:rsidRPr="002A1C27">
        <w:rPr>
          <w:sz w:val="28"/>
          <w:szCs w:val="28"/>
        </w:rPr>
        <w:t xml:space="preserve">ратегии развития бизнеса </w:t>
      </w:r>
    </w:p>
    <w:p w:rsidR="00215E6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    </w:t>
      </w:r>
      <w:r w:rsidR="0093409F" w:rsidRPr="002A1C27">
        <w:rPr>
          <w:sz w:val="28"/>
          <w:szCs w:val="28"/>
        </w:rPr>
        <w:t xml:space="preserve">и </w:t>
      </w:r>
      <w:r w:rsidRPr="002A1C27">
        <w:rPr>
          <w:sz w:val="28"/>
          <w:szCs w:val="28"/>
        </w:rPr>
        <w:t xml:space="preserve"> </w:t>
      </w:r>
      <w:r w:rsidR="00242C27" w:rsidRPr="002A1C27">
        <w:rPr>
          <w:sz w:val="28"/>
          <w:szCs w:val="28"/>
        </w:rPr>
        <w:t>предложенного плана финансо</w:t>
      </w:r>
      <w:r w:rsidRPr="002A1C27">
        <w:rPr>
          <w:sz w:val="28"/>
          <w:szCs w:val="28"/>
        </w:rPr>
        <w:t>вого оздоровления</w:t>
      </w:r>
      <w:r w:rsidR="002D33B7" w:rsidRPr="002A1C27">
        <w:rPr>
          <w:sz w:val="28"/>
          <w:szCs w:val="28"/>
        </w:rPr>
        <w:t xml:space="preserve">   </w:t>
      </w:r>
      <w:r w:rsidRPr="002A1C27">
        <w:rPr>
          <w:sz w:val="28"/>
          <w:szCs w:val="28"/>
        </w:rPr>
        <w:t xml:space="preserve">    -    2 час.</w:t>
      </w:r>
    </w:p>
    <w:p w:rsidR="00215E6F" w:rsidRPr="002A1C27" w:rsidRDefault="00215E6F">
      <w:pPr>
        <w:pStyle w:val="30"/>
        <w:rPr>
          <w:sz w:val="28"/>
          <w:szCs w:val="28"/>
        </w:rPr>
      </w:pPr>
    </w:p>
    <w:p w:rsidR="00215E6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>Тема 4.  Подготовка финансового плана-прогноза</w:t>
      </w:r>
      <w:r w:rsidR="00242C27" w:rsidRPr="002A1C27">
        <w:rPr>
          <w:sz w:val="28"/>
          <w:szCs w:val="28"/>
        </w:rPr>
        <w:t xml:space="preserve"> развития бизнеса</w:t>
      </w:r>
      <w:r w:rsidRPr="002A1C27">
        <w:rPr>
          <w:sz w:val="28"/>
          <w:szCs w:val="28"/>
        </w:rPr>
        <w:t xml:space="preserve">   -    2 час.</w:t>
      </w:r>
    </w:p>
    <w:p w:rsidR="00215E6F" w:rsidRPr="002A1C27" w:rsidRDefault="00215E6F">
      <w:pPr>
        <w:pStyle w:val="30"/>
        <w:rPr>
          <w:sz w:val="28"/>
          <w:szCs w:val="28"/>
        </w:rPr>
      </w:pPr>
    </w:p>
    <w:p w:rsidR="00215E6F" w:rsidRPr="002A1C27" w:rsidRDefault="00215E6F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Общее количество часов практических занятий  -  8 час.</w:t>
      </w:r>
    </w:p>
    <w:p w:rsidR="00242C27" w:rsidRPr="002A1C27" w:rsidRDefault="00242C27">
      <w:pPr>
        <w:pStyle w:val="30"/>
        <w:rPr>
          <w:sz w:val="28"/>
          <w:szCs w:val="28"/>
        </w:rPr>
      </w:pPr>
    </w:p>
    <w:p w:rsidR="00215E6F" w:rsidRPr="002A1C27" w:rsidRDefault="00215E6F">
      <w:pPr>
        <w:pStyle w:val="30"/>
        <w:rPr>
          <w:sz w:val="28"/>
          <w:szCs w:val="28"/>
        </w:rPr>
      </w:pPr>
    </w:p>
    <w:p w:rsidR="00215E6F" w:rsidRPr="002A1C27" w:rsidRDefault="00215E6F">
      <w:pPr>
        <w:pStyle w:val="30"/>
        <w:numPr>
          <w:ilvl w:val="1"/>
          <w:numId w:val="17"/>
        </w:numPr>
        <w:rPr>
          <w:sz w:val="28"/>
          <w:szCs w:val="28"/>
        </w:rPr>
      </w:pPr>
      <w:r w:rsidRPr="002A1C27">
        <w:rPr>
          <w:b/>
          <w:bCs w:val="0"/>
          <w:sz w:val="28"/>
          <w:szCs w:val="28"/>
        </w:rPr>
        <w:t>Самостоятельная работа студента-магистранта над темами данной дисциплины</w:t>
      </w:r>
      <w:r w:rsidRPr="002A1C27">
        <w:rPr>
          <w:sz w:val="28"/>
          <w:szCs w:val="28"/>
        </w:rPr>
        <w:t>.</w:t>
      </w:r>
    </w:p>
    <w:p w:rsidR="00215E6F" w:rsidRPr="002A1C27" w:rsidRDefault="00215E6F">
      <w:pPr>
        <w:pStyle w:val="30"/>
        <w:rPr>
          <w:b/>
          <w:bCs w:val="0"/>
          <w:sz w:val="28"/>
          <w:szCs w:val="28"/>
        </w:rPr>
      </w:pPr>
      <w:r w:rsidRPr="002A1C27">
        <w:rPr>
          <w:b/>
          <w:bCs w:val="0"/>
          <w:sz w:val="28"/>
          <w:szCs w:val="28"/>
        </w:rPr>
        <w:t xml:space="preserve"> </w:t>
      </w:r>
    </w:p>
    <w:p w:rsidR="00215E6F" w:rsidRPr="002A1C27" w:rsidRDefault="00215E6F" w:rsidP="00242C27">
      <w:pPr>
        <w:pStyle w:val="30"/>
        <w:rPr>
          <w:sz w:val="28"/>
          <w:szCs w:val="28"/>
        </w:rPr>
      </w:pPr>
      <w:r w:rsidRPr="002A1C27">
        <w:rPr>
          <w:sz w:val="28"/>
          <w:szCs w:val="28"/>
        </w:rPr>
        <w:t xml:space="preserve">    </w:t>
      </w:r>
    </w:p>
    <w:p w:rsidR="00215E6F" w:rsidRPr="002A1C27" w:rsidRDefault="00215E6F">
      <w:pPr>
        <w:tabs>
          <w:tab w:val="left" w:pos="360"/>
        </w:tabs>
        <w:jc w:val="both"/>
        <w:rPr>
          <w:bCs/>
          <w:sz w:val="28"/>
          <w:szCs w:val="28"/>
        </w:rPr>
      </w:pPr>
      <w:r w:rsidRPr="002A1C27">
        <w:rPr>
          <w:b/>
          <w:sz w:val="28"/>
          <w:szCs w:val="28"/>
        </w:rPr>
        <w:t xml:space="preserve">   </w:t>
      </w:r>
      <w:r w:rsidRPr="002A1C27">
        <w:rPr>
          <w:bCs/>
          <w:sz w:val="28"/>
          <w:szCs w:val="28"/>
        </w:rPr>
        <w:t>Самостоятельная работа</w:t>
      </w:r>
      <w:r w:rsidRPr="002A1C27">
        <w:rPr>
          <w:b/>
          <w:sz w:val="28"/>
          <w:szCs w:val="28"/>
        </w:rPr>
        <w:t xml:space="preserve"> </w:t>
      </w:r>
      <w:r w:rsidRPr="002A1C27">
        <w:rPr>
          <w:bCs/>
          <w:sz w:val="28"/>
          <w:szCs w:val="28"/>
        </w:rPr>
        <w:t xml:space="preserve"> выполняется с целью закрепления теоретических знаний и практического опыта их использования в </w:t>
      </w:r>
      <w:r w:rsidR="00242C27" w:rsidRPr="002A1C27">
        <w:rPr>
          <w:bCs/>
          <w:sz w:val="28"/>
          <w:szCs w:val="28"/>
        </w:rPr>
        <w:t xml:space="preserve">конкретных расчетах по задачам  </w:t>
      </w:r>
      <w:r w:rsidRPr="002A1C27">
        <w:rPr>
          <w:bCs/>
          <w:sz w:val="28"/>
          <w:szCs w:val="28"/>
        </w:rPr>
        <w:t>финансово</w:t>
      </w:r>
      <w:r w:rsidR="00242C27" w:rsidRPr="002A1C27">
        <w:rPr>
          <w:bCs/>
          <w:sz w:val="28"/>
          <w:szCs w:val="28"/>
        </w:rPr>
        <w:t>й аналитики и финансового планирован</w:t>
      </w:r>
      <w:r w:rsidRPr="002A1C27">
        <w:rPr>
          <w:bCs/>
          <w:sz w:val="28"/>
          <w:szCs w:val="28"/>
        </w:rPr>
        <w:t>и</w:t>
      </w:r>
      <w:r w:rsidR="00242C27" w:rsidRPr="002A1C27">
        <w:rPr>
          <w:bCs/>
          <w:sz w:val="28"/>
          <w:szCs w:val="28"/>
        </w:rPr>
        <w:t>я</w:t>
      </w:r>
      <w:r w:rsidRPr="002A1C27">
        <w:rPr>
          <w:bCs/>
          <w:sz w:val="28"/>
          <w:szCs w:val="28"/>
        </w:rPr>
        <w:t xml:space="preserve">, а также </w:t>
      </w:r>
      <w:r w:rsidR="00242C27" w:rsidRPr="002A1C27">
        <w:rPr>
          <w:bCs/>
          <w:sz w:val="28"/>
          <w:szCs w:val="28"/>
        </w:rPr>
        <w:t xml:space="preserve">выработке </w:t>
      </w:r>
      <w:r w:rsidRPr="002A1C27">
        <w:rPr>
          <w:bCs/>
          <w:sz w:val="28"/>
          <w:szCs w:val="28"/>
        </w:rPr>
        <w:t xml:space="preserve"> умения пользоваться  метод</w:t>
      </w:r>
      <w:r w:rsidR="00520C9E" w:rsidRPr="002A1C27">
        <w:rPr>
          <w:bCs/>
          <w:sz w:val="28"/>
          <w:szCs w:val="28"/>
        </w:rPr>
        <w:t xml:space="preserve">ологическим  </w:t>
      </w:r>
      <w:r w:rsidRPr="002A1C27">
        <w:rPr>
          <w:bCs/>
          <w:sz w:val="28"/>
          <w:szCs w:val="28"/>
        </w:rPr>
        <w:t xml:space="preserve"> инструментарием по основным темам курса.</w:t>
      </w:r>
    </w:p>
    <w:p w:rsidR="00242C27" w:rsidRPr="002A1C27" w:rsidRDefault="00242C27">
      <w:pPr>
        <w:tabs>
          <w:tab w:val="left" w:pos="360"/>
        </w:tabs>
        <w:jc w:val="both"/>
        <w:rPr>
          <w:bCs/>
          <w:sz w:val="28"/>
          <w:szCs w:val="28"/>
        </w:rPr>
      </w:pPr>
      <w:r w:rsidRPr="002A1C27">
        <w:rPr>
          <w:bCs/>
          <w:sz w:val="28"/>
          <w:szCs w:val="28"/>
        </w:rPr>
        <w:t xml:space="preserve">     Самостоятельная работа выполняется в соответствии с вариантом  предлагаемых заданий.</w:t>
      </w:r>
    </w:p>
    <w:p w:rsidR="00215E6F" w:rsidRPr="002A1C27" w:rsidRDefault="00215E6F">
      <w:pPr>
        <w:tabs>
          <w:tab w:val="left" w:pos="360"/>
        </w:tabs>
        <w:jc w:val="both"/>
        <w:rPr>
          <w:bCs/>
          <w:sz w:val="28"/>
          <w:szCs w:val="28"/>
        </w:rPr>
      </w:pPr>
      <w:r w:rsidRPr="002A1C27">
        <w:rPr>
          <w:bCs/>
          <w:sz w:val="28"/>
          <w:szCs w:val="28"/>
        </w:rPr>
        <w:t xml:space="preserve">  Работа </w:t>
      </w:r>
      <w:r w:rsidR="00520C9E" w:rsidRPr="002A1C27">
        <w:rPr>
          <w:bCs/>
          <w:sz w:val="28"/>
          <w:szCs w:val="28"/>
        </w:rPr>
        <w:t xml:space="preserve">по выбранной теме </w:t>
      </w:r>
      <w:r w:rsidRPr="002A1C27">
        <w:rPr>
          <w:bCs/>
          <w:sz w:val="28"/>
          <w:szCs w:val="28"/>
        </w:rPr>
        <w:t>должна быть изложена логически с корректными ответами</w:t>
      </w:r>
      <w:r w:rsidR="00520C9E" w:rsidRPr="002A1C27">
        <w:rPr>
          <w:bCs/>
          <w:sz w:val="28"/>
          <w:szCs w:val="28"/>
        </w:rPr>
        <w:t xml:space="preserve"> на вопросы</w:t>
      </w:r>
      <w:r w:rsidRPr="002A1C27">
        <w:rPr>
          <w:bCs/>
          <w:sz w:val="28"/>
          <w:szCs w:val="28"/>
        </w:rPr>
        <w:t>, поставленны</w:t>
      </w:r>
      <w:r w:rsidR="00520C9E" w:rsidRPr="002A1C27">
        <w:rPr>
          <w:bCs/>
          <w:sz w:val="28"/>
          <w:szCs w:val="28"/>
        </w:rPr>
        <w:t>е</w:t>
      </w:r>
      <w:r w:rsidRPr="002A1C27">
        <w:rPr>
          <w:bCs/>
          <w:sz w:val="28"/>
          <w:szCs w:val="28"/>
        </w:rPr>
        <w:t xml:space="preserve"> в задании, со ссылками на литературные источники или авторское  суждение. Оформление работы осуществляется согласно принятым требованиям ГОСТ</w:t>
      </w:r>
      <w:r w:rsidR="00242C27" w:rsidRPr="002A1C27">
        <w:rPr>
          <w:bCs/>
          <w:sz w:val="28"/>
          <w:szCs w:val="28"/>
        </w:rPr>
        <w:t>а.</w:t>
      </w:r>
    </w:p>
    <w:p w:rsidR="00215E6F" w:rsidRPr="002A1C27" w:rsidRDefault="00215E6F">
      <w:pPr>
        <w:pStyle w:val="3"/>
        <w:rPr>
          <w:szCs w:val="28"/>
        </w:rPr>
      </w:pPr>
      <w:r w:rsidRPr="002A1C27">
        <w:rPr>
          <w:szCs w:val="28"/>
        </w:rPr>
        <w:t xml:space="preserve">                          Для выполнения самостоятельной  работы  необходимо использовать данные бухгалтерской  отчетности не менее </w:t>
      </w:r>
      <w:r w:rsidR="00566544">
        <w:rPr>
          <w:szCs w:val="28"/>
        </w:rPr>
        <w:t>чем за два- три годовых периода</w:t>
      </w:r>
      <w:r w:rsidR="000F3CD8" w:rsidRPr="002A1C27">
        <w:rPr>
          <w:szCs w:val="28"/>
        </w:rPr>
        <w:t xml:space="preserve">. Рассматривается  </w:t>
      </w:r>
      <w:r w:rsidRPr="002A1C27">
        <w:rPr>
          <w:szCs w:val="28"/>
        </w:rPr>
        <w:t xml:space="preserve">(Бухгалтерская отчетность </w:t>
      </w:r>
      <w:r w:rsidR="00566544">
        <w:rPr>
          <w:szCs w:val="28"/>
        </w:rPr>
        <w:t>–</w:t>
      </w:r>
      <w:r w:rsidRPr="002A1C27">
        <w:rPr>
          <w:szCs w:val="28"/>
        </w:rPr>
        <w:t xml:space="preserve"> формы</w:t>
      </w:r>
      <w:r w:rsidR="00566544">
        <w:rPr>
          <w:szCs w:val="28"/>
        </w:rPr>
        <w:t xml:space="preserve"> </w:t>
      </w:r>
      <w:r w:rsidRPr="002A1C27">
        <w:rPr>
          <w:szCs w:val="28"/>
        </w:rPr>
        <w:t>1,2 и др.) конкретного предприятия.</w:t>
      </w:r>
    </w:p>
    <w:p w:rsidR="00215E6F" w:rsidRPr="002A1C27" w:rsidRDefault="00215E6F">
      <w:pPr>
        <w:pStyle w:val="20"/>
        <w:rPr>
          <w:sz w:val="28"/>
          <w:szCs w:val="28"/>
        </w:rPr>
      </w:pPr>
      <w:r w:rsidRPr="002A1C27">
        <w:rPr>
          <w:sz w:val="28"/>
          <w:szCs w:val="28"/>
        </w:rPr>
        <w:t xml:space="preserve">Выбор   задания для самостоятельной  работы  </w:t>
      </w:r>
      <w:r w:rsidR="000F3CD8" w:rsidRPr="002A1C27">
        <w:rPr>
          <w:sz w:val="28"/>
          <w:szCs w:val="28"/>
        </w:rPr>
        <w:t xml:space="preserve">проводится </w:t>
      </w:r>
      <w:r w:rsidRPr="002A1C27">
        <w:rPr>
          <w:sz w:val="28"/>
          <w:szCs w:val="28"/>
        </w:rPr>
        <w:t xml:space="preserve"> согласно формальному признаку – по пер</w:t>
      </w:r>
      <w:r w:rsidR="00566544">
        <w:rPr>
          <w:sz w:val="28"/>
          <w:szCs w:val="28"/>
        </w:rPr>
        <w:t>вой букве фамилии магистранта (</w:t>
      </w:r>
      <w:r w:rsidRPr="002A1C27">
        <w:rPr>
          <w:sz w:val="28"/>
          <w:szCs w:val="28"/>
        </w:rPr>
        <w:t>см. таблицу выбора темы), либо имеет место к</w:t>
      </w:r>
      <w:r w:rsidR="00520C9E" w:rsidRPr="002A1C27">
        <w:rPr>
          <w:sz w:val="28"/>
          <w:szCs w:val="28"/>
        </w:rPr>
        <w:t xml:space="preserve">ардинальная  замена темы, если  магистрант может представить выполненные ранее </w:t>
      </w:r>
      <w:r w:rsidRPr="002A1C27">
        <w:rPr>
          <w:sz w:val="28"/>
          <w:szCs w:val="28"/>
        </w:rPr>
        <w:t xml:space="preserve"> авторские разработки проблемы, публикации, другие оригинальные  материалы, позволяющие обоснованно</w:t>
      </w:r>
      <w:r w:rsidR="000F3CD8" w:rsidRPr="002A1C27">
        <w:rPr>
          <w:sz w:val="28"/>
          <w:szCs w:val="28"/>
        </w:rPr>
        <w:t xml:space="preserve"> оценить знан</w:t>
      </w:r>
      <w:r w:rsidR="00520C9E" w:rsidRPr="002A1C27">
        <w:rPr>
          <w:sz w:val="28"/>
          <w:szCs w:val="28"/>
        </w:rPr>
        <w:t>ия по предмету.</w:t>
      </w:r>
      <w:r w:rsidRPr="002A1C27">
        <w:rPr>
          <w:sz w:val="28"/>
          <w:szCs w:val="28"/>
        </w:rPr>
        <w:t xml:space="preserve">  </w:t>
      </w:r>
    </w:p>
    <w:p w:rsidR="00215E6F" w:rsidRPr="002A1C27" w:rsidRDefault="00215E6F">
      <w:pPr>
        <w:pStyle w:val="20"/>
        <w:rPr>
          <w:sz w:val="28"/>
          <w:szCs w:val="28"/>
        </w:rPr>
      </w:pPr>
    </w:p>
    <w:p w:rsidR="00215E6F" w:rsidRPr="002A1C27" w:rsidRDefault="00215E6F">
      <w:pPr>
        <w:pStyle w:val="20"/>
        <w:rPr>
          <w:b/>
          <w:sz w:val="28"/>
          <w:szCs w:val="28"/>
        </w:rPr>
      </w:pPr>
      <w:r w:rsidRPr="002A1C27">
        <w:rPr>
          <w:b/>
          <w:sz w:val="28"/>
          <w:szCs w:val="28"/>
        </w:rPr>
        <w:t xml:space="preserve">                Таблица выбора темы самостоятельной работы</w:t>
      </w:r>
    </w:p>
    <w:p w:rsidR="00215E6F" w:rsidRPr="002A1C27" w:rsidRDefault="00215E6F">
      <w:pPr>
        <w:pStyle w:val="20"/>
        <w:rPr>
          <w:b/>
          <w:sz w:val="28"/>
          <w:szCs w:val="28"/>
        </w:rPr>
      </w:pP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>Фамилия студента                                              Номер    варианта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_____________________________________________________________________________ 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      А,  К,   М , Ч                                                       Вариант  №  1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      Б,  С,   Ш, Я                                                        Вариант  №  2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      В,   Д,  Ж, З                                                          Вариант  № 3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      Г,  Е,   И, Х                                                          Вариант  № 4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      Л,  Н,  Р, У, Ю                                                    Вариант  №  5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       О,  П,  Т, Ф                                                          Вариант  №  6 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  <w:r w:rsidRPr="002A1C27">
        <w:rPr>
          <w:b/>
          <w:bCs/>
          <w:sz w:val="28"/>
          <w:szCs w:val="28"/>
        </w:rPr>
        <w:t>_____________________________________________________________________________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</w:p>
    <w:p w:rsidR="00215E6F" w:rsidRPr="002A1C27" w:rsidRDefault="00215E6F">
      <w:pPr>
        <w:jc w:val="both"/>
        <w:rPr>
          <w:b/>
          <w:bCs/>
          <w:sz w:val="28"/>
          <w:szCs w:val="28"/>
          <w:u w:val="single"/>
        </w:rPr>
      </w:pPr>
      <w:r w:rsidRPr="002A1C27">
        <w:rPr>
          <w:b/>
          <w:bCs/>
          <w:sz w:val="28"/>
          <w:szCs w:val="28"/>
          <w:u w:val="single"/>
        </w:rPr>
        <w:t xml:space="preserve">ВАРИАНТ 1. Разработка бизнес плана сценария финансового оздоровления компании. 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</w:t>
      </w:r>
      <w:r w:rsidRPr="002A1C27">
        <w:rPr>
          <w:sz w:val="28"/>
          <w:szCs w:val="28"/>
        </w:rPr>
        <w:t xml:space="preserve">По данным  бухгалтерской отчетности финансово-несостоятельной компании  выполнить комплексный финансовый анализ и разработать сценарий финансового оздоровления компании. Расчеты по  разработке бизнес-плана сценария финансового оздоровления выполнить с применением   информационной технологии.  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b/>
          <w:bCs/>
          <w:sz w:val="28"/>
          <w:szCs w:val="28"/>
          <w:u w:val="single"/>
        </w:rPr>
        <w:t>ВАРИАНТ 2.</w:t>
      </w:r>
      <w:r w:rsidRPr="002A1C27">
        <w:rPr>
          <w:sz w:val="28"/>
          <w:szCs w:val="28"/>
          <w:u w:val="single"/>
        </w:rPr>
        <w:t xml:space="preserve"> </w:t>
      </w:r>
      <w:r w:rsidRPr="002A1C27">
        <w:rPr>
          <w:b/>
          <w:sz w:val="28"/>
          <w:szCs w:val="28"/>
          <w:u w:val="single"/>
        </w:rPr>
        <w:t>Моделирование системы показателей  для  мониторинга финансовой стабилизации.</w:t>
      </w:r>
      <w:r w:rsidRPr="002A1C27">
        <w:rPr>
          <w:b/>
          <w:sz w:val="28"/>
          <w:szCs w:val="28"/>
        </w:rPr>
        <w:t xml:space="preserve">  </w:t>
      </w:r>
      <w:r w:rsidRPr="002A1C27">
        <w:rPr>
          <w:sz w:val="28"/>
          <w:szCs w:val="28"/>
        </w:rPr>
        <w:t xml:space="preserve">По данным  бухгалтерской отчетности  выполнить комплексный финансовый анализ,  разработать по  результатам  оценки  финансового состояния компании программу оздоровления и финансовой стабилизации с обоснованием эффективности ее реализации. Расчеты выполнить с использованием информационной технологии.  </w:t>
      </w:r>
    </w:p>
    <w:p w:rsidR="00215E6F" w:rsidRPr="002A1C27" w:rsidRDefault="00215E6F">
      <w:pPr>
        <w:jc w:val="both"/>
        <w:rPr>
          <w:b/>
          <w:bCs/>
          <w:sz w:val="28"/>
          <w:szCs w:val="28"/>
          <w:u w:val="single"/>
        </w:rPr>
      </w:pPr>
    </w:p>
    <w:p w:rsidR="00215E6F" w:rsidRPr="002A1C27" w:rsidRDefault="00215E6F">
      <w:pPr>
        <w:jc w:val="both"/>
        <w:rPr>
          <w:b/>
          <w:bCs/>
          <w:sz w:val="28"/>
          <w:szCs w:val="28"/>
          <w:u w:val="single"/>
        </w:rPr>
      </w:pPr>
      <w:r w:rsidRPr="002A1C27">
        <w:rPr>
          <w:b/>
          <w:bCs/>
          <w:sz w:val="28"/>
          <w:szCs w:val="28"/>
          <w:u w:val="single"/>
        </w:rPr>
        <w:t>ВАРИАНТ3. Разработка финансового плана повышения инвестиционной привлекательности компании.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</w:t>
      </w:r>
      <w:r w:rsidRPr="002A1C27">
        <w:rPr>
          <w:sz w:val="28"/>
          <w:szCs w:val="28"/>
        </w:rPr>
        <w:t>По данным  бухгалтерской отчетности  выполнить  финансовый анализ с целью оценки инвестиционной привлекательности компании и предложить об</w:t>
      </w:r>
      <w:r w:rsidR="00566544">
        <w:rPr>
          <w:sz w:val="28"/>
          <w:szCs w:val="28"/>
        </w:rPr>
        <w:t>основанные варианты (</w:t>
      </w:r>
      <w:r w:rsidRPr="002A1C27">
        <w:rPr>
          <w:sz w:val="28"/>
          <w:szCs w:val="28"/>
        </w:rPr>
        <w:t>не менее двух) повышения рейтинговой оценки компании. Расчеты выполнить с использованием информационной технологии.</w:t>
      </w:r>
    </w:p>
    <w:p w:rsidR="00215E6F" w:rsidRPr="002A1C27" w:rsidRDefault="00215E6F">
      <w:pPr>
        <w:jc w:val="both"/>
        <w:rPr>
          <w:b/>
          <w:bCs/>
          <w:sz w:val="28"/>
          <w:szCs w:val="28"/>
        </w:rPr>
      </w:pPr>
    </w:p>
    <w:p w:rsidR="00215E6F" w:rsidRPr="002A1C27" w:rsidRDefault="00215E6F">
      <w:pPr>
        <w:jc w:val="both"/>
        <w:rPr>
          <w:b/>
          <w:bCs/>
          <w:sz w:val="28"/>
          <w:szCs w:val="28"/>
          <w:u w:val="single"/>
        </w:rPr>
      </w:pPr>
      <w:r w:rsidRPr="002A1C27">
        <w:rPr>
          <w:b/>
          <w:bCs/>
          <w:sz w:val="28"/>
          <w:szCs w:val="28"/>
          <w:u w:val="single"/>
        </w:rPr>
        <w:t xml:space="preserve">ВАРИАНТ 4. Разработка  и обоснование финансовой  стратегии  развития бизнеса.    </w:t>
      </w:r>
    </w:p>
    <w:p w:rsidR="00215E6F" w:rsidRPr="002A1C27" w:rsidRDefault="00215E6F">
      <w:pPr>
        <w:jc w:val="both"/>
        <w:rPr>
          <w:sz w:val="28"/>
          <w:szCs w:val="28"/>
          <w:u w:val="single"/>
        </w:rPr>
      </w:pPr>
      <w:r w:rsidRPr="002A1C27">
        <w:rPr>
          <w:sz w:val="28"/>
          <w:szCs w:val="28"/>
        </w:rPr>
        <w:t xml:space="preserve">По данным  бухгалтерской отчетности выполнить оценку  финансового состояния компании и предложить  обоснованный вариант бизнес-плана финансово-аналитической модели развития бизнеса; по полученным результатам  разработать долгосрочный финансовый план. </w:t>
      </w:r>
    </w:p>
    <w:p w:rsidR="00215E6F" w:rsidRPr="002A1C27" w:rsidRDefault="00215E6F">
      <w:pPr>
        <w:pStyle w:val="3"/>
        <w:rPr>
          <w:szCs w:val="28"/>
        </w:rPr>
      </w:pPr>
      <w:r w:rsidRPr="002A1C27">
        <w:rPr>
          <w:szCs w:val="28"/>
        </w:rPr>
        <w:t>Расчеты по обоснованию модели развития бизнеса  выполнить с применением  информационной технологии.</w:t>
      </w:r>
    </w:p>
    <w:p w:rsidR="00215E6F" w:rsidRPr="002A1C27" w:rsidRDefault="00215E6F">
      <w:pPr>
        <w:jc w:val="both"/>
        <w:rPr>
          <w:sz w:val="28"/>
          <w:szCs w:val="28"/>
        </w:rPr>
      </w:pPr>
    </w:p>
    <w:p w:rsidR="00215E6F" w:rsidRPr="002A1C27" w:rsidRDefault="00215E6F">
      <w:pPr>
        <w:jc w:val="both"/>
        <w:rPr>
          <w:b/>
          <w:sz w:val="28"/>
          <w:szCs w:val="28"/>
          <w:u w:val="single"/>
        </w:rPr>
      </w:pPr>
      <w:r w:rsidRPr="002A1C27">
        <w:rPr>
          <w:b/>
          <w:bCs/>
          <w:sz w:val="28"/>
          <w:szCs w:val="28"/>
          <w:u w:val="single"/>
        </w:rPr>
        <w:t>ВАРИАНТ 5</w:t>
      </w:r>
      <w:r w:rsidRPr="002A1C27">
        <w:rPr>
          <w:b/>
          <w:sz w:val="28"/>
          <w:szCs w:val="28"/>
          <w:u w:val="single"/>
        </w:rPr>
        <w:t xml:space="preserve">   Повышение кредитоспособности компании на основе моделирования свободного денежного потока.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>По данным  бухгалтерской отчетности  выполнить  финансовый анализ с целью оценки  финансового состояния и кредитоспособности компании;  предложить рациональные варианты долгосрочного и краткосрочного финансирования компании для поддержания роста   свободного денежного потока  в  заданном периоде   прогноза.</w:t>
      </w:r>
      <w:r w:rsidRPr="002A1C27">
        <w:rPr>
          <w:b/>
          <w:bCs/>
          <w:sz w:val="28"/>
          <w:szCs w:val="28"/>
        </w:rPr>
        <w:t xml:space="preserve">   </w:t>
      </w:r>
      <w:r w:rsidRPr="002A1C27">
        <w:rPr>
          <w:sz w:val="28"/>
          <w:szCs w:val="28"/>
        </w:rPr>
        <w:t>Расчеты выполнить с использованием информационной технологии.</w:t>
      </w:r>
    </w:p>
    <w:p w:rsidR="00215E6F" w:rsidRPr="002A1C27" w:rsidRDefault="00215E6F">
      <w:pPr>
        <w:pStyle w:val="1"/>
        <w:rPr>
          <w:b/>
          <w:bCs w:val="0"/>
        </w:rPr>
      </w:pPr>
      <w:r w:rsidRPr="002A1C27">
        <w:rPr>
          <w:b/>
          <w:bCs w:val="0"/>
        </w:rPr>
        <w:t xml:space="preserve"> </w:t>
      </w:r>
    </w:p>
    <w:p w:rsidR="00215E6F" w:rsidRPr="002A1C27" w:rsidRDefault="00215E6F">
      <w:pPr>
        <w:jc w:val="both"/>
        <w:rPr>
          <w:b/>
          <w:bCs/>
          <w:sz w:val="28"/>
          <w:szCs w:val="28"/>
          <w:u w:val="single"/>
        </w:rPr>
      </w:pPr>
      <w:r w:rsidRPr="002A1C27">
        <w:rPr>
          <w:b/>
          <w:bCs/>
          <w:sz w:val="28"/>
          <w:szCs w:val="28"/>
          <w:u w:val="single"/>
        </w:rPr>
        <w:t xml:space="preserve">ВАРИАНТ 6.  Разработка стратегической карты финансового блока сбалансированной системы показателей </w:t>
      </w:r>
    </w:p>
    <w:p w:rsidR="007C4EFD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По данным  бухгалтерской отчетности  выполнить  финансовый анализ с целью оценки финансового  состояния  компании;  обосновать состав финансовых показателей  для организации мониторинга согласования данных отчетности  с финансовым блоком </w:t>
      </w:r>
      <w:r w:rsidR="007C4EFD" w:rsidRPr="002A1C27">
        <w:rPr>
          <w:sz w:val="28"/>
          <w:szCs w:val="28"/>
        </w:rPr>
        <w:t>сбалансированной системы показателей.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b/>
          <w:bCs/>
          <w:sz w:val="28"/>
          <w:szCs w:val="28"/>
        </w:rPr>
        <w:t xml:space="preserve"> </w:t>
      </w:r>
      <w:r w:rsidRPr="002A1C27">
        <w:rPr>
          <w:sz w:val="28"/>
          <w:szCs w:val="28"/>
        </w:rPr>
        <w:t>Расчеты выполнить с применением информационной технологии.</w:t>
      </w:r>
    </w:p>
    <w:p w:rsidR="00215E6F" w:rsidRPr="002A1C27" w:rsidRDefault="00215E6F">
      <w:pPr>
        <w:jc w:val="both"/>
        <w:rPr>
          <w:sz w:val="28"/>
          <w:szCs w:val="28"/>
        </w:rPr>
      </w:pP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Представление отчетности  о проделанной самостоятельной работе может осуществляться студентами в форме  рефератов,  статей, отчетов.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1.   </w:t>
      </w:r>
      <w:r w:rsidRPr="002A1C27">
        <w:rPr>
          <w:b/>
          <w:bCs/>
          <w:sz w:val="28"/>
          <w:szCs w:val="28"/>
        </w:rPr>
        <w:t>Реферат</w:t>
      </w:r>
      <w:r w:rsidRPr="002A1C27">
        <w:rPr>
          <w:sz w:val="28"/>
          <w:szCs w:val="28"/>
        </w:rPr>
        <w:t xml:space="preserve"> – теоретическая работа магистранта, в которой изла</w:t>
      </w:r>
      <w:r w:rsidR="00566544">
        <w:rPr>
          <w:sz w:val="28"/>
          <w:szCs w:val="28"/>
        </w:rPr>
        <w:t>гаются различные точки зрения (</w:t>
      </w:r>
      <w:r w:rsidRPr="002A1C27">
        <w:rPr>
          <w:sz w:val="28"/>
          <w:szCs w:val="28"/>
        </w:rPr>
        <w:t>в том числе и критические) на рассматриваемую проблему. Наличие обобщений и выводов магистранта по рассматриваемой проблеме является обязательным.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Стандартная форма реферата  включает:  название темы – план – введение  - основную часть  - выполненные расчеты - заключение (выводы автора) – список литературы.  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2. </w:t>
      </w:r>
      <w:r w:rsidRPr="002A1C27">
        <w:rPr>
          <w:b/>
          <w:bCs/>
          <w:sz w:val="28"/>
          <w:szCs w:val="28"/>
        </w:rPr>
        <w:t xml:space="preserve">Статья </w:t>
      </w:r>
      <w:r w:rsidRPr="002A1C27">
        <w:rPr>
          <w:sz w:val="28"/>
          <w:szCs w:val="28"/>
        </w:rPr>
        <w:t xml:space="preserve"> –  представляют собой   системное изложение материала по проделанной магистрантом  самостоятельной работе по утвержденному  преподавателем  варианту темы.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Стандартная форма отчета </w:t>
      </w:r>
      <w:r w:rsidR="00BA4F65" w:rsidRPr="002A1C27">
        <w:rPr>
          <w:sz w:val="28"/>
          <w:szCs w:val="28"/>
        </w:rPr>
        <w:t xml:space="preserve">в виде статьи </w:t>
      </w:r>
      <w:r w:rsidRPr="002A1C27">
        <w:rPr>
          <w:sz w:val="28"/>
          <w:szCs w:val="28"/>
        </w:rPr>
        <w:t>включает: краткое содержание  исследуемой проблемы – обоснование актуальности – изложение результата проведенных теоретических  исследований и практических расчетов – выводы автора, список литературы.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b/>
          <w:sz w:val="28"/>
          <w:szCs w:val="28"/>
        </w:rPr>
        <w:t xml:space="preserve">Четкая формулировка авторской позиции является главным результатом  выполненной самостоятельной работы. </w:t>
      </w:r>
      <w:r w:rsidRPr="002A1C27">
        <w:rPr>
          <w:sz w:val="28"/>
          <w:szCs w:val="28"/>
        </w:rPr>
        <w:t>Объем  работы  -  10 – 25 страниц.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Представленная работа должна быть оформлена в соответствии с привлечением современных средств редактирования и печати.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Сроки представления на проверку  выполненной работы устанавливаются  учебным планом.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Завершает оформление работы – дата ее окончания и личная подпись автора.</w:t>
      </w:r>
    </w:p>
    <w:p w:rsidR="00215E6F" w:rsidRPr="002A1C27" w:rsidRDefault="00215E6F">
      <w:pPr>
        <w:jc w:val="both"/>
        <w:rPr>
          <w:sz w:val="28"/>
          <w:szCs w:val="28"/>
        </w:rPr>
      </w:pPr>
      <w:r w:rsidRPr="002A1C27">
        <w:rPr>
          <w:sz w:val="28"/>
          <w:szCs w:val="28"/>
        </w:rPr>
        <w:t xml:space="preserve">          Оценка работы строится по пятибалльной системе и формируется как комплексная, т.е. включает  оценку содержания, оформления и устного ответа при защите м</w:t>
      </w:r>
      <w:r w:rsidR="002A1C27">
        <w:rPr>
          <w:sz w:val="28"/>
          <w:szCs w:val="28"/>
        </w:rPr>
        <w:t>агистрантом выполненной работы.</w:t>
      </w:r>
    </w:p>
    <w:p w:rsidR="00215E6F" w:rsidRDefault="00215E6F">
      <w:pPr>
        <w:jc w:val="both"/>
      </w:pPr>
    </w:p>
    <w:p w:rsidR="00215E6F" w:rsidRDefault="00215E6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Общее </w:t>
      </w:r>
      <w:r w:rsidR="002A1C27">
        <w:rPr>
          <w:b/>
          <w:bCs/>
          <w:sz w:val="28"/>
        </w:rPr>
        <w:t>распределение бюджета времени (</w:t>
      </w:r>
      <w:r>
        <w:rPr>
          <w:b/>
          <w:bCs/>
          <w:sz w:val="28"/>
        </w:rPr>
        <w:t>в часах)  при изучении данной дисциплины.</w:t>
      </w:r>
    </w:p>
    <w:p w:rsidR="00215E6F" w:rsidRDefault="00215E6F">
      <w:pPr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440"/>
        <w:gridCol w:w="1440"/>
        <w:gridCol w:w="1440"/>
      </w:tblGrid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Лекции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215E6F"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</w:pPr>
            <w:r>
              <w:t>4</w:t>
            </w:r>
          </w:p>
        </w:tc>
      </w:tr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1.Методология финансового планирования и прогнозирования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2. Развитие финансового анализа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3. Стратегический анализ и планирование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Тема4.Политика финансового оздоровления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5. Методы и </w:t>
            </w:r>
            <w:r w:rsidR="002A1C27">
              <w:rPr>
                <w:sz w:val="28"/>
              </w:rPr>
              <w:t>модели финансового планирования</w:t>
            </w:r>
            <w:r>
              <w:rPr>
                <w:sz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</w:p>
        </w:tc>
      </w:tr>
      <w:tr w:rsidR="00215E6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F" w:rsidRDefault="00215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215E6F" w:rsidRDefault="00215E6F">
      <w:pPr>
        <w:jc w:val="both"/>
        <w:rPr>
          <w:b/>
          <w:bCs/>
          <w:sz w:val="28"/>
        </w:rPr>
      </w:pPr>
    </w:p>
    <w:p w:rsidR="00215E6F" w:rsidRDefault="00215E6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4.5. Учебная литература по данной дисциплине. </w:t>
      </w:r>
    </w:p>
    <w:p w:rsidR="00215E6F" w:rsidRDefault="00215E6F">
      <w:pPr>
        <w:jc w:val="both"/>
        <w:rPr>
          <w:b/>
          <w:bCs/>
          <w:sz w:val="28"/>
        </w:rPr>
      </w:pPr>
    </w:p>
    <w:p w:rsidR="00215E6F" w:rsidRDefault="00215E6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Основная литература</w:t>
      </w:r>
    </w:p>
    <w:p w:rsidR="00215E6F" w:rsidRDefault="00215E6F">
      <w:pPr>
        <w:jc w:val="both"/>
      </w:pPr>
    </w:p>
    <w:p w:rsidR="00215E6F" w:rsidRDefault="00215E6F">
      <w:pPr>
        <w:jc w:val="both"/>
        <w:rPr>
          <w:b/>
          <w:bCs/>
        </w:rPr>
      </w:pPr>
      <w:r>
        <w:rPr>
          <w:b/>
          <w:bCs/>
        </w:rPr>
        <w:t xml:space="preserve">       1. Бобылева А.З. Финансовое оздоровление фирмы: теория и практика:   Учеб. пособие,--М.: Дело. 2003. – 256 с.</w:t>
      </w:r>
    </w:p>
    <w:p w:rsidR="00215E6F" w:rsidRDefault="00215E6F">
      <w:pPr>
        <w:ind w:left="360"/>
        <w:jc w:val="both"/>
        <w:rPr>
          <w:b/>
          <w:bCs/>
        </w:rPr>
      </w:pPr>
      <w:r>
        <w:rPr>
          <w:b/>
          <w:bCs/>
        </w:rPr>
        <w:t>2.Боер Ф. Питер Оценка стоимости технологий: проблемы бизнеса и финансов в мире исследований и разработок/ Пер. с англ. – М.6ЗАО</w:t>
      </w:r>
      <w:r w:rsidR="002A1C27">
        <w:rPr>
          <w:b/>
          <w:bCs/>
        </w:rPr>
        <w:t xml:space="preserve"> «</w:t>
      </w:r>
      <w:r>
        <w:rPr>
          <w:b/>
          <w:bCs/>
        </w:rPr>
        <w:t>Олимп-Бизнес»,</w:t>
      </w:r>
      <w:r w:rsidR="002A1C27">
        <w:rPr>
          <w:b/>
          <w:bCs/>
        </w:rPr>
        <w:t xml:space="preserve"> </w:t>
      </w:r>
      <w:r>
        <w:rPr>
          <w:b/>
          <w:bCs/>
        </w:rPr>
        <w:t>2007. – 448 с.</w:t>
      </w:r>
    </w:p>
    <w:p w:rsidR="00215E6F" w:rsidRDefault="00215E6F">
      <w:pPr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 xml:space="preserve">Внедрение сбалансированной системы показателей / </w:t>
      </w:r>
      <w:r w:rsidRPr="001117A9">
        <w:rPr>
          <w:b/>
          <w:bCs/>
          <w:lang w:val="en-US"/>
        </w:rPr>
        <w:t>Horvath</w:t>
      </w:r>
      <w:r w:rsidRPr="001117A9">
        <w:rPr>
          <w:b/>
          <w:bCs/>
        </w:rPr>
        <w:t>@</w:t>
      </w:r>
      <w:r w:rsidRPr="001117A9">
        <w:rPr>
          <w:b/>
          <w:bCs/>
          <w:lang w:val="en-US"/>
        </w:rPr>
        <w:t>Partners</w:t>
      </w:r>
      <w:r>
        <w:rPr>
          <w:b/>
          <w:bCs/>
        </w:rPr>
        <w:t>; Пер. с нем..- М.: Альпина Бизнес Букс, 2005. – 478 с.</w:t>
      </w:r>
    </w:p>
    <w:p w:rsidR="00215E6F" w:rsidRDefault="00215E6F">
      <w:pPr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Гершун А., Горский М. Технологии сбалансированного управления. Изд.  ЗАО «Олимп-Бизнес», 2006. – 405 с.</w:t>
      </w:r>
    </w:p>
    <w:p w:rsidR="00215E6F" w:rsidRDefault="00215E6F">
      <w:pPr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Грегори А. Стратегическая оценка компаний: практическое руководство / Пер. с англ. Л.И.Лопатников. – М.: КВИНТО-КОНСАЛТИНГ, 2003. – 224 с.</w:t>
      </w:r>
    </w:p>
    <w:p w:rsidR="00215E6F" w:rsidRDefault="00215E6F">
      <w:pPr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Кислов Д.В.  Составление финансовых планов: методы и ошибки. – М.: Вершина, 2006. – 384 с.</w:t>
      </w:r>
    </w:p>
    <w:p w:rsidR="00215E6F" w:rsidRDefault="00215E6F">
      <w:pPr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Хорин А.Н., Керимов В.Э. Стратегический анализ: учебное пособие.- М.: Эксмо, 2006. – 288 с.</w:t>
      </w:r>
    </w:p>
    <w:p w:rsidR="00215E6F" w:rsidRDefault="00215E6F">
      <w:pPr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Царев В.В. Внутрифирменное планирование. – СПб.: Питер, 2002. – 496 с.</w:t>
      </w:r>
    </w:p>
    <w:p w:rsidR="00215E6F" w:rsidRDefault="00215E6F">
      <w:pPr>
        <w:jc w:val="both"/>
        <w:rPr>
          <w:b/>
          <w:bCs/>
        </w:rPr>
      </w:pPr>
    </w:p>
    <w:p w:rsidR="00215E6F" w:rsidRDefault="00215E6F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  литература</w:t>
      </w:r>
    </w:p>
    <w:p w:rsidR="00215E6F" w:rsidRDefault="00215E6F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Когденко В.Г. Методология и методика экономического анализа в системе управления коммерческой организацией: монография. – М.: ЮНИТИ-ДАНА, 2008. – 543 с.</w:t>
      </w:r>
    </w:p>
    <w:p w:rsidR="00215E6F" w:rsidRDefault="00215E6F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Кандалинцев  В.Г. Сбалансированное управление предприятием: учебное пособие. М.:   КНОРУС, 2006. – 224 с</w:t>
      </w:r>
    </w:p>
    <w:p w:rsidR="00215E6F" w:rsidRDefault="00215E6F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Кокинз   Г. Управление результативностью: Как преодолеть разрыв между объявленной стратегией и реальными процессами. /Пер. с англ. –М.: Альпина Бизнес Букс, 2007. – 315 с.</w:t>
      </w:r>
    </w:p>
    <w:p w:rsidR="00215E6F" w:rsidRDefault="00215E6F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Краева Т.А. Миняшкин В.В. Финансовый мониторинг стратегии промышленного предприятия: Научное издание. – ТЕИС, 2003. – 267 с.</w:t>
      </w:r>
    </w:p>
    <w:p w:rsidR="00BA4F65" w:rsidRDefault="00BA4F65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 xml:space="preserve">Ломакин А.Л. Разработка и анализ инвестиционных проектов с помощью программы </w:t>
      </w:r>
      <w:r>
        <w:rPr>
          <w:b/>
          <w:bCs/>
          <w:lang w:val="en-US"/>
        </w:rPr>
        <w:t>PROJECT</w:t>
      </w:r>
      <w:r w:rsidRPr="00BA4F65">
        <w:rPr>
          <w:b/>
          <w:bCs/>
        </w:rPr>
        <w:t xml:space="preserve">  </w:t>
      </w:r>
      <w:r>
        <w:rPr>
          <w:b/>
          <w:bCs/>
          <w:lang w:val="en-US"/>
        </w:rPr>
        <w:t>EXPERT</w:t>
      </w:r>
      <w:r>
        <w:rPr>
          <w:b/>
          <w:bCs/>
        </w:rPr>
        <w:t>. – М.: НОУМЭЛИ, 2003. – 144 с.</w:t>
      </w:r>
    </w:p>
    <w:p w:rsidR="00215E6F" w:rsidRDefault="00215E6F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Неудачин В.В. Реализация стратегии компании: финансовый анализ и моделирование. – Вершина, 2006. – 176 с.</w:t>
      </w:r>
    </w:p>
    <w:p w:rsidR="00215E6F" w:rsidRDefault="00215E6F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Стутели Р. Бизнес-план. / Пер. с англ. Д.О.Ямпольской. – СПб.: Издательский Дом «Нева», М.: «ОЛМА-ПРЕСС Инвест», 2005. – 352 с.</w:t>
      </w:r>
    </w:p>
    <w:p w:rsidR="00215E6F" w:rsidRDefault="00215E6F">
      <w:pPr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Теплова Т.В. Эффективный финансовый директор: учебно-практическое пособие. М.: Издат-во Юрайт, 2008. – 480 с.</w:t>
      </w:r>
    </w:p>
    <w:p w:rsidR="00215E6F" w:rsidRDefault="00215E6F">
      <w:pPr>
        <w:jc w:val="both"/>
        <w:rPr>
          <w:b/>
          <w:bCs/>
        </w:rPr>
      </w:pPr>
    </w:p>
    <w:p w:rsidR="00215E6F" w:rsidRDefault="00215E6F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D308E0" w:rsidRDefault="00D308E0">
      <w:pPr>
        <w:ind w:left="3780" w:hanging="3780"/>
        <w:rPr>
          <w:b/>
          <w:bCs/>
          <w:u w:val="single"/>
        </w:rPr>
      </w:pPr>
    </w:p>
    <w:p w:rsidR="00CB3152" w:rsidRDefault="00CB3152" w:rsidP="00D308E0">
      <w:pPr>
        <w:jc w:val="right"/>
        <w:rPr>
          <w:sz w:val="28"/>
        </w:rPr>
      </w:pPr>
    </w:p>
    <w:p w:rsidR="00CB3152" w:rsidRDefault="00CB3152" w:rsidP="00D308E0">
      <w:pPr>
        <w:jc w:val="right"/>
        <w:rPr>
          <w:sz w:val="28"/>
        </w:rPr>
      </w:pPr>
    </w:p>
    <w:p w:rsidR="00CB3152" w:rsidRDefault="00CB3152" w:rsidP="00D308E0">
      <w:pPr>
        <w:jc w:val="right"/>
        <w:rPr>
          <w:sz w:val="28"/>
        </w:rPr>
      </w:pPr>
    </w:p>
    <w:p w:rsidR="00CB3152" w:rsidRDefault="00CB3152" w:rsidP="00D308E0">
      <w:pPr>
        <w:jc w:val="right"/>
        <w:rPr>
          <w:sz w:val="28"/>
        </w:rPr>
      </w:pPr>
    </w:p>
    <w:p w:rsidR="00CB3152" w:rsidRDefault="00CB3152" w:rsidP="00D308E0">
      <w:pPr>
        <w:jc w:val="right"/>
        <w:rPr>
          <w:sz w:val="28"/>
        </w:rPr>
      </w:pPr>
    </w:p>
    <w:p w:rsidR="00CB3152" w:rsidRDefault="00CB3152" w:rsidP="00D308E0">
      <w:pPr>
        <w:jc w:val="right"/>
        <w:rPr>
          <w:sz w:val="28"/>
        </w:rPr>
      </w:pPr>
    </w:p>
    <w:p w:rsidR="00CB3152" w:rsidRDefault="00CB3152" w:rsidP="00D308E0">
      <w:pPr>
        <w:jc w:val="right"/>
        <w:rPr>
          <w:sz w:val="28"/>
        </w:rPr>
      </w:pPr>
    </w:p>
    <w:p w:rsidR="00215E6F" w:rsidRDefault="00215E6F" w:rsidP="00D308E0">
      <w:pPr>
        <w:jc w:val="right"/>
        <w:rPr>
          <w:sz w:val="28"/>
        </w:rPr>
      </w:pPr>
      <w:r>
        <w:rPr>
          <w:sz w:val="28"/>
        </w:rPr>
        <w:t>Приложение 1.</w:t>
      </w:r>
    </w:p>
    <w:p w:rsidR="00215E6F" w:rsidRDefault="00215E6F">
      <w:pPr>
        <w:rPr>
          <w:sz w:val="28"/>
        </w:rPr>
      </w:pPr>
    </w:p>
    <w:p w:rsidR="00D308E0" w:rsidRPr="00103715" w:rsidRDefault="00103715" w:rsidP="00D308E0">
      <w:pPr>
        <w:jc w:val="center"/>
        <w:rPr>
          <w:rStyle w:val="FontStyle11"/>
          <w:b w:val="0"/>
          <w:sz w:val="28"/>
          <w:szCs w:val="28"/>
        </w:rPr>
      </w:pPr>
      <w:r w:rsidRPr="00103715">
        <w:rPr>
          <w:b/>
          <w:sz w:val="28"/>
        </w:rPr>
        <w:t xml:space="preserve">Рекомендации  по обоснованию инвестиционного проекта  развития бизнеса с применением </w:t>
      </w:r>
      <w:r w:rsidRPr="00103715">
        <w:rPr>
          <w:b/>
          <w:sz w:val="28"/>
          <w:szCs w:val="28"/>
        </w:rPr>
        <w:t xml:space="preserve">ПК </w:t>
      </w:r>
      <w:r w:rsidRPr="00103715">
        <w:rPr>
          <w:b/>
          <w:sz w:val="28"/>
          <w:szCs w:val="28"/>
          <w:lang w:val="en-US"/>
        </w:rPr>
        <w:t>Project</w:t>
      </w:r>
      <w:r w:rsidRPr="00103715">
        <w:rPr>
          <w:b/>
          <w:sz w:val="28"/>
          <w:szCs w:val="28"/>
        </w:rPr>
        <w:t xml:space="preserve">  </w:t>
      </w:r>
      <w:r w:rsidRPr="00103715">
        <w:rPr>
          <w:b/>
          <w:sz w:val="28"/>
          <w:szCs w:val="28"/>
          <w:lang w:val="en-US"/>
        </w:rPr>
        <w:t>E</w:t>
      </w:r>
      <w:r w:rsidRPr="00103715">
        <w:rPr>
          <w:b/>
          <w:sz w:val="28"/>
          <w:szCs w:val="28"/>
        </w:rPr>
        <w:t>x</w:t>
      </w:r>
      <w:r w:rsidRPr="00103715">
        <w:rPr>
          <w:b/>
          <w:sz w:val="28"/>
          <w:szCs w:val="28"/>
          <w:lang w:val="en-US"/>
        </w:rPr>
        <w:t>pert</w:t>
      </w:r>
      <w:r w:rsidR="00D308E0" w:rsidRPr="00103715">
        <w:rPr>
          <w:rStyle w:val="FontStyle11"/>
          <w:b w:val="0"/>
          <w:sz w:val="28"/>
          <w:szCs w:val="28"/>
        </w:rPr>
        <w:t xml:space="preserve">  </w:t>
      </w:r>
    </w:p>
    <w:p w:rsidR="00D308E0" w:rsidRDefault="00D308E0" w:rsidP="00D308E0"/>
    <w:p w:rsidR="00D308E0" w:rsidRDefault="00D308E0" w:rsidP="00D308E0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Постановка задачи.</w:t>
      </w:r>
    </w:p>
    <w:p w:rsidR="00D308E0" w:rsidRDefault="00D308E0" w:rsidP="00D308E0">
      <w:pPr>
        <w:tabs>
          <w:tab w:val="left" w:pos="709"/>
        </w:tabs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>Необходимо разработать и проанализировать инвестиционный проект создания вида деятельности  по сборке персональных компьюте</w:t>
      </w:r>
      <w:r>
        <w:rPr>
          <w:rStyle w:val="FontStyle13"/>
          <w:sz w:val="28"/>
          <w:szCs w:val="28"/>
        </w:rPr>
        <w:softHyphen/>
        <w:t>ров (ПК)  из комплектующих изделий и продаже ПК</w:t>
      </w:r>
      <w:r>
        <w:rPr>
          <w:rStyle w:val="FontStyle12"/>
          <w:sz w:val="28"/>
          <w:szCs w:val="28"/>
        </w:rPr>
        <w:t xml:space="preserve">, </w:t>
      </w:r>
      <w:r>
        <w:rPr>
          <w:rStyle w:val="FontStyle13"/>
          <w:sz w:val="28"/>
          <w:szCs w:val="28"/>
        </w:rPr>
        <w:t>а также мониторов и принтеров.  Проект начинает реализовываться с 1.01.2010 г. и рассчитан на 3 года. Предприятие размещается в арендованных помещениях. Финансирование проекта осуществляется за счет акционерного ка</w:t>
      </w:r>
      <w:r>
        <w:rPr>
          <w:rStyle w:val="FontStyle13"/>
          <w:sz w:val="28"/>
          <w:szCs w:val="28"/>
        </w:rPr>
        <w:softHyphen/>
        <w:t>питала.</w:t>
      </w:r>
    </w:p>
    <w:p w:rsidR="00D308E0" w:rsidRDefault="00D308E0" w:rsidP="00D308E0">
      <w:pPr>
        <w:tabs>
          <w:tab w:val="left" w:pos="709"/>
        </w:tabs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 xml:space="preserve">При работе с программой </w:t>
      </w:r>
      <w:r>
        <w:rPr>
          <w:rStyle w:val="FontStyle13"/>
          <w:sz w:val="28"/>
          <w:szCs w:val="28"/>
          <w:lang w:val="en-US"/>
        </w:rPr>
        <w:t>Project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lang w:val="en-US"/>
        </w:rPr>
        <w:t>Expert</w:t>
      </w:r>
      <w:r>
        <w:rPr>
          <w:rStyle w:val="FontStyle13"/>
          <w:sz w:val="28"/>
          <w:szCs w:val="28"/>
        </w:rPr>
        <w:t xml:space="preserve"> используется режим  "</w:t>
      </w:r>
      <w:r>
        <w:rPr>
          <w:rStyle w:val="FontStyle13"/>
          <w:sz w:val="28"/>
          <w:szCs w:val="28"/>
          <w:lang w:val="en-US"/>
        </w:rPr>
        <w:t>Key</w:t>
      </w:r>
      <w:r>
        <w:rPr>
          <w:rStyle w:val="FontStyle13"/>
          <w:sz w:val="28"/>
          <w:szCs w:val="28"/>
        </w:rPr>
        <w:t>-</w:t>
      </w:r>
      <w:r>
        <w:rPr>
          <w:rStyle w:val="FontStyle13"/>
          <w:sz w:val="28"/>
          <w:szCs w:val="28"/>
          <w:lang w:val="en-US"/>
        </w:rPr>
        <w:t>by</w:t>
      </w:r>
      <w:r>
        <w:rPr>
          <w:rStyle w:val="FontStyle13"/>
          <w:sz w:val="28"/>
          <w:szCs w:val="28"/>
        </w:rPr>
        <w:t>-</w:t>
      </w:r>
      <w:r>
        <w:rPr>
          <w:rStyle w:val="FontStyle13"/>
          <w:sz w:val="28"/>
          <w:szCs w:val="28"/>
          <w:lang w:val="en-US"/>
        </w:rPr>
        <w:t>Key</w:t>
      </w:r>
      <w:r>
        <w:rPr>
          <w:rStyle w:val="FontStyle13"/>
          <w:sz w:val="28"/>
          <w:szCs w:val="28"/>
        </w:rPr>
        <w:t>", когда пользователь по</w:t>
      </w:r>
      <w:r>
        <w:rPr>
          <w:rStyle w:val="FontStyle13"/>
          <w:sz w:val="28"/>
          <w:szCs w:val="28"/>
        </w:rPr>
        <w:softHyphen/>
        <w:t>вторяет описанные на экране действия и сверяет полученные результаты с представленными в описании.</w:t>
      </w:r>
    </w:p>
    <w:p w:rsidR="00D308E0" w:rsidRDefault="00D308E0" w:rsidP="00D308E0">
      <w:pPr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Ввод  информации об инвестиционном проекте и его финансовом окружении</w:t>
      </w:r>
    </w:p>
    <w:p w:rsidR="00D308E0" w:rsidRDefault="00D308E0" w:rsidP="00D308E0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После загрузки программы </w:t>
      </w:r>
      <w:r>
        <w:rPr>
          <w:rStyle w:val="FontStyle13"/>
          <w:sz w:val="28"/>
          <w:szCs w:val="28"/>
          <w:lang w:val="en-US"/>
        </w:rPr>
        <w:t>Project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lang w:val="en-US"/>
        </w:rPr>
        <w:t>Expert</w:t>
      </w:r>
      <w:r>
        <w:rPr>
          <w:rStyle w:val="FontStyle13"/>
          <w:sz w:val="28"/>
          <w:szCs w:val="28"/>
        </w:rPr>
        <w:t xml:space="preserve"> следует:</w:t>
      </w:r>
    </w:p>
    <w:p w:rsidR="00D308E0" w:rsidRDefault="00D308E0" w:rsidP="00D308E0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ввести команду </w:t>
      </w:r>
      <w:r>
        <w:rPr>
          <w:rStyle w:val="FontStyle12"/>
          <w:sz w:val="28"/>
          <w:szCs w:val="28"/>
        </w:rPr>
        <w:t xml:space="preserve">Проект-Новый </w:t>
      </w:r>
      <w:r>
        <w:rPr>
          <w:rStyle w:val="FontStyle13"/>
          <w:sz w:val="28"/>
          <w:szCs w:val="28"/>
        </w:rPr>
        <w:t xml:space="preserve">или нажать на кнопку панели инструментов </w:t>
      </w:r>
      <w:r>
        <w:rPr>
          <w:rStyle w:val="FontStyle14"/>
          <w:sz w:val="28"/>
          <w:szCs w:val="28"/>
        </w:rPr>
        <w:t xml:space="preserve">Новый </w:t>
      </w:r>
      <w:r>
        <w:rPr>
          <w:rStyle w:val="FontStyle13"/>
          <w:sz w:val="28"/>
          <w:szCs w:val="28"/>
        </w:rPr>
        <w:t xml:space="preserve">и в диалоговом окне </w:t>
      </w:r>
      <w:r>
        <w:rPr>
          <w:rStyle w:val="FontStyle14"/>
          <w:sz w:val="28"/>
          <w:szCs w:val="28"/>
        </w:rPr>
        <w:t xml:space="preserve">«Новый проект» </w:t>
      </w:r>
      <w:r>
        <w:rPr>
          <w:rStyle w:val="FontStyle13"/>
          <w:sz w:val="28"/>
          <w:szCs w:val="28"/>
        </w:rPr>
        <w:t>указать название проекта (например, "Развитие бизнеса"),</w:t>
      </w:r>
    </w:p>
    <w:p w:rsidR="00D308E0" w:rsidRDefault="00D308E0" w:rsidP="00D308E0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задать дату начала проекта (01.01.2010 г.) и ожидаемую длительность проекта (3 года), а также название файла, в котором он будет раз</w:t>
      </w:r>
      <w:r>
        <w:rPr>
          <w:rStyle w:val="FontStyle13"/>
          <w:sz w:val="28"/>
          <w:szCs w:val="28"/>
        </w:rPr>
        <w:softHyphen/>
        <w:t xml:space="preserve">мещен (например, </w:t>
      </w:r>
      <w:r>
        <w:rPr>
          <w:rStyle w:val="FontStyle13"/>
          <w:sz w:val="28"/>
          <w:szCs w:val="28"/>
          <w:lang w:val="en-US"/>
        </w:rPr>
        <w:t>mycompstore</w:t>
      </w:r>
      <w:r>
        <w:rPr>
          <w:rStyle w:val="FontStyle13"/>
          <w:sz w:val="28"/>
          <w:szCs w:val="28"/>
        </w:rPr>
        <w:t>);</w:t>
      </w:r>
    </w:p>
    <w:p w:rsidR="00D308E0" w:rsidRPr="00843F9D" w:rsidRDefault="00D308E0" w:rsidP="00D308E0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14"/>
          <w:b w:val="0"/>
          <w:bCs w:val="0"/>
          <w:i w:val="0"/>
          <w:iCs w:val="0"/>
          <w:sz w:val="28"/>
          <w:szCs w:val="28"/>
        </w:rPr>
      </w:pPr>
      <w:r>
        <w:rPr>
          <w:rStyle w:val="FontStyle13"/>
          <w:sz w:val="28"/>
          <w:szCs w:val="28"/>
        </w:rPr>
        <w:t xml:space="preserve">после нажатия кнопки </w:t>
      </w:r>
      <w:r>
        <w:rPr>
          <w:rStyle w:val="FontStyle12"/>
          <w:sz w:val="28"/>
          <w:szCs w:val="28"/>
        </w:rPr>
        <w:t xml:space="preserve">Ок </w:t>
      </w:r>
      <w:r>
        <w:rPr>
          <w:rStyle w:val="FontStyle13"/>
          <w:sz w:val="28"/>
          <w:szCs w:val="28"/>
        </w:rPr>
        <w:t xml:space="preserve">на рабочем столе появляется окно </w:t>
      </w:r>
      <w:r>
        <w:rPr>
          <w:rStyle w:val="FontStyle14"/>
          <w:sz w:val="28"/>
          <w:szCs w:val="28"/>
        </w:rPr>
        <w:t>"Содержание".</w:t>
      </w:r>
    </w:p>
    <w:p w:rsidR="00D308E0" w:rsidRDefault="00D308E0" w:rsidP="00D308E0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выбрать в разделе </w:t>
      </w:r>
      <w:r>
        <w:rPr>
          <w:rStyle w:val="FontStyle12"/>
          <w:sz w:val="28"/>
          <w:szCs w:val="28"/>
        </w:rPr>
        <w:t xml:space="preserve">Проект </w:t>
      </w:r>
      <w:r>
        <w:rPr>
          <w:rStyle w:val="FontStyle13"/>
          <w:sz w:val="28"/>
          <w:szCs w:val="28"/>
        </w:rPr>
        <w:t xml:space="preserve">модуль </w:t>
      </w:r>
      <w:r>
        <w:rPr>
          <w:rStyle w:val="FontStyle14"/>
          <w:sz w:val="28"/>
          <w:szCs w:val="28"/>
        </w:rPr>
        <w:t>Заголовок</w:t>
      </w:r>
      <w:r>
        <w:rPr>
          <w:rStyle w:val="FontStyle14"/>
          <w:b w:val="0"/>
          <w:i w:val="0"/>
          <w:sz w:val="28"/>
          <w:szCs w:val="28"/>
        </w:rPr>
        <w:t xml:space="preserve"> и 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от</w:t>
      </w:r>
      <w:r>
        <w:rPr>
          <w:rStyle w:val="FontStyle13"/>
          <w:sz w:val="28"/>
          <w:szCs w:val="28"/>
        </w:rPr>
        <w:softHyphen/>
        <w:t xml:space="preserve">крыть диалоговое окно </w:t>
      </w:r>
      <w:r>
        <w:rPr>
          <w:rStyle w:val="FontStyle14"/>
          <w:sz w:val="28"/>
          <w:szCs w:val="28"/>
        </w:rPr>
        <w:t xml:space="preserve">Заголовок проекта, </w:t>
      </w:r>
      <w:r>
        <w:rPr>
          <w:rStyle w:val="FontStyle13"/>
          <w:sz w:val="28"/>
          <w:szCs w:val="28"/>
        </w:rPr>
        <w:t>в котором отражают</w:t>
      </w:r>
      <w:r>
        <w:rPr>
          <w:rStyle w:val="FontStyle13"/>
          <w:sz w:val="28"/>
          <w:szCs w:val="28"/>
        </w:rPr>
        <w:softHyphen/>
        <w:t xml:space="preserve">ся уже введенные на предыдущем шаге данные. В поле </w:t>
      </w:r>
      <w:r>
        <w:rPr>
          <w:rStyle w:val="FontStyle14"/>
          <w:sz w:val="28"/>
          <w:szCs w:val="28"/>
        </w:rPr>
        <w:t xml:space="preserve">"Комментарий" </w:t>
      </w:r>
      <w:r>
        <w:rPr>
          <w:rStyle w:val="FontStyle13"/>
          <w:sz w:val="28"/>
          <w:szCs w:val="28"/>
        </w:rPr>
        <w:t>этого окна целесообразно ввести информацию о  содержании созда</w:t>
      </w:r>
      <w:r>
        <w:rPr>
          <w:rStyle w:val="FontStyle13"/>
          <w:sz w:val="28"/>
          <w:szCs w:val="28"/>
        </w:rPr>
        <w:softHyphen/>
        <w:t>ваемого проекта – см.  рис.1.</w:t>
      </w:r>
    </w:p>
    <w:p w:rsidR="00D308E0" w:rsidRDefault="00D308E0" w:rsidP="00D308E0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сформировать список вводимых продуктов – цель проекта, указать единицы измерения и дату начала  продаж -   01.04.2010      – см. рис 2</w:t>
      </w:r>
    </w:p>
    <w:p w:rsidR="00D308E0" w:rsidRDefault="00D308E0" w:rsidP="00D308E0">
      <w:pPr>
        <w:ind w:left="435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270.75pt">
            <v:imagedata r:id="rId10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1 Диалоговое окно «Заголовок проекта».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26" type="#_x0000_t75" style="width:354.75pt;height:156pt">
            <v:imagedata r:id="rId11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 2. Диалоговое окно «Продукты/Услуги»</w:t>
      </w: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модуле Отображение данных в карточке «Масштаб» уста</w:t>
      </w:r>
      <w:r>
        <w:rPr>
          <w:rStyle w:val="FontStyle13"/>
          <w:sz w:val="28"/>
          <w:szCs w:val="28"/>
        </w:rPr>
        <w:softHyphen/>
        <w:t>новим режим показа данных по месяцам до конца 2010 года и по кварталам - до конца 2012 года. В карточке «Итоговые таблицы» установим флажок использования разделителя 1000, количество дробных знаков - 2, валюту итоговых таблиц  -  рубли  и единицы отображения  - рубли.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модуле «Настройка расчета» в карточке «Ставка дискон</w:t>
      </w:r>
      <w:r>
        <w:rPr>
          <w:rStyle w:val="FontStyle13"/>
          <w:sz w:val="28"/>
          <w:szCs w:val="28"/>
        </w:rPr>
        <w:softHyphen/>
        <w:t>тирования» установим величину ставки по основной валюте (руб</w:t>
      </w:r>
      <w:r>
        <w:rPr>
          <w:rStyle w:val="FontStyle13"/>
          <w:sz w:val="28"/>
          <w:szCs w:val="28"/>
        </w:rPr>
        <w:softHyphen/>
        <w:t>ли) - 20%, а по дополнительной валюте (долл. USA) - 5%, а шаг дисконтирования - месяц. В карточке «Детализация» установим флажок «Доходы участников». В карточке «Показатели эффек</w:t>
      </w:r>
      <w:r>
        <w:rPr>
          <w:rStyle w:val="FontStyle13"/>
          <w:sz w:val="28"/>
          <w:szCs w:val="28"/>
        </w:rPr>
        <w:softHyphen/>
        <w:t>тивности» выбрать долю выплат, финансируемых за счет поступ</w:t>
      </w:r>
      <w:r>
        <w:rPr>
          <w:rStyle w:val="FontStyle13"/>
          <w:sz w:val="28"/>
          <w:szCs w:val="28"/>
        </w:rPr>
        <w:softHyphen/>
        <w:t>лений того же месяца - 100% и период расчета интегральных пока</w:t>
      </w:r>
      <w:r>
        <w:rPr>
          <w:rStyle w:val="FontStyle13"/>
          <w:sz w:val="28"/>
          <w:szCs w:val="28"/>
        </w:rPr>
        <w:softHyphen/>
        <w:t>зателей; отображение результатов - до 36 месяцев проекта.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разделе Компания в модуле «Разнесение издержек» устанавливается  режим отнесения  издержек на  компанию в целом (обычно  по умолчанию).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разделе Окружение в модуле Валюта в диалоговом окне «Валюта проекта» выбирается  в качестве основной валюты - рубли, поскольку предусматриваются расчеты в рублях,  в качестве вто</w:t>
      </w:r>
      <w:r>
        <w:rPr>
          <w:rStyle w:val="FontStyle13"/>
          <w:sz w:val="28"/>
          <w:szCs w:val="28"/>
        </w:rPr>
        <w:softHyphen/>
        <w:t>рой валюты проекта - доллар США. Введем также курс на начало проекта 1$US=32 руб.. масштаб денежных единиц 1 рубль и 1 дол</w:t>
      </w:r>
      <w:r>
        <w:rPr>
          <w:rStyle w:val="FontStyle13"/>
          <w:sz w:val="28"/>
          <w:szCs w:val="28"/>
        </w:rPr>
        <w:softHyphen/>
        <w:t>лар, а также темпы роста курса за год 7%. 5% и 4%. Диалого</w:t>
      </w:r>
      <w:r>
        <w:rPr>
          <w:rStyle w:val="FontStyle13"/>
          <w:sz w:val="28"/>
          <w:szCs w:val="28"/>
        </w:rPr>
        <w:softHyphen/>
        <w:t xml:space="preserve">вое окно с введенными данными показано на рис.3. </w:t>
      </w:r>
    </w:p>
    <w:p w:rsidR="00D308E0" w:rsidRDefault="001117A9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27" type="#_x0000_t75" style="width:347.25pt;height:293.25pt">
            <v:imagedata r:id="rId12" o:title=""/>
          </v:shape>
        </w:pict>
      </w:r>
    </w:p>
    <w:p w:rsidR="00D308E0" w:rsidRDefault="00D308E0" w:rsidP="00D308E0">
      <w:pPr>
        <w:ind w:firstLine="720"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Рис.3. Диалоговое окно «Валюта проекта»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модуле «Инфляция» следует установить  флажок «Использовать для всех объектов». Ввести данные  по уровню инфляции за 3  года проекта - 15%, 12% и 10%, соответственно.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модуле «Налоги» установить величину налога на прибыль - 20% (периодич</w:t>
      </w:r>
      <w:r>
        <w:rPr>
          <w:rStyle w:val="FontStyle13"/>
          <w:sz w:val="28"/>
          <w:szCs w:val="28"/>
        </w:rPr>
        <w:softHyphen/>
        <w:t>ность выплат - квартал, выплачивается в конце периода), НДС - 18% (пе</w:t>
      </w:r>
      <w:r>
        <w:rPr>
          <w:rStyle w:val="FontStyle13"/>
          <w:sz w:val="28"/>
          <w:szCs w:val="28"/>
        </w:rPr>
        <w:softHyphen/>
        <w:t>риодичность выплат - квартал, переплаченный НДС переносится на будущие периоды). Все остальные налоги удалим и введем единый налог на зарплату, равный 26% (периодичность выплат - месяц). Диалого</w:t>
      </w:r>
      <w:r>
        <w:rPr>
          <w:rStyle w:val="FontStyle13"/>
          <w:sz w:val="28"/>
          <w:szCs w:val="28"/>
        </w:rPr>
        <w:softHyphen/>
        <w:t>вое окно "Налоги" в этом случае имеет вид, показанный на рис. 4.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Принимается,  что уставный капитал компании  создан  единственным акционером и составляет 2 000 000 рублей. Данные сведения необходимо отразить в модуле «Стартовый баланс» раздела «Компания»: в активе – в денежных средствах,  в пассиве -  в  подразделе «Акционерный капитал».</w:t>
      </w:r>
    </w:p>
    <w:p w:rsidR="00D308E0" w:rsidRDefault="00D308E0" w:rsidP="00D308E0">
      <w:pPr>
        <w:ind w:firstLine="720"/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center"/>
        <w:rPr>
          <w:rStyle w:val="FontStyle13"/>
          <w:sz w:val="28"/>
          <w:szCs w:val="28"/>
        </w:rPr>
      </w:pPr>
    </w:p>
    <w:p w:rsidR="00D308E0" w:rsidRDefault="001117A9" w:rsidP="00D308E0">
      <w:pPr>
        <w:ind w:firstLine="720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28" type="#_x0000_t75" style="width:322.5pt;height:306pt">
            <v:imagedata r:id="rId13" o:title=""/>
          </v:shape>
        </w:pict>
      </w:r>
    </w:p>
    <w:p w:rsidR="00D308E0" w:rsidRDefault="00D308E0" w:rsidP="00D308E0">
      <w:pPr>
        <w:ind w:firstLine="720"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4. Диалоговое окно «Налоги»</w:t>
      </w:r>
    </w:p>
    <w:p w:rsidR="00D308E0" w:rsidRDefault="00D308E0" w:rsidP="00D308E0">
      <w:pPr>
        <w:ind w:firstLine="720"/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Разработка инвестиционного и операционного пла</w:t>
      </w:r>
      <w:r>
        <w:rPr>
          <w:rStyle w:val="FontStyle13"/>
          <w:b/>
          <w:sz w:val="28"/>
          <w:szCs w:val="28"/>
        </w:rPr>
        <w:softHyphen/>
        <w:t>нов.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Формирова</w:t>
      </w:r>
      <w:r>
        <w:rPr>
          <w:rStyle w:val="FontStyle13"/>
          <w:sz w:val="28"/>
          <w:szCs w:val="28"/>
        </w:rPr>
        <w:softHyphen/>
        <w:t>ние календарного плана работ выполняется с помощью модуля «Календарный план» раздела «Инвестиционный план».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Создадим план, включающий следующие этапы: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Объединенный этап «Подготовительные работы», вклю</w:t>
      </w:r>
      <w:r>
        <w:rPr>
          <w:rStyle w:val="FontStyle13"/>
          <w:sz w:val="28"/>
          <w:szCs w:val="28"/>
        </w:rPr>
        <w:softHyphen/>
        <w:t>чающий дочерние этапы: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«Маркетинговые исследования» (20 дней с 1.01.2010г. стоимостью 60000 руб.);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«Разработка проекта» (22 дня с 10.01.2010 г. стоимо</w:t>
      </w:r>
      <w:r>
        <w:rPr>
          <w:rStyle w:val="FontStyle13"/>
          <w:sz w:val="28"/>
          <w:szCs w:val="28"/>
        </w:rPr>
        <w:softHyphen/>
        <w:t>стью 100000 руб.).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Этап «Установка   сборочной линии» (ак</w:t>
      </w:r>
      <w:r>
        <w:rPr>
          <w:rStyle w:val="FontStyle13"/>
          <w:sz w:val="28"/>
          <w:szCs w:val="28"/>
        </w:rPr>
        <w:softHyphen/>
        <w:t>тив), включающий дочерние этапы: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«Закупка оборудования» (10 дней с 1.02.2010 г. стои</w:t>
      </w:r>
      <w:r>
        <w:rPr>
          <w:rStyle w:val="FontStyle13"/>
          <w:sz w:val="28"/>
          <w:szCs w:val="28"/>
        </w:rPr>
        <w:softHyphen/>
        <w:t>мостью 500 000 руб.);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«Установка и наладка оборудования» (40 дней с 11.02.2010 г. стоимостью 300 000 руб.);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"Обучение персонала" (12 дней с 20.03.2010 г. стоимостью 50 000 руб.).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Производство [Бюджетный];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Производство [Производительный];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Производство [Монитор];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Производство [Лазерный принтер];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Производство [Струйный принтер].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 редактировании этапа «Установка сбороч</w:t>
      </w:r>
      <w:r>
        <w:rPr>
          <w:rStyle w:val="FontStyle13"/>
          <w:sz w:val="28"/>
          <w:szCs w:val="28"/>
        </w:rPr>
        <w:softHyphen/>
        <w:t>ной линии» следует в нижней части окна редактирования устано</w:t>
      </w:r>
      <w:r>
        <w:rPr>
          <w:rStyle w:val="FontStyle13"/>
          <w:sz w:val="28"/>
          <w:szCs w:val="28"/>
        </w:rPr>
        <w:softHyphen/>
        <w:t>вить флажок «Этап является активом». Напоминаем, что для ввода этапов «Производство» следует воспользоваться специаль</w:t>
      </w:r>
      <w:r>
        <w:rPr>
          <w:rStyle w:val="FontStyle13"/>
          <w:sz w:val="28"/>
          <w:szCs w:val="28"/>
        </w:rPr>
        <w:softHyphen/>
        <w:t>ной командой или специальной кнопкой панели инструментов "До</w:t>
      </w:r>
      <w:r>
        <w:rPr>
          <w:rStyle w:val="FontStyle13"/>
          <w:sz w:val="28"/>
          <w:szCs w:val="28"/>
        </w:rPr>
        <w:softHyphen/>
        <w:t>бавить производство", при этом  в диалоговом окне следует  указать дату начала производства 01.04.2010. Введенный в диалоговое окно «Календарный план» список этапов и соответствующая диаграмма Ганга показаны на рис.5.</w:t>
      </w:r>
    </w:p>
    <w:p w:rsidR="00D308E0" w:rsidRDefault="001117A9" w:rsidP="00D308E0">
      <w:pPr>
        <w:ind w:left="-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29" type="#_x0000_t75" style="width:510.75pt;height:3in">
            <v:imagedata r:id="rId14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 5. Календарный план проекта</w:t>
      </w: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Обратим внимание  на особое обозначение на  диаграмме этапов производства (треугольники в нижней части диа</w:t>
      </w:r>
      <w:r>
        <w:rPr>
          <w:rStyle w:val="FontStyle13"/>
          <w:sz w:val="28"/>
          <w:szCs w:val="28"/>
        </w:rPr>
        <w:softHyphen/>
        <w:t>граммы) и на выделение цветом этапов, являющимися активами (для 4-го этапа). Справа от прямоугольников, характеризующих по</w:t>
      </w:r>
      <w:r>
        <w:rPr>
          <w:rStyle w:val="FontStyle13"/>
          <w:sz w:val="28"/>
          <w:szCs w:val="28"/>
        </w:rPr>
        <w:softHyphen/>
        <w:t>следовательность и длительность этапов, указаны стоимости этапов в рублях (с учетом инфляции).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Затем в модуле «Список активов» следует вызвать диалоговое окно «Характеристики актива» и ввести описание характеристик актива «Установка сборочной линии», выбрав тип актива «Обору</w:t>
      </w:r>
      <w:r>
        <w:rPr>
          <w:rStyle w:val="FontStyle13"/>
          <w:sz w:val="28"/>
          <w:szCs w:val="28"/>
        </w:rPr>
        <w:softHyphen/>
        <w:t>дование», линейную амортизацию с периодом до ликвидации 120 месяцев, нулевую ликвидационную стоимость и режим списания НДС через амортизацию.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После завершения формирования инвестиционного плана следует перейти к созданию операционного плана Его важнейшей состав</w:t>
      </w:r>
      <w:r>
        <w:rPr>
          <w:rStyle w:val="FontStyle13"/>
          <w:sz w:val="28"/>
          <w:szCs w:val="28"/>
        </w:rPr>
        <w:softHyphen/>
        <w:t>ляющей  является «План сбыта», реализуемый с помощью одноименного модуля раздела «Операционный план». Принимается, что в результате маркетингового анализа компьютерного рынка в  регионе установлены рекомендуемые цены и объемы сбыта продукции создаваемого предприятия. В соответствии с получен</w:t>
      </w:r>
      <w:r>
        <w:rPr>
          <w:rStyle w:val="FontStyle13"/>
          <w:sz w:val="28"/>
          <w:szCs w:val="28"/>
        </w:rPr>
        <w:softHyphen/>
        <w:t xml:space="preserve">ными результатами маркетингового  анализа введем в модуле «План сбыта» цены на все виды продуктов: Бюджетный – 15 000 руб., Производительный – 30 000 руб., монитор – 7 000 руб., лазерный принтер – 6 000 руб. и струйный принтер - 3000 руб. 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Затем в карточке «Объемы сбыта» введем планируемые объемы сбыта каждого вида продуктов (в штуках за месяц): Бюджетный – 75, Производительный – 50, монитор – 125, лазерный принтер - 50 и струйный принтер - 40 с наращиванием объемов сбыта в течение двух месяцев. Для ввода объемов сбыта следует воспользоваться указателем «Быстрый ввод». В карточке «Условия поставок» введем запас готовой продукции в размере 10%. Результаты ввода этой информации показаны на рис. 6.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0" type="#_x0000_t75" style="width:423pt;height:296.25pt">
            <v:imagedata r:id="rId15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6. Окно ввода плана сбыта.</w: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Затем в модуле «План производства» введем для каждого продукта единицы измерения – «Шт.» и производственный цикл - 0 дней. Затем  в карточке «Материалы» для компьютеров «Бюджетный» и «Производительный» установим следующие величины стоимости комплектующих в рублях: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2835"/>
      </w:tblGrid>
      <w:tr w:rsidR="00D308E0">
        <w:trPr>
          <w:trHeight w:val="24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Комплектующее изделие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Производительный</w:t>
            </w:r>
          </w:p>
        </w:tc>
      </w:tr>
      <w:tr w:rsidR="00D308E0">
        <w:trPr>
          <w:trHeight w:val="80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308E0">
        <w:trPr>
          <w:trHeight w:val="22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Корпус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D308E0">
        <w:trPr>
          <w:trHeight w:val="22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Материнская плата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D308E0">
        <w:trPr>
          <w:trHeight w:val="23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Процессор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D308E0">
        <w:trPr>
          <w:trHeight w:val="23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Оперативная память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D308E0">
        <w:trPr>
          <w:trHeight w:val="23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Жесткий диск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D308E0">
        <w:trPr>
          <w:trHeight w:val="23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Видеокарта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D308E0">
        <w:trPr>
          <w:trHeight w:val="22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Карт-ридер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  <w:tr w:rsidR="00D308E0">
        <w:trPr>
          <w:trHeight w:val="22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DVD привод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</w:p>
        </w:tc>
      </w:tr>
      <w:tr w:rsidR="00D308E0">
        <w:trPr>
          <w:trHeight w:val="23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Клавиатура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D308E0">
        <w:trPr>
          <w:trHeight w:val="23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Мышь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E0" w:rsidRDefault="00D308E0" w:rsidP="001037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Для остальных продуктов следует ввести  «суммарные пря</w:t>
      </w:r>
      <w:r>
        <w:rPr>
          <w:rStyle w:val="FontStyle13"/>
          <w:sz w:val="28"/>
          <w:szCs w:val="28"/>
        </w:rPr>
        <w:softHyphen/>
        <w:t>мые издержки» по материалам: Монитор – 5 000 руб., Лазерный принтер – 4 500 руб. и Струйный принтер – 2 000 руб.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карточке «График производства» установим флажок на ре</w:t>
      </w:r>
      <w:r>
        <w:rPr>
          <w:rStyle w:val="FontStyle13"/>
          <w:sz w:val="28"/>
          <w:szCs w:val="28"/>
        </w:rPr>
        <w:softHyphen/>
        <w:t>жиме «Неограниченное производство» (означает, что производство способно реализовать планируемые объемы продаж).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Следует отметить, что ввод информации о материалах можно производить любым из двух способов. Первый способ состоит в непосредственном вводе каждого из материалов в список с помо</w:t>
      </w:r>
      <w:r>
        <w:rPr>
          <w:rStyle w:val="FontStyle13"/>
          <w:sz w:val="28"/>
          <w:szCs w:val="28"/>
        </w:rPr>
        <w:softHyphen/>
        <w:t>щью щелчка правой кнопки мыши на поле списка и выбора коман</w:t>
      </w:r>
      <w:r>
        <w:rPr>
          <w:rStyle w:val="FontStyle13"/>
          <w:sz w:val="28"/>
          <w:szCs w:val="28"/>
        </w:rPr>
        <w:softHyphen/>
        <w:t>ды «Добавить» (при этом автоматически формируется список ма</w:t>
      </w:r>
      <w:r>
        <w:rPr>
          <w:rStyle w:val="FontStyle13"/>
          <w:sz w:val="28"/>
          <w:szCs w:val="28"/>
        </w:rPr>
        <w:softHyphen/>
        <w:t>териалов, представляемых в окне модуля «Материалы и ком</w:t>
      </w:r>
      <w:r>
        <w:rPr>
          <w:rStyle w:val="FontStyle13"/>
          <w:sz w:val="28"/>
          <w:szCs w:val="28"/>
        </w:rPr>
        <w:softHyphen/>
        <w:t>плектующие». При втором способе предварительно вводятся в мо</w:t>
      </w:r>
      <w:r>
        <w:rPr>
          <w:rStyle w:val="FontStyle13"/>
          <w:sz w:val="28"/>
          <w:szCs w:val="28"/>
        </w:rPr>
        <w:softHyphen/>
        <w:t>дуле «Материалы и комплектующие» все требуемые комплек</w:t>
      </w:r>
      <w:r>
        <w:rPr>
          <w:rStyle w:val="FontStyle13"/>
          <w:sz w:val="28"/>
          <w:szCs w:val="28"/>
        </w:rPr>
        <w:softHyphen/>
        <w:t>тующие, а затем в карточке «Материалы» модуля «План произ</w:t>
      </w:r>
      <w:r>
        <w:rPr>
          <w:rStyle w:val="FontStyle13"/>
          <w:sz w:val="28"/>
          <w:szCs w:val="28"/>
        </w:rPr>
        <w:softHyphen/>
        <w:t>водства» вводятся необходимые данные путем выбора из списка материалов и комплектующих. Результаты ввода данных для плана производства показаны на рис. 7.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модуле «План по персоналу» следует ввести необходимые данные: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для карточки «Управление» - директор с зарплатой 50 000 руб/мес и Главный бухгалтер с зарплатой 40 000 руб/мес (оплата в течение всего проекта);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для карточки «Производство» - 5 инженеров-сборщиков с зарплатой 30 000 руб/мес и 2 работника по снабжению с зарплатой 30 000 руб/мес (оплата в течение периода производ</w:t>
      </w:r>
      <w:r>
        <w:rPr>
          <w:rStyle w:val="FontStyle13"/>
          <w:sz w:val="28"/>
          <w:szCs w:val="28"/>
        </w:rPr>
        <w:softHyphen/>
        <w:t>ства);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для карточки «Маркетинг» - 2 работника отдела сбыта с зарплатой, равной 0,1% от поступлений от сбыта продукции.</w:t>
      </w: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1" type="#_x0000_t75" style="width:447pt;height:296.25pt">
            <v:imagedata r:id="rId16" o:title=""/>
          </v:shape>
        </w:pict>
      </w:r>
    </w:p>
    <w:p w:rsidR="00D308E0" w:rsidRDefault="00D308E0" w:rsidP="00D308E0">
      <w:pPr>
        <w:ind w:firstLine="720"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Рис.7. Результаты ввода данных для «Плана производства».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Ввод зарплаты работников отдела сбыта производится с ис</w:t>
      </w:r>
      <w:r>
        <w:rPr>
          <w:rStyle w:val="FontStyle13"/>
          <w:sz w:val="28"/>
          <w:szCs w:val="28"/>
        </w:rPr>
        <w:softHyphen/>
        <w:t>пользованием формулы. Для этого в окне «План персонала» выби</w:t>
      </w:r>
      <w:r>
        <w:rPr>
          <w:rStyle w:val="FontStyle13"/>
          <w:sz w:val="28"/>
          <w:szCs w:val="28"/>
        </w:rPr>
        <w:softHyphen/>
        <w:t xml:space="preserve">рается сложная схема выплат и после нажатия кнопки "Схема" появляется окно «Сложная схема выплат», показанное на рис 8. После щелчка по кнопке «Формула» панели инструментов этого окна появляется окно «Формула - Сложная схема выплат», в левой нижней части которого приводятся возможные составляющие части формул. После двойного щелчка по блоку «Итоговые таблицы» открываются его подразделы, в том числе нужный  отчет "Кэш-фло". 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Выбрав эту таблицу, получим в правой нижней части окна названия строк таблицы "Кэш-фло". Затем следует выбрать нужную строку («Поступления от про</w:t>
      </w:r>
      <w:r>
        <w:rPr>
          <w:rStyle w:val="FontStyle13"/>
          <w:sz w:val="28"/>
          <w:szCs w:val="28"/>
        </w:rPr>
        <w:softHyphen/>
        <w:t>даж») и нажать кнопку «Добавить» на панели инструментов этого окна. Соответствующий параметр появляется в панели формул в верхней части окна. Затем с помощью соответствующих символов на панели инструментов вводятся символы умножения на 0.001. Полученный вид рассматриваемого окна показан на рис. 8. Для ввода формулы следует нажать кнопку Ок.</w:t>
      </w: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2" type="#_x0000_t75" style="width:467.25pt;height:439.5pt">
            <v:imagedata r:id="rId17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8. Диалоговое окно «Сложная схема выплат» и Окно ввода формулы</w: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модуле «Общие издержки» вводятся  данные: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в карточке «Производство» - производственные накладные расходы по 50 000 руб/мес в течение периода производства и аренда помещений по 120 000 руб /квартал в течение перио</w:t>
      </w:r>
      <w:r>
        <w:rPr>
          <w:rStyle w:val="FontStyle13"/>
          <w:sz w:val="28"/>
          <w:szCs w:val="28"/>
        </w:rPr>
        <w:softHyphen/>
        <w:t>да проекта;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• в карточке «Маркетинг» - расходы на рекламу 60 000 руб/квартал в течение периода производства.</w:t>
      </w:r>
    </w:p>
    <w:p w:rsidR="00D308E0" w:rsidRDefault="00D308E0" w:rsidP="00D308E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Финансирование проекта.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Установим, что 50% от полученной прибыли направляется на выплату дивидендов акционеру один раз в 6 месяцев. Для этого воспользуемся модулем «Распределение прибыли» раздела «Финансирование», где отразим указанные сведения.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Для определения минимально необходимого финансирования проекта используется  модуль «Акционерный капитал» или «Займы» раздела «Фи</w:t>
      </w:r>
      <w:r>
        <w:rPr>
          <w:rStyle w:val="FontStyle13"/>
          <w:sz w:val="28"/>
          <w:szCs w:val="28"/>
        </w:rPr>
        <w:softHyphen/>
        <w:t>нансирование». В диалоговом окне «Акционерный капитал» или «Займы» следует нажать на кнопку «Дефицит»; после выполнения расчета проек</w:t>
      </w:r>
      <w:r>
        <w:rPr>
          <w:rStyle w:val="FontStyle13"/>
          <w:sz w:val="28"/>
          <w:szCs w:val="28"/>
        </w:rPr>
        <w:softHyphen/>
        <w:t>та появляется рабочее окно «Дефицит наличных средств» с результатами расчета (рис. 9).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3" type="#_x0000_t75" style="width:411.75pt;height:236.25pt">
            <v:imagedata r:id="rId18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9. Результаты расчета дефицита денежных средств.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нижней строке таблицы</w:t>
      </w:r>
      <w:r w:rsidR="002A1C2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- рис. 9</w:t>
      </w:r>
      <w:r w:rsidR="002A1C27">
        <w:rPr>
          <w:rStyle w:val="FontStyle13"/>
          <w:sz w:val="28"/>
          <w:szCs w:val="28"/>
        </w:rPr>
        <w:t xml:space="preserve"> -</w:t>
      </w:r>
      <w:r>
        <w:rPr>
          <w:rStyle w:val="FontStyle13"/>
          <w:sz w:val="28"/>
          <w:szCs w:val="28"/>
        </w:rPr>
        <w:t xml:space="preserve"> приводится «Баланс наличности на конец периода» и показаны максимальное значение дефицита (1 892 134,43 руб.) и период наличия максимального дефицита. 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Примем для дальнейшего расчета  проекта финансирование за счет заемного капитала по ставке 25% со сложным поступлением и возвратом денежных средств так, чтобы в любой момент времени в наличии оставалось не менее 50 000 рублей. Для этого воспользуемся функцией «Подбор» модуля «Займы» (рис. 10).</w:t>
      </w: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4" type="#_x0000_t75" style="width:411pt;height:176.25pt">
            <v:imagedata r:id="rId19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10. Диалоговое окно «Подбор кредита».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После проведения расчета можно убедиться в отсутствии дефицита денежных средств, что свидетельствует о реализуемости проекта.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Анализ инвестиционного проекта и составление отчета.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На основании анализа таблиц финансовых отчетов можно полу</w:t>
      </w:r>
      <w:r>
        <w:rPr>
          <w:rStyle w:val="FontStyle13"/>
          <w:sz w:val="28"/>
          <w:szCs w:val="28"/>
        </w:rPr>
        <w:softHyphen/>
        <w:t>чить ряд графиков, наглядно характеризующих изменение финан</w:t>
      </w:r>
      <w:r>
        <w:rPr>
          <w:rStyle w:val="FontStyle13"/>
          <w:sz w:val="28"/>
          <w:szCs w:val="28"/>
        </w:rPr>
        <w:softHyphen/>
        <w:t>совых характеристик проекта за время его реализации. Из отчета о движении денежных средств можно получить график баланса на</w:t>
      </w:r>
      <w:r>
        <w:rPr>
          <w:rStyle w:val="FontStyle13"/>
          <w:sz w:val="28"/>
          <w:szCs w:val="28"/>
        </w:rPr>
        <w:softHyphen/>
        <w:t>личности, показанный на рис 11.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5" type="#_x0000_t75" style="width:467.25pt;height:195.75pt">
            <v:imagedata r:id="rId20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11. График баланса наличности.</w: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 отчета о прибылях и убытках построим график изменения налогооблагаемой прибыли, налога на прибыль и чистой прибыли за время реализации проекта, показанный на рис. 12.</w:t>
      </w:r>
    </w:p>
    <w:p w:rsidR="00D308E0" w:rsidRDefault="001117A9" w:rsidP="00D308E0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6" type="#_x0000_t75" style="width:467.25pt;height:197.25pt">
            <v:imagedata r:id="rId21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Рисунок 12. График изменения прибыли.</w: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 отчета по балансу предприятия получим график изменения стоимости основных средств и накопленной амортизации, пока</w:t>
      </w:r>
      <w:r>
        <w:rPr>
          <w:rStyle w:val="FontStyle13"/>
          <w:sz w:val="28"/>
          <w:szCs w:val="28"/>
        </w:rPr>
        <w:softHyphen/>
        <w:t>занный на рис. 13.</w:t>
      </w:r>
    </w:p>
    <w:p w:rsidR="00D308E0" w:rsidRDefault="001117A9" w:rsidP="00D308E0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7" type="#_x0000_t75" style="width:467.25pt;height:195pt">
            <v:imagedata r:id="rId22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 13.Стоимость основных средств и амортизация.</w: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 таблиц детализации результатов можно получить график вы</w:t>
      </w:r>
      <w:r>
        <w:rPr>
          <w:rStyle w:val="FontStyle13"/>
          <w:sz w:val="28"/>
          <w:szCs w:val="28"/>
        </w:rPr>
        <w:softHyphen/>
        <w:t xml:space="preserve">платы налогов, показанный на рис. 14. </w:t>
      </w: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8" type="#_x0000_t75" style="width:467.25pt;height:196.5pt">
            <v:imagedata r:id="rId23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 14. Налоговые выплаты.</w:t>
      </w: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 рис. 14 следует, что в данном проекте основной вклад в налоговые выплаты вносит НДС.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Результаты анализа основных финансовых показателей проекта (коэффициентов текущей, срочной ликвидности и рентабельности инвестиций) показаны на рис 15 и 16. Полученные значения  удовлетворительны.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39" type="#_x0000_t75" style="width:467.25pt;height:195pt">
            <v:imagedata r:id="rId24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15. Коэффициенты ликвидности.</w:t>
      </w: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0" type="#_x0000_t75" style="width:467.25pt;height:194.25pt">
            <v:imagedata r:id="rId25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16. Рентабельность инвестиций.</w:t>
      </w:r>
    </w:p>
    <w:p w:rsidR="00D308E0" w:rsidRDefault="00D308E0" w:rsidP="00D308E0">
      <w:pPr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Показатели эффективности инвестиций за период реализации проекта приведены на рис. 17. Видно, что все приведенные показа</w:t>
      </w:r>
      <w:r>
        <w:rPr>
          <w:rStyle w:val="FontStyle13"/>
          <w:sz w:val="28"/>
          <w:szCs w:val="28"/>
        </w:rPr>
        <w:softHyphen/>
        <w:t>тели находятся на хорошем уровне.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1" type="#_x0000_t75" style="width:437.25pt;height:191.25pt">
            <v:imagedata r:id="rId26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17. Показатели эффективности инвестиций для проекта.</w: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 проведении анализа чувствительности в качестве варьируе</w:t>
      </w:r>
      <w:r>
        <w:rPr>
          <w:rStyle w:val="FontStyle13"/>
          <w:sz w:val="28"/>
          <w:szCs w:val="28"/>
        </w:rPr>
        <w:softHyphen/>
        <w:t>мых параметров выберем ставки налогов, объём сбыта, цены сбыта, прямые издержки, общие издержки,  зарплату персонала. Диапазон варьирования параметров от - 25% до +25%. Результаты анализа влияния изменений  параметров на индекс прибыльности PI пока</w:t>
      </w:r>
      <w:r>
        <w:rPr>
          <w:rStyle w:val="FontStyle13"/>
          <w:sz w:val="28"/>
          <w:szCs w:val="28"/>
        </w:rPr>
        <w:softHyphen/>
        <w:t>заны на рис. 18.</w:t>
      </w: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2" type="#_x0000_t75" style="width:426pt;height:297pt">
            <v:imagedata r:id="rId27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 18. Анализ чувствительности для инвестиционного проекта.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Как следует  из приведенного исследования, все приведенные показатели оказывают значительное  влия</w:t>
      </w:r>
      <w:r>
        <w:rPr>
          <w:rStyle w:val="FontStyle13"/>
          <w:sz w:val="28"/>
          <w:szCs w:val="28"/>
        </w:rPr>
        <w:softHyphen/>
        <w:t>ние на показатели эффективности инвестиций. В графиче</w:t>
      </w:r>
      <w:r>
        <w:rPr>
          <w:rStyle w:val="FontStyle13"/>
          <w:sz w:val="28"/>
          <w:szCs w:val="28"/>
        </w:rPr>
        <w:softHyphen/>
        <w:t xml:space="preserve">ском виде эти зависимости показаны на рис. 19. 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3" type="#_x0000_t75" style="width:416.25pt;height:283.5pt">
            <v:imagedata r:id="rId28" o:title=""/>
          </v:shape>
        </w:pict>
      </w:r>
    </w:p>
    <w:p w:rsidR="00D308E0" w:rsidRDefault="00D308E0" w:rsidP="00D308E0">
      <w:pPr>
        <w:jc w:val="center"/>
        <w:rPr>
          <w:rStyle w:val="FontStyle13"/>
          <w:b/>
          <w:sz w:val="28"/>
          <w:szCs w:val="28"/>
        </w:rPr>
      </w:pPr>
    </w:p>
    <w:p w:rsidR="00D308E0" w:rsidRPr="00A750EB" w:rsidRDefault="00D308E0" w:rsidP="00D308E0">
      <w:pPr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Рис. 19. Влияние основных параметров на эффективность инвестиций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Особо следует выделить влияние цены при сбыте продукции, поскольку при снижении цены на 10% проект оказывается   экономически не приемлемым.   Поэтому для успешной реализации данного инвестиционного проекта  необходимо уделить повышенное внимание вопросам установления цены сбыта и снижению издержек.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 статистическом анализе методом Монте-Карло выберем в качестве переменных факторов объем сбыта для всех новых продуктов  в интервале от -25% до +25%. Установим число расчетов - 50. В результа</w:t>
      </w:r>
      <w:r>
        <w:rPr>
          <w:rStyle w:val="FontStyle13"/>
          <w:sz w:val="28"/>
          <w:szCs w:val="28"/>
        </w:rPr>
        <w:softHyphen/>
        <w:t xml:space="preserve">те статистического моделирования получим итоги, показанные на рис. 20. 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Итак,  устойчивость проекта равна 38%, что свиде</w:t>
      </w:r>
      <w:r>
        <w:rPr>
          <w:rStyle w:val="FontStyle13"/>
          <w:sz w:val="28"/>
          <w:szCs w:val="28"/>
        </w:rPr>
        <w:softHyphen/>
        <w:t>тельствует о необходимости проведения дополнительных меро</w:t>
      </w:r>
      <w:r>
        <w:rPr>
          <w:rStyle w:val="FontStyle13"/>
          <w:sz w:val="28"/>
          <w:szCs w:val="28"/>
        </w:rPr>
        <w:softHyphen/>
        <w:t>приятий по повышению устойчивости проекта для гарантированно</w:t>
      </w:r>
      <w:r>
        <w:rPr>
          <w:rStyle w:val="FontStyle13"/>
          <w:sz w:val="28"/>
          <w:szCs w:val="28"/>
        </w:rPr>
        <w:softHyphen/>
        <w:t>го достижения высокой эффективности инвестиций при производстве новых продуктов.</w:t>
      </w: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D308E0" w:rsidP="00D308E0">
      <w:pPr>
        <w:ind w:firstLine="720"/>
        <w:jc w:val="both"/>
        <w:rPr>
          <w:rStyle w:val="FontStyle13"/>
          <w:sz w:val="28"/>
          <w:szCs w:val="28"/>
        </w:rPr>
      </w:pPr>
    </w:p>
    <w:p w:rsidR="00D308E0" w:rsidRDefault="001117A9" w:rsidP="00D308E0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44" type="#_x0000_t75" style="width:401.25pt;height:284.25pt">
            <v:imagedata r:id="rId29" o:title=""/>
          </v:shape>
        </w:pict>
      </w: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D308E0" w:rsidRDefault="00D308E0" w:rsidP="00D308E0">
      <w:pPr>
        <w:jc w:val="center"/>
        <w:rPr>
          <w:rStyle w:val="FontStyle13"/>
          <w:sz w:val="28"/>
          <w:szCs w:val="28"/>
        </w:rPr>
      </w:pPr>
    </w:p>
    <w:p w:rsidR="00215E6F" w:rsidRDefault="00215E6F">
      <w:pPr>
        <w:rPr>
          <w:sz w:val="28"/>
        </w:rPr>
      </w:pPr>
    </w:p>
    <w:p w:rsidR="00215E6F" w:rsidRDefault="00215E6F">
      <w:pPr>
        <w:rPr>
          <w:sz w:val="28"/>
        </w:rPr>
      </w:pPr>
    </w:p>
    <w:p w:rsidR="00215E6F" w:rsidRDefault="00215E6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Приложение 2</w:t>
      </w:r>
    </w:p>
    <w:p w:rsidR="00215E6F" w:rsidRDefault="00215E6F">
      <w:pPr>
        <w:rPr>
          <w:sz w:val="28"/>
        </w:rPr>
      </w:pP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</w:t>
      </w:r>
      <w:r w:rsidR="002A1C27">
        <w:rPr>
          <w:sz w:val="28"/>
          <w:szCs w:val="28"/>
        </w:rPr>
        <w:t>т</w:t>
      </w:r>
      <w:r>
        <w:rPr>
          <w:sz w:val="28"/>
          <w:szCs w:val="28"/>
        </w:rPr>
        <w:t>ство по образованию ГОУ ВПО</w:t>
      </w: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заочный финансово-экономический институт</w:t>
      </w: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финансового менеджмента</w:t>
      </w:r>
    </w:p>
    <w:p w:rsidR="00215E6F" w:rsidRDefault="00215E6F">
      <w:pPr>
        <w:spacing w:line="360" w:lineRule="auto"/>
        <w:jc w:val="center"/>
        <w:rPr>
          <w:sz w:val="28"/>
          <w:szCs w:val="28"/>
        </w:rPr>
      </w:pPr>
    </w:p>
    <w:p w:rsidR="00215E6F" w:rsidRDefault="00215E6F">
      <w:pPr>
        <w:spacing w:line="360" w:lineRule="auto"/>
        <w:jc w:val="center"/>
        <w:rPr>
          <w:sz w:val="28"/>
          <w:szCs w:val="28"/>
        </w:rPr>
      </w:pP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Реферат по дисциплине </w:t>
      </w: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«Финансовый анализ и планирование»</w:t>
      </w: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215E6F" w:rsidRDefault="00215E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215E6F" w:rsidRDefault="00215E6F">
      <w:pPr>
        <w:tabs>
          <w:tab w:val="left" w:pos="2900"/>
        </w:tabs>
        <w:spacing w:line="360" w:lineRule="auto"/>
        <w:ind w:left="1069"/>
        <w:rPr>
          <w:sz w:val="28"/>
          <w:szCs w:val="28"/>
        </w:rPr>
      </w:pPr>
      <w:r>
        <w:rPr>
          <w:sz w:val="28"/>
          <w:szCs w:val="28"/>
        </w:rPr>
        <w:tab/>
        <w:t>(</w:t>
      </w:r>
      <w:r>
        <w:t>название выбранной темы</w:t>
      </w:r>
      <w:r>
        <w:rPr>
          <w:sz w:val="28"/>
          <w:szCs w:val="28"/>
        </w:rPr>
        <w:t>)</w:t>
      </w:r>
    </w:p>
    <w:p w:rsidR="00215E6F" w:rsidRDefault="00215E6F">
      <w:pPr>
        <w:spacing w:line="360" w:lineRule="auto"/>
        <w:ind w:left="709"/>
        <w:rPr>
          <w:sz w:val="28"/>
          <w:szCs w:val="28"/>
        </w:rPr>
      </w:pPr>
    </w:p>
    <w:p w:rsidR="00215E6F" w:rsidRDefault="00215E6F">
      <w:pPr>
        <w:rPr>
          <w:sz w:val="28"/>
          <w:szCs w:val="28"/>
        </w:rPr>
      </w:pPr>
    </w:p>
    <w:p w:rsidR="00215E6F" w:rsidRDefault="00215E6F">
      <w:pPr>
        <w:rPr>
          <w:sz w:val="28"/>
          <w:szCs w:val="28"/>
        </w:rPr>
      </w:pPr>
    </w:p>
    <w:p w:rsidR="00215E6F" w:rsidRDefault="00215E6F">
      <w:pPr>
        <w:rPr>
          <w:sz w:val="28"/>
          <w:szCs w:val="28"/>
        </w:rPr>
      </w:pPr>
    </w:p>
    <w:p w:rsidR="00215E6F" w:rsidRDefault="00215E6F">
      <w:pPr>
        <w:tabs>
          <w:tab w:val="left" w:pos="5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5E6F" w:rsidRDefault="00215E6F">
      <w:pPr>
        <w:tabs>
          <w:tab w:val="left" w:pos="52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Преподаватель</w:t>
      </w:r>
    </w:p>
    <w:p w:rsidR="00215E6F" w:rsidRDefault="00215E6F">
      <w:pPr>
        <w:tabs>
          <w:tab w:val="left" w:pos="5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ab/>
        <w:t>_______________________</w:t>
      </w:r>
    </w:p>
    <w:p w:rsidR="00215E6F" w:rsidRDefault="00215E6F">
      <w:pPr>
        <w:tabs>
          <w:tab w:val="left" w:pos="5960"/>
        </w:tabs>
      </w:pPr>
      <w:r>
        <w:rPr>
          <w:sz w:val="28"/>
          <w:szCs w:val="28"/>
        </w:rPr>
        <w:tab/>
      </w:r>
      <w:r>
        <w:t>(ученая степень, звание, Ф.И.О.)</w:t>
      </w:r>
    </w:p>
    <w:p w:rsidR="00215E6F" w:rsidRDefault="00215E6F"/>
    <w:p w:rsidR="00215E6F" w:rsidRDefault="00215E6F"/>
    <w:p w:rsidR="00215E6F" w:rsidRDefault="00215E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Реферат выполнен</w:t>
      </w:r>
    </w:p>
    <w:p w:rsidR="00215E6F" w:rsidRDefault="00215E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______________________</w:t>
      </w:r>
    </w:p>
    <w:p w:rsidR="00215E6F" w:rsidRDefault="00215E6F">
      <w:pPr>
        <w:tabs>
          <w:tab w:val="left" w:pos="6440"/>
        </w:tabs>
      </w:pPr>
      <w:r>
        <w:rPr>
          <w:sz w:val="28"/>
          <w:szCs w:val="28"/>
        </w:rPr>
        <w:tab/>
      </w:r>
      <w:r>
        <w:t>(Ф.И.О. студента)</w:t>
      </w:r>
    </w:p>
    <w:p w:rsidR="00215E6F" w:rsidRDefault="00215E6F"/>
    <w:p w:rsidR="00215E6F" w:rsidRDefault="00215E6F"/>
    <w:p w:rsidR="00215E6F" w:rsidRDefault="00215E6F">
      <w:pPr>
        <w:tabs>
          <w:tab w:val="left" w:pos="5360"/>
          <w:tab w:val="left" w:pos="5960"/>
        </w:tabs>
      </w:pPr>
      <w:r>
        <w:t xml:space="preserve">                                                                            _______________________________________</w:t>
      </w:r>
    </w:p>
    <w:p w:rsidR="00215E6F" w:rsidRDefault="00215E6F">
      <w:pPr>
        <w:tabs>
          <w:tab w:val="left" w:pos="5320"/>
        </w:tabs>
      </w:pPr>
      <w:r>
        <w:t xml:space="preserve">                                                                                  (факультет, №№ личного дела, группы)</w:t>
      </w:r>
    </w:p>
    <w:p w:rsidR="00215E6F" w:rsidRDefault="00215E6F">
      <w:pPr>
        <w:tabs>
          <w:tab w:val="left" w:pos="5320"/>
        </w:tabs>
      </w:pPr>
    </w:p>
    <w:p w:rsidR="00215E6F" w:rsidRDefault="00215E6F">
      <w:pPr>
        <w:tabs>
          <w:tab w:val="left" w:pos="5320"/>
        </w:tabs>
      </w:pPr>
    </w:p>
    <w:p w:rsidR="00215E6F" w:rsidRDefault="00215E6F">
      <w:pPr>
        <w:tabs>
          <w:tab w:val="left" w:pos="5320"/>
        </w:tabs>
      </w:pPr>
    </w:p>
    <w:p w:rsidR="00215E6F" w:rsidRDefault="00215E6F">
      <w:pPr>
        <w:tabs>
          <w:tab w:val="left" w:pos="400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Москва – 200_ г.</w:t>
      </w:r>
    </w:p>
    <w:p w:rsidR="00215E6F" w:rsidRDefault="00215E6F">
      <w:pPr>
        <w:rPr>
          <w:sz w:val="28"/>
        </w:rPr>
      </w:pPr>
    </w:p>
    <w:p w:rsidR="00D308E0" w:rsidRDefault="00D308E0">
      <w:pPr>
        <w:rPr>
          <w:sz w:val="28"/>
        </w:rPr>
      </w:pPr>
    </w:p>
    <w:p w:rsidR="00D308E0" w:rsidRDefault="00D308E0">
      <w:pPr>
        <w:rPr>
          <w:sz w:val="28"/>
        </w:rPr>
      </w:pPr>
    </w:p>
    <w:p w:rsidR="00D308E0" w:rsidRDefault="00D308E0">
      <w:pPr>
        <w:rPr>
          <w:sz w:val="28"/>
        </w:rPr>
      </w:pPr>
    </w:p>
    <w:p w:rsidR="00D308E0" w:rsidRDefault="00D308E0">
      <w:pPr>
        <w:rPr>
          <w:sz w:val="28"/>
        </w:rPr>
      </w:pPr>
    </w:p>
    <w:p w:rsidR="00D308E0" w:rsidRDefault="00D308E0">
      <w:pPr>
        <w:rPr>
          <w:sz w:val="28"/>
        </w:rPr>
      </w:pPr>
    </w:p>
    <w:p w:rsidR="00D308E0" w:rsidRDefault="00D308E0">
      <w:pPr>
        <w:rPr>
          <w:sz w:val="28"/>
        </w:rPr>
      </w:pPr>
    </w:p>
    <w:p w:rsidR="00D308E0" w:rsidRDefault="00D308E0">
      <w:pPr>
        <w:rPr>
          <w:sz w:val="28"/>
        </w:rPr>
      </w:pPr>
    </w:p>
    <w:p w:rsidR="00D308E0" w:rsidRDefault="00D308E0" w:rsidP="00D308E0">
      <w:pPr>
        <w:ind w:left="3780" w:hanging="378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С О Д Е  Р  Ж А Н И Е</w:t>
      </w:r>
    </w:p>
    <w:p w:rsidR="00D308E0" w:rsidRDefault="00D308E0" w:rsidP="00D308E0">
      <w:pPr>
        <w:ind w:left="3780" w:hanging="3780"/>
        <w:rPr>
          <w:b/>
          <w:bCs/>
          <w:sz w:val="28"/>
        </w:rPr>
      </w:pPr>
    </w:p>
    <w:p w:rsidR="00D308E0" w:rsidRDefault="00D308E0" w:rsidP="00D308E0">
      <w:pPr>
        <w:ind w:left="3780" w:hanging="3780"/>
        <w:rPr>
          <w:b/>
          <w:bCs/>
          <w:sz w:val="28"/>
        </w:rPr>
      </w:pPr>
    </w:p>
    <w:p w:rsidR="00D308E0" w:rsidRDefault="00D308E0" w:rsidP="00D308E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Место и роль дисциплины в магистерской подготовке . . . . . . . . .  </w:t>
      </w:r>
      <w:r w:rsidR="002A1C27">
        <w:rPr>
          <w:sz w:val="28"/>
        </w:rPr>
        <w:t>. .</w:t>
      </w:r>
      <w:r>
        <w:rPr>
          <w:sz w:val="28"/>
        </w:rPr>
        <w:t>3</w:t>
      </w:r>
      <w:r w:rsidR="002A1C27">
        <w:rPr>
          <w:sz w:val="28"/>
        </w:rPr>
        <w:t xml:space="preserve"> </w:t>
      </w:r>
    </w:p>
    <w:p w:rsidR="00D308E0" w:rsidRDefault="00D308E0" w:rsidP="00D308E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Основные требования к освоению дисциплины . . . . . . . . . . . . . . . .</w:t>
      </w:r>
      <w:r w:rsidR="002A1C27">
        <w:rPr>
          <w:sz w:val="28"/>
        </w:rPr>
        <w:t xml:space="preserve"> . </w:t>
      </w:r>
      <w:r>
        <w:rPr>
          <w:sz w:val="28"/>
        </w:rPr>
        <w:t>3</w:t>
      </w:r>
    </w:p>
    <w:p w:rsidR="00D308E0" w:rsidRDefault="00D308E0" w:rsidP="00D308E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Перечень дисциплин, знание которых необходимо для освоения </w:t>
      </w:r>
    </w:p>
    <w:p w:rsidR="00D308E0" w:rsidRDefault="00D308E0" w:rsidP="00D308E0">
      <w:pPr>
        <w:ind w:left="720"/>
        <w:rPr>
          <w:sz w:val="28"/>
        </w:rPr>
      </w:pPr>
      <w:r>
        <w:rPr>
          <w:sz w:val="28"/>
        </w:rPr>
        <w:t xml:space="preserve">данного  курса . . . . . . . . . . . . . . . . . . . . . . . . . . . . . . . . . . . . . . . . . . .  </w:t>
      </w:r>
      <w:r w:rsidR="002A1C27">
        <w:rPr>
          <w:sz w:val="28"/>
        </w:rPr>
        <w:t xml:space="preserve">. </w:t>
      </w:r>
      <w:r>
        <w:rPr>
          <w:sz w:val="28"/>
        </w:rPr>
        <w:t>4</w:t>
      </w:r>
    </w:p>
    <w:p w:rsidR="00D308E0" w:rsidRDefault="00D308E0" w:rsidP="00D308E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Содержание лекционных и практических занятий . . .. . . . . . . . . . . .</w:t>
      </w:r>
      <w:r w:rsidR="002A1C27">
        <w:rPr>
          <w:sz w:val="28"/>
        </w:rPr>
        <w:t xml:space="preserve"> </w:t>
      </w:r>
      <w:r>
        <w:rPr>
          <w:sz w:val="28"/>
        </w:rPr>
        <w:t>4</w:t>
      </w:r>
    </w:p>
    <w:p w:rsidR="00D308E0" w:rsidRDefault="00D308E0" w:rsidP="00D308E0">
      <w:pPr>
        <w:numPr>
          <w:ilvl w:val="1"/>
          <w:numId w:val="15"/>
        </w:numPr>
        <w:rPr>
          <w:sz w:val="28"/>
        </w:rPr>
      </w:pPr>
      <w:r>
        <w:rPr>
          <w:sz w:val="28"/>
        </w:rPr>
        <w:t>4.1. Лекционные занятия . . . . . . . . . . . . . . . . . . . . . . . . . . . . . . . . . . . . .  .</w:t>
      </w:r>
      <w:r w:rsidR="002A1C27">
        <w:rPr>
          <w:sz w:val="28"/>
        </w:rPr>
        <w:t xml:space="preserve"> </w:t>
      </w:r>
      <w:r>
        <w:rPr>
          <w:sz w:val="28"/>
        </w:rPr>
        <w:t>4</w:t>
      </w:r>
    </w:p>
    <w:p w:rsidR="00D308E0" w:rsidRDefault="00D308E0" w:rsidP="00D308E0">
      <w:pPr>
        <w:numPr>
          <w:ilvl w:val="1"/>
          <w:numId w:val="15"/>
        </w:numPr>
        <w:rPr>
          <w:sz w:val="28"/>
        </w:rPr>
      </w:pPr>
      <w:r>
        <w:rPr>
          <w:sz w:val="28"/>
        </w:rPr>
        <w:t>4.2.Практические занятия  . . . . . . . . . . . . . . . . . . . . . . . . . . . . . .  . . . . .. .</w:t>
      </w:r>
      <w:r w:rsidR="002A1C27">
        <w:rPr>
          <w:sz w:val="28"/>
        </w:rPr>
        <w:t xml:space="preserve"> </w:t>
      </w:r>
      <w:r>
        <w:rPr>
          <w:sz w:val="28"/>
        </w:rPr>
        <w:t xml:space="preserve"> 5</w:t>
      </w:r>
    </w:p>
    <w:p w:rsidR="00D308E0" w:rsidRDefault="00D308E0" w:rsidP="00D308E0">
      <w:pPr>
        <w:numPr>
          <w:ilvl w:val="1"/>
          <w:numId w:val="15"/>
        </w:numPr>
        <w:rPr>
          <w:sz w:val="28"/>
        </w:rPr>
      </w:pPr>
      <w:r>
        <w:rPr>
          <w:sz w:val="28"/>
        </w:rPr>
        <w:t xml:space="preserve">4.3.Самостоятельная работа студента-магистранта . </w:t>
      </w:r>
      <w:r w:rsidR="00103715">
        <w:rPr>
          <w:sz w:val="28"/>
        </w:rPr>
        <w:t>. .. . . . . . . . . . .. . . .</w:t>
      </w:r>
      <w:r w:rsidR="002A1C27">
        <w:rPr>
          <w:sz w:val="28"/>
        </w:rPr>
        <w:t xml:space="preserve"> </w:t>
      </w:r>
      <w:r w:rsidR="00566544">
        <w:rPr>
          <w:sz w:val="28"/>
        </w:rPr>
        <w:t>7</w:t>
      </w:r>
    </w:p>
    <w:p w:rsidR="00D308E0" w:rsidRDefault="00D308E0" w:rsidP="00D308E0">
      <w:pPr>
        <w:ind w:left="360"/>
        <w:rPr>
          <w:sz w:val="28"/>
        </w:rPr>
      </w:pPr>
      <w:r>
        <w:rPr>
          <w:sz w:val="28"/>
        </w:rPr>
        <w:t xml:space="preserve">      4.4.Общее распределение бюджета времени  при изучении дисциплины . . . . . . . . . . . . . . . . . . .. . . . . . . . . . . . . . . . . . . . . . . . . . . . . . .</w:t>
      </w:r>
      <w:r w:rsidR="00566544">
        <w:rPr>
          <w:sz w:val="28"/>
        </w:rPr>
        <w:t>10</w:t>
      </w:r>
    </w:p>
    <w:p w:rsidR="00D308E0" w:rsidRDefault="00D308E0" w:rsidP="00D308E0">
      <w:pPr>
        <w:ind w:left="360"/>
        <w:rPr>
          <w:sz w:val="28"/>
        </w:rPr>
      </w:pPr>
      <w:r>
        <w:rPr>
          <w:sz w:val="28"/>
        </w:rPr>
        <w:t xml:space="preserve">       4.5.  Учебная   литература . . . . . . . . . . . . . . . . . . . </w:t>
      </w:r>
      <w:r w:rsidR="006D0C1D">
        <w:rPr>
          <w:sz w:val="28"/>
        </w:rPr>
        <w:t>.  . . . . . . . . . . . ..  . 10</w:t>
      </w:r>
    </w:p>
    <w:p w:rsidR="00D308E0" w:rsidRDefault="00D308E0" w:rsidP="00103715">
      <w:pPr>
        <w:ind w:left="360"/>
        <w:rPr>
          <w:sz w:val="28"/>
        </w:rPr>
      </w:pPr>
      <w:r>
        <w:rPr>
          <w:sz w:val="28"/>
        </w:rPr>
        <w:t xml:space="preserve">Приложение 1. Рекомендации  по обоснованию инвестиционного проекта  </w:t>
      </w:r>
      <w:r w:rsidR="00103715">
        <w:rPr>
          <w:sz w:val="28"/>
        </w:rPr>
        <w:t>развития</w:t>
      </w:r>
      <w:r>
        <w:rPr>
          <w:sz w:val="28"/>
        </w:rPr>
        <w:t xml:space="preserve"> бизнеса с применение</w:t>
      </w:r>
      <w:r w:rsidR="00103715">
        <w:rPr>
          <w:sz w:val="28"/>
        </w:rPr>
        <w:t xml:space="preserve">м </w:t>
      </w:r>
      <w:r w:rsidRPr="00103715">
        <w:rPr>
          <w:sz w:val="28"/>
          <w:szCs w:val="28"/>
        </w:rPr>
        <w:t xml:space="preserve">ПК </w:t>
      </w:r>
      <w:r w:rsidRPr="00103715">
        <w:rPr>
          <w:sz w:val="28"/>
          <w:szCs w:val="28"/>
          <w:lang w:val="en-US"/>
        </w:rPr>
        <w:t>Project</w:t>
      </w:r>
      <w:r w:rsidRPr="00103715">
        <w:rPr>
          <w:sz w:val="28"/>
          <w:szCs w:val="28"/>
        </w:rPr>
        <w:t xml:space="preserve">  </w:t>
      </w:r>
      <w:r w:rsidRPr="00103715">
        <w:rPr>
          <w:sz w:val="28"/>
          <w:szCs w:val="28"/>
          <w:lang w:val="en-US"/>
        </w:rPr>
        <w:t>E</w:t>
      </w:r>
      <w:r w:rsidRPr="00103715">
        <w:rPr>
          <w:sz w:val="28"/>
          <w:szCs w:val="28"/>
        </w:rPr>
        <w:t>x</w:t>
      </w:r>
      <w:r w:rsidRPr="00103715">
        <w:rPr>
          <w:sz w:val="28"/>
          <w:szCs w:val="28"/>
          <w:lang w:val="en-US"/>
        </w:rPr>
        <w:t>pert</w:t>
      </w:r>
      <w:r w:rsidRPr="00103715">
        <w:rPr>
          <w:sz w:val="28"/>
          <w:szCs w:val="28"/>
        </w:rPr>
        <w:t xml:space="preserve"> . . .</w:t>
      </w:r>
      <w:r w:rsidR="00103715">
        <w:rPr>
          <w:sz w:val="28"/>
          <w:szCs w:val="28"/>
        </w:rPr>
        <w:t xml:space="preserve"> . . . . . . .</w:t>
      </w:r>
      <w:r w:rsidR="002A1C27">
        <w:rPr>
          <w:sz w:val="28"/>
          <w:szCs w:val="28"/>
        </w:rPr>
        <w:t xml:space="preserve"> . . . . . .</w:t>
      </w:r>
      <w:r w:rsidR="006D0C1D">
        <w:rPr>
          <w:sz w:val="28"/>
          <w:szCs w:val="28"/>
        </w:rPr>
        <w:t>12</w:t>
      </w:r>
    </w:p>
    <w:p w:rsidR="00D308E0" w:rsidRDefault="00D308E0" w:rsidP="00D308E0">
      <w:pPr>
        <w:ind w:left="360"/>
        <w:rPr>
          <w:sz w:val="28"/>
        </w:rPr>
      </w:pPr>
      <w:r>
        <w:rPr>
          <w:sz w:val="28"/>
        </w:rPr>
        <w:t>Приложение 2.   Образец оформления титульного</w:t>
      </w:r>
      <w:r w:rsidR="006D0C1D">
        <w:rPr>
          <w:sz w:val="28"/>
        </w:rPr>
        <w:t xml:space="preserve"> листа . . . . . . . . .  . . 28</w:t>
      </w:r>
    </w:p>
    <w:p w:rsidR="00D308E0" w:rsidRDefault="00D308E0">
      <w:pPr>
        <w:rPr>
          <w:sz w:val="28"/>
        </w:rPr>
      </w:pPr>
      <w:bookmarkStart w:id="0" w:name="_GoBack"/>
      <w:bookmarkEnd w:id="0"/>
    </w:p>
    <w:sectPr w:rsidR="00D308E0" w:rsidSect="00D308E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CE6" w:rsidRDefault="002E1CE6">
      <w:r>
        <w:separator/>
      </w:r>
    </w:p>
  </w:endnote>
  <w:endnote w:type="continuationSeparator" w:id="0">
    <w:p w:rsidR="002E1CE6" w:rsidRDefault="002E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1D" w:rsidRDefault="006D0C1D" w:rsidP="0010371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0C1D" w:rsidRDefault="006D0C1D" w:rsidP="00D308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1D" w:rsidRDefault="006D0C1D" w:rsidP="00D308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CE6" w:rsidRDefault="002E1CE6">
      <w:r>
        <w:separator/>
      </w:r>
    </w:p>
  </w:footnote>
  <w:footnote w:type="continuationSeparator" w:id="0">
    <w:p w:rsidR="002E1CE6" w:rsidRDefault="002E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1D" w:rsidRPr="00D308E0" w:rsidRDefault="006D0C1D" w:rsidP="00D308E0">
    <w:pPr>
      <w:pStyle w:val="a8"/>
      <w:jc w:val="right"/>
      <w:rPr>
        <w:sz w:val="28"/>
        <w:szCs w:val="28"/>
      </w:rPr>
    </w:pPr>
    <w:r>
      <w:tab/>
    </w:r>
    <w:r w:rsidRPr="00D308E0">
      <w:rPr>
        <w:sz w:val="28"/>
        <w:szCs w:val="28"/>
      </w:rPr>
      <w:fldChar w:fldCharType="begin"/>
    </w:r>
    <w:r w:rsidRPr="00D308E0">
      <w:rPr>
        <w:sz w:val="28"/>
        <w:szCs w:val="28"/>
      </w:rPr>
      <w:instrText xml:space="preserve"> PAGE </w:instrText>
    </w:r>
    <w:r w:rsidRPr="00D308E0">
      <w:rPr>
        <w:sz w:val="28"/>
        <w:szCs w:val="28"/>
      </w:rPr>
      <w:fldChar w:fldCharType="separate"/>
    </w:r>
    <w:r w:rsidR="0045753C">
      <w:rPr>
        <w:noProof/>
        <w:sz w:val="28"/>
        <w:szCs w:val="28"/>
      </w:rPr>
      <w:t>29</w:t>
    </w:r>
    <w:r w:rsidRPr="00D308E0">
      <w:rPr>
        <w:sz w:val="28"/>
        <w:szCs w:val="28"/>
      </w:rPr>
      <w:fldChar w:fldCharType="end"/>
    </w:r>
    <w:r w:rsidRPr="00D308E0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4114"/>
    <w:multiLevelType w:val="hybridMultilevel"/>
    <w:tmpl w:val="C51C3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35BEC"/>
    <w:multiLevelType w:val="multilevel"/>
    <w:tmpl w:val="57C69B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18005DA2"/>
    <w:multiLevelType w:val="multilevel"/>
    <w:tmpl w:val="B7B29C3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25526A03"/>
    <w:multiLevelType w:val="hybridMultilevel"/>
    <w:tmpl w:val="BC42D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23046"/>
    <w:multiLevelType w:val="hybridMultilevel"/>
    <w:tmpl w:val="7ED643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D7E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3369F"/>
    <w:multiLevelType w:val="hybridMultilevel"/>
    <w:tmpl w:val="6F883CC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328C5084"/>
    <w:multiLevelType w:val="hybridMultilevel"/>
    <w:tmpl w:val="4F3AC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12714"/>
    <w:multiLevelType w:val="hybridMultilevel"/>
    <w:tmpl w:val="B6CE7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48285C"/>
    <w:multiLevelType w:val="multilevel"/>
    <w:tmpl w:val="FF5E6F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0">
    <w:nsid w:val="3D830F92"/>
    <w:multiLevelType w:val="hybridMultilevel"/>
    <w:tmpl w:val="2474EB6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45D125D0"/>
    <w:multiLevelType w:val="hybridMultilevel"/>
    <w:tmpl w:val="043A8D28"/>
    <w:lvl w:ilvl="0" w:tplc="B28AC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220F5E">
      <w:numFmt w:val="none"/>
      <w:lvlText w:val=""/>
      <w:lvlJc w:val="left"/>
      <w:pPr>
        <w:tabs>
          <w:tab w:val="num" w:pos="360"/>
        </w:tabs>
      </w:pPr>
    </w:lvl>
    <w:lvl w:ilvl="2" w:tplc="F586A446">
      <w:numFmt w:val="none"/>
      <w:lvlText w:val=""/>
      <w:lvlJc w:val="left"/>
      <w:pPr>
        <w:tabs>
          <w:tab w:val="num" w:pos="360"/>
        </w:tabs>
      </w:pPr>
    </w:lvl>
    <w:lvl w:ilvl="3" w:tplc="BB30AFB6">
      <w:numFmt w:val="none"/>
      <w:lvlText w:val=""/>
      <w:lvlJc w:val="left"/>
      <w:pPr>
        <w:tabs>
          <w:tab w:val="num" w:pos="360"/>
        </w:tabs>
      </w:pPr>
    </w:lvl>
    <w:lvl w:ilvl="4" w:tplc="59CC6DBA">
      <w:numFmt w:val="none"/>
      <w:lvlText w:val=""/>
      <w:lvlJc w:val="left"/>
      <w:pPr>
        <w:tabs>
          <w:tab w:val="num" w:pos="360"/>
        </w:tabs>
      </w:pPr>
    </w:lvl>
    <w:lvl w:ilvl="5" w:tplc="0AC0DBE4">
      <w:numFmt w:val="none"/>
      <w:lvlText w:val=""/>
      <w:lvlJc w:val="left"/>
      <w:pPr>
        <w:tabs>
          <w:tab w:val="num" w:pos="360"/>
        </w:tabs>
      </w:pPr>
    </w:lvl>
    <w:lvl w:ilvl="6" w:tplc="471C64F8">
      <w:numFmt w:val="none"/>
      <w:lvlText w:val=""/>
      <w:lvlJc w:val="left"/>
      <w:pPr>
        <w:tabs>
          <w:tab w:val="num" w:pos="360"/>
        </w:tabs>
      </w:pPr>
    </w:lvl>
    <w:lvl w:ilvl="7" w:tplc="1CCAF0A4">
      <w:numFmt w:val="none"/>
      <w:lvlText w:val=""/>
      <w:lvlJc w:val="left"/>
      <w:pPr>
        <w:tabs>
          <w:tab w:val="num" w:pos="360"/>
        </w:tabs>
      </w:pPr>
    </w:lvl>
    <w:lvl w:ilvl="8" w:tplc="7D62960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E960CBE"/>
    <w:multiLevelType w:val="hybridMultilevel"/>
    <w:tmpl w:val="25544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055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13464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45722AA"/>
    <w:multiLevelType w:val="multilevel"/>
    <w:tmpl w:val="57C69B3C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>
    <w:nsid w:val="68FC64ED"/>
    <w:multiLevelType w:val="hybridMultilevel"/>
    <w:tmpl w:val="A0AA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934DB"/>
    <w:multiLevelType w:val="hybridMultilevel"/>
    <w:tmpl w:val="6F6610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7410681D"/>
    <w:multiLevelType w:val="hybridMultilevel"/>
    <w:tmpl w:val="97D0A042"/>
    <w:lvl w:ilvl="0" w:tplc="8698DD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0FD4A">
      <w:numFmt w:val="none"/>
      <w:lvlText w:val=""/>
      <w:lvlJc w:val="left"/>
      <w:pPr>
        <w:tabs>
          <w:tab w:val="num" w:pos="360"/>
        </w:tabs>
      </w:pPr>
    </w:lvl>
    <w:lvl w:ilvl="2" w:tplc="B2A299D0">
      <w:numFmt w:val="none"/>
      <w:lvlText w:val=""/>
      <w:lvlJc w:val="left"/>
      <w:pPr>
        <w:tabs>
          <w:tab w:val="num" w:pos="360"/>
        </w:tabs>
      </w:pPr>
    </w:lvl>
    <w:lvl w:ilvl="3" w:tplc="6202725C">
      <w:numFmt w:val="none"/>
      <w:lvlText w:val=""/>
      <w:lvlJc w:val="left"/>
      <w:pPr>
        <w:tabs>
          <w:tab w:val="num" w:pos="360"/>
        </w:tabs>
      </w:pPr>
    </w:lvl>
    <w:lvl w:ilvl="4" w:tplc="9A789BC0">
      <w:numFmt w:val="none"/>
      <w:lvlText w:val=""/>
      <w:lvlJc w:val="left"/>
      <w:pPr>
        <w:tabs>
          <w:tab w:val="num" w:pos="360"/>
        </w:tabs>
      </w:pPr>
    </w:lvl>
    <w:lvl w:ilvl="5" w:tplc="B848142E">
      <w:numFmt w:val="none"/>
      <w:lvlText w:val=""/>
      <w:lvlJc w:val="left"/>
      <w:pPr>
        <w:tabs>
          <w:tab w:val="num" w:pos="360"/>
        </w:tabs>
      </w:pPr>
    </w:lvl>
    <w:lvl w:ilvl="6" w:tplc="A1D04F8E">
      <w:numFmt w:val="none"/>
      <w:lvlText w:val=""/>
      <w:lvlJc w:val="left"/>
      <w:pPr>
        <w:tabs>
          <w:tab w:val="num" w:pos="360"/>
        </w:tabs>
      </w:pPr>
    </w:lvl>
    <w:lvl w:ilvl="7" w:tplc="48A8D356">
      <w:numFmt w:val="none"/>
      <w:lvlText w:val=""/>
      <w:lvlJc w:val="left"/>
      <w:pPr>
        <w:tabs>
          <w:tab w:val="num" w:pos="360"/>
        </w:tabs>
      </w:pPr>
    </w:lvl>
    <w:lvl w:ilvl="8" w:tplc="475AD81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440022A"/>
    <w:multiLevelType w:val="hybridMultilevel"/>
    <w:tmpl w:val="8292B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5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15"/>
  </w:num>
  <w:num w:numId="13">
    <w:abstractNumId w:val="0"/>
  </w:num>
  <w:num w:numId="14">
    <w:abstractNumId w:val="3"/>
  </w:num>
  <w:num w:numId="15">
    <w:abstractNumId w:val="11"/>
  </w:num>
  <w:num w:numId="16">
    <w:abstractNumId w:val="4"/>
  </w:num>
  <w:num w:numId="17">
    <w:abstractNumId w:val="18"/>
  </w:num>
  <w:num w:numId="18">
    <w:abstractNumId w:val="12"/>
  </w:num>
  <w:num w:numId="19">
    <w:abstractNumId w:val="6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09F"/>
    <w:rsid w:val="000A1622"/>
    <w:rsid w:val="000F3CD8"/>
    <w:rsid w:val="00103715"/>
    <w:rsid w:val="001117A9"/>
    <w:rsid w:val="001B23F6"/>
    <w:rsid w:val="00215E6F"/>
    <w:rsid w:val="00242C27"/>
    <w:rsid w:val="002A1C27"/>
    <w:rsid w:val="002D33B7"/>
    <w:rsid w:val="002E1CE6"/>
    <w:rsid w:val="003426D3"/>
    <w:rsid w:val="003747C3"/>
    <w:rsid w:val="0045753C"/>
    <w:rsid w:val="00520C9E"/>
    <w:rsid w:val="005550CB"/>
    <w:rsid w:val="00566544"/>
    <w:rsid w:val="005D7360"/>
    <w:rsid w:val="006D0C1D"/>
    <w:rsid w:val="0077211C"/>
    <w:rsid w:val="007A7426"/>
    <w:rsid w:val="007C4EFD"/>
    <w:rsid w:val="00831A4F"/>
    <w:rsid w:val="00871CA3"/>
    <w:rsid w:val="008D316F"/>
    <w:rsid w:val="008D46A3"/>
    <w:rsid w:val="00930DA6"/>
    <w:rsid w:val="0093409F"/>
    <w:rsid w:val="00947E6A"/>
    <w:rsid w:val="00B2306C"/>
    <w:rsid w:val="00BA4F65"/>
    <w:rsid w:val="00BD2962"/>
    <w:rsid w:val="00C250A2"/>
    <w:rsid w:val="00CB3152"/>
    <w:rsid w:val="00D308E0"/>
    <w:rsid w:val="00EE6EFA"/>
    <w:rsid w:val="00EF2D43"/>
    <w:rsid w:val="00F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0C940767-46CC-4C8D-8F65-C116979B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a4">
    <w:name w:val="Body Text Indent"/>
    <w:basedOn w:val="a"/>
    <w:pPr>
      <w:ind w:left="1260" w:hanging="1260"/>
    </w:pPr>
    <w:rPr>
      <w:b/>
      <w:bCs/>
    </w:rPr>
  </w:style>
  <w:style w:type="paragraph" w:styleId="3">
    <w:name w:val="Body Text 3"/>
    <w:basedOn w:val="a"/>
    <w:pPr>
      <w:tabs>
        <w:tab w:val="left" w:pos="360"/>
      </w:tabs>
      <w:jc w:val="both"/>
    </w:pPr>
    <w:rPr>
      <w:bCs/>
      <w:sz w:val="28"/>
    </w:r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360"/>
    </w:pPr>
  </w:style>
  <w:style w:type="paragraph" w:styleId="30">
    <w:name w:val="Body Text Indent 3"/>
    <w:basedOn w:val="a"/>
    <w:pPr>
      <w:ind w:left="360"/>
      <w:jc w:val="both"/>
    </w:pPr>
    <w:rPr>
      <w:bCs/>
    </w:rPr>
  </w:style>
  <w:style w:type="paragraph" w:styleId="20">
    <w:name w:val="Body Text 2"/>
    <w:basedOn w:val="a"/>
    <w:pPr>
      <w:pBdr>
        <w:bottom w:val="single" w:sz="12" w:space="1" w:color="auto"/>
      </w:pBdr>
      <w:jc w:val="both"/>
    </w:pPr>
  </w:style>
  <w:style w:type="character" w:customStyle="1" w:styleId="FontStyle11">
    <w:name w:val="Font Style11"/>
    <w:basedOn w:val="a0"/>
    <w:rsid w:val="00D308E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D308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D308E0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rsid w:val="00D308E0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6">
    <w:name w:val="footer"/>
    <w:basedOn w:val="a"/>
    <w:rsid w:val="00D308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8E0"/>
  </w:style>
  <w:style w:type="paragraph" w:styleId="a8">
    <w:name w:val="header"/>
    <w:basedOn w:val="a"/>
    <w:rsid w:val="00D308E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5521</Words>
  <Characters>31475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и НАУКИ РОССИЙСКОЙ</vt:lpstr>
    </vt:vector>
  </TitlesOfParts>
  <Company>***</Company>
  <LinksUpToDate>false</LinksUpToDate>
  <CharactersWithSpaces>36923</CharactersWithSpaces>
  <SharedDoc>false</SharedDoc>
  <HLinks>
    <vt:vector size="6" baseType="variant">
      <vt:variant>
        <vt:i4>7274519</vt:i4>
      </vt:variant>
      <vt:variant>
        <vt:i4>0</vt:i4>
      </vt:variant>
      <vt:variant>
        <vt:i4>0</vt:i4>
      </vt:variant>
      <vt:variant>
        <vt:i4>5</vt:i4>
      </vt:variant>
      <vt:variant>
        <vt:lpwstr>mailto:Horvath@Partners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и НАУКИ РОССИЙСКОЙ</dc:title>
  <dc:subject/>
  <dc:creator>*****</dc:creator>
  <cp:keywords/>
  <cp:lastModifiedBy>Irina</cp:lastModifiedBy>
  <cp:revision>2</cp:revision>
  <cp:lastPrinted>2009-04-24T06:24:00Z</cp:lastPrinted>
  <dcterms:created xsi:type="dcterms:W3CDTF">2014-07-27T17:15:00Z</dcterms:created>
  <dcterms:modified xsi:type="dcterms:W3CDTF">2014-07-27T17:15:00Z</dcterms:modified>
</cp:coreProperties>
</file>