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CA5" w:rsidRDefault="00CB4620">
      <w:pPr>
        <w:pStyle w:val="1"/>
        <w:jc w:val="center"/>
      </w:pPr>
      <w:r>
        <w:t>Толстой л. н. - Внутренняя красота человека в романе л. н. толстого война и мир</w:t>
      </w:r>
    </w:p>
    <w:p w:rsidR="00437CA5" w:rsidRPr="00CB4620" w:rsidRDefault="00CB4620">
      <w:pPr>
        <w:pStyle w:val="a3"/>
        <w:spacing w:after="240" w:afterAutospacing="0"/>
      </w:pPr>
      <w:r>
        <w:t>В романе Л.Н. Толстого «Война и мир» свыше пятисот героев. Среди них мы видим императоров и государственных деятелей, полководцев и рядовых солдат, аристократов и крестьян. Одни герои, как нетрудно заметить, автору особенно симпатичны, другие, напротив, чужды и неприятны. Кстати, герои Толстого делятся не на положительных и отрицательных, не на хороших и плохих, а на изменяющихся и застывших. К числу первых относятся те персонажи, жизнь которых проходит в постоянном искании правды, в стремлении к добру, в желании приносить пользу другим людям. Так получилось, что самые внутренне красивые толстовские герои не отличаются красотой внешней (вспомним Пьера Безухова, Наташу Ростову, Марью Болконскую). Вряд ли это случайно: таким образом, думается, душевная красота, не заслоненная внешней, становится еще заметнее. В этом нетрудно убедиться, повнимательнее присмотревшись, скажем, к образу Пьера Безухова.</w:t>
      </w:r>
      <w:r>
        <w:br/>
        <w:t>Мы знакомимся с Пьером в первой же главе романа в великосветском салоне Анны Павловны Шерер. Перед нами предстает «массивный, толстый молодой человек с остриженною головой, в очках», которого отличает умный, робкий, «наблюдательный и естественный» взгляд. Именно искренность и естественность Пьера контрастно выделяются в этой «прядильной мастерской», наполненной безучастными людьми – «веретенами». «Один живой человек среди всего нашего света», - говорит о нем князь Андрей Болконский. Эмоциональный, не умеющий сдерживать и скрывать свои чувства, Пьер очень скоро располагает к себе читателей.</w:t>
      </w:r>
      <w:r>
        <w:br/>
        <w:t>В начале романа герой еще молод, плохо знает жизнь и почти не разбирается в людях. Так, первым серьезным испытанием для Пьера становится женитьба на Элен. Он оказался безоружным против коварства, лживости Курагиных, заманивших его в свои сети. Но нравственно Пьер намного выше этих людей: вину за случившееся он полностью берет на себя. Серьезно заставила Пьера задуматься над своей жизнью и его дуэль с Долоховым, после которой он понял, насколько чужд ему весь этот светский маскарад. Осознав это, Пьер стремится повернуть свою судьбу в иное нравственное русло.</w:t>
      </w:r>
      <w:r>
        <w:br/>
        <w:t>В душе Пьера «свернулся тот главный винт, на котором держалась вся его жизнь». Он перечеркнул прошлое, но не знал, каким будет будущее. Однако мы понимаем, что задаваться вопросами, подобными тем, какими задается Пьер, может только высоконравственный человек: «Что дурно? Что хорошо? Что надо любить, что надо ненавидеть? Для чего жить и что такое я…». А после разочарования в масонстве, куда его привело желание быть полезным обществу, после его неудачи в намерениях облегчить положение крепостных крестьян к Пьеру вновь пришла неудовлетворенность собой – та движущая сила, которая не давала погаснуть в нем духовному огню. Таким предстает перед нами герой накануне Отечественной войны 1812 года.</w:t>
      </w:r>
      <w:r>
        <w:br/>
        <w:t>Толстой далеко не случайно приводит Пьера Безухова на Бородинское поле. Может показаться, что сугубо штатскому и несколько неуклюжему Пьеру здесь не место. Однако голос совести подсказывает ему, что сейчас он должен быть именно здесь, поскольку здесь происходит главное событие, решающее для судьбы нации. Вот это почти инстинктивное, часто до конца не осознанное чувство сопричастности своему народу и есть, пожалуй, главная черта лучших героев Толстого. В поступках Пьера нет никакой «внешней красивости», и порой они кажутся даже нелогичными. Он остается в горящей Москве, чтобы убить Наполеона, а вместо этого спасает сопливую девочку и красивую армянку. Вознамерившись убить главного врага русского народа, Пьер пытается решить задачу, которая не по силам одному человеку. А вот совершить пускай и не столь эффектный, но такой необходимый добрый поступок – это вполне по плечу герою. Вся натура Безухова восстает против жестокости и зла, с которыми он сталкивается на каждом шагу в занятой французами Москве. После всего увиденного и пережитого Пьер чувствовал, что не сможет сам возродить угасшую в нем веру в жизнь, в Бога, в человека. Спасла его встреча с Платоном Каратаевым, благодаря которому Пьер ощущает себя частицей целого огромного мира: «И все это мое, и все это во мне, и все это я!». Он осознал, что цель и смысл жизни – сама жизнь во всех своих проявлениях. Эта самая толстовская мысль делает героя еще более богатым и красивым внутренне.</w:t>
      </w:r>
      <w:r>
        <w:br/>
        <w:t>Нельзя не отметить, что все это время в душе Пьера жила нежная и восхищенная любовь к Наташе. Любовь, неуместность которой он сознавал, пока жив был князь Андрей, и потому упорно хранил ее в себе, не желая мешать взаимному чувству двух самых близких его сердцу людей.</w:t>
      </w:r>
      <w:r>
        <w:br/>
        <w:t>Таким образом, умный, мягкий, добросердечный, порой непрактичный и подверженный страстям Пьер вполне заслуженно в эпилоге романа обретает семейное счастье. Заканчивая разговор о Пьере Безухове, нельзя не вспомнить слова Андрея Болконского о своем друге: «Это самый рассеянный и смешной человек, но самое золотое сердце»</w:t>
      </w:r>
      <w:r>
        <w:br/>
      </w:r>
      <w:bookmarkStart w:id="0" w:name="_GoBack"/>
      <w:bookmarkEnd w:id="0"/>
    </w:p>
    <w:sectPr w:rsidR="00437CA5" w:rsidRPr="00CB46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620"/>
    <w:rsid w:val="002343A5"/>
    <w:rsid w:val="00437CA5"/>
    <w:rsid w:val="00CB4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0BFCC4-11A3-4E42-BD40-B7C96C8C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Words>
  <Characters>4167</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Внутренняя красота человека в романе л. н. толстого война и мир</dc:title>
  <dc:subject/>
  <dc:creator>admin</dc:creator>
  <cp:keywords/>
  <dc:description/>
  <cp:lastModifiedBy>admin</cp:lastModifiedBy>
  <cp:revision>2</cp:revision>
  <dcterms:created xsi:type="dcterms:W3CDTF">2014-06-23T15:35:00Z</dcterms:created>
  <dcterms:modified xsi:type="dcterms:W3CDTF">2014-06-23T15:35:00Z</dcterms:modified>
</cp:coreProperties>
</file>