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2E" w:rsidRDefault="0005692E" w:rsidP="00021299">
      <w:pPr>
        <w:jc w:val="center"/>
      </w:pPr>
    </w:p>
    <w:p w:rsidR="00021299" w:rsidRDefault="00021299" w:rsidP="00021299">
      <w:pPr>
        <w:jc w:val="center"/>
      </w:pPr>
    </w:p>
    <w:p w:rsidR="00021299" w:rsidRDefault="00021299"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EB3FCE" w:rsidRDefault="00EB3FCE" w:rsidP="00021299">
      <w:pPr>
        <w:jc w:val="center"/>
      </w:pPr>
    </w:p>
    <w:p w:rsidR="00021299" w:rsidRDefault="00021299" w:rsidP="00021299">
      <w:pPr>
        <w:jc w:val="center"/>
      </w:pPr>
    </w:p>
    <w:p w:rsidR="00021299" w:rsidRDefault="00021299" w:rsidP="00021299">
      <w:pPr>
        <w:jc w:val="center"/>
        <w:rPr>
          <w:sz w:val="32"/>
          <w:szCs w:val="32"/>
        </w:rPr>
      </w:pPr>
      <w:r>
        <w:rPr>
          <w:sz w:val="32"/>
          <w:szCs w:val="32"/>
        </w:rPr>
        <w:t>КОНТРОЛЬНАЯ РАБОТА</w:t>
      </w:r>
    </w:p>
    <w:p w:rsidR="00021299" w:rsidRDefault="00021299" w:rsidP="00021299">
      <w:pPr>
        <w:jc w:val="center"/>
      </w:pPr>
    </w:p>
    <w:p w:rsidR="00021299" w:rsidRDefault="00021299" w:rsidP="00021299">
      <w:pPr>
        <w:jc w:val="center"/>
      </w:pPr>
    </w:p>
    <w:p w:rsidR="00021299" w:rsidRDefault="00021299" w:rsidP="00021299">
      <w:pPr>
        <w:spacing w:line="360" w:lineRule="auto"/>
        <w:jc w:val="center"/>
        <w:rPr>
          <w:b/>
          <w:sz w:val="32"/>
          <w:szCs w:val="32"/>
        </w:rPr>
      </w:pPr>
      <w:r>
        <w:rPr>
          <w:bCs/>
          <w:sz w:val="32"/>
          <w:szCs w:val="32"/>
        </w:rPr>
        <w:t xml:space="preserve">По дисциплине: </w:t>
      </w:r>
      <w:r w:rsidR="00783E61">
        <w:rPr>
          <w:b/>
          <w:sz w:val="32"/>
          <w:szCs w:val="32"/>
        </w:rPr>
        <w:t>Налоги и налогообложение</w:t>
      </w:r>
    </w:p>
    <w:p w:rsidR="00021299" w:rsidRPr="006417D1" w:rsidRDefault="00021299" w:rsidP="00021299">
      <w:pPr>
        <w:spacing w:line="360" w:lineRule="auto"/>
        <w:jc w:val="center"/>
        <w:rPr>
          <w:b/>
          <w:sz w:val="20"/>
          <w:szCs w:val="20"/>
        </w:rPr>
      </w:pPr>
    </w:p>
    <w:p w:rsidR="00021299" w:rsidRDefault="00021299" w:rsidP="00021299">
      <w:pPr>
        <w:spacing w:line="360" w:lineRule="auto"/>
        <w:jc w:val="center"/>
        <w:rPr>
          <w:b/>
          <w:sz w:val="32"/>
          <w:szCs w:val="32"/>
        </w:rPr>
      </w:pPr>
    </w:p>
    <w:p w:rsidR="00021299" w:rsidRPr="00FF2CDA" w:rsidRDefault="00021299" w:rsidP="00021299">
      <w:pPr>
        <w:spacing w:line="360" w:lineRule="auto"/>
        <w:jc w:val="center"/>
        <w:rPr>
          <w:b/>
          <w:sz w:val="18"/>
          <w:szCs w:val="18"/>
        </w:rPr>
      </w:pPr>
    </w:p>
    <w:p w:rsidR="00021299" w:rsidRDefault="00021299" w:rsidP="00021299">
      <w:pPr>
        <w:spacing w:line="360" w:lineRule="auto"/>
        <w:jc w:val="right"/>
        <w:rPr>
          <w:sz w:val="28"/>
          <w:szCs w:val="28"/>
        </w:rPr>
      </w:pPr>
    </w:p>
    <w:p w:rsidR="00021299" w:rsidRDefault="00021299" w:rsidP="00021299">
      <w:pPr>
        <w:spacing w:line="360" w:lineRule="auto"/>
        <w:jc w:val="right"/>
        <w:rPr>
          <w:sz w:val="28"/>
          <w:szCs w:val="28"/>
        </w:rPr>
      </w:pPr>
    </w:p>
    <w:p w:rsidR="00021299" w:rsidRDefault="00021299" w:rsidP="00021299">
      <w:pPr>
        <w:jc w:val="center"/>
        <w:rPr>
          <w:sz w:val="12"/>
          <w:szCs w:val="12"/>
        </w:rPr>
      </w:pPr>
    </w:p>
    <w:p w:rsidR="00021299" w:rsidRDefault="00021299"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EB3FCE" w:rsidRDefault="00EB3FCE" w:rsidP="00021299">
      <w:pPr>
        <w:jc w:val="center"/>
        <w:rPr>
          <w:sz w:val="12"/>
          <w:szCs w:val="12"/>
        </w:rPr>
      </w:pPr>
    </w:p>
    <w:p w:rsidR="00021299" w:rsidRDefault="00021299" w:rsidP="00021299">
      <w:pPr>
        <w:jc w:val="center"/>
        <w:rPr>
          <w:sz w:val="12"/>
          <w:szCs w:val="12"/>
        </w:rPr>
      </w:pPr>
    </w:p>
    <w:p w:rsidR="00021299" w:rsidRDefault="00021299" w:rsidP="00021299">
      <w:pPr>
        <w:jc w:val="center"/>
        <w:rPr>
          <w:sz w:val="12"/>
          <w:szCs w:val="12"/>
        </w:rPr>
      </w:pPr>
    </w:p>
    <w:p w:rsidR="00021299" w:rsidRDefault="00021299" w:rsidP="00021299">
      <w:pPr>
        <w:jc w:val="center"/>
        <w:rPr>
          <w:sz w:val="12"/>
          <w:szCs w:val="12"/>
        </w:rPr>
      </w:pPr>
    </w:p>
    <w:p w:rsidR="00021299" w:rsidRDefault="00021299" w:rsidP="00021299">
      <w:pPr>
        <w:jc w:val="center"/>
        <w:rPr>
          <w:sz w:val="12"/>
          <w:szCs w:val="12"/>
        </w:rPr>
      </w:pPr>
    </w:p>
    <w:p w:rsidR="00021299" w:rsidRPr="00BF7E28" w:rsidRDefault="00021299" w:rsidP="00021299">
      <w:pPr>
        <w:jc w:val="center"/>
        <w:rPr>
          <w:sz w:val="28"/>
          <w:szCs w:val="28"/>
        </w:rPr>
      </w:pPr>
      <w:r w:rsidRPr="00BF7E28">
        <w:rPr>
          <w:sz w:val="28"/>
          <w:szCs w:val="28"/>
        </w:rPr>
        <w:t>ВОРОНЕЖ</w:t>
      </w:r>
    </w:p>
    <w:p w:rsidR="00A96E2B" w:rsidRPr="00661DEE" w:rsidRDefault="00021299" w:rsidP="00021299">
      <w:pPr>
        <w:spacing w:line="360" w:lineRule="auto"/>
        <w:jc w:val="center"/>
        <w:rPr>
          <w:sz w:val="28"/>
          <w:szCs w:val="28"/>
        </w:rPr>
      </w:pPr>
      <w:r w:rsidRPr="006A282D">
        <w:rPr>
          <w:bCs/>
          <w:iCs/>
          <w:sz w:val="28"/>
          <w:szCs w:val="28"/>
        </w:rPr>
        <w:t>2010</w:t>
      </w:r>
      <w:r w:rsidR="00A96E2B">
        <w:br w:type="page"/>
      </w:r>
      <w:r w:rsidR="00A96E2B" w:rsidRPr="00661DEE">
        <w:rPr>
          <w:sz w:val="28"/>
          <w:szCs w:val="28"/>
        </w:rPr>
        <w:t>Содержание</w:t>
      </w:r>
    </w:p>
    <w:p w:rsidR="00661DEE" w:rsidRPr="00661DEE" w:rsidRDefault="00661DEE" w:rsidP="00783E61">
      <w:pPr>
        <w:jc w:val="center"/>
      </w:pPr>
    </w:p>
    <w:p w:rsidR="006A1EA3" w:rsidRPr="006A1EA3" w:rsidRDefault="00A96E2B" w:rsidP="006A1EA3">
      <w:pPr>
        <w:pStyle w:val="10"/>
        <w:tabs>
          <w:tab w:val="right" w:leader="dot" w:pos="9345"/>
        </w:tabs>
        <w:spacing w:line="360" w:lineRule="auto"/>
        <w:jc w:val="both"/>
        <w:rPr>
          <w:noProof/>
          <w:sz w:val="28"/>
          <w:szCs w:val="28"/>
        </w:rPr>
      </w:pPr>
      <w:r w:rsidRPr="006A1EA3">
        <w:rPr>
          <w:b/>
          <w:sz w:val="28"/>
          <w:szCs w:val="28"/>
        </w:rPr>
        <w:fldChar w:fldCharType="begin"/>
      </w:r>
      <w:r w:rsidRPr="006A1EA3">
        <w:rPr>
          <w:b/>
          <w:sz w:val="28"/>
          <w:szCs w:val="28"/>
        </w:rPr>
        <w:instrText xml:space="preserve"> TOC \o "1-3" \h \z \u </w:instrText>
      </w:r>
      <w:r w:rsidRPr="006A1EA3">
        <w:rPr>
          <w:b/>
          <w:sz w:val="28"/>
          <w:szCs w:val="28"/>
        </w:rPr>
        <w:fldChar w:fldCharType="separate"/>
      </w:r>
      <w:hyperlink w:anchor="_Toc261427083" w:history="1">
        <w:r w:rsidR="006A1EA3" w:rsidRPr="006A1EA3">
          <w:rPr>
            <w:rStyle w:val="a4"/>
            <w:noProof/>
            <w:sz w:val="28"/>
            <w:szCs w:val="28"/>
          </w:rPr>
          <w:t>1 Льготы по налогу на добавленную стоимость</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_Toc261427083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3</w:t>
        </w:r>
        <w:r w:rsidR="006A1EA3" w:rsidRPr="006A1EA3">
          <w:rPr>
            <w:noProof/>
            <w:webHidden/>
            <w:sz w:val="28"/>
            <w:szCs w:val="28"/>
          </w:rPr>
          <w:fldChar w:fldCharType="end"/>
        </w:r>
      </w:hyperlink>
    </w:p>
    <w:p w:rsidR="006A1EA3" w:rsidRPr="006A1EA3" w:rsidRDefault="00C37EE4" w:rsidP="006A1EA3">
      <w:pPr>
        <w:pStyle w:val="20"/>
        <w:tabs>
          <w:tab w:val="right" w:leader="dot" w:pos="9345"/>
        </w:tabs>
        <w:spacing w:line="360" w:lineRule="auto"/>
        <w:ind w:left="0"/>
        <w:jc w:val="both"/>
        <w:rPr>
          <w:noProof/>
          <w:sz w:val="28"/>
          <w:szCs w:val="28"/>
        </w:rPr>
      </w:pPr>
      <w:hyperlink w:anchor="_Toc261427084" w:history="1">
        <w:r w:rsidR="006A1EA3" w:rsidRPr="006A1EA3">
          <w:rPr>
            <w:rStyle w:val="a4"/>
            <w:noProof/>
            <w:sz w:val="28"/>
            <w:szCs w:val="28"/>
          </w:rPr>
          <w:t>1.1 Освобождение от исполнения обязанностей налогоплательщика</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_Toc261427084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3</w:t>
        </w:r>
        <w:r w:rsidR="006A1EA3" w:rsidRPr="006A1EA3">
          <w:rPr>
            <w:noProof/>
            <w:webHidden/>
            <w:sz w:val="28"/>
            <w:szCs w:val="28"/>
          </w:rPr>
          <w:fldChar w:fldCharType="end"/>
        </w:r>
      </w:hyperlink>
    </w:p>
    <w:p w:rsidR="006A1EA3" w:rsidRPr="006A1EA3" w:rsidRDefault="00C37EE4" w:rsidP="006A1EA3">
      <w:pPr>
        <w:pStyle w:val="20"/>
        <w:tabs>
          <w:tab w:val="right" w:leader="dot" w:pos="9345"/>
        </w:tabs>
        <w:spacing w:line="360" w:lineRule="auto"/>
        <w:ind w:left="0"/>
        <w:jc w:val="both"/>
        <w:rPr>
          <w:noProof/>
          <w:sz w:val="28"/>
          <w:szCs w:val="28"/>
        </w:rPr>
      </w:pPr>
      <w:hyperlink w:anchor="_Toc261427085" w:history="1">
        <w:r w:rsidR="006A1EA3" w:rsidRPr="006A1EA3">
          <w:rPr>
            <w:rStyle w:val="a4"/>
            <w:noProof/>
            <w:sz w:val="28"/>
            <w:szCs w:val="28"/>
          </w:rPr>
          <w:t>1.2 Операции, не подлежащие налогообложению (освобождаемые от налогообложения)</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_Toc261427085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6</w:t>
        </w:r>
        <w:r w:rsidR="006A1EA3" w:rsidRPr="006A1EA3">
          <w:rPr>
            <w:noProof/>
            <w:webHidden/>
            <w:sz w:val="28"/>
            <w:szCs w:val="28"/>
          </w:rPr>
          <w:fldChar w:fldCharType="end"/>
        </w:r>
      </w:hyperlink>
    </w:p>
    <w:p w:rsidR="006A1EA3" w:rsidRPr="006A1EA3" w:rsidRDefault="00C37EE4" w:rsidP="006A1EA3">
      <w:pPr>
        <w:pStyle w:val="20"/>
        <w:tabs>
          <w:tab w:val="right" w:leader="dot" w:pos="9345"/>
        </w:tabs>
        <w:spacing w:line="360" w:lineRule="auto"/>
        <w:ind w:left="0"/>
        <w:jc w:val="both"/>
        <w:rPr>
          <w:noProof/>
          <w:sz w:val="28"/>
          <w:szCs w:val="28"/>
        </w:rPr>
      </w:pPr>
      <w:hyperlink w:anchor="_Toc261427086" w:history="1">
        <w:r w:rsidR="006A1EA3" w:rsidRPr="006A1EA3">
          <w:rPr>
            <w:rStyle w:val="a4"/>
            <w:noProof/>
            <w:sz w:val="28"/>
            <w:szCs w:val="28"/>
          </w:rPr>
          <w:t>1.3 Ввоз товаров на территорию Российской Федерации, не подлежащий налогообложению (освобождаемый от налогообложения)</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_Toc261427086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21</w:t>
        </w:r>
        <w:r w:rsidR="006A1EA3" w:rsidRPr="006A1EA3">
          <w:rPr>
            <w:noProof/>
            <w:webHidden/>
            <w:sz w:val="28"/>
            <w:szCs w:val="28"/>
          </w:rPr>
          <w:fldChar w:fldCharType="end"/>
        </w:r>
      </w:hyperlink>
    </w:p>
    <w:p w:rsidR="006A1EA3" w:rsidRPr="006A1EA3" w:rsidRDefault="00C37EE4" w:rsidP="006A1EA3">
      <w:pPr>
        <w:pStyle w:val="20"/>
        <w:tabs>
          <w:tab w:val="right" w:leader="dot" w:pos="9345"/>
        </w:tabs>
        <w:spacing w:line="360" w:lineRule="auto"/>
        <w:ind w:left="0"/>
        <w:jc w:val="both"/>
        <w:rPr>
          <w:noProof/>
          <w:sz w:val="28"/>
          <w:szCs w:val="28"/>
        </w:rPr>
      </w:pPr>
      <w:hyperlink w:anchor="_Toc261427087" w:history="1">
        <w:r w:rsidR="006A1EA3" w:rsidRPr="006A1EA3">
          <w:rPr>
            <w:rStyle w:val="a4"/>
            <w:noProof/>
            <w:sz w:val="28"/>
            <w:szCs w:val="28"/>
          </w:rPr>
          <w:t>2 Стандартные налоговые вычеты по НДФЛ</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_Toc261427087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24</w:t>
        </w:r>
        <w:r w:rsidR="006A1EA3" w:rsidRPr="006A1EA3">
          <w:rPr>
            <w:noProof/>
            <w:webHidden/>
            <w:sz w:val="28"/>
            <w:szCs w:val="28"/>
          </w:rPr>
          <w:fldChar w:fldCharType="end"/>
        </w:r>
      </w:hyperlink>
    </w:p>
    <w:p w:rsidR="006A1EA3" w:rsidRPr="006A1EA3" w:rsidRDefault="00C37EE4" w:rsidP="006A1EA3">
      <w:pPr>
        <w:pStyle w:val="10"/>
        <w:tabs>
          <w:tab w:val="right" w:leader="dot" w:pos="9345"/>
        </w:tabs>
        <w:spacing w:line="360" w:lineRule="auto"/>
        <w:jc w:val="both"/>
        <w:rPr>
          <w:noProof/>
          <w:sz w:val="28"/>
          <w:szCs w:val="28"/>
        </w:rPr>
      </w:pPr>
      <w:hyperlink w:anchor="_Toc261427088" w:history="1">
        <w:r w:rsidR="006A1EA3" w:rsidRPr="006A1EA3">
          <w:rPr>
            <w:rStyle w:val="a4"/>
            <w:noProof/>
            <w:sz w:val="28"/>
            <w:szCs w:val="28"/>
          </w:rPr>
          <w:t>3 Задача</w:t>
        </w:r>
        <w:r w:rsidR="006A1EA3" w:rsidRPr="006A1EA3">
          <w:rPr>
            <w:noProof/>
            <w:webHidden/>
            <w:sz w:val="28"/>
            <w:szCs w:val="28"/>
          </w:rPr>
          <w:tab/>
        </w:r>
        <w:r w:rsidR="006A1EA3" w:rsidRPr="006A1EA3">
          <w:rPr>
            <w:noProof/>
            <w:webHidden/>
            <w:sz w:val="28"/>
            <w:szCs w:val="28"/>
          </w:rPr>
          <w:fldChar w:fldCharType="begin"/>
        </w:r>
        <w:r w:rsidR="006A1EA3" w:rsidRPr="006A1EA3">
          <w:rPr>
            <w:noProof/>
            <w:webHidden/>
            <w:sz w:val="28"/>
            <w:szCs w:val="28"/>
          </w:rPr>
          <w:instrText xml:space="preserve"> PAGEREF _Toc261427088 \h </w:instrText>
        </w:r>
        <w:r w:rsidR="006A1EA3" w:rsidRPr="006A1EA3">
          <w:rPr>
            <w:noProof/>
            <w:webHidden/>
            <w:sz w:val="28"/>
            <w:szCs w:val="28"/>
          </w:rPr>
        </w:r>
        <w:r w:rsidR="006A1EA3" w:rsidRPr="006A1EA3">
          <w:rPr>
            <w:noProof/>
            <w:webHidden/>
            <w:sz w:val="28"/>
            <w:szCs w:val="28"/>
          </w:rPr>
          <w:fldChar w:fldCharType="separate"/>
        </w:r>
        <w:r w:rsidR="004922E0">
          <w:rPr>
            <w:noProof/>
            <w:webHidden/>
            <w:sz w:val="28"/>
            <w:szCs w:val="28"/>
          </w:rPr>
          <w:t>33</w:t>
        </w:r>
        <w:r w:rsidR="006A1EA3" w:rsidRPr="006A1EA3">
          <w:rPr>
            <w:noProof/>
            <w:webHidden/>
            <w:sz w:val="28"/>
            <w:szCs w:val="28"/>
          </w:rPr>
          <w:fldChar w:fldCharType="end"/>
        </w:r>
      </w:hyperlink>
    </w:p>
    <w:p w:rsidR="00A96E2B" w:rsidRDefault="00A96E2B" w:rsidP="006A1EA3">
      <w:pPr>
        <w:pStyle w:val="1"/>
        <w:spacing w:line="360" w:lineRule="auto"/>
        <w:jc w:val="both"/>
        <w:rPr>
          <w:b w:val="0"/>
          <w:sz w:val="28"/>
          <w:szCs w:val="28"/>
        </w:rPr>
      </w:pPr>
      <w:r w:rsidRPr="006A1EA3">
        <w:rPr>
          <w:b w:val="0"/>
          <w:sz w:val="28"/>
          <w:szCs w:val="28"/>
        </w:rPr>
        <w:fldChar w:fldCharType="end"/>
      </w:r>
    </w:p>
    <w:p w:rsidR="00B254DF" w:rsidRPr="004F728A" w:rsidRDefault="00A96E2B" w:rsidP="004C2D52">
      <w:pPr>
        <w:pStyle w:val="1"/>
        <w:spacing w:line="360" w:lineRule="auto"/>
        <w:jc w:val="center"/>
        <w:rPr>
          <w:b w:val="0"/>
          <w:sz w:val="28"/>
          <w:szCs w:val="28"/>
        </w:rPr>
      </w:pPr>
      <w:r>
        <w:rPr>
          <w:b w:val="0"/>
          <w:sz w:val="28"/>
          <w:szCs w:val="28"/>
        </w:rPr>
        <w:br w:type="page"/>
      </w:r>
      <w:bookmarkStart w:id="0" w:name="_Toc261427083"/>
      <w:r w:rsidR="004F728A" w:rsidRPr="004F728A">
        <w:rPr>
          <w:b w:val="0"/>
          <w:sz w:val="28"/>
          <w:szCs w:val="28"/>
        </w:rPr>
        <w:t>1 Льготы по налогу на добавленную стоимость</w:t>
      </w:r>
      <w:bookmarkEnd w:id="0"/>
    </w:p>
    <w:p w:rsidR="00A420C7" w:rsidRPr="004C2D52" w:rsidRDefault="00A420C7" w:rsidP="004C2D52">
      <w:pPr>
        <w:pStyle w:val="2"/>
        <w:spacing w:line="360" w:lineRule="auto"/>
        <w:jc w:val="center"/>
        <w:rPr>
          <w:rFonts w:ascii="Times New Roman" w:hAnsi="Times New Roman" w:cs="Times New Roman"/>
          <w:b w:val="0"/>
          <w:i w:val="0"/>
        </w:rPr>
      </w:pPr>
      <w:bookmarkStart w:id="1" w:name="_Toc261427084"/>
      <w:r w:rsidRPr="004C2D52">
        <w:rPr>
          <w:rFonts w:ascii="Times New Roman" w:hAnsi="Times New Roman" w:cs="Times New Roman"/>
          <w:b w:val="0"/>
          <w:i w:val="0"/>
        </w:rPr>
        <w:t>1.1 Освобождение от исполнения обязанностей налогоплательщика</w:t>
      </w:r>
      <w:bookmarkEnd w:id="1"/>
    </w:p>
    <w:p w:rsidR="00A420C7" w:rsidRPr="00A420C7" w:rsidRDefault="00A420C7" w:rsidP="004F728A">
      <w:pPr>
        <w:spacing w:line="360" w:lineRule="auto"/>
        <w:ind w:firstLine="720"/>
        <w:jc w:val="both"/>
        <w:rPr>
          <w:sz w:val="12"/>
          <w:szCs w:val="12"/>
        </w:rPr>
      </w:pPr>
    </w:p>
    <w:p w:rsidR="00FA2B65" w:rsidRDefault="00B254DF" w:rsidP="004F728A">
      <w:pPr>
        <w:spacing w:line="360" w:lineRule="auto"/>
        <w:ind w:firstLine="720"/>
        <w:jc w:val="both"/>
        <w:rPr>
          <w:sz w:val="28"/>
          <w:szCs w:val="28"/>
        </w:rPr>
      </w:pPr>
      <w:r w:rsidRPr="004F728A">
        <w:rPr>
          <w:sz w:val="28"/>
          <w:szCs w:val="28"/>
        </w:rPr>
        <w:t xml:space="preserve">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 </w:t>
      </w:r>
    </w:p>
    <w:p w:rsidR="00FA2B65" w:rsidRDefault="004A327A" w:rsidP="004F728A">
      <w:pPr>
        <w:spacing w:line="360" w:lineRule="auto"/>
        <w:ind w:firstLine="720"/>
        <w:jc w:val="both"/>
        <w:rPr>
          <w:sz w:val="28"/>
          <w:szCs w:val="28"/>
        </w:rPr>
      </w:pPr>
      <w:r>
        <w:rPr>
          <w:sz w:val="28"/>
          <w:szCs w:val="28"/>
        </w:rPr>
        <w:t>Это</w:t>
      </w:r>
      <w:r w:rsidR="00B254DF" w:rsidRPr="004F728A">
        <w:rPr>
          <w:sz w:val="28"/>
          <w:szCs w:val="28"/>
        </w:rPr>
        <w:t xml:space="preserve"> не распространяются на организации и индивидуальных предпринимателей, реализующих подакцизные товары в течение трех предшествующих последовательных календарных месяцев.</w:t>
      </w:r>
    </w:p>
    <w:p w:rsidR="00FA2B65" w:rsidRDefault="00B254DF" w:rsidP="004F728A">
      <w:pPr>
        <w:spacing w:line="360" w:lineRule="auto"/>
        <w:ind w:firstLine="720"/>
        <w:jc w:val="both"/>
        <w:rPr>
          <w:sz w:val="28"/>
          <w:szCs w:val="28"/>
        </w:rPr>
      </w:pPr>
      <w:r w:rsidRPr="004F728A">
        <w:rPr>
          <w:sz w:val="28"/>
          <w:szCs w:val="28"/>
        </w:rPr>
        <w:t xml:space="preserve">Освобождение </w:t>
      </w:r>
      <w:r w:rsidR="004A327A" w:rsidRPr="004F728A">
        <w:rPr>
          <w:sz w:val="28"/>
          <w:szCs w:val="28"/>
        </w:rPr>
        <w:t xml:space="preserve">от исполнения обязанностей налогоплательщика </w:t>
      </w:r>
      <w:r w:rsidRPr="004F728A">
        <w:rPr>
          <w:sz w:val="28"/>
          <w:szCs w:val="28"/>
        </w:rPr>
        <w:t>не применяется в отношении обязанностей, возникающих в связи с ввозом товаров на таможенную территорию Российской Федерации, подлежащих налогообложению.</w:t>
      </w:r>
      <w:r w:rsidR="00746094">
        <w:rPr>
          <w:sz w:val="28"/>
          <w:szCs w:val="28"/>
        </w:rPr>
        <w:t xml:space="preserve"> </w:t>
      </w:r>
      <w:r w:rsidRPr="004F728A">
        <w:rPr>
          <w:sz w:val="28"/>
          <w:szCs w:val="28"/>
        </w:rPr>
        <w:t>Лица, использующие право на освобождение</w:t>
      </w:r>
      <w:r w:rsidR="004A327A">
        <w:rPr>
          <w:sz w:val="28"/>
          <w:szCs w:val="28"/>
        </w:rPr>
        <w:t xml:space="preserve"> </w:t>
      </w:r>
      <w:r w:rsidR="004A327A" w:rsidRPr="004F728A">
        <w:rPr>
          <w:sz w:val="28"/>
          <w:szCs w:val="28"/>
        </w:rPr>
        <w:t>от исполнения обязанностей налогоплательщика</w:t>
      </w:r>
      <w:r w:rsidRPr="004F728A">
        <w:rPr>
          <w:sz w:val="28"/>
          <w:szCs w:val="28"/>
        </w:rPr>
        <w:t>, должны представить соответствующее письменное уведомление и документ</w:t>
      </w:r>
      <w:r w:rsidR="004A327A">
        <w:rPr>
          <w:sz w:val="28"/>
          <w:szCs w:val="28"/>
        </w:rPr>
        <w:t>ы</w:t>
      </w:r>
      <w:r w:rsidRPr="004F728A">
        <w:rPr>
          <w:sz w:val="28"/>
          <w:szCs w:val="28"/>
        </w:rPr>
        <w:t>, которые подтверждают право на такое освобождение, в налоговый орган по месту своего учета.</w:t>
      </w:r>
      <w:r w:rsidR="00746094">
        <w:rPr>
          <w:sz w:val="28"/>
          <w:szCs w:val="28"/>
        </w:rPr>
        <w:t xml:space="preserve"> </w:t>
      </w:r>
      <w:r w:rsidRPr="004F728A">
        <w:rPr>
          <w:sz w:val="28"/>
          <w:szCs w:val="28"/>
        </w:rPr>
        <w:t>Указанные уведомление и документы представляются не позднее 20-го числа месяца, начиная с которого эти лица используют право на освобождение.</w:t>
      </w:r>
      <w:r w:rsidR="00746094">
        <w:rPr>
          <w:sz w:val="28"/>
          <w:szCs w:val="28"/>
        </w:rPr>
        <w:t xml:space="preserve"> </w:t>
      </w:r>
      <w:r w:rsidRPr="004F728A">
        <w:rPr>
          <w:sz w:val="28"/>
          <w:szCs w:val="28"/>
        </w:rPr>
        <w:t>Форма уведомления об использовании права на освобождение утверждается Министерством финансов Российской Федерации.</w:t>
      </w:r>
    </w:p>
    <w:p w:rsidR="00FA2B65" w:rsidRDefault="00B254DF" w:rsidP="004F728A">
      <w:pPr>
        <w:spacing w:line="360" w:lineRule="auto"/>
        <w:ind w:firstLine="720"/>
        <w:jc w:val="both"/>
        <w:rPr>
          <w:sz w:val="28"/>
          <w:szCs w:val="28"/>
        </w:rPr>
      </w:pPr>
      <w:r w:rsidRPr="004F728A">
        <w:rPr>
          <w:sz w:val="28"/>
          <w:szCs w:val="28"/>
        </w:rPr>
        <w:t>Организации и индивидуальные предприниматели,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w:t>
      </w:r>
      <w:r w:rsidR="00746094">
        <w:rPr>
          <w:sz w:val="28"/>
          <w:szCs w:val="28"/>
        </w:rPr>
        <w:t xml:space="preserve"> </w:t>
      </w:r>
      <w:r w:rsidRPr="004F728A">
        <w:rPr>
          <w:sz w:val="28"/>
          <w:szCs w:val="28"/>
        </w:rPr>
        <w:t>По истечении 12 календарных месяцев не позднее 20-го числа последующего месяца организации и индивидуальные предприниматели, которые использовали право на освобождение, представляют в налоговые органы:</w:t>
      </w:r>
      <w:r w:rsidR="00746094">
        <w:rPr>
          <w:sz w:val="28"/>
          <w:szCs w:val="28"/>
        </w:rPr>
        <w:t xml:space="preserve"> </w:t>
      </w:r>
      <w:r w:rsidRPr="004F728A">
        <w:rPr>
          <w:sz w:val="28"/>
          <w:szCs w:val="28"/>
        </w:rPr>
        <w:t>документы, подтверждающие, что в течение указанного срока освобождения сумма выручки от реализации товаров (работ, услуг), без учета налога за каждые три последовательных календарных месяца в совокупности не превышала два миллиона рублей;</w:t>
      </w:r>
      <w:r w:rsidR="00746094">
        <w:rPr>
          <w:sz w:val="28"/>
          <w:szCs w:val="28"/>
        </w:rPr>
        <w:t xml:space="preserve"> </w:t>
      </w:r>
      <w:r w:rsidRPr="004F728A">
        <w:rPr>
          <w:sz w:val="28"/>
          <w:szCs w:val="28"/>
        </w:rPr>
        <w:t>уведомление о продлении использования права на освобождение в течение последующих 12 календарных месяцев или об отказе от использования данного права.</w:t>
      </w:r>
    </w:p>
    <w:p w:rsidR="004A327A" w:rsidRDefault="00B254DF" w:rsidP="004F728A">
      <w:pPr>
        <w:spacing w:line="360" w:lineRule="auto"/>
        <w:ind w:firstLine="720"/>
        <w:jc w:val="both"/>
        <w:rPr>
          <w:sz w:val="28"/>
          <w:szCs w:val="28"/>
        </w:rPr>
      </w:pPr>
      <w:r w:rsidRPr="004F728A">
        <w:rPr>
          <w:sz w:val="28"/>
          <w:szCs w:val="28"/>
        </w:rPr>
        <w:t>Если в течение периода, в котором организации и индивидуальные предприниматели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r w:rsidR="00746094">
        <w:rPr>
          <w:sz w:val="28"/>
          <w:szCs w:val="28"/>
        </w:rPr>
        <w:t xml:space="preserve"> </w:t>
      </w:r>
      <w:r w:rsidRPr="004F728A">
        <w:rPr>
          <w:sz w:val="28"/>
          <w:szCs w:val="28"/>
        </w:rPr>
        <w:t>Сумма налога за месяц, в котором имело место указанное выше превышение либо осуществлялась реализация подакцизных товаров и (или) подакцизного минерального сырья, подлежит восстановлению и уплате в бюджет в установленном порядке.</w:t>
      </w:r>
      <w:r w:rsidR="00746094">
        <w:rPr>
          <w:sz w:val="28"/>
          <w:szCs w:val="28"/>
        </w:rPr>
        <w:t xml:space="preserve"> </w:t>
      </w:r>
      <w:r w:rsidRPr="004F728A">
        <w:rPr>
          <w:sz w:val="28"/>
          <w:szCs w:val="28"/>
        </w:rPr>
        <w:t>В случае, если налогоплательщик не представил документы, (либо представил документы, содержащие недостоверные сведения), а также в случае, если налоговый орган установил, что налогоплательщик не соблюдает ограничения,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пеней.</w:t>
      </w:r>
    </w:p>
    <w:p w:rsidR="004A327A" w:rsidRDefault="00B254DF" w:rsidP="004F728A">
      <w:pPr>
        <w:spacing w:line="360" w:lineRule="auto"/>
        <w:ind w:firstLine="720"/>
        <w:jc w:val="both"/>
        <w:rPr>
          <w:sz w:val="28"/>
          <w:szCs w:val="28"/>
        </w:rPr>
      </w:pPr>
      <w:r w:rsidRPr="004F728A">
        <w:rPr>
          <w:sz w:val="28"/>
          <w:szCs w:val="28"/>
        </w:rPr>
        <w:t xml:space="preserve">Документами, подтверждающими право на освобождение </w:t>
      </w:r>
      <w:r w:rsidR="004A327A" w:rsidRPr="004F728A">
        <w:rPr>
          <w:sz w:val="28"/>
          <w:szCs w:val="28"/>
        </w:rPr>
        <w:t>от исполнения обязанностей налогоплательщика</w:t>
      </w:r>
      <w:r w:rsidRPr="004F728A">
        <w:rPr>
          <w:sz w:val="28"/>
          <w:szCs w:val="28"/>
        </w:rPr>
        <w:t>, являются:</w:t>
      </w:r>
      <w:r w:rsidR="004A327A">
        <w:rPr>
          <w:sz w:val="28"/>
          <w:szCs w:val="28"/>
        </w:rPr>
        <w:t xml:space="preserve"> </w:t>
      </w:r>
      <w:r w:rsidRPr="004F728A">
        <w:rPr>
          <w:sz w:val="28"/>
          <w:szCs w:val="28"/>
        </w:rPr>
        <w:t>вы</w:t>
      </w:r>
      <w:r w:rsidR="004A327A">
        <w:rPr>
          <w:sz w:val="28"/>
          <w:szCs w:val="28"/>
        </w:rPr>
        <w:t>писка из бухгалтерского баланса</w:t>
      </w:r>
      <w:r w:rsidRPr="004F728A">
        <w:rPr>
          <w:sz w:val="28"/>
          <w:szCs w:val="28"/>
        </w:rPr>
        <w:t>;</w:t>
      </w:r>
      <w:r w:rsidR="004A327A">
        <w:rPr>
          <w:sz w:val="28"/>
          <w:szCs w:val="28"/>
        </w:rPr>
        <w:t xml:space="preserve"> </w:t>
      </w:r>
      <w:r w:rsidRPr="004F728A">
        <w:rPr>
          <w:sz w:val="28"/>
          <w:szCs w:val="28"/>
        </w:rPr>
        <w:t>выписка из книги продаж;</w:t>
      </w:r>
      <w:r w:rsidR="00FA2B65">
        <w:rPr>
          <w:sz w:val="28"/>
          <w:szCs w:val="28"/>
        </w:rPr>
        <w:t xml:space="preserve"> </w:t>
      </w:r>
      <w:r w:rsidRPr="004F728A">
        <w:rPr>
          <w:sz w:val="28"/>
          <w:szCs w:val="28"/>
        </w:rPr>
        <w:t>выписка из книги учета доходов и ра</w:t>
      </w:r>
      <w:r w:rsidR="004A327A">
        <w:rPr>
          <w:sz w:val="28"/>
          <w:szCs w:val="28"/>
        </w:rPr>
        <w:t>сходов и хозяйственных операций</w:t>
      </w:r>
      <w:r w:rsidRPr="004F728A">
        <w:rPr>
          <w:sz w:val="28"/>
          <w:szCs w:val="28"/>
        </w:rPr>
        <w:t>;</w:t>
      </w:r>
      <w:r w:rsidR="004A327A">
        <w:rPr>
          <w:sz w:val="28"/>
          <w:szCs w:val="28"/>
        </w:rPr>
        <w:t xml:space="preserve"> </w:t>
      </w:r>
      <w:r w:rsidRPr="004F728A">
        <w:rPr>
          <w:sz w:val="28"/>
          <w:szCs w:val="28"/>
        </w:rPr>
        <w:t>копия журнала полученных и выставленных счетов-фактур.</w:t>
      </w:r>
      <w:r w:rsidR="00FA2B65">
        <w:rPr>
          <w:sz w:val="28"/>
          <w:szCs w:val="28"/>
        </w:rPr>
        <w:t xml:space="preserve"> </w:t>
      </w:r>
    </w:p>
    <w:p w:rsidR="004A327A" w:rsidRDefault="00B254DF" w:rsidP="004F728A">
      <w:pPr>
        <w:spacing w:line="360" w:lineRule="auto"/>
        <w:ind w:firstLine="720"/>
        <w:jc w:val="both"/>
        <w:rPr>
          <w:sz w:val="28"/>
          <w:szCs w:val="28"/>
        </w:rPr>
      </w:pPr>
      <w:r w:rsidRPr="004F728A">
        <w:rPr>
          <w:sz w:val="28"/>
          <w:szCs w:val="28"/>
        </w:rPr>
        <w:t>Для организаций и индивидуальных предпринимателей, перешедших с упрощенной системы налогообложения на общий режим налогообложения, документом, подтверждающим право на освобождение, является выписка из книги учета доходов и расходов организаций и индивидуальных предпринимателей, применяющих упрощенную систему налогообложения.</w:t>
      </w:r>
      <w:r w:rsidR="00FA2B65">
        <w:rPr>
          <w:sz w:val="28"/>
          <w:szCs w:val="28"/>
        </w:rPr>
        <w:t xml:space="preserve"> </w:t>
      </w:r>
      <w:r w:rsidRPr="004F728A">
        <w:rPr>
          <w:sz w:val="28"/>
          <w:szCs w:val="28"/>
        </w:rPr>
        <w:t>Для индивидуальных предпринимателей, перешедших на общий режим налогообложения с системы налогообложения для сельскохозяйственных товаропроизводителей (единого сельскохозяйственного налога), документом, подтверждающим право на освобождение, является выписка из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w:t>
      </w:r>
    </w:p>
    <w:p w:rsidR="004A327A" w:rsidRDefault="00A2643A" w:rsidP="004F728A">
      <w:pPr>
        <w:spacing w:line="360" w:lineRule="auto"/>
        <w:ind w:firstLine="720"/>
        <w:jc w:val="both"/>
        <w:rPr>
          <w:sz w:val="28"/>
          <w:szCs w:val="28"/>
        </w:rPr>
      </w:pPr>
      <w:r>
        <w:rPr>
          <w:sz w:val="28"/>
          <w:szCs w:val="28"/>
        </w:rPr>
        <w:t>Н</w:t>
      </w:r>
      <w:r w:rsidR="00B254DF" w:rsidRPr="004F728A">
        <w:rPr>
          <w:sz w:val="28"/>
          <w:szCs w:val="28"/>
        </w:rPr>
        <w:t>алогоплательщик вправе направить в налоговый орган уведомление и документы по почте заказным письмом. В этом случае днем их представления в налоговый орган считается шестой день со дня направления заказного письма.</w:t>
      </w:r>
    </w:p>
    <w:p w:rsidR="005628A9" w:rsidRDefault="00B254DF" w:rsidP="004F728A">
      <w:pPr>
        <w:spacing w:line="360" w:lineRule="auto"/>
        <w:ind w:firstLine="720"/>
        <w:jc w:val="both"/>
        <w:rPr>
          <w:sz w:val="28"/>
          <w:szCs w:val="28"/>
        </w:rPr>
      </w:pPr>
      <w:r w:rsidRPr="004F728A">
        <w:rPr>
          <w:sz w:val="28"/>
          <w:szCs w:val="28"/>
        </w:rPr>
        <w:t>Суммы налога, принятые налогоплательщиком к вычету до использования им права на освобождение, по товарам (работам, услугам), в том числе основным средствам и нематериальным активам, приобретенным для осуществления операций, признаваемых объектами налогообложения, но не использованным для указанных операций, после отправки налогоплательщиком уведомления об использовании права на освобождение подлежат восстановлению в последнем налоговом периоде перед отправкой уведомления об использовании права на освобождение путем уменьшения налоговых вычетов.</w:t>
      </w:r>
      <w:r w:rsidR="00A420C7">
        <w:rPr>
          <w:sz w:val="28"/>
          <w:szCs w:val="28"/>
        </w:rPr>
        <w:t xml:space="preserve"> </w:t>
      </w:r>
      <w:r w:rsidRPr="004F728A">
        <w:rPr>
          <w:sz w:val="28"/>
          <w:szCs w:val="28"/>
        </w:rPr>
        <w:t>Суммы налога, уплаченные по товарам (работам, услугам), приобретенным налогоплательщиком, утратившим право на освобождение в соответствии с настоящей статьей, до утраты указанного права и использованным налогоплательщиком после утраты им этого права при осуществлении операций, признаваемых объектами налогообложения, принимаются к вычету.</w:t>
      </w:r>
    </w:p>
    <w:p w:rsidR="005628A9" w:rsidRDefault="005628A9" w:rsidP="004F728A">
      <w:pPr>
        <w:spacing w:line="360" w:lineRule="auto"/>
        <w:ind w:firstLine="720"/>
        <w:jc w:val="both"/>
        <w:rPr>
          <w:sz w:val="28"/>
          <w:szCs w:val="28"/>
        </w:rPr>
      </w:pPr>
    </w:p>
    <w:p w:rsidR="005628A9" w:rsidRPr="004C2D52" w:rsidRDefault="00A420C7" w:rsidP="004C2D52">
      <w:pPr>
        <w:pStyle w:val="2"/>
        <w:spacing w:line="360" w:lineRule="auto"/>
        <w:jc w:val="center"/>
        <w:rPr>
          <w:rFonts w:ascii="Times New Roman" w:hAnsi="Times New Roman" w:cs="Times New Roman"/>
          <w:b w:val="0"/>
          <w:i w:val="0"/>
        </w:rPr>
      </w:pPr>
      <w:bookmarkStart w:id="2" w:name="_Toc261427085"/>
      <w:r w:rsidRPr="004C2D52">
        <w:rPr>
          <w:rFonts w:ascii="Times New Roman" w:hAnsi="Times New Roman" w:cs="Times New Roman"/>
          <w:b w:val="0"/>
          <w:i w:val="0"/>
        </w:rPr>
        <w:t xml:space="preserve">1.2 </w:t>
      </w:r>
      <w:r w:rsidR="00B254DF" w:rsidRPr="004C2D52">
        <w:rPr>
          <w:rFonts w:ascii="Times New Roman" w:hAnsi="Times New Roman" w:cs="Times New Roman"/>
          <w:b w:val="0"/>
          <w:i w:val="0"/>
        </w:rPr>
        <w:t>Операции, не подлежащие налогообложению (освобождаемые от налогообложения)</w:t>
      </w:r>
      <w:bookmarkEnd w:id="2"/>
    </w:p>
    <w:p w:rsidR="004C2D52" w:rsidRPr="004C2D52" w:rsidRDefault="004C2D52" w:rsidP="004C2D52">
      <w:pPr>
        <w:spacing w:line="360" w:lineRule="auto"/>
        <w:ind w:firstLine="720"/>
        <w:jc w:val="center"/>
        <w:rPr>
          <w:sz w:val="12"/>
          <w:szCs w:val="12"/>
        </w:rPr>
      </w:pPr>
    </w:p>
    <w:p w:rsidR="00A420C7" w:rsidRDefault="00B254DF" w:rsidP="004F728A">
      <w:pPr>
        <w:spacing w:line="360" w:lineRule="auto"/>
        <w:ind w:firstLine="720"/>
        <w:jc w:val="both"/>
        <w:rPr>
          <w:sz w:val="28"/>
          <w:szCs w:val="28"/>
        </w:rPr>
      </w:pPr>
      <w:r w:rsidRPr="004F728A">
        <w:rPr>
          <w:sz w:val="28"/>
          <w:szCs w:val="28"/>
        </w:rPr>
        <w:t>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w:t>
      </w:r>
      <w:r w:rsidR="00A420C7">
        <w:rPr>
          <w:sz w:val="28"/>
          <w:szCs w:val="28"/>
        </w:rPr>
        <w:t xml:space="preserve"> Это</w:t>
      </w:r>
      <w:r w:rsidRPr="004F728A">
        <w:rPr>
          <w:sz w:val="28"/>
          <w:szCs w:val="28"/>
        </w:rPr>
        <w:t xml:space="preserve"> применя</w:t>
      </w:r>
      <w:r w:rsidR="00A420C7">
        <w:rPr>
          <w:sz w:val="28"/>
          <w:szCs w:val="28"/>
        </w:rPr>
        <w:t>е</w:t>
      </w:r>
      <w:r w:rsidRPr="004F728A">
        <w:rPr>
          <w:sz w:val="28"/>
          <w:szCs w:val="28"/>
        </w:rPr>
        <w:t xml:space="preserve">тся в случаях, если законодательством соответствующего иностранного государства установлен аналогичный порядок в отношении граждан Российской Федерации и российских организаций, аккредитованных в этом иностранном государстве, либо если такая норма предусмотрена международным договором (соглашением) Российской Федерации. Перечень иностранных государств, в отношении граждан и (или) организаций которых применяются </w:t>
      </w:r>
      <w:r w:rsidR="00A420C7">
        <w:rPr>
          <w:sz w:val="28"/>
          <w:szCs w:val="28"/>
        </w:rPr>
        <w:t xml:space="preserve">данные </w:t>
      </w:r>
      <w:r w:rsidRPr="004F728A">
        <w:rPr>
          <w:sz w:val="28"/>
          <w:szCs w:val="28"/>
        </w:rPr>
        <w:t>нормы,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A31A92" w:rsidRDefault="00B254DF" w:rsidP="004F728A">
      <w:pPr>
        <w:spacing w:line="360" w:lineRule="auto"/>
        <w:ind w:firstLine="720"/>
        <w:jc w:val="both"/>
        <w:rPr>
          <w:sz w:val="28"/>
          <w:szCs w:val="28"/>
        </w:rPr>
      </w:pPr>
      <w:r w:rsidRPr="004F728A">
        <w:rPr>
          <w:sz w:val="28"/>
          <w:szCs w:val="28"/>
        </w:rPr>
        <w:t>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4F728A" w:rsidRDefault="00B254DF" w:rsidP="004F728A">
      <w:pPr>
        <w:spacing w:line="360" w:lineRule="auto"/>
        <w:ind w:firstLine="720"/>
        <w:jc w:val="both"/>
        <w:rPr>
          <w:sz w:val="28"/>
          <w:szCs w:val="28"/>
        </w:rPr>
      </w:pPr>
      <w:r w:rsidRPr="004F728A">
        <w:rPr>
          <w:sz w:val="28"/>
          <w:szCs w:val="28"/>
        </w:rPr>
        <w:t>1) следующих медицинских товаров отечественного и зарубежного производства по перечню, утверждаемому Правительством Российской Федерации:</w:t>
      </w:r>
      <w:r w:rsidR="00557485">
        <w:rPr>
          <w:sz w:val="28"/>
          <w:szCs w:val="28"/>
        </w:rPr>
        <w:t xml:space="preserve"> </w:t>
      </w:r>
      <w:r w:rsidRPr="004F728A">
        <w:rPr>
          <w:sz w:val="28"/>
          <w:szCs w:val="28"/>
        </w:rPr>
        <w:t>важнейшей и жизненно необходимой медицинской техники;</w:t>
      </w:r>
      <w:r w:rsidR="00557485">
        <w:rPr>
          <w:sz w:val="28"/>
          <w:szCs w:val="28"/>
        </w:rPr>
        <w:t xml:space="preserve"> </w:t>
      </w:r>
      <w:r w:rsidRPr="004F728A">
        <w:rPr>
          <w:sz w:val="28"/>
          <w:szCs w:val="28"/>
        </w:rPr>
        <w:t>протезно-ортопедических изделий, сырья и материалов для их изготовления и полуфабрикатов к ним;</w:t>
      </w:r>
      <w:r w:rsidR="00557485">
        <w:rPr>
          <w:sz w:val="28"/>
          <w:szCs w:val="28"/>
        </w:rPr>
        <w:t xml:space="preserve"> </w:t>
      </w:r>
      <w:r w:rsidRPr="004F728A">
        <w:rPr>
          <w:sz w:val="28"/>
          <w:szCs w:val="28"/>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r w:rsidR="00557485">
        <w:rPr>
          <w:sz w:val="28"/>
          <w:szCs w:val="28"/>
        </w:rPr>
        <w:t xml:space="preserve"> </w:t>
      </w:r>
      <w:r w:rsidRPr="004F728A">
        <w:rPr>
          <w:sz w:val="28"/>
          <w:szCs w:val="28"/>
        </w:rPr>
        <w:t>очков (за исключением солнцезащитных), линз и оправ для очков (за исключением солнцезащитных);</w:t>
      </w:r>
    </w:p>
    <w:p w:rsidR="002F469B" w:rsidRDefault="00B254DF" w:rsidP="004F728A">
      <w:pPr>
        <w:spacing w:line="360" w:lineRule="auto"/>
        <w:ind w:firstLine="720"/>
        <w:jc w:val="both"/>
        <w:rPr>
          <w:sz w:val="28"/>
          <w:szCs w:val="28"/>
        </w:rPr>
      </w:pPr>
      <w:r w:rsidRPr="004F728A">
        <w:rPr>
          <w:sz w:val="28"/>
          <w:szCs w:val="28"/>
        </w:rPr>
        <w:t xml:space="preserve">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w:t>
      </w:r>
      <w:r w:rsidR="002F469B">
        <w:rPr>
          <w:sz w:val="28"/>
          <w:szCs w:val="28"/>
        </w:rPr>
        <w:t xml:space="preserve">Это Ограничение </w:t>
      </w:r>
      <w:r w:rsidRPr="004F728A">
        <w:rPr>
          <w:sz w:val="28"/>
          <w:szCs w:val="28"/>
        </w:rPr>
        <w:t xml:space="preserve">не распространяется на ветеринарные и санитарно-эпидемиологические услуги, финансируемые из бюджета. </w:t>
      </w:r>
      <w:r w:rsidR="002F469B">
        <w:rPr>
          <w:sz w:val="28"/>
          <w:szCs w:val="28"/>
        </w:rPr>
        <w:t>К</w:t>
      </w:r>
      <w:r w:rsidRPr="004F728A">
        <w:rPr>
          <w:sz w:val="28"/>
          <w:szCs w:val="28"/>
        </w:rPr>
        <w:t xml:space="preserve"> медицинским услугам относятся:</w:t>
      </w:r>
      <w:r w:rsidR="002F469B">
        <w:rPr>
          <w:sz w:val="28"/>
          <w:szCs w:val="28"/>
        </w:rPr>
        <w:t xml:space="preserve"> </w:t>
      </w:r>
      <w:r w:rsidRPr="004F728A">
        <w:rPr>
          <w:sz w:val="28"/>
          <w:szCs w:val="28"/>
        </w:rPr>
        <w:t>услуги, определенные перечнем услуг, предоставляемых по обязательному медицинскому страхованию;</w:t>
      </w:r>
      <w:r w:rsidR="002F469B">
        <w:rPr>
          <w:sz w:val="28"/>
          <w:szCs w:val="28"/>
        </w:rPr>
        <w:t xml:space="preserve"> </w:t>
      </w:r>
      <w:r w:rsidRPr="004F728A">
        <w:rPr>
          <w:sz w:val="28"/>
          <w:szCs w:val="28"/>
        </w:rPr>
        <w:t>услуги, оказываемые населению, по диагностике, профилактике и лечению независимо от формы и источника их оплаты по перечню, утверждаемому Правительством Российской Федерации;</w:t>
      </w:r>
      <w:r w:rsidR="002F469B">
        <w:rPr>
          <w:sz w:val="28"/>
          <w:szCs w:val="28"/>
        </w:rPr>
        <w:t xml:space="preserve"> </w:t>
      </w:r>
      <w:r w:rsidRPr="004F728A">
        <w:rPr>
          <w:sz w:val="28"/>
          <w:szCs w:val="28"/>
        </w:rPr>
        <w:t>услуги по сбору у населения крови, оказываемые по договорам со стационарными лечебными учреждениями и поликлиническими отделениями;</w:t>
      </w:r>
      <w:r w:rsidR="002F469B">
        <w:rPr>
          <w:sz w:val="28"/>
          <w:szCs w:val="28"/>
        </w:rPr>
        <w:t xml:space="preserve"> </w:t>
      </w:r>
      <w:r w:rsidRPr="004F728A">
        <w:rPr>
          <w:sz w:val="28"/>
          <w:szCs w:val="28"/>
        </w:rPr>
        <w:t>услуги скорой медицинской помощи, оказываемые населению;</w:t>
      </w:r>
      <w:r w:rsidR="002F469B">
        <w:rPr>
          <w:sz w:val="28"/>
          <w:szCs w:val="28"/>
        </w:rPr>
        <w:t xml:space="preserve"> </w:t>
      </w:r>
      <w:r w:rsidRPr="004F728A">
        <w:rPr>
          <w:sz w:val="28"/>
          <w:szCs w:val="28"/>
        </w:rPr>
        <w:t>услуги по дежурству медицинского персонала у постели больного;</w:t>
      </w:r>
      <w:r w:rsidR="002F469B">
        <w:rPr>
          <w:sz w:val="28"/>
          <w:szCs w:val="28"/>
        </w:rPr>
        <w:t xml:space="preserve"> </w:t>
      </w:r>
      <w:r w:rsidRPr="004F728A">
        <w:rPr>
          <w:sz w:val="28"/>
          <w:szCs w:val="28"/>
        </w:rPr>
        <w:t>услуги патолого-анатомические;</w:t>
      </w:r>
      <w:r w:rsidR="002F469B">
        <w:rPr>
          <w:sz w:val="28"/>
          <w:szCs w:val="28"/>
        </w:rPr>
        <w:t xml:space="preserve"> </w:t>
      </w:r>
      <w:r w:rsidRPr="004F728A">
        <w:rPr>
          <w:sz w:val="28"/>
          <w:szCs w:val="28"/>
        </w:rPr>
        <w:t>услуги, оказываемые беременным женщинам, новорожденным, инвалидам и наркологическим больным;</w:t>
      </w:r>
      <w:r w:rsidR="002F469B">
        <w:rPr>
          <w:sz w:val="28"/>
          <w:szCs w:val="28"/>
        </w:rPr>
        <w:t xml:space="preserve"> </w:t>
      </w:r>
    </w:p>
    <w:p w:rsidR="004F728A" w:rsidRDefault="00B254DF" w:rsidP="004F728A">
      <w:pPr>
        <w:spacing w:line="360" w:lineRule="auto"/>
        <w:ind w:firstLine="720"/>
        <w:jc w:val="both"/>
        <w:rPr>
          <w:sz w:val="28"/>
          <w:szCs w:val="28"/>
        </w:rPr>
      </w:pPr>
      <w:r w:rsidRPr="004F728A">
        <w:rPr>
          <w:sz w:val="28"/>
          <w:szCs w:val="28"/>
        </w:rPr>
        <w:t>3)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4F728A" w:rsidRDefault="00B254DF" w:rsidP="004F728A">
      <w:pPr>
        <w:spacing w:line="360" w:lineRule="auto"/>
        <w:ind w:firstLine="720"/>
        <w:jc w:val="both"/>
        <w:rPr>
          <w:sz w:val="28"/>
          <w:szCs w:val="28"/>
        </w:rPr>
      </w:pPr>
      <w:r w:rsidRPr="004F728A">
        <w:rPr>
          <w:sz w:val="28"/>
          <w:szCs w:val="28"/>
        </w:rPr>
        <w:t>4)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BA169F" w:rsidRDefault="00B254DF" w:rsidP="004F728A">
      <w:pPr>
        <w:spacing w:line="360" w:lineRule="auto"/>
        <w:ind w:firstLine="720"/>
        <w:jc w:val="both"/>
        <w:rPr>
          <w:sz w:val="28"/>
          <w:szCs w:val="28"/>
        </w:rPr>
      </w:pPr>
      <w:r w:rsidRPr="004F728A">
        <w:rPr>
          <w:sz w:val="28"/>
          <w:szCs w:val="28"/>
        </w:rPr>
        <w:t>5)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r w:rsidR="00BA169F">
        <w:rPr>
          <w:sz w:val="28"/>
          <w:szCs w:val="28"/>
        </w:rPr>
        <w:t xml:space="preserve"> Это ограничение</w:t>
      </w:r>
      <w:r w:rsidRPr="004F728A">
        <w:rPr>
          <w:sz w:val="28"/>
          <w:szCs w:val="28"/>
        </w:rPr>
        <w:t xml:space="preserve"> применя</w:t>
      </w:r>
      <w:r w:rsidR="00BA169F">
        <w:rPr>
          <w:sz w:val="28"/>
          <w:szCs w:val="28"/>
        </w:rPr>
        <w:t>е</w:t>
      </w:r>
      <w:r w:rsidRPr="004F728A">
        <w:rPr>
          <w:sz w:val="28"/>
          <w:szCs w:val="28"/>
        </w:rPr>
        <w:t>тся в отношении студенческих и школьных столовых, столовых других учебных заведений, столовых медицинских организаций только в случае полного или частичного финансирования этих учреждений из бюджета или из средств фонда обязательного медицинского страхования;</w:t>
      </w:r>
    </w:p>
    <w:p w:rsidR="00BA169F" w:rsidRDefault="00B254DF" w:rsidP="004F728A">
      <w:pPr>
        <w:spacing w:line="360" w:lineRule="auto"/>
        <w:ind w:firstLine="720"/>
        <w:jc w:val="both"/>
        <w:rPr>
          <w:sz w:val="28"/>
          <w:szCs w:val="28"/>
        </w:rPr>
      </w:pPr>
      <w:r w:rsidRPr="004F728A">
        <w:rPr>
          <w:sz w:val="28"/>
          <w:szCs w:val="28"/>
        </w:rPr>
        <w:t>6) услуг по сохранению, комплектованию и использованию архивов, оказываемых архивными учреждениями и организациями;</w:t>
      </w:r>
    </w:p>
    <w:p w:rsidR="00B40A5F" w:rsidRDefault="00B254DF" w:rsidP="004F728A">
      <w:pPr>
        <w:spacing w:line="360" w:lineRule="auto"/>
        <w:ind w:firstLine="720"/>
        <w:jc w:val="both"/>
        <w:rPr>
          <w:sz w:val="28"/>
          <w:szCs w:val="28"/>
        </w:rPr>
      </w:pPr>
      <w:r w:rsidRPr="004F728A">
        <w:rPr>
          <w:sz w:val="28"/>
          <w:szCs w:val="28"/>
        </w:rPr>
        <w:t>7) услуг по перевозке пассажиров:</w:t>
      </w:r>
      <w:r w:rsidR="00BA169F">
        <w:rPr>
          <w:sz w:val="28"/>
          <w:szCs w:val="28"/>
        </w:rPr>
        <w:t xml:space="preserve"> </w:t>
      </w:r>
      <w:r w:rsidRPr="004F728A">
        <w:rPr>
          <w:sz w:val="28"/>
          <w:szCs w:val="28"/>
        </w:rPr>
        <w:t xml:space="preserve">городским пассажирским транспортом общего пользования (за исключением такси, в том числе маршрутного). </w:t>
      </w:r>
      <w:r w:rsidR="00BA169F">
        <w:rPr>
          <w:sz w:val="28"/>
          <w:szCs w:val="28"/>
        </w:rPr>
        <w:t>К</w:t>
      </w:r>
      <w:r w:rsidRPr="004F728A">
        <w:rPr>
          <w:sz w:val="28"/>
          <w:szCs w:val="28"/>
        </w:rPr>
        <w:t xml:space="preserve"> услугам по перевозке пассажиров городским пассажирским транспортом общего пользования относятся услуги по перевозке пассажиров по единым условиям перевозок пассажиров по единым тарифам за проезд, установленным органами местного самоуправления, в том числе с предоставлением всех льгот на проезд, утвержденных в установленном порядке;</w:t>
      </w:r>
      <w:r w:rsidR="00BA169F">
        <w:rPr>
          <w:sz w:val="28"/>
          <w:szCs w:val="28"/>
        </w:rPr>
        <w:t xml:space="preserve"> </w:t>
      </w:r>
      <w:r w:rsidRPr="004F728A">
        <w:rPr>
          <w:sz w:val="28"/>
          <w:szCs w:val="28"/>
        </w:rPr>
        <w:t>морским, речным, железнодорожным или автомобильным транспортом (за исключением такси, в том числе маршрутного) в пригородном сообщении при условии осуществления перевозок пассажиров по единым тарифам с предоставлением всех льгот на проезд, утвержденных в установленном порядке;</w:t>
      </w:r>
    </w:p>
    <w:p w:rsidR="00B40A5F" w:rsidRDefault="00B254DF" w:rsidP="004F728A">
      <w:pPr>
        <w:spacing w:line="360" w:lineRule="auto"/>
        <w:ind w:firstLine="720"/>
        <w:jc w:val="both"/>
        <w:rPr>
          <w:sz w:val="28"/>
          <w:szCs w:val="28"/>
        </w:rPr>
      </w:pPr>
      <w:r w:rsidRPr="004F728A">
        <w:rPr>
          <w:sz w:val="28"/>
          <w:szCs w:val="28"/>
        </w:rPr>
        <w:t>8) ритуальных услуг, работ (услуг) по изготовлению надгробных памятников и оформлению могил, а также реализация похоронных принадлежностей;</w:t>
      </w:r>
    </w:p>
    <w:p w:rsidR="00B40A5F" w:rsidRDefault="00B254DF" w:rsidP="004F728A">
      <w:pPr>
        <w:spacing w:line="360" w:lineRule="auto"/>
        <w:ind w:firstLine="720"/>
        <w:jc w:val="both"/>
        <w:rPr>
          <w:sz w:val="28"/>
          <w:szCs w:val="28"/>
        </w:rPr>
      </w:pPr>
      <w:r w:rsidRPr="004F728A">
        <w:rPr>
          <w:sz w:val="28"/>
          <w:szCs w:val="28"/>
        </w:rPr>
        <w:t>9)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p w:rsidR="00B40A5F" w:rsidRDefault="00B254DF" w:rsidP="004F728A">
      <w:pPr>
        <w:spacing w:line="360" w:lineRule="auto"/>
        <w:ind w:firstLine="720"/>
        <w:jc w:val="both"/>
        <w:rPr>
          <w:sz w:val="28"/>
          <w:szCs w:val="28"/>
        </w:rPr>
      </w:pPr>
      <w:r w:rsidRPr="004F728A">
        <w:rPr>
          <w:sz w:val="28"/>
          <w:szCs w:val="28"/>
        </w:rPr>
        <w:t>10) услуг по предоставлению в пользование жилых помещений в жилищном фонде всех форм собственности;</w:t>
      </w:r>
    </w:p>
    <w:p w:rsidR="00B40A5F" w:rsidRDefault="00B254DF" w:rsidP="004F728A">
      <w:pPr>
        <w:spacing w:line="360" w:lineRule="auto"/>
        <w:ind w:firstLine="720"/>
        <w:jc w:val="both"/>
        <w:rPr>
          <w:sz w:val="28"/>
          <w:szCs w:val="28"/>
        </w:rPr>
      </w:pPr>
      <w:r w:rsidRPr="004F728A">
        <w:rPr>
          <w:sz w:val="28"/>
          <w:szCs w:val="28"/>
        </w:rPr>
        <w:t>11) монет из драгоценных металлов (за исключением коллекционных монет), являющихся валютой Российской Федерации или валютой иностранных государств.</w:t>
      </w:r>
      <w:r w:rsidR="00B40A5F">
        <w:rPr>
          <w:sz w:val="28"/>
          <w:szCs w:val="28"/>
        </w:rPr>
        <w:t xml:space="preserve"> </w:t>
      </w:r>
      <w:r w:rsidRPr="004F728A">
        <w:rPr>
          <w:sz w:val="28"/>
          <w:szCs w:val="28"/>
        </w:rPr>
        <w:t>К коллекционным монетам из драгоценных металлов относятся:</w:t>
      </w:r>
      <w:r w:rsidR="00B40A5F">
        <w:rPr>
          <w:sz w:val="28"/>
          <w:szCs w:val="28"/>
        </w:rPr>
        <w:t xml:space="preserve"> </w:t>
      </w:r>
      <w:r w:rsidRPr="004F728A">
        <w:rPr>
          <w:sz w:val="28"/>
          <w:szCs w:val="28"/>
        </w:rPr>
        <w:t>монеты из драгоценных металлов, являющиеся валютой Российской Федерации или валютой иностранного государства (группы государств), отчеканенные по технологии, обеспечивающей получение зеркальной поверхности;</w:t>
      </w:r>
      <w:r w:rsidR="00B40A5F">
        <w:rPr>
          <w:sz w:val="28"/>
          <w:szCs w:val="28"/>
        </w:rPr>
        <w:t xml:space="preserve"> </w:t>
      </w:r>
      <w:r w:rsidRPr="004F728A">
        <w:rPr>
          <w:sz w:val="28"/>
          <w:szCs w:val="28"/>
        </w:rPr>
        <w:t>монеты из драгоценных металлов, не являющиеся валютой Российской Федерации или валютой иностранного государства (группы государств);</w:t>
      </w:r>
    </w:p>
    <w:p w:rsidR="00B40A5F" w:rsidRDefault="00B254DF" w:rsidP="004F728A">
      <w:pPr>
        <w:spacing w:line="360" w:lineRule="auto"/>
        <w:ind w:firstLine="720"/>
        <w:jc w:val="both"/>
        <w:rPr>
          <w:sz w:val="28"/>
          <w:szCs w:val="28"/>
        </w:rPr>
      </w:pPr>
      <w:r w:rsidRPr="004F728A">
        <w:rPr>
          <w:sz w:val="28"/>
          <w:szCs w:val="28"/>
        </w:rPr>
        <w:t>12)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(включая форвардные, фьючерсные контракты, опционы);</w:t>
      </w:r>
    </w:p>
    <w:p w:rsidR="00B40A5F" w:rsidRDefault="00B254DF" w:rsidP="004F728A">
      <w:pPr>
        <w:spacing w:line="360" w:lineRule="auto"/>
        <w:ind w:firstLine="720"/>
        <w:jc w:val="both"/>
        <w:rPr>
          <w:sz w:val="28"/>
          <w:szCs w:val="28"/>
        </w:rPr>
      </w:pPr>
      <w:r w:rsidRPr="004F728A">
        <w:rPr>
          <w:sz w:val="28"/>
          <w:szCs w:val="28"/>
        </w:rPr>
        <w:t>13)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B40A5F" w:rsidRDefault="00B254DF" w:rsidP="004F728A">
      <w:pPr>
        <w:spacing w:line="360" w:lineRule="auto"/>
        <w:ind w:firstLine="720"/>
        <w:jc w:val="both"/>
        <w:rPr>
          <w:sz w:val="28"/>
          <w:szCs w:val="28"/>
        </w:rPr>
      </w:pPr>
      <w:r w:rsidRPr="004F728A">
        <w:rPr>
          <w:sz w:val="28"/>
          <w:szCs w:val="28"/>
        </w:rPr>
        <w:t>14) услуг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 а также услуг по сдаче в аренду помещений.</w:t>
      </w:r>
      <w:r w:rsidR="00B40A5F">
        <w:rPr>
          <w:sz w:val="28"/>
          <w:szCs w:val="28"/>
        </w:rPr>
        <w:t xml:space="preserve"> </w:t>
      </w:r>
      <w:r w:rsidRPr="004F728A">
        <w:rPr>
          <w:sz w:val="28"/>
          <w:szCs w:val="28"/>
        </w:rPr>
        <w:t>Реализация некоммерческими образовательными организациями товаров (работ, услуг</w:t>
      </w:r>
      <w:r w:rsidR="00B40A5F">
        <w:rPr>
          <w:sz w:val="28"/>
          <w:szCs w:val="28"/>
        </w:rPr>
        <w:t>) как собственного производства</w:t>
      </w:r>
      <w:r w:rsidRPr="004F728A">
        <w:rPr>
          <w:sz w:val="28"/>
          <w:szCs w:val="28"/>
        </w:rPr>
        <w:t>, так и приобретенных на стороне подлежит налогообложению вне зависимости от того, направляется ли доход от этой реализации в данную образовательную организацию или на непосредственные нужды обеспечения развития, совершенствования образовательного процесса;</w:t>
      </w:r>
    </w:p>
    <w:p w:rsidR="00B40A5F" w:rsidRDefault="00B254DF" w:rsidP="004F728A">
      <w:pPr>
        <w:spacing w:line="360" w:lineRule="auto"/>
        <w:ind w:firstLine="720"/>
        <w:jc w:val="both"/>
        <w:rPr>
          <w:sz w:val="28"/>
          <w:szCs w:val="28"/>
        </w:rPr>
      </w:pPr>
      <w:r w:rsidRPr="004F728A">
        <w:rPr>
          <w:sz w:val="28"/>
          <w:szCs w:val="28"/>
        </w:rPr>
        <w:t>15) 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 (за исключением археологических и земляных работ в зоне расположения памятников истории и культуры или культовых зданий и сооружений; строительных работ по воссозданию полностью утраченных памятников истории и культуры или культовых зданий и сооружений; работ по производству реставрационных, консервационных конструкций и материалов; деятельности по контролю за качеством проводимых работ);</w:t>
      </w:r>
    </w:p>
    <w:p w:rsidR="00B40A5F" w:rsidRDefault="00B254DF" w:rsidP="004F728A">
      <w:pPr>
        <w:spacing w:line="360" w:lineRule="auto"/>
        <w:ind w:firstLine="720"/>
        <w:jc w:val="both"/>
        <w:rPr>
          <w:sz w:val="28"/>
          <w:szCs w:val="28"/>
        </w:rPr>
      </w:pPr>
      <w:r w:rsidRPr="004F728A">
        <w:rPr>
          <w:sz w:val="28"/>
          <w:szCs w:val="28"/>
        </w:rPr>
        <w:t>16) работ, выполняемых в период реализации целевых социально-экономических программ жилищного строительства для военнослужащих в рамках реализации указанных программ , в том числе:</w:t>
      </w:r>
      <w:r w:rsidR="00B40A5F">
        <w:rPr>
          <w:sz w:val="28"/>
          <w:szCs w:val="28"/>
        </w:rPr>
        <w:t xml:space="preserve"> </w:t>
      </w:r>
      <w:r w:rsidRPr="004F728A">
        <w:rPr>
          <w:sz w:val="28"/>
          <w:szCs w:val="28"/>
        </w:rPr>
        <w:t>работ по строительству объектов социально-культурного или бытового назначения и сопутствующей инфраструктуры;</w:t>
      </w:r>
      <w:r w:rsidR="00B40A5F">
        <w:rPr>
          <w:sz w:val="28"/>
          <w:szCs w:val="28"/>
        </w:rPr>
        <w:t xml:space="preserve"> </w:t>
      </w:r>
      <w:r w:rsidRPr="004F728A">
        <w:rPr>
          <w:sz w:val="28"/>
          <w:szCs w:val="28"/>
        </w:rPr>
        <w:t>работ по созданию, строительству и содержанию центров профессиональной переподготовки военнослужащих, лиц, уволенных с военной службы, и членов их семей.</w:t>
      </w:r>
      <w:r w:rsidR="00B40A5F">
        <w:rPr>
          <w:sz w:val="28"/>
          <w:szCs w:val="28"/>
        </w:rPr>
        <w:t xml:space="preserve"> </w:t>
      </w:r>
      <w:r w:rsidRPr="004F728A">
        <w:rPr>
          <w:sz w:val="28"/>
          <w:szCs w:val="28"/>
        </w:rPr>
        <w:t>Указанные операции не подлежат налогообложению (освобождаются от налогообложения) при условии финансирования этих работ исключительно и непосредственно за счет займов или кредитов, предоставляемых международными организациями и (или) правительствами иностранных государств, иностранными организациями или физическими лицами в соответствии с межправительственными или межгосударственными соглашениями, одной из сторон которых является Российская Федерация,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B40A5F" w:rsidRDefault="00B254DF" w:rsidP="004F728A">
      <w:pPr>
        <w:spacing w:line="360" w:lineRule="auto"/>
        <w:ind w:firstLine="720"/>
        <w:jc w:val="both"/>
        <w:rPr>
          <w:sz w:val="28"/>
          <w:szCs w:val="28"/>
        </w:rPr>
      </w:pPr>
      <w:r w:rsidRPr="004F728A">
        <w:rPr>
          <w:sz w:val="28"/>
          <w:szCs w:val="28"/>
        </w:rPr>
        <w:t>17)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иными уполномоченными органами и должностными лицами при предоставлении организациям и физическим лицам определенных прав (в том числе платежи в бюджеты за право пользования природными ресурсами);</w:t>
      </w:r>
    </w:p>
    <w:p w:rsidR="00B40A5F" w:rsidRDefault="00B254DF" w:rsidP="004F728A">
      <w:pPr>
        <w:spacing w:line="360" w:lineRule="auto"/>
        <w:ind w:firstLine="720"/>
        <w:jc w:val="both"/>
        <w:rPr>
          <w:sz w:val="28"/>
          <w:szCs w:val="28"/>
        </w:rPr>
      </w:pPr>
      <w:r w:rsidRPr="004F728A">
        <w:rPr>
          <w:sz w:val="28"/>
          <w:szCs w:val="28"/>
        </w:rPr>
        <w:t>18) товаров, помещенных под таможенный режим магазина беспошлинной торговли;</w:t>
      </w:r>
    </w:p>
    <w:p w:rsidR="00082F9B" w:rsidRDefault="00B254DF" w:rsidP="004F728A">
      <w:pPr>
        <w:spacing w:line="360" w:lineRule="auto"/>
        <w:ind w:firstLine="720"/>
        <w:jc w:val="both"/>
        <w:rPr>
          <w:sz w:val="28"/>
          <w:szCs w:val="28"/>
        </w:rPr>
      </w:pPr>
      <w:r w:rsidRPr="004F728A">
        <w:rPr>
          <w:sz w:val="28"/>
          <w:szCs w:val="28"/>
        </w:rPr>
        <w:t xml:space="preserve">19)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соответствии с Федеральным законом </w:t>
      </w:r>
      <w:r w:rsidR="00B40A5F">
        <w:rPr>
          <w:sz w:val="28"/>
          <w:szCs w:val="28"/>
        </w:rPr>
        <w:t>«</w:t>
      </w:r>
      <w:r w:rsidRPr="004F728A">
        <w:rPr>
          <w:sz w:val="28"/>
          <w:szCs w:val="28"/>
        </w:rPr>
        <w:t>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r w:rsidR="00B40A5F">
        <w:rPr>
          <w:sz w:val="28"/>
          <w:szCs w:val="28"/>
        </w:rPr>
        <w:t>»</w:t>
      </w:r>
      <w:r w:rsidRPr="004F728A">
        <w:rPr>
          <w:sz w:val="28"/>
          <w:szCs w:val="28"/>
        </w:rPr>
        <w:t>.</w:t>
      </w:r>
      <w:r w:rsidR="00B40A5F">
        <w:rPr>
          <w:sz w:val="28"/>
          <w:szCs w:val="28"/>
        </w:rPr>
        <w:t xml:space="preserve"> </w:t>
      </w:r>
      <w:r w:rsidRPr="004F728A">
        <w:rPr>
          <w:sz w:val="28"/>
          <w:szCs w:val="28"/>
        </w:rPr>
        <w:t>Реа</w:t>
      </w:r>
      <w:r w:rsidR="00B40A5F">
        <w:rPr>
          <w:sz w:val="28"/>
          <w:szCs w:val="28"/>
        </w:rPr>
        <w:t>лизация товаров (работ, услуг)</w:t>
      </w:r>
      <w:r w:rsidRPr="004F728A">
        <w:rPr>
          <w:sz w:val="28"/>
          <w:szCs w:val="28"/>
        </w:rPr>
        <w:t xml:space="preserve"> не подлежит налогообложению (освобождается от налогообложения) при представлении в налоговые органы следующих документов:</w:t>
      </w:r>
      <w:r w:rsidR="00B40A5F">
        <w:rPr>
          <w:sz w:val="28"/>
          <w:szCs w:val="28"/>
        </w:rPr>
        <w:t xml:space="preserve"> </w:t>
      </w:r>
      <w:r w:rsidRPr="004F728A">
        <w:rPr>
          <w:sz w:val="28"/>
          <w:szCs w:val="28"/>
        </w:rPr>
        <w:t>контракта (копии контракта) налогоплательщика с донором (уполномоченной донором организацией) безвозмездной помощи (содействия) или с получателем безвозмездной помощи (содействия) на поставку товаров (выполнение работ, оказание услуг) в рамках оказания безвозмездной помощи (содействия) Российской Федерации. В случае, если получателем безвозмездной помощи (содействия) является федеральный орган исполнительной власти Российской Федерации, в налоговый орган представляется контракт (копия контракта) с уполномоченной этим федеральным органом исполнительной власти Российской Федерации организацией;</w:t>
      </w:r>
      <w:r w:rsidR="00082F9B">
        <w:rPr>
          <w:sz w:val="28"/>
          <w:szCs w:val="28"/>
        </w:rPr>
        <w:t xml:space="preserve"> </w:t>
      </w:r>
      <w:r w:rsidRPr="004F728A">
        <w:rPr>
          <w:sz w:val="28"/>
          <w:szCs w:val="28"/>
        </w:rPr>
        <w:t>удостоверения (нотариально заверенной копии удостоверения), выданного в установленном порядке и подтверждающего принадлежность поставляемых товаров (выполняемых работ, оказываемых услуг) к гуманитарной или технической помощи (содействию);</w:t>
      </w:r>
      <w:r w:rsidR="00082F9B">
        <w:rPr>
          <w:sz w:val="28"/>
          <w:szCs w:val="28"/>
        </w:rPr>
        <w:t xml:space="preserve"> </w:t>
      </w:r>
      <w:r w:rsidRPr="004F728A">
        <w:rPr>
          <w:sz w:val="28"/>
          <w:szCs w:val="28"/>
        </w:rPr>
        <w:t>выписки банка, подтверждающей фактическое поступление выручки на счет налогоплательщика в российском банке за реализованные донору безвозмездной помощи (содействия) (уполномоченной донором организации) или получателю безвозмездной помощи (содействия) (уполномоченной федеральным органом исполнительной власти организации) товары (работы, услуги).</w:t>
      </w:r>
      <w:r w:rsidR="00082F9B">
        <w:rPr>
          <w:sz w:val="28"/>
          <w:szCs w:val="28"/>
        </w:rPr>
        <w:t xml:space="preserve"> </w:t>
      </w:r>
      <w:r w:rsidRPr="004F728A">
        <w:rPr>
          <w:sz w:val="28"/>
          <w:szCs w:val="28"/>
        </w:rP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покупателя указанных товаров (работ, услуг);</w:t>
      </w:r>
    </w:p>
    <w:p w:rsidR="00082F9B" w:rsidRDefault="00B254DF" w:rsidP="004F728A">
      <w:pPr>
        <w:spacing w:line="360" w:lineRule="auto"/>
        <w:ind w:firstLine="720"/>
        <w:jc w:val="both"/>
        <w:rPr>
          <w:sz w:val="28"/>
          <w:szCs w:val="28"/>
        </w:rPr>
      </w:pPr>
      <w:r w:rsidRPr="004F728A">
        <w:rPr>
          <w:sz w:val="28"/>
          <w:szCs w:val="28"/>
        </w:rPr>
        <w:t>20) оказываемых учреждениями культуры и искусства услуг в сфере культуры и искусства, к которым относятся:</w:t>
      </w:r>
      <w:r w:rsidR="00082F9B">
        <w:rPr>
          <w:sz w:val="28"/>
          <w:szCs w:val="28"/>
        </w:rPr>
        <w:t xml:space="preserve"> </w:t>
      </w:r>
      <w:r w:rsidRPr="004F728A">
        <w:rPr>
          <w:sz w:val="28"/>
          <w:szCs w:val="28"/>
        </w:rPr>
        <w:t>услуги по предоставлению напрокат аудио-, видеоносителей из фондов указанных учреждений, звукотехнического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культинвентаря, животных, экспонатов и книг; 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и документов из фондов указанных учреждений;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указанных учреждений; 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указанных учреждений; услуги по предоставлению в аренду сценических и концертных площадок другим бюджетным учреждениям культуры и искусства, а также у</w:t>
      </w:r>
      <w:r w:rsidR="00082F9B">
        <w:rPr>
          <w:sz w:val="28"/>
          <w:szCs w:val="28"/>
        </w:rPr>
        <w:t>слуг по распространению билетов</w:t>
      </w:r>
      <w:r w:rsidRPr="004F728A">
        <w:rPr>
          <w:sz w:val="28"/>
          <w:szCs w:val="28"/>
        </w:rPr>
        <w:t>;</w:t>
      </w:r>
      <w:r w:rsidR="00082F9B">
        <w:rPr>
          <w:sz w:val="28"/>
          <w:szCs w:val="28"/>
        </w:rPr>
        <w:t xml:space="preserve"> </w:t>
      </w:r>
      <w:r w:rsidRPr="004F728A">
        <w:rPr>
          <w:sz w:val="28"/>
          <w:szCs w:val="28"/>
        </w:rPr>
        <w:t>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и парках культуры и отдыха, экскурсионных билетов и экскурсионных путевок, форма которых утверждена в установленном порядке как бланк строгой отчетности;</w:t>
      </w:r>
      <w:r w:rsidR="00082F9B">
        <w:rPr>
          <w:sz w:val="28"/>
          <w:szCs w:val="28"/>
        </w:rPr>
        <w:t xml:space="preserve"> </w:t>
      </w:r>
      <w:r w:rsidRPr="004F728A">
        <w:rPr>
          <w:sz w:val="28"/>
          <w:szCs w:val="28"/>
        </w:rPr>
        <w:t>реализация программ на спектакли и концерты, каталогов и буклетов.</w:t>
      </w:r>
      <w:r w:rsidR="00082F9B">
        <w:rPr>
          <w:sz w:val="28"/>
          <w:szCs w:val="28"/>
        </w:rPr>
        <w:t xml:space="preserve"> </w:t>
      </w:r>
      <w:r w:rsidRPr="004F728A">
        <w:rPr>
          <w:sz w:val="28"/>
          <w:szCs w:val="28"/>
        </w:rPr>
        <w:t>К учреждениям культуры и искусства относятся театры, кинотеатры, концертные организации и коллективы, театральные и концертные кассы, цирки, библиотеки, музеи, выставки, дома и дворцы культуры, клубы, дома (в частности, кино, литератора, композитора), планетарии, парки культуры и отдыха, лектории и народные университеты, экскурсионные бюро (за исключением туристических экскурсионных бюро), заповедники, ботанические сады и зоопарки, национальные парки, природные парки и ландшафтные парки;</w:t>
      </w:r>
    </w:p>
    <w:p w:rsidR="00082F9B" w:rsidRDefault="00B254DF" w:rsidP="004F728A">
      <w:pPr>
        <w:spacing w:line="360" w:lineRule="auto"/>
        <w:ind w:firstLine="720"/>
        <w:jc w:val="both"/>
        <w:rPr>
          <w:sz w:val="28"/>
          <w:szCs w:val="28"/>
        </w:rPr>
      </w:pPr>
      <w:r w:rsidRPr="004F728A">
        <w:rPr>
          <w:sz w:val="28"/>
          <w:szCs w:val="28"/>
        </w:rPr>
        <w:t>21)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p w:rsidR="00082F9B" w:rsidRDefault="00B254DF" w:rsidP="004F728A">
      <w:pPr>
        <w:spacing w:line="360" w:lineRule="auto"/>
        <w:ind w:firstLine="720"/>
        <w:jc w:val="both"/>
        <w:rPr>
          <w:sz w:val="28"/>
          <w:szCs w:val="28"/>
        </w:rPr>
      </w:pPr>
      <w:r w:rsidRPr="004F728A">
        <w:rPr>
          <w:sz w:val="28"/>
          <w:szCs w:val="28"/>
        </w:rPr>
        <w:t>22)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p w:rsidR="00082F9B" w:rsidRDefault="00B254DF" w:rsidP="004F728A">
      <w:pPr>
        <w:spacing w:line="360" w:lineRule="auto"/>
        <w:ind w:firstLine="720"/>
        <w:jc w:val="both"/>
        <w:rPr>
          <w:sz w:val="28"/>
          <w:szCs w:val="28"/>
        </w:rPr>
      </w:pPr>
      <w:r w:rsidRPr="004F728A">
        <w:rPr>
          <w:sz w:val="28"/>
          <w:szCs w:val="28"/>
        </w:rPr>
        <w:t>23) работ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лоцманская проводка;</w:t>
      </w:r>
    </w:p>
    <w:p w:rsidR="00082F9B" w:rsidRDefault="00B254DF" w:rsidP="004F728A">
      <w:pPr>
        <w:spacing w:line="360" w:lineRule="auto"/>
        <w:ind w:firstLine="720"/>
        <w:jc w:val="both"/>
        <w:rPr>
          <w:sz w:val="28"/>
          <w:szCs w:val="28"/>
        </w:rPr>
      </w:pPr>
      <w:r w:rsidRPr="004F728A">
        <w:rPr>
          <w:sz w:val="28"/>
          <w:szCs w:val="28"/>
        </w:rPr>
        <w:t>24)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ремонту слуховых аппаратов и п</w:t>
      </w:r>
      <w:r w:rsidR="00082F9B">
        <w:rPr>
          <w:sz w:val="28"/>
          <w:szCs w:val="28"/>
        </w:rPr>
        <w:t>ротезно-ортопедических изделий</w:t>
      </w:r>
      <w:r w:rsidRPr="004F728A">
        <w:rPr>
          <w:sz w:val="28"/>
          <w:szCs w:val="28"/>
        </w:rPr>
        <w:t>, услуги по оказанию протезно-ортопедической помощи;</w:t>
      </w:r>
    </w:p>
    <w:p w:rsidR="00082F9B" w:rsidRDefault="00B254DF" w:rsidP="004F728A">
      <w:pPr>
        <w:spacing w:line="360" w:lineRule="auto"/>
        <w:ind w:firstLine="720"/>
        <w:jc w:val="both"/>
        <w:rPr>
          <w:sz w:val="28"/>
          <w:szCs w:val="28"/>
        </w:rPr>
      </w:pPr>
      <w:r w:rsidRPr="004F728A">
        <w:rPr>
          <w:sz w:val="28"/>
          <w:szCs w:val="28"/>
        </w:rPr>
        <w:t>25) лома и отходов черных и цветных металлов;</w:t>
      </w:r>
      <w:r w:rsidRPr="004F728A">
        <w:rPr>
          <w:sz w:val="28"/>
          <w:szCs w:val="28"/>
        </w:rPr>
        <w:br/>
        <w:t>26)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082F9B" w:rsidRDefault="00082F9B" w:rsidP="004F728A">
      <w:pPr>
        <w:spacing w:line="360" w:lineRule="auto"/>
        <w:ind w:firstLine="720"/>
        <w:jc w:val="both"/>
        <w:rPr>
          <w:sz w:val="28"/>
          <w:szCs w:val="28"/>
        </w:rPr>
      </w:pPr>
    </w:p>
    <w:p w:rsidR="00082F9B" w:rsidRDefault="00082F9B" w:rsidP="004F728A">
      <w:pPr>
        <w:spacing w:line="360" w:lineRule="auto"/>
        <w:ind w:firstLine="720"/>
        <w:jc w:val="both"/>
        <w:rPr>
          <w:sz w:val="28"/>
          <w:szCs w:val="28"/>
        </w:rPr>
      </w:pPr>
    </w:p>
    <w:p w:rsidR="00082F9B" w:rsidRDefault="00B254DF" w:rsidP="004F728A">
      <w:pPr>
        <w:spacing w:line="360" w:lineRule="auto"/>
        <w:ind w:firstLine="720"/>
        <w:jc w:val="both"/>
        <w:rPr>
          <w:sz w:val="28"/>
          <w:szCs w:val="28"/>
        </w:rPr>
      </w:pPr>
      <w:r w:rsidRPr="004F728A">
        <w:rPr>
          <w:sz w:val="28"/>
          <w:szCs w:val="28"/>
        </w:rPr>
        <w:t>Не подлежат налогообложению (освобождаются от налогообложения) на территории Российской Федерации следующие операции:</w:t>
      </w:r>
    </w:p>
    <w:p w:rsidR="00082F9B" w:rsidRDefault="00B254DF" w:rsidP="004F728A">
      <w:pPr>
        <w:spacing w:line="360" w:lineRule="auto"/>
        <w:ind w:firstLine="720"/>
        <w:jc w:val="both"/>
        <w:rPr>
          <w:sz w:val="28"/>
          <w:szCs w:val="28"/>
        </w:rPr>
      </w:pPr>
      <w:r w:rsidRPr="004F728A">
        <w:rPr>
          <w:sz w:val="28"/>
          <w:szCs w:val="28"/>
        </w:rPr>
        <w:t>1) реализация предметов религиозного назначения и религиозной литературы (в соответствии с перечнем, утверждаемым Правительством Российской Федерации по представлению религиозных организаций (объединений), производимых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и реализуемых данными или иными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082F9B" w:rsidRDefault="00B254DF" w:rsidP="004F728A">
      <w:pPr>
        <w:spacing w:line="360" w:lineRule="auto"/>
        <w:ind w:firstLine="720"/>
        <w:jc w:val="both"/>
        <w:rPr>
          <w:sz w:val="28"/>
          <w:szCs w:val="28"/>
        </w:rPr>
      </w:pPr>
      <w:r w:rsidRPr="004F728A">
        <w:rPr>
          <w:sz w:val="28"/>
          <w:szCs w:val="28"/>
        </w:rPr>
        <w:t>2) 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 услуг (за исключением брокерских и иных посреднических услуг), производимых и реализуемых:</w:t>
      </w:r>
      <w:r w:rsidR="00082F9B">
        <w:rPr>
          <w:sz w:val="28"/>
          <w:szCs w:val="28"/>
        </w:rPr>
        <w:t xml:space="preserve"> </w:t>
      </w:r>
      <w:r w:rsidRPr="004F728A">
        <w:rPr>
          <w:sz w:val="28"/>
          <w:szCs w:val="28"/>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r w:rsidR="00082F9B">
        <w:rPr>
          <w:sz w:val="28"/>
          <w:szCs w:val="28"/>
        </w:rPr>
        <w:t xml:space="preserve"> </w:t>
      </w:r>
      <w:r w:rsidRPr="004F728A">
        <w:rPr>
          <w:sz w:val="28"/>
          <w:szCs w:val="28"/>
        </w:rPr>
        <w:t xml:space="preserve">организациями,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w:t>
      </w:r>
      <w:r w:rsidR="00082F9B">
        <w:rPr>
          <w:sz w:val="28"/>
          <w:szCs w:val="28"/>
        </w:rPr>
        <w:t>–</w:t>
      </w:r>
      <w:r w:rsidRPr="004F728A">
        <w:rPr>
          <w:sz w:val="28"/>
          <w:szCs w:val="28"/>
        </w:rPr>
        <w:t xml:space="preserve"> не менее 25 процентов;</w:t>
      </w:r>
      <w:r w:rsidR="00082F9B">
        <w:rPr>
          <w:sz w:val="28"/>
          <w:szCs w:val="28"/>
        </w:rPr>
        <w:t xml:space="preserve"> </w:t>
      </w:r>
      <w:r w:rsidRPr="004F728A">
        <w:rPr>
          <w:sz w:val="28"/>
          <w:szCs w:val="28"/>
        </w:rPr>
        <w:t>учреждениями, единственными собственниками имущества которых являются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r w:rsidR="00082F9B">
        <w:rPr>
          <w:sz w:val="28"/>
          <w:szCs w:val="28"/>
        </w:rPr>
        <w:t xml:space="preserve"> </w:t>
      </w:r>
      <w:r w:rsidRPr="004F728A">
        <w:rPr>
          <w:sz w:val="28"/>
          <w:szCs w:val="28"/>
        </w:rPr>
        <w:t>государственными унитарными предприятиями при противотуберкулезных, психиатрических, психоневрологических учреждениях, учреждениях социальной защиты или социальной реабилитации населения, лечебно-производственными (трудовыми) мастерскими при этих учреждениях, а также лечебно-производственными (трудовыми) мастерскими лечебных исправительных учреждений уголовно-исполнительной системы;</w:t>
      </w:r>
    </w:p>
    <w:p w:rsidR="006D144A" w:rsidRDefault="00B254DF" w:rsidP="004F728A">
      <w:pPr>
        <w:spacing w:line="360" w:lineRule="auto"/>
        <w:ind w:firstLine="720"/>
        <w:jc w:val="both"/>
        <w:rPr>
          <w:sz w:val="28"/>
          <w:szCs w:val="28"/>
        </w:rPr>
      </w:pPr>
      <w:r w:rsidRPr="004F728A">
        <w:rPr>
          <w:sz w:val="28"/>
          <w:szCs w:val="28"/>
        </w:rPr>
        <w:t>3) осуществление банками банковских операций (за исключением инкассации), в том числе:</w:t>
      </w:r>
      <w:r w:rsidR="006D144A">
        <w:rPr>
          <w:sz w:val="28"/>
          <w:szCs w:val="28"/>
        </w:rPr>
        <w:t xml:space="preserve"> </w:t>
      </w:r>
      <w:r w:rsidRPr="004F728A">
        <w:rPr>
          <w:sz w:val="28"/>
          <w:szCs w:val="28"/>
        </w:rPr>
        <w:t>привлечение денежных средств организаций и физических лиц во вклады;</w:t>
      </w:r>
      <w:r w:rsidR="006D144A">
        <w:rPr>
          <w:sz w:val="28"/>
          <w:szCs w:val="28"/>
        </w:rPr>
        <w:t xml:space="preserve"> </w:t>
      </w:r>
      <w:r w:rsidRPr="004F728A">
        <w:rPr>
          <w:sz w:val="28"/>
          <w:szCs w:val="28"/>
        </w:rPr>
        <w:t>размещение привлеченных денежных средств организаций и физических лиц от имени банков и за их счет;</w:t>
      </w:r>
      <w:r w:rsidR="006D144A">
        <w:rPr>
          <w:sz w:val="28"/>
          <w:szCs w:val="28"/>
        </w:rPr>
        <w:t xml:space="preserve"> </w:t>
      </w:r>
      <w:r w:rsidRPr="004F728A">
        <w:rPr>
          <w:sz w:val="28"/>
          <w:szCs w:val="28"/>
        </w:rPr>
        <w:t>открытие и ведение банковских счетов организаций и физических лиц, в том числе банковских счетов, служащих для расчетов по банковским картам, а также операции, связанные с обслуживанием банковских карт;</w:t>
      </w:r>
      <w:r w:rsidR="006D144A">
        <w:rPr>
          <w:sz w:val="28"/>
          <w:szCs w:val="28"/>
        </w:rPr>
        <w:t xml:space="preserve"> </w:t>
      </w:r>
      <w:r w:rsidRPr="004F728A">
        <w:rPr>
          <w:sz w:val="28"/>
          <w:szCs w:val="28"/>
        </w:rPr>
        <w:t>осуществление расчетов по поручению организаций и физических лиц, в том числе банков-корреспондентов, по их банковским счетам;</w:t>
      </w:r>
      <w:r w:rsidR="006D144A">
        <w:rPr>
          <w:sz w:val="28"/>
          <w:szCs w:val="28"/>
        </w:rPr>
        <w:t xml:space="preserve"> </w:t>
      </w:r>
      <w:r w:rsidRPr="004F728A">
        <w:rPr>
          <w:sz w:val="28"/>
          <w:szCs w:val="28"/>
        </w:rPr>
        <w:t>кассовое обслуживание организаций и физических лиц;</w:t>
      </w:r>
      <w:r w:rsidR="006D144A">
        <w:rPr>
          <w:sz w:val="28"/>
          <w:szCs w:val="28"/>
        </w:rPr>
        <w:t xml:space="preserve"> </w:t>
      </w:r>
      <w:r w:rsidRPr="004F728A">
        <w:rPr>
          <w:sz w:val="28"/>
          <w:szCs w:val="28"/>
        </w:rPr>
        <w:t>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валюты);осуществление операций с драгоценными металлами и драгоценными камнями в соответствии с законодательством Российской Федерации;</w:t>
      </w:r>
      <w:r w:rsidR="006D144A">
        <w:rPr>
          <w:sz w:val="28"/>
          <w:szCs w:val="28"/>
        </w:rPr>
        <w:t xml:space="preserve"> </w:t>
      </w:r>
      <w:r w:rsidRPr="004F728A">
        <w:rPr>
          <w:sz w:val="28"/>
          <w:szCs w:val="28"/>
        </w:rPr>
        <w:t>по исполнению банковских гарантий (выдача и аннулирование банковской гарантии, подтверждение и изменение условий указанной гарантии, платеж по такой гарантии, оформление и проверка документов по этой гарантии), а также осуществление банками следующих операций:</w:t>
      </w:r>
      <w:r w:rsidR="006D144A">
        <w:rPr>
          <w:sz w:val="28"/>
          <w:szCs w:val="28"/>
        </w:rPr>
        <w:t xml:space="preserve"> </w:t>
      </w:r>
      <w:r w:rsidRPr="004F728A">
        <w:rPr>
          <w:sz w:val="28"/>
          <w:szCs w:val="28"/>
        </w:rPr>
        <w:t>выдача поручительств за третьих лиц, предусматривающих исполнение обязательств в денежной форме;</w:t>
      </w:r>
      <w:r w:rsidR="006D144A">
        <w:rPr>
          <w:sz w:val="28"/>
          <w:szCs w:val="28"/>
        </w:rPr>
        <w:t xml:space="preserve"> </w:t>
      </w:r>
      <w:r w:rsidRPr="004F728A">
        <w:rPr>
          <w:sz w:val="28"/>
          <w:szCs w:val="28"/>
        </w:rPr>
        <w:t xml:space="preserve">оказание услуг, связанных с установкой и эксплуатацией системы </w:t>
      </w:r>
      <w:r w:rsidR="006D144A">
        <w:rPr>
          <w:sz w:val="28"/>
          <w:szCs w:val="28"/>
        </w:rPr>
        <w:t>«</w:t>
      </w:r>
      <w:r w:rsidRPr="004F728A">
        <w:rPr>
          <w:sz w:val="28"/>
          <w:szCs w:val="28"/>
        </w:rPr>
        <w:t>клиент-банк</w:t>
      </w:r>
      <w:r w:rsidR="006D144A">
        <w:rPr>
          <w:sz w:val="28"/>
          <w:szCs w:val="28"/>
        </w:rPr>
        <w:t>»</w:t>
      </w:r>
      <w:r w:rsidRPr="004F728A">
        <w:rPr>
          <w:sz w:val="28"/>
          <w:szCs w:val="28"/>
        </w:rPr>
        <w:t>, включая предоставление программного обеспечения и обучение обслуживающего указанную систему персонала;</w:t>
      </w:r>
      <w:r w:rsidR="006D144A">
        <w:rPr>
          <w:sz w:val="28"/>
          <w:szCs w:val="28"/>
        </w:rPr>
        <w:t xml:space="preserve"> </w:t>
      </w:r>
      <w:r w:rsidRPr="004F728A">
        <w:rPr>
          <w:sz w:val="28"/>
          <w:szCs w:val="28"/>
        </w:rPr>
        <w:t>получение от заемщиков сумм в счет компенсации страховых премий (страховых взносов), уплаченных банком по договорам страхования на случай смерти или наступления инвалидности указанных заемщиков, в которых банк является страхователем и выгодоприобретателем;</w:t>
      </w:r>
      <w:r w:rsidR="006D144A">
        <w:rPr>
          <w:sz w:val="28"/>
          <w:szCs w:val="28"/>
        </w:rPr>
        <w:t xml:space="preserve"> </w:t>
      </w:r>
      <w:r w:rsidRPr="004F728A">
        <w:rPr>
          <w:sz w:val="28"/>
          <w:szCs w:val="28"/>
        </w:rPr>
        <w:t>3.1) услуг, связанных с обслуживанием банковских карт;</w:t>
      </w:r>
    </w:p>
    <w:p w:rsidR="006D144A" w:rsidRDefault="00B254DF" w:rsidP="004F728A">
      <w:pPr>
        <w:spacing w:line="360" w:lineRule="auto"/>
        <w:ind w:firstLine="720"/>
        <w:jc w:val="both"/>
        <w:rPr>
          <w:sz w:val="28"/>
          <w:szCs w:val="28"/>
        </w:rPr>
      </w:pPr>
      <w:r w:rsidRPr="004F728A">
        <w:rPr>
          <w:sz w:val="28"/>
          <w:szCs w:val="28"/>
        </w:rPr>
        <w:t>4) 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рассылке участникам расчетов информации по операциям с банковскими картами;</w:t>
      </w:r>
    </w:p>
    <w:p w:rsidR="006D144A" w:rsidRDefault="00B254DF" w:rsidP="004F728A">
      <w:pPr>
        <w:spacing w:line="360" w:lineRule="auto"/>
        <w:ind w:firstLine="720"/>
        <w:jc w:val="both"/>
        <w:rPr>
          <w:sz w:val="28"/>
          <w:szCs w:val="28"/>
        </w:rPr>
      </w:pPr>
      <w:r w:rsidRPr="004F728A">
        <w:rPr>
          <w:sz w:val="28"/>
          <w:szCs w:val="28"/>
        </w:rPr>
        <w:t>5) 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p w:rsidR="006D144A" w:rsidRDefault="00B254DF" w:rsidP="004F728A">
      <w:pPr>
        <w:spacing w:line="360" w:lineRule="auto"/>
        <w:ind w:firstLine="720"/>
        <w:jc w:val="both"/>
        <w:rPr>
          <w:sz w:val="28"/>
          <w:szCs w:val="28"/>
        </w:rPr>
      </w:pPr>
      <w:r w:rsidRPr="004F728A">
        <w:rPr>
          <w:sz w:val="28"/>
          <w:szCs w:val="28"/>
        </w:rPr>
        <w:t>6) 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6D144A" w:rsidRDefault="00B254DF" w:rsidP="004F728A">
      <w:pPr>
        <w:spacing w:line="360" w:lineRule="auto"/>
        <w:ind w:firstLine="720"/>
        <w:jc w:val="both"/>
        <w:rPr>
          <w:sz w:val="28"/>
          <w:szCs w:val="28"/>
        </w:rPr>
      </w:pPr>
      <w:r w:rsidRPr="004F728A">
        <w:rPr>
          <w:sz w:val="28"/>
          <w:szCs w:val="28"/>
        </w:rPr>
        <w:t>7) оказание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r w:rsidR="006D144A">
        <w:rPr>
          <w:sz w:val="28"/>
          <w:szCs w:val="28"/>
        </w:rPr>
        <w:t xml:space="preserve"> О</w:t>
      </w:r>
      <w:r w:rsidRPr="004F728A">
        <w:rPr>
          <w:sz w:val="28"/>
          <w:szCs w:val="28"/>
        </w:rPr>
        <w:t>перациями по страхованию, сострахованию и перестрахованию признаются операции, в результате которых страховая организация получает:</w:t>
      </w:r>
      <w:r w:rsidR="006D144A">
        <w:rPr>
          <w:sz w:val="28"/>
          <w:szCs w:val="28"/>
        </w:rPr>
        <w:t xml:space="preserve"> </w:t>
      </w:r>
      <w:r w:rsidRPr="004F728A">
        <w:rPr>
          <w:sz w:val="28"/>
          <w:szCs w:val="28"/>
        </w:rPr>
        <w:t>страховые платежи (вознаграждения) по договорам страхования, сострахования и перестрахования, включая страховые взносы, выплачиваемую перестраховочную комиссию (в том числе тантьему);проценты, начисленные на депо премии по договорам перестрахования и перечисленные перестрахователем перестраховщику;</w:t>
      </w:r>
      <w:r w:rsidR="006D144A">
        <w:rPr>
          <w:sz w:val="28"/>
          <w:szCs w:val="28"/>
        </w:rPr>
        <w:t xml:space="preserve"> </w:t>
      </w:r>
      <w:r w:rsidRPr="004F728A">
        <w:rPr>
          <w:sz w:val="28"/>
          <w:szCs w:val="28"/>
        </w:rPr>
        <w:t>страховые взносы, полученные уполномоченной страховой организацией, заключившей в установленном порядке договор сострахования от имени и по поручению страховщиков;</w:t>
      </w:r>
      <w:r w:rsidR="006D144A">
        <w:rPr>
          <w:sz w:val="28"/>
          <w:szCs w:val="28"/>
        </w:rPr>
        <w:t xml:space="preserve"> </w:t>
      </w:r>
      <w:r w:rsidRPr="004F728A">
        <w:rPr>
          <w:sz w:val="28"/>
          <w:szCs w:val="28"/>
        </w:rPr>
        <w:t>средства, полученные страховщиком в порядке суброгации, от лица, ответственного за причиненный страхователю ущерб, в размере страхового возмещения, выплаченного страхователю;</w:t>
      </w:r>
    </w:p>
    <w:p w:rsidR="006D144A" w:rsidRDefault="00B254DF" w:rsidP="004F728A">
      <w:pPr>
        <w:spacing w:line="360" w:lineRule="auto"/>
        <w:ind w:firstLine="720"/>
        <w:jc w:val="both"/>
        <w:rPr>
          <w:sz w:val="28"/>
          <w:szCs w:val="28"/>
        </w:rPr>
      </w:pPr>
      <w:r w:rsidRPr="004F728A">
        <w:rPr>
          <w:sz w:val="28"/>
          <w:szCs w:val="28"/>
        </w:rPr>
        <w:t>8) организация тотализаторов и других основанных на риске игр (в том числе с использованием игровых автоматов) организациями или индивидуальными предпринимателями игорного бизнеса;</w:t>
      </w:r>
      <w:r w:rsidR="006D144A">
        <w:rPr>
          <w:sz w:val="28"/>
          <w:szCs w:val="28"/>
        </w:rPr>
        <w:t xml:space="preserve"> </w:t>
      </w:r>
      <w:r w:rsidRPr="004F728A">
        <w:rPr>
          <w:sz w:val="28"/>
          <w:szCs w:val="28"/>
        </w:rPr>
        <w:t>8.1) проведение лотерей, проводимых по решению уполномоченного органа исполнительной власти, включая оказание услуг по реализации лотерейных билетов;</w:t>
      </w:r>
    </w:p>
    <w:p w:rsidR="006D144A" w:rsidRDefault="00B254DF" w:rsidP="004F728A">
      <w:pPr>
        <w:spacing w:line="360" w:lineRule="auto"/>
        <w:ind w:firstLine="720"/>
        <w:jc w:val="both"/>
        <w:rPr>
          <w:sz w:val="28"/>
          <w:szCs w:val="28"/>
        </w:rPr>
      </w:pPr>
      <w:r w:rsidRPr="004F728A">
        <w:rPr>
          <w:sz w:val="28"/>
          <w:szCs w:val="28"/>
        </w:rPr>
        <w:t>9) 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 реализация драгоценных металлов и драгоцен</w:t>
      </w:r>
      <w:r w:rsidR="006D144A">
        <w:rPr>
          <w:sz w:val="28"/>
          <w:szCs w:val="28"/>
        </w:rPr>
        <w:t xml:space="preserve">ных камней налогоплательщиками </w:t>
      </w:r>
      <w:r w:rsidRPr="004F728A">
        <w:rPr>
          <w:sz w:val="28"/>
          <w:szCs w:val="28"/>
        </w:rPr>
        <w:t>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камней в сырье (за исключением необработанных алмазов) для обработки предприятиям независимо от форм собственности для последующей продажи на экспорт; реализация драгоценных камней в сырье и ограненных специализированным внешнеэкономическим организациям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драгоценных металлов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специализированным внешнеэкономическим организациям, Центральному банку Российской Федерации и банкам, а также реализация драгоценных металлов в слитках Центральным банком Российской Федерации и банками Центральному банку Российской Федерации и банкам, в том числе по договорам поручения, комиссии либо агентским договорам с Центральным банком Российской Федерации и банками, независимо от помещения этих слитков в хранилище Центрального банка Российской Федерации или хранилища банков, а также иным лицам при условии, что эти слитки остаются в одном из хранилищ (Государственном хранилище ценностей, хранилище Центрального банка Российской Федерации или хранилищах банков);</w:t>
      </w:r>
    </w:p>
    <w:p w:rsidR="006D144A" w:rsidRDefault="00B254DF" w:rsidP="004F728A">
      <w:pPr>
        <w:spacing w:line="360" w:lineRule="auto"/>
        <w:ind w:firstLine="720"/>
        <w:jc w:val="both"/>
        <w:rPr>
          <w:sz w:val="28"/>
          <w:szCs w:val="28"/>
        </w:rPr>
      </w:pPr>
      <w:r w:rsidRPr="004F728A">
        <w:rPr>
          <w:sz w:val="28"/>
          <w:szCs w:val="28"/>
        </w:rPr>
        <w:t>10) реализация необработанных алмазов обрабатывающим предприятиям всех форм собственности;</w:t>
      </w:r>
    </w:p>
    <w:p w:rsidR="006D144A" w:rsidRDefault="00B254DF" w:rsidP="004F728A">
      <w:pPr>
        <w:spacing w:line="360" w:lineRule="auto"/>
        <w:ind w:firstLine="720"/>
        <w:jc w:val="both"/>
        <w:rPr>
          <w:sz w:val="28"/>
          <w:szCs w:val="28"/>
        </w:rPr>
      </w:pPr>
      <w:r w:rsidRPr="004F728A">
        <w:rPr>
          <w:sz w:val="28"/>
          <w:szCs w:val="28"/>
        </w:rPr>
        <w:t>11) внутрисистемная реализация организациями и учреждениями уголовно-исполнительной системы произведенных ими товаров (выполненных работ, оказанных услуг);</w:t>
      </w:r>
    </w:p>
    <w:p w:rsidR="006D144A" w:rsidRDefault="00B254DF" w:rsidP="004F728A">
      <w:pPr>
        <w:spacing w:line="360" w:lineRule="auto"/>
        <w:ind w:firstLine="720"/>
        <w:jc w:val="both"/>
        <w:rPr>
          <w:sz w:val="28"/>
          <w:szCs w:val="28"/>
        </w:rPr>
      </w:pPr>
      <w:r w:rsidRPr="004F728A">
        <w:rPr>
          <w:sz w:val="28"/>
          <w:szCs w:val="28"/>
        </w:rPr>
        <w:t xml:space="preserve">12) передача товаров (выполнение работ, оказание услуг) безвозмездно в рамках благотворительной деятельности в соответствии с Федеральным законом </w:t>
      </w:r>
      <w:r w:rsidR="006D144A">
        <w:rPr>
          <w:sz w:val="28"/>
          <w:szCs w:val="28"/>
        </w:rPr>
        <w:t>«</w:t>
      </w:r>
      <w:r w:rsidRPr="004F728A">
        <w:rPr>
          <w:sz w:val="28"/>
          <w:szCs w:val="28"/>
        </w:rPr>
        <w:t>О благотворительной деятельности и благотворительных организациях</w:t>
      </w:r>
      <w:r w:rsidR="006D144A">
        <w:rPr>
          <w:sz w:val="28"/>
          <w:szCs w:val="28"/>
        </w:rPr>
        <w:t>»</w:t>
      </w:r>
      <w:r w:rsidRPr="004F728A">
        <w:rPr>
          <w:sz w:val="28"/>
          <w:szCs w:val="28"/>
        </w:rPr>
        <w:t>, за исключением подакцизных товаров;</w:t>
      </w:r>
    </w:p>
    <w:p w:rsidR="006D144A" w:rsidRDefault="00B254DF" w:rsidP="004F728A">
      <w:pPr>
        <w:spacing w:line="360" w:lineRule="auto"/>
        <w:ind w:firstLine="720"/>
        <w:jc w:val="both"/>
        <w:rPr>
          <w:sz w:val="28"/>
          <w:szCs w:val="28"/>
        </w:rPr>
      </w:pPr>
      <w:r w:rsidRPr="004F728A">
        <w:rPr>
          <w:sz w:val="28"/>
          <w:szCs w:val="28"/>
        </w:rPr>
        <w:t>13) реализация входных билетов,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проведения указанных мероприятий;</w:t>
      </w:r>
    </w:p>
    <w:p w:rsidR="006D144A" w:rsidRDefault="00B254DF" w:rsidP="004F728A">
      <w:pPr>
        <w:spacing w:line="360" w:lineRule="auto"/>
        <w:ind w:firstLine="720"/>
        <w:jc w:val="both"/>
        <w:rPr>
          <w:sz w:val="28"/>
          <w:szCs w:val="28"/>
        </w:rPr>
      </w:pPr>
      <w:r w:rsidRPr="004F728A">
        <w:rPr>
          <w:sz w:val="28"/>
          <w:szCs w:val="28"/>
        </w:rPr>
        <w:t>14) 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6D144A" w:rsidRDefault="00B254DF" w:rsidP="004F728A">
      <w:pPr>
        <w:spacing w:line="360" w:lineRule="auto"/>
        <w:ind w:firstLine="720"/>
        <w:jc w:val="both"/>
        <w:rPr>
          <w:sz w:val="28"/>
          <w:szCs w:val="28"/>
        </w:rPr>
      </w:pPr>
      <w:r w:rsidRPr="004F728A">
        <w:rPr>
          <w:sz w:val="28"/>
          <w:szCs w:val="28"/>
        </w:rPr>
        <w:t>15) операции по предоставлению займов в денежной форме, а также оказание финансовых услуг по предоставлению займов в денежной форме;</w:t>
      </w:r>
    </w:p>
    <w:p w:rsidR="006D144A" w:rsidRDefault="00B254DF" w:rsidP="004F728A">
      <w:pPr>
        <w:spacing w:line="360" w:lineRule="auto"/>
        <w:ind w:firstLine="720"/>
        <w:jc w:val="both"/>
        <w:rPr>
          <w:sz w:val="28"/>
          <w:szCs w:val="28"/>
        </w:rPr>
      </w:pPr>
      <w:r w:rsidRPr="004F728A">
        <w:rPr>
          <w:sz w:val="28"/>
          <w:szCs w:val="28"/>
        </w:rPr>
        <w:t>16) выполнение научно-исследовательских и опытно-конструкторских работ за счет средств бюджетов, а также средств Российского фонда фундаментальных исследований, Российского фонда технологического развития и образуемых для этих целей в соответствии с законодательством Российской Федерации внебюджетных фондов министерств, ведомств, ассоциаций; выполнение научно-исследовательских и опытно-конструкторских работ учреждениями образования и научными организациями на основе хозяйственных договоров;</w:t>
      </w:r>
      <w:r w:rsidR="006D144A">
        <w:rPr>
          <w:sz w:val="28"/>
          <w:szCs w:val="28"/>
        </w:rPr>
        <w:t xml:space="preserve"> </w:t>
      </w:r>
      <w:r w:rsidRPr="004F728A">
        <w:rPr>
          <w:sz w:val="28"/>
          <w:szCs w:val="28"/>
        </w:rPr>
        <w:t>16.1) 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 включаются следующие виды деятельности:</w:t>
      </w:r>
      <w:r w:rsidR="006D144A">
        <w:rPr>
          <w:sz w:val="28"/>
          <w:szCs w:val="28"/>
        </w:rPr>
        <w:t xml:space="preserve"> </w:t>
      </w:r>
      <w:r w:rsidRPr="004F728A">
        <w:rPr>
          <w:sz w:val="28"/>
          <w:szCs w:val="28"/>
        </w:rPr>
        <w:t>разработка конструкции инженерного объекта или технической системы;</w:t>
      </w:r>
      <w:r w:rsidR="006D144A">
        <w:rPr>
          <w:sz w:val="28"/>
          <w:szCs w:val="28"/>
        </w:rPr>
        <w:t xml:space="preserve"> </w:t>
      </w:r>
      <w:r w:rsidRPr="004F728A">
        <w:rPr>
          <w:sz w:val="28"/>
          <w:szCs w:val="28"/>
        </w:rPr>
        <w:t>разработка новых технологий, то есть способов объединения физических, химических, технологических и других процессов с трудовыми процессами в целостную систему, производящую новую продукцию (товары, работы, услуги);создание опытных, то есть не имеющих сертификата соответствия, образцов машин, оборудования, материалов, обладающих характерными для нововведений принципиальными особенностями и не предназначенных для реализации третьим лицам, их испытание в течение времени, необходимого для получения данных, накопления опыта и отражения их в технической документации;</w:t>
      </w:r>
    </w:p>
    <w:p w:rsidR="006D144A" w:rsidRDefault="00B254DF" w:rsidP="004F728A">
      <w:pPr>
        <w:spacing w:line="360" w:lineRule="auto"/>
        <w:ind w:firstLine="720"/>
        <w:jc w:val="both"/>
        <w:rPr>
          <w:sz w:val="28"/>
          <w:szCs w:val="28"/>
        </w:rPr>
      </w:pPr>
      <w:r w:rsidRPr="004F728A">
        <w:rPr>
          <w:sz w:val="28"/>
          <w:szCs w:val="28"/>
        </w:rPr>
        <w:t xml:space="preserve">17) утратил силу. </w:t>
      </w:r>
      <w:r w:rsidR="006D144A">
        <w:rPr>
          <w:sz w:val="28"/>
          <w:szCs w:val="28"/>
        </w:rPr>
        <w:t>–</w:t>
      </w:r>
      <w:r w:rsidRPr="004F728A">
        <w:rPr>
          <w:sz w:val="28"/>
          <w:szCs w:val="28"/>
        </w:rPr>
        <w:t xml:space="preserve"> Федеральный закон от 05.08.2000 N 118-ФЗ;</w:t>
      </w:r>
    </w:p>
    <w:p w:rsidR="006D144A" w:rsidRDefault="00B254DF" w:rsidP="004F728A">
      <w:pPr>
        <w:spacing w:line="360" w:lineRule="auto"/>
        <w:ind w:firstLine="720"/>
        <w:jc w:val="both"/>
        <w:rPr>
          <w:sz w:val="28"/>
          <w:szCs w:val="28"/>
        </w:rPr>
      </w:pPr>
      <w:r w:rsidRPr="004F728A">
        <w:rPr>
          <w:sz w:val="28"/>
          <w:szCs w:val="28"/>
        </w:rPr>
        <w:t>18) 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p w:rsidR="006D144A" w:rsidRDefault="00B254DF" w:rsidP="004F728A">
      <w:pPr>
        <w:spacing w:line="360" w:lineRule="auto"/>
        <w:ind w:firstLine="720"/>
        <w:jc w:val="both"/>
        <w:rPr>
          <w:sz w:val="28"/>
          <w:szCs w:val="28"/>
        </w:rPr>
      </w:pPr>
      <w:r w:rsidRPr="004F728A">
        <w:rPr>
          <w:sz w:val="28"/>
          <w:szCs w:val="28"/>
        </w:rPr>
        <w:t>19) проведение работ (оказание услуг) по тушению лесных пожаров;</w:t>
      </w:r>
    </w:p>
    <w:p w:rsidR="00E97CAE" w:rsidRDefault="00B254DF" w:rsidP="004F728A">
      <w:pPr>
        <w:spacing w:line="360" w:lineRule="auto"/>
        <w:ind w:firstLine="720"/>
        <w:jc w:val="both"/>
        <w:rPr>
          <w:sz w:val="28"/>
          <w:szCs w:val="28"/>
        </w:rPr>
      </w:pPr>
      <w:r w:rsidRPr="004F728A">
        <w:rPr>
          <w:sz w:val="28"/>
          <w:szCs w:val="28"/>
        </w:rPr>
        <w:t>20) реализация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E97CAE" w:rsidRDefault="00B254DF" w:rsidP="004F728A">
      <w:pPr>
        <w:spacing w:line="360" w:lineRule="auto"/>
        <w:ind w:firstLine="720"/>
        <w:jc w:val="both"/>
        <w:rPr>
          <w:sz w:val="28"/>
          <w:szCs w:val="28"/>
        </w:rPr>
      </w:pPr>
      <w:r w:rsidRPr="004F728A">
        <w:rPr>
          <w:sz w:val="28"/>
          <w:szCs w:val="28"/>
        </w:rPr>
        <w:t xml:space="preserve">21) утратил силу. </w:t>
      </w:r>
      <w:r w:rsidR="00E97CAE">
        <w:rPr>
          <w:sz w:val="28"/>
          <w:szCs w:val="28"/>
        </w:rPr>
        <w:t>–</w:t>
      </w:r>
      <w:r w:rsidRPr="004F728A">
        <w:rPr>
          <w:sz w:val="28"/>
          <w:szCs w:val="28"/>
        </w:rPr>
        <w:t xml:space="preserve"> Федеральный закон от 05.08.2000 N 118-ФЗ;</w:t>
      </w:r>
    </w:p>
    <w:p w:rsidR="00E97CAE" w:rsidRDefault="00B254DF" w:rsidP="004F728A">
      <w:pPr>
        <w:spacing w:line="360" w:lineRule="auto"/>
        <w:ind w:firstLine="720"/>
        <w:jc w:val="both"/>
        <w:rPr>
          <w:sz w:val="28"/>
          <w:szCs w:val="28"/>
        </w:rPr>
      </w:pPr>
      <w:r w:rsidRPr="004F728A">
        <w:rPr>
          <w:sz w:val="28"/>
          <w:szCs w:val="28"/>
        </w:rPr>
        <w:t>22) реализация жилых домов, жилых помещений, а также долей в них;</w:t>
      </w:r>
    </w:p>
    <w:p w:rsidR="00E97CAE" w:rsidRDefault="00B254DF" w:rsidP="004F728A">
      <w:pPr>
        <w:spacing w:line="360" w:lineRule="auto"/>
        <w:ind w:firstLine="720"/>
        <w:jc w:val="both"/>
        <w:rPr>
          <w:sz w:val="28"/>
          <w:szCs w:val="28"/>
        </w:rPr>
      </w:pPr>
      <w:r w:rsidRPr="004F728A">
        <w:rPr>
          <w:sz w:val="28"/>
          <w:szCs w:val="28"/>
        </w:rPr>
        <w:t>23) передача доли в праве на общее имущество в многоквартирном доме при реализации квартир;</w:t>
      </w:r>
    </w:p>
    <w:p w:rsidR="00E97CAE" w:rsidRDefault="00B254DF" w:rsidP="004F728A">
      <w:pPr>
        <w:spacing w:line="360" w:lineRule="auto"/>
        <w:ind w:firstLine="720"/>
        <w:jc w:val="both"/>
        <w:rPr>
          <w:sz w:val="28"/>
          <w:szCs w:val="28"/>
        </w:rPr>
      </w:pPr>
      <w:r w:rsidRPr="004F728A">
        <w:rPr>
          <w:sz w:val="28"/>
          <w:szCs w:val="28"/>
        </w:rPr>
        <w:t xml:space="preserve">24) утратил силу с 1 января 2008 года. </w:t>
      </w:r>
      <w:r w:rsidR="00E97CAE">
        <w:rPr>
          <w:sz w:val="28"/>
          <w:szCs w:val="28"/>
        </w:rPr>
        <w:t>–</w:t>
      </w:r>
      <w:r w:rsidRPr="004F728A">
        <w:rPr>
          <w:sz w:val="28"/>
          <w:szCs w:val="28"/>
        </w:rPr>
        <w:t xml:space="preserve"> Федеральный закон от 17.05.2007 N 85-ФЗ;</w:t>
      </w:r>
    </w:p>
    <w:p w:rsidR="00E97CAE" w:rsidRDefault="00B254DF" w:rsidP="004F728A">
      <w:pPr>
        <w:spacing w:line="360" w:lineRule="auto"/>
        <w:ind w:firstLine="720"/>
        <w:jc w:val="both"/>
        <w:rPr>
          <w:sz w:val="28"/>
          <w:szCs w:val="28"/>
        </w:rPr>
      </w:pPr>
      <w:r w:rsidRPr="004F728A">
        <w:rPr>
          <w:sz w:val="28"/>
          <w:szCs w:val="28"/>
        </w:rPr>
        <w:t>25) передача в рекламных целях товаров (работ, услуг), расходы на приобретение (создание) единицы которых не превышают 100 рублей;</w:t>
      </w:r>
    </w:p>
    <w:p w:rsidR="00E97CAE" w:rsidRDefault="00B254DF" w:rsidP="004F728A">
      <w:pPr>
        <w:spacing w:line="360" w:lineRule="auto"/>
        <w:ind w:firstLine="720"/>
        <w:jc w:val="both"/>
        <w:rPr>
          <w:sz w:val="28"/>
          <w:szCs w:val="28"/>
        </w:rPr>
      </w:pPr>
      <w:r w:rsidRPr="004F728A">
        <w:rPr>
          <w:sz w:val="28"/>
          <w:szCs w:val="28"/>
        </w:rPr>
        <w:t>26) операции по уступке прав (требований) кредитора по обязательствам, вытекающим из договоров по предоставлению займов в денежной форме и (или) кредитных договоров, а также по исполнению заемщиком обязательств перед новым кредитором по первоначальному договору, лежащему в основе договора уступки;</w:t>
      </w:r>
    </w:p>
    <w:p w:rsidR="00CD7C05" w:rsidRDefault="00B254DF" w:rsidP="004F728A">
      <w:pPr>
        <w:spacing w:line="360" w:lineRule="auto"/>
        <w:ind w:firstLine="720"/>
        <w:jc w:val="both"/>
        <w:rPr>
          <w:sz w:val="28"/>
          <w:szCs w:val="28"/>
        </w:rPr>
      </w:pPr>
      <w:r w:rsidRPr="004F728A">
        <w:rPr>
          <w:sz w:val="28"/>
          <w:szCs w:val="28"/>
        </w:rPr>
        <w:t>27) проведение работ (оказание услуг) резидентами портовой особой экономической зоны в портовой особой экономической зоне.</w:t>
      </w:r>
    </w:p>
    <w:p w:rsidR="00CD7C05" w:rsidRDefault="00B254DF" w:rsidP="004F728A">
      <w:pPr>
        <w:spacing w:line="360" w:lineRule="auto"/>
        <w:ind w:firstLine="720"/>
        <w:jc w:val="both"/>
        <w:rPr>
          <w:sz w:val="28"/>
          <w:szCs w:val="28"/>
        </w:rPr>
      </w:pPr>
      <w:r w:rsidRPr="004F728A">
        <w:rPr>
          <w:sz w:val="28"/>
          <w:szCs w:val="28"/>
        </w:rPr>
        <w:t>В случае, 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налогоплательщик обязан вести раздельный учет таких операций.</w:t>
      </w:r>
    </w:p>
    <w:p w:rsidR="00CD7C05" w:rsidRDefault="00B254DF" w:rsidP="004F728A">
      <w:pPr>
        <w:spacing w:line="360" w:lineRule="auto"/>
        <w:ind w:firstLine="720"/>
        <w:jc w:val="both"/>
        <w:rPr>
          <w:sz w:val="28"/>
          <w:szCs w:val="28"/>
        </w:rPr>
      </w:pPr>
      <w:r w:rsidRPr="004F728A">
        <w:rPr>
          <w:sz w:val="28"/>
          <w:szCs w:val="28"/>
        </w:rPr>
        <w:t>Налогоплательщик, осуществляющий операции по реа</w:t>
      </w:r>
      <w:r w:rsidR="00CD7C05">
        <w:rPr>
          <w:sz w:val="28"/>
          <w:szCs w:val="28"/>
        </w:rPr>
        <w:t xml:space="preserve">лизации товаров (работ, услуг) </w:t>
      </w:r>
      <w:r w:rsidRPr="004F728A">
        <w:rPr>
          <w:sz w:val="28"/>
          <w:szCs w:val="28"/>
        </w:rPr>
        <w:t>вправе отказаться от освобождения таких операций от налогообложения, представив соответствующее заявление в налоговый орган по месту своей регистрации в качестве налогоплательщика в срок не позднее 1-го числа налогового периода, с которого налогоплательщик намерен отказаться от освобождения или приостановить его использование. Не допускается, чтобы подобные операции освобождались или не освобождались от налогообложения в зависимости от того, кто является покупателем соответствующих товаров (работ, услуг).</w:t>
      </w:r>
      <w:r w:rsidR="00CD7C05">
        <w:rPr>
          <w:sz w:val="28"/>
          <w:szCs w:val="28"/>
        </w:rPr>
        <w:t xml:space="preserve"> </w:t>
      </w:r>
      <w:r w:rsidRPr="004F728A">
        <w:rPr>
          <w:sz w:val="28"/>
          <w:szCs w:val="28"/>
        </w:rPr>
        <w:t>Не допускается отказ или приостановление от освобождения от налогообложения операций на срок менее одного года.</w:t>
      </w:r>
    </w:p>
    <w:p w:rsidR="00CD7C05" w:rsidRDefault="00B254DF" w:rsidP="004F728A">
      <w:pPr>
        <w:spacing w:line="360" w:lineRule="auto"/>
        <w:ind w:firstLine="720"/>
        <w:jc w:val="both"/>
        <w:rPr>
          <w:sz w:val="28"/>
          <w:szCs w:val="28"/>
        </w:rPr>
      </w:pPr>
      <w:r w:rsidRPr="004F728A">
        <w:rPr>
          <w:sz w:val="28"/>
          <w:szCs w:val="28"/>
        </w:rPr>
        <w:t>Перечисленные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w:t>
      </w:r>
      <w:r w:rsidR="00CD7C05">
        <w:rPr>
          <w:sz w:val="28"/>
          <w:szCs w:val="28"/>
        </w:rPr>
        <w:t>тельством Российской Федерации.</w:t>
      </w:r>
    </w:p>
    <w:p w:rsidR="00CD7C05" w:rsidRDefault="00B254DF" w:rsidP="004F728A">
      <w:pPr>
        <w:spacing w:line="360" w:lineRule="auto"/>
        <w:ind w:firstLine="720"/>
        <w:jc w:val="both"/>
        <w:rPr>
          <w:sz w:val="28"/>
          <w:szCs w:val="28"/>
        </w:rPr>
      </w:pPr>
      <w:r w:rsidRPr="004F728A">
        <w:rPr>
          <w:sz w:val="28"/>
          <w:szCs w:val="28"/>
        </w:rPr>
        <w:t xml:space="preserve">Освобождение от налогообложения </w:t>
      </w:r>
      <w:r w:rsidR="00CD7C05">
        <w:rPr>
          <w:sz w:val="28"/>
          <w:szCs w:val="28"/>
        </w:rPr>
        <w:t>н</w:t>
      </w:r>
      <w:r w:rsidRPr="004F728A">
        <w:rPr>
          <w:sz w:val="28"/>
          <w:szCs w:val="28"/>
        </w:rPr>
        <w:t xml:space="preserve">е применяется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если иное не предусмотрено </w:t>
      </w:r>
      <w:r w:rsidR="00CD7C05">
        <w:rPr>
          <w:sz w:val="28"/>
          <w:szCs w:val="28"/>
        </w:rPr>
        <w:t xml:space="preserve">Налоговым </w:t>
      </w:r>
      <w:r w:rsidRPr="004F728A">
        <w:rPr>
          <w:sz w:val="28"/>
          <w:szCs w:val="28"/>
        </w:rPr>
        <w:t>Кодексом</w:t>
      </w:r>
      <w:r w:rsidR="00CD7C05">
        <w:rPr>
          <w:sz w:val="28"/>
          <w:szCs w:val="28"/>
        </w:rPr>
        <w:t xml:space="preserve"> РФ</w:t>
      </w:r>
      <w:r w:rsidRPr="004F728A">
        <w:rPr>
          <w:sz w:val="28"/>
          <w:szCs w:val="28"/>
        </w:rPr>
        <w:t>.</w:t>
      </w:r>
    </w:p>
    <w:p w:rsidR="00A07657" w:rsidRPr="00A07657" w:rsidRDefault="00A07657" w:rsidP="004F728A">
      <w:pPr>
        <w:spacing w:line="360" w:lineRule="auto"/>
        <w:ind w:firstLine="720"/>
        <w:jc w:val="both"/>
        <w:rPr>
          <w:sz w:val="12"/>
          <w:szCs w:val="12"/>
        </w:rPr>
      </w:pPr>
    </w:p>
    <w:p w:rsidR="00A07657" w:rsidRPr="00A96E2B" w:rsidRDefault="00A07657" w:rsidP="00A96E2B">
      <w:pPr>
        <w:pStyle w:val="2"/>
        <w:spacing w:line="360" w:lineRule="auto"/>
        <w:jc w:val="center"/>
        <w:rPr>
          <w:rFonts w:ascii="Times New Roman" w:hAnsi="Times New Roman" w:cs="Times New Roman"/>
          <w:b w:val="0"/>
          <w:i w:val="0"/>
        </w:rPr>
      </w:pPr>
      <w:bookmarkStart w:id="3" w:name="_Toc261427086"/>
      <w:r w:rsidRPr="00A96E2B">
        <w:rPr>
          <w:rFonts w:ascii="Times New Roman" w:hAnsi="Times New Roman" w:cs="Times New Roman"/>
          <w:b w:val="0"/>
          <w:i w:val="0"/>
        </w:rPr>
        <w:t xml:space="preserve">1.3 </w:t>
      </w:r>
      <w:r w:rsidR="00B254DF" w:rsidRPr="00A96E2B">
        <w:rPr>
          <w:rFonts w:ascii="Times New Roman" w:hAnsi="Times New Roman" w:cs="Times New Roman"/>
          <w:b w:val="0"/>
          <w:i w:val="0"/>
        </w:rPr>
        <w:t>Ввоз товаров на территорию Российской Федерации, не подлежащий налогообложению (освобождаемый от налогообложения)</w:t>
      </w:r>
      <w:bookmarkEnd w:id="3"/>
    </w:p>
    <w:p w:rsidR="00A07657" w:rsidRPr="00A07657" w:rsidRDefault="00A07657" w:rsidP="004F728A">
      <w:pPr>
        <w:spacing w:line="360" w:lineRule="auto"/>
        <w:ind w:firstLine="720"/>
        <w:jc w:val="both"/>
        <w:rPr>
          <w:sz w:val="12"/>
          <w:szCs w:val="12"/>
        </w:rPr>
      </w:pPr>
    </w:p>
    <w:p w:rsidR="00A07657" w:rsidRDefault="00B254DF" w:rsidP="004F728A">
      <w:pPr>
        <w:spacing w:line="360" w:lineRule="auto"/>
        <w:ind w:firstLine="720"/>
        <w:jc w:val="both"/>
        <w:rPr>
          <w:sz w:val="28"/>
          <w:szCs w:val="28"/>
        </w:rPr>
      </w:pPr>
      <w:r w:rsidRPr="004F728A">
        <w:rPr>
          <w:sz w:val="28"/>
          <w:szCs w:val="28"/>
        </w:rPr>
        <w:t>Не подлежит налогообложению (освобождается от налогообложения) ввоз на таможенную территорию Российской Федерации:</w:t>
      </w:r>
    </w:p>
    <w:p w:rsidR="00A07657" w:rsidRDefault="00B254DF" w:rsidP="004F728A">
      <w:pPr>
        <w:spacing w:line="360" w:lineRule="auto"/>
        <w:ind w:firstLine="720"/>
        <w:jc w:val="both"/>
        <w:rPr>
          <w:sz w:val="28"/>
          <w:szCs w:val="28"/>
        </w:rPr>
      </w:pPr>
      <w:r w:rsidRPr="004F728A">
        <w:rPr>
          <w:sz w:val="28"/>
          <w:szCs w:val="28"/>
        </w:rPr>
        <w:t xml:space="preserve">1) товаров (за исключением подакцизных товаров), ввозимых в качестве безвозмездной помощи (содействия) Российской Федерации, в порядке, устанавливаемом Правительством Российской Федерации в соответствии с Федеральным законом </w:t>
      </w:r>
      <w:r w:rsidR="00A07657">
        <w:rPr>
          <w:sz w:val="28"/>
          <w:szCs w:val="28"/>
        </w:rPr>
        <w:t>«</w:t>
      </w:r>
      <w:r w:rsidRPr="004F728A">
        <w:rPr>
          <w:sz w:val="28"/>
          <w:szCs w:val="28"/>
        </w:rPr>
        <w:t>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r w:rsidR="00A07657">
        <w:rPr>
          <w:sz w:val="28"/>
          <w:szCs w:val="28"/>
        </w:rPr>
        <w:t>»</w:t>
      </w:r>
      <w:r w:rsidRPr="004F728A">
        <w:rPr>
          <w:sz w:val="28"/>
          <w:szCs w:val="28"/>
        </w:rPr>
        <w:t>;</w:t>
      </w:r>
    </w:p>
    <w:p w:rsidR="00A07657" w:rsidRDefault="00A07657" w:rsidP="004F728A">
      <w:pPr>
        <w:spacing w:line="360" w:lineRule="auto"/>
        <w:ind w:firstLine="720"/>
        <w:jc w:val="both"/>
        <w:rPr>
          <w:sz w:val="28"/>
          <w:szCs w:val="28"/>
        </w:rPr>
      </w:pPr>
      <w:r>
        <w:rPr>
          <w:sz w:val="28"/>
          <w:szCs w:val="28"/>
        </w:rPr>
        <w:t>2</w:t>
      </w:r>
      <w:r w:rsidR="00B254DF" w:rsidRPr="004F728A">
        <w:rPr>
          <w:sz w:val="28"/>
          <w:szCs w:val="28"/>
        </w:rPr>
        <w:t>) материалов для изготовления медицинских иммунобиологических препаратов для диагностики, профилактики и (или) лечения инфекционных заболеваний;</w:t>
      </w:r>
    </w:p>
    <w:p w:rsidR="00A07657" w:rsidRDefault="00A07657" w:rsidP="004F728A">
      <w:pPr>
        <w:spacing w:line="360" w:lineRule="auto"/>
        <w:ind w:firstLine="720"/>
        <w:jc w:val="both"/>
        <w:rPr>
          <w:sz w:val="28"/>
          <w:szCs w:val="28"/>
        </w:rPr>
      </w:pPr>
      <w:r>
        <w:rPr>
          <w:sz w:val="28"/>
          <w:szCs w:val="28"/>
        </w:rPr>
        <w:t>3</w:t>
      </w:r>
      <w:r w:rsidR="00B254DF" w:rsidRPr="004F728A">
        <w:rPr>
          <w:sz w:val="28"/>
          <w:szCs w:val="28"/>
        </w:rPr>
        <w:t>) художественных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p w:rsidR="00A07657" w:rsidRDefault="00A07657" w:rsidP="004F728A">
      <w:pPr>
        <w:spacing w:line="360" w:lineRule="auto"/>
        <w:ind w:firstLine="720"/>
        <w:jc w:val="both"/>
        <w:rPr>
          <w:sz w:val="28"/>
          <w:szCs w:val="28"/>
        </w:rPr>
      </w:pPr>
      <w:r>
        <w:rPr>
          <w:sz w:val="28"/>
          <w:szCs w:val="28"/>
        </w:rPr>
        <w:t>4</w:t>
      </w:r>
      <w:r w:rsidR="00B254DF" w:rsidRPr="004F728A">
        <w:rPr>
          <w:sz w:val="28"/>
          <w:szCs w:val="28"/>
        </w:rPr>
        <w:t>)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A07657" w:rsidRDefault="00A07657" w:rsidP="004F728A">
      <w:pPr>
        <w:spacing w:line="360" w:lineRule="auto"/>
        <w:ind w:firstLine="720"/>
        <w:jc w:val="both"/>
        <w:rPr>
          <w:sz w:val="28"/>
          <w:szCs w:val="28"/>
        </w:rPr>
      </w:pPr>
      <w:r>
        <w:rPr>
          <w:sz w:val="28"/>
          <w:szCs w:val="28"/>
        </w:rPr>
        <w:t>5</w:t>
      </w:r>
      <w:r w:rsidR="00B254DF" w:rsidRPr="004F728A">
        <w:rPr>
          <w:sz w:val="28"/>
          <w:szCs w:val="28"/>
        </w:rPr>
        <w:t>) 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w:t>
      </w:r>
    </w:p>
    <w:p w:rsidR="00A07657" w:rsidRDefault="00A07657" w:rsidP="004F728A">
      <w:pPr>
        <w:spacing w:line="360" w:lineRule="auto"/>
        <w:ind w:firstLine="720"/>
        <w:jc w:val="both"/>
        <w:rPr>
          <w:sz w:val="28"/>
          <w:szCs w:val="28"/>
        </w:rPr>
      </w:pPr>
      <w:r>
        <w:rPr>
          <w:sz w:val="28"/>
          <w:szCs w:val="28"/>
        </w:rPr>
        <w:t>6</w:t>
      </w:r>
      <w:r w:rsidR="00B254DF" w:rsidRPr="004F728A">
        <w:rPr>
          <w:sz w:val="28"/>
          <w:szCs w:val="28"/>
        </w:rPr>
        <w:t>) технологического оборудования, комплектующих и запасных частей к нему, ввозимых в качестве вклада в уставные (складочные) капиталы организаций;</w:t>
      </w:r>
    </w:p>
    <w:p w:rsidR="00A07657" w:rsidRDefault="00A07657" w:rsidP="004F728A">
      <w:pPr>
        <w:spacing w:line="360" w:lineRule="auto"/>
        <w:ind w:firstLine="720"/>
        <w:jc w:val="both"/>
        <w:rPr>
          <w:sz w:val="28"/>
          <w:szCs w:val="28"/>
        </w:rPr>
      </w:pPr>
      <w:r>
        <w:rPr>
          <w:sz w:val="28"/>
          <w:szCs w:val="28"/>
        </w:rPr>
        <w:t>7</w:t>
      </w:r>
      <w:r w:rsidR="00B254DF" w:rsidRPr="004F728A">
        <w:rPr>
          <w:sz w:val="28"/>
          <w:szCs w:val="28"/>
        </w:rPr>
        <w:t>) необработанных природных алмазов;</w:t>
      </w:r>
    </w:p>
    <w:p w:rsidR="00A07657" w:rsidRDefault="00A07657" w:rsidP="004F728A">
      <w:pPr>
        <w:spacing w:line="360" w:lineRule="auto"/>
        <w:ind w:firstLine="720"/>
        <w:jc w:val="both"/>
        <w:rPr>
          <w:sz w:val="28"/>
          <w:szCs w:val="28"/>
        </w:rPr>
      </w:pPr>
      <w:r>
        <w:rPr>
          <w:sz w:val="28"/>
          <w:szCs w:val="28"/>
        </w:rPr>
        <w:t>8</w:t>
      </w:r>
      <w:r w:rsidR="00B254DF" w:rsidRPr="004F728A">
        <w:rPr>
          <w:sz w:val="28"/>
          <w:szCs w:val="28"/>
        </w:rPr>
        <w:t>)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A07657" w:rsidRDefault="00A07657" w:rsidP="004F728A">
      <w:pPr>
        <w:spacing w:line="360" w:lineRule="auto"/>
        <w:ind w:firstLine="720"/>
        <w:jc w:val="both"/>
        <w:rPr>
          <w:sz w:val="28"/>
          <w:szCs w:val="28"/>
        </w:rPr>
      </w:pPr>
      <w:r>
        <w:rPr>
          <w:sz w:val="28"/>
          <w:szCs w:val="28"/>
        </w:rPr>
        <w:t>9</w:t>
      </w:r>
      <w:r w:rsidR="00B254DF" w:rsidRPr="004F728A">
        <w:rPr>
          <w:sz w:val="28"/>
          <w:szCs w:val="28"/>
        </w:rPr>
        <w:t xml:space="preserve">)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w:t>
      </w:r>
      <w:r>
        <w:rPr>
          <w:sz w:val="28"/>
          <w:szCs w:val="28"/>
        </w:rPr>
        <w:t>–</w:t>
      </w:r>
      <w:r w:rsidR="00B254DF" w:rsidRPr="004F728A">
        <w:rPr>
          <w:sz w:val="28"/>
          <w:szCs w:val="28"/>
        </w:rPr>
        <w:t xml:space="preserve"> акций, облигаций, сертификатов, векселей;</w:t>
      </w:r>
    </w:p>
    <w:p w:rsidR="00A07657" w:rsidRDefault="00B254DF" w:rsidP="004F728A">
      <w:pPr>
        <w:spacing w:line="360" w:lineRule="auto"/>
        <w:ind w:firstLine="720"/>
        <w:jc w:val="both"/>
        <w:rPr>
          <w:sz w:val="28"/>
          <w:szCs w:val="28"/>
        </w:rPr>
      </w:pPr>
      <w:r w:rsidRPr="004F728A">
        <w:rPr>
          <w:sz w:val="28"/>
          <w:szCs w:val="28"/>
        </w:rPr>
        <w:t>1</w:t>
      </w:r>
      <w:r w:rsidR="00A07657">
        <w:rPr>
          <w:sz w:val="28"/>
          <w:szCs w:val="28"/>
        </w:rPr>
        <w:t>0</w:t>
      </w:r>
      <w:r w:rsidRPr="004F728A">
        <w:rPr>
          <w:sz w:val="28"/>
          <w:szCs w:val="28"/>
        </w:rPr>
        <w:t>) продукции морского промысла, выловленной и (или) переработанной рыбопромышленными предприятиями (организациями) Российской Федерации;</w:t>
      </w:r>
    </w:p>
    <w:p w:rsidR="00A07657" w:rsidRDefault="00B254DF" w:rsidP="004F728A">
      <w:pPr>
        <w:spacing w:line="360" w:lineRule="auto"/>
        <w:ind w:firstLine="720"/>
        <w:jc w:val="both"/>
        <w:rPr>
          <w:sz w:val="28"/>
          <w:szCs w:val="28"/>
        </w:rPr>
      </w:pPr>
      <w:r w:rsidRPr="004F728A">
        <w:rPr>
          <w:sz w:val="28"/>
          <w:szCs w:val="28"/>
        </w:rPr>
        <w:t>1</w:t>
      </w:r>
      <w:r w:rsidR="00A07657">
        <w:rPr>
          <w:sz w:val="28"/>
          <w:szCs w:val="28"/>
        </w:rPr>
        <w:t>1</w:t>
      </w:r>
      <w:r w:rsidRPr="004F728A">
        <w:rPr>
          <w:sz w:val="28"/>
          <w:szCs w:val="28"/>
        </w:rPr>
        <w:t>) судов, подлежащих регистрации в Российском международном реестре судов;</w:t>
      </w:r>
    </w:p>
    <w:p w:rsidR="00A07657" w:rsidRDefault="00B254DF" w:rsidP="004F728A">
      <w:pPr>
        <w:spacing w:line="360" w:lineRule="auto"/>
        <w:ind w:firstLine="720"/>
        <w:jc w:val="both"/>
        <w:rPr>
          <w:sz w:val="28"/>
          <w:szCs w:val="28"/>
        </w:rPr>
      </w:pPr>
      <w:r w:rsidRPr="004F728A">
        <w:rPr>
          <w:sz w:val="28"/>
          <w:szCs w:val="28"/>
        </w:rPr>
        <w:t>1</w:t>
      </w:r>
      <w:r w:rsidR="00A07657">
        <w:rPr>
          <w:sz w:val="28"/>
          <w:szCs w:val="28"/>
        </w:rPr>
        <w:t>2</w:t>
      </w:r>
      <w:r w:rsidRPr="004F728A">
        <w:rPr>
          <w:sz w:val="28"/>
          <w:szCs w:val="28"/>
        </w:rPr>
        <w:t>)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A07657" w:rsidRDefault="00B254DF" w:rsidP="004F728A">
      <w:pPr>
        <w:spacing w:line="360" w:lineRule="auto"/>
        <w:ind w:firstLine="720"/>
        <w:jc w:val="both"/>
        <w:rPr>
          <w:sz w:val="28"/>
          <w:szCs w:val="28"/>
        </w:rPr>
      </w:pPr>
      <w:r w:rsidRPr="004F728A">
        <w:rPr>
          <w:sz w:val="28"/>
          <w:szCs w:val="28"/>
        </w:rPr>
        <w:t>1</w:t>
      </w:r>
      <w:r w:rsidR="00A07657">
        <w:rPr>
          <w:sz w:val="28"/>
          <w:szCs w:val="28"/>
        </w:rPr>
        <w:t>3</w:t>
      </w:r>
      <w:r w:rsidRPr="004F728A">
        <w:rPr>
          <w:sz w:val="28"/>
          <w:szCs w:val="28"/>
        </w:rPr>
        <w:t>)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городе Сочи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 согласованного с Международным олимпийским комитетом и содержащего сведения о номенклатуре, количестве, стоимости товаров и об организациях, которые осуществляют ввоз таких товаров.</w:t>
      </w:r>
    </w:p>
    <w:p w:rsidR="00B254DF" w:rsidRPr="004F728A" w:rsidRDefault="00B254DF" w:rsidP="004F728A">
      <w:pPr>
        <w:spacing w:line="360" w:lineRule="auto"/>
        <w:ind w:firstLine="720"/>
        <w:jc w:val="both"/>
        <w:rPr>
          <w:sz w:val="28"/>
          <w:szCs w:val="28"/>
        </w:rPr>
      </w:pPr>
      <w:r w:rsidRPr="004F728A">
        <w:rPr>
          <w:sz w:val="28"/>
          <w:szCs w:val="28"/>
        </w:rPr>
        <w:t>1</w:t>
      </w:r>
      <w:r w:rsidR="00A07657">
        <w:rPr>
          <w:sz w:val="28"/>
          <w:szCs w:val="28"/>
        </w:rPr>
        <w:t>4</w:t>
      </w:r>
      <w:r w:rsidRPr="004F728A">
        <w:rPr>
          <w:sz w:val="28"/>
          <w:szCs w:val="28"/>
        </w:rPr>
        <w:t>) российских судов рыбопромыслового флота, в отношении которых за пределами таможенной территории Российской Федерации были выполнены работы по капитальному ремонту и (или) модернизации.</w:t>
      </w:r>
      <w:r w:rsidR="00A07657">
        <w:rPr>
          <w:sz w:val="28"/>
          <w:szCs w:val="28"/>
        </w:rPr>
        <w:t xml:space="preserve"> </w:t>
      </w:r>
    </w:p>
    <w:p w:rsidR="00344534" w:rsidRPr="00783E61" w:rsidRDefault="00344534" w:rsidP="00783E61">
      <w:pPr>
        <w:pStyle w:val="2"/>
        <w:spacing w:line="360" w:lineRule="auto"/>
        <w:jc w:val="center"/>
        <w:rPr>
          <w:rFonts w:ascii="Times New Roman" w:hAnsi="Times New Roman"/>
          <w:b w:val="0"/>
          <w:bCs w:val="0"/>
          <w:i w:val="0"/>
          <w:iCs w:val="0"/>
        </w:rPr>
      </w:pPr>
      <w:r>
        <w:br w:type="page"/>
      </w:r>
      <w:bookmarkStart w:id="4" w:name="_Toc261427087"/>
      <w:r w:rsidRPr="006A1EA3">
        <w:rPr>
          <w:rFonts w:ascii="Times New Roman" w:hAnsi="Times New Roman"/>
          <w:b w:val="0"/>
          <w:bCs w:val="0"/>
          <w:i w:val="0"/>
          <w:iCs w:val="0"/>
        </w:rPr>
        <w:t>2 Стандартные налоговые вычеты</w:t>
      </w:r>
      <w:r w:rsidR="006A1EA3">
        <w:rPr>
          <w:rFonts w:ascii="Times New Roman" w:hAnsi="Times New Roman"/>
          <w:b w:val="0"/>
          <w:bCs w:val="0"/>
          <w:i w:val="0"/>
          <w:iCs w:val="0"/>
        </w:rPr>
        <w:t xml:space="preserve"> по НДФЛ</w:t>
      </w:r>
      <w:bookmarkEnd w:id="4"/>
    </w:p>
    <w:p w:rsidR="00344534" w:rsidRDefault="00344534" w:rsidP="00344534">
      <w:pPr>
        <w:jc w:val="both"/>
      </w:pPr>
    </w:p>
    <w:p w:rsidR="00344534" w:rsidRPr="00344534" w:rsidRDefault="00344534" w:rsidP="00344534">
      <w:pPr>
        <w:spacing w:line="360" w:lineRule="auto"/>
        <w:ind w:firstLine="720"/>
        <w:jc w:val="both"/>
        <w:rPr>
          <w:sz w:val="28"/>
          <w:szCs w:val="28"/>
        </w:rPr>
      </w:pPr>
      <w:r w:rsidRPr="00344534">
        <w:rPr>
          <w:sz w:val="28"/>
          <w:szCs w:val="28"/>
        </w:rPr>
        <w:t>При определении размера налоговой базы налогоплательщик имеет право на получение следующих стандартных налоговых вычетов:</w:t>
      </w:r>
    </w:p>
    <w:p w:rsidR="007C0DB3" w:rsidRDefault="00344534" w:rsidP="00344534">
      <w:pPr>
        <w:spacing w:line="360" w:lineRule="auto"/>
        <w:ind w:firstLine="720"/>
        <w:jc w:val="both"/>
        <w:rPr>
          <w:sz w:val="28"/>
          <w:szCs w:val="28"/>
        </w:rPr>
      </w:pPr>
      <w:r w:rsidRPr="00344534">
        <w:rPr>
          <w:sz w:val="28"/>
          <w:szCs w:val="28"/>
        </w:rPr>
        <w:t>1) в размере 3000 рублей за каждый месяц налогового периода распространяется на следующие категории налогоплательщиков:</w:t>
      </w:r>
      <w:r>
        <w:rPr>
          <w:sz w:val="28"/>
          <w:szCs w:val="28"/>
        </w:rPr>
        <w:t xml:space="preserve"> </w:t>
      </w:r>
      <w:r w:rsidRPr="00344534">
        <w:rPr>
          <w:sz w:val="28"/>
          <w:szCs w:val="28"/>
        </w:rPr>
        <w:t>лиц, получивших или перенесших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r>
        <w:rPr>
          <w:sz w:val="28"/>
          <w:szCs w:val="28"/>
        </w:rPr>
        <w:t xml:space="preserve"> </w:t>
      </w:r>
      <w:r w:rsidRPr="00344534">
        <w:rPr>
          <w:sz w:val="28"/>
          <w:szCs w:val="28"/>
        </w:rPr>
        <w:t>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независимо от места дислокации указанных лиц и выполняемых ими работ, а также лиц начальствующего и рядового состава органов внутренних дел, Государственной противопожарной службы, проходивших службу в зоне отчуждения, лиц, эвакуированных из зоны отчуждения Чернобыльской АЭС и переселенных из зоны отселения либо выехавших в добровольном порядке из указанных зон, лиц, отдавших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у этих лиц в этой связи инвалидности;</w:t>
      </w:r>
      <w:r>
        <w:rPr>
          <w:sz w:val="28"/>
          <w:szCs w:val="28"/>
        </w:rPr>
        <w:t xml:space="preserve"> </w:t>
      </w:r>
      <w:r w:rsidR="007C0DB3">
        <w:rPr>
          <w:sz w:val="28"/>
          <w:szCs w:val="28"/>
        </w:rPr>
        <w:t>лиц, принимавших в 1986-</w:t>
      </w:r>
      <w:r w:rsidRPr="00344534">
        <w:rPr>
          <w:sz w:val="28"/>
          <w:szCs w:val="28"/>
        </w:rPr>
        <w:t>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направленных или командированных);</w:t>
      </w:r>
      <w:r>
        <w:rPr>
          <w:sz w:val="28"/>
          <w:szCs w:val="28"/>
        </w:rPr>
        <w:t xml:space="preserve"> </w:t>
      </w:r>
      <w:r w:rsidRPr="00344534">
        <w:rPr>
          <w:sz w:val="28"/>
          <w:szCs w:val="28"/>
        </w:rPr>
        <w:t>военнослужащих, граждан, уволенных с военной службы, а также военнообязанных, призванных на специальные сборы и привлеченных в этот период для выполнения работ, связанных с ликвидацией последствий катастрофы на Чернобыльской АЭС, включая взлетно-подъемный, инженерно-технический составы гражданской авиации, независимо от места дислокации и выполняемых ими работ;</w:t>
      </w:r>
      <w:r>
        <w:rPr>
          <w:sz w:val="28"/>
          <w:szCs w:val="28"/>
        </w:rPr>
        <w:t xml:space="preserve"> </w:t>
      </w:r>
      <w:r w:rsidRPr="00344534">
        <w:rPr>
          <w:sz w:val="28"/>
          <w:szCs w:val="28"/>
        </w:rPr>
        <w:t>лиц начальствующего и рядового состава органов внутренних дел, Государственной противопожарной службы, в том числе граждан, уволенных с военной службы, проходивших в 1986-1987 годах службу в зоне отчуждения Чернобыльской АЭС;</w:t>
      </w:r>
      <w:r w:rsidR="007C0DB3">
        <w:rPr>
          <w:sz w:val="28"/>
          <w:szCs w:val="28"/>
        </w:rPr>
        <w:t xml:space="preserve"> </w:t>
      </w:r>
      <w:r w:rsidRPr="00344534">
        <w:rPr>
          <w:sz w:val="28"/>
          <w:szCs w:val="28"/>
        </w:rPr>
        <w:t>военнослужащих, граждан, уволенных с военной службы, а также военнообязанных, призванных на военные сборы и принимавших участие в 1988</w:t>
      </w:r>
      <w:r w:rsidR="007C0DB3">
        <w:rPr>
          <w:sz w:val="28"/>
          <w:szCs w:val="28"/>
        </w:rPr>
        <w:t>-</w:t>
      </w:r>
      <w:r w:rsidRPr="00344534">
        <w:rPr>
          <w:sz w:val="28"/>
          <w:szCs w:val="28"/>
        </w:rPr>
        <w:t xml:space="preserve">1990 годах в работах по объекту </w:t>
      </w:r>
      <w:r w:rsidR="007C0DB3">
        <w:rPr>
          <w:sz w:val="28"/>
          <w:szCs w:val="28"/>
        </w:rPr>
        <w:t>«</w:t>
      </w:r>
      <w:r w:rsidRPr="00344534">
        <w:rPr>
          <w:sz w:val="28"/>
          <w:szCs w:val="28"/>
        </w:rPr>
        <w:t>Укрытие</w:t>
      </w:r>
      <w:r w:rsidR="007C0DB3">
        <w:rPr>
          <w:sz w:val="28"/>
          <w:szCs w:val="28"/>
        </w:rPr>
        <w:t>»</w:t>
      </w:r>
      <w:r w:rsidRPr="00344534">
        <w:rPr>
          <w:sz w:val="28"/>
          <w:szCs w:val="28"/>
        </w:rPr>
        <w:t>;</w:t>
      </w:r>
      <w:r w:rsidR="007C0DB3">
        <w:rPr>
          <w:sz w:val="28"/>
          <w:szCs w:val="28"/>
        </w:rPr>
        <w:t xml:space="preserve"> </w:t>
      </w:r>
      <w:r w:rsidRPr="00344534">
        <w:rPr>
          <w:sz w:val="28"/>
          <w:szCs w:val="28"/>
        </w:rPr>
        <w:t xml:space="preserve">ставших инвалидами, получившими или перенесшими лучевую болезнь и другие заболевания вследствие аварии в 1957 году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xml:space="preserve"> и сбросов радиоактивных отходов в реку Теча, из числа лиц, принимавших (в том числе временно направленных или командированных) в 1957</w:t>
      </w:r>
      <w:r w:rsidR="007C0DB3">
        <w:rPr>
          <w:sz w:val="28"/>
          <w:szCs w:val="28"/>
        </w:rPr>
        <w:t>-</w:t>
      </w:r>
      <w:r w:rsidRPr="00344534">
        <w:rPr>
          <w:sz w:val="28"/>
          <w:szCs w:val="28"/>
        </w:rPr>
        <w:t xml:space="preserve">1958 годах непосредственное участие в работах по ликвидации последствий аварии в 1957 году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а также занятых на работах по проведению защитных мероприятий и реабилитации радиоактивно загрязненных те</w:t>
      </w:r>
      <w:r w:rsidR="007C0DB3">
        <w:rPr>
          <w:sz w:val="28"/>
          <w:szCs w:val="28"/>
        </w:rPr>
        <w:t>рриторий вдоль реки Теча в 1949-</w:t>
      </w:r>
      <w:r w:rsidRPr="00344534">
        <w:rPr>
          <w:sz w:val="28"/>
          <w:szCs w:val="28"/>
        </w:rPr>
        <w:t>1956 годах, лиц, принимавших (в том числе временно направлен</w:t>
      </w:r>
      <w:r w:rsidR="007C0DB3">
        <w:rPr>
          <w:sz w:val="28"/>
          <w:szCs w:val="28"/>
        </w:rPr>
        <w:t>ных или командированных) в 1959-</w:t>
      </w:r>
      <w:r w:rsidRPr="00344534">
        <w:rPr>
          <w:sz w:val="28"/>
          <w:szCs w:val="28"/>
        </w:rPr>
        <w:t xml:space="preserve">1961 годах непосредственное участие в работах по ликвидации последствий аварии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xml:space="preserve"> в</w:t>
      </w:r>
      <w:r w:rsidR="007C0DB3">
        <w:rPr>
          <w:sz w:val="28"/>
          <w:szCs w:val="28"/>
        </w:rPr>
        <w:t xml:space="preserve"> 1957 году, лиц, эвакуированных</w:t>
      </w:r>
      <w:r w:rsidRPr="00344534">
        <w:rPr>
          <w:sz w:val="28"/>
          <w:szCs w:val="28"/>
        </w:rPr>
        <w:t xml:space="preserve">,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xml:space="preserve"> и сбросов радиоактивных отходов в реку Теча, включая детей, в том числе детей, которые в момент эвакуации находились в состоянии внутриутробного развития, а также военнослужащих, вольнонаемный состав войсковых частей и специального контингента, которые были эвакуированы в 1957 году из </w:t>
      </w:r>
      <w:r w:rsidR="007C0DB3">
        <w:rPr>
          <w:sz w:val="28"/>
          <w:szCs w:val="28"/>
        </w:rPr>
        <w:t>зоны радиоактивного загрязнения</w:t>
      </w:r>
      <w:r w:rsidRPr="00344534">
        <w:rPr>
          <w:sz w:val="28"/>
          <w:szCs w:val="28"/>
        </w:rPr>
        <w:t xml:space="preserve">, лиц, проживающих в населенных пунктах, подвергшихся радиоактивному загрязнению вследствие аварии в 1957 году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xml:space="preserve">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 лиц, выехавших добровольно на новое место жительства из населенных пунктов, подвергшихся радиоактивному загрязнению вследствие аварии в 1957 году на производственном объединении </w:t>
      </w:r>
      <w:r w:rsidR="007C0DB3">
        <w:rPr>
          <w:sz w:val="28"/>
          <w:szCs w:val="28"/>
        </w:rPr>
        <w:t>«</w:t>
      </w:r>
      <w:r w:rsidRPr="00344534">
        <w:rPr>
          <w:sz w:val="28"/>
          <w:szCs w:val="28"/>
        </w:rPr>
        <w:t>Маяк</w:t>
      </w:r>
      <w:r w:rsidR="007C0DB3">
        <w:rPr>
          <w:sz w:val="28"/>
          <w:szCs w:val="28"/>
        </w:rPr>
        <w:t>»</w:t>
      </w:r>
      <w:r w:rsidRPr="00344534">
        <w:rPr>
          <w:sz w:val="28"/>
          <w:szCs w:val="28"/>
        </w:rPr>
        <w:t xml:space="preserve">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w:t>
      </w:r>
      <w:r w:rsidR="007C0DB3">
        <w:rPr>
          <w:sz w:val="28"/>
          <w:szCs w:val="28"/>
        </w:rPr>
        <w:t xml:space="preserve"> </w:t>
      </w:r>
      <w:r w:rsidRPr="00344534">
        <w:rPr>
          <w:sz w:val="28"/>
          <w:szCs w:val="28"/>
        </w:rPr>
        <w:t>лиц, непосредственно участвовавших в испытаниях ядерного оружия в атмосфере и боевых радиоактивных веществ, учениях с применением такого оружия до 31 января 1963 года;</w:t>
      </w:r>
      <w:r w:rsidR="007C0DB3">
        <w:rPr>
          <w:sz w:val="28"/>
          <w:szCs w:val="28"/>
        </w:rPr>
        <w:t xml:space="preserve"> </w:t>
      </w:r>
      <w:r w:rsidRPr="00344534">
        <w:rPr>
          <w:sz w:val="28"/>
          <w:szCs w:val="28"/>
        </w:rPr>
        <w:t>лиц, непосредственно участвовавших в подземных испытаниях ядерного оружия в условиях нештатных радиационных ситуаций и действия других поражающих факторов ядерного оружия;</w:t>
      </w:r>
      <w:r w:rsidR="007C0DB3">
        <w:rPr>
          <w:sz w:val="28"/>
          <w:szCs w:val="28"/>
        </w:rPr>
        <w:t xml:space="preserve"> </w:t>
      </w:r>
      <w:r w:rsidRPr="00344534">
        <w:rPr>
          <w:sz w:val="28"/>
          <w:szCs w:val="28"/>
        </w:rPr>
        <w:t>лиц, непосредственно участвовавших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федеральным органом исполнительной власти, уполномоченным в области обороны;</w:t>
      </w:r>
      <w:r w:rsidR="007C0DB3">
        <w:rPr>
          <w:sz w:val="28"/>
          <w:szCs w:val="28"/>
        </w:rPr>
        <w:t xml:space="preserve"> </w:t>
      </w:r>
      <w:r w:rsidRPr="00344534">
        <w:rPr>
          <w:sz w:val="28"/>
          <w:szCs w:val="28"/>
        </w:rPr>
        <w:t>лиц, непосредственно участвовавших в работах (в том числе военнослужащих) по сборке ядерных зарядов до 31 декабря 1961 года;</w:t>
      </w:r>
      <w:r w:rsidR="007C0DB3">
        <w:rPr>
          <w:sz w:val="28"/>
          <w:szCs w:val="28"/>
        </w:rPr>
        <w:t xml:space="preserve"> </w:t>
      </w:r>
      <w:r w:rsidRPr="00344534">
        <w:rPr>
          <w:sz w:val="28"/>
          <w:szCs w:val="28"/>
        </w:rPr>
        <w:t>лиц, непосредственно участвовавших в подземных испытаниях ядерного оружия, проведении и обеспечении работ по сбору и захоронению радиоактивных веществ;</w:t>
      </w:r>
      <w:r w:rsidR="007C0DB3">
        <w:rPr>
          <w:sz w:val="28"/>
          <w:szCs w:val="28"/>
        </w:rPr>
        <w:t xml:space="preserve"> инвалидов В</w:t>
      </w:r>
      <w:r w:rsidRPr="00344534">
        <w:rPr>
          <w:sz w:val="28"/>
          <w:szCs w:val="28"/>
        </w:rPr>
        <w:t>О</w:t>
      </w:r>
      <w:r w:rsidR="007C0DB3">
        <w:rPr>
          <w:sz w:val="28"/>
          <w:szCs w:val="28"/>
        </w:rPr>
        <w:t>В</w:t>
      </w:r>
      <w:r w:rsidRPr="00344534">
        <w:rPr>
          <w:sz w:val="28"/>
          <w:szCs w:val="28"/>
        </w:rPr>
        <w:t>;</w:t>
      </w:r>
      <w:r w:rsidR="007C0DB3">
        <w:rPr>
          <w:sz w:val="28"/>
          <w:szCs w:val="28"/>
        </w:rPr>
        <w:t xml:space="preserve"> </w:t>
      </w:r>
      <w:r w:rsidRPr="00344534">
        <w:rPr>
          <w:sz w:val="28"/>
          <w:szCs w:val="28"/>
        </w:rPr>
        <w:t>инвалидов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p>
    <w:p w:rsidR="00C95FC6" w:rsidRDefault="00344534" w:rsidP="00344534">
      <w:pPr>
        <w:spacing w:line="360" w:lineRule="auto"/>
        <w:ind w:firstLine="720"/>
        <w:jc w:val="both"/>
        <w:rPr>
          <w:sz w:val="28"/>
          <w:szCs w:val="28"/>
        </w:rPr>
      </w:pPr>
      <w:r w:rsidRPr="00344534">
        <w:rPr>
          <w:sz w:val="28"/>
          <w:szCs w:val="28"/>
        </w:rPr>
        <w:t>2) налоговый вычет в размере 500 рублей за каждый месяц налогового периода распространяется на следующие категории налогоплательщиков:</w:t>
      </w:r>
      <w:r w:rsidR="007C0DB3">
        <w:rPr>
          <w:sz w:val="28"/>
          <w:szCs w:val="28"/>
        </w:rPr>
        <w:t xml:space="preserve"> </w:t>
      </w:r>
      <w:r w:rsidRPr="00344534">
        <w:rPr>
          <w:sz w:val="28"/>
          <w:szCs w:val="28"/>
        </w:rPr>
        <w:t>Героев Советского Союза и Героев Российской Федерации, а также лиц, награжденных орденом Славы трех степеней;</w:t>
      </w:r>
      <w:r w:rsidR="007C0DB3">
        <w:rPr>
          <w:sz w:val="28"/>
          <w:szCs w:val="28"/>
        </w:rPr>
        <w:t xml:space="preserve"> </w:t>
      </w:r>
      <w:r w:rsidRPr="00344534">
        <w:rPr>
          <w:sz w:val="28"/>
          <w:szCs w:val="28"/>
        </w:rPr>
        <w:t>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r w:rsidR="007C0DB3">
        <w:rPr>
          <w:sz w:val="28"/>
          <w:szCs w:val="28"/>
        </w:rPr>
        <w:t xml:space="preserve"> </w:t>
      </w:r>
      <w:r w:rsidRPr="00344534">
        <w:rPr>
          <w:sz w:val="28"/>
          <w:szCs w:val="28"/>
        </w:rPr>
        <w:t>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w:t>
      </w:r>
      <w:r w:rsidR="007C0DB3">
        <w:rPr>
          <w:sz w:val="28"/>
          <w:szCs w:val="28"/>
        </w:rPr>
        <w:t xml:space="preserve"> </w:t>
      </w:r>
      <w:r w:rsidRPr="00344534">
        <w:rPr>
          <w:sz w:val="28"/>
          <w:szCs w:val="28"/>
        </w:rPr>
        <w:t>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w:t>
      </w:r>
      <w:r w:rsidR="007C0DB3">
        <w:rPr>
          <w:sz w:val="28"/>
          <w:szCs w:val="28"/>
        </w:rPr>
        <w:t xml:space="preserve"> </w:t>
      </w:r>
      <w:r w:rsidRPr="00344534">
        <w:rPr>
          <w:sz w:val="28"/>
          <w:szCs w:val="28"/>
        </w:rPr>
        <w:t>бывших, в том числе несовершеннолетних, узников концлагерей, гетто и других мест принудительного содержания, созданных фашистской Германией и ее союзниками в период Второй мировой войны;</w:t>
      </w:r>
      <w:r w:rsidR="001E1A39">
        <w:rPr>
          <w:sz w:val="28"/>
          <w:szCs w:val="28"/>
        </w:rPr>
        <w:t xml:space="preserve"> </w:t>
      </w:r>
      <w:r w:rsidRPr="00344534">
        <w:rPr>
          <w:sz w:val="28"/>
          <w:szCs w:val="28"/>
        </w:rPr>
        <w:t>инвалидов с детства, а также инвалидов I и II групп;</w:t>
      </w:r>
      <w:r w:rsidR="001E1A39">
        <w:rPr>
          <w:sz w:val="28"/>
          <w:szCs w:val="28"/>
        </w:rPr>
        <w:t xml:space="preserve"> </w:t>
      </w:r>
      <w:r w:rsidRPr="00344534">
        <w:rPr>
          <w:sz w:val="28"/>
          <w:szCs w:val="28"/>
        </w:rPr>
        <w:t>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r w:rsidR="001E1A39">
        <w:rPr>
          <w:sz w:val="28"/>
          <w:szCs w:val="28"/>
        </w:rPr>
        <w:t xml:space="preserve"> </w:t>
      </w:r>
      <w:r w:rsidRPr="00344534">
        <w:rPr>
          <w:sz w:val="28"/>
          <w:szCs w:val="28"/>
        </w:rPr>
        <w:t>младший и средний медицинский персонал,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радиационного облучения при оказании медицинской помощи и обслуживании в период с 26 апреля по 30 июня 1986 года, а также лиц, пострадавших в результате катастрофы на Чернобыльской АЭС и являющихся источником ионизирующих излучений;</w:t>
      </w:r>
      <w:r w:rsidR="002834E5">
        <w:rPr>
          <w:sz w:val="28"/>
          <w:szCs w:val="28"/>
        </w:rPr>
        <w:t xml:space="preserve"> </w:t>
      </w:r>
      <w:r w:rsidRPr="00344534">
        <w:rPr>
          <w:sz w:val="28"/>
          <w:szCs w:val="28"/>
        </w:rPr>
        <w:t>лиц, отдавших костный мозг для спасения жизни людей;</w:t>
      </w:r>
      <w:r w:rsidR="002834E5">
        <w:rPr>
          <w:sz w:val="28"/>
          <w:szCs w:val="28"/>
        </w:rPr>
        <w:t xml:space="preserve"> </w:t>
      </w:r>
      <w:r w:rsidRPr="00344534">
        <w:rPr>
          <w:sz w:val="28"/>
          <w:szCs w:val="28"/>
        </w:rPr>
        <w:t>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зоне отчуждения Чернобыльской АЭС;</w:t>
      </w:r>
      <w:r w:rsidR="002834E5">
        <w:rPr>
          <w:sz w:val="28"/>
          <w:szCs w:val="28"/>
        </w:rPr>
        <w:t xml:space="preserve"> </w:t>
      </w:r>
      <w:r w:rsidRPr="00344534">
        <w:rPr>
          <w:sz w:val="28"/>
          <w:szCs w:val="28"/>
        </w:rPr>
        <w:t>лиц, принимавших (в том числе временно направлен</w:t>
      </w:r>
      <w:r w:rsidR="002834E5">
        <w:rPr>
          <w:sz w:val="28"/>
          <w:szCs w:val="28"/>
        </w:rPr>
        <w:t>ных или командированных) в 1957-</w:t>
      </w:r>
      <w:r w:rsidRPr="00344534">
        <w:rPr>
          <w:sz w:val="28"/>
          <w:szCs w:val="28"/>
        </w:rPr>
        <w:t xml:space="preserve">1958 годах непосредственное участие в работах по ликвидации последствий аварии в 1957 году на производственном объединении </w:t>
      </w:r>
      <w:r w:rsidR="002834E5">
        <w:rPr>
          <w:sz w:val="28"/>
          <w:szCs w:val="28"/>
        </w:rPr>
        <w:t>«</w:t>
      </w:r>
      <w:r w:rsidRPr="00344534">
        <w:rPr>
          <w:sz w:val="28"/>
          <w:szCs w:val="28"/>
        </w:rPr>
        <w:t>Маяк</w:t>
      </w:r>
      <w:r w:rsidR="002834E5">
        <w:rPr>
          <w:sz w:val="28"/>
          <w:szCs w:val="28"/>
        </w:rPr>
        <w:t>»</w:t>
      </w:r>
      <w:r w:rsidRPr="00344534">
        <w:rPr>
          <w:sz w:val="28"/>
          <w:szCs w:val="28"/>
        </w:rPr>
        <w:t>, а также занятых на работах по проведению защитных мероприятий и реабилитации радиоактивно загрязненных те</w:t>
      </w:r>
      <w:r w:rsidR="002834E5">
        <w:rPr>
          <w:sz w:val="28"/>
          <w:szCs w:val="28"/>
        </w:rPr>
        <w:t>рриторий вдоль реки Теча в 1949-</w:t>
      </w:r>
      <w:r w:rsidRPr="00344534">
        <w:rPr>
          <w:sz w:val="28"/>
          <w:szCs w:val="28"/>
        </w:rPr>
        <w:t>1956 годах;</w:t>
      </w:r>
      <w:r w:rsidR="002834E5">
        <w:rPr>
          <w:sz w:val="28"/>
          <w:szCs w:val="28"/>
        </w:rPr>
        <w:t xml:space="preserve"> </w:t>
      </w:r>
      <w:r w:rsidRPr="00344534">
        <w:rPr>
          <w:sz w:val="28"/>
          <w:szCs w:val="28"/>
        </w:rPr>
        <w:t xml:space="preserve">лиц, эвакуированных,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w:t>
      </w:r>
      <w:r w:rsidR="002834E5">
        <w:rPr>
          <w:sz w:val="28"/>
          <w:szCs w:val="28"/>
        </w:rPr>
        <w:t>«</w:t>
      </w:r>
      <w:r w:rsidRPr="00344534">
        <w:rPr>
          <w:sz w:val="28"/>
          <w:szCs w:val="28"/>
        </w:rPr>
        <w:t>Маяк</w:t>
      </w:r>
      <w:r w:rsidR="002834E5">
        <w:rPr>
          <w:sz w:val="28"/>
          <w:szCs w:val="28"/>
        </w:rPr>
        <w:t>»</w:t>
      </w:r>
      <w:r w:rsidRPr="00344534">
        <w:rPr>
          <w:sz w:val="28"/>
          <w:szCs w:val="28"/>
        </w:rPr>
        <w:t xml:space="preserve"> и сбросов радиоактивных отходов в реку Теча, включая детей, в том числе детей, которые в момент эвакуации находились в состоянии внутриутробного развития, а также бывших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лицам относятся лица, выехавшие с 29 сентября 1957 года по 31 декабря 1958 года включительно из населенных пунктов, подвергшихся радиоактивному загрязнению вследствие аварии в 1957 году на производственном объединении </w:t>
      </w:r>
      <w:r w:rsidR="002834E5">
        <w:rPr>
          <w:sz w:val="28"/>
          <w:szCs w:val="28"/>
        </w:rPr>
        <w:t>«</w:t>
      </w:r>
      <w:r w:rsidRPr="00344534">
        <w:rPr>
          <w:sz w:val="28"/>
          <w:szCs w:val="28"/>
        </w:rPr>
        <w:t>Маяк</w:t>
      </w:r>
      <w:r w:rsidR="002834E5">
        <w:rPr>
          <w:sz w:val="28"/>
          <w:szCs w:val="28"/>
        </w:rPr>
        <w:t>»</w:t>
      </w:r>
      <w:r w:rsidRPr="00344534">
        <w:rPr>
          <w:sz w:val="28"/>
          <w:szCs w:val="28"/>
        </w:rPr>
        <w:t>, а также выехавшие с 1949 по 1956 год включительно из населенных пунктов, подвергшихся радиоактивному загрязнению вследствие сбросов радиоактивных отходов в реку Теча;</w:t>
      </w:r>
      <w:r w:rsidR="002834E5">
        <w:rPr>
          <w:sz w:val="28"/>
          <w:szCs w:val="28"/>
        </w:rPr>
        <w:t xml:space="preserve"> </w:t>
      </w:r>
      <w:r w:rsidRPr="00344534">
        <w:rPr>
          <w:sz w:val="28"/>
          <w:szCs w:val="28"/>
        </w:rPr>
        <w:t>лиц, эвакуированных (в том числе выехавших добровольно) в 1986 году из зоны отчуждения Чернобыльской АЭС, подвергшейся радиоактивному загрязнению вследствие катастрофы на Черн</w:t>
      </w:r>
      <w:r w:rsidR="002834E5">
        <w:rPr>
          <w:sz w:val="28"/>
          <w:szCs w:val="28"/>
        </w:rPr>
        <w:t>обыльской АЭС, или переселенных</w:t>
      </w:r>
      <w:r w:rsidRPr="00344534">
        <w:rPr>
          <w:sz w:val="28"/>
          <w:szCs w:val="28"/>
        </w:rPr>
        <w:t>,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r w:rsidR="00C95FC6">
        <w:rPr>
          <w:sz w:val="28"/>
          <w:szCs w:val="28"/>
        </w:rPr>
        <w:t xml:space="preserve"> </w:t>
      </w:r>
      <w:r w:rsidRPr="00344534">
        <w:rPr>
          <w:sz w:val="28"/>
          <w:szCs w:val="28"/>
        </w:rPr>
        <w:t>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w:t>
      </w:r>
      <w:r w:rsidR="00C95FC6">
        <w:rPr>
          <w:sz w:val="28"/>
          <w:szCs w:val="28"/>
        </w:rPr>
        <w:t xml:space="preserve"> </w:t>
      </w:r>
      <w:r w:rsidRPr="00344534">
        <w:rPr>
          <w:sz w:val="28"/>
          <w:szCs w:val="28"/>
        </w:rPr>
        <w:t>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а также граждан,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C95FC6" w:rsidRDefault="00344534" w:rsidP="00344534">
      <w:pPr>
        <w:spacing w:line="360" w:lineRule="auto"/>
        <w:ind w:firstLine="720"/>
        <w:jc w:val="both"/>
        <w:rPr>
          <w:sz w:val="28"/>
          <w:szCs w:val="28"/>
        </w:rPr>
      </w:pPr>
      <w:r w:rsidRPr="00344534">
        <w:rPr>
          <w:sz w:val="28"/>
          <w:szCs w:val="28"/>
        </w:rPr>
        <w:t xml:space="preserve">3) налоговый вычет в размере 400 рублей за каждый месяц налогового периода распространяется на те категории налогоплательщиков, которые </w:t>
      </w:r>
      <w:r w:rsidR="00C95FC6">
        <w:rPr>
          <w:sz w:val="28"/>
          <w:szCs w:val="28"/>
        </w:rPr>
        <w:t xml:space="preserve">ранее </w:t>
      </w:r>
      <w:r w:rsidRPr="00344534">
        <w:rPr>
          <w:sz w:val="28"/>
          <w:szCs w:val="28"/>
        </w:rPr>
        <w:t>не перечислены,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налоговым агентом, предоставляющим данный стандартный налоговый вычет, превысил 40 000 рублей. Начиная с месяца, в котором указанный доход превысил 40 000 рублей, налоговый вычет не применяется;</w:t>
      </w:r>
    </w:p>
    <w:p w:rsidR="00085CE6" w:rsidRDefault="00344534" w:rsidP="00344534">
      <w:pPr>
        <w:spacing w:line="360" w:lineRule="auto"/>
        <w:ind w:firstLine="720"/>
        <w:jc w:val="both"/>
        <w:rPr>
          <w:sz w:val="28"/>
          <w:szCs w:val="28"/>
        </w:rPr>
      </w:pPr>
      <w:r w:rsidRPr="00344534">
        <w:rPr>
          <w:sz w:val="28"/>
          <w:szCs w:val="28"/>
        </w:rPr>
        <w:t>4) налоговый вычет в размере 1 000 рублей за каждый месяц налогового периода распространяется на:</w:t>
      </w:r>
      <w:r w:rsidR="00C95FC6">
        <w:rPr>
          <w:sz w:val="28"/>
          <w:szCs w:val="28"/>
        </w:rPr>
        <w:t xml:space="preserve"> </w:t>
      </w:r>
      <w:r w:rsidRPr="00344534">
        <w:rPr>
          <w:sz w:val="28"/>
          <w:szCs w:val="28"/>
        </w:rPr>
        <w:t>каждого ребенка у налогоплательщиков, на обеспечении которых находится ребенок и которые являются родителями или супругом (супругой) родителя;</w:t>
      </w:r>
      <w:r w:rsidR="00C95FC6">
        <w:rPr>
          <w:sz w:val="28"/>
          <w:szCs w:val="28"/>
        </w:rPr>
        <w:t xml:space="preserve"> </w:t>
      </w:r>
      <w:r w:rsidRPr="00344534">
        <w:rPr>
          <w:sz w:val="28"/>
          <w:szCs w:val="28"/>
        </w:rPr>
        <w:t>каждого ребенка у налогоплательщиков, которые являются опекунами или попечителями, приемными родителями, супругом (супругой) приемного родителя.</w:t>
      </w:r>
      <w:r w:rsidR="00C95FC6">
        <w:rPr>
          <w:sz w:val="28"/>
          <w:szCs w:val="28"/>
        </w:rPr>
        <w:t xml:space="preserve"> </w:t>
      </w:r>
      <w:r w:rsidRPr="00344534">
        <w:rPr>
          <w:sz w:val="28"/>
          <w:szCs w:val="28"/>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налоговым агентом, представляющим данный стандартный налоговый вычет, превысил 280 000 рублей. Начиная с месяца, в котором указанный доход превысил 2</w:t>
      </w:r>
      <w:r w:rsidR="00C95FC6">
        <w:rPr>
          <w:sz w:val="28"/>
          <w:szCs w:val="28"/>
        </w:rPr>
        <w:t xml:space="preserve">80 000 рублей, налоговый вычет </w:t>
      </w:r>
      <w:r w:rsidRPr="00344534">
        <w:rPr>
          <w:sz w:val="28"/>
          <w:szCs w:val="28"/>
        </w:rPr>
        <w:t>не применяется.</w:t>
      </w:r>
      <w:r w:rsidR="00C95FC6">
        <w:rPr>
          <w:sz w:val="28"/>
          <w:szCs w:val="28"/>
        </w:rPr>
        <w:t xml:space="preserve"> </w:t>
      </w:r>
      <w:r w:rsidRPr="00344534">
        <w:rPr>
          <w:sz w:val="28"/>
          <w:szCs w:val="28"/>
        </w:rPr>
        <w:t>Налоговый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w:t>
      </w:r>
      <w:r w:rsidR="004A34F9">
        <w:rPr>
          <w:sz w:val="28"/>
          <w:szCs w:val="28"/>
        </w:rPr>
        <w:t xml:space="preserve"> </w:t>
      </w:r>
      <w:r w:rsidRPr="00344534">
        <w:rPr>
          <w:sz w:val="28"/>
          <w:szCs w:val="28"/>
        </w:rPr>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r w:rsidR="004A34F9">
        <w:rPr>
          <w:sz w:val="28"/>
          <w:szCs w:val="28"/>
        </w:rPr>
        <w:t xml:space="preserve"> </w:t>
      </w:r>
      <w:r w:rsidRPr="00344534">
        <w:rPr>
          <w:sz w:val="28"/>
          <w:szCs w:val="28"/>
        </w:rPr>
        <w:t>Налоговый вычет предоставляется в двойном размере единственному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r w:rsidR="004A34F9">
        <w:rPr>
          <w:sz w:val="28"/>
          <w:szCs w:val="28"/>
        </w:rPr>
        <w:t xml:space="preserve"> </w:t>
      </w:r>
      <w:r w:rsidRPr="00344534">
        <w:rPr>
          <w:sz w:val="28"/>
          <w:szCs w:val="28"/>
        </w:rPr>
        <w:t>Налоговый вычет предоставляется родителям и супругу (супруге) родителя,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данный налоговый вычет.</w:t>
      </w:r>
      <w:r w:rsidR="004A34F9">
        <w:rPr>
          <w:sz w:val="28"/>
          <w:szCs w:val="28"/>
        </w:rPr>
        <w:t xml:space="preserve"> </w:t>
      </w:r>
      <w:r w:rsidRPr="00344534">
        <w:rPr>
          <w:sz w:val="28"/>
          <w:szCs w:val="28"/>
        </w:rPr>
        <w:t>При этом иностранным физическим лицам, у которых ребенок (дети) находится (находятся)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ребенок (дети).</w:t>
      </w:r>
      <w:r w:rsidR="00085CE6">
        <w:rPr>
          <w:sz w:val="28"/>
          <w:szCs w:val="28"/>
        </w:rPr>
        <w:t xml:space="preserve"> </w:t>
      </w:r>
      <w:r w:rsidRPr="00344534">
        <w:rPr>
          <w:sz w:val="28"/>
          <w:szCs w:val="28"/>
        </w:rPr>
        <w:t>Налоговый вычет может предоставляться в двойном размере одному из родителей по их выбору на основании заявления об отказе одного из родителей от получения налогового вычета.</w:t>
      </w:r>
      <w:r w:rsidR="00085CE6">
        <w:rPr>
          <w:sz w:val="28"/>
          <w:szCs w:val="28"/>
        </w:rPr>
        <w:t xml:space="preserve"> </w:t>
      </w:r>
      <w:r w:rsidRPr="00344534">
        <w:rPr>
          <w:sz w:val="28"/>
          <w:szCs w:val="28"/>
        </w:rPr>
        <w:t>Уменьшение налоговой базы производится с месяца рождения ребенка (детей), или с меся</w:t>
      </w:r>
      <w:r w:rsidR="00085CE6">
        <w:rPr>
          <w:sz w:val="28"/>
          <w:szCs w:val="28"/>
        </w:rPr>
        <w:t>ца, в котором установлена опека</w:t>
      </w:r>
      <w:r w:rsidRPr="00344534">
        <w:rPr>
          <w:sz w:val="28"/>
          <w:szCs w:val="28"/>
        </w:rPr>
        <w:t>, или с месяца вступления в силу договора о передаче ребенка (детей) на воспитание в семью и сохраняется до конца того года, в котором ребенок (де</w:t>
      </w:r>
      <w:r w:rsidR="00085CE6">
        <w:rPr>
          <w:sz w:val="28"/>
          <w:szCs w:val="28"/>
        </w:rPr>
        <w:t xml:space="preserve">ти) достиг (достигли) указанного ранее возраста </w:t>
      </w:r>
      <w:r w:rsidRPr="00344534">
        <w:rPr>
          <w:sz w:val="28"/>
          <w:szCs w:val="28"/>
        </w:rPr>
        <w:t>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085CE6" w:rsidRDefault="00344534" w:rsidP="00344534">
      <w:pPr>
        <w:spacing w:line="360" w:lineRule="auto"/>
        <w:ind w:firstLine="720"/>
        <w:jc w:val="both"/>
        <w:rPr>
          <w:sz w:val="28"/>
          <w:szCs w:val="28"/>
        </w:rPr>
      </w:pPr>
      <w:r w:rsidRPr="00344534">
        <w:rPr>
          <w:sz w:val="28"/>
          <w:szCs w:val="28"/>
        </w:rPr>
        <w:t>Налогоплательщикам, имеющим право более чем на один стандартный налоговый вычет, предоставляется максимальный из соответствующих вычетов.</w:t>
      </w:r>
      <w:r w:rsidR="00085CE6">
        <w:rPr>
          <w:sz w:val="28"/>
          <w:szCs w:val="28"/>
        </w:rPr>
        <w:t xml:space="preserve"> </w:t>
      </w:r>
    </w:p>
    <w:p w:rsidR="006A1EA3" w:rsidRDefault="00085CE6" w:rsidP="00344534">
      <w:pPr>
        <w:spacing w:line="360" w:lineRule="auto"/>
        <w:ind w:firstLine="720"/>
        <w:jc w:val="both"/>
        <w:rPr>
          <w:sz w:val="28"/>
          <w:szCs w:val="28"/>
        </w:rPr>
      </w:pPr>
      <w:r>
        <w:rPr>
          <w:sz w:val="28"/>
          <w:szCs w:val="28"/>
        </w:rPr>
        <w:t>С</w:t>
      </w:r>
      <w:r w:rsidR="00344534" w:rsidRPr="00344534">
        <w:rPr>
          <w:sz w:val="28"/>
          <w:szCs w:val="28"/>
        </w:rPr>
        <w:t>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r>
        <w:rPr>
          <w:sz w:val="28"/>
          <w:szCs w:val="28"/>
        </w:rPr>
        <w:t xml:space="preserve"> </w:t>
      </w:r>
      <w:r w:rsidR="00344534" w:rsidRPr="00344534">
        <w:rPr>
          <w:sz w:val="28"/>
          <w:szCs w:val="28"/>
        </w:rPr>
        <w:t>В случае начала работы налогоплательщика не с первого месяца налогового периода налоговые вычеты</w:t>
      </w:r>
      <w:r w:rsidR="006A1EA3">
        <w:rPr>
          <w:sz w:val="28"/>
          <w:szCs w:val="28"/>
        </w:rPr>
        <w:t xml:space="preserve"> </w:t>
      </w:r>
      <w:r w:rsidR="00344534" w:rsidRPr="00344534">
        <w:rPr>
          <w:sz w:val="28"/>
          <w:szCs w:val="28"/>
        </w:rPr>
        <w:t xml:space="preserve">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налогоплательщиком доходах, выданной налоговым агентом. </w:t>
      </w:r>
    </w:p>
    <w:p w:rsidR="00344534" w:rsidRPr="00344534" w:rsidRDefault="00344534" w:rsidP="00344534">
      <w:pPr>
        <w:spacing w:line="360" w:lineRule="auto"/>
        <w:ind w:firstLine="720"/>
        <w:jc w:val="both"/>
        <w:rPr>
          <w:sz w:val="28"/>
          <w:szCs w:val="28"/>
        </w:rPr>
      </w:pPr>
      <w:r w:rsidRPr="00344534">
        <w:rPr>
          <w:sz w:val="28"/>
          <w:szCs w:val="28"/>
        </w:rPr>
        <w:t>В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w:t>
      </w:r>
      <w:r w:rsidR="006A1EA3">
        <w:rPr>
          <w:sz w:val="28"/>
          <w:szCs w:val="28"/>
        </w:rPr>
        <w:t>я стандартных налоговых вычетов.</w:t>
      </w:r>
    </w:p>
    <w:p w:rsidR="00A96E2B" w:rsidRPr="004922E0" w:rsidRDefault="00A96E2B" w:rsidP="00A96E2B">
      <w:pPr>
        <w:pStyle w:val="1"/>
        <w:spacing w:line="360" w:lineRule="auto"/>
        <w:jc w:val="center"/>
        <w:rPr>
          <w:b w:val="0"/>
          <w:sz w:val="28"/>
          <w:szCs w:val="28"/>
        </w:rPr>
      </w:pPr>
      <w:r>
        <w:rPr>
          <w:sz w:val="28"/>
          <w:szCs w:val="28"/>
        </w:rPr>
        <w:br w:type="page"/>
      </w:r>
      <w:bookmarkStart w:id="5" w:name="_Toc261427088"/>
      <w:r w:rsidRPr="00A96E2B">
        <w:rPr>
          <w:b w:val="0"/>
          <w:sz w:val="28"/>
          <w:szCs w:val="28"/>
        </w:rPr>
        <w:t>3 Задача</w:t>
      </w:r>
      <w:bookmarkEnd w:id="5"/>
    </w:p>
    <w:p w:rsidR="00A96E2B" w:rsidRDefault="00A96E2B" w:rsidP="00A96E2B">
      <w:pPr>
        <w:pStyle w:val="a3"/>
      </w:pPr>
      <w:r>
        <w:t>Определить, что из представленных показателей не облагается НДФЛ:</w:t>
      </w:r>
    </w:p>
    <w:p w:rsidR="00A96E2B" w:rsidRDefault="00A96E2B" w:rsidP="00A96E2B">
      <w:pPr>
        <w:pStyle w:val="a3"/>
      </w:pPr>
      <w:r>
        <w:t>- премия по итогам работы за отчетный период;</w:t>
      </w:r>
    </w:p>
    <w:p w:rsidR="00A96E2B" w:rsidRDefault="00A96E2B" w:rsidP="00A96E2B">
      <w:pPr>
        <w:pStyle w:val="a3"/>
      </w:pPr>
      <w:r>
        <w:t>- оплата за работу в праздничный день;</w:t>
      </w:r>
    </w:p>
    <w:p w:rsidR="00A96E2B" w:rsidRDefault="00A96E2B" w:rsidP="00A96E2B">
      <w:pPr>
        <w:pStyle w:val="a3"/>
      </w:pPr>
      <w:r>
        <w:t>- стипендия учащегося;</w:t>
      </w:r>
    </w:p>
    <w:p w:rsidR="00A96E2B" w:rsidRDefault="00A96E2B" w:rsidP="00A96E2B">
      <w:pPr>
        <w:pStyle w:val="a3"/>
      </w:pPr>
      <w:r>
        <w:t>- пособие по безработице;</w:t>
      </w:r>
    </w:p>
    <w:p w:rsidR="00A96E2B" w:rsidRDefault="00A96E2B" w:rsidP="00A96E2B">
      <w:pPr>
        <w:pStyle w:val="a3"/>
      </w:pPr>
      <w:r>
        <w:t>- подарок к празднику от родственников;</w:t>
      </w:r>
    </w:p>
    <w:p w:rsidR="00A96E2B" w:rsidRDefault="00A96E2B" w:rsidP="00A96E2B">
      <w:pPr>
        <w:pStyle w:val="a3"/>
      </w:pPr>
      <w:r>
        <w:t>- ежемесячная материальная помощь;</w:t>
      </w:r>
    </w:p>
    <w:p w:rsidR="00A96E2B" w:rsidRDefault="00A96E2B" w:rsidP="00A96E2B">
      <w:pPr>
        <w:pStyle w:val="a3"/>
      </w:pPr>
      <w:r>
        <w:t>- доход от сдачи имущества в аренду;</w:t>
      </w:r>
    </w:p>
    <w:p w:rsidR="00A96E2B" w:rsidRDefault="00A96E2B" w:rsidP="00A96E2B">
      <w:pPr>
        <w:pStyle w:val="a3"/>
      </w:pPr>
      <w:r>
        <w:t>- имущество, полученное по наследству.</w:t>
      </w:r>
    </w:p>
    <w:p w:rsidR="006A1EA3" w:rsidRDefault="006A1EA3" w:rsidP="00A96E2B">
      <w:pPr>
        <w:pStyle w:val="a3"/>
      </w:pPr>
    </w:p>
    <w:p w:rsidR="00A96E2B" w:rsidRDefault="00A96E2B" w:rsidP="00A96E2B">
      <w:pPr>
        <w:pStyle w:val="a3"/>
      </w:pPr>
      <w:r>
        <w:t>В соответствие со ст. 217 НК РФ НДФЛ не облагаются:</w:t>
      </w:r>
    </w:p>
    <w:p w:rsidR="00A96E2B" w:rsidRDefault="00A96E2B" w:rsidP="00A96E2B">
      <w:pPr>
        <w:pStyle w:val="a3"/>
      </w:pPr>
      <w:r>
        <w:t>- стипендия учащегося;</w:t>
      </w:r>
    </w:p>
    <w:p w:rsidR="00A96E2B" w:rsidRDefault="00A96E2B" w:rsidP="00A96E2B">
      <w:pPr>
        <w:pStyle w:val="a3"/>
      </w:pPr>
      <w:r>
        <w:t>- пособие по безработице;</w:t>
      </w:r>
    </w:p>
    <w:p w:rsidR="00A96E2B" w:rsidRDefault="00A96E2B" w:rsidP="00A96E2B">
      <w:pPr>
        <w:pStyle w:val="a3"/>
      </w:pPr>
      <w:r>
        <w:t>- ежемесячная материальная помощь в пределах 4000 руб. в месяц;</w:t>
      </w:r>
    </w:p>
    <w:p w:rsidR="00A96E2B" w:rsidRDefault="00A96E2B" w:rsidP="00A96E2B">
      <w:pPr>
        <w:pStyle w:val="a3"/>
      </w:pPr>
      <w:r>
        <w:t>- имущество, полученное по наследству.</w:t>
      </w:r>
    </w:p>
    <w:p w:rsidR="00A96E2B" w:rsidRDefault="00A96E2B" w:rsidP="00A96E2B">
      <w:pPr>
        <w:pStyle w:val="a3"/>
      </w:pPr>
      <w:r>
        <w:t>Также не будут облагаться НДФЛ подарки к празднику от родственников.</w:t>
      </w:r>
      <w:bookmarkStart w:id="6" w:name="_GoBack"/>
      <w:bookmarkEnd w:id="6"/>
    </w:p>
    <w:sectPr w:rsidR="00A96E2B" w:rsidSect="004922E0">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DD" w:rsidRDefault="001630DD">
      <w:r>
        <w:separator/>
      </w:r>
    </w:p>
  </w:endnote>
  <w:endnote w:type="continuationSeparator" w:id="0">
    <w:p w:rsidR="001630DD" w:rsidRDefault="001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E0" w:rsidRDefault="004922E0" w:rsidP="00833E5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22E0" w:rsidRDefault="004922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E0" w:rsidRDefault="004922E0" w:rsidP="00833E5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5692E">
      <w:rPr>
        <w:rStyle w:val="a9"/>
        <w:noProof/>
      </w:rPr>
      <w:t>2</w:t>
    </w:r>
    <w:r>
      <w:rPr>
        <w:rStyle w:val="a9"/>
      </w:rPr>
      <w:fldChar w:fldCharType="end"/>
    </w:r>
  </w:p>
  <w:p w:rsidR="004922E0" w:rsidRDefault="004922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DD" w:rsidRDefault="001630DD">
      <w:r>
        <w:separator/>
      </w:r>
    </w:p>
  </w:footnote>
  <w:footnote w:type="continuationSeparator" w:id="0">
    <w:p w:rsidR="001630DD" w:rsidRDefault="0016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4DF"/>
    <w:rsid w:val="00021299"/>
    <w:rsid w:val="0005692E"/>
    <w:rsid w:val="00082F9B"/>
    <w:rsid w:val="00085CE6"/>
    <w:rsid w:val="001630DD"/>
    <w:rsid w:val="001E1A39"/>
    <w:rsid w:val="002834E5"/>
    <w:rsid w:val="002F469B"/>
    <w:rsid w:val="00344534"/>
    <w:rsid w:val="0045130E"/>
    <w:rsid w:val="004922E0"/>
    <w:rsid w:val="004A327A"/>
    <w:rsid w:val="004A34F9"/>
    <w:rsid w:val="004C2D52"/>
    <w:rsid w:val="004F08CD"/>
    <w:rsid w:val="004F728A"/>
    <w:rsid w:val="00557485"/>
    <w:rsid w:val="005628A9"/>
    <w:rsid w:val="00565259"/>
    <w:rsid w:val="005732CB"/>
    <w:rsid w:val="00606A7C"/>
    <w:rsid w:val="00661DEE"/>
    <w:rsid w:val="006A1EA3"/>
    <w:rsid w:val="006D144A"/>
    <w:rsid w:val="00746094"/>
    <w:rsid w:val="00783E61"/>
    <w:rsid w:val="007C0DB3"/>
    <w:rsid w:val="00833E52"/>
    <w:rsid w:val="0084522C"/>
    <w:rsid w:val="0092669E"/>
    <w:rsid w:val="00984185"/>
    <w:rsid w:val="00A07657"/>
    <w:rsid w:val="00A2643A"/>
    <w:rsid w:val="00A31A92"/>
    <w:rsid w:val="00A420C7"/>
    <w:rsid w:val="00A96E2B"/>
    <w:rsid w:val="00B254DF"/>
    <w:rsid w:val="00B40A5F"/>
    <w:rsid w:val="00BA169F"/>
    <w:rsid w:val="00C37EE4"/>
    <w:rsid w:val="00C95FC6"/>
    <w:rsid w:val="00CB72F6"/>
    <w:rsid w:val="00CD7C05"/>
    <w:rsid w:val="00E97CAE"/>
    <w:rsid w:val="00EB3FCE"/>
    <w:rsid w:val="00FA2B65"/>
    <w:rsid w:val="00FC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967FA-CEBD-439C-AD10-50A5C352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254DF"/>
    <w:pPr>
      <w:spacing w:before="100" w:beforeAutospacing="1" w:after="100" w:afterAutospacing="1"/>
      <w:outlineLvl w:val="0"/>
    </w:pPr>
    <w:rPr>
      <w:b/>
      <w:bCs/>
      <w:kern w:val="36"/>
      <w:sz w:val="48"/>
      <w:szCs w:val="48"/>
    </w:rPr>
  </w:style>
  <w:style w:type="paragraph" w:styleId="2">
    <w:name w:val="heading 2"/>
    <w:basedOn w:val="a"/>
    <w:next w:val="a"/>
    <w:qFormat/>
    <w:rsid w:val="004C2D5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работы"/>
    <w:basedOn w:val="a"/>
    <w:rsid w:val="00A96E2B"/>
    <w:pPr>
      <w:spacing w:line="360" w:lineRule="auto"/>
      <w:ind w:firstLine="709"/>
      <w:jc w:val="both"/>
    </w:pPr>
    <w:rPr>
      <w:sz w:val="28"/>
      <w:szCs w:val="28"/>
    </w:rPr>
  </w:style>
  <w:style w:type="paragraph" w:styleId="10">
    <w:name w:val="toc 1"/>
    <w:basedOn w:val="a"/>
    <w:next w:val="a"/>
    <w:autoRedefine/>
    <w:semiHidden/>
    <w:rsid w:val="00A96E2B"/>
  </w:style>
  <w:style w:type="paragraph" w:styleId="20">
    <w:name w:val="toc 2"/>
    <w:basedOn w:val="a"/>
    <w:next w:val="a"/>
    <w:autoRedefine/>
    <w:semiHidden/>
    <w:rsid w:val="00A96E2B"/>
    <w:pPr>
      <w:ind w:left="240"/>
    </w:pPr>
  </w:style>
  <w:style w:type="character" w:styleId="a4">
    <w:name w:val="Hyperlink"/>
    <w:basedOn w:val="a0"/>
    <w:rsid w:val="00A96E2B"/>
    <w:rPr>
      <w:color w:val="0000FF"/>
      <w:u w:val="single"/>
    </w:rPr>
  </w:style>
  <w:style w:type="paragraph" w:customStyle="1" w:styleId="a5">
    <w:name w:val="Знак Знак Знак Знак"/>
    <w:basedOn w:val="a"/>
    <w:rsid w:val="00021299"/>
    <w:pPr>
      <w:pageBreakBefore/>
      <w:spacing w:after="160" w:line="360" w:lineRule="auto"/>
    </w:pPr>
    <w:rPr>
      <w:sz w:val="28"/>
      <w:szCs w:val="20"/>
      <w:lang w:val="en-US" w:eastAsia="en-US"/>
    </w:rPr>
  </w:style>
  <w:style w:type="paragraph" w:styleId="a6">
    <w:name w:val="Body Text"/>
    <w:basedOn w:val="a"/>
    <w:rsid w:val="00021299"/>
    <w:pPr>
      <w:spacing w:after="120"/>
    </w:pPr>
  </w:style>
  <w:style w:type="paragraph" w:styleId="a7">
    <w:name w:val="Title"/>
    <w:basedOn w:val="a"/>
    <w:qFormat/>
    <w:rsid w:val="00021299"/>
    <w:pPr>
      <w:tabs>
        <w:tab w:val="left" w:pos="1740"/>
      </w:tabs>
      <w:jc w:val="center"/>
    </w:pPr>
    <w:rPr>
      <w:b/>
      <w:sz w:val="28"/>
      <w:szCs w:val="28"/>
    </w:rPr>
  </w:style>
  <w:style w:type="paragraph" w:styleId="a8">
    <w:name w:val="footer"/>
    <w:basedOn w:val="a"/>
    <w:rsid w:val="004922E0"/>
    <w:pPr>
      <w:tabs>
        <w:tab w:val="center" w:pos="4677"/>
        <w:tab w:val="right" w:pos="9355"/>
      </w:tabs>
    </w:pPr>
  </w:style>
  <w:style w:type="character" w:styleId="a9">
    <w:name w:val="page number"/>
    <w:basedOn w:val="a0"/>
    <w:rsid w:val="0049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71260">
      <w:bodyDiv w:val="1"/>
      <w:marLeft w:val="0"/>
      <w:marRight w:val="0"/>
      <w:marTop w:val="0"/>
      <w:marBottom w:val="0"/>
      <w:divBdr>
        <w:top w:val="none" w:sz="0" w:space="0" w:color="auto"/>
        <w:left w:val="none" w:sz="0" w:space="0" w:color="auto"/>
        <w:bottom w:val="none" w:sz="0" w:space="0" w:color="auto"/>
        <w:right w:val="none" w:sz="0" w:space="0" w:color="auto"/>
      </w:divBdr>
    </w:div>
    <w:div w:id="452526545">
      <w:bodyDiv w:val="1"/>
      <w:marLeft w:val="0"/>
      <w:marRight w:val="0"/>
      <w:marTop w:val="0"/>
      <w:marBottom w:val="0"/>
      <w:divBdr>
        <w:top w:val="none" w:sz="0" w:space="0" w:color="auto"/>
        <w:left w:val="none" w:sz="0" w:space="0" w:color="auto"/>
        <w:bottom w:val="none" w:sz="0" w:space="0" w:color="auto"/>
        <w:right w:val="none" w:sz="0" w:space="0" w:color="auto"/>
      </w:divBdr>
      <w:divsChild>
        <w:div w:id="87169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8288</Words>
  <Characters>47243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НАЛОГОВЫЙ КОДЕКС - Глава 21</vt:lpstr>
    </vt:vector>
  </TitlesOfParts>
  <Company>Дом</Company>
  <LinksUpToDate>false</LinksUpToDate>
  <CharactersWithSpaces>55421</CharactersWithSpaces>
  <SharedDoc>false</SharedDoc>
  <HLinks>
    <vt:vector size="36" baseType="variant">
      <vt:variant>
        <vt:i4>1703985</vt:i4>
      </vt:variant>
      <vt:variant>
        <vt:i4>32</vt:i4>
      </vt:variant>
      <vt:variant>
        <vt:i4>0</vt:i4>
      </vt:variant>
      <vt:variant>
        <vt:i4>5</vt:i4>
      </vt:variant>
      <vt:variant>
        <vt:lpwstr/>
      </vt:variant>
      <vt:variant>
        <vt:lpwstr>_Toc261427088</vt:lpwstr>
      </vt:variant>
      <vt:variant>
        <vt:i4>1703985</vt:i4>
      </vt:variant>
      <vt:variant>
        <vt:i4>26</vt:i4>
      </vt:variant>
      <vt:variant>
        <vt:i4>0</vt:i4>
      </vt:variant>
      <vt:variant>
        <vt:i4>5</vt:i4>
      </vt:variant>
      <vt:variant>
        <vt:lpwstr/>
      </vt:variant>
      <vt:variant>
        <vt:lpwstr>_Toc261427087</vt:lpwstr>
      </vt:variant>
      <vt:variant>
        <vt:i4>1703985</vt:i4>
      </vt:variant>
      <vt:variant>
        <vt:i4>20</vt:i4>
      </vt:variant>
      <vt:variant>
        <vt:i4>0</vt:i4>
      </vt:variant>
      <vt:variant>
        <vt:i4>5</vt:i4>
      </vt:variant>
      <vt:variant>
        <vt:lpwstr/>
      </vt:variant>
      <vt:variant>
        <vt:lpwstr>_Toc261427086</vt:lpwstr>
      </vt:variant>
      <vt:variant>
        <vt:i4>1703985</vt:i4>
      </vt:variant>
      <vt:variant>
        <vt:i4>14</vt:i4>
      </vt:variant>
      <vt:variant>
        <vt:i4>0</vt:i4>
      </vt:variant>
      <vt:variant>
        <vt:i4>5</vt:i4>
      </vt:variant>
      <vt:variant>
        <vt:lpwstr/>
      </vt:variant>
      <vt:variant>
        <vt:lpwstr>_Toc261427085</vt:lpwstr>
      </vt:variant>
      <vt:variant>
        <vt:i4>1703985</vt:i4>
      </vt:variant>
      <vt:variant>
        <vt:i4>8</vt:i4>
      </vt:variant>
      <vt:variant>
        <vt:i4>0</vt:i4>
      </vt:variant>
      <vt:variant>
        <vt:i4>5</vt:i4>
      </vt:variant>
      <vt:variant>
        <vt:lpwstr/>
      </vt:variant>
      <vt:variant>
        <vt:lpwstr>_Toc261427084</vt:lpwstr>
      </vt:variant>
      <vt:variant>
        <vt:i4>1703985</vt:i4>
      </vt:variant>
      <vt:variant>
        <vt:i4>2</vt:i4>
      </vt:variant>
      <vt:variant>
        <vt:i4>0</vt:i4>
      </vt:variant>
      <vt:variant>
        <vt:i4>5</vt:i4>
      </vt:variant>
      <vt:variant>
        <vt:lpwstr/>
      </vt:variant>
      <vt:variant>
        <vt:lpwstr>_Toc261427083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КОДЕКС - Глава 21</dc:title>
  <dc:subject/>
  <dc:creator>Умище</dc:creator>
  <cp:keywords/>
  <dc:description/>
  <cp:lastModifiedBy>admin</cp:lastModifiedBy>
  <cp:revision>2</cp:revision>
  <cp:lastPrinted>2010-05-12T08:45:00Z</cp:lastPrinted>
  <dcterms:created xsi:type="dcterms:W3CDTF">2014-05-27T03:08:00Z</dcterms:created>
  <dcterms:modified xsi:type="dcterms:W3CDTF">2014-05-27T03:08:00Z</dcterms:modified>
</cp:coreProperties>
</file>