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31" w:rsidRPr="00042208" w:rsidRDefault="00024831" w:rsidP="00024831">
      <w:pPr>
        <w:spacing w:line="360" w:lineRule="auto"/>
        <w:jc w:val="center"/>
        <w:rPr>
          <w:sz w:val="28"/>
          <w:szCs w:val="28"/>
        </w:rPr>
      </w:pPr>
      <w:r>
        <w:rPr>
          <w:sz w:val="28"/>
          <w:szCs w:val="28"/>
        </w:rPr>
        <w:t>Государственное образовательное учреждение высшего профессионального образования «Московский Государственный Университет Экономики, Статистики и Информатики (МЭСИ)»</w:t>
      </w:r>
    </w:p>
    <w:p w:rsidR="00FF5076" w:rsidRPr="00042208" w:rsidRDefault="00FF5076" w:rsidP="00042208">
      <w:pPr>
        <w:spacing w:line="360" w:lineRule="auto"/>
        <w:jc w:val="center"/>
        <w:rPr>
          <w:sz w:val="28"/>
          <w:szCs w:val="28"/>
        </w:rPr>
      </w:pPr>
    </w:p>
    <w:p w:rsidR="00FF5076" w:rsidRPr="00042208" w:rsidRDefault="00FF5076" w:rsidP="00042208">
      <w:pPr>
        <w:spacing w:line="360" w:lineRule="auto"/>
        <w:jc w:val="center"/>
        <w:rPr>
          <w:sz w:val="28"/>
          <w:szCs w:val="28"/>
        </w:rPr>
      </w:pPr>
    </w:p>
    <w:p w:rsidR="00FF5076" w:rsidRPr="00042208" w:rsidRDefault="00FF5076" w:rsidP="00042208">
      <w:pPr>
        <w:spacing w:line="360" w:lineRule="auto"/>
        <w:jc w:val="center"/>
        <w:rPr>
          <w:sz w:val="28"/>
          <w:szCs w:val="28"/>
        </w:rPr>
      </w:pPr>
    </w:p>
    <w:p w:rsidR="00FF5076" w:rsidRPr="00042208" w:rsidRDefault="00FF5076" w:rsidP="00042208">
      <w:pPr>
        <w:spacing w:line="360" w:lineRule="auto"/>
        <w:jc w:val="center"/>
        <w:rPr>
          <w:sz w:val="28"/>
          <w:szCs w:val="28"/>
        </w:rPr>
      </w:pPr>
    </w:p>
    <w:p w:rsidR="00FF5076" w:rsidRPr="00042208" w:rsidRDefault="00FF5076" w:rsidP="00042208">
      <w:pPr>
        <w:spacing w:line="360" w:lineRule="auto"/>
        <w:jc w:val="center"/>
        <w:rPr>
          <w:sz w:val="28"/>
          <w:szCs w:val="28"/>
        </w:rPr>
      </w:pPr>
      <w:r w:rsidRPr="00042208">
        <w:rPr>
          <w:sz w:val="28"/>
          <w:szCs w:val="28"/>
        </w:rPr>
        <w:t>К</w:t>
      </w:r>
      <w:r w:rsidR="00BF3525">
        <w:rPr>
          <w:sz w:val="28"/>
          <w:szCs w:val="28"/>
        </w:rPr>
        <w:t>УРСОВАЯ</w:t>
      </w:r>
      <w:r w:rsidR="004F0096" w:rsidRPr="00042208">
        <w:rPr>
          <w:sz w:val="28"/>
          <w:szCs w:val="28"/>
        </w:rPr>
        <w:t xml:space="preserve"> </w:t>
      </w:r>
      <w:r w:rsidRPr="00042208">
        <w:rPr>
          <w:sz w:val="28"/>
          <w:szCs w:val="28"/>
        </w:rPr>
        <w:t xml:space="preserve"> РАБОТА</w:t>
      </w:r>
    </w:p>
    <w:p w:rsidR="00FF5076" w:rsidRPr="00042208" w:rsidRDefault="00FF5076" w:rsidP="00042208">
      <w:pPr>
        <w:spacing w:line="360" w:lineRule="auto"/>
        <w:jc w:val="center"/>
        <w:rPr>
          <w:sz w:val="28"/>
          <w:szCs w:val="28"/>
        </w:rPr>
      </w:pPr>
    </w:p>
    <w:p w:rsidR="00FF5076" w:rsidRPr="00042208" w:rsidRDefault="00FF5076" w:rsidP="00042208">
      <w:pPr>
        <w:spacing w:line="360" w:lineRule="auto"/>
        <w:jc w:val="center"/>
        <w:rPr>
          <w:sz w:val="28"/>
          <w:szCs w:val="28"/>
        </w:rPr>
      </w:pPr>
    </w:p>
    <w:p w:rsidR="00FF5076" w:rsidRPr="00042208" w:rsidRDefault="00FF5076" w:rsidP="00042208">
      <w:pPr>
        <w:spacing w:line="360" w:lineRule="auto"/>
        <w:jc w:val="center"/>
        <w:rPr>
          <w:sz w:val="28"/>
          <w:szCs w:val="28"/>
        </w:rPr>
      </w:pPr>
    </w:p>
    <w:p w:rsidR="00FF5076" w:rsidRPr="00042208" w:rsidRDefault="00FF5076" w:rsidP="00042208">
      <w:pPr>
        <w:spacing w:line="360" w:lineRule="auto"/>
        <w:jc w:val="center"/>
        <w:rPr>
          <w:sz w:val="28"/>
          <w:szCs w:val="28"/>
        </w:rPr>
      </w:pPr>
    </w:p>
    <w:p w:rsidR="00644961" w:rsidRPr="00042208" w:rsidRDefault="00FF5076" w:rsidP="00042208">
      <w:pPr>
        <w:spacing w:line="360" w:lineRule="auto"/>
        <w:rPr>
          <w:i/>
          <w:sz w:val="28"/>
          <w:szCs w:val="28"/>
          <w:u w:val="single"/>
        </w:rPr>
      </w:pPr>
      <w:r w:rsidRPr="00042208">
        <w:rPr>
          <w:b/>
          <w:sz w:val="28"/>
          <w:szCs w:val="28"/>
          <w:u w:val="single"/>
        </w:rPr>
        <w:t>по дисциплине:</w:t>
      </w:r>
      <w:r w:rsidR="00E424F6" w:rsidRPr="00042208">
        <w:rPr>
          <w:sz w:val="28"/>
          <w:szCs w:val="28"/>
          <w:u w:val="single"/>
        </w:rPr>
        <w:t xml:space="preserve"> </w:t>
      </w:r>
      <w:r w:rsidR="00DC6216">
        <w:rPr>
          <w:sz w:val="28"/>
          <w:szCs w:val="28"/>
          <w:u w:val="single"/>
        </w:rPr>
        <w:t>Финансовое</w:t>
      </w:r>
      <w:r w:rsidR="0084391E" w:rsidRPr="00042208">
        <w:rPr>
          <w:sz w:val="28"/>
          <w:szCs w:val="28"/>
          <w:u w:val="single"/>
        </w:rPr>
        <w:t xml:space="preserve"> право</w:t>
      </w:r>
    </w:p>
    <w:p w:rsidR="00FF5076" w:rsidRPr="00DC6216" w:rsidRDefault="00FF5076" w:rsidP="00042208">
      <w:pPr>
        <w:spacing w:line="360" w:lineRule="auto"/>
        <w:rPr>
          <w:b/>
          <w:sz w:val="28"/>
          <w:szCs w:val="28"/>
          <w:u w:val="single"/>
        </w:rPr>
      </w:pPr>
      <w:r w:rsidRPr="00042208">
        <w:rPr>
          <w:b/>
          <w:sz w:val="28"/>
          <w:szCs w:val="28"/>
          <w:u w:val="single"/>
        </w:rPr>
        <w:t>На тему</w:t>
      </w:r>
      <w:r w:rsidRPr="00DC6216">
        <w:rPr>
          <w:b/>
          <w:sz w:val="28"/>
          <w:szCs w:val="28"/>
          <w:u w:val="single"/>
        </w:rPr>
        <w:t>:</w:t>
      </w:r>
      <w:r w:rsidR="00874D8A" w:rsidRPr="00DC6216">
        <w:rPr>
          <w:b/>
          <w:sz w:val="28"/>
          <w:szCs w:val="28"/>
          <w:u w:val="single"/>
        </w:rPr>
        <w:t xml:space="preserve"> </w:t>
      </w:r>
      <w:r w:rsidR="00DC6216" w:rsidRPr="00DC6216">
        <w:rPr>
          <w:b/>
          <w:sz w:val="28"/>
          <w:szCs w:val="28"/>
          <w:u w:val="single"/>
        </w:rPr>
        <w:t xml:space="preserve">Счетная палата </w:t>
      </w:r>
      <w:r w:rsidR="00BF3525">
        <w:rPr>
          <w:b/>
          <w:sz w:val="28"/>
          <w:szCs w:val="28"/>
          <w:u w:val="single"/>
        </w:rPr>
        <w:t>как орган контроля. Организация</w:t>
      </w:r>
      <w:r w:rsidR="00DC6216" w:rsidRPr="00DC6216">
        <w:rPr>
          <w:b/>
          <w:sz w:val="28"/>
          <w:szCs w:val="28"/>
          <w:u w:val="single"/>
        </w:rPr>
        <w:t xml:space="preserve">, </w:t>
      </w:r>
      <w:r w:rsidR="00BF3525">
        <w:rPr>
          <w:b/>
          <w:sz w:val="28"/>
          <w:szCs w:val="28"/>
          <w:u w:val="single"/>
        </w:rPr>
        <w:t>прерогативы, взаимодействие с парламентом.</w:t>
      </w:r>
    </w:p>
    <w:p w:rsidR="00FF5076" w:rsidRPr="00042208" w:rsidRDefault="00FF5076" w:rsidP="00042208">
      <w:pPr>
        <w:spacing w:line="360" w:lineRule="auto"/>
        <w:jc w:val="center"/>
        <w:rPr>
          <w:b/>
          <w:sz w:val="28"/>
          <w:szCs w:val="28"/>
        </w:rPr>
      </w:pPr>
    </w:p>
    <w:p w:rsidR="00FF5076" w:rsidRPr="00042208" w:rsidRDefault="00FF5076" w:rsidP="00042208">
      <w:pPr>
        <w:spacing w:line="360" w:lineRule="auto"/>
        <w:jc w:val="center"/>
        <w:rPr>
          <w:b/>
          <w:sz w:val="28"/>
          <w:szCs w:val="28"/>
        </w:rPr>
      </w:pPr>
    </w:p>
    <w:p w:rsidR="00FF5076" w:rsidRPr="00042208" w:rsidRDefault="00FF5076" w:rsidP="00042208">
      <w:pPr>
        <w:spacing w:line="360" w:lineRule="auto"/>
        <w:jc w:val="right"/>
        <w:rPr>
          <w:b/>
          <w:sz w:val="28"/>
          <w:szCs w:val="28"/>
        </w:rPr>
      </w:pPr>
      <w:r w:rsidRPr="00042208">
        <w:rPr>
          <w:b/>
          <w:sz w:val="28"/>
          <w:szCs w:val="28"/>
        </w:rPr>
        <w:t>Выполнила студентка:</w:t>
      </w:r>
    </w:p>
    <w:p w:rsidR="00FF5076" w:rsidRPr="00042208" w:rsidRDefault="00FF5076" w:rsidP="00042208">
      <w:pPr>
        <w:spacing w:line="360" w:lineRule="auto"/>
        <w:jc w:val="right"/>
        <w:rPr>
          <w:i/>
          <w:sz w:val="28"/>
          <w:szCs w:val="28"/>
          <w:u w:val="single"/>
        </w:rPr>
      </w:pPr>
      <w:r w:rsidRPr="00042208">
        <w:rPr>
          <w:sz w:val="28"/>
          <w:szCs w:val="28"/>
        </w:rPr>
        <w:t xml:space="preserve">Факультет: </w:t>
      </w:r>
      <w:r w:rsidRPr="00042208">
        <w:rPr>
          <w:i/>
          <w:sz w:val="28"/>
          <w:szCs w:val="28"/>
        </w:rPr>
        <w:t>Юридический</w:t>
      </w:r>
    </w:p>
    <w:p w:rsidR="00FF5076" w:rsidRPr="00042208" w:rsidRDefault="00FF5076" w:rsidP="00042208">
      <w:pPr>
        <w:spacing w:line="360" w:lineRule="auto"/>
        <w:jc w:val="right"/>
        <w:rPr>
          <w:i/>
          <w:sz w:val="28"/>
          <w:szCs w:val="28"/>
        </w:rPr>
      </w:pPr>
      <w:r w:rsidRPr="00042208">
        <w:rPr>
          <w:sz w:val="28"/>
          <w:szCs w:val="28"/>
        </w:rPr>
        <w:t>Курс:</w:t>
      </w:r>
      <w:r w:rsidRPr="00042208">
        <w:rPr>
          <w:i/>
          <w:sz w:val="28"/>
          <w:szCs w:val="28"/>
        </w:rPr>
        <w:t xml:space="preserve"> </w:t>
      </w:r>
    </w:p>
    <w:p w:rsidR="00FF5076" w:rsidRPr="00042208" w:rsidRDefault="00FF5076" w:rsidP="00042208">
      <w:pPr>
        <w:spacing w:line="360" w:lineRule="auto"/>
        <w:jc w:val="right"/>
        <w:rPr>
          <w:i/>
          <w:sz w:val="28"/>
          <w:szCs w:val="28"/>
        </w:rPr>
      </w:pPr>
      <w:r w:rsidRPr="00042208">
        <w:rPr>
          <w:sz w:val="28"/>
          <w:szCs w:val="28"/>
        </w:rPr>
        <w:t xml:space="preserve">Группа: </w:t>
      </w:r>
    </w:p>
    <w:p w:rsidR="00FF5076" w:rsidRPr="00042208" w:rsidRDefault="00FF5076" w:rsidP="00042208">
      <w:pPr>
        <w:spacing w:line="360" w:lineRule="auto"/>
        <w:jc w:val="right"/>
        <w:rPr>
          <w:sz w:val="28"/>
          <w:szCs w:val="28"/>
        </w:rPr>
      </w:pPr>
      <w:r w:rsidRPr="00042208">
        <w:rPr>
          <w:sz w:val="28"/>
          <w:szCs w:val="28"/>
        </w:rPr>
        <w:t xml:space="preserve">г. </w:t>
      </w:r>
      <w:r w:rsidR="00BF3525">
        <w:rPr>
          <w:sz w:val="28"/>
          <w:szCs w:val="28"/>
        </w:rPr>
        <w:t>Псков</w:t>
      </w:r>
    </w:p>
    <w:p w:rsidR="00FF5076" w:rsidRPr="00042208" w:rsidRDefault="00BF3525" w:rsidP="00042208">
      <w:pPr>
        <w:spacing w:line="360" w:lineRule="auto"/>
        <w:jc w:val="right"/>
        <w:rPr>
          <w:b/>
          <w:sz w:val="28"/>
          <w:szCs w:val="28"/>
        </w:rPr>
      </w:pPr>
      <w:r>
        <w:rPr>
          <w:b/>
          <w:sz w:val="28"/>
          <w:szCs w:val="28"/>
        </w:rPr>
        <w:t>Уляшева Анна Николаевна</w:t>
      </w:r>
    </w:p>
    <w:p w:rsidR="00FF5076" w:rsidRDefault="00FF5076" w:rsidP="00042208">
      <w:pPr>
        <w:spacing w:line="360" w:lineRule="auto"/>
        <w:jc w:val="right"/>
        <w:rPr>
          <w:sz w:val="28"/>
          <w:szCs w:val="28"/>
        </w:rPr>
      </w:pPr>
    </w:p>
    <w:p w:rsidR="00BF3525" w:rsidRDefault="00BF3525" w:rsidP="00042208">
      <w:pPr>
        <w:spacing w:line="360" w:lineRule="auto"/>
        <w:jc w:val="right"/>
        <w:rPr>
          <w:sz w:val="28"/>
          <w:szCs w:val="28"/>
        </w:rPr>
      </w:pPr>
    </w:p>
    <w:p w:rsidR="00010191" w:rsidRPr="00042208" w:rsidRDefault="00010191" w:rsidP="00042208">
      <w:pPr>
        <w:spacing w:line="360" w:lineRule="auto"/>
        <w:jc w:val="right"/>
        <w:rPr>
          <w:sz w:val="28"/>
          <w:szCs w:val="28"/>
        </w:rPr>
      </w:pPr>
    </w:p>
    <w:p w:rsidR="00FF5076" w:rsidRPr="00042208" w:rsidRDefault="00FF5076" w:rsidP="00042208">
      <w:pPr>
        <w:spacing w:line="360" w:lineRule="auto"/>
        <w:jc w:val="center"/>
        <w:rPr>
          <w:sz w:val="28"/>
          <w:szCs w:val="28"/>
          <w:u w:val="single"/>
        </w:rPr>
      </w:pPr>
    </w:p>
    <w:p w:rsidR="00FF5076" w:rsidRPr="00042208" w:rsidRDefault="00FF5076" w:rsidP="00820A3D">
      <w:pPr>
        <w:spacing w:line="360" w:lineRule="auto"/>
        <w:rPr>
          <w:sz w:val="28"/>
          <w:szCs w:val="28"/>
        </w:rPr>
      </w:pPr>
    </w:p>
    <w:p w:rsidR="00D6515B" w:rsidRPr="000A1329" w:rsidRDefault="00F04287" w:rsidP="000A1329">
      <w:pPr>
        <w:spacing w:line="360" w:lineRule="auto"/>
        <w:jc w:val="center"/>
        <w:rPr>
          <w:sz w:val="28"/>
          <w:szCs w:val="28"/>
        </w:rPr>
      </w:pPr>
      <w:r w:rsidRPr="00042208">
        <w:rPr>
          <w:sz w:val="28"/>
          <w:szCs w:val="28"/>
        </w:rPr>
        <w:t>20</w:t>
      </w:r>
      <w:r w:rsidR="00BF3525">
        <w:rPr>
          <w:sz w:val="28"/>
          <w:szCs w:val="28"/>
        </w:rPr>
        <w:t>11</w:t>
      </w:r>
      <w:r w:rsidR="00FF5076" w:rsidRPr="00042208">
        <w:rPr>
          <w:sz w:val="28"/>
          <w:szCs w:val="28"/>
        </w:rPr>
        <w:t xml:space="preserve"> г.</w:t>
      </w:r>
    </w:p>
    <w:p w:rsidR="00910C7C" w:rsidRDefault="00910C7C" w:rsidP="00257A19">
      <w:pPr>
        <w:spacing w:line="360" w:lineRule="auto"/>
        <w:jc w:val="center"/>
        <w:rPr>
          <w:b/>
          <w:sz w:val="28"/>
          <w:szCs w:val="28"/>
        </w:rPr>
      </w:pPr>
    </w:p>
    <w:p w:rsidR="00124C16" w:rsidRPr="00042208" w:rsidRDefault="00124C16" w:rsidP="00257A19">
      <w:pPr>
        <w:spacing w:line="360" w:lineRule="auto"/>
        <w:jc w:val="center"/>
        <w:rPr>
          <w:b/>
          <w:sz w:val="28"/>
          <w:szCs w:val="28"/>
        </w:rPr>
      </w:pPr>
      <w:r w:rsidRPr="00042208">
        <w:rPr>
          <w:b/>
          <w:sz w:val="28"/>
          <w:szCs w:val="28"/>
        </w:rPr>
        <w:t>Оглавление</w:t>
      </w:r>
    </w:p>
    <w:p w:rsidR="00124C16" w:rsidRDefault="00124C16" w:rsidP="00042208">
      <w:pPr>
        <w:spacing w:line="360" w:lineRule="auto"/>
        <w:jc w:val="both"/>
        <w:rPr>
          <w:sz w:val="28"/>
          <w:szCs w:val="28"/>
        </w:rPr>
      </w:pPr>
      <w:r w:rsidRPr="00F90BBB">
        <w:rPr>
          <w:sz w:val="28"/>
          <w:szCs w:val="28"/>
        </w:rPr>
        <w:t xml:space="preserve">Введение </w:t>
      </w:r>
      <w:r w:rsidRPr="00042208">
        <w:rPr>
          <w:sz w:val="28"/>
          <w:szCs w:val="28"/>
        </w:rPr>
        <w:t>………………………………………………………</w:t>
      </w:r>
      <w:r w:rsidR="009F56D2">
        <w:rPr>
          <w:sz w:val="28"/>
          <w:szCs w:val="28"/>
        </w:rPr>
        <w:t>.</w:t>
      </w:r>
      <w:r w:rsidRPr="00042208">
        <w:rPr>
          <w:sz w:val="28"/>
          <w:szCs w:val="28"/>
        </w:rPr>
        <w:t>………</w:t>
      </w:r>
      <w:r w:rsidR="00F90BBB">
        <w:rPr>
          <w:sz w:val="28"/>
          <w:szCs w:val="28"/>
        </w:rPr>
        <w:t>………</w:t>
      </w:r>
      <w:r w:rsidRPr="00042208">
        <w:rPr>
          <w:sz w:val="28"/>
          <w:szCs w:val="28"/>
        </w:rPr>
        <w:t xml:space="preserve">   3</w:t>
      </w:r>
    </w:p>
    <w:p w:rsidR="009F56D2" w:rsidRPr="00042208" w:rsidRDefault="009F56D2" w:rsidP="007912C9">
      <w:pPr>
        <w:spacing w:line="360" w:lineRule="auto"/>
        <w:ind w:firstLine="426"/>
        <w:jc w:val="both"/>
        <w:rPr>
          <w:sz w:val="28"/>
          <w:szCs w:val="28"/>
        </w:rPr>
      </w:pPr>
      <w:r w:rsidRPr="00042208">
        <w:rPr>
          <w:sz w:val="28"/>
          <w:szCs w:val="28"/>
        </w:rPr>
        <w:t xml:space="preserve">1. </w:t>
      </w:r>
      <w:r>
        <w:rPr>
          <w:sz w:val="28"/>
          <w:szCs w:val="28"/>
        </w:rPr>
        <w:t xml:space="preserve">Счетная палата РФ </w:t>
      </w:r>
      <w:r w:rsidR="007912C9">
        <w:rPr>
          <w:sz w:val="28"/>
          <w:szCs w:val="28"/>
        </w:rPr>
        <w:t>-</w:t>
      </w:r>
      <w:r>
        <w:rPr>
          <w:sz w:val="28"/>
          <w:szCs w:val="28"/>
        </w:rPr>
        <w:t xml:space="preserve"> орган государственного финансового контрол</w:t>
      </w:r>
      <w:r w:rsidR="00CC5696">
        <w:rPr>
          <w:sz w:val="28"/>
          <w:szCs w:val="28"/>
        </w:rPr>
        <w:t>я………………………………………………………………………..</w:t>
      </w:r>
      <w:r>
        <w:rPr>
          <w:sz w:val="28"/>
          <w:szCs w:val="28"/>
        </w:rPr>
        <w:t xml:space="preserve">   5</w:t>
      </w:r>
    </w:p>
    <w:p w:rsidR="009F56D2" w:rsidRPr="00042208" w:rsidRDefault="009F56D2" w:rsidP="009F56D2">
      <w:pPr>
        <w:spacing w:line="360" w:lineRule="auto"/>
        <w:jc w:val="both"/>
        <w:rPr>
          <w:sz w:val="28"/>
          <w:szCs w:val="28"/>
        </w:rPr>
      </w:pPr>
      <w:r w:rsidRPr="00042208">
        <w:rPr>
          <w:sz w:val="28"/>
          <w:szCs w:val="28"/>
        </w:rPr>
        <w:t xml:space="preserve">1.1. </w:t>
      </w:r>
      <w:r>
        <w:rPr>
          <w:sz w:val="28"/>
          <w:szCs w:val="28"/>
        </w:rPr>
        <w:t>Задачи и деятельность Счетной палаты РФ …………………</w:t>
      </w:r>
      <w:r w:rsidRPr="00042208">
        <w:rPr>
          <w:sz w:val="28"/>
          <w:szCs w:val="28"/>
        </w:rPr>
        <w:t>………..</w:t>
      </w:r>
      <w:r>
        <w:rPr>
          <w:sz w:val="28"/>
          <w:szCs w:val="28"/>
        </w:rPr>
        <w:t xml:space="preserve">     5</w:t>
      </w:r>
    </w:p>
    <w:p w:rsidR="009F56D2" w:rsidRDefault="00707D92" w:rsidP="00CC5696">
      <w:pPr>
        <w:spacing w:line="360" w:lineRule="auto"/>
        <w:rPr>
          <w:sz w:val="28"/>
          <w:szCs w:val="28"/>
        </w:rPr>
      </w:pPr>
      <w:r w:rsidRPr="00707D92">
        <w:rPr>
          <w:sz w:val="28"/>
          <w:szCs w:val="28"/>
        </w:rPr>
        <w:t>1.2. Контрольные полномочия Счетной палаты</w:t>
      </w:r>
      <w:r w:rsidR="007912C9">
        <w:rPr>
          <w:sz w:val="28"/>
          <w:szCs w:val="28"/>
        </w:rPr>
        <w:t xml:space="preserve"> РФ ………</w:t>
      </w:r>
      <w:r w:rsidR="00CC5696">
        <w:rPr>
          <w:sz w:val="28"/>
          <w:szCs w:val="28"/>
        </w:rPr>
        <w:t>……</w:t>
      </w:r>
      <w:r w:rsidR="009F56D2">
        <w:rPr>
          <w:sz w:val="28"/>
          <w:szCs w:val="28"/>
        </w:rPr>
        <w:t>……</w:t>
      </w:r>
      <w:r w:rsidR="007912C9">
        <w:rPr>
          <w:sz w:val="28"/>
          <w:szCs w:val="28"/>
        </w:rPr>
        <w:t>..</w:t>
      </w:r>
      <w:r w:rsidR="009F56D2">
        <w:rPr>
          <w:sz w:val="28"/>
          <w:szCs w:val="28"/>
        </w:rPr>
        <w:t xml:space="preserve">..….    </w:t>
      </w:r>
      <w:r w:rsidR="007912C9">
        <w:rPr>
          <w:sz w:val="28"/>
          <w:szCs w:val="28"/>
        </w:rPr>
        <w:t>12</w:t>
      </w:r>
      <w:r w:rsidR="009F56D2" w:rsidRPr="00042208">
        <w:rPr>
          <w:sz w:val="28"/>
          <w:szCs w:val="28"/>
        </w:rPr>
        <w:t xml:space="preserve"> </w:t>
      </w:r>
    </w:p>
    <w:p w:rsidR="009F56D2" w:rsidRPr="00042208" w:rsidRDefault="009F56D2" w:rsidP="009F56D2">
      <w:pPr>
        <w:spacing w:line="360" w:lineRule="auto"/>
        <w:ind w:left="426"/>
        <w:jc w:val="both"/>
        <w:rPr>
          <w:sz w:val="28"/>
          <w:szCs w:val="28"/>
        </w:rPr>
      </w:pPr>
      <w:r w:rsidRPr="00042208">
        <w:rPr>
          <w:sz w:val="28"/>
          <w:szCs w:val="28"/>
        </w:rPr>
        <w:t xml:space="preserve">2. </w:t>
      </w:r>
      <w:r w:rsidR="00377242">
        <w:rPr>
          <w:sz w:val="28"/>
          <w:szCs w:val="28"/>
        </w:rPr>
        <w:t xml:space="preserve">Состав Счетной палаты </w:t>
      </w:r>
      <w:r w:rsidR="007912C9">
        <w:rPr>
          <w:sz w:val="28"/>
          <w:szCs w:val="28"/>
        </w:rPr>
        <w:t xml:space="preserve">……………………………………….…….… </w:t>
      </w:r>
      <w:r>
        <w:rPr>
          <w:sz w:val="28"/>
          <w:szCs w:val="28"/>
        </w:rPr>
        <w:t xml:space="preserve"> 1</w:t>
      </w:r>
      <w:r w:rsidR="007912C9">
        <w:rPr>
          <w:sz w:val="28"/>
          <w:szCs w:val="28"/>
        </w:rPr>
        <w:t>6</w:t>
      </w:r>
    </w:p>
    <w:p w:rsidR="009F56D2" w:rsidRPr="00042208" w:rsidRDefault="009F56D2" w:rsidP="009F56D2">
      <w:pPr>
        <w:spacing w:line="360" w:lineRule="auto"/>
        <w:jc w:val="both"/>
        <w:rPr>
          <w:sz w:val="28"/>
          <w:szCs w:val="28"/>
        </w:rPr>
      </w:pPr>
      <w:r w:rsidRPr="00042208">
        <w:rPr>
          <w:sz w:val="28"/>
          <w:szCs w:val="28"/>
        </w:rPr>
        <w:t xml:space="preserve">2.1. </w:t>
      </w:r>
      <w:r w:rsidR="00377242">
        <w:rPr>
          <w:sz w:val="28"/>
          <w:szCs w:val="28"/>
        </w:rPr>
        <w:t>Председатель Счетной палаты и заместитель Председателя Счетной палаты</w:t>
      </w:r>
      <w:r w:rsidR="00811736">
        <w:rPr>
          <w:sz w:val="28"/>
          <w:szCs w:val="28"/>
        </w:rPr>
        <w:t xml:space="preserve"> ……………………………………..</w:t>
      </w:r>
      <w:r>
        <w:rPr>
          <w:sz w:val="28"/>
          <w:szCs w:val="28"/>
        </w:rPr>
        <w:t>……………………….…………..  1</w:t>
      </w:r>
      <w:r w:rsidR="007912C9">
        <w:rPr>
          <w:sz w:val="28"/>
          <w:szCs w:val="28"/>
        </w:rPr>
        <w:t>6</w:t>
      </w:r>
      <w:r>
        <w:rPr>
          <w:sz w:val="28"/>
          <w:szCs w:val="28"/>
        </w:rPr>
        <w:t xml:space="preserve">  </w:t>
      </w:r>
    </w:p>
    <w:p w:rsidR="009F56D2" w:rsidRDefault="009F56D2" w:rsidP="009F56D2">
      <w:pPr>
        <w:spacing w:line="360" w:lineRule="auto"/>
        <w:jc w:val="both"/>
        <w:rPr>
          <w:sz w:val="28"/>
          <w:szCs w:val="28"/>
        </w:rPr>
      </w:pPr>
      <w:r w:rsidRPr="00042208">
        <w:rPr>
          <w:sz w:val="28"/>
          <w:szCs w:val="28"/>
        </w:rPr>
        <w:t xml:space="preserve">2.2. </w:t>
      </w:r>
      <w:r w:rsidR="00811736" w:rsidRPr="00811736">
        <w:rPr>
          <w:sz w:val="28"/>
          <w:szCs w:val="28"/>
        </w:rPr>
        <w:t>Аудиторы Счетной палаты</w:t>
      </w:r>
      <w:r w:rsidR="00811736">
        <w:rPr>
          <w:sz w:val="28"/>
          <w:szCs w:val="28"/>
        </w:rPr>
        <w:t xml:space="preserve"> ……………</w:t>
      </w:r>
      <w:r w:rsidR="00CC5696">
        <w:rPr>
          <w:sz w:val="28"/>
          <w:szCs w:val="28"/>
        </w:rPr>
        <w:t>………</w:t>
      </w:r>
      <w:r>
        <w:rPr>
          <w:sz w:val="28"/>
          <w:szCs w:val="28"/>
        </w:rPr>
        <w:t xml:space="preserve">…………….…………   </w:t>
      </w:r>
      <w:r w:rsidR="007912C9">
        <w:rPr>
          <w:sz w:val="28"/>
          <w:szCs w:val="28"/>
        </w:rPr>
        <w:t>20</w:t>
      </w:r>
    </w:p>
    <w:p w:rsidR="00811736" w:rsidRDefault="00811736" w:rsidP="009F56D2">
      <w:pPr>
        <w:spacing w:line="360" w:lineRule="auto"/>
        <w:jc w:val="both"/>
        <w:rPr>
          <w:sz w:val="28"/>
          <w:szCs w:val="28"/>
        </w:rPr>
      </w:pPr>
      <w:r>
        <w:rPr>
          <w:sz w:val="28"/>
          <w:szCs w:val="28"/>
        </w:rPr>
        <w:t xml:space="preserve">2.3. </w:t>
      </w:r>
      <w:r w:rsidR="00013452" w:rsidRPr="00013452">
        <w:rPr>
          <w:sz w:val="28"/>
          <w:szCs w:val="28"/>
        </w:rPr>
        <w:t xml:space="preserve">Коллегия </w:t>
      </w:r>
      <w:r w:rsidR="00013452">
        <w:rPr>
          <w:sz w:val="28"/>
          <w:szCs w:val="28"/>
        </w:rPr>
        <w:t xml:space="preserve">и аппарат </w:t>
      </w:r>
      <w:r w:rsidR="00013452" w:rsidRPr="00013452">
        <w:rPr>
          <w:sz w:val="28"/>
          <w:szCs w:val="28"/>
        </w:rPr>
        <w:t>Счетной палаты</w:t>
      </w:r>
      <w:r w:rsidR="00FA4AB7">
        <w:rPr>
          <w:sz w:val="28"/>
          <w:szCs w:val="28"/>
        </w:rPr>
        <w:t xml:space="preserve"> …………………………………   </w:t>
      </w:r>
      <w:r w:rsidR="007912C9">
        <w:rPr>
          <w:sz w:val="28"/>
          <w:szCs w:val="28"/>
        </w:rPr>
        <w:t>22</w:t>
      </w:r>
    </w:p>
    <w:p w:rsidR="009F56D2" w:rsidRPr="00042208" w:rsidRDefault="009F56D2" w:rsidP="009F56D2">
      <w:pPr>
        <w:spacing w:line="360" w:lineRule="auto"/>
        <w:ind w:left="426"/>
        <w:jc w:val="both"/>
        <w:rPr>
          <w:sz w:val="28"/>
          <w:szCs w:val="28"/>
        </w:rPr>
      </w:pPr>
      <w:r w:rsidRPr="00042208">
        <w:rPr>
          <w:sz w:val="28"/>
          <w:szCs w:val="28"/>
        </w:rPr>
        <w:t xml:space="preserve">3. </w:t>
      </w:r>
      <w:r>
        <w:rPr>
          <w:sz w:val="28"/>
          <w:szCs w:val="28"/>
        </w:rPr>
        <w:t>Деятельность Счетной палаты…………</w:t>
      </w:r>
      <w:r w:rsidR="00FA4AB7">
        <w:rPr>
          <w:sz w:val="28"/>
          <w:szCs w:val="28"/>
        </w:rPr>
        <w:t>……………..</w:t>
      </w:r>
      <w:r>
        <w:rPr>
          <w:sz w:val="28"/>
          <w:szCs w:val="28"/>
        </w:rPr>
        <w:t>…………..…..   2</w:t>
      </w:r>
      <w:r w:rsidR="007912C9">
        <w:rPr>
          <w:sz w:val="28"/>
          <w:szCs w:val="28"/>
        </w:rPr>
        <w:t>4</w:t>
      </w:r>
    </w:p>
    <w:p w:rsidR="009F56D2" w:rsidRPr="00042208" w:rsidRDefault="009F56D2" w:rsidP="009F56D2">
      <w:pPr>
        <w:spacing w:line="360" w:lineRule="auto"/>
        <w:jc w:val="both"/>
        <w:rPr>
          <w:sz w:val="28"/>
          <w:szCs w:val="28"/>
        </w:rPr>
      </w:pPr>
      <w:r w:rsidRPr="00042208">
        <w:rPr>
          <w:sz w:val="28"/>
          <w:szCs w:val="28"/>
        </w:rPr>
        <w:t xml:space="preserve">3.1. </w:t>
      </w:r>
      <w:r>
        <w:rPr>
          <w:sz w:val="28"/>
          <w:szCs w:val="28"/>
        </w:rPr>
        <w:t>Организация и планирование работы Счетной палаты …</w:t>
      </w:r>
      <w:r w:rsidR="00FA4AB7">
        <w:rPr>
          <w:sz w:val="28"/>
          <w:szCs w:val="28"/>
        </w:rPr>
        <w:t>….</w:t>
      </w:r>
      <w:r>
        <w:rPr>
          <w:sz w:val="28"/>
          <w:szCs w:val="28"/>
        </w:rPr>
        <w:t>…………  2</w:t>
      </w:r>
      <w:r w:rsidR="007912C9">
        <w:rPr>
          <w:sz w:val="28"/>
          <w:szCs w:val="28"/>
        </w:rPr>
        <w:t>4</w:t>
      </w:r>
    </w:p>
    <w:p w:rsidR="009F56D2" w:rsidRDefault="009F56D2" w:rsidP="00042208">
      <w:pPr>
        <w:spacing w:line="360" w:lineRule="auto"/>
        <w:jc w:val="both"/>
        <w:rPr>
          <w:sz w:val="28"/>
          <w:szCs w:val="28"/>
        </w:rPr>
      </w:pPr>
      <w:r w:rsidRPr="00042208">
        <w:rPr>
          <w:sz w:val="28"/>
          <w:szCs w:val="28"/>
        </w:rPr>
        <w:t xml:space="preserve">3.2. </w:t>
      </w:r>
      <w:r w:rsidR="00AB463B">
        <w:rPr>
          <w:sz w:val="28"/>
          <w:szCs w:val="28"/>
        </w:rPr>
        <w:t>Представления и предписания Счетной палаты</w:t>
      </w:r>
      <w:r>
        <w:rPr>
          <w:sz w:val="28"/>
          <w:szCs w:val="28"/>
        </w:rPr>
        <w:t xml:space="preserve"> …………</w:t>
      </w:r>
      <w:r w:rsidR="00FA4AB7">
        <w:rPr>
          <w:sz w:val="28"/>
          <w:szCs w:val="28"/>
        </w:rPr>
        <w:t>…..…….</w:t>
      </w:r>
      <w:r>
        <w:rPr>
          <w:sz w:val="28"/>
          <w:szCs w:val="28"/>
        </w:rPr>
        <w:t>…..  2</w:t>
      </w:r>
      <w:r w:rsidR="00544ED2">
        <w:rPr>
          <w:sz w:val="28"/>
          <w:szCs w:val="28"/>
        </w:rPr>
        <w:t>5</w:t>
      </w:r>
    </w:p>
    <w:p w:rsidR="007B34C2" w:rsidRPr="00042208" w:rsidRDefault="007B34C2" w:rsidP="00042208">
      <w:pPr>
        <w:spacing w:line="360" w:lineRule="auto"/>
        <w:jc w:val="both"/>
        <w:rPr>
          <w:sz w:val="28"/>
          <w:szCs w:val="28"/>
        </w:rPr>
      </w:pPr>
      <w:r>
        <w:rPr>
          <w:sz w:val="28"/>
          <w:szCs w:val="28"/>
        </w:rPr>
        <w:t>3.3. Отчет об испо</w:t>
      </w:r>
      <w:r w:rsidR="00FA4AB7">
        <w:rPr>
          <w:sz w:val="28"/>
          <w:szCs w:val="28"/>
        </w:rPr>
        <w:t xml:space="preserve">лнении бюджета …………………………………………  </w:t>
      </w:r>
      <w:r w:rsidR="00544ED2">
        <w:rPr>
          <w:sz w:val="28"/>
          <w:szCs w:val="28"/>
        </w:rPr>
        <w:t>25</w:t>
      </w:r>
    </w:p>
    <w:p w:rsidR="00124C16" w:rsidRPr="00F90BBB" w:rsidRDefault="00124C16" w:rsidP="00042208">
      <w:pPr>
        <w:spacing w:line="360" w:lineRule="auto"/>
        <w:jc w:val="both"/>
        <w:rPr>
          <w:sz w:val="28"/>
          <w:szCs w:val="28"/>
        </w:rPr>
      </w:pPr>
      <w:r w:rsidRPr="00F90BBB">
        <w:rPr>
          <w:sz w:val="28"/>
          <w:szCs w:val="28"/>
        </w:rPr>
        <w:t>Заключение …………………………………………………………</w:t>
      </w:r>
      <w:r w:rsidR="000B640F" w:rsidRPr="00F90BBB">
        <w:rPr>
          <w:sz w:val="28"/>
          <w:szCs w:val="28"/>
        </w:rPr>
        <w:t>..</w:t>
      </w:r>
      <w:r w:rsidRPr="00F90BBB">
        <w:rPr>
          <w:sz w:val="28"/>
          <w:szCs w:val="28"/>
        </w:rPr>
        <w:t>…</w:t>
      </w:r>
      <w:r w:rsidR="000F2ED7" w:rsidRPr="00F90BBB">
        <w:rPr>
          <w:sz w:val="28"/>
          <w:szCs w:val="28"/>
        </w:rPr>
        <w:t>…….</w:t>
      </w:r>
      <w:r w:rsidR="002F2306" w:rsidRPr="00F90BBB">
        <w:rPr>
          <w:sz w:val="28"/>
          <w:szCs w:val="28"/>
        </w:rPr>
        <w:t xml:space="preserve"> </w:t>
      </w:r>
      <w:r w:rsidR="00812922" w:rsidRPr="00F90BBB">
        <w:rPr>
          <w:sz w:val="28"/>
          <w:szCs w:val="28"/>
        </w:rPr>
        <w:t xml:space="preserve">  </w:t>
      </w:r>
      <w:r w:rsidR="00544ED2" w:rsidRPr="00F90BBB">
        <w:rPr>
          <w:sz w:val="28"/>
          <w:szCs w:val="28"/>
        </w:rPr>
        <w:t>29</w:t>
      </w:r>
    </w:p>
    <w:p w:rsidR="00124C16" w:rsidRPr="00042208" w:rsidRDefault="00124C16" w:rsidP="00042208">
      <w:pPr>
        <w:spacing w:line="360" w:lineRule="auto"/>
        <w:jc w:val="both"/>
        <w:rPr>
          <w:sz w:val="28"/>
          <w:szCs w:val="28"/>
        </w:rPr>
      </w:pPr>
      <w:r w:rsidRPr="00F90BBB">
        <w:rPr>
          <w:sz w:val="28"/>
          <w:szCs w:val="28"/>
        </w:rPr>
        <w:t>Список использованной литературы …………………………</w:t>
      </w:r>
      <w:r w:rsidR="000B640F" w:rsidRPr="00F90BBB">
        <w:rPr>
          <w:sz w:val="28"/>
          <w:szCs w:val="28"/>
        </w:rPr>
        <w:t>.</w:t>
      </w:r>
      <w:r w:rsidRPr="00F90BBB">
        <w:rPr>
          <w:sz w:val="28"/>
          <w:szCs w:val="28"/>
        </w:rPr>
        <w:t>……</w:t>
      </w:r>
      <w:r w:rsidR="00812922" w:rsidRPr="00F90BBB">
        <w:rPr>
          <w:sz w:val="28"/>
          <w:szCs w:val="28"/>
        </w:rPr>
        <w:t>……</w:t>
      </w:r>
      <w:r w:rsidR="00F90BBB">
        <w:rPr>
          <w:sz w:val="28"/>
          <w:szCs w:val="28"/>
        </w:rPr>
        <w:t>…..</w:t>
      </w:r>
      <w:r w:rsidR="00812922" w:rsidRPr="00042208">
        <w:rPr>
          <w:sz w:val="28"/>
          <w:szCs w:val="28"/>
        </w:rPr>
        <w:t xml:space="preserve">  </w:t>
      </w:r>
      <w:r w:rsidR="00544ED2">
        <w:rPr>
          <w:sz w:val="28"/>
          <w:szCs w:val="28"/>
        </w:rPr>
        <w:t>30</w:t>
      </w:r>
    </w:p>
    <w:p w:rsidR="00FF5076" w:rsidRPr="00042208" w:rsidRDefault="00FF5076" w:rsidP="00042208">
      <w:pPr>
        <w:spacing w:line="360" w:lineRule="auto"/>
        <w:jc w:val="both"/>
        <w:rPr>
          <w:sz w:val="28"/>
          <w:szCs w:val="28"/>
        </w:rPr>
      </w:pPr>
    </w:p>
    <w:p w:rsidR="00C850E0" w:rsidRDefault="00C850E0" w:rsidP="00007306">
      <w:pPr>
        <w:spacing w:line="360" w:lineRule="auto"/>
        <w:jc w:val="center"/>
        <w:rPr>
          <w:b/>
          <w:sz w:val="28"/>
          <w:szCs w:val="28"/>
        </w:rPr>
      </w:pPr>
    </w:p>
    <w:p w:rsidR="00C850E0" w:rsidRDefault="00C850E0" w:rsidP="00007306">
      <w:pPr>
        <w:spacing w:line="360" w:lineRule="auto"/>
        <w:jc w:val="center"/>
        <w:rPr>
          <w:b/>
          <w:sz w:val="28"/>
          <w:szCs w:val="28"/>
        </w:rPr>
      </w:pPr>
    </w:p>
    <w:p w:rsidR="00C850E0" w:rsidRDefault="00C850E0" w:rsidP="00007306">
      <w:pPr>
        <w:spacing w:line="360" w:lineRule="auto"/>
        <w:jc w:val="center"/>
        <w:rPr>
          <w:b/>
          <w:sz w:val="28"/>
          <w:szCs w:val="28"/>
        </w:rPr>
      </w:pPr>
    </w:p>
    <w:p w:rsidR="00C850E0" w:rsidRDefault="00C850E0" w:rsidP="00007306">
      <w:pPr>
        <w:spacing w:line="360" w:lineRule="auto"/>
        <w:jc w:val="center"/>
        <w:rPr>
          <w:b/>
          <w:sz w:val="28"/>
          <w:szCs w:val="28"/>
        </w:rPr>
      </w:pPr>
    </w:p>
    <w:p w:rsidR="00C850E0" w:rsidRDefault="00C850E0" w:rsidP="00007306">
      <w:pPr>
        <w:spacing w:line="360" w:lineRule="auto"/>
        <w:jc w:val="center"/>
        <w:rPr>
          <w:b/>
          <w:sz w:val="28"/>
          <w:szCs w:val="28"/>
        </w:rPr>
      </w:pPr>
    </w:p>
    <w:p w:rsidR="00C850E0" w:rsidRDefault="00C850E0" w:rsidP="00007306">
      <w:pPr>
        <w:spacing w:line="360" w:lineRule="auto"/>
        <w:jc w:val="center"/>
        <w:rPr>
          <w:b/>
          <w:sz w:val="28"/>
          <w:szCs w:val="28"/>
        </w:rPr>
      </w:pPr>
    </w:p>
    <w:p w:rsidR="00C850E0" w:rsidRDefault="00C850E0" w:rsidP="00007306">
      <w:pPr>
        <w:spacing w:line="360" w:lineRule="auto"/>
        <w:jc w:val="center"/>
        <w:rPr>
          <w:b/>
          <w:sz w:val="28"/>
          <w:szCs w:val="28"/>
        </w:rPr>
      </w:pPr>
    </w:p>
    <w:p w:rsidR="00C850E0" w:rsidRDefault="00C850E0" w:rsidP="00007306">
      <w:pPr>
        <w:spacing w:line="360" w:lineRule="auto"/>
        <w:jc w:val="center"/>
        <w:rPr>
          <w:b/>
          <w:sz w:val="28"/>
          <w:szCs w:val="28"/>
        </w:rPr>
      </w:pPr>
    </w:p>
    <w:p w:rsidR="00C850E0" w:rsidRDefault="00C850E0" w:rsidP="00007306">
      <w:pPr>
        <w:spacing w:line="360" w:lineRule="auto"/>
        <w:jc w:val="center"/>
        <w:rPr>
          <w:b/>
          <w:sz w:val="28"/>
          <w:szCs w:val="28"/>
        </w:rPr>
      </w:pPr>
    </w:p>
    <w:p w:rsidR="00C850E0" w:rsidRDefault="00C850E0" w:rsidP="00007306">
      <w:pPr>
        <w:spacing w:line="360" w:lineRule="auto"/>
        <w:jc w:val="center"/>
        <w:rPr>
          <w:b/>
          <w:sz w:val="28"/>
          <w:szCs w:val="28"/>
        </w:rPr>
      </w:pPr>
    </w:p>
    <w:p w:rsidR="00F90BBB" w:rsidRDefault="00F90BBB" w:rsidP="00007306">
      <w:pPr>
        <w:spacing w:line="360" w:lineRule="auto"/>
        <w:jc w:val="center"/>
        <w:rPr>
          <w:b/>
          <w:sz w:val="28"/>
          <w:szCs w:val="28"/>
        </w:rPr>
      </w:pPr>
    </w:p>
    <w:p w:rsidR="000A1329" w:rsidRDefault="000A1329" w:rsidP="00C850E0">
      <w:pPr>
        <w:spacing w:line="360" w:lineRule="auto"/>
        <w:jc w:val="center"/>
        <w:rPr>
          <w:b/>
          <w:sz w:val="28"/>
          <w:szCs w:val="28"/>
        </w:rPr>
      </w:pPr>
    </w:p>
    <w:p w:rsidR="00377242" w:rsidRPr="00C850E0" w:rsidRDefault="0090331C" w:rsidP="00C850E0">
      <w:pPr>
        <w:spacing w:line="360" w:lineRule="auto"/>
        <w:jc w:val="center"/>
        <w:rPr>
          <w:b/>
          <w:sz w:val="28"/>
          <w:szCs w:val="28"/>
        </w:rPr>
      </w:pPr>
      <w:r w:rsidRPr="00007306">
        <w:rPr>
          <w:b/>
          <w:sz w:val="28"/>
          <w:szCs w:val="28"/>
        </w:rPr>
        <w:t>Введение</w:t>
      </w:r>
    </w:p>
    <w:p w:rsidR="00C850E0" w:rsidRPr="00C850E0" w:rsidRDefault="0090331C" w:rsidP="00C850E0">
      <w:pPr>
        <w:spacing w:line="360" w:lineRule="auto"/>
        <w:ind w:firstLine="567"/>
        <w:jc w:val="both"/>
        <w:rPr>
          <w:sz w:val="28"/>
          <w:szCs w:val="28"/>
        </w:rPr>
      </w:pPr>
      <w:r w:rsidRPr="00C850E0">
        <w:rPr>
          <w:sz w:val="28"/>
          <w:szCs w:val="28"/>
        </w:rPr>
        <w:t xml:space="preserve">Счетная палата Российской Федерации образована и действует в соответствии со ст. 101-103 Конституции Российской Федерации и Федеральным законом </w:t>
      </w:r>
      <w:r w:rsidR="009C3505">
        <w:rPr>
          <w:sz w:val="28"/>
          <w:szCs w:val="28"/>
        </w:rPr>
        <w:t>«</w:t>
      </w:r>
      <w:r w:rsidRPr="00C850E0">
        <w:rPr>
          <w:sz w:val="28"/>
          <w:szCs w:val="28"/>
        </w:rPr>
        <w:t>О Счет</w:t>
      </w:r>
      <w:r w:rsidR="009C3505">
        <w:rPr>
          <w:sz w:val="28"/>
          <w:szCs w:val="28"/>
        </w:rPr>
        <w:t>ной палате Российской Федерации»</w:t>
      </w:r>
      <w:r w:rsidR="0056023D">
        <w:rPr>
          <w:sz w:val="28"/>
          <w:szCs w:val="28"/>
        </w:rPr>
        <w:t xml:space="preserve"> от 11 января 1995 года № 4-ФЗ</w:t>
      </w:r>
      <w:r w:rsidRPr="00C850E0">
        <w:rPr>
          <w:sz w:val="28"/>
          <w:szCs w:val="28"/>
        </w:rPr>
        <w:t>. Этим Законом определяется правовой статус Счетной палаты как постоянно действующего органа государственного финансового контроля, образуемого Федеральным Собранием и подотчетного ему, обладающего организационной и функциональной независимостью и являющегося юридическим лицом</w:t>
      </w:r>
      <w:r w:rsidR="002726FC" w:rsidRPr="00C850E0">
        <w:rPr>
          <w:sz w:val="28"/>
          <w:szCs w:val="28"/>
        </w:rPr>
        <w:t>.</w:t>
      </w:r>
    </w:p>
    <w:p w:rsidR="0090331C" w:rsidRPr="00C850E0" w:rsidRDefault="0090331C" w:rsidP="00C850E0">
      <w:pPr>
        <w:spacing w:line="360" w:lineRule="auto"/>
        <w:ind w:firstLine="567"/>
        <w:jc w:val="both"/>
        <w:rPr>
          <w:sz w:val="28"/>
          <w:szCs w:val="28"/>
        </w:rPr>
      </w:pPr>
      <w:r w:rsidRPr="00C850E0">
        <w:rPr>
          <w:sz w:val="28"/>
          <w:szCs w:val="28"/>
        </w:rPr>
        <w:t xml:space="preserve">Закрепление организации государственного финансового контроля на конституционном уровне в условиях становления рыночной экономики осуществлено в нашей стране впервые. Основная идея образования Счетной палаты - реализация права государства законными путями обеспечивать защиту своих финансовых интересов и финансовых интересов своих граждан, приумножать и эффективно использовать государственные финансовые средства - средства, принадлежащие на праве собственности Российской Федерации. Ими являются государственная казна Российской Федерации, средства федеральных внебюджетных фондов, имущество, находящееся в федеральной собственности. Гражданам должны быть гарантированы безопасное вложение личных средств в инвестиции и государственные ценные бумаги, защита от злоупотреблений при инвестировании. У Счетной палаты основная и единственная функция - государственный финансовый контроль. </w:t>
      </w:r>
    </w:p>
    <w:p w:rsidR="002726FC" w:rsidRPr="00C850E0" w:rsidRDefault="0090331C" w:rsidP="007B1996">
      <w:pPr>
        <w:spacing w:line="360" w:lineRule="auto"/>
        <w:ind w:firstLine="567"/>
        <w:jc w:val="both"/>
        <w:rPr>
          <w:sz w:val="28"/>
          <w:szCs w:val="28"/>
        </w:rPr>
      </w:pPr>
      <w:r w:rsidRPr="00C850E0">
        <w:rPr>
          <w:sz w:val="28"/>
          <w:szCs w:val="28"/>
        </w:rPr>
        <w:t xml:space="preserve">Счетная палата проверяет поступление и расходование федеральных средств органами власти и управления с точки зрения полноты, своевременности, эффективности, законности (сбор налогов, бюджетное финансирование, валютное регулирование, таможенные сборы и др.). </w:t>
      </w:r>
    </w:p>
    <w:p w:rsidR="002726FC" w:rsidRPr="00C850E0" w:rsidRDefault="0090331C" w:rsidP="0090331C">
      <w:pPr>
        <w:spacing w:line="360" w:lineRule="auto"/>
        <w:jc w:val="both"/>
        <w:rPr>
          <w:sz w:val="28"/>
          <w:szCs w:val="28"/>
        </w:rPr>
      </w:pPr>
      <w:r w:rsidRPr="00C850E0">
        <w:rPr>
          <w:sz w:val="28"/>
          <w:szCs w:val="28"/>
        </w:rPr>
        <w:t xml:space="preserve">Счетная палата России призвана разрешать проблемы Федерального Собрания по контролю за исполнением федерального бюджета. Компетенция Счетной палаты является юридическим выражением ее функций как государственного органа и служит средством воплощения общих правовых возможностей этого органа в конкретных условиях его деятельности. </w:t>
      </w:r>
    </w:p>
    <w:p w:rsidR="00C850E0" w:rsidRPr="00C850E0" w:rsidRDefault="00C850E0" w:rsidP="00C850E0">
      <w:pPr>
        <w:spacing w:line="360" w:lineRule="auto"/>
        <w:ind w:firstLine="567"/>
        <w:jc w:val="both"/>
        <w:rPr>
          <w:sz w:val="28"/>
          <w:szCs w:val="28"/>
        </w:rPr>
      </w:pPr>
      <w:r w:rsidRPr="00C850E0">
        <w:rPr>
          <w:sz w:val="28"/>
          <w:szCs w:val="28"/>
        </w:rPr>
        <w:t xml:space="preserve">Актуальность настоящей темы обусловлена тем, что  в связи с необходимостью усиления государственного финансового контроля за исполнением федерального бюджета проблема правового положения Счетной палаты Российской Федерации приобретает особую важность в настоящее время. </w:t>
      </w:r>
    </w:p>
    <w:p w:rsidR="00753067" w:rsidRPr="00C850E0" w:rsidRDefault="00753067" w:rsidP="007B1996">
      <w:pPr>
        <w:spacing w:line="360" w:lineRule="auto"/>
        <w:ind w:firstLine="567"/>
        <w:jc w:val="both"/>
        <w:rPr>
          <w:sz w:val="28"/>
          <w:szCs w:val="28"/>
        </w:rPr>
      </w:pPr>
      <w:r w:rsidRPr="00C850E0">
        <w:rPr>
          <w:sz w:val="28"/>
          <w:szCs w:val="28"/>
        </w:rPr>
        <w:t xml:space="preserve">Объект исследования: общественные отношения, складывающиеся в процессе </w:t>
      </w:r>
      <w:r w:rsidR="007B1996" w:rsidRPr="00C850E0">
        <w:rPr>
          <w:sz w:val="28"/>
          <w:szCs w:val="28"/>
        </w:rPr>
        <w:t>ведения государством финансового контроля над</w:t>
      </w:r>
      <w:r w:rsidRPr="00C850E0">
        <w:rPr>
          <w:sz w:val="28"/>
          <w:szCs w:val="28"/>
        </w:rPr>
        <w:t xml:space="preserve"> </w:t>
      </w:r>
      <w:r w:rsidR="007B1996" w:rsidRPr="00C850E0">
        <w:rPr>
          <w:sz w:val="28"/>
          <w:szCs w:val="28"/>
        </w:rPr>
        <w:t>поступлением и расходованием федеральных средств органами власти и управления.</w:t>
      </w:r>
    </w:p>
    <w:p w:rsidR="00753067" w:rsidRPr="00C850E0" w:rsidRDefault="00753067" w:rsidP="00753067">
      <w:pPr>
        <w:spacing w:line="360" w:lineRule="auto"/>
        <w:ind w:firstLine="567"/>
        <w:jc w:val="both"/>
        <w:rPr>
          <w:sz w:val="28"/>
          <w:szCs w:val="28"/>
        </w:rPr>
      </w:pPr>
      <w:r w:rsidRPr="00C850E0">
        <w:rPr>
          <w:sz w:val="28"/>
          <w:szCs w:val="28"/>
        </w:rPr>
        <w:t xml:space="preserve">Предмет исследования: </w:t>
      </w:r>
      <w:r w:rsidR="007B1996" w:rsidRPr="00C850E0">
        <w:rPr>
          <w:sz w:val="28"/>
          <w:szCs w:val="28"/>
        </w:rPr>
        <w:t>Счетная палата Российской Федерации</w:t>
      </w:r>
      <w:r w:rsidRPr="00C850E0">
        <w:rPr>
          <w:sz w:val="28"/>
          <w:szCs w:val="28"/>
        </w:rPr>
        <w:t>.</w:t>
      </w:r>
    </w:p>
    <w:p w:rsidR="00753067" w:rsidRPr="00C850E0" w:rsidRDefault="00753067" w:rsidP="00753067">
      <w:pPr>
        <w:spacing w:line="360" w:lineRule="auto"/>
        <w:ind w:firstLine="567"/>
        <w:jc w:val="both"/>
        <w:rPr>
          <w:sz w:val="28"/>
          <w:szCs w:val="28"/>
        </w:rPr>
      </w:pPr>
      <w:r w:rsidRPr="00C850E0">
        <w:rPr>
          <w:sz w:val="28"/>
          <w:szCs w:val="28"/>
        </w:rPr>
        <w:t xml:space="preserve">Цель работы: </w:t>
      </w:r>
      <w:r w:rsidR="0090554F" w:rsidRPr="00C850E0">
        <w:rPr>
          <w:sz w:val="28"/>
          <w:szCs w:val="28"/>
        </w:rPr>
        <w:t>изучить правовой статус</w:t>
      </w:r>
      <w:r w:rsidRPr="00C850E0">
        <w:rPr>
          <w:sz w:val="28"/>
          <w:szCs w:val="28"/>
        </w:rPr>
        <w:t xml:space="preserve"> </w:t>
      </w:r>
      <w:r w:rsidR="0090554F" w:rsidRPr="00C850E0">
        <w:rPr>
          <w:sz w:val="28"/>
          <w:szCs w:val="28"/>
        </w:rPr>
        <w:t>Счетной палаты РФ, ее деятельность, компетенцию, состав и роль в обеспечении финансового контроля</w:t>
      </w:r>
      <w:r w:rsidRPr="00C850E0">
        <w:rPr>
          <w:sz w:val="28"/>
          <w:szCs w:val="28"/>
        </w:rPr>
        <w:t>.</w:t>
      </w:r>
    </w:p>
    <w:p w:rsidR="00753067" w:rsidRPr="00C850E0" w:rsidRDefault="00753067" w:rsidP="00753067">
      <w:pPr>
        <w:widowControl w:val="0"/>
        <w:autoSpaceDE w:val="0"/>
        <w:autoSpaceDN w:val="0"/>
        <w:adjustRightInd w:val="0"/>
        <w:spacing w:line="360" w:lineRule="auto"/>
        <w:ind w:firstLine="540"/>
        <w:jc w:val="both"/>
        <w:rPr>
          <w:sz w:val="28"/>
          <w:szCs w:val="28"/>
        </w:rPr>
      </w:pPr>
      <w:r w:rsidRPr="00C850E0">
        <w:rPr>
          <w:sz w:val="28"/>
          <w:szCs w:val="28"/>
        </w:rPr>
        <w:t>Задачи исследования:</w:t>
      </w:r>
    </w:p>
    <w:p w:rsidR="0090554F" w:rsidRPr="00C850E0" w:rsidRDefault="00753067" w:rsidP="00753067">
      <w:pPr>
        <w:widowControl w:val="0"/>
        <w:autoSpaceDE w:val="0"/>
        <w:autoSpaceDN w:val="0"/>
        <w:adjustRightInd w:val="0"/>
        <w:spacing w:line="360" w:lineRule="auto"/>
        <w:jc w:val="both"/>
        <w:rPr>
          <w:sz w:val="28"/>
          <w:szCs w:val="28"/>
        </w:rPr>
      </w:pPr>
      <w:r w:rsidRPr="00C850E0">
        <w:rPr>
          <w:sz w:val="28"/>
          <w:szCs w:val="28"/>
        </w:rPr>
        <w:t xml:space="preserve">- </w:t>
      </w:r>
      <w:r w:rsidR="0090554F" w:rsidRPr="00C850E0">
        <w:rPr>
          <w:sz w:val="28"/>
          <w:szCs w:val="28"/>
        </w:rPr>
        <w:t xml:space="preserve">определение </w:t>
      </w:r>
      <w:r w:rsidR="00C850E0" w:rsidRPr="00C850E0">
        <w:rPr>
          <w:sz w:val="28"/>
          <w:szCs w:val="28"/>
        </w:rPr>
        <w:t>характера, задач, функций и других аспектов правового положения Счетной палаты при осуществлении контрольной деятельности</w:t>
      </w:r>
      <w:r w:rsidR="0090554F" w:rsidRPr="00C850E0">
        <w:rPr>
          <w:sz w:val="28"/>
          <w:szCs w:val="28"/>
        </w:rPr>
        <w:t>;</w:t>
      </w:r>
    </w:p>
    <w:p w:rsidR="00753067" w:rsidRPr="00C850E0" w:rsidRDefault="00753067" w:rsidP="00753067">
      <w:pPr>
        <w:widowControl w:val="0"/>
        <w:autoSpaceDE w:val="0"/>
        <w:autoSpaceDN w:val="0"/>
        <w:adjustRightInd w:val="0"/>
        <w:spacing w:line="360" w:lineRule="auto"/>
        <w:jc w:val="both"/>
        <w:rPr>
          <w:sz w:val="28"/>
          <w:szCs w:val="28"/>
        </w:rPr>
      </w:pPr>
      <w:r w:rsidRPr="00C850E0">
        <w:rPr>
          <w:sz w:val="28"/>
          <w:szCs w:val="28"/>
        </w:rPr>
        <w:t>-</w:t>
      </w:r>
      <w:r w:rsidR="0090554F" w:rsidRPr="00C850E0">
        <w:rPr>
          <w:sz w:val="28"/>
          <w:szCs w:val="28"/>
        </w:rPr>
        <w:t xml:space="preserve"> </w:t>
      </w:r>
      <w:r w:rsidRPr="00C850E0">
        <w:rPr>
          <w:sz w:val="28"/>
          <w:szCs w:val="28"/>
        </w:rPr>
        <w:t xml:space="preserve">рассмотрение </w:t>
      </w:r>
      <w:r w:rsidR="0090554F" w:rsidRPr="00C850E0">
        <w:rPr>
          <w:sz w:val="28"/>
          <w:szCs w:val="28"/>
        </w:rPr>
        <w:t xml:space="preserve">порядка формирования состава и структуры Счетной палаты; </w:t>
      </w:r>
    </w:p>
    <w:p w:rsidR="0090554F" w:rsidRPr="00C850E0" w:rsidRDefault="0090554F" w:rsidP="00753067">
      <w:pPr>
        <w:widowControl w:val="0"/>
        <w:autoSpaceDE w:val="0"/>
        <w:autoSpaceDN w:val="0"/>
        <w:adjustRightInd w:val="0"/>
        <w:spacing w:line="360" w:lineRule="auto"/>
        <w:jc w:val="both"/>
        <w:rPr>
          <w:sz w:val="28"/>
          <w:szCs w:val="28"/>
        </w:rPr>
      </w:pPr>
      <w:r w:rsidRPr="00C850E0">
        <w:rPr>
          <w:sz w:val="28"/>
          <w:szCs w:val="28"/>
        </w:rPr>
        <w:t>- анализ механизма правового регулирования ее деятельности</w:t>
      </w:r>
      <w:r w:rsidR="00C850E0" w:rsidRPr="00C850E0">
        <w:rPr>
          <w:sz w:val="28"/>
          <w:szCs w:val="28"/>
        </w:rPr>
        <w:t>,</w:t>
      </w:r>
      <w:r w:rsidRPr="00C850E0">
        <w:rPr>
          <w:sz w:val="28"/>
          <w:szCs w:val="28"/>
        </w:rPr>
        <w:t xml:space="preserve"> организационно-правовых форм ее структурных подразделений.</w:t>
      </w:r>
    </w:p>
    <w:p w:rsidR="00FA4AB7" w:rsidRDefault="00FA4AB7" w:rsidP="0090331C">
      <w:pPr>
        <w:spacing w:line="360" w:lineRule="auto"/>
        <w:jc w:val="both"/>
        <w:rPr>
          <w:sz w:val="28"/>
          <w:szCs w:val="28"/>
        </w:rPr>
      </w:pPr>
    </w:p>
    <w:p w:rsidR="00C850E0" w:rsidRDefault="00C850E0" w:rsidP="0090331C">
      <w:pPr>
        <w:spacing w:line="360" w:lineRule="auto"/>
        <w:jc w:val="both"/>
        <w:rPr>
          <w:sz w:val="28"/>
          <w:szCs w:val="28"/>
        </w:rPr>
      </w:pPr>
    </w:p>
    <w:p w:rsidR="00C850E0" w:rsidRDefault="00C850E0" w:rsidP="0090331C">
      <w:pPr>
        <w:spacing w:line="360" w:lineRule="auto"/>
        <w:jc w:val="both"/>
        <w:rPr>
          <w:sz w:val="28"/>
          <w:szCs w:val="28"/>
        </w:rPr>
      </w:pPr>
    </w:p>
    <w:p w:rsidR="00C850E0" w:rsidRDefault="00C850E0" w:rsidP="0090331C">
      <w:pPr>
        <w:spacing w:line="360" w:lineRule="auto"/>
        <w:jc w:val="both"/>
        <w:rPr>
          <w:sz w:val="28"/>
          <w:szCs w:val="28"/>
        </w:rPr>
      </w:pPr>
    </w:p>
    <w:p w:rsidR="00C850E0" w:rsidRDefault="00C850E0" w:rsidP="0090331C">
      <w:pPr>
        <w:spacing w:line="360" w:lineRule="auto"/>
        <w:jc w:val="both"/>
        <w:rPr>
          <w:sz w:val="28"/>
          <w:szCs w:val="28"/>
        </w:rPr>
      </w:pPr>
    </w:p>
    <w:p w:rsidR="00C850E0" w:rsidRDefault="00C850E0" w:rsidP="0090331C">
      <w:pPr>
        <w:spacing w:line="360" w:lineRule="auto"/>
        <w:jc w:val="both"/>
        <w:rPr>
          <w:sz w:val="28"/>
          <w:szCs w:val="28"/>
        </w:rPr>
      </w:pPr>
    </w:p>
    <w:p w:rsidR="00C850E0" w:rsidRDefault="00C850E0" w:rsidP="0090331C">
      <w:pPr>
        <w:spacing w:line="360" w:lineRule="auto"/>
        <w:jc w:val="both"/>
        <w:rPr>
          <w:sz w:val="28"/>
          <w:szCs w:val="28"/>
        </w:rPr>
      </w:pPr>
    </w:p>
    <w:p w:rsidR="00C850E0" w:rsidRDefault="00C850E0" w:rsidP="0090331C">
      <w:pPr>
        <w:spacing w:line="360" w:lineRule="auto"/>
        <w:jc w:val="both"/>
        <w:rPr>
          <w:sz w:val="28"/>
          <w:szCs w:val="28"/>
        </w:rPr>
      </w:pPr>
    </w:p>
    <w:p w:rsidR="00C850E0" w:rsidRDefault="00C850E0" w:rsidP="0090331C">
      <w:pPr>
        <w:spacing w:line="360" w:lineRule="auto"/>
        <w:jc w:val="both"/>
        <w:rPr>
          <w:sz w:val="28"/>
          <w:szCs w:val="28"/>
        </w:rPr>
      </w:pPr>
    </w:p>
    <w:p w:rsidR="00C850E0" w:rsidRDefault="00C850E0" w:rsidP="0090331C">
      <w:pPr>
        <w:spacing w:line="360" w:lineRule="auto"/>
        <w:jc w:val="both"/>
        <w:rPr>
          <w:sz w:val="28"/>
          <w:szCs w:val="28"/>
        </w:rPr>
      </w:pPr>
    </w:p>
    <w:p w:rsidR="00707D92" w:rsidRPr="00707D92" w:rsidRDefault="00707D92" w:rsidP="00811736">
      <w:pPr>
        <w:spacing w:line="360" w:lineRule="auto"/>
        <w:ind w:firstLine="284"/>
        <w:jc w:val="center"/>
        <w:rPr>
          <w:b/>
          <w:sz w:val="28"/>
          <w:szCs w:val="28"/>
        </w:rPr>
      </w:pPr>
      <w:r w:rsidRPr="00707D92">
        <w:rPr>
          <w:b/>
          <w:sz w:val="28"/>
          <w:szCs w:val="28"/>
        </w:rPr>
        <w:t>1. Счетная палата РФ – орган государственного финансового контроля</w:t>
      </w:r>
    </w:p>
    <w:p w:rsidR="00707D92" w:rsidRPr="00707D92" w:rsidRDefault="00707D92" w:rsidP="00811736">
      <w:pPr>
        <w:spacing w:line="360" w:lineRule="auto"/>
        <w:jc w:val="center"/>
        <w:rPr>
          <w:b/>
          <w:color w:val="31849B"/>
          <w:sz w:val="28"/>
          <w:szCs w:val="28"/>
        </w:rPr>
      </w:pPr>
      <w:r w:rsidRPr="00707D92">
        <w:rPr>
          <w:b/>
          <w:sz w:val="28"/>
          <w:szCs w:val="28"/>
        </w:rPr>
        <w:t>1.1. Задачи и деятельность Счетной палаты РФ</w:t>
      </w:r>
    </w:p>
    <w:p w:rsidR="008738C0" w:rsidRPr="008738C0" w:rsidRDefault="008738C0" w:rsidP="00811736">
      <w:pPr>
        <w:spacing w:line="360" w:lineRule="auto"/>
        <w:ind w:firstLine="567"/>
        <w:jc w:val="both"/>
        <w:rPr>
          <w:sz w:val="28"/>
          <w:szCs w:val="28"/>
        </w:rPr>
      </w:pPr>
      <w:r w:rsidRPr="008738C0">
        <w:rPr>
          <w:sz w:val="28"/>
          <w:szCs w:val="28"/>
        </w:rPr>
        <w:t xml:space="preserve">Счетная палата РФ </w:t>
      </w:r>
      <w:r w:rsidR="00707D92">
        <w:rPr>
          <w:sz w:val="28"/>
          <w:szCs w:val="28"/>
        </w:rPr>
        <w:t>-</w:t>
      </w:r>
      <w:r w:rsidRPr="008738C0">
        <w:rPr>
          <w:sz w:val="28"/>
          <w:szCs w:val="28"/>
        </w:rPr>
        <w:t xml:space="preserve"> орган государственного финансового контроля, образуемый Федеральным Собранием Российской Федерации и. подотчетный ему. Счетная палата РФ является юридическим лицом.</w:t>
      </w:r>
    </w:p>
    <w:p w:rsidR="008738C0" w:rsidRPr="00707D92" w:rsidRDefault="008738C0" w:rsidP="00707D92">
      <w:pPr>
        <w:spacing w:line="360" w:lineRule="auto"/>
        <w:ind w:firstLine="567"/>
        <w:jc w:val="both"/>
        <w:rPr>
          <w:i/>
          <w:sz w:val="28"/>
          <w:szCs w:val="28"/>
        </w:rPr>
      </w:pPr>
      <w:r w:rsidRPr="00707D92">
        <w:rPr>
          <w:i/>
          <w:sz w:val="28"/>
          <w:szCs w:val="28"/>
        </w:rPr>
        <w:t>Задач</w:t>
      </w:r>
      <w:r w:rsidR="00707D92" w:rsidRPr="00707D92">
        <w:rPr>
          <w:i/>
          <w:sz w:val="28"/>
          <w:szCs w:val="28"/>
        </w:rPr>
        <w:t>и Счетной палаты РФ</w:t>
      </w:r>
      <w:r w:rsidRPr="00707D92">
        <w:rPr>
          <w:i/>
          <w:sz w:val="28"/>
          <w:szCs w:val="28"/>
        </w:rPr>
        <w:t>:</w:t>
      </w:r>
    </w:p>
    <w:p w:rsidR="008738C0" w:rsidRPr="008738C0" w:rsidRDefault="008738C0" w:rsidP="008738C0">
      <w:pPr>
        <w:spacing w:line="360" w:lineRule="auto"/>
        <w:jc w:val="both"/>
        <w:rPr>
          <w:sz w:val="28"/>
          <w:szCs w:val="28"/>
        </w:rPr>
      </w:pPr>
      <w:r w:rsidRPr="008738C0">
        <w:rPr>
          <w:sz w:val="28"/>
          <w:szCs w:val="28"/>
        </w:rPr>
        <w:t>1)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w:t>
      </w:r>
    </w:p>
    <w:p w:rsidR="008738C0" w:rsidRPr="008738C0" w:rsidRDefault="008738C0" w:rsidP="008738C0">
      <w:pPr>
        <w:spacing w:line="360" w:lineRule="auto"/>
        <w:jc w:val="both"/>
        <w:rPr>
          <w:sz w:val="28"/>
          <w:szCs w:val="28"/>
        </w:rPr>
      </w:pPr>
      <w:r w:rsidRPr="008738C0">
        <w:rPr>
          <w:sz w:val="28"/>
          <w:szCs w:val="28"/>
        </w:rPr>
        <w:t>2) определение эффективности и целесообразности расходов государственных средств и использования федеральной собственности;</w:t>
      </w:r>
    </w:p>
    <w:p w:rsidR="008738C0" w:rsidRPr="008738C0" w:rsidRDefault="008738C0" w:rsidP="008738C0">
      <w:pPr>
        <w:spacing w:line="360" w:lineRule="auto"/>
        <w:jc w:val="both"/>
        <w:rPr>
          <w:sz w:val="28"/>
          <w:szCs w:val="28"/>
        </w:rPr>
      </w:pPr>
      <w:r w:rsidRPr="008738C0">
        <w:rPr>
          <w:sz w:val="28"/>
          <w:szCs w:val="28"/>
        </w:rPr>
        <w:t>3) оценка обоснованности доходных и расходных статей проектов федерального бюджета и бюджетов федеральных внебюджетных фондов;</w:t>
      </w:r>
    </w:p>
    <w:p w:rsidR="008738C0" w:rsidRPr="008738C0" w:rsidRDefault="008738C0" w:rsidP="008738C0">
      <w:pPr>
        <w:spacing w:line="360" w:lineRule="auto"/>
        <w:jc w:val="both"/>
        <w:rPr>
          <w:sz w:val="28"/>
          <w:szCs w:val="28"/>
        </w:rPr>
      </w:pPr>
      <w:r w:rsidRPr="008738C0">
        <w:rPr>
          <w:sz w:val="28"/>
          <w:szCs w:val="28"/>
        </w:rPr>
        <w:t>4) финансовая экспертиза проектов федеральных законов,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8738C0" w:rsidRPr="008738C0" w:rsidRDefault="008738C0" w:rsidP="008738C0">
      <w:pPr>
        <w:spacing w:line="360" w:lineRule="auto"/>
        <w:jc w:val="both"/>
        <w:rPr>
          <w:sz w:val="28"/>
          <w:szCs w:val="28"/>
        </w:rPr>
      </w:pPr>
      <w:r w:rsidRPr="008738C0">
        <w:rPr>
          <w:sz w:val="28"/>
          <w:szCs w:val="28"/>
        </w:rPr>
        <w:t>5)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8738C0" w:rsidRPr="008738C0" w:rsidRDefault="008738C0" w:rsidP="008738C0">
      <w:pPr>
        <w:spacing w:line="360" w:lineRule="auto"/>
        <w:jc w:val="both"/>
        <w:rPr>
          <w:sz w:val="28"/>
          <w:szCs w:val="28"/>
        </w:rPr>
      </w:pPr>
      <w:r w:rsidRPr="008738C0">
        <w:rPr>
          <w:sz w:val="28"/>
          <w:szCs w:val="28"/>
        </w:rPr>
        <w:t>6) контроль за законностью и своевременностью движения средств федерального бюджета и средств федеральных внебюджетных фондов в Центральном банке РФ, уполномоченных кредитных организациях;</w:t>
      </w:r>
    </w:p>
    <w:p w:rsidR="008738C0" w:rsidRPr="008738C0" w:rsidRDefault="008738C0" w:rsidP="008738C0">
      <w:pPr>
        <w:spacing w:line="360" w:lineRule="auto"/>
        <w:jc w:val="both"/>
        <w:rPr>
          <w:sz w:val="28"/>
          <w:szCs w:val="28"/>
        </w:rPr>
      </w:pPr>
      <w:r w:rsidRPr="008738C0">
        <w:rPr>
          <w:sz w:val="28"/>
          <w:szCs w:val="28"/>
        </w:rPr>
        <w:t>7)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r w:rsidR="00921003">
        <w:rPr>
          <w:sz w:val="28"/>
          <w:szCs w:val="28"/>
        </w:rPr>
        <w:t>.</w:t>
      </w:r>
    </w:p>
    <w:p w:rsidR="008738C0" w:rsidRPr="008738C0" w:rsidRDefault="008738C0" w:rsidP="00707D92">
      <w:pPr>
        <w:spacing w:line="360" w:lineRule="auto"/>
        <w:ind w:firstLine="567"/>
        <w:jc w:val="both"/>
        <w:rPr>
          <w:sz w:val="28"/>
          <w:szCs w:val="28"/>
        </w:rPr>
      </w:pPr>
      <w:r w:rsidRPr="008738C0">
        <w:rPr>
          <w:sz w:val="28"/>
          <w:szCs w:val="28"/>
        </w:rPr>
        <w:t>Счетная палата РФ осуществляет контрольно-ревизионную, экспертно-аналитическую, информационную и другие виды деятельности, обеспечивает единую систему контроля за исполнением федерального бюджета и бюджетов федеральных внебюджетных фондов. С этой целью Счетная палата РФ обеспечивает:</w:t>
      </w:r>
    </w:p>
    <w:p w:rsidR="008738C0" w:rsidRPr="008738C0" w:rsidRDefault="002E4AFF" w:rsidP="008738C0">
      <w:pPr>
        <w:spacing w:line="360" w:lineRule="auto"/>
        <w:jc w:val="both"/>
        <w:rPr>
          <w:sz w:val="28"/>
          <w:szCs w:val="28"/>
        </w:rPr>
      </w:pPr>
      <w:r>
        <w:rPr>
          <w:sz w:val="28"/>
          <w:szCs w:val="28"/>
        </w:rPr>
        <w:t>-</w:t>
      </w:r>
      <w:r w:rsidR="008738C0" w:rsidRPr="008738C0">
        <w:rPr>
          <w:sz w:val="28"/>
          <w:szCs w:val="28"/>
        </w:rPr>
        <w:t xml:space="preserve"> организацию и проведение оперативного контроля за исполнением федерального бюджета в отчетном году;</w:t>
      </w:r>
    </w:p>
    <w:p w:rsidR="008738C0" w:rsidRPr="008738C0" w:rsidRDefault="002E4AFF" w:rsidP="008738C0">
      <w:pPr>
        <w:spacing w:line="360" w:lineRule="auto"/>
        <w:jc w:val="both"/>
        <w:rPr>
          <w:sz w:val="28"/>
          <w:szCs w:val="28"/>
        </w:rPr>
      </w:pPr>
      <w:r>
        <w:rPr>
          <w:sz w:val="28"/>
          <w:szCs w:val="28"/>
        </w:rPr>
        <w:t>-</w:t>
      </w:r>
      <w:r w:rsidR="008738C0" w:rsidRPr="008738C0">
        <w:rPr>
          <w:sz w:val="28"/>
          <w:szCs w:val="28"/>
        </w:rPr>
        <w:t xml:space="preserve"> проведение комплексных ревизий и тематических проверок по отдельным разделам и статьям федерального бюджета, бюджетов федеральных внебюджетных фондов; </w:t>
      </w:r>
    </w:p>
    <w:p w:rsidR="008738C0" w:rsidRPr="008738C0" w:rsidRDefault="002E4AFF" w:rsidP="008738C0">
      <w:pPr>
        <w:spacing w:line="360" w:lineRule="auto"/>
        <w:jc w:val="both"/>
        <w:rPr>
          <w:sz w:val="28"/>
          <w:szCs w:val="28"/>
        </w:rPr>
      </w:pPr>
      <w:r>
        <w:rPr>
          <w:sz w:val="28"/>
          <w:szCs w:val="28"/>
        </w:rPr>
        <w:t>-</w:t>
      </w:r>
      <w:r w:rsidR="008738C0" w:rsidRPr="008738C0">
        <w:rPr>
          <w:sz w:val="28"/>
          <w:szCs w:val="28"/>
        </w:rPr>
        <w:t xml:space="preserve"> экспертизу проектов федерального бюджета, законов и других нормативных правовых актов, международных договоров Российской Федерации, федеральных программ и других документов, затрагивающих вопросы федерального бюджета и финансов РФ;</w:t>
      </w:r>
    </w:p>
    <w:p w:rsidR="008738C0" w:rsidRPr="008738C0" w:rsidRDefault="002E4AFF" w:rsidP="008738C0">
      <w:pPr>
        <w:spacing w:line="360" w:lineRule="auto"/>
        <w:jc w:val="both"/>
        <w:rPr>
          <w:sz w:val="28"/>
          <w:szCs w:val="28"/>
        </w:rPr>
      </w:pPr>
      <w:r>
        <w:rPr>
          <w:sz w:val="28"/>
          <w:szCs w:val="28"/>
        </w:rPr>
        <w:t>-</w:t>
      </w:r>
      <w:r w:rsidR="008738C0" w:rsidRPr="008738C0">
        <w:rPr>
          <w:sz w:val="28"/>
          <w:szCs w:val="28"/>
        </w:rPr>
        <w:t xml:space="preserve"> анализ и исследование нарушений и отклонений в бюджетном процессе, подготовку и внесение в Совет Федерации и Государственную Думу предложений по их устранению, а также по совершенствованию бюджетного законодательства в целом;</w:t>
      </w:r>
    </w:p>
    <w:p w:rsidR="008738C0" w:rsidRPr="008738C0" w:rsidRDefault="002E4AFF" w:rsidP="008738C0">
      <w:pPr>
        <w:spacing w:line="360" w:lineRule="auto"/>
        <w:jc w:val="both"/>
        <w:rPr>
          <w:sz w:val="28"/>
          <w:szCs w:val="28"/>
        </w:rPr>
      </w:pPr>
      <w:r>
        <w:rPr>
          <w:sz w:val="28"/>
          <w:szCs w:val="28"/>
        </w:rPr>
        <w:t>-</w:t>
      </w:r>
      <w:r w:rsidR="008738C0" w:rsidRPr="008738C0">
        <w:rPr>
          <w:sz w:val="28"/>
          <w:szCs w:val="28"/>
        </w:rPr>
        <w:t xml:space="preserve"> подготовку и представление заключений в Совет Федерации и Государственную Думу по исполнению федерального бюджета и бюджетов федеральных внебюджетных фондов в отчетном году;</w:t>
      </w:r>
    </w:p>
    <w:p w:rsidR="00707D92" w:rsidRDefault="002E4AFF" w:rsidP="008738C0">
      <w:pPr>
        <w:spacing w:line="360" w:lineRule="auto"/>
        <w:jc w:val="both"/>
        <w:rPr>
          <w:sz w:val="28"/>
          <w:szCs w:val="28"/>
        </w:rPr>
      </w:pPr>
      <w:r>
        <w:rPr>
          <w:sz w:val="28"/>
          <w:szCs w:val="28"/>
        </w:rPr>
        <w:t>-</w:t>
      </w:r>
      <w:r w:rsidR="008738C0" w:rsidRPr="008738C0">
        <w:rPr>
          <w:sz w:val="28"/>
          <w:szCs w:val="28"/>
        </w:rPr>
        <w:t xml:space="preserve"> подготовку и представление заключений и ответов на запросы органов государственной власти РФ.</w:t>
      </w:r>
    </w:p>
    <w:p w:rsidR="00CE6380" w:rsidRPr="00CE6380" w:rsidRDefault="00CE6380" w:rsidP="006434D1">
      <w:pPr>
        <w:spacing w:line="360" w:lineRule="auto"/>
        <w:ind w:firstLine="567"/>
        <w:jc w:val="both"/>
        <w:rPr>
          <w:sz w:val="28"/>
          <w:szCs w:val="28"/>
        </w:rPr>
      </w:pPr>
      <w:r w:rsidRPr="00CE6380">
        <w:rPr>
          <w:sz w:val="28"/>
          <w:szCs w:val="28"/>
        </w:rPr>
        <w:t>Важнейшими направлениями работы Счетной палаты являются контрольно-ревизионная, экспертно-аналитическая и информационная деятельность</w:t>
      </w:r>
      <w:r w:rsidR="00651865">
        <w:rPr>
          <w:rStyle w:val="a7"/>
          <w:sz w:val="28"/>
          <w:szCs w:val="28"/>
        </w:rPr>
        <w:footnoteReference w:id="1"/>
      </w:r>
      <w:r w:rsidRPr="00CE6380">
        <w:rPr>
          <w:sz w:val="28"/>
          <w:szCs w:val="28"/>
        </w:rPr>
        <w:t>.</w:t>
      </w:r>
    </w:p>
    <w:p w:rsidR="00CE6380" w:rsidRPr="00CE6380" w:rsidRDefault="00CE6380" w:rsidP="00CE6380">
      <w:pPr>
        <w:spacing w:line="360" w:lineRule="auto"/>
        <w:jc w:val="both"/>
        <w:rPr>
          <w:sz w:val="28"/>
          <w:szCs w:val="28"/>
        </w:rPr>
      </w:pPr>
      <w:r w:rsidRPr="006434D1">
        <w:rPr>
          <w:i/>
          <w:sz w:val="28"/>
          <w:szCs w:val="28"/>
        </w:rPr>
        <w:t>Контрольно-ревизионная деятельность</w:t>
      </w:r>
      <w:r w:rsidRPr="00CE6380">
        <w:rPr>
          <w:sz w:val="28"/>
          <w:szCs w:val="28"/>
        </w:rPr>
        <w:t xml:space="preserve"> осуществляется в следующих формах: </w:t>
      </w:r>
    </w:p>
    <w:p w:rsidR="006434D1" w:rsidRDefault="006434D1" w:rsidP="00CE6380">
      <w:pPr>
        <w:spacing w:line="360" w:lineRule="auto"/>
        <w:jc w:val="both"/>
        <w:rPr>
          <w:sz w:val="28"/>
          <w:szCs w:val="28"/>
        </w:rPr>
      </w:pPr>
      <w:r>
        <w:rPr>
          <w:sz w:val="28"/>
          <w:szCs w:val="28"/>
        </w:rPr>
        <w:t xml:space="preserve">- </w:t>
      </w:r>
      <w:r w:rsidR="00CE6380" w:rsidRPr="00CE6380">
        <w:rPr>
          <w:sz w:val="28"/>
          <w:szCs w:val="28"/>
        </w:rPr>
        <w:t>контроль за своевременным исполнением доходных и расходных статей федерального бюджета и бюджетов внебюджетных фондов; оценка обоснованности законопроектов, представленных исполнительной властью;</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определение эффективности и целесообразности использования государственной собственности, контроль за поступлением в бюджет доходов от госсобственности;</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контроль за состоянием государственного внутреннего и внешнего долга России, за использованием кредитных ресурсов;</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контроль за банковской системой в части обслуживания федерального бюджета и государственного долга РФ.</w:t>
      </w:r>
    </w:p>
    <w:p w:rsidR="00CE6380" w:rsidRPr="00CE6380" w:rsidRDefault="00CE6380" w:rsidP="006434D1">
      <w:pPr>
        <w:spacing w:line="360" w:lineRule="auto"/>
        <w:ind w:firstLine="567"/>
        <w:jc w:val="both"/>
        <w:rPr>
          <w:sz w:val="28"/>
          <w:szCs w:val="28"/>
        </w:rPr>
      </w:pPr>
      <w:r w:rsidRPr="00CE6380">
        <w:rPr>
          <w:sz w:val="28"/>
          <w:szCs w:val="28"/>
        </w:rPr>
        <w:t xml:space="preserve">Счетная палата проводит комплексные ревизии и тематические проверки по отдельным статьям федерального бюджета и бюджетов внебюджетных фондов. Ее контрольные полномочия распространяются на все государственные органы и учреждения, федеральные внебюджетные фонды, органы местного самоуправления, предприятия и организации всех форм собственности, банки и другие финансово-кредитные учреждения, их союзы, ассоциации и иные объединения, если они: </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получают, перечисляют, используют средства из федерального бюджета;</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используют федеральную со</w:t>
      </w:r>
      <w:r>
        <w:rPr>
          <w:sz w:val="28"/>
          <w:szCs w:val="28"/>
        </w:rPr>
        <w:t xml:space="preserve">бственность либо управляют ею; </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 xml:space="preserve">имеют налоговые, таможенные и иные льготы, предоставленные федеральными законами или органами власти. </w:t>
      </w:r>
    </w:p>
    <w:p w:rsidR="00CE6380" w:rsidRPr="00CE6380" w:rsidRDefault="00CE6380" w:rsidP="006434D1">
      <w:pPr>
        <w:spacing w:line="360" w:lineRule="auto"/>
        <w:ind w:firstLine="567"/>
        <w:jc w:val="both"/>
        <w:rPr>
          <w:sz w:val="28"/>
          <w:szCs w:val="28"/>
        </w:rPr>
      </w:pPr>
      <w:r w:rsidRPr="00CE6380">
        <w:rPr>
          <w:sz w:val="28"/>
          <w:szCs w:val="28"/>
        </w:rPr>
        <w:t>Все названные субъекты обязаны предоставлять информацию, необходимую для деятельности Счетной палаты, при проведении ревизий, проверок, а также по ее запросам. Неправомерный отказ, уклонение от предоставления документов и материалов, а также предоставление заведомо неполной или ложной информации влечет за собой уголовную ответственность. Счетная палата может привлекать к проведению проверок другие контрольные органы государства, а также частные аудиторские фирмы и отдельных экспертов</w:t>
      </w:r>
      <w:r w:rsidR="00651865">
        <w:rPr>
          <w:rStyle w:val="a7"/>
          <w:sz w:val="28"/>
          <w:szCs w:val="28"/>
        </w:rPr>
        <w:footnoteReference w:id="2"/>
      </w:r>
      <w:r w:rsidRPr="00CE6380">
        <w:rPr>
          <w:sz w:val="28"/>
          <w:szCs w:val="28"/>
        </w:rPr>
        <w:t>. Контрольные органы Президента, Правительства, министерств и ведомств обязаны оказывать содействие ее деятельности и предоставлять по зап</w:t>
      </w:r>
      <w:r w:rsidR="006434D1">
        <w:rPr>
          <w:sz w:val="28"/>
          <w:szCs w:val="28"/>
        </w:rPr>
        <w:t>росам все необходимые сведения.</w:t>
      </w:r>
    </w:p>
    <w:p w:rsidR="00CE6380" w:rsidRPr="00CE6380" w:rsidRDefault="00CE6380" w:rsidP="006434D1">
      <w:pPr>
        <w:spacing w:line="360" w:lineRule="auto"/>
        <w:ind w:firstLine="567"/>
        <w:jc w:val="both"/>
        <w:rPr>
          <w:sz w:val="28"/>
          <w:szCs w:val="28"/>
        </w:rPr>
      </w:pPr>
      <w:r w:rsidRPr="00CE6380">
        <w:rPr>
          <w:sz w:val="28"/>
          <w:szCs w:val="28"/>
        </w:rPr>
        <w:t>При выполнении своих служебных обязанностей инспекторам Счетной палаты предоставлены следующие права. Они могут беспрепятственно посещать государственные органы, предприятия, учреждения и организации, банки и иные кредитно-финансовые учреждения независимо от форм собственности, воинские части и подразделения, входить в любые производственные, складские, торговые и канцелярские помещения; опечатывать кассы, кассовые и служебные помещения, склады и архивы. По итогам ревизии или проверки составляется отчет. При обнаружении хищений, злоупотреблений, подлогов и других нарушений инспектор вправе изъять необходимые документы. В этом случае составляется акт изъятия, и к делу прилагается опись или копия изъятых документов. Вмешиваться в оперативную деятельность проверяемых объектов, а также предавать гласности свои выводы до завершения</w:t>
      </w:r>
      <w:r w:rsidR="006434D1">
        <w:rPr>
          <w:sz w:val="28"/>
          <w:szCs w:val="28"/>
        </w:rPr>
        <w:t xml:space="preserve"> проверки инспекторы не вправе.</w:t>
      </w:r>
    </w:p>
    <w:p w:rsidR="00CE6380" w:rsidRPr="00CE6380" w:rsidRDefault="00CE6380" w:rsidP="006434D1">
      <w:pPr>
        <w:spacing w:line="360" w:lineRule="auto"/>
        <w:ind w:firstLine="567"/>
        <w:jc w:val="both"/>
        <w:rPr>
          <w:sz w:val="28"/>
          <w:szCs w:val="28"/>
        </w:rPr>
      </w:pPr>
      <w:r w:rsidRPr="00CE6380">
        <w:rPr>
          <w:sz w:val="28"/>
          <w:szCs w:val="28"/>
        </w:rPr>
        <w:t>Если в ходе ревизии были выявлены нарушения, наносящи</w:t>
      </w:r>
      <w:r w:rsidR="006434D1">
        <w:rPr>
          <w:sz w:val="28"/>
          <w:szCs w:val="28"/>
        </w:rPr>
        <w:t>е</w:t>
      </w:r>
      <w:r w:rsidRPr="00CE6380">
        <w:rPr>
          <w:sz w:val="28"/>
          <w:szCs w:val="28"/>
        </w:rPr>
        <w:t xml:space="preserve"> государству прямой ущерб и требующие немедленного пресечения, Счетная палата выдает предписания администрации проверяемого предприятия, учреждения или организации. Предписание подписывается Председателем Счетной палаты или его заместителем. Оно является обязательным для исполнения. Если же организация его не исполняет или исполняет ненадлежащим образом, Счетная палата вправе по согласованию с Государственной Думой принять решение о приостановлении всех видов операций по ее банковским счетам. Если проверка показала такие нарушения, которые влекут за собой уголовную ответственность, соответствующие материалы передаются Счетной палат</w:t>
      </w:r>
      <w:r w:rsidR="006434D1">
        <w:rPr>
          <w:sz w:val="28"/>
          <w:szCs w:val="28"/>
        </w:rPr>
        <w:t>ой в правоохранительные органы</w:t>
      </w:r>
      <w:r w:rsidR="00486894">
        <w:rPr>
          <w:rStyle w:val="a7"/>
          <w:sz w:val="28"/>
          <w:szCs w:val="28"/>
        </w:rPr>
        <w:footnoteReference w:id="3"/>
      </w:r>
      <w:r w:rsidR="006434D1">
        <w:rPr>
          <w:sz w:val="28"/>
          <w:szCs w:val="28"/>
        </w:rPr>
        <w:t>.</w:t>
      </w:r>
    </w:p>
    <w:p w:rsidR="00CE6380" w:rsidRPr="00CE6380" w:rsidRDefault="00CE6380" w:rsidP="006434D1">
      <w:pPr>
        <w:spacing w:line="360" w:lineRule="auto"/>
        <w:ind w:firstLine="567"/>
        <w:jc w:val="both"/>
        <w:rPr>
          <w:sz w:val="28"/>
          <w:szCs w:val="28"/>
        </w:rPr>
      </w:pPr>
      <w:r w:rsidRPr="006434D1">
        <w:rPr>
          <w:i/>
          <w:sz w:val="28"/>
          <w:szCs w:val="28"/>
        </w:rPr>
        <w:t>Экспертно-аналитическая деятельность</w:t>
      </w:r>
      <w:r w:rsidRPr="00CE6380">
        <w:rPr>
          <w:sz w:val="28"/>
          <w:szCs w:val="28"/>
        </w:rPr>
        <w:t xml:space="preserve"> Счетной палаты включает экспертизу проектов законов, международных договоров, федеральных программ и других документов, касающихся федерального бюджета, государственных внебюджетных фондов и федеральной собственности, а также подготовку аналитических материалов по вопросам финансового контроля. В Счетной палате существует единая система контроля федерального бюджета, в основу которой положен непрерывный контрольный цикл продолжительностью три года. Этот цикл включает </w:t>
      </w:r>
      <w:r w:rsidR="006434D1">
        <w:rPr>
          <w:sz w:val="28"/>
          <w:szCs w:val="28"/>
        </w:rPr>
        <w:t xml:space="preserve">в себя </w:t>
      </w:r>
      <w:r w:rsidRPr="00CE6380">
        <w:rPr>
          <w:sz w:val="28"/>
          <w:szCs w:val="28"/>
        </w:rPr>
        <w:t>неск</w:t>
      </w:r>
      <w:r w:rsidR="007B34C2">
        <w:rPr>
          <w:sz w:val="28"/>
          <w:szCs w:val="28"/>
        </w:rPr>
        <w:t xml:space="preserve">олько последовательных стадий: </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предварительный контроль проекта бюджета будущего года;</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оперативный контроль в процессе ис</w:t>
      </w:r>
      <w:r w:rsidR="007B34C2">
        <w:rPr>
          <w:sz w:val="28"/>
          <w:szCs w:val="28"/>
        </w:rPr>
        <w:t>полнения бюджета текущего года;</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 xml:space="preserve">последующий контроль (комплексная документальная ревизия исполненного бюджета). </w:t>
      </w:r>
    </w:p>
    <w:p w:rsidR="00CE6380" w:rsidRPr="00CE6380" w:rsidRDefault="00CE6380" w:rsidP="007B34C2">
      <w:pPr>
        <w:spacing w:line="360" w:lineRule="auto"/>
        <w:ind w:firstLine="567"/>
        <w:jc w:val="both"/>
        <w:rPr>
          <w:sz w:val="28"/>
          <w:szCs w:val="28"/>
        </w:rPr>
      </w:pPr>
      <w:r w:rsidRPr="00CE6380">
        <w:rPr>
          <w:sz w:val="28"/>
          <w:szCs w:val="28"/>
        </w:rPr>
        <w:t>Таким образом, в течение каждого года Счетная палата одновременно работает с бюджетами трех лет – прошлого, текущего и будущего. Бюджет прошлого года находится в стадии комплексной ревизии, текущего – в стадии оперативного контроля, и будущего года – в стадии предварительного контроля. Рассмотрим эти этапы более подробно.</w:t>
      </w:r>
    </w:p>
    <w:p w:rsidR="00CE6380" w:rsidRPr="00CE6380" w:rsidRDefault="00CE6380" w:rsidP="007B34C2">
      <w:pPr>
        <w:spacing w:line="360" w:lineRule="auto"/>
        <w:ind w:firstLine="567"/>
        <w:jc w:val="both"/>
        <w:rPr>
          <w:sz w:val="28"/>
          <w:szCs w:val="28"/>
        </w:rPr>
      </w:pPr>
      <w:r w:rsidRPr="00CE6380">
        <w:rPr>
          <w:sz w:val="28"/>
          <w:szCs w:val="28"/>
        </w:rPr>
        <w:t>В ходе предварительного контроля показатели, заложенные в проект бюджета на очередной год, проходят экспертную проверку. Они сопоставляются с данными о ходе исполнения бюджета текущего года, состоянии отдельных статей доходов и расходов, внешних и внутренних заимствований. Учитывается информация о социально-экономическом положении страны, прогнозы развития экономики в целом, отдельных отраслей и регионов</w:t>
      </w:r>
      <w:r w:rsidR="0068647D">
        <w:rPr>
          <w:rStyle w:val="a7"/>
          <w:sz w:val="28"/>
          <w:szCs w:val="28"/>
        </w:rPr>
        <w:footnoteReference w:id="4"/>
      </w:r>
      <w:r w:rsidRPr="00CE6380">
        <w:rPr>
          <w:sz w:val="28"/>
          <w:szCs w:val="28"/>
        </w:rPr>
        <w:t>. На этой основе составляется заключение на проект федерального бюджета, которое утверждается Коллегией Счетной палаты. В нем отражаются следующие основные положения:</w:t>
      </w:r>
    </w:p>
    <w:p w:rsidR="00CE6380" w:rsidRPr="00CE6380" w:rsidRDefault="007B34C2" w:rsidP="00CE6380">
      <w:pPr>
        <w:spacing w:line="360" w:lineRule="auto"/>
        <w:jc w:val="both"/>
        <w:rPr>
          <w:sz w:val="28"/>
          <w:szCs w:val="28"/>
        </w:rPr>
      </w:pPr>
      <w:r>
        <w:rPr>
          <w:sz w:val="28"/>
          <w:szCs w:val="28"/>
        </w:rPr>
        <w:t xml:space="preserve">- </w:t>
      </w:r>
      <w:r w:rsidR="00CE6380" w:rsidRPr="00CE6380">
        <w:rPr>
          <w:sz w:val="28"/>
          <w:szCs w:val="28"/>
        </w:rPr>
        <w:t>соответствие законопроекта Бюджетному кодексу и другим нормативным актам;</w:t>
      </w:r>
    </w:p>
    <w:p w:rsidR="00CE6380" w:rsidRPr="00CE6380" w:rsidRDefault="007B34C2" w:rsidP="00CE6380">
      <w:pPr>
        <w:spacing w:line="360" w:lineRule="auto"/>
        <w:jc w:val="both"/>
        <w:rPr>
          <w:sz w:val="28"/>
          <w:szCs w:val="28"/>
        </w:rPr>
      </w:pPr>
      <w:r>
        <w:rPr>
          <w:sz w:val="28"/>
          <w:szCs w:val="28"/>
        </w:rPr>
        <w:t xml:space="preserve">- </w:t>
      </w:r>
      <w:r w:rsidR="00CE6380" w:rsidRPr="00CE6380">
        <w:rPr>
          <w:sz w:val="28"/>
          <w:szCs w:val="28"/>
        </w:rPr>
        <w:t>прогноз исходных макроэкономических показателей для составления проекта бюджета;</w:t>
      </w:r>
    </w:p>
    <w:p w:rsidR="00CE6380" w:rsidRPr="00CE6380" w:rsidRDefault="007B34C2" w:rsidP="00CE6380">
      <w:pPr>
        <w:spacing w:line="360" w:lineRule="auto"/>
        <w:jc w:val="both"/>
        <w:rPr>
          <w:sz w:val="28"/>
          <w:szCs w:val="28"/>
        </w:rPr>
      </w:pPr>
      <w:r>
        <w:rPr>
          <w:sz w:val="28"/>
          <w:szCs w:val="28"/>
        </w:rPr>
        <w:t xml:space="preserve">- </w:t>
      </w:r>
      <w:r w:rsidR="00CE6380" w:rsidRPr="00CE6380">
        <w:rPr>
          <w:sz w:val="28"/>
          <w:szCs w:val="28"/>
        </w:rPr>
        <w:t>основные характеристики бюджета и его особенности;</w:t>
      </w:r>
    </w:p>
    <w:p w:rsidR="00CE6380" w:rsidRPr="00CE6380" w:rsidRDefault="007B34C2" w:rsidP="00CE6380">
      <w:pPr>
        <w:spacing w:line="360" w:lineRule="auto"/>
        <w:jc w:val="both"/>
        <w:rPr>
          <w:sz w:val="28"/>
          <w:szCs w:val="28"/>
        </w:rPr>
      </w:pPr>
      <w:r>
        <w:rPr>
          <w:sz w:val="28"/>
          <w:szCs w:val="28"/>
        </w:rPr>
        <w:t xml:space="preserve">- </w:t>
      </w:r>
      <w:r w:rsidR="00CE6380" w:rsidRPr="00CE6380">
        <w:rPr>
          <w:sz w:val="28"/>
          <w:szCs w:val="28"/>
        </w:rPr>
        <w:t>доходы и расходы федерального бюджета;</w:t>
      </w:r>
    </w:p>
    <w:p w:rsidR="00CE6380" w:rsidRPr="00CE6380" w:rsidRDefault="007B34C2" w:rsidP="00CE6380">
      <w:pPr>
        <w:spacing w:line="360" w:lineRule="auto"/>
        <w:jc w:val="both"/>
        <w:rPr>
          <w:sz w:val="28"/>
          <w:szCs w:val="28"/>
        </w:rPr>
      </w:pPr>
      <w:r>
        <w:rPr>
          <w:sz w:val="28"/>
          <w:szCs w:val="28"/>
        </w:rPr>
        <w:t xml:space="preserve">- </w:t>
      </w:r>
      <w:r w:rsidR="00CE6380" w:rsidRPr="00CE6380">
        <w:rPr>
          <w:sz w:val="28"/>
          <w:szCs w:val="28"/>
        </w:rPr>
        <w:t>государственный долг и заимствования, обслуживание и погашение долговых обязательств;</w:t>
      </w:r>
    </w:p>
    <w:p w:rsidR="00CE6380" w:rsidRPr="00CE6380" w:rsidRDefault="007B34C2" w:rsidP="00CE6380">
      <w:pPr>
        <w:spacing w:line="360" w:lineRule="auto"/>
        <w:jc w:val="both"/>
        <w:rPr>
          <w:sz w:val="28"/>
          <w:szCs w:val="28"/>
        </w:rPr>
      </w:pPr>
      <w:r>
        <w:rPr>
          <w:sz w:val="28"/>
          <w:szCs w:val="28"/>
        </w:rPr>
        <w:t xml:space="preserve">- </w:t>
      </w:r>
      <w:r w:rsidR="00CE6380" w:rsidRPr="00CE6380">
        <w:rPr>
          <w:sz w:val="28"/>
          <w:szCs w:val="28"/>
        </w:rPr>
        <w:t>взаимоотношения федерального бюджета с бюджетами других уровней и внебюджетными фондами;</w:t>
      </w:r>
    </w:p>
    <w:p w:rsidR="00CE6380" w:rsidRPr="00CE6380" w:rsidRDefault="007B34C2" w:rsidP="00CE6380">
      <w:pPr>
        <w:spacing w:line="360" w:lineRule="auto"/>
        <w:jc w:val="both"/>
        <w:rPr>
          <w:sz w:val="28"/>
          <w:szCs w:val="28"/>
        </w:rPr>
      </w:pPr>
      <w:r>
        <w:rPr>
          <w:sz w:val="28"/>
          <w:szCs w:val="28"/>
        </w:rPr>
        <w:t xml:space="preserve">- </w:t>
      </w:r>
      <w:r w:rsidR="00CE6380" w:rsidRPr="00CE6380">
        <w:rPr>
          <w:sz w:val="28"/>
          <w:szCs w:val="28"/>
        </w:rPr>
        <w:t>программная часть проекта бюджета, и др.</w:t>
      </w:r>
    </w:p>
    <w:p w:rsidR="00CE6380" w:rsidRPr="00CE6380" w:rsidRDefault="00CE6380" w:rsidP="007B34C2">
      <w:pPr>
        <w:spacing w:line="360" w:lineRule="auto"/>
        <w:ind w:firstLine="567"/>
        <w:jc w:val="both"/>
        <w:rPr>
          <w:sz w:val="28"/>
          <w:szCs w:val="28"/>
        </w:rPr>
      </w:pPr>
      <w:r w:rsidRPr="00CE6380">
        <w:rPr>
          <w:sz w:val="28"/>
          <w:szCs w:val="28"/>
        </w:rPr>
        <w:t>Счетная палата может также вносить предложения по корректировке различных параметров бюджета на этапе его обсуждения Государственной Думе.</w:t>
      </w:r>
    </w:p>
    <w:p w:rsidR="00CE6380" w:rsidRPr="00CE6380" w:rsidRDefault="00CE6380" w:rsidP="006434D1">
      <w:pPr>
        <w:spacing w:line="360" w:lineRule="auto"/>
        <w:ind w:firstLine="567"/>
        <w:jc w:val="both"/>
        <w:rPr>
          <w:sz w:val="28"/>
          <w:szCs w:val="28"/>
        </w:rPr>
      </w:pPr>
      <w:r w:rsidRPr="00CE6380">
        <w:rPr>
          <w:sz w:val="28"/>
          <w:szCs w:val="28"/>
        </w:rPr>
        <w:t>Оперативный контроль исполнения бюджета проводится в течение года. Счетная палата проверяет полноту и своевременность поступлений денежных средств, расходование бюджетных ассигнований, сопоставляет эти данные с утвержденными показателями, выявляет отклонения и нарушения, проводит их анализ и на этой основе вносит предложения по совершенствованию бюджетного процесса.</w:t>
      </w:r>
    </w:p>
    <w:p w:rsidR="00CE6380" w:rsidRPr="00CE6380" w:rsidRDefault="00CE6380" w:rsidP="006434D1">
      <w:pPr>
        <w:spacing w:line="360" w:lineRule="auto"/>
        <w:ind w:firstLine="567"/>
        <w:jc w:val="both"/>
        <w:rPr>
          <w:sz w:val="28"/>
          <w:szCs w:val="28"/>
        </w:rPr>
      </w:pPr>
      <w:r w:rsidRPr="00CE6380">
        <w:rPr>
          <w:sz w:val="28"/>
          <w:szCs w:val="28"/>
        </w:rPr>
        <w:t xml:space="preserve">Основными приемами оперативного контроля являются: </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анализ специальных форм отчетности, представляемых участниками бюджетного процесса;</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обработка копий первичных платежных документов, предоставляемых Министерством финансов и Центральным банком, на основании которых осуществлялись операции с бюджетными средствами;</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анализ других форм финансовой отчетности министерств и ведомств, Центрального банка и кредитных организаций, осуществляющих операции со средствами федерального бюджета;</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обобщение результатов контрольных мероприятий, проводимых по поручениям Федерального Собрания и по инициативе Счетной палаты;</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выборочные экспресс-проверки, необходимые для уточнения отдельных параметров исполнения бюджета;</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экспертные оценки.</w:t>
      </w:r>
    </w:p>
    <w:p w:rsidR="00CE6380" w:rsidRPr="00CE6380" w:rsidRDefault="00CE6380" w:rsidP="006434D1">
      <w:pPr>
        <w:spacing w:line="360" w:lineRule="auto"/>
        <w:ind w:firstLine="567"/>
        <w:jc w:val="both"/>
        <w:rPr>
          <w:sz w:val="28"/>
          <w:szCs w:val="28"/>
        </w:rPr>
      </w:pPr>
      <w:r w:rsidRPr="00CE6380">
        <w:rPr>
          <w:sz w:val="28"/>
          <w:szCs w:val="28"/>
        </w:rPr>
        <w:t xml:space="preserve">На основе данных оперативного контроля Счетная палата составляет ежеквартальный отчет об исполнении федерального бюджета. Форма отчета утверждена Государственной Думой по согласованию с Советом Федерации. В нем отражаются фактические показатели доходов и расходов бюджета, а также их сопоставление с утвержденным планом за три, шесть, девять и двенадцать месяцев текущего года. Показатели рассчитываются нарастающим итогом, то есть за истекший период с начала года. Отчет утверждается Коллегией Счетной палаты и после этого направляется обеим палатам парламента. </w:t>
      </w:r>
    </w:p>
    <w:p w:rsidR="00CE6380" w:rsidRPr="00CE6380" w:rsidRDefault="00CE6380" w:rsidP="006434D1">
      <w:pPr>
        <w:spacing w:line="360" w:lineRule="auto"/>
        <w:ind w:firstLine="567"/>
        <w:jc w:val="both"/>
        <w:rPr>
          <w:sz w:val="28"/>
          <w:szCs w:val="28"/>
        </w:rPr>
      </w:pPr>
      <w:r w:rsidRPr="00CE6380">
        <w:rPr>
          <w:sz w:val="28"/>
          <w:szCs w:val="28"/>
        </w:rPr>
        <w:t>После окончани</w:t>
      </w:r>
      <w:r w:rsidR="006434D1">
        <w:rPr>
          <w:sz w:val="28"/>
          <w:szCs w:val="28"/>
        </w:rPr>
        <w:t>я</w:t>
      </w:r>
      <w:r w:rsidRPr="00CE6380">
        <w:rPr>
          <w:sz w:val="28"/>
          <w:szCs w:val="28"/>
        </w:rPr>
        <w:t xml:space="preserve"> финансового года Счетная палата проводит комплексную документальную ревизию уже исполненного бюджета. Для этого создается специальная рабочая группа. Проверке подлежат все платежные документы по остаткам, приходу, расходу и заимствованию бюджетных средств, лицевые счета казначейства, документы по исполнению федерального бюджета в Центральном банке и других финансовых учреждениях. Одновременно проводятся контрольные мероприятия во всех департаментах Минфина России, во всех министерствах и ведомствах. Выборочно проверяются территориальные управления и отделения казначейства. </w:t>
      </w:r>
    </w:p>
    <w:p w:rsidR="00CE6380" w:rsidRPr="00CE6380" w:rsidRDefault="00CE6380" w:rsidP="006434D1">
      <w:pPr>
        <w:spacing w:line="360" w:lineRule="auto"/>
        <w:ind w:firstLine="567"/>
        <w:jc w:val="both"/>
        <w:rPr>
          <w:sz w:val="28"/>
          <w:szCs w:val="28"/>
        </w:rPr>
      </w:pPr>
      <w:r w:rsidRPr="00CE6380">
        <w:rPr>
          <w:sz w:val="28"/>
          <w:szCs w:val="28"/>
        </w:rPr>
        <w:t xml:space="preserve">По результатам комплексной ревизии составляются первичные акты, число которых измеряется несколькими сотнями, и сводный акт. На этой основе Счетная палата готовит заключение на проект закона об исполнении федерального бюджета за соответствующий год, который составляется Правительством и представляется в Государственную Думу. </w:t>
      </w:r>
    </w:p>
    <w:p w:rsidR="00CE6380" w:rsidRPr="00CE6380" w:rsidRDefault="00CE6380" w:rsidP="006434D1">
      <w:pPr>
        <w:spacing w:line="360" w:lineRule="auto"/>
        <w:ind w:firstLine="567"/>
        <w:jc w:val="both"/>
        <w:rPr>
          <w:sz w:val="28"/>
          <w:szCs w:val="28"/>
        </w:rPr>
      </w:pPr>
      <w:r w:rsidRPr="006434D1">
        <w:rPr>
          <w:sz w:val="28"/>
          <w:szCs w:val="28"/>
        </w:rPr>
        <w:t>Экспертно-аналитической деятельность Счетной палаты заключается</w:t>
      </w:r>
      <w:r w:rsidRPr="00CE6380">
        <w:rPr>
          <w:sz w:val="28"/>
          <w:szCs w:val="28"/>
        </w:rPr>
        <w:t xml:space="preserve"> в экспертизе проектов законов, международных договоров, федеральных программ и других документов, касающихся федерального бюджета, государственных внебюджетных фондов и федеральной собственности, а также в подготовке аналитических материалов по вопросам финансового контроля. </w:t>
      </w:r>
    </w:p>
    <w:p w:rsidR="00CE6380" w:rsidRPr="00CE6380" w:rsidRDefault="00CE6380" w:rsidP="0068647D">
      <w:pPr>
        <w:spacing w:line="360" w:lineRule="auto"/>
        <w:ind w:firstLine="567"/>
        <w:jc w:val="both"/>
        <w:rPr>
          <w:sz w:val="28"/>
          <w:szCs w:val="28"/>
        </w:rPr>
      </w:pPr>
      <w:r w:rsidRPr="00CE6380">
        <w:rPr>
          <w:sz w:val="28"/>
          <w:szCs w:val="28"/>
        </w:rPr>
        <w:t>Счетная палат</w:t>
      </w:r>
      <w:r w:rsidR="006434D1">
        <w:rPr>
          <w:sz w:val="28"/>
          <w:szCs w:val="28"/>
        </w:rPr>
        <w:t>а проводит экспертизу проектов:</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федерального бюджета, отдельных статей его доходов и расходов, размеров государственного внутреннего и внешнего долга, бюджетного дефицита;</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законов и других нормативных актов по бюджетно-финансовым вопросам, которые вносятся на рассмотрение Государственной Думы;</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международных договоров, влекущих правовые последствия для федерального бюджета;</w:t>
      </w:r>
    </w:p>
    <w:p w:rsidR="00CE6380" w:rsidRPr="00CE6380" w:rsidRDefault="006434D1" w:rsidP="00CE6380">
      <w:pPr>
        <w:spacing w:line="360" w:lineRule="auto"/>
        <w:jc w:val="both"/>
        <w:rPr>
          <w:sz w:val="28"/>
          <w:szCs w:val="28"/>
        </w:rPr>
      </w:pPr>
      <w:r>
        <w:rPr>
          <w:sz w:val="28"/>
          <w:szCs w:val="28"/>
        </w:rPr>
        <w:t xml:space="preserve">- </w:t>
      </w:r>
      <w:r w:rsidR="00CE6380" w:rsidRPr="00CE6380">
        <w:rPr>
          <w:sz w:val="28"/>
          <w:szCs w:val="28"/>
        </w:rPr>
        <w:t>программ, которые финансируются за счет средств федерального бюджета.</w:t>
      </w:r>
    </w:p>
    <w:p w:rsidR="00CE6380" w:rsidRPr="00CE6380" w:rsidRDefault="00CE6380" w:rsidP="006434D1">
      <w:pPr>
        <w:spacing w:line="360" w:lineRule="auto"/>
        <w:ind w:firstLine="567"/>
        <w:jc w:val="both"/>
        <w:rPr>
          <w:sz w:val="28"/>
          <w:szCs w:val="28"/>
        </w:rPr>
      </w:pPr>
      <w:r w:rsidRPr="00CE6380">
        <w:rPr>
          <w:sz w:val="28"/>
          <w:szCs w:val="28"/>
        </w:rPr>
        <w:t>По всем названным документам Счетная палата готовит свои заключения. В них должны отражаться только факты, не должно быть политических оценок принимаемых решений.</w:t>
      </w:r>
    </w:p>
    <w:p w:rsidR="00707D92" w:rsidRDefault="00CE6380" w:rsidP="006434D1">
      <w:pPr>
        <w:spacing w:line="360" w:lineRule="auto"/>
        <w:ind w:firstLine="567"/>
        <w:jc w:val="both"/>
        <w:rPr>
          <w:sz w:val="28"/>
          <w:szCs w:val="28"/>
        </w:rPr>
      </w:pPr>
      <w:r w:rsidRPr="00CE6380">
        <w:rPr>
          <w:sz w:val="28"/>
          <w:szCs w:val="28"/>
        </w:rPr>
        <w:t>Помимо экспертиз законопроектов, Счетная палата анализирует результаты проведенных контрольных мероприятий, исследует выявленные нарушения и отклонения в бюджетном процессе. На этой основе составляются предложения по развитию финансовой системы и совершенствованию бюджетного законодательства, которые направляются в Государственную Думу.</w:t>
      </w:r>
    </w:p>
    <w:p w:rsidR="008738C0" w:rsidRPr="00707D92" w:rsidRDefault="00707D92" w:rsidP="00707D92">
      <w:pPr>
        <w:spacing w:line="360" w:lineRule="auto"/>
        <w:jc w:val="center"/>
        <w:rPr>
          <w:b/>
          <w:sz w:val="28"/>
          <w:szCs w:val="28"/>
        </w:rPr>
      </w:pPr>
      <w:r w:rsidRPr="00707D92">
        <w:rPr>
          <w:b/>
          <w:sz w:val="28"/>
          <w:szCs w:val="28"/>
        </w:rPr>
        <w:t>1.2. Контрольные полномочия</w:t>
      </w:r>
      <w:r>
        <w:rPr>
          <w:b/>
          <w:sz w:val="28"/>
          <w:szCs w:val="28"/>
        </w:rPr>
        <w:t xml:space="preserve"> Счетной палаты</w:t>
      </w:r>
      <w:r w:rsidR="006434D1">
        <w:rPr>
          <w:b/>
          <w:sz w:val="28"/>
          <w:szCs w:val="28"/>
        </w:rPr>
        <w:t xml:space="preserve"> РФ</w:t>
      </w:r>
    </w:p>
    <w:p w:rsidR="008738C0" w:rsidRPr="008738C0" w:rsidRDefault="008738C0" w:rsidP="00707D92">
      <w:pPr>
        <w:spacing w:line="360" w:lineRule="auto"/>
        <w:ind w:firstLine="567"/>
        <w:jc w:val="both"/>
        <w:rPr>
          <w:sz w:val="28"/>
          <w:szCs w:val="28"/>
        </w:rPr>
      </w:pPr>
      <w:r w:rsidRPr="008738C0">
        <w:rPr>
          <w:sz w:val="28"/>
          <w:szCs w:val="28"/>
        </w:rPr>
        <w:t>Контрольные полномочия Счетной палаты РФ распространяются:</w:t>
      </w:r>
    </w:p>
    <w:p w:rsidR="008738C0" w:rsidRPr="008738C0" w:rsidRDefault="008738C0" w:rsidP="008738C0">
      <w:pPr>
        <w:spacing w:line="360" w:lineRule="auto"/>
        <w:jc w:val="both"/>
        <w:rPr>
          <w:sz w:val="28"/>
          <w:szCs w:val="28"/>
        </w:rPr>
      </w:pPr>
      <w:r w:rsidRPr="008738C0">
        <w:rPr>
          <w:sz w:val="28"/>
          <w:szCs w:val="28"/>
        </w:rPr>
        <w:t>1) на государственные органы и учреждения в РФ, на федеральные внебюджетные фонды;</w:t>
      </w:r>
    </w:p>
    <w:p w:rsidR="008738C0" w:rsidRPr="008738C0" w:rsidRDefault="008738C0" w:rsidP="008738C0">
      <w:pPr>
        <w:spacing w:line="360" w:lineRule="auto"/>
        <w:jc w:val="both"/>
        <w:rPr>
          <w:sz w:val="28"/>
          <w:szCs w:val="28"/>
        </w:rPr>
      </w:pPr>
      <w:r w:rsidRPr="008738C0">
        <w:rPr>
          <w:sz w:val="28"/>
          <w:szCs w:val="28"/>
        </w:rPr>
        <w:t>2) на органы местного самоуправления, предприятия, организации, финансово-кредитные организации, их объединении, если они получают, перечисляют, используют средства из федерального бюджета или используют федеральную собственность либо управляют ею, а также имеют предоставленные федеральным законодательством или федеральными органами государственной власти налоговые, таможенные и другие льготы и преимущества.</w:t>
      </w:r>
    </w:p>
    <w:p w:rsidR="008738C0" w:rsidRPr="008738C0" w:rsidRDefault="008738C0" w:rsidP="00707D92">
      <w:pPr>
        <w:spacing w:line="360" w:lineRule="auto"/>
        <w:ind w:firstLine="567"/>
        <w:jc w:val="both"/>
        <w:rPr>
          <w:sz w:val="28"/>
          <w:szCs w:val="28"/>
        </w:rPr>
      </w:pPr>
      <w:r w:rsidRPr="008738C0">
        <w:rPr>
          <w:sz w:val="28"/>
          <w:szCs w:val="28"/>
        </w:rPr>
        <w:t>На деятельность негосударственных некоммерческих организаций контрольные полномочия Счетной палаты РФ распространяются в части, связанной с получением, перечислением или использованием ими средств федерального бюджета, использованием федеральной собственности и управлением ею, а также в части предоставленных федеральным законодательством или федеральными органами государственной власти налоговых, таможенных и других льгот и преимуществ.</w:t>
      </w:r>
      <w:r w:rsidR="000A1329">
        <w:rPr>
          <w:rStyle w:val="a7"/>
          <w:sz w:val="28"/>
          <w:szCs w:val="28"/>
        </w:rPr>
        <w:footnoteReference w:id="5"/>
      </w:r>
    </w:p>
    <w:p w:rsidR="008738C0" w:rsidRPr="008738C0" w:rsidRDefault="008738C0" w:rsidP="00707D92">
      <w:pPr>
        <w:spacing w:line="360" w:lineRule="auto"/>
        <w:ind w:firstLine="567"/>
        <w:jc w:val="both"/>
        <w:rPr>
          <w:sz w:val="28"/>
          <w:szCs w:val="28"/>
        </w:rPr>
      </w:pPr>
      <w:r w:rsidRPr="008738C0">
        <w:rPr>
          <w:sz w:val="28"/>
          <w:szCs w:val="28"/>
        </w:rPr>
        <w:t xml:space="preserve">В процессе исполнения федерального бюджета Счетная палата РФ контролирует полноту и своевременность денежных поступлений, фактическое расходование бюджетных ассигнований в сравнении с законодательно утвержденными показателями федерального бюджета, выявляет отклонения и нарушения, проводит их анализ, вносит предложения по их устранению. Счетная палата РФ ежеквартально представляет Федеральному Собранию РФ оперативный отчет о ходе исполнения федерального бюджета, в котором приводятся фактические данные о формировании доходов и произведенных расходах в сравнении с утвержденными федеральным законом о федеральном бюджете на текущий год показателями за истекший период, квартал. </w:t>
      </w:r>
    </w:p>
    <w:p w:rsidR="008738C0" w:rsidRPr="008738C0" w:rsidRDefault="008738C0" w:rsidP="00707D92">
      <w:pPr>
        <w:spacing w:line="360" w:lineRule="auto"/>
        <w:ind w:firstLine="567"/>
        <w:jc w:val="both"/>
        <w:rPr>
          <w:sz w:val="28"/>
          <w:szCs w:val="28"/>
        </w:rPr>
      </w:pPr>
      <w:r w:rsidRPr="008738C0">
        <w:rPr>
          <w:sz w:val="28"/>
          <w:szCs w:val="28"/>
        </w:rPr>
        <w:t>Счетная палата осуществляет контроль за:</w:t>
      </w:r>
    </w:p>
    <w:p w:rsidR="008738C0" w:rsidRPr="008738C0" w:rsidRDefault="008738C0" w:rsidP="008738C0">
      <w:pPr>
        <w:spacing w:line="360" w:lineRule="auto"/>
        <w:jc w:val="both"/>
        <w:rPr>
          <w:sz w:val="28"/>
          <w:szCs w:val="28"/>
        </w:rPr>
      </w:pPr>
      <w:r w:rsidRPr="008738C0">
        <w:rPr>
          <w:sz w:val="28"/>
          <w:szCs w:val="28"/>
        </w:rPr>
        <w:t>1) управлением и обслуживанием государственного внутреннего и внешнего долга РФ;</w:t>
      </w:r>
    </w:p>
    <w:p w:rsidR="008738C0" w:rsidRPr="008738C0" w:rsidRDefault="008738C0" w:rsidP="008738C0">
      <w:pPr>
        <w:spacing w:line="360" w:lineRule="auto"/>
        <w:jc w:val="both"/>
        <w:rPr>
          <w:sz w:val="28"/>
          <w:szCs w:val="28"/>
        </w:rPr>
      </w:pPr>
      <w:r w:rsidRPr="008738C0">
        <w:rPr>
          <w:sz w:val="28"/>
          <w:szCs w:val="28"/>
        </w:rPr>
        <w:t>2) законностью, рациональностью и эффективностью использования иностранных кредитов и займов, получаемых Правительством РФ от иностранных государств и международных финансовых организаций;</w:t>
      </w:r>
    </w:p>
    <w:p w:rsidR="008738C0" w:rsidRPr="008738C0" w:rsidRDefault="008738C0" w:rsidP="008738C0">
      <w:pPr>
        <w:spacing w:line="360" w:lineRule="auto"/>
        <w:jc w:val="both"/>
        <w:rPr>
          <w:sz w:val="28"/>
          <w:szCs w:val="28"/>
        </w:rPr>
      </w:pPr>
      <w:r w:rsidRPr="008738C0">
        <w:rPr>
          <w:sz w:val="28"/>
          <w:szCs w:val="28"/>
        </w:rPr>
        <w:t xml:space="preserve">3) эффективностью размещения централизованных финансовых ресурсов, выдаваемых на возвратной основе; </w:t>
      </w:r>
    </w:p>
    <w:p w:rsidR="008738C0" w:rsidRPr="002F2306" w:rsidRDefault="008738C0" w:rsidP="002F2306">
      <w:pPr>
        <w:spacing w:line="360" w:lineRule="auto"/>
        <w:jc w:val="both"/>
        <w:rPr>
          <w:sz w:val="28"/>
          <w:szCs w:val="28"/>
        </w:rPr>
      </w:pPr>
      <w:r w:rsidRPr="008738C0">
        <w:rPr>
          <w:sz w:val="28"/>
          <w:szCs w:val="28"/>
        </w:rPr>
        <w:t xml:space="preserve">4) предоставлением государственных кредитов, а также предоставлением средств на безвозмездной основе иностранным государствам и международным организациям. </w:t>
      </w:r>
    </w:p>
    <w:p w:rsidR="008738C0" w:rsidRPr="008738C0" w:rsidRDefault="008738C0" w:rsidP="00707D92">
      <w:pPr>
        <w:spacing w:line="360" w:lineRule="auto"/>
        <w:ind w:firstLine="567"/>
        <w:jc w:val="both"/>
        <w:rPr>
          <w:sz w:val="28"/>
          <w:szCs w:val="28"/>
        </w:rPr>
      </w:pPr>
      <w:r w:rsidRPr="008738C0">
        <w:rPr>
          <w:sz w:val="28"/>
          <w:szCs w:val="28"/>
        </w:rPr>
        <w:t>Счетная палата РФ контролирует формирование и эффективность использования средств федеральных внебюджетных фондов и валютных средств, находящихся в ведении Правительства РФ.</w:t>
      </w:r>
    </w:p>
    <w:p w:rsidR="008738C0" w:rsidRPr="008738C0" w:rsidRDefault="008738C0" w:rsidP="00537757">
      <w:pPr>
        <w:spacing w:line="360" w:lineRule="auto"/>
        <w:ind w:firstLine="567"/>
        <w:jc w:val="both"/>
        <w:rPr>
          <w:sz w:val="28"/>
          <w:szCs w:val="28"/>
        </w:rPr>
      </w:pPr>
      <w:r w:rsidRPr="008738C0">
        <w:rPr>
          <w:sz w:val="28"/>
          <w:szCs w:val="28"/>
        </w:rPr>
        <w:t>Счетная палата РФ осуществляет контроль за поступлениями в федеральный бюджет средств, полученных от распоряжения государственным имуществом и управления объектами федеральной собственности.</w:t>
      </w:r>
    </w:p>
    <w:p w:rsidR="008738C0" w:rsidRPr="008738C0" w:rsidRDefault="008738C0" w:rsidP="008738C0">
      <w:pPr>
        <w:spacing w:line="360" w:lineRule="auto"/>
        <w:jc w:val="both"/>
        <w:rPr>
          <w:sz w:val="28"/>
          <w:szCs w:val="28"/>
        </w:rPr>
      </w:pPr>
      <w:r w:rsidRPr="008738C0">
        <w:rPr>
          <w:sz w:val="28"/>
          <w:szCs w:val="28"/>
        </w:rPr>
        <w:t>Счетная палата РФ осуществляет контроль за:</w:t>
      </w:r>
    </w:p>
    <w:p w:rsidR="008738C0" w:rsidRPr="008738C0" w:rsidRDefault="008738C0" w:rsidP="008738C0">
      <w:pPr>
        <w:spacing w:line="360" w:lineRule="auto"/>
        <w:jc w:val="both"/>
        <w:rPr>
          <w:sz w:val="28"/>
          <w:szCs w:val="28"/>
        </w:rPr>
      </w:pPr>
      <w:r w:rsidRPr="008738C0">
        <w:rPr>
          <w:sz w:val="28"/>
          <w:szCs w:val="28"/>
        </w:rPr>
        <w:t>1) деятельностью Центрального банка РФ, его структурных подразделений, других кредитно-финансовых организаций и части обслуживания ими федерального бюджета;</w:t>
      </w:r>
    </w:p>
    <w:p w:rsidR="008738C0" w:rsidRPr="008738C0" w:rsidRDefault="008738C0" w:rsidP="008738C0">
      <w:pPr>
        <w:spacing w:line="360" w:lineRule="auto"/>
        <w:jc w:val="both"/>
        <w:rPr>
          <w:sz w:val="28"/>
          <w:szCs w:val="28"/>
        </w:rPr>
      </w:pPr>
      <w:r w:rsidRPr="008738C0">
        <w:rPr>
          <w:sz w:val="28"/>
          <w:szCs w:val="28"/>
        </w:rPr>
        <w:t>2) деятельностью Центрального банка РФ по обслуживанию государственного долга РФ.</w:t>
      </w:r>
    </w:p>
    <w:p w:rsidR="008738C0" w:rsidRPr="008738C0" w:rsidRDefault="008738C0" w:rsidP="00707D92">
      <w:pPr>
        <w:spacing w:line="360" w:lineRule="auto"/>
        <w:ind w:firstLine="567"/>
        <w:jc w:val="both"/>
        <w:rPr>
          <w:sz w:val="28"/>
          <w:szCs w:val="28"/>
        </w:rPr>
      </w:pPr>
      <w:r w:rsidRPr="008738C0">
        <w:rPr>
          <w:sz w:val="28"/>
          <w:szCs w:val="28"/>
        </w:rPr>
        <w:t>Счетная палата РФ проводит экспертизу и дает заключения по:</w:t>
      </w:r>
    </w:p>
    <w:p w:rsidR="008738C0" w:rsidRPr="008738C0" w:rsidRDefault="00537757" w:rsidP="008738C0">
      <w:pPr>
        <w:spacing w:line="360" w:lineRule="auto"/>
        <w:jc w:val="both"/>
        <w:rPr>
          <w:sz w:val="28"/>
          <w:szCs w:val="28"/>
        </w:rPr>
      </w:pPr>
      <w:r>
        <w:rPr>
          <w:sz w:val="28"/>
          <w:szCs w:val="28"/>
        </w:rPr>
        <w:t>-</w:t>
      </w:r>
      <w:r w:rsidR="008738C0" w:rsidRPr="008738C0">
        <w:rPr>
          <w:sz w:val="28"/>
          <w:szCs w:val="28"/>
        </w:rPr>
        <w:t xml:space="preserve"> проекту федерального бюджета, обоснованности его доходных и расходных статей, размерам государственного внутреннего и внешнего долга и дефицита;</w:t>
      </w:r>
    </w:p>
    <w:p w:rsidR="008738C0" w:rsidRPr="008738C0" w:rsidRDefault="00537757" w:rsidP="008738C0">
      <w:pPr>
        <w:spacing w:line="360" w:lineRule="auto"/>
        <w:jc w:val="both"/>
        <w:rPr>
          <w:sz w:val="28"/>
          <w:szCs w:val="28"/>
        </w:rPr>
      </w:pPr>
      <w:r>
        <w:rPr>
          <w:sz w:val="28"/>
          <w:szCs w:val="28"/>
        </w:rPr>
        <w:t>-</w:t>
      </w:r>
      <w:r w:rsidR="008738C0" w:rsidRPr="008738C0">
        <w:rPr>
          <w:sz w:val="28"/>
          <w:szCs w:val="28"/>
        </w:rPr>
        <w:t xml:space="preserve"> вопросам бюджетно-финансовой политики и совершенствования бюджетного процесса в РФ; </w:t>
      </w:r>
    </w:p>
    <w:p w:rsidR="008738C0" w:rsidRPr="008738C0" w:rsidRDefault="00537757" w:rsidP="008738C0">
      <w:pPr>
        <w:spacing w:line="360" w:lineRule="auto"/>
        <w:jc w:val="both"/>
        <w:rPr>
          <w:sz w:val="28"/>
          <w:szCs w:val="28"/>
        </w:rPr>
      </w:pPr>
      <w:r>
        <w:rPr>
          <w:sz w:val="28"/>
          <w:szCs w:val="28"/>
        </w:rPr>
        <w:t>-</w:t>
      </w:r>
      <w:r w:rsidR="008738C0" w:rsidRPr="008738C0">
        <w:rPr>
          <w:sz w:val="28"/>
          <w:szCs w:val="28"/>
        </w:rPr>
        <w:t xml:space="preserve"> проектам законодательных и других нормативных правовых актов по бюджетно-финансовым вопросам, вносимым на рассмотрение Государственной Думы;</w:t>
      </w:r>
    </w:p>
    <w:p w:rsidR="008738C0" w:rsidRPr="008738C0" w:rsidRDefault="00537757" w:rsidP="008738C0">
      <w:pPr>
        <w:spacing w:line="360" w:lineRule="auto"/>
        <w:jc w:val="both"/>
        <w:rPr>
          <w:sz w:val="28"/>
          <w:szCs w:val="28"/>
        </w:rPr>
      </w:pPr>
      <w:r>
        <w:rPr>
          <w:sz w:val="28"/>
          <w:szCs w:val="28"/>
        </w:rPr>
        <w:t>-</w:t>
      </w:r>
      <w:r w:rsidR="008738C0" w:rsidRPr="008738C0">
        <w:rPr>
          <w:sz w:val="28"/>
          <w:szCs w:val="28"/>
        </w:rPr>
        <w:t xml:space="preserve"> проектам международных договоров РФ, влекущих правовые последствия для федерального бюджета;</w:t>
      </w:r>
    </w:p>
    <w:p w:rsidR="008738C0" w:rsidRPr="008738C0" w:rsidRDefault="00537757" w:rsidP="008738C0">
      <w:pPr>
        <w:spacing w:line="360" w:lineRule="auto"/>
        <w:jc w:val="both"/>
        <w:rPr>
          <w:sz w:val="28"/>
          <w:szCs w:val="28"/>
        </w:rPr>
      </w:pPr>
      <w:r>
        <w:rPr>
          <w:sz w:val="28"/>
          <w:szCs w:val="28"/>
        </w:rPr>
        <w:t>-</w:t>
      </w:r>
      <w:r w:rsidR="008738C0" w:rsidRPr="008738C0">
        <w:rPr>
          <w:sz w:val="28"/>
          <w:szCs w:val="28"/>
        </w:rPr>
        <w:t xml:space="preserve"> проектам программ, на финансирование которых используются средства федерального бюджета.</w:t>
      </w:r>
    </w:p>
    <w:p w:rsidR="008738C0" w:rsidRPr="008738C0" w:rsidRDefault="008738C0" w:rsidP="007F5E0B">
      <w:pPr>
        <w:spacing w:line="360" w:lineRule="auto"/>
        <w:ind w:firstLine="567"/>
        <w:jc w:val="both"/>
        <w:rPr>
          <w:sz w:val="28"/>
          <w:szCs w:val="28"/>
        </w:rPr>
      </w:pPr>
      <w:r w:rsidRPr="008738C0">
        <w:rPr>
          <w:sz w:val="28"/>
          <w:szCs w:val="28"/>
        </w:rPr>
        <w:t>По другим вопросам, входящим в компетенцию Счетной палаты РФ, она осуществляет подготовку и представление заключений или письменных ответов на основании:</w:t>
      </w:r>
    </w:p>
    <w:p w:rsidR="008738C0" w:rsidRPr="008738C0" w:rsidRDefault="00537757" w:rsidP="008738C0">
      <w:pPr>
        <w:spacing w:line="360" w:lineRule="auto"/>
        <w:jc w:val="both"/>
        <w:rPr>
          <w:sz w:val="28"/>
          <w:szCs w:val="28"/>
        </w:rPr>
      </w:pPr>
      <w:r>
        <w:rPr>
          <w:sz w:val="28"/>
          <w:szCs w:val="28"/>
        </w:rPr>
        <w:t>-</w:t>
      </w:r>
      <w:r w:rsidR="008738C0" w:rsidRPr="008738C0">
        <w:rPr>
          <w:sz w:val="28"/>
          <w:szCs w:val="28"/>
        </w:rPr>
        <w:t xml:space="preserve"> запросов Президента РФ;</w:t>
      </w:r>
    </w:p>
    <w:p w:rsidR="008738C0" w:rsidRPr="008738C0" w:rsidRDefault="00537757" w:rsidP="008738C0">
      <w:pPr>
        <w:spacing w:line="360" w:lineRule="auto"/>
        <w:jc w:val="both"/>
        <w:rPr>
          <w:sz w:val="28"/>
          <w:szCs w:val="28"/>
        </w:rPr>
      </w:pPr>
      <w:r>
        <w:rPr>
          <w:sz w:val="28"/>
          <w:szCs w:val="28"/>
        </w:rPr>
        <w:t>-</w:t>
      </w:r>
      <w:r w:rsidR="008738C0" w:rsidRPr="008738C0">
        <w:rPr>
          <w:sz w:val="28"/>
          <w:szCs w:val="28"/>
        </w:rPr>
        <w:t xml:space="preserve"> поручений Совета Федерации или Государственной Думы, оформленных соответствующими постановлениями;</w:t>
      </w:r>
    </w:p>
    <w:p w:rsidR="008738C0" w:rsidRPr="008738C0" w:rsidRDefault="00537757" w:rsidP="008738C0">
      <w:pPr>
        <w:spacing w:line="360" w:lineRule="auto"/>
        <w:jc w:val="both"/>
        <w:rPr>
          <w:sz w:val="28"/>
          <w:szCs w:val="28"/>
        </w:rPr>
      </w:pPr>
      <w:r>
        <w:rPr>
          <w:sz w:val="28"/>
          <w:szCs w:val="28"/>
        </w:rPr>
        <w:t>-</w:t>
      </w:r>
      <w:r w:rsidR="008738C0" w:rsidRPr="008738C0">
        <w:rPr>
          <w:sz w:val="28"/>
          <w:szCs w:val="28"/>
        </w:rPr>
        <w:t xml:space="preserve"> запросов комитетов и комиссий Совета Федерации и Государственной Думы;</w:t>
      </w:r>
    </w:p>
    <w:p w:rsidR="008738C0" w:rsidRPr="008738C0" w:rsidRDefault="00537757" w:rsidP="008738C0">
      <w:pPr>
        <w:spacing w:line="360" w:lineRule="auto"/>
        <w:jc w:val="both"/>
        <w:rPr>
          <w:sz w:val="28"/>
          <w:szCs w:val="28"/>
        </w:rPr>
      </w:pPr>
      <w:r>
        <w:rPr>
          <w:sz w:val="28"/>
          <w:szCs w:val="28"/>
        </w:rPr>
        <w:t>-</w:t>
      </w:r>
      <w:r w:rsidR="008738C0" w:rsidRPr="008738C0">
        <w:rPr>
          <w:sz w:val="28"/>
          <w:szCs w:val="28"/>
        </w:rPr>
        <w:t xml:space="preserve"> запросов депутатов и членов Совета Федерации и депутатов Государственной Думы;</w:t>
      </w:r>
    </w:p>
    <w:p w:rsidR="008738C0" w:rsidRPr="008738C0" w:rsidRDefault="00537757" w:rsidP="008738C0">
      <w:pPr>
        <w:spacing w:line="360" w:lineRule="auto"/>
        <w:jc w:val="both"/>
        <w:rPr>
          <w:sz w:val="28"/>
          <w:szCs w:val="28"/>
        </w:rPr>
      </w:pPr>
      <w:r>
        <w:rPr>
          <w:sz w:val="28"/>
          <w:szCs w:val="28"/>
        </w:rPr>
        <w:t>-</w:t>
      </w:r>
      <w:r w:rsidR="008738C0" w:rsidRPr="008738C0">
        <w:rPr>
          <w:sz w:val="28"/>
          <w:szCs w:val="28"/>
        </w:rPr>
        <w:t xml:space="preserve"> запросов Правительства РФ;</w:t>
      </w:r>
    </w:p>
    <w:p w:rsidR="008738C0" w:rsidRPr="008738C0" w:rsidRDefault="00537757" w:rsidP="008738C0">
      <w:pPr>
        <w:spacing w:line="360" w:lineRule="auto"/>
        <w:jc w:val="both"/>
        <w:rPr>
          <w:sz w:val="28"/>
          <w:szCs w:val="28"/>
        </w:rPr>
      </w:pPr>
      <w:r>
        <w:rPr>
          <w:sz w:val="28"/>
          <w:szCs w:val="28"/>
        </w:rPr>
        <w:t>-</w:t>
      </w:r>
      <w:r w:rsidR="008738C0" w:rsidRPr="008738C0">
        <w:rPr>
          <w:sz w:val="28"/>
          <w:szCs w:val="28"/>
        </w:rPr>
        <w:t xml:space="preserve"> запросов органов государственной власти субъектов РФ.</w:t>
      </w:r>
    </w:p>
    <w:p w:rsidR="008738C0" w:rsidRPr="008738C0" w:rsidRDefault="008738C0" w:rsidP="00707D92">
      <w:pPr>
        <w:spacing w:line="360" w:lineRule="auto"/>
        <w:ind w:firstLine="567"/>
        <w:jc w:val="both"/>
        <w:rPr>
          <w:sz w:val="28"/>
          <w:szCs w:val="28"/>
        </w:rPr>
      </w:pPr>
      <w:r w:rsidRPr="008738C0">
        <w:rPr>
          <w:sz w:val="28"/>
          <w:szCs w:val="28"/>
        </w:rPr>
        <w:t>Счетная палата РФ анализирует итоги проводимых контрольных мероприятий, обобщает и исследует причины и последствия выявленных отклонений и нарушений в процессе формирования доходов и расходования средств федерального бюджета. На основе полученных данных она разрабатывает предложения по совершенствованию бюджетного законодательства и развитию бюджетно-финансовой системы РФ и представляет их на рассмотрение Государственной Думы.</w:t>
      </w:r>
    </w:p>
    <w:p w:rsidR="00505B06" w:rsidRDefault="008738C0" w:rsidP="00707D92">
      <w:pPr>
        <w:spacing w:line="360" w:lineRule="auto"/>
        <w:ind w:firstLine="567"/>
        <w:jc w:val="both"/>
        <w:rPr>
          <w:sz w:val="28"/>
          <w:szCs w:val="28"/>
        </w:rPr>
      </w:pPr>
      <w:r w:rsidRPr="008738C0">
        <w:rPr>
          <w:sz w:val="28"/>
          <w:szCs w:val="28"/>
        </w:rPr>
        <w:t>По результатам проведенных контрольных мероприятий Счетная палата РФ направляет органам государственной власти, руководителям проверяемых предприятий, учреждений и организаций представления для принятия мер по устранению выявленных нарушений, возмещению причиненного государству ущерба и привлечению к ответственности должностных лиц, виновных в нарушении законодательства.</w:t>
      </w:r>
      <w:r w:rsidR="00707D92">
        <w:rPr>
          <w:sz w:val="28"/>
          <w:szCs w:val="28"/>
        </w:rPr>
        <w:t xml:space="preserve"> </w:t>
      </w:r>
      <w:r w:rsidRPr="008738C0">
        <w:rPr>
          <w:sz w:val="28"/>
          <w:szCs w:val="28"/>
        </w:rPr>
        <w:t xml:space="preserve">При выявлении на проверяемых объектах нарушений в предпринимательской деятельности, наносящих государству прямой непосредственный ущерб, в случаях несоблюдения порядка и сроков рассмотрения представлений Счетной палаты РФ, создания препятствий для проведения контрольных мероприятий она дает администрации проверяемых предприятий обязательные для исполнения предписания. </w:t>
      </w:r>
    </w:p>
    <w:p w:rsidR="003D29E9" w:rsidRPr="003D29E9" w:rsidRDefault="003D29E9" w:rsidP="003D29E9">
      <w:pPr>
        <w:spacing w:line="360" w:lineRule="auto"/>
        <w:ind w:firstLine="567"/>
        <w:jc w:val="both"/>
        <w:rPr>
          <w:i/>
          <w:sz w:val="28"/>
          <w:szCs w:val="28"/>
        </w:rPr>
      </w:pPr>
      <w:r w:rsidRPr="003D29E9">
        <w:rPr>
          <w:i/>
          <w:sz w:val="28"/>
          <w:szCs w:val="28"/>
        </w:rPr>
        <w:t>Информационная деятельност</w:t>
      </w:r>
      <w:r>
        <w:rPr>
          <w:i/>
          <w:sz w:val="28"/>
          <w:szCs w:val="28"/>
        </w:rPr>
        <w:t>ь</w:t>
      </w:r>
      <w:r w:rsidRPr="003D29E9">
        <w:rPr>
          <w:i/>
          <w:sz w:val="28"/>
          <w:szCs w:val="28"/>
        </w:rPr>
        <w:t>:</w:t>
      </w:r>
    </w:p>
    <w:p w:rsidR="003D29E9" w:rsidRPr="003D29E9" w:rsidRDefault="003D29E9" w:rsidP="003D29E9">
      <w:pPr>
        <w:spacing w:line="360" w:lineRule="auto"/>
        <w:ind w:firstLine="567"/>
        <w:jc w:val="both"/>
        <w:rPr>
          <w:sz w:val="28"/>
          <w:szCs w:val="28"/>
        </w:rPr>
      </w:pPr>
      <w:r w:rsidRPr="003D29E9">
        <w:rPr>
          <w:sz w:val="28"/>
          <w:szCs w:val="28"/>
        </w:rPr>
        <w:t>Счетная палата должна регулярно предоставлять сведения о своей</w:t>
      </w:r>
    </w:p>
    <w:p w:rsidR="007F5E0B" w:rsidRPr="00453134" w:rsidRDefault="003D29E9" w:rsidP="00453134">
      <w:pPr>
        <w:spacing w:line="360" w:lineRule="auto"/>
        <w:jc w:val="both"/>
        <w:rPr>
          <w:sz w:val="28"/>
          <w:szCs w:val="28"/>
        </w:rPr>
      </w:pPr>
      <w:r w:rsidRPr="003D29E9">
        <w:rPr>
          <w:sz w:val="28"/>
          <w:szCs w:val="28"/>
        </w:rPr>
        <w:t>деятельности средствам массовой информации.</w:t>
      </w:r>
    </w:p>
    <w:p w:rsidR="007B34C2" w:rsidRPr="00811736" w:rsidRDefault="007B34C2" w:rsidP="007B34C2">
      <w:pPr>
        <w:spacing w:line="360" w:lineRule="auto"/>
        <w:jc w:val="center"/>
        <w:rPr>
          <w:b/>
          <w:color w:val="31849B"/>
          <w:sz w:val="28"/>
          <w:szCs w:val="28"/>
        </w:rPr>
      </w:pPr>
      <w:r w:rsidRPr="00811736">
        <w:rPr>
          <w:b/>
          <w:sz w:val="28"/>
          <w:szCs w:val="28"/>
        </w:rPr>
        <w:t>2. Состав Счетной палаты</w:t>
      </w:r>
    </w:p>
    <w:p w:rsidR="007B34C2" w:rsidRPr="00811736" w:rsidRDefault="007B34C2" w:rsidP="007B34C2">
      <w:pPr>
        <w:spacing w:line="360" w:lineRule="auto"/>
        <w:ind w:firstLine="567"/>
        <w:jc w:val="both"/>
        <w:rPr>
          <w:sz w:val="28"/>
          <w:szCs w:val="28"/>
        </w:rPr>
      </w:pPr>
      <w:r w:rsidRPr="00811736">
        <w:rPr>
          <w:sz w:val="28"/>
          <w:szCs w:val="28"/>
        </w:rPr>
        <w:t>Председатель и половина состава (шесть аудиторов) Счетной палаты назначаются Государственной Думой, Заместитель председателя и другая половина состава (шесть аудиторов) - Советом Федерации. Счетная палата РФ состоит из коллегии и аппарата. Коллегия рассматривает вопросы организации работы, а также отчеты и сообщения. Председатель (а в его отсутствие - его заместитель) осуществляет руководство Счетной палатой, организует ее работу, аудиторы возглавляют определенные направления деятельности. Аппарат состоит из инспекторов (которые непосредственно организуют и проводят контроль) и других штатных работников.</w:t>
      </w:r>
    </w:p>
    <w:p w:rsidR="007B34C2" w:rsidRPr="00811736" w:rsidRDefault="007B34C2" w:rsidP="007B34C2">
      <w:pPr>
        <w:spacing w:line="360" w:lineRule="auto"/>
        <w:ind w:firstLine="567"/>
        <w:jc w:val="both"/>
        <w:rPr>
          <w:sz w:val="28"/>
          <w:szCs w:val="28"/>
        </w:rPr>
      </w:pPr>
      <w:r w:rsidRPr="00811736">
        <w:rPr>
          <w:sz w:val="28"/>
          <w:szCs w:val="28"/>
        </w:rPr>
        <w:t>Внутренние вопросы деятельности Счетной палаты, распределение обязанностей между аудиторами Счетной палаты, функции и взаимодействие структурных подразделений аппарата Счетной палаты, порядок ведения дел, подготовки и проведения мероприятий всех видов и форм контрольной и иной деятельности определяются Регламентом Счетной палаты, утверждаемым ее Коллегией.</w:t>
      </w:r>
    </w:p>
    <w:p w:rsidR="007B34C2" w:rsidRDefault="007B34C2" w:rsidP="007B34C2">
      <w:pPr>
        <w:spacing w:line="360" w:lineRule="auto"/>
        <w:jc w:val="center"/>
        <w:rPr>
          <w:b/>
          <w:sz w:val="28"/>
          <w:szCs w:val="28"/>
        </w:rPr>
      </w:pPr>
      <w:r w:rsidRPr="00811736">
        <w:rPr>
          <w:b/>
          <w:sz w:val="28"/>
          <w:szCs w:val="28"/>
        </w:rPr>
        <w:t>2.1. Председатель Счетной палаты и заместитель Председателя Счетной палаты</w:t>
      </w:r>
    </w:p>
    <w:p w:rsidR="007B34C2" w:rsidRPr="00811736" w:rsidRDefault="007B34C2" w:rsidP="007B34C2">
      <w:pPr>
        <w:spacing w:line="360" w:lineRule="auto"/>
        <w:ind w:firstLine="567"/>
        <w:jc w:val="both"/>
        <w:rPr>
          <w:sz w:val="28"/>
          <w:szCs w:val="28"/>
        </w:rPr>
      </w:pPr>
      <w:r w:rsidRPr="00013452">
        <w:rPr>
          <w:i/>
          <w:sz w:val="28"/>
          <w:szCs w:val="28"/>
        </w:rPr>
        <w:t>Председатель Счетной палаты</w:t>
      </w:r>
      <w:r w:rsidRPr="00811736">
        <w:rPr>
          <w:sz w:val="28"/>
          <w:szCs w:val="28"/>
        </w:rPr>
        <w:t xml:space="preserve"> назначается на должность Государственной Думой по представлению Президента Российской Федерации сроком на шесть лет. Постановление о назначении Председателя Счетной палаты принимается Государственной Думой большинством голосов от общего числа депутатов Государственной Думы. Предложения о кандидатах на должность Председателя Счетной палаты могут вноситься Президенту Российской Федерации фракциями в Государственной Думе и комитетами Государственной Думы, а также не менее одной пятой от общего числа депутатов Государственной Думы. Кандидатуру для назначения на должность Председателя Счетной палаты Президент Российской Федерации представляет не позднее чем за три месяца до истечения полномочий действующего Председателя Счетной палаты. В случае досрочного освобождения от должности Председателя Счетной палаты Президент Российской Федерации представляет кандидатуру на эту должность в двухнедельный срок со дня указанного освобождения. В случае отклонения предложенной на должность Председателя Счетной палаты кандидатуры Президент Российской Федерации в течение двух недель вносит новую кандидатуру. При этом Президент Российской Федерации вправе вновь представить на рассмотрение Государственной Думы ту же кандидатуру либо внести другую кандидатуру. </w:t>
      </w:r>
    </w:p>
    <w:p w:rsidR="007B34C2" w:rsidRPr="00811736" w:rsidRDefault="007B34C2" w:rsidP="007B34C2">
      <w:pPr>
        <w:spacing w:line="360" w:lineRule="auto"/>
        <w:ind w:firstLine="567"/>
        <w:jc w:val="both"/>
        <w:rPr>
          <w:sz w:val="28"/>
          <w:szCs w:val="28"/>
        </w:rPr>
      </w:pPr>
      <w:r w:rsidRPr="00811736">
        <w:rPr>
          <w:sz w:val="28"/>
          <w:szCs w:val="28"/>
        </w:rPr>
        <w:t xml:space="preserve">Председателем Счетной палаты может быть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 и опыт профессиональной деятельности в области государственного управления, государственного контроля, экономики, финансов. </w:t>
      </w:r>
    </w:p>
    <w:p w:rsidR="007B34C2" w:rsidRPr="00811736" w:rsidRDefault="007B34C2" w:rsidP="007B34C2">
      <w:pPr>
        <w:spacing w:line="360" w:lineRule="auto"/>
        <w:ind w:firstLine="567"/>
        <w:jc w:val="both"/>
        <w:rPr>
          <w:sz w:val="28"/>
          <w:szCs w:val="28"/>
        </w:rPr>
      </w:pPr>
      <w:r w:rsidRPr="00811736">
        <w:rPr>
          <w:sz w:val="28"/>
          <w:szCs w:val="28"/>
        </w:rPr>
        <w:t xml:space="preserve">Председатель Счетной палаты не может состоять в родственных отношениях с Президентом Российской Федерации, Председателем Совета Федерации и Председателем Государственной Думы, Председателем Правительства Российской Федерации, Руководителем Администрации Президента Российской Федерации, Генеральным прокурором Российской Федерации, Председателем Конституционного Суда Российской Федерации, Председателем Верховного Суда Российской Федерации и Председателем Высшего Арбитражного Суда Российской Федерации. </w:t>
      </w:r>
    </w:p>
    <w:p w:rsidR="007B34C2" w:rsidRPr="00811736" w:rsidRDefault="007B34C2" w:rsidP="007B34C2">
      <w:pPr>
        <w:spacing w:line="360" w:lineRule="auto"/>
        <w:ind w:firstLine="567"/>
        <w:jc w:val="both"/>
        <w:rPr>
          <w:sz w:val="28"/>
          <w:szCs w:val="28"/>
        </w:rPr>
      </w:pPr>
      <w:r w:rsidRPr="00811736">
        <w:rPr>
          <w:sz w:val="28"/>
          <w:szCs w:val="28"/>
        </w:rPr>
        <w:t xml:space="preserve">Председатель Счетной палаты: </w:t>
      </w:r>
    </w:p>
    <w:p w:rsidR="007B34C2" w:rsidRPr="00811736" w:rsidRDefault="007B34C2" w:rsidP="007B34C2">
      <w:pPr>
        <w:spacing w:line="360" w:lineRule="auto"/>
        <w:jc w:val="both"/>
        <w:rPr>
          <w:sz w:val="28"/>
          <w:szCs w:val="28"/>
        </w:rPr>
      </w:pPr>
      <w:r>
        <w:rPr>
          <w:sz w:val="28"/>
          <w:szCs w:val="28"/>
        </w:rPr>
        <w:t xml:space="preserve">- </w:t>
      </w:r>
      <w:r w:rsidRPr="00811736">
        <w:rPr>
          <w:sz w:val="28"/>
          <w:szCs w:val="28"/>
        </w:rPr>
        <w:t xml:space="preserve">осуществляет руководство деятельностью Счетной палаты и организует ее работу в соответствии с Регламентом Счетной палаты; </w:t>
      </w:r>
    </w:p>
    <w:p w:rsidR="007B34C2" w:rsidRPr="00811736" w:rsidRDefault="007B34C2" w:rsidP="007B34C2">
      <w:pPr>
        <w:spacing w:line="360" w:lineRule="auto"/>
        <w:jc w:val="both"/>
        <w:rPr>
          <w:sz w:val="28"/>
          <w:szCs w:val="28"/>
        </w:rPr>
      </w:pPr>
      <w:r>
        <w:rPr>
          <w:sz w:val="28"/>
          <w:szCs w:val="28"/>
        </w:rPr>
        <w:t xml:space="preserve">- </w:t>
      </w:r>
      <w:r w:rsidRPr="00811736">
        <w:rPr>
          <w:sz w:val="28"/>
          <w:szCs w:val="28"/>
        </w:rPr>
        <w:t xml:space="preserve">представляет Совету Федерации и Государственной Думе совместно с заместителем Председателя Счетной палаты отчеты о работе Счетной палаты; </w:t>
      </w:r>
    </w:p>
    <w:p w:rsidR="007B34C2" w:rsidRPr="00811736" w:rsidRDefault="007B34C2" w:rsidP="007B34C2">
      <w:pPr>
        <w:spacing w:line="360" w:lineRule="auto"/>
        <w:jc w:val="both"/>
        <w:rPr>
          <w:sz w:val="28"/>
          <w:szCs w:val="28"/>
        </w:rPr>
      </w:pPr>
      <w:r>
        <w:rPr>
          <w:sz w:val="28"/>
          <w:szCs w:val="28"/>
        </w:rPr>
        <w:t xml:space="preserve">- </w:t>
      </w:r>
      <w:r w:rsidRPr="00811736">
        <w:rPr>
          <w:sz w:val="28"/>
          <w:szCs w:val="28"/>
        </w:rPr>
        <w:t xml:space="preserve">представляет Счетную палату в органах государственной власти Российской Федерации и за рубежом. </w:t>
      </w:r>
    </w:p>
    <w:p w:rsidR="007B34C2" w:rsidRPr="00811736" w:rsidRDefault="007B34C2" w:rsidP="007B34C2">
      <w:pPr>
        <w:spacing w:line="360" w:lineRule="auto"/>
        <w:ind w:firstLine="567"/>
        <w:jc w:val="both"/>
        <w:rPr>
          <w:sz w:val="28"/>
          <w:szCs w:val="28"/>
        </w:rPr>
      </w:pPr>
      <w:r w:rsidRPr="00811736">
        <w:rPr>
          <w:sz w:val="28"/>
          <w:szCs w:val="28"/>
        </w:rPr>
        <w:t xml:space="preserve">Во исполнение возложенных на него полномочий Председатель Счетной палаты издает приказы и распоряжения, осуществляет прием и увольнение сотрудников аппарата Счетной палаты, заключает хозяйственные и иные договоры. </w:t>
      </w:r>
    </w:p>
    <w:p w:rsidR="007B34C2" w:rsidRPr="00811736" w:rsidRDefault="007B34C2" w:rsidP="007B34C2">
      <w:pPr>
        <w:spacing w:line="360" w:lineRule="auto"/>
        <w:ind w:firstLine="567"/>
        <w:jc w:val="both"/>
        <w:rPr>
          <w:sz w:val="28"/>
          <w:szCs w:val="28"/>
        </w:rPr>
      </w:pPr>
      <w:r w:rsidRPr="00811736">
        <w:rPr>
          <w:sz w:val="28"/>
          <w:szCs w:val="28"/>
        </w:rPr>
        <w:t xml:space="preserve">Председатель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 </w:t>
      </w:r>
    </w:p>
    <w:p w:rsidR="00453134" w:rsidRDefault="007B34C2" w:rsidP="007B34C2">
      <w:pPr>
        <w:spacing w:line="360" w:lineRule="auto"/>
        <w:ind w:firstLine="567"/>
        <w:jc w:val="both"/>
        <w:rPr>
          <w:sz w:val="28"/>
          <w:szCs w:val="28"/>
        </w:rPr>
      </w:pPr>
      <w:r w:rsidRPr="00811736">
        <w:rPr>
          <w:sz w:val="28"/>
          <w:szCs w:val="28"/>
        </w:rPr>
        <w:t xml:space="preserve">Председатель Счетной палаты не может быть депутатом Государственной Думы, членом Правительства Российской Федерации,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7B34C2" w:rsidRPr="00811736" w:rsidRDefault="007B34C2" w:rsidP="007B34C2">
      <w:pPr>
        <w:spacing w:line="360" w:lineRule="auto"/>
        <w:ind w:firstLine="567"/>
        <w:jc w:val="both"/>
        <w:rPr>
          <w:sz w:val="28"/>
          <w:szCs w:val="28"/>
        </w:rPr>
      </w:pPr>
      <w:r w:rsidRPr="00811736">
        <w:rPr>
          <w:sz w:val="28"/>
          <w:szCs w:val="28"/>
        </w:rPr>
        <w:t xml:space="preserve">Председатель Счетной палаты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7B34C2" w:rsidRPr="00811736" w:rsidRDefault="007B34C2" w:rsidP="007B34C2">
      <w:pPr>
        <w:spacing w:line="360" w:lineRule="auto"/>
        <w:ind w:firstLine="567"/>
        <w:jc w:val="both"/>
        <w:rPr>
          <w:sz w:val="28"/>
          <w:szCs w:val="28"/>
        </w:rPr>
      </w:pPr>
      <w:r w:rsidRPr="00013452">
        <w:rPr>
          <w:i/>
          <w:sz w:val="28"/>
          <w:szCs w:val="28"/>
        </w:rPr>
        <w:t>Заместитель Председателя Счетной палаты</w:t>
      </w:r>
      <w:r w:rsidRPr="00811736">
        <w:rPr>
          <w:sz w:val="28"/>
          <w:szCs w:val="28"/>
        </w:rPr>
        <w:t xml:space="preserve"> назначается на должность Советом Федерации по представлению Президента Российской Федерации сроком на шесть лет. Постановление о назначении заместителя Председателя Счетной палаты принимается большинством голосов от общего числа депутатов (членов) Совета Федерации. Предложения о кандидатах на должность заместителя Председателя Счетной палаты могут вноситься Президенту Российской Федерации комитетами и комиссиями Совета Федерации, а также не менее одной пятой от общего числа членов Совета Федерации. Кандидатуру для назначения на должность заместителя Председателя Счетной палаты Президент Российской Федерации представляет не позднее чем за три месяца до истечения полномочий действующего заместителя Председателя Счетной палаты. В случае досрочного освобождения от должности заместителя Председателя Счетной палаты Президент Российской Федерации представляет кандидатуру на эту должность в двухнедельный срок со дня указанного освобождения. В случае отклонения предложенной на должность заместителя Председателя Счетной палаты кандидатуры Президент Российской Федерации в течение двух недель вносит новую кандидатуру. При этом Президент Российской Федерации вправе вновь представить на рассмотрение Совета Федерации ту же кандидатуру либо внести другую кандидатуру. </w:t>
      </w:r>
    </w:p>
    <w:p w:rsidR="007B34C2" w:rsidRPr="00811736" w:rsidRDefault="007B34C2" w:rsidP="007B34C2">
      <w:pPr>
        <w:spacing w:line="360" w:lineRule="auto"/>
        <w:ind w:firstLine="567"/>
        <w:jc w:val="both"/>
        <w:rPr>
          <w:sz w:val="28"/>
          <w:szCs w:val="28"/>
        </w:rPr>
      </w:pPr>
      <w:r w:rsidRPr="00811736">
        <w:rPr>
          <w:sz w:val="28"/>
          <w:szCs w:val="28"/>
        </w:rPr>
        <w:t xml:space="preserve">Заместителем Председателя Счетной палаты может быть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 и опыт профессиональной деятельности в области государственного управления, государственного контроля, экономики, финансов. </w:t>
      </w:r>
    </w:p>
    <w:p w:rsidR="007B34C2" w:rsidRPr="00811736" w:rsidRDefault="007B34C2" w:rsidP="007B34C2">
      <w:pPr>
        <w:spacing w:line="360" w:lineRule="auto"/>
        <w:ind w:firstLine="567"/>
        <w:jc w:val="both"/>
        <w:rPr>
          <w:sz w:val="28"/>
          <w:szCs w:val="28"/>
        </w:rPr>
      </w:pPr>
      <w:r w:rsidRPr="00811736">
        <w:rPr>
          <w:sz w:val="28"/>
          <w:szCs w:val="28"/>
        </w:rPr>
        <w:t xml:space="preserve">Заместитель Председателя Счетной палаты не может состоять в родственных отношениях с Президентом Российской Федерации, Председателем Совета Федерации и Председателем Государственной Думы, Председателем Правительства Российской Федерации, Руководителем Администрации Президента Российской Федерации, Генеральным прокурором Российской Федерации, Председателем Конституционного Суда Российской Федерации, Председателем Верховного Суда Российской Федерации и Председателем Высшего Арбитражного Суда Российской Федерации. </w:t>
      </w:r>
    </w:p>
    <w:p w:rsidR="007B34C2" w:rsidRPr="00811736" w:rsidRDefault="007B34C2" w:rsidP="007B34C2">
      <w:pPr>
        <w:spacing w:line="360" w:lineRule="auto"/>
        <w:ind w:firstLine="567"/>
        <w:jc w:val="both"/>
        <w:rPr>
          <w:sz w:val="28"/>
          <w:szCs w:val="28"/>
        </w:rPr>
      </w:pPr>
      <w:r w:rsidRPr="00811736">
        <w:rPr>
          <w:sz w:val="28"/>
          <w:szCs w:val="28"/>
        </w:rPr>
        <w:t xml:space="preserve">Заместитель Председателя Счетной палаты выполняет должностные обязанности в соответствии с Регламентом Счетной палаты, исполняет в отсутствие Председателя Счетной палаты его функции, по поручению Председателя Счетной палаты представляет Счетную палату в органах государственной власти Российской Федерации и за рубежом. </w:t>
      </w:r>
    </w:p>
    <w:p w:rsidR="007B34C2" w:rsidRPr="00811736" w:rsidRDefault="007B34C2" w:rsidP="007B34C2">
      <w:pPr>
        <w:spacing w:line="360" w:lineRule="auto"/>
        <w:ind w:firstLine="567"/>
        <w:jc w:val="both"/>
        <w:rPr>
          <w:sz w:val="28"/>
          <w:szCs w:val="28"/>
        </w:rPr>
      </w:pPr>
      <w:r w:rsidRPr="00811736">
        <w:rPr>
          <w:sz w:val="28"/>
          <w:szCs w:val="28"/>
        </w:rPr>
        <w:t xml:space="preserve">Заместитель Председателя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 </w:t>
      </w:r>
    </w:p>
    <w:p w:rsidR="007B34C2" w:rsidRDefault="007B34C2" w:rsidP="007B34C2">
      <w:pPr>
        <w:spacing w:line="360" w:lineRule="auto"/>
        <w:ind w:firstLine="567"/>
        <w:jc w:val="both"/>
        <w:rPr>
          <w:sz w:val="28"/>
          <w:szCs w:val="28"/>
        </w:rPr>
      </w:pPr>
      <w:r w:rsidRPr="00811736">
        <w:rPr>
          <w:sz w:val="28"/>
          <w:szCs w:val="28"/>
        </w:rPr>
        <w:t>Заместитель Председателя Счетной палаты не может быть депутатом Государственной Думы, членом Правительства Российской Федерации,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Заместитель Председателя Счетной палаты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34C2" w:rsidRDefault="007B34C2" w:rsidP="007B34C2">
      <w:pPr>
        <w:spacing w:line="360" w:lineRule="auto"/>
        <w:jc w:val="center"/>
        <w:rPr>
          <w:b/>
          <w:sz w:val="28"/>
          <w:szCs w:val="28"/>
        </w:rPr>
      </w:pPr>
      <w:r w:rsidRPr="00344F0D">
        <w:rPr>
          <w:b/>
          <w:sz w:val="28"/>
          <w:szCs w:val="28"/>
        </w:rPr>
        <w:t>2.2. Аудиторы Счетной палаты</w:t>
      </w:r>
    </w:p>
    <w:p w:rsidR="007B34C2" w:rsidRPr="005A3D41" w:rsidRDefault="00687B8D" w:rsidP="007B34C2">
      <w:pPr>
        <w:spacing w:line="360" w:lineRule="auto"/>
        <w:ind w:firstLine="567"/>
        <w:jc w:val="both"/>
        <w:rPr>
          <w:sz w:val="28"/>
          <w:szCs w:val="28"/>
        </w:rPr>
      </w:pPr>
      <w:r>
        <w:rPr>
          <w:sz w:val="28"/>
          <w:szCs w:val="28"/>
        </w:rPr>
        <w:t xml:space="preserve">Аудиторами Счетной палаты - </w:t>
      </w:r>
      <w:r w:rsidR="007B34C2" w:rsidRPr="005A3D41">
        <w:rPr>
          <w:sz w:val="28"/>
          <w:szCs w:val="28"/>
        </w:rPr>
        <w:t xml:space="preserve">должностные лица, возглавляющие определенные направления деятельности Счетной палаты, которые охватывают комплекс, группу или совокупность ряда доходных или расходных статей федерального бюджета, объединенных единством назначения. Конкретное содержание направления деятельности Счетной палаты, возглавляемого одним из аудиторов Счетной палаты, устанавливается Коллегией Счетной палаты. </w:t>
      </w:r>
    </w:p>
    <w:p w:rsidR="007B34C2" w:rsidRPr="005A3D41" w:rsidRDefault="007B34C2" w:rsidP="007B34C2">
      <w:pPr>
        <w:spacing w:line="360" w:lineRule="auto"/>
        <w:ind w:firstLine="567"/>
        <w:jc w:val="both"/>
        <w:rPr>
          <w:sz w:val="28"/>
          <w:szCs w:val="28"/>
        </w:rPr>
      </w:pPr>
      <w:r w:rsidRPr="005A3D41">
        <w:rPr>
          <w:sz w:val="28"/>
          <w:szCs w:val="28"/>
        </w:rPr>
        <w:t xml:space="preserve">Аудиторами Счетной палаты могут быть назначены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имеющие высшее образование и опыт профессиональной деятельности в области государственного контроля, экономики, финансов. </w:t>
      </w:r>
    </w:p>
    <w:p w:rsidR="007B34C2" w:rsidRPr="005A3D41" w:rsidRDefault="007B34C2" w:rsidP="007B34C2">
      <w:pPr>
        <w:spacing w:line="360" w:lineRule="auto"/>
        <w:ind w:firstLine="567"/>
        <w:jc w:val="both"/>
        <w:rPr>
          <w:sz w:val="28"/>
          <w:szCs w:val="28"/>
        </w:rPr>
      </w:pPr>
      <w:r w:rsidRPr="005A3D41">
        <w:rPr>
          <w:sz w:val="28"/>
          <w:szCs w:val="28"/>
        </w:rPr>
        <w:t xml:space="preserve">По представлению Президента Российской Федерации Совет Федерации и Государственная Дума назначают по шесть аудиторов Счетной палаты сроком на шесть лет. В случае отклонения предложенной на должность аудитора Счетной палаты кандидатуры Президент Российской Федерации в течение двух недель вносит новую кандидатуру. При этом Президент Российской Федерации вправе вновь представить на рассмотрение Совета Федерации, Государственной Думы ту же кандидатуру либо внести другую кандидатуру. Постановление Совета Федерации о назначении аудиторов Счетной палаты принимается большинством голосов от общего числа членов Совета Федерации. Постановление Государственной Думы о назначении аудиторов Счетной палаты принимается большинством голосов от общего числа депутатов Государственной Думы. </w:t>
      </w:r>
    </w:p>
    <w:p w:rsidR="00453134" w:rsidRDefault="007B34C2" w:rsidP="007B34C2">
      <w:pPr>
        <w:spacing w:line="360" w:lineRule="auto"/>
        <w:ind w:firstLine="567"/>
        <w:jc w:val="both"/>
        <w:rPr>
          <w:sz w:val="28"/>
          <w:szCs w:val="28"/>
        </w:rPr>
      </w:pPr>
      <w:r w:rsidRPr="005A3D41">
        <w:rPr>
          <w:sz w:val="28"/>
          <w:szCs w:val="28"/>
        </w:rPr>
        <w:t xml:space="preserve">При появлении вакантной должности аудитора Счетной палаты она должна быть замещена в течение двух месяцев. Предложения о кандидатах на должность аудиторов Счетной палаты, назначаемых Советом Федерации, могут вноситься Президенту Российской Федерации комитетами и комиссиями Совета Федерации, а также не менее одной пятой от общего числа членов Совета Федерации. </w:t>
      </w:r>
    </w:p>
    <w:p w:rsidR="007B34C2" w:rsidRPr="005A3D41" w:rsidRDefault="007B34C2" w:rsidP="007B34C2">
      <w:pPr>
        <w:spacing w:line="360" w:lineRule="auto"/>
        <w:ind w:firstLine="567"/>
        <w:jc w:val="both"/>
        <w:rPr>
          <w:sz w:val="28"/>
          <w:szCs w:val="28"/>
        </w:rPr>
      </w:pPr>
      <w:r w:rsidRPr="005A3D41">
        <w:rPr>
          <w:sz w:val="28"/>
          <w:szCs w:val="28"/>
        </w:rPr>
        <w:t xml:space="preserve">Предложения о кандидатах на должность аудиторов Счетной палаты, назначаемых Государственной Думой, могут вноситься Президенту Российской Федерации фракциями в Государственной Думе и комитетами Государственной Думы, а также не менее одной пятой от общего числа депутатов Государственной Думы. </w:t>
      </w:r>
    </w:p>
    <w:p w:rsidR="007B34C2" w:rsidRPr="005A3D41" w:rsidRDefault="007B34C2" w:rsidP="007B34C2">
      <w:pPr>
        <w:spacing w:line="360" w:lineRule="auto"/>
        <w:ind w:firstLine="567"/>
        <w:jc w:val="both"/>
        <w:rPr>
          <w:sz w:val="28"/>
          <w:szCs w:val="28"/>
        </w:rPr>
      </w:pPr>
      <w:r w:rsidRPr="005A3D41">
        <w:rPr>
          <w:sz w:val="28"/>
          <w:szCs w:val="28"/>
        </w:rPr>
        <w:t xml:space="preserve">Аудиторы Счетной палаты в пределах своей компетенции, устанавливаемой Регламентом Счетной палаты, самостоятельно решают все вопросы организации деятельности возглавляемых ими направлений и несут ответственность за ее результаты. </w:t>
      </w:r>
    </w:p>
    <w:p w:rsidR="007B34C2" w:rsidRPr="005A3D41" w:rsidRDefault="007B34C2" w:rsidP="007B34C2">
      <w:pPr>
        <w:spacing w:line="360" w:lineRule="auto"/>
        <w:ind w:firstLine="567"/>
        <w:jc w:val="both"/>
        <w:rPr>
          <w:sz w:val="28"/>
          <w:szCs w:val="28"/>
        </w:rPr>
      </w:pPr>
      <w:r w:rsidRPr="005A3D41">
        <w:rPr>
          <w:sz w:val="28"/>
          <w:szCs w:val="28"/>
        </w:rPr>
        <w:t xml:space="preserve">Аудиторы Счетной палаты имеют право присутствовать на заседаниях Совета Федерации и Государственной Думы, их комитетов и комиссий, коллегий федеральных органов исполнительной власти и иных государственных органов. </w:t>
      </w:r>
    </w:p>
    <w:p w:rsidR="007B34C2" w:rsidRDefault="007B34C2" w:rsidP="007B34C2">
      <w:pPr>
        <w:spacing w:line="360" w:lineRule="auto"/>
        <w:ind w:firstLine="567"/>
        <w:jc w:val="both"/>
        <w:rPr>
          <w:sz w:val="28"/>
          <w:szCs w:val="28"/>
        </w:rPr>
      </w:pPr>
      <w:r w:rsidRPr="005A3D41">
        <w:rPr>
          <w:sz w:val="28"/>
          <w:szCs w:val="28"/>
        </w:rPr>
        <w:t>Аудиторы 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Аудиторы Счетной палаты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34C2" w:rsidRDefault="007B34C2" w:rsidP="007B34C2">
      <w:pPr>
        <w:spacing w:line="360" w:lineRule="auto"/>
        <w:ind w:firstLine="567"/>
        <w:jc w:val="center"/>
        <w:rPr>
          <w:b/>
          <w:sz w:val="28"/>
          <w:szCs w:val="28"/>
        </w:rPr>
      </w:pPr>
      <w:r w:rsidRPr="00013452">
        <w:rPr>
          <w:b/>
          <w:sz w:val="28"/>
          <w:szCs w:val="28"/>
        </w:rPr>
        <w:t>2.3. Коллегия и аппарат Счетной палаты</w:t>
      </w:r>
    </w:p>
    <w:p w:rsidR="007B34C2" w:rsidRDefault="007B34C2" w:rsidP="007B34C2">
      <w:pPr>
        <w:spacing w:line="360" w:lineRule="auto"/>
        <w:ind w:firstLine="567"/>
        <w:jc w:val="both"/>
        <w:rPr>
          <w:sz w:val="28"/>
          <w:szCs w:val="28"/>
        </w:rPr>
      </w:pPr>
      <w:r w:rsidRPr="00013452">
        <w:rPr>
          <w:sz w:val="28"/>
          <w:szCs w:val="28"/>
        </w:rPr>
        <w:t>Для рассмотрения вопросов планирования и организации работы Счетной палаты, методологии контрольно-ревизионной деятельности, отчетов и информационных сообщений, направляемых Совету Федерации и Государственной Думе, образуется Коллегия Счетной палаты. В состав Коллегии Счетной палаты входят Председатель Счетной палаты, заместитель Председателя Счетной па</w:t>
      </w:r>
      <w:r>
        <w:rPr>
          <w:sz w:val="28"/>
          <w:szCs w:val="28"/>
        </w:rPr>
        <w:t>латы и аудиторы Счетной палаты.</w:t>
      </w:r>
    </w:p>
    <w:p w:rsidR="007B34C2" w:rsidRDefault="007B34C2" w:rsidP="007B34C2">
      <w:pPr>
        <w:spacing w:line="360" w:lineRule="auto"/>
        <w:ind w:firstLine="567"/>
        <w:jc w:val="both"/>
        <w:rPr>
          <w:sz w:val="28"/>
          <w:szCs w:val="28"/>
        </w:rPr>
      </w:pPr>
      <w:r w:rsidRPr="00013452">
        <w:rPr>
          <w:sz w:val="28"/>
          <w:szCs w:val="28"/>
        </w:rPr>
        <w:t>По совместному предложению Председателя Счетной палаты и заместителя Председателя Счетной палаты Коллегия принимает Регламент Счетной палаты, утверждает содержание направлений деятельности, возглавляемых аудиторами Счетной палаты.</w:t>
      </w:r>
    </w:p>
    <w:p w:rsidR="007B34C2" w:rsidRPr="00013452" w:rsidRDefault="007B34C2" w:rsidP="007B34C2">
      <w:pPr>
        <w:spacing w:line="360" w:lineRule="auto"/>
        <w:ind w:firstLine="567"/>
        <w:jc w:val="both"/>
        <w:rPr>
          <w:sz w:val="28"/>
          <w:szCs w:val="28"/>
        </w:rPr>
      </w:pPr>
      <w:r w:rsidRPr="00013452">
        <w:rPr>
          <w:sz w:val="28"/>
          <w:szCs w:val="28"/>
        </w:rPr>
        <w:t xml:space="preserve">Аппарат Счетной палаты состоит из инспекторов Счетной палаты и иных штатных сотрудников. </w:t>
      </w:r>
    </w:p>
    <w:p w:rsidR="00687B8D" w:rsidRPr="00537757" w:rsidRDefault="007B34C2" w:rsidP="00537757">
      <w:pPr>
        <w:spacing w:line="360" w:lineRule="auto"/>
        <w:ind w:firstLine="567"/>
        <w:jc w:val="both"/>
        <w:rPr>
          <w:sz w:val="28"/>
          <w:szCs w:val="28"/>
        </w:rPr>
      </w:pPr>
      <w:r w:rsidRPr="00013452">
        <w:rPr>
          <w:sz w:val="28"/>
          <w:szCs w:val="28"/>
        </w:rPr>
        <w:t>В служебные обязанности инспекторов Счетной палаты входит непосредственная организация и проведение контроля в пред</w:t>
      </w:r>
      <w:r w:rsidR="003D29E9">
        <w:rPr>
          <w:sz w:val="28"/>
          <w:szCs w:val="28"/>
        </w:rPr>
        <w:t>елах компетенции Счетной палаты.</w:t>
      </w: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7912C9" w:rsidRDefault="007912C9" w:rsidP="003D29E9">
      <w:pPr>
        <w:spacing w:line="360" w:lineRule="auto"/>
        <w:ind w:left="426"/>
        <w:jc w:val="center"/>
        <w:rPr>
          <w:b/>
          <w:sz w:val="28"/>
          <w:szCs w:val="28"/>
        </w:rPr>
      </w:pPr>
    </w:p>
    <w:p w:rsidR="003D29E9" w:rsidRPr="003D29E9" w:rsidRDefault="003D29E9" w:rsidP="003D29E9">
      <w:pPr>
        <w:spacing w:line="360" w:lineRule="auto"/>
        <w:ind w:left="426"/>
        <w:jc w:val="center"/>
        <w:rPr>
          <w:b/>
          <w:sz w:val="28"/>
          <w:szCs w:val="28"/>
        </w:rPr>
      </w:pPr>
      <w:r w:rsidRPr="003D29E9">
        <w:rPr>
          <w:b/>
          <w:sz w:val="28"/>
          <w:szCs w:val="28"/>
        </w:rPr>
        <w:t>3. Деятельность Счетной палаты</w:t>
      </w:r>
    </w:p>
    <w:p w:rsidR="003D29E9" w:rsidRDefault="003D29E9" w:rsidP="003D29E9">
      <w:pPr>
        <w:spacing w:line="360" w:lineRule="auto"/>
        <w:ind w:firstLine="567"/>
        <w:jc w:val="center"/>
        <w:rPr>
          <w:b/>
          <w:sz w:val="28"/>
          <w:szCs w:val="28"/>
        </w:rPr>
      </w:pPr>
      <w:r w:rsidRPr="003D29E9">
        <w:rPr>
          <w:b/>
          <w:sz w:val="28"/>
          <w:szCs w:val="28"/>
        </w:rPr>
        <w:t>3.1. Организация и планирование работы Счетной палаты</w:t>
      </w:r>
    </w:p>
    <w:p w:rsidR="003D29E9" w:rsidRDefault="003D29E9" w:rsidP="003D29E9">
      <w:pPr>
        <w:spacing w:line="360" w:lineRule="auto"/>
        <w:ind w:firstLine="567"/>
        <w:jc w:val="both"/>
        <w:rPr>
          <w:sz w:val="28"/>
          <w:szCs w:val="28"/>
        </w:rPr>
      </w:pPr>
      <w:r w:rsidRPr="00E0777F">
        <w:rPr>
          <w:sz w:val="28"/>
          <w:szCs w:val="28"/>
        </w:rPr>
        <w:t xml:space="preserve">Счетная палата осуществляет годовое и текущее планирование своей деятельности. План работы Счетной палаты представляет собой совокупность контрольных мероприятий, экспертно-аналитических и других работ. </w:t>
      </w:r>
    </w:p>
    <w:p w:rsidR="003D29E9" w:rsidRPr="00E0777F" w:rsidRDefault="003D29E9" w:rsidP="003D29E9">
      <w:pPr>
        <w:pStyle w:val="a3"/>
        <w:spacing w:before="0" w:beforeAutospacing="0" w:after="0" w:afterAutospacing="0" w:line="360" w:lineRule="auto"/>
        <w:ind w:firstLine="567"/>
        <w:jc w:val="both"/>
        <w:rPr>
          <w:sz w:val="28"/>
          <w:szCs w:val="28"/>
        </w:rPr>
      </w:pPr>
      <w:r w:rsidRPr="00E0777F">
        <w:rPr>
          <w:sz w:val="28"/>
          <w:szCs w:val="28"/>
        </w:rPr>
        <w:t xml:space="preserve">Проект годового плана работы рассматривается и утверждается Коллегией Счетной палаты, после чего становится обязательным для исполнения всеми должностными лицами и сотрудниками аппарата. Любые изменения, дополнения, уточнения могут быть внесены в план работы Счетной палаты не иначе как по решению Коллегии Счетной палаты. </w:t>
      </w:r>
    </w:p>
    <w:p w:rsidR="003D29E9" w:rsidRPr="00E0777F" w:rsidRDefault="003D29E9" w:rsidP="003D29E9">
      <w:pPr>
        <w:pStyle w:val="a3"/>
        <w:spacing w:before="0" w:beforeAutospacing="0" w:after="0" w:afterAutospacing="0" w:line="360" w:lineRule="auto"/>
        <w:ind w:firstLine="567"/>
        <w:jc w:val="both"/>
        <w:rPr>
          <w:sz w:val="28"/>
          <w:szCs w:val="28"/>
        </w:rPr>
      </w:pPr>
      <w:r w:rsidRPr="00E0777F">
        <w:rPr>
          <w:sz w:val="28"/>
          <w:szCs w:val="28"/>
        </w:rPr>
        <w:t xml:space="preserve">Текущее планирование реализуется в ежеквартальных планах работы Коллегии. Эти планы определяют конкретные сроки (месяц, число) представления и рассмотрения на заседаниях Коллегии отчетных материалов по контрольным мероприятиям. </w:t>
      </w:r>
    </w:p>
    <w:p w:rsidR="003D29E9" w:rsidRPr="00E0777F" w:rsidRDefault="003D29E9" w:rsidP="003D29E9">
      <w:pPr>
        <w:pStyle w:val="a3"/>
        <w:spacing w:before="0" w:beforeAutospacing="0" w:after="0" w:afterAutospacing="0" w:line="360" w:lineRule="auto"/>
        <w:ind w:firstLine="567"/>
        <w:jc w:val="both"/>
        <w:rPr>
          <w:sz w:val="28"/>
          <w:szCs w:val="28"/>
        </w:rPr>
      </w:pPr>
      <w:r w:rsidRPr="00E0777F">
        <w:rPr>
          <w:sz w:val="28"/>
          <w:szCs w:val="28"/>
        </w:rPr>
        <w:t xml:space="preserve">В соответствии с законом обязательному включению в планы и программы работы Счетной палаты подлежат поручения Совета Федерации и Государственной Думы, обращения не менее одной пятой от общего числа членов Совета Федерации или депутатов Государственной Думы. Обязательному рассмотрению при формировании планов работы Счетной палаты подлежат запросы Президента Российской Федерации, комитетов и комиссий палат Федерального Собрания, членов Совета Федерации и Государственной Думы, Правительства Российской Федерации, органов власти субъектов Российской Федерации. </w:t>
      </w:r>
    </w:p>
    <w:p w:rsidR="003D29E9" w:rsidRPr="00E0777F" w:rsidRDefault="003D29E9" w:rsidP="003D29E9">
      <w:pPr>
        <w:pStyle w:val="a3"/>
        <w:spacing w:before="0" w:beforeAutospacing="0" w:after="0" w:afterAutospacing="0" w:line="360" w:lineRule="auto"/>
        <w:ind w:firstLine="567"/>
        <w:jc w:val="both"/>
        <w:rPr>
          <w:sz w:val="28"/>
          <w:szCs w:val="28"/>
        </w:rPr>
      </w:pPr>
      <w:r w:rsidRPr="00E0777F">
        <w:rPr>
          <w:sz w:val="28"/>
          <w:szCs w:val="28"/>
        </w:rPr>
        <w:t xml:space="preserve">Счетная палата информирует Федеральное Собрание о результатах проведенных ревизий и проверок, в частности об ущербе, причиненном государству, и о выявленных нарушениях закона. </w:t>
      </w:r>
    </w:p>
    <w:p w:rsidR="003D29E9" w:rsidRDefault="003D29E9" w:rsidP="003D29E9">
      <w:pPr>
        <w:pStyle w:val="a3"/>
        <w:spacing w:before="0" w:beforeAutospacing="0" w:after="0" w:afterAutospacing="0" w:line="360" w:lineRule="auto"/>
        <w:ind w:firstLine="567"/>
        <w:jc w:val="both"/>
        <w:rPr>
          <w:sz w:val="28"/>
          <w:szCs w:val="28"/>
        </w:rPr>
      </w:pPr>
      <w:r w:rsidRPr="00E0777F">
        <w:rPr>
          <w:sz w:val="28"/>
          <w:szCs w:val="28"/>
        </w:rPr>
        <w:t xml:space="preserve">Обращения иных организаций и отдельных граждан рассматриваются по поручению Председателя или заместителя Председателя Счетной палаты аудиторами, в компетенцию которых входят поставленные в обращении вопросы. При этом в любом случае организации или гражданину дается официальный ответ по принятому решению. </w:t>
      </w:r>
    </w:p>
    <w:p w:rsidR="00D94279" w:rsidRDefault="003D29E9" w:rsidP="003D29E9">
      <w:pPr>
        <w:spacing w:line="360" w:lineRule="auto"/>
        <w:ind w:firstLine="567"/>
        <w:jc w:val="center"/>
        <w:rPr>
          <w:b/>
          <w:sz w:val="28"/>
          <w:szCs w:val="28"/>
        </w:rPr>
      </w:pPr>
      <w:r w:rsidRPr="003D29E9">
        <w:rPr>
          <w:b/>
          <w:sz w:val="28"/>
          <w:szCs w:val="28"/>
        </w:rPr>
        <w:t>3.2. Представления и предписания Счетной палаты</w:t>
      </w:r>
    </w:p>
    <w:p w:rsidR="003D29E9" w:rsidRPr="00E0777F" w:rsidRDefault="003D29E9" w:rsidP="003D29E9">
      <w:pPr>
        <w:pStyle w:val="a3"/>
        <w:spacing w:before="0" w:beforeAutospacing="0" w:after="0" w:afterAutospacing="0" w:line="360" w:lineRule="auto"/>
        <w:ind w:firstLine="567"/>
        <w:jc w:val="both"/>
        <w:rPr>
          <w:sz w:val="28"/>
          <w:szCs w:val="28"/>
        </w:rPr>
      </w:pPr>
      <w:r w:rsidRPr="00E0777F">
        <w:rPr>
          <w:sz w:val="28"/>
          <w:szCs w:val="28"/>
        </w:rPr>
        <w:t xml:space="preserve">По результатам контрольных мероприятий Счетная палата направляет органам государственной власти Российской Федерации, руководителям объектов проверки представления для принятия мер по устранению выявленных нарушений, возмещению причиненного государству ущерба и привлечению к ответственности должностных лиц, виновных в нарушении законодательства Российской Федерации и бесхозяйственности. </w:t>
      </w:r>
    </w:p>
    <w:p w:rsidR="003D29E9" w:rsidRPr="00E0777F" w:rsidRDefault="003D29E9" w:rsidP="003D29E9">
      <w:pPr>
        <w:pStyle w:val="a3"/>
        <w:spacing w:before="0" w:beforeAutospacing="0" w:after="0" w:afterAutospacing="0" w:line="360" w:lineRule="auto"/>
        <w:ind w:firstLine="567"/>
        <w:jc w:val="both"/>
        <w:rPr>
          <w:sz w:val="28"/>
          <w:szCs w:val="28"/>
        </w:rPr>
      </w:pPr>
      <w:r w:rsidRPr="00E0777F">
        <w:rPr>
          <w:sz w:val="28"/>
          <w:szCs w:val="28"/>
        </w:rPr>
        <w:t xml:space="preserve">При выявлении нарушений, наносящих государству прямой непосредственный ущерб и требующих в связи с этим безотлагательного пресечения, а также в случаях умышленного или систематического несоблюдения порядка и сроков рассмотрения представлений Счетная палата имеет право давать администрации проверяемых предприятий, учреждений и организаций обязательные для исполнения предписания. </w:t>
      </w:r>
    </w:p>
    <w:p w:rsidR="003D29E9" w:rsidRPr="00E0777F" w:rsidRDefault="003D29E9" w:rsidP="003D29E9">
      <w:pPr>
        <w:pStyle w:val="a3"/>
        <w:spacing w:before="0" w:beforeAutospacing="0" w:after="0" w:afterAutospacing="0" w:line="360" w:lineRule="auto"/>
        <w:ind w:firstLine="567"/>
        <w:jc w:val="both"/>
        <w:rPr>
          <w:sz w:val="28"/>
          <w:szCs w:val="28"/>
        </w:rPr>
      </w:pPr>
      <w:r w:rsidRPr="00E0777F">
        <w:rPr>
          <w:sz w:val="28"/>
          <w:szCs w:val="28"/>
        </w:rPr>
        <w:t xml:space="preserve">При неоднократном неисполнении или ненадлежащем исполнении предписаний Коллегия Счетной палаты может по согласованию с Государственной Думой принять решение о приостановлении всех видов финансовых, платежных и расчетных операций по счетам объекта проверки. </w:t>
      </w:r>
    </w:p>
    <w:p w:rsidR="003D29E9" w:rsidRPr="003D29E9" w:rsidRDefault="003D29E9" w:rsidP="003D29E9">
      <w:pPr>
        <w:pStyle w:val="a3"/>
        <w:spacing w:before="0" w:beforeAutospacing="0" w:after="0" w:afterAutospacing="0" w:line="360" w:lineRule="auto"/>
        <w:ind w:firstLine="567"/>
        <w:jc w:val="both"/>
        <w:rPr>
          <w:sz w:val="28"/>
          <w:szCs w:val="28"/>
        </w:rPr>
      </w:pPr>
      <w:r w:rsidRPr="00E0777F">
        <w:rPr>
          <w:sz w:val="28"/>
          <w:szCs w:val="28"/>
        </w:rPr>
        <w:t>Если при проведении проверки или ревизии обнаружены хищение государственных денежных или материальных средств, иные злоупотребления Счетная палата незамедлительно передает материалы контрольного мероприятия в правоохранительные органы</w:t>
      </w:r>
      <w:r w:rsidR="00453134">
        <w:rPr>
          <w:rStyle w:val="a7"/>
          <w:sz w:val="28"/>
          <w:szCs w:val="28"/>
        </w:rPr>
        <w:footnoteReference w:id="6"/>
      </w:r>
      <w:r w:rsidRPr="00E0777F">
        <w:rPr>
          <w:sz w:val="28"/>
          <w:szCs w:val="28"/>
        </w:rPr>
        <w:t xml:space="preserve">. </w:t>
      </w:r>
    </w:p>
    <w:p w:rsidR="00931700" w:rsidRDefault="00CE6380" w:rsidP="003D29E9">
      <w:pPr>
        <w:spacing w:line="360" w:lineRule="auto"/>
        <w:jc w:val="center"/>
        <w:rPr>
          <w:b/>
          <w:sz w:val="28"/>
          <w:szCs w:val="28"/>
        </w:rPr>
      </w:pPr>
      <w:r>
        <w:rPr>
          <w:b/>
          <w:sz w:val="28"/>
          <w:szCs w:val="28"/>
        </w:rPr>
        <w:t>3.3. Отчет об исполнении бю</w:t>
      </w:r>
      <w:r w:rsidRPr="00CE6380">
        <w:rPr>
          <w:b/>
          <w:sz w:val="28"/>
          <w:szCs w:val="28"/>
        </w:rPr>
        <w:t>джета</w:t>
      </w:r>
    </w:p>
    <w:p w:rsidR="00CE6380" w:rsidRPr="00CE6380" w:rsidRDefault="00CE6380" w:rsidP="00CE6380">
      <w:pPr>
        <w:spacing w:line="360" w:lineRule="auto"/>
        <w:ind w:firstLine="567"/>
        <w:jc w:val="both"/>
        <w:rPr>
          <w:sz w:val="28"/>
          <w:szCs w:val="28"/>
        </w:rPr>
      </w:pPr>
      <w:r w:rsidRPr="00CE6380">
        <w:rPr>
          <w:sz w:val="28"/>
          <w:szCs w:val="28"/>
        </w:rPr>
        <w:t>В конце каждого года министр финансов издает распоряжение, в соответствии с котор</w:t>
      </w:r>
      <w:r>
        <w:rPr>
          <w:sz w:val="28"/>
          <w:szCs w:val="28"/>
        </w:rPr>
        <w:t>ы</w:t>
      </w:r>
      <w:r w:rsidRPr="00CE6380">
        <w:rPr>
          <w:sz w:val="28"/>
          <w:szCs w:val="28"/>
        </w:rPr>
        <w:t>м начинается подготовка отчета об исполнении федерального бюджета и бюджетов государственных внебюджетных фондов. Отчет составляется казначейством в соответствии с той же структурой и бюджетной классификацией, которые применялись при утверждении закона о бюджете. Исходными данными для него служат отчеты главных распорядителей, распорядителей и получателей бюджетных средств.</w:t>
      </w:r>
    </w:p>
    <w:p w:rsidR="00CE6380" w:rsidRDefault="00CE6380" w:rsidP="00CE6380">
      <w:pPr>
        <w:spacing w:line="360" w:lineRule="auto"/>
        <w:ind w:firstLine="567"/>
        <w:jc w:val="both"/>
        <w:rPr>
          <w:sz w:val="28"/>
          <w:szCs w:val="28"/>
        </w:rPr>
      </w:pPr>
      <w:r w:rsidRPr="00CE6380">
        <w:rPr>
          <w:sz w:val="28"/>
          <w:szCs w:val="28"/>
        </w:rPr>
        <w:t>На основании распоряжения министра финансов все получатели бюджетных средств составляют свои годовые отчеты, в которых отражается информация об их доходах и расходах, выполнении заданий по предоставлению государственных или муниципальных услуг, использовании выделенных субвенций, бюджетных кредитов и ссуд, а также закрепленного за ними государственного имущества. Государственные заказчики готовят сводный отчет об использовании бюджетных средств, выделенных им по госзаказам. Отчеты по всем подведомственны</w:t>
      </w:r>
      <w:r w:rsidR="0073743C">
        <w:rPr>
          <w:sz w:val="28"/>
          <w:szCs w:val="28"/>
        </w:rPr>
        <w:t>м</w:t>
      </w:r>
      <w:r w:rsidRPr="00CE6380">
        <w:rPr>
          <w:sz w:val="28"/>
          <w:szCs w:val="28"/>
        </w:rPr>
        <w:t xml:space="preserve"> учреждени</w:t>
      </w:r>
      <w:r w:rsidR="0073743C">
        <w:rPr>
          <w:sz w:val="28"/>
          <w:szCs w:val="28"/>
        </w:rPr>
        <w:t>ям</w:t>
      </w:r>
      <w:r w:rsidRPr="00CE6380">
        <w:rPr>
          <w:sz w:val="28"/>
          <w:szCs w:val="28"/>
        </w:rPr>
        <w:t xml:space="preserve"> сводятся и обобщаются главными распорядителями.</w:t>
      </w:r>
    </w:p>
    <w:p w:rsidR="00CE6380" w:rsidRPr="00CE6380" w:rsidRDefault="00CE6380" w:rsidP="00687B8D">
      <w:pPr>
        <w:spacing w:line="360" w:lineRule="auto"/>
        <w:ind w:firstLine="567"/>
        <w:jc w:val="both"/>
        <w:rPr>
          <w:sz w:val="28"/>
          <w:szCs w:val="28"/>
        </w:rPr>
      </w:pPr>
      <w:r w:rsidRPr="00CE6380">
        <w:rPr>
          <w:sz w:val="28"/>
          <w:szCs w:val="28"/>
        </w:rPr>
        <w:t>Отчет о</w:t>
      </w:r>
      <w:r>
        <w:rPr>
          <w:sz w:val="28"/>
          <w:szCs w:val="28"/>
        </w:rPr>
        <w:t>б</w:t>
      </w:r>
      <w:r w:rsidRPr="00CE6380">
        <w:rPr>
          <w:sz w:val="28"/>
          <w:szCs w:val="28"/>
        </w:rPr>
        <w:t xml:space="preserve"> исполнении федерального бюджета за истекший год утверждается в форме закона. Для этого он должен быть представлен Правительством в Государственную Думу не позднее 1 июня следующего года. В этот же срока законопроект должен быть направлен в Счетную палату для подготовки заключения. Одновременно с ним в Думу вносятся отчеты об исполнении бюджетов федеральных целевых бюджетных фондов, а также ряд других материалов:</w:t>
      </w:r>
      <w:r w:rsidR="00687B8D">
        <w:rPr>
          <w:sz w:val="28"/>
          <w:szCs w:val="28"/>
        </w:rPr>
        <w:t xml:space="preserve"> </w:t>
      </w:r>
      <w:r w:rsidRPr="00CE6380">
        <w:rPr>
          <w:sz w:val="28"/>
          <w:szCs w:val="28"/>
        </w:rPr>
        <w:t>отчет о расходовании средств резервных фондов Правительства и Президента РФ;</w:t>
      </w:r>
      <w:r w:rsidR="00687B8D">
        <w:rPr>
          <w:sz w:val="28"/>
          <w:szCs w:val="28"/>
        </w:rPr>
        <w:t xml:space="preserve"> </w:t>
      </w:r>
      <w:r w:rsidRPr="00CE6380">
        <w:rPr>
          <w:sz w:val="28"/>
          <w:szCs w:val="28"/>
        </w:rPr>
        <w:t>отчет Министерства финансов и других уполномоченных органов о предоставлении и погашении бюджетных ссуд, кредитов;</w:t>
      </w:r>
      <w:r w:rsidR="00687B8D">
        <w:rPr>
          <w:sz w:val="28"/>
          <w:szCs w:val="28"/>
        </w:rPr>
        <w:t xml:space="preserve"> </w:t>
      </w:r>
      <w:r w:rsidRPr="00CE6380">
        <w:rPr>
          <w:sz w:val="28"/>
          <w:szCs w:val="28"/>
        </w:rPr>
        <w:t>отчет Министерства финансов о предоставленных государственных гарантиях;</w:t>
      </w:r>
      <w:r w:rsidR="00687B8D">
        <w:rPr>
          <w:sz w:val="28"/>
          <w:szCs w:val="28"/>
        </w:rPr>
        <w:t xml:space="preserve"> </w:t>
      </w:r>
      <w:r w:rsidRPr="00CE6380">
        <w:rPr>
          <w:sz w:val="28"/>
          <w:szCs w:val="28"/>
        </w:rPr>
        <w:t>отчет о внутренних и внешних заимствованиях РФ;</w:t>
      </w:r>
      <w:r w:rsidR="00687B8D">
        <w:rPr>
          <w:sz w:val="28"/>
          <w:szCs w:val="28"/>
        </w:rPr>
        <w:t xml:space="preserve"> </w:t>
      </w:r>
      <w:r w:rsidRPr="00CE6380">
        <w:rPr>
          <w:sz w:val="28"/>
          <w:szCs w:val="28"/>
        </w:rPr>
        <w:t>отчет о доходах, полученных от использования государственного имущества;</w:t>
      </w:r>
      <w:r w:rsidR="00687B8D">
        <w:rPr>
          <w:sz w:val="28"/>
          <w:szCs w:val="28"/>
        </w:rPr>
        <w:t xml:space="preserve"> </w:t>
      </w:r>
      <w:r w:rsidRPr="00CE6380">
        <w:rPr>
          <w:sz w:val="28"/>
          <w:szCs w:val="28"/>
        </w:rPr>
        <w:t>сводные отчеты о выполнении заданий по предоставлению государственных и муниципальных услуг;</w:t>
      </w:r>
      <w:r w:rsidR="00687B8D">
        <w:rPr>
          <w:sz w:val="28"/>
          <w:szCs w:val="28"/>
        </w:rPr>
        <w:t xml:space="preserve"> </w:t>
      </w:r>
      <w:r w:rsidRPr="00CE6380">
        <w:rPr>
          <w:sz w:val="28"/>
          <w:szCs w:val="28"/>
        </w:rPr>
        <w:t>сводные отчетные сметы доходов и расходов бюджетных учреждений по главным распорядителям бюджетных средств;</w:t>
      </w:r>
      <w:r w:rsidR="00687B8D">
        <w:rPr>
          <w:sz w:val="28"/>
          <w:szCs w:val="28"/>
        </w:rPr>
        <w:t xml:space="preserve"> </w:t>
      </w:r>
      <w:r w:rsidRPr="00CE6380">
        <w:rPr>
          <w:sz w:val="28"/>
          <w:szCs w:val="28"/>
        </w:rPr>
        <w:t>реестр федеральной собственности на начало и конец года;</w:t>
      </w:r>
      <w:r w:rsidR="00687B8D">
        <w:rPr>
          <w:sz w:val="28"/>
          <w:szCs w:val="28"/>
        </w:rPr>
        <w:t xml:space="preserve"> </w:t>
      </w:r>
      <w:r w:rsidRPr="00CE6380">
        <w:rPr>
          <w:sz w:val="28"/>
          <w:szCs w:val="28"/>
        </w:rPr>
        <w:t>отчет о состоянии внешнего и внутреннего долга РФ на начало и конец года;</w:t>
      </w:r>
      <w:r w:rsidR="00687B8D">
        <w:rPr>
          <w:sz w:val="28"/>
          <w:szCs w:val="28"/>
        </w:rPr>
        <w:t xml:space="preserve"> </w:t>
      </w:r>
      <w:r w:rsidRPr="00CE6380">
        <w:rPr>
          <w:sz w:val="28"/>
          <w:szCs w:val="28"/>
        </w:rPr>
        <w:t>отчет Федерального казначейства о рассмотренных делах и наложенных взысканиях за нарушение бюджетного законодательства.</w:t>
      </w:r>
    </w:p>
    <w:p w:rsidR="00CE6380" w:rsidRPr="00CE6380" w:rsidRDefault="00CE6380" w:rsidP="00687B8D">
      <w:pPr>
        <w:spacing w:line="360" w:lineRule="auto"/>
        <w:ind w:firstLine="567"/>
        <w:jc w:val="both"/>
        <w:rPr>
          <w:sz w:val="28"/>
          <w:szCs w:val="28"/>
        </w:rPr>
      </w:pPr>
      <w:r w:rsidRPr="00CE6380">
        <w:rPr>
          <w:sz w:val="28"/>
          <w:szCs w:val="28"/>
        </w:rPr>
        <w:t>В течение полутора месяцев после того, как отчет был направлен в Думу, Счетная палата проводит его проверку. При этом используются материалы контрольно-ревизионной деятельности</w:t>
      </w:r>
      <w:r w:rsidR="00453134">
        <w:rPr>
          <w:rStyle w:val="a7"/>
          <w:sz w:val="28"/>
          <w:szCs w:val="28"/>
        </w:rPr>
        <w:footnoteReference w:id="7"/>
      </w:r>
      <w:r w:rsidRPr="00CE6380">
        <w:rPr>
          <w:sz w:val="28"/>
          <w:szCs w:val="28"/>
        </w:rPr>
        <w:t>. Итогом работы Счетной палаты является заключение по отчету Правительства об исполнении федерального бюджета, которое включает в себя:</w:t>
      </w:r>
      <w:r w:rsidR="00687B8D">
        <w:rPr>
          <w:sz w:val="28"/>
          <w:szCs w:val="28"/>
        </w:rPr>
        <w:t xml:space="preserve"> </w:t>
      </w:r>
      <w:r w:rsidRPr="00CE6380">
        <w:rPr>
          <w:sz w:val="28"/>
          <w:szCs w:val="28"/>
        </w:rPr>
        <w:t>1) заключение по каждому разделу и подразделу функциональной классификации расходов и каждому главному распорядителю, в котором отражаются суммы расходов по целевому назначению и факты нецелевого использования средств. Если часть средств была израсходована нецелевым образом, в заключении указывается, кто из руководителей организации принял такое решение, а также кто из должностных лиц казначейства допустил осуществление платежа;</w:t>
      </w:r>
      <w:r w:rsidR="00687B8D">
        <w:rPr>
          <w:sz w:val="28"/>
          <w:szCs w:val="28"/>
        </w:rPr>
        <w:t xml:space="preserve"> </w:t>
      </w:r>
      <w:r w:rsidRPr="00CE6380">
        <w:rPr>
          <w:sz w:val="28"/>
          <w:szCs w:val="28"/>
        </w:rPr>
        <w:t>2) заключение по каждому разделу и подразделу функциональной классификации расходов и каждому главному распорядителю, по которым допущено расходование средств сверх утвержденных ассигнований или сверх бюджетной росписи;</w:t>
      </w:r>
      <w:r w:rsidR="00687B8D">
        <w:rPr>
          <w:sz w:val="28"/>
          <w:szCs w:val="28"/>
        </w:rPr>
        <w:t xml:space="preserve"> </w:t>
      </w:r>
      <w:r w:rsidRPr="00CE6380">
        <w:rPr>
          <w:sz w:val="28"/>
          <w:szCs w:val="28"/>
        </w:rPr>
        <w:t>3) заключение по каждому случаю финансирования расходов, не предусмотренных законом о бюджете или бюджетной росписью;</w:t>
      </w:r>
      <w:r w:rsidR="00687B8D">
        <w:rPr>
          <w:sz w:val="28"/>
          <w:szCs w:val="28"/>
        </w:rPr>
        <w:t xml:space="preserve"> </w:t>
      </w:r>
      <w:r w:rsidRPr="00CE6380">
        <w:rPr>
          <w:sz w:val="28"/>
          <w:szCs w:val="28"/>
        </w:rPr>
        <w:t>4) анализ предоставления и погашения бюджетных кредитов и ссуд; заключения по фактам предоставления кредитов и ссуд с нарушением закона;</w:t>
      </w:r>
      <w:r w:rsidR="00687B8D">
        <w:rPr>
          <w:sz w:val="28"/>
          <w:szCs w:val="28"/>
        </w:rPr>
        <w:t xml:space="preserve"> </w:t>
      </w:r>
      <w:r w:rsidRPr="00CE6380">
        <w:rPr>
          <w:sz w:val="28"/>
          <w:szCs w:val="28"/>
        </w:rPr>
        <w:t>5) анализ предоставления и исполнения обязательств по государственным гарантиям; заключения по фактам незаконного их предоставления; расследование случаев, в которых такие обязательства исполнялись за счет средств бюджета;</w:t>
      </w:r>
      <w:r w:rsidR="00687B8D">
        <w:rPr>
          <w:sz w:val="28"/>
          <w:szCs w:val="28"/>
        </w:rPr>
        <w:t xml:space="preserve"> </w:t>
      </w:r>
      <w:r w:rsidRPr="00CE6380">
        <w:rPr>
          <w:sz w:val="28"/>
          <w:szCs w:val="28"/>
        </w:rPr>
        <w:t>6) анализ бюджетных инвестиций и заключенных договоров с точки зрения соблюдения государственных интересов; заключения по фактам незаконного предоставления инвестиций;</w:t>
      </w:r>
      <w:r w:rsidR="00687B8D">
        <w:rPr>
          <w:sz w:val="28"/>
          <w:szCs w:val="28"/>
        </w:rPr>
        <w:t xml:space="preserve"> </w:t>
      </w:r>
      <w:r w:rsidRPr="00CE6380">
        <w:rPr>
          <w:sz w:val="28"/>
          <w:szCs w:val="28"/>
        </w:rPr>
        <w:t>7) анализ выполнения заданий по предоставлению государственных услуг, соблюдения установленных для них нормативов финансовых затрат.</w:t>
      </w:r>
    </w:p>
    <w:p w:rsidR="00CE6380" w:rsidRPr="00CE6380" w:rsidRDefault="00CE6380" w:rsidP="00CE6380">
      <w:pPr>
        <w:spacing w:line="360" w:lineRule="auto"/>
        <w:ind w:firstLine="567"/>
        <w:jc w:val="both"/>
        <w:rPr>
          <w:sz w:val="28"/>
          <w:szCs w:val="28"/>
        </w:rPr>
      </w:pPr>
      <w:r w:rsidRPr="00CE6380">
        <w:rPr>
          <w:sz w:val="28"/>
          <w:szCs w:val="28"/>
        </w:rPr>
        <w:t>В заключении Счетной палаты могут содержаться и другие материалы, определенные постановлениями Думы или Совета Федерации.</w:t>
      </w:r>
    </w:p>
    <w:p w:rsidR="00CE6380" w:rsidRPr="00CE6380" w:rsidRDefault="00CE6380" w:rsidP="00CE6380">
      <w:pPr>
        <w:spacing w:line="360" w:lineRule="auto"/>
        <w:ind w:firstLine="567"/>
        <w:jc w:val="both"/>
        <w:rPr>
          <w:sz w:val="28"/>
          <w:szCs w:val="28"/>
        </w:rPr>
      </w:pPr>
      <w:r w:rsidRPr="00CE6380">
        <w:rPr>
          <w:sz w:val="28"/>
          <w:szCs w:val="28"/>
        </w:rPr>
        <w:t>После того, как заключение Счетной палаты было направлено в Думу, нижняя палата парламента начинает рассматривать отчет об исполнении федерального бюджета. Продолжительность его рассмотрения определена Бюджетным кодексом и составляет полтора месяца. Государственная Дума заслушивает доклад руководителя Федерального казначейства, доклад министра финансов об исполнении федерального бюджета; доклад Генерального прокурора о соблюдении законности в области бюджетного законодательства; а также заключение Председателя Счетной палаты. Могут быть также заслушаны доклады руководителей высших органов судебной власти о том, какие бюджетные споры и нарушения бюджетного законодательства рассматривались судами в отчетном году.</w:t>
      </w:r>
    </w:p>
    <w:p w:rsidR="00CE6380" w:rsidRDefault="00CE6380" w:rsidP="00CE6380">
      <w:pPr>
        <w:spacing w:line="360" w:lineRule="auto"/>
        <w:ind w:firstLine="567"/>
        <w:jc w:val="both"/>
        <w:rPr>
          <w:sz w:val="28"/>
          <w:szCs w:val="28"/>
        </w:rPr>
      </w:pPr>
      <w:r w:rsidRPr="00CE6380">
        <w:rPr>
          <w:sz w:val="28"/>
          <w:szCs w:val="28"/>
        </w:rPr>
        <w:t>После рассмотрения отчета об исполнении федерального бюджета Государственная Дума принимает решение о его утверждении. Если фактически исполненный бюджет не соответствует принятому закону, и при этом режим сокращения и блокировки расходов не вводился, отчет может быть отклонен</w:t>
      </w:r>
      <w:r w:rsidR="007245A9">
        <w:rPr>
          <w:rStyle w:val="a7"/>
          <w:sz w:val="28"/>
          <w:szCs w:val="28"/>
        </w:rPr>
        <w:footnoteReference w:id="8"/>
      </w:r>
      <w:r w:rsidRPr="00CE6380">
        <w:rPr>
          <w:sz w:val="28"/>
          <w:szCs w:val="28"/>
        </w:rPr>
        <w:t>.</w:t>
      </w:r>
    </w:p>
    <w:p w:rsidR="00377242" w:rsidRPr="00CE6380" w:rsidRDefault="00377242" w:rsidP="00CE6380">
      <w:pPr>
        <w:spacing w:line="360" w:lineRule="auto"/>
        <w:ind w:firstLine="567"/>
        <w:jc w:val="both"/>
        <w:rPr>
          <w:sz w:val="28"/>
          <w:szCs w:val="28"/>
        </w:rPr>
      </w:pPr>
    </w:p>
    <w:p w:rsidR="00687B8D" w:rsidRDefault="00687B8D" w:rsidP="00CE6380">
      <w:pPr>
        <w:spacing w:line="360" w:lineRule="auto"/>
        <w:ind w:firstLine="567"/>
        <w:jc w:val="center"/>
        <w:rPr>
          <w:b/>
          <w:sz w:val="28"/>
          <w:szCs w:val="28"/>
        </w:rPr>
      </w:pPr>
    </w:p>
    <w:p w:rsidR="00687B8D" w:rsidRDefault="00687B8D" w:rsidP="00CE6380">
      <w:pPr>
        <w:spacing w:line="360" w:lineRule="auto"/>
        <w:ind w:firstLine="567"/>
        <w:jc w:val="center"/>
        <w:rPr>
          <w:b/>
          <w:sz w:val="28"/>
          <w:szCs w:val="28"/>
        </w:rPr>
      </w:pPr>
    </w:p>
    <w:p w:rsidR="00687B8D" w:rsidRDefault="00687B8D" w:rsidP="00CE6380">
      <w:pPr>
        <w:spacing w:line="360" w:lineRule="auto"/>
        <w:ind w:firstLine="567"/>
        <w:jc w:val="center"/>
        <w:rPr>
          <w:b/>
          <w:sz w:val="28"/>
          <w:szCs w:val="28"/>
        </w:rPr>
      </w:pPr>
    </w:p>
    <w:p w:rsidR="00687B8D" w:rsidRDefault="00687B8D" w:rsidP="00CE6380">
      <w:pPr>
        <w:spacing w:line="360" w:lineRule="auto"/>
        <w:ind w:firstLine="567"/>
        <w:jc w:val="center"/>
        <w:rPr>
          <w:b/>
          <w:sz w:val="28"/>
          <w:szCs w:val="28"/>
        </w:rPr>
      </w:pPr>
    </w:p>
    <w:p w:rsidR="00687B8D" w:rsidRDefault="00687B8D" w:rsidP="00CE6380">
      <w:pPr>
        <w:spacing w:line="360" w:lineRule="auto"/>
        <w:ind w:firstLine="567"/>
        <w:jc w:val="center"/>
        <w:rPr>
          <w:b/>
          <w:sz w:val="28"/>
          <w:szCs w:val="28"/>
        </w:rPr>
      </w:pPr>
    </w:p>
    <w:p w:rsidR="00687B8D" w:rsidRDefault="00687B8D" w:rsidP="00CE6380">
      <w:pPr>
        <w:spacing w:line="360" w:lineRule="auto"/>
        <w:ind w:firstLine="567"/>
        <w:jc w:val="center"/>
        <w:rPr>
          <w:b/>
          <w:sz w:val="28"/>
          <w:szCs w:val="28"/>
        </w:rPr>
      </w:pPr>
    </w:p>
    <w:p w:rsidR="00687B8D" w:rsidRDefault="00687B8D" w:rsidP="00CE6380">
      <w:pPr>
        <w:spacing w:line="360" w:lineRule="auto"/>
        <w:ind w:firstLine="567"/>
        <w:jc w:val="center"/>
        <w:rPr>
          <w:b/>
          <w:sz w:val="28"/>
          <w:szCs w:val="28"/>
        </w:rPr>
      </w:pPr>
    </w:p>
    <w:p w:rsidR="00687B8D" w:rsidRDefault="00687B8D" w:rsidP="0068647D">
      <w:pPr>
        <w:spacing w:line="360" w:lineRule="auto"/>
        <w:rPr>
          <w:b/>
          <w:sz w:val="28"/>
          <w:szCs w:val="28"/>
        </w:rPr>
      </w:pPr>
    </w:p>
    <w:p w:rsidR="00453134" w:rsidRDefault="00453134" w:rsidP="00687B8D">
      <w:pPr>
        <w:spacing w:line="360" w:lineRule="auto"/>
        <w:ind w:firstLine="567"/>
        <w:jc w:val="center"/>
        <w:rPr>
          <w:b/>
          <w:sz w:val="28"/>
          <w:szCs w:val="28"/>
        </w:rPr>
      </w:pPr>
    </w:p>
    <w:p w:rsidR="00453134" w:rsidRDefault="00453134" w:rsidP="00687B8D">
      <w:pPr>
        <w:spacing w:line="360" w:lineRule="auto"/>
        <w:ind w:firstLine="567"/>
        <w:jc w:val="center"/>
        <w:rPr>
          <w:b/>
          <w:sz w:val="28"/>
          <w:szCs w:val="28"/>
        </w:rPr>
      </w:pPr>
    </w:p>
    <w:p w:rsidR="00453134" w:rsidRDefault="00453134" w:rsidP="00687B8D">
      <w:pPr>
        <w:spacing w:line="360" w:lineRule="auto"/>
        <w:ind w:firstLine="567"/>
        <w:jc w:val="center"/>
        <w:rPr>
          <w:b/>
          <w:sz w:val="28"/>
          <w:szCs w:val="28"/>
        </w:rPr>
      </w:pPr>
    </w:p>
    <w:p w:rsidR="00453134" w:rsidRDefault="00453134" w:rsidP="00687B8D">
      <w:pPr>
        <w:spacing w:line="360" w:lineRule="auto"/>
        <w:ind w:firstLine="567"/>
        <w:jc w:val="center"/>
        <w:rPr>
          <w:b/>
          <w:sz w:val="28"/>
          <w:szCs w:val="28"/>
        </w:rPr>
      </w:pPr>
    </w:p>
    <w:p w:rsidR="007B1996" w:rsidRDefault="00CE6380" w:rsidP="00687B8D">
      <w:pPr>
        <w:spacing w:line="360" w:lineRule="auto"/>
        <w:ind w:firstLine="567"/>
        <w:jc w:val="center"/>
        <w:rPr>
          <w:b/>
          <w:sz w:val="28"/>
          <w:szCs w:val="28"/>
        </w:rPr>
      </w:pPr>
      <w:r w:rsidRPr="00CE6380">
        <w:rPr>
          <w:b/>
          <w:sz w:val="28"/>
          <w:szCs w:val="28"/>
        </w:rPr>
        <w:t>Заключение</w:t>
      </w:r>
    </w:p>
    <w:p w:rsidR="007B1996" w:rsidRDefault="007B1996" w:rsidP="007B1996">
      <w:pPr>
        <w:pStyle w:val="a3"/>
        <w:spacing w:before="0" w:beforeAutospacing="0" w:after="0" w:afterAutospacing="0" w:line="360" w:lineRule="auto"/>
        <w:ind w:firstLine="567"/>
        <w:jc w:val="both"/>
        <w:rPr>
          <w:sz w:val="28"/>
          <w:szCs w:val="28"/>
        </w:rPr>
      </w:pPr>
      <w:r w:rsidRPr="00E0777F">
        <w:rPr>
          <w:sz w:val="28"/>
          <w:szCs w:val="28"/>
        </w:rPr>
        <w:t>Счетная палата является постоянно действующим органом государственного финансового контроля, об</w:t>
      </w:r>
      <w:r>
        <w:rPr>
          <w:sz w:val="28"/>
          <w:szCs w:val="28"/>
        </w:rPr>
        <w:t>разуемым Федеральным Собранием,</w:t>
      </w:r>
      <w:r w:rsidRPr="00E0777F">
        <w:rPr>
          <w:sz w:val="28"/>
          <w:szCs w:val="28"/>
        </w:rPr>
        <w:t xml:space="preserve"> подотчетным ему</w:t>
      </w:r>
      <w:r>
        <w:rPr>
          <w:sz w:val="28"/>
          <w:szCs w:val="28"/>
        </w:rPr>
        <w:t xml:space="preserve">, действующая на </w:t>
      </w:r>
      <w:r w:rsidRPr="00E0777F">
        <w:rPr>
          <w:sz w:val="28"/>
          <w:szCs w:val="28"/>
        </w:rPr>
        <w:t xml:space="preserve"> основе принципов законности, объективности, независимости и гласности</w:t>
      </w:r>
      <w:r>
        <w:rPr>
          <w:sz w:val="28"/>
          <w:szCs w:val="28"/>
        </w:rPr>
        <w:t>.</w:t>
      </w:r>
    </w:p>
    <w:p w:rsidR="00CE6380" w:rsidRDefault="00CE6380">
      <w:pPr>
        <w:spacing w:line="360" w:lineRule="auto"/>
        <w:ind w:firstLine="567"/>
        <w:jc w:val="both"/>
        <w:rPr>
          <w:sz w:val="28"/>
          <w:szCs w:val="28"/>
        </w:rPr>
      </w:pPr>
      <w:r w:rsidRPr="00CE6380">
        <w:rPr>
          <w:sz w:val="28"/>
          <w:szCs w:val="28"/>
        </w:rPr>
        <w:t xml:space="preserve">Счетной палате </w:t>
      </w:r>
      <w:r>
        <w:rPr>
          <w:sz w:val="28"/>
          <w:szCs w:val="28"/>
        </w:rPr>
        <w:t xml:space="preserve">РФ </w:t>
      </w:r>
      <w:r w:rsidRPr="00CE6380">
        <w:rPr>
          <w:sz w:val="28"/>
          <w:szCs w:val="28"/>
        </w:rPr>
        <w:t xml:space="preserve">принадлежит </w:t>
      </w:r>
      <w:r>
        <w:rPr>
          <w:sz w:val="28"/>
          <w:szCs w:val="28"/>
        </w:rPr>
        <w:t>в</w:t>
      </w:r>
      <w:r w:rsidRPr="00CE6380">
        <w:rPr>
          <w:sz w:val="28"/>
          <w:szCs w:val="28"/>
        </w:rPr>
        <w:t>ажное место в системе государственного финансового контроля</w:t>
      </w:r>
      <w:r>
        <w:rPr>
          <w:sz w:val="28"/>
          <w:szCs w:val="28"/>
        </w:rPr>
        <w:t>. Она</w:t>
      </w:r>
      <w:r w:rsidRPr="00CE6380">
        <w:rPr>
          <w:sz w:val="28"/>
          <w:szCs w:val="28"/>
        </w:rPr>
        <w:t xml:space="preserve"> является постоянно действующим и независимым контрольным органом</w:t>
      </w:r>
      <w:r>
        <w:rPr>
          <w:sz w:val="28"/>
          <w:szCs w:val="28"/>
        </w:rPr>
        <w:t>, образованным</w:t>
      </w:r>
      <w:r w:rsidRPr="00CE6380">
        <w:rPr>
          <w:sz w:val="28"/>
          <w:szCs w:val="28"/>
        </w:rPr>
        <w:t xml:space="preserve"> Федеральным Собранием в соответствии с Конституцией.</w:t>
      </w:r>
    </w:p>
    <w:p w:rsidR="00921003" w:rsidRDefault="00921003" w:rsidP="003A77D5">
      <w:pPr>
        <w:spacing w:line="360" w:lineRule="auto"/>
        <w:ind w:firstLine="567"/>
        <w:jc w:val="both"/>
        <w:rPr>
          <w:sz w:val="28"/>
          <w:szCs w:val="28"/>
        </w:rPr>
      </w:pPr>
      <w:r w:rsidRPr="00C850E0">
        <w:rPr>
          <w:sz w:val="28"/>
          <w:szCs w:val="28"/>
        </w:rPr>
        <w:t xml:space="preserve">Конституция Российской Федерации, закрепляя назначение Счетной палаты, ее место в государственном механизме, определяет ее задачи и иные качественные характеристики как государственного органа (основы ее компетенции, организационную структуру) и устанавливает, что Федеральному Собранию принадлежит главная роль в определении компетенции Счетной палаты. Основными задачами осуществления государственного финансового контроля Счетной палатой являются не только проведение ревизий и проверок расходования денежных средств в строгом соответствии с предусмотренными целями, но и выявление экономической эффективности расходов. Кроме того, Счетная палата в процессе рассмотрения законопроектов о государственном бюджете и бюджетов государственных внебюджетных фондов проводит оценку их обоснованности в порядке, установленном Регламентом Государственной Думы и Регламентом Совета Федерации. </w:t>
      </w:r>
    </w:p>
    <w:p w:rsidR="00453134" w:rsidRPr="00453134" w:rsidRDefault="00377242" w:rsidP="00453134">
      <w:pPr>
        <w:spacing w:line="360" w:lineRule="auto"/>
        <w:ind w:firstLine="567"/>
        <w:jc w:val="both"/>
        <w:rPr>
          <w:sz w:val="28"/>
          <w:szCs w:val="28"/>
        </w:rPr>
      </w:pPr>
      <w:r>
        <w:rPr>
          <w:sz w:val="28"/>
          <w:szCs w:val="28"/>
        </w:rPr>
        <w:t>Д</w:t>
      </w:r>
      <w:r w:rsidRPr="00377242">
        <w:rPr>
          <w:sz w:val="28"/>
          <w:szCs w:val="28"/>
        </w:rPr>
        <w:t xml:space="preserve">еятельность Счетной палаты </w:t>
      </w:r>
      <w:r>
        <w:rPr>
          <w:sz w:val="28"/>
          <w:szCs w:val="28"/>
        </w:rPr>
        <w:t xml:space="preserve">направлена </w:t>
      </w:r>
      <w:r w:rsidRPr="00377242">
        <w:rPr>
          <w:sz w:val="28"/>
          <w:szCs w:val="28"/>
        </w:rPr>
        <w:t>на реализацию права государства законными путями обеспечивать свои финансовые интересы и финансовые интересы граждан России, на приумножение и эффективное использование государственных финансовых средств, средств федеральных внебюджетных фондов, имущества находящегося в федеральной собственности, закрепленного за государственными предприятиями и учреждениями.</w:t>
      </w:r>
    </w:p>
    <w:p w:rsidR="003C1A0F" w:rsidRDefault="003C1A0F" w:rsidP="003C1A0F">
      <w:pPr>
        <w:spacing w:line="360" w:lineRule="auto"/>
        <w:jc w:val="center"/>
        <w:rPr>
          <w:sz w:val="28"/>
          <w:szCs w:val="28"/>
        </w:rPr>
      </w:pPr>
      <w:r w:rsidRPr="00042208">
        <w:rPr>
          <w:b/>
          <w:sz w:val="28"/>
          <w:szCs w:val="28"/>
        </w:rPr>
        <w:t>Список использованной литературы</w:t>
      </w:r>
    </w:p>
    <w:p w:rsidR="003C1A0F" w:rsidRDefault="003C1A0F" w:rsidP="003C1A0F">
      <w:pPr>
        <w:spacing w:line="360" w:lineRule="auto"/>
        <w:jc w:val="both"/>
        <w:rPr>
          <w:sz w:val="28"/>
          <w:szCs w:val="28"/>
        </w:rPr>
      </w:pPr>
      <w:r w:rsidRPr="00353696">
        <w:rPr>
          <w:sz w:val="28"/>
          <w:szCs w:val="28"/>
        </w:rPr>
        <w:t>1)</w:t>
      </w:r>
      <w:r>
        <w:rPr>
          <w:sz w:val="28"/>
          <w:szCs w:val="28"/>
        </w:rPr>
        <w:t xml:space="preserve"> Конституция Российской Федерации с </w:t>
      </w:r>
      <w:r w:rsidRPr="007F0BF9">
        <w:rPr>
          <w:sz w:val="28"/>
          <w:szCs w:val="28"/>
        </w:rPr>
        <w:t xml:space="preserve"> внесенными в нее поправками от 30.12.2008</w:t>
      </w:r>
      <w:r>
        <w:rPr>
          <w:sz w:val="28"/>
          <w:szCs w:val="28"/>
        </w:rPr>
        <w:t xml:space="preserve"> // СЗ РФ. 26 января 2009. № 4. Ст. 445;</w:t>
      </w:r>
    </w:p>
    <w:p w:rsidR="004E43FD" w:rsidRDefault="004E43FD" w:rsidP="003C1A0F">
      <w:pPr>
        <w:spacing w:line="360" w:lineRule="auto"/>
        <w:jc w:val="both"/>
        <w:rPr>
          <w:sz w:val="28"/>
          <w:szCs w:val="28"/>
        </w:rPr>
      </w:pPr>
      <w:r>
        <w:rPr>
          <w:sz w:val="28"/>
          <w:szCs w:val="28"/>
        </w:rPr>
        <w:t xml:space="preserve">2) Бюджетный кодекс Российской Федерации </w:t>
      </w:r>
      <w:r w:rsidRPr="00931700">
        <w:rPr>
          <w:sz w:val="28"/>
          <w:szCs w:val="28"/>
        </w:rPr>
        <w:t>(</w:t>
      </w:r>
      <w:r>
        <w:rPr>
          <w:sz w:val="28"/>
          <w:szCs w:val="28"/>
        </w:rPr>
        <w:t xml:space="preserve">по состоянию </w:t>
      </w:r>
      <w:r w:rsidRPr="00931700">
        <w:rPr>
          <w:sz w:val="28"/>
          <w:szCs w:val="28"/>
        </w:rPr>
        <w:t xml:space="preserve">на </w:t>
      </w:r>
      <w:r>
        <w:rPr>
          <w:sz w:val="28"/>
          <w:szCs w:val="28"/>
        </w:rPr>
        <w:t>20 февраля 20</w:t>
      </w:r>
      <w:r w:rsidRPr="00931700">
        <w:rPr>
          <w:sz w:val="28"/>
          <w:szCs w:val="28"/>
        </w:rPr>
        <w:t>0</w:t>
      </w:r>
      <w:r>
        <w:rPr>
          <w:sz w:val="28"/>
          <w:szCs w:val="28"/>
        </w:rPr>
        <w:t>8 года</w:t>
      </w:r>
      <w:r w:rsidRPr="00931700">
        <w:rPr>
          <w:sz w:val="28"/>
          <w:szCs w:val="28"/>
        </w:rPr>
        <w:t>)</w:t>
      </w:r>
      <w:r>
        <w:rPr>
          <w:sz w:val="28"/>
          <w:szCs w:val="28"/>
        </w:rPr>
        <w:t>. - Новосибирск: Сиб. унив. изд-во,</w:t>
      </w:r>
      <w:r w:rsidRPr="00931700">
        <w:rPr>
          <w:sz w:val="28"/>
          <w:szCs w:val="28"/>
        </w:rPr>
        <w:t xml:space="preserve"> </w:t>
      </w:r>
      <w:r>
        <w:rPr>
          <w:sz w:val="28"/>
          <w:szCs w:val="28"/>
        </w:rPr>
        <w:t>2008. – 224 с.</w:t>
      </w:r>
      <w:r w:rsidRPr="003F6A3D">
        <w:rPr>
          <w:sz w:val="28"/>
          <w:szCs w:val="28"/>
        </w:rPr>
        <w:t xml:space="preserve"> </w:t>
      </w:r>
      <w:r>
        <w:rPr>
          <w:sz w:val="28"/>
          <w:szCs w:val="28"/>
        </w:rPr>
        <w:t>– (Кодексы и законы России);</w:t>
      </w:r>
    </w:p>
    <w:p w:rsidR="003C1A0F" w:rsidRDefault="004E43FD" w:rsidP="004E43FD">
      <w:pPr>
        <w:spacing w:line="360" w:lineRule="auto"/>
        <w:jc w:val="both"/>
        <w:rPr>
          <w:sz w:val="28"/>
          <w:szCs w:val="28"/>
        </w:rPr>
      </w:pPr>
      <w:r>
        <w:rPr>
          <w:sz w:val="28"/>
          <w:szCs w:val="28"/>
        </w:rPr>
        <w:t>3</w:t>
      </w:r>
      <w:r w:rsidR="003C1A0F">
        <w:rPr>
          <w:sz w:val="28"/>
          <w:szCs w:val="28"/>
        </w:rPr>
        <w:t>) Федеральный закон от 11 января 1995 г. № 4-ФЗ «О Счетно</w:t>
      </w:r>
      <w:r w:rsidR="000351C6">
        <w:rPr>
          <w:sz w:val="28"/>
          <w:szCs w:val="28"/>
        </w:rPr>
        <w:t>й палате Российской Федерации</w:t>
      </w:r>
      <w:r w:rsidR="003C1A0F">
        <w:rPr>
          <w:sz w:val="28"/>
          <w:szCs w:val="28"/>
        </w:rPr>
        <w:t xml:space="preserve">» // СЗ РФ. </w:t>
      </w:r>
      <w:r w:rsidR="000351C6">
        <w:rPr>
          <w:sz w:val="28"/>
          <w:szCs w:val="28"/>
        </w:rPr>
        <w:t xml:space="preserve">16 января </w:t>
      </w:r>
      <w:r w:rsidR="003C1A0F">
        <w:rPr>
          <w:sz w:val="28"/>
          <w:szCs w:val="28"/>
        </w:rPr>
        <w:t xml:space="preserve">1995. № </w:t>
      </w:r>
      <w:r w:rsidR="000351C6">
        <w:rPr>
          <w:sz w:val="28"/>
          <w:szCs w:val="28"/>
        </w:rPr>
        <w:t>3. Ст. 167</w:t>
      </w:r>
      <w:r w:rsidR="003C1A0F">
        <w:rPr>
          <w:sz w:val="28"/>
          <w:szCs w:val="28"/>
        </w:rPr>
        <w:t>;</w:t>
      </w:r>
      <w:r w:rsidR="003C1A0F" w:rsidRPr="008A4BE3">
        <w:rPr>
          <w:sz w:val="28"/>
          <w:szCs w:val="28"/>
        </w:rPr>
        <w:t xml:space="preserve"> </w:t>
      </w:r>
    </w:p>
    <w:p w:rsidR="004E43FD" w:rsidRDefault="004E43FD" w:rsidP="004E43FD">
      <w:pPr>
        <w:spacing w:line="360" w:lineRule="auto"/>
        <w:jc w:val="both"/>
        <w:rPr>
          <w:sz w:val="28"/>
          <w:szCs w:val="28"/>
        </w:rPr>
      </w:pPr>
      <w:r>
        <w:rPr>
          <w:sz w:val="28"/>
          <w:szCs w:val="28"/>
        </w:rPr>
        <w:t>4</w:t>
      </w:r>
      <w:r w:rsidR="000351C6">
        <w:rPr>
          <w:sz w:val="28"/>
          <w:szCs w:val="28"/>
        </w:rPr>
        <w:t xml:space="preserve">) </w:t>
      </w:r>
      <w:r w:rsidR="000351C6" w:rsidRPr="000351C6">
        <w:rPr>
          <w:sz w:val="28"/>
          <w:szCs w:val="28"/>
        </w:rPr>
        <w:t>Федеральный зак</w:t>
      </w:r>
      <w:r w:rsidR="000351C6">
        <w:rPr>
          <w:sz w:val="28"/>
          <w:szCs w:val="28"/>
        </w:rPr>
        <w:t>он от 9 февраля 2009 г. № 4-ФЗ «</w:t>
      </w:r>
      <w:r w:rsidR="000351C6" w:rsidRPr="000351C6">
        <w:rPr>
          <w:sz w:val="28"/>
          <w:szCs w:val="28"/>
        </w:rPr>
        <w:t>О внесении изменений в отдельные законодательные акты Российской Федерации в связи с</w:t>
      </w:r>
      <w:r w:rsidR="000351C6">
        <w:rPr>
          <w:sz w:val="28"/>
          <w:szCs w:val="28"/>
        </w:rPr>
        <w:t xml:space="preserve"> принятием Федерального закона «</w:t>
      </w:r>
      <w:r w:rsidR="000351C6" w:rsidRPr="000351C6">
        <w:rPr>
          <w:sz w:val="28"/>
          <w:szCs w:val="28"/>
        </w:rPr>
        <w:t>О государственной гражданс</w:t>
      </w:r>
      <w:r w:rsidR="000351C6">
        <w:rPr>
          <w:sz w:val="28"/>
          <w:szCs w:val="28"/>
        </w:rPr>
        <w:t>кой службе Российской Федерации» //</w:t>
      </w:r>
      <w:r w:rsidR="000351C6" w:rsidRPr="000351C6">
        <w:rPr>
          <w:sz w:val="28"/>
          <w:szCs w:val="28"/>
        </w:rPr>
        <w:t xml:space="preserve"> С</w:t>
      </w:r>
      <w:r w:rsidR="000351C6">
        <w:rPr>
          <w:sz w:val="28"/>
          <w:szCs w:val="28"/>
        </w:rPr>
        <w:t>З</w:t>
      </w:r>
      <w:r w:rsidR="000351C6" w:rsidRPr="000351C6">
        <w:rPr>
          <w:sz w:val="28"/>
          <w:szCs w:val="28"/>
        </w:rPr>
        <w:t xml:space="preserve"> Р</w:t>
      </w:r>
      <w:r w:rsidR="000351C6">
        <w:rPr>
          <w:sz w:val="28"/>
          <w:szCs w:val="28"/>
        </w:rPr>
        <w:t>Ф.</w:t>
      </w:r>
      <w:r w:rsidR="000351C6" w:rsidRPr="000351C6">
        <w:rPr>
          <w:sz w:val="28"/>
          <w:szCs w:val="28"/>
        </w:rPr>
        <w:t xml:space="preserve"> 16 февраля 2009 г. </w:t>
      </w:r>
      <w:r w:rsidR="000351C6">
        <w:rPr>
          <w:sz w:val="28"/>
          <w:szCs w:val="28"/>
        </w:rPr>
        <w:t>№</w:t>
      </w:r>
      <w:r w:rsidR="000351C6" w:rsidRPr="000351C6">
        <w:rPr>
          <w:sz w:val="28"/>
          <w:szCs w:val="28"/>
        </w:rPr>
        <w:t xml:space="preserve"> 7 ст. 772</w:t>
      </w:r>
      <w:r w:rsidR="000351C6">
        <w:rPr>
          <w:sz w:val="28"/>
          <w:szCs w:val="28"/>
        </w:rPr>
        <w:t>;</w:t>
      </w:r>
    </w:p>
    <w:p w:rsidR="00377242" w:rsidRDefault="004E43FD" w:rsidP="004E43FD">
      <w:pPr>
        <w:spacing w:line="360" w:lineRule="auto"/>
        <w:jc w:val="both"/>
        <w:rPr>
          <w:sz w:val="28"/>
          <w:szCs w:val="28"/>
        </w:rPr>
      </w:pPr>
      <w:r>
        <w:rPr>
          <w:sz w:val="28"/>
          <w:szCs w:val="28"/>
        </w:rPr>
        <w:t>5) Крохина Ю.А. Финансовое право России: учебник / Ю.А. Крохина. – 3-е изд., перераб. и доп. – М.: Норма, 2008. – 720 с.;</w:t>
      </w:r>
    </w:p>
    <w:p w:rsidR="004E43FD" w:rsidRDefault="004E43FD" w:rsidP="004E43FD">
      <w:pPr>
        <w:spacing w:line="360" w:lineRule="auto"/>
        <w:jc w:val="both"/>
        <w:rPr>
          <w:sz w:val="28"/>
          <w:szCs w:val="28"/>
        </w:rPr>
      </w:pPr>
      <w:r>
        <w:rPr>
          <w:sz w:val="28"/>
          <w:szCs w:val="28"/>
        </w:rPr>
        <w:t>6) Павлов, П. В. Финансовое право: учеб. пособие / П.В. Павлов. – 2-е изд., испр. – М.: Омега-Л, 2007. – 336 с.: ил., табл.;</w:t>
      </w:r>
    </w:p>
    <w:p w:rsidR="00F2064B" w:rsidRDefault="00F2064B" w:rsidP="004E43FD">
      <w:pPr>
        <w:spacing w:line="360" w:lineRule="auto"/>
        <w:jc w:val="both"/>
        <w:rPr>
          <w:sz w:val="28"/>
          <w:szCs w:val="28"/>
        </w:rPr>
      </w:pPr>
      <w:r>
        <w:rPr>
          <w:sz w:val="28"/>
          <w:szCs w:val="28"/>
        </w:rPr>
        <w:t>7) Пономарева Е.Н. Финансовое право России: Курс лекций по дисциплине «финансовое право» / Е.Н. Пономарева. – М.: РИО РТА, 2008. – 272 с.;</w:t>
      </w:r>
    </w:p>
    <w:p w:rsidR="004E43FD" w:rsidRDefault="00F2064B" w:rsidP="004E43FD">
      <w:pPr>
        <w:spacing w:line="360" w:lineRule="auto"/>
        <w:jc w:val="both"/>
        <w:rPr>
          <w:sz w:val="28"/>
          <w:szCs w:val="28"/>
        </w:rPr>
      </w:pPr>
      <w:r>
        <w:rPr>
          <w:sz w:val="28"/>
          <w:szCs w:val="28"/>
        </w:rPr>
        <w:t>8</w:t>
      </w:r>
      <w:r w:rsidR="004E43FD">
        <w:rPr>
          <w:sz w:val="28"/>
          <w:szCs w:val="28"/>
        </w:rPr>
        <w:t>) Пузикова А.А. Счетная палата России. Бюджетный контроль. – Под ред. А.А. Мухина. – М., ЦПИ, 2006. – 64 с.;</w:t>
      </w:r>
    </w:p>
    <w:p w:rsidR="004E43FD" w:rsidRDefault="00F2064B" w:rsidP="00BF0C9E">
      <w:pPr>
        <w:spacing w:line="360" w:lineRule="auto"/>
        <w:jc w:val="both"/>
        <w:rPr>
          <w:sz w:val="28"/>
          <w:szCs w:val="28"/>
        </w:rPr>
      </w:pPr>
      <w:r>
        <w:rPr>
          <w:sz w:val="28"/>
          <w:szCs w:val="28"/>
        </w:rPr>
        <w:t>9</w:t>
      </w:r>
      <w:r w:rsidR="004E43FD">
        <w:rPr>
          <w:sz w:val="28"/>
          <w:szCs w:val="28"/>
        </w:rPr>
        <w:t>) Соколова, Э.Д. Правовые основы финансовой системы России / Э.Д. Соколова; отв. ред. Е.Ю. Грачева. – М.: ИД «Юриспруденция», 2006. – 112 с.;</w:t>
      </w:r>
    </w:p>
    <w:p w:rsidR="004E43FD" w:rsidRDefault="00F2064B" w:rsidP="00BF0C9E">
      <w:pPr>
        <w:spacing w:line="360" w:lineRule="auto"/>
        <w:jc w:val="both"/>
        <w:rPr>
          <w:sz w:val="28"/>
          <w:szCs w:val="28"/>
        </w:rPr>
      </w:pPr>
      <w:r>
        <w:rPr>
          <w:sz w:val="28"/>
          <w:szCs w:val="28"/>
        </w:rPr>
        <w:t>10</w:t>
      </w:r>
      <w:r w:rsidR="004E43FD">
        <w:rPr>
          <w:sz w:val="28"/>
          <w:szCs w:val="28"/>
        </w:rPr>
        <w:t xml:space="preserve">) </w:t>
      </w:r>
      <w:r w:rsidR="00BF0C9E">
        <w:rPr>
          <w:sz w:val="28"/>
          <w:szCs w:val="28"/>
        </w:rPr>
        <w:t>Шевченко А.А., Аюбов Н.А. Финансово-бюждетный контроль: учебно-практическое пособие / Ростовский гос. экон. ун-т «РИХН». – Ростов н/Д, 2008. – 168 с.</w:t>
      </w:r>
      <w:r w:rsidR="00486894">
        <w:rPr>
          <w:sz w:val="28"/>
          <w:szCs w:val="28"/>
        </w:rPr>
        <w:t>;</w:t>
      </w:r>
    </w:p>
    <w:p w:rsidR="00486894" w:rsidRDefault="00486894" w:rsidP="00486894">
      <w:pPr>
        <w:spacing w:line="360" w:lineRule="auto"/>
        <w:jc w:val="both"/>
        <w:rPr>
          <w:sz w:val="28"/>
          <w:szCs w:val="28"/>
        </w:rPr>
      </w:pPr>
      <w:r>
        <w:rPr>
          <w:sz w:val="28"/>
          <w:szCs w:val="28"/>
        </w:rPr>
        <w:t>11) Болдырев Ю.Ю. Формирование внешнего государственного финансового контроля в РФ: вопросы истории, организации и методологии // Российский экономический журнал. – 2007. - №3. – 63-72</w:t>
      </w:r>
      <w:r w:rsidRPr="00486894">
        <w:rPr>
          <w:sz w:val="28"/>
          <w:szCs w:val="28"/>
        </w:rPr>
        <w:t xml:space="preserve"> </w:t>
      </w:r>
      <w:r>
        <w:rPr>
          <w:sz w:val="28"/>
          <w:szCs w:val="28"/>
        </w:rPr>
        <w:t>с.;</w:t>
      </w:r>
    </w:p>
    <w:p w:rsidR="00486894" w:rsidRPr="004E43FD" w:rsidRDefault="00486894" w:rsidP="00486894">
      <w:pPr>
        <w:pStyle w:val="a5"/>
        <w:spacing w:line="360" w:lineRule="auto"/>
        <w:rPr>
          <w:sz w:val="28"/>
          <w:szCs w:val="28"/>
        </w:rPr>
      </w:pPr>
      <w:r>
        <w:rPr>
          <w:sz w:val="28"/>
          <w:szCs w:val="28"/>
        </w:rPr>
        <w:t xml:space="preserve">12) Павленко А.Н. </w:t>
      </w:r>
      <w:r w:rsidRPr="00486894">
        <w:rPr>
          <w:sz w:val="28"/>
          <w:szCs w:val="28"/>
        </w:rPr>
        <w:t xml:space="preserve">Правовой статус Счетной палаты РФ // Гражданин и право. </w:t>
      </w:r>
      <w:r>
        <w:rPr>
          <w:sz w:val="28"/>
          <w:szCs w:val="28"/>
        </w:rPr>
        <w:t xml:space="preserve">- </w:t>
      </w:r>
      <w:r w:rsidRPr="00486894">
        <w:rPr>
          <w:sz w:val="28"/>
          <w:szCs w:val="28"/>
        </w:rPr>
        <w:t>2008.</w:t>
      </w:r>
      <w:r>
        <w:rPr>
          <w:sz w:val="28"/>
          <w:szCs w:val="28"/>
        </w:rPr>
        <w:t xml:space="preserve"> -</w:t>
      </w:r>
      <w:r w:rsidRPr="00486894">
        <w:rPr>
          <w:sz w:val="28"/>
          <w:szCs w:val="28"/>
        </w:rPr>
        <w:t xml:space="preserve"> № 2.</w:t>
      </w:r>
      <w:r>
        <w:rPr>
          <w:sz w:val="28"/>
          <w:szCs w:val="28"/>
        </w:rPr>
        <w:t xml:space="preserve"> –</w:t>
      </w:r>
      <w:r w:rsidRPr="00486894">
        <w:rPr>
          <w:sz w:val="28"/>
          <w:szCs w:val="28"/>
        </w:rPr>
        <w:t xml:space="preserve"> </w:t>
      </w:r>
      <w:r>
        <w:rPr>
          <w:sz w:val="28"/>
          <w:szCs w:val="28"/>
        </w:rPr>
        <w:t>36-54</w:t>
      </w:r>
      <w:r w:rsidRPr="00486894">
        <w:rPr>
          <w:sz w:val="28"/>
          <w:szCs w:val="28"/>
        </w:rPr>
        <w:t xml:space="preserve"> с.</w:t>
      </w:r>
      <w:bookmarkStart w:id="0" w:name="_GoBack"/>
      <w:bookmarkEnd w:id="0"/>
    </w:p>
    <w:sectPr w:rsidR="00486894" w:rsidRPr="004E43FD" w:rsidSect="008A54AE">
      <w:headerReference w:type="even" r:id="rId7"/>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727" w:rsidRDefault="003F1727">
      <w:r>
        <w:separator/>
      </w:r>
    </w:p>
  </w:endnote>
  <w:endnote w:type="continuationSeparator" w:id="0">
    <w:p w:rsidR="003F1727" w:rsidRDefault="003F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727" w:rsidRDefault="003F1727">
      <w:r>
        <w:separator/>
      </w:r>
    </w:p>
  </w:footnote>
  <w:footnote w:type="continuationSeparator" w:id="0">
    <w:p w:rsidR="003F1727" w:rsidRDefault="003F1727">
      <w:r>
        <w:continuationSeparator/>
      </w:r>
    </w:p>
  </w:footnote>
  <w:footnote w:id="1">
    <w:p w:rsidR="00651865" w:rsidRPr="00651865" w:rsidRDefault="00651865">
      <w:pPr>
        <w:pStyle w:val="a5"/>
      </w:pPr>
      <w:r>
        <w:rPr>
          <w:rStyle w:val="a7"/>
        </w:rPr>
        <w:footnoteRef/>
      </w:r>
      <w:r>
        <w:t xml:space="preserve"> См.: Крохина Ю.А</w:t>
      </w:r>
      <w:r w:rsidRPr="00651865">
        <w:t>.</w:t>
      </w:r>
      <w:r>
        <w:t xml:space="preserve"> </w:t>
      </w:r>
      <w:r w:rsidRPr="00651865">
        <w:t>Финансовое право России: учебник</w:t>
      </w:r>
      <w:r>
        <w:t>. М</w:t>
      </w:r>
      <w:r w:rsidRPr="00651865">
        <w:t>.:</w:t>
      </w:r>
      <w:r>
        <w:t xml:space="preserve"> </w:t>
      </w:r>
      <w:r w:rsidRPr="00651865">
        <w:t>Норма, 2008.</w:t>
      </w:r>
      <w:r>
        <w:t xml:space="preserve"> с. 144.</w:t>
      </w:r>
    </w:p>
  </w:footnote>
  <w:footnote w:id="2">
    <w:p w:rsidR="00651865" w:rsidRPr="00651865" w:rsidRDefault="00651865">
      <w:pPr>
        <w:pStyle w:val="a5"/>
      </w:pPr>
      <w:r>
        <w:rPr>
          <w:rStyle w:val="a7"/>
        </w:rPr>
        <w:footnoteRef/>
      </w:r>
      <w:r>
        <w:t xml:space="preserve"> См.: Павлов </w:t>
      </w:r>
      <w:r w:rsidRPr="00651865">
        <w:t>П.В. Финансовое право: учеб. пособие. М.: Омега-Л, 2007.</w:t>
      </w:r>
      <w:r>
        <w:t xml:space="preserve"> с. 50.</w:t>
      </w:r>
    </w:p>
  </w:footnote>
  <w:footnote w:id="3">
    <w:p w:rsidR="00486894" w:rsidRDefault="00486894">
      <w:pPr>
        <w:pStyle w:val="a5"/>
      </w:pPr>
      <w:r>
        <w:rPr>
          <w:rStyle w:val="a7"/>
        </w:rPr>
        <w:footnoteRef/>
      </w:r>
      <w:r>
        <w:t xml:space="preserve"> См.: Павленко А.Н. Правовой статус Счетной палаты РФ // Гражданин и право. 2008. № 2. с. 43.</w:t>
      </w:r>
    </w:p>
  </w:footnote>
  <w:footnote w:id="4">
    <w:p w:rsidR="0068647D" w:rsidRDefault="0068647D" w:rsidP="0068647D">
      <w:pPr>
        <w:pStyle w:val="a5"/>
        <w:jc w:val="both"/>
      </w:pPr>
      <w:r>
        <w:rPr>
          <w:rStyle w:val="a7"/>
        </w:rPr>
        <w:footnoteRef/>
      </w:r>
      <w:r>
        <w:t xml:space="preserve"> См.: Болдырев Ю.Ю. Формирование внешнего государственного финансового контроля в РФ // Российский экономический журнал. 2007. № 3. с. 69.</w:t>
      </w:r>
    </w:p>
  </w:footnote>
  <w:footnote w:id="5">
    <w:p w:rsidR="000A1329" w:rsidRPr="000A1329" w:rsidRDefault="000A1329">
      <w:pPr>
        <w:pStyle w:val="a5"/>
      </w:pPr>
      <w:r>
        <w:rPr>
          <w:rStyle w:val="a7"/>
        </w:rPr>
        <w:footnoteRef/>
      </w:r>
      <w:r>
        <w:t xml:space="preserve"> </w:t>
      </w:r>
      <w:r w:rsidRPr="000A1329">
        <w:t>Крохина Ю.А. Финансовое право России: учебник</w:t>
      </w:r>
      <w:r>
        <w:t xml:space="preserve">. М.: </w:t>
      </w:r>
      <w:r w:rsidRPr="000A1329">
        <w:t>Норма, 2008.</w:t>
      </w:r>
      <w:r>
        <w:t xml:space="preserve"> с. 356.</w:t>
      </w:r>
    </w:p>
  </w:footnote>
  <w:footnote w:id="6">
    <w:p w:rsidR="00453134" w:rsidRDefault="00453134">
      <w:pPr>
        <w:pStyle w:val="a5"/>
      </w:pPr>
      <w:r>
        <w:rPr>
          <w:rStyle w:val="a7"/>
        </w:rPr>
        <w:footnoteRef/>
      </w:r>
      <w:r>
        <w:t xml:space="preserve"> См.: Павленко А.Н. Правовой статус Счетной палаты РФ // Гражданин и право. 2008. № 2. с. 53.</w:t>
      </w:r>
    </w:p>
  </w:footnote>
  <w:footnote w:id="7">
    <w:p w:rsidR="00453134" w:rsidRPr="00453134" w:rsidRDefault="00453134">
      <w:pPr>
        <w:pStyle w:val="a5"/>
      </w:pPr>
      <w:r>
        <w:rPr>
          <w:rStyle w:val="a7"/>
        </w:rPr>
        <w:footnoteRef/>
      </w:r>
      <w:r>
        <w:t xml:space="preserve"> См</w:t>
      </w:r>
      <w:r w:rsidRPr="00453134">
        <w:t>.: Крохина Ю.А. Финансовое прав</w:t>
      </w:r>
      <w:r>
        <w:t>о России: учебник</w:t>
      </w:r>
      <w:r w:rsidRPr="00453134">
        <w:t>. М.: Норма, 2008.</w:t>
      </w:r>
      <w:r>
        <w:t xml:space="preserve"> с. 147.</w:t>
      </w:r>
    </w:p>
  </w:footnote>
  <w:footnote w:id="8">
    <w:p w:rsidR="007245A9" w:rsidRDefault="007245A9">
      <w:pPr>
        <w:pStyle w:val="a5"/>
      </w:pPr>
      <w:r>
        <w:rPr>
          <w:rStyle w:val="a7"/>
        </w:rPr>
        <w:footnoteRef/>
      </w:r>
      <w:r>
        <w:t xml:space="preserve"> См.: Павленко А.Н. Правовой статус Счетной палаты РФ // Гражданин и право. 2008. № 2. с. </w:t>
      </w:r>
      <w:r w:rsidR="0068647D">
        <w:t>52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E4" w:rsidRDefault="00D568E4" w:rsidP="00DA13A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568E4" w:rsidRDefault="00D568E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E4" w:rsidRDefault="00D568E4" w:rsidP="00DA13A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24831">
      <w:rPr>
        <w:rStyle w:val="a9"/>
        <w:noProof/>
      </w:rPr>
      <w:t>2</w:t>
    </w:r>
    <w:r>
      <w:rPr>
        <w:rStyle w:val="a9"/>
      </w:rPr>
      <w:fldChar w:fldCharType="end"/>
    </w:r>
  </w:p>
  <w:p w:rsidR="00D568E4" w:rsidRDefault="00D568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ECED30"/>
    <w:lvl w:ilvl="0">
      <w:numFmt w:val="decimal"/>
      <w:lvlText w:val="*"/>
      <w:lvlJc w:val="left"/>
    </w:lvl>
  </w:abstractNum>
  <w:abstractNum w:abstractNumId="1">
    <w:nsid w:val="06FA4371"/>
    <w:multiLevelType w:val="hybridMultilevel"/>
    <w:tmpl w:val="8018AC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613747"/>
    <w:multiLevelType w:val="multilevel"/>
    <w:tmpl w:val="E54E8302"/>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nsid w:val="49CF5EC4"/>
    <w:multiLevelType w:val="hybridMultilevel"/>
    <w:tmpl w:val="B54CDD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C9A07B1"/>
    <w:multiLevelType w:val="hybridMultilevel"/>
    <w:tmpl w:val="C98458D8"/>
    <w:lvl w:ilvl="0" w:tplc="A4C6F41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5C5327A3"/>
    <w:multiLevelType w:val="hybridMultilevel"/>
    <w:tmpl w:val="AE3E03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C10527"/>
    <w:multiLevelType w:val="hybridMultilevel"/>
    <w:tmpl w:val="60D2E5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512E09"/>
    <w:multiLevelType w:val="hybridMultilevel"/>
    <w:tmpl w:val="79900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F41AC2"/>
    <w:multiLevelType w:val="hybridMultilevel"/>
    <w:tmpl w:val="07A0FE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3A0930"/>
    <w:multiLevelType w:val="singleLevel"/>
    <w:tmpl w:val="020CC910"/>
    <w:lvl w:ilvl="0">
      <w:numFmt w:val="none"/>
      <w:lvlText w:val=""/>
      <w:lvlJc w:val="left"/>
      <w:pPr>
        <w:tabs>
          <w:tab w:val="num" w:pos="360"/>
        </w:tabs>
      </w:pPr>
    </w:lvl>
  </w:abstractNum>
  <w:num w:numId="1">
    <w:abstractNumId w:val="3"/>
  </w:num>
  <w:num w:numId="2">
    <w:abstractNumId w:val="1"/>
  </w:num>
  <w:num w:numId="3">
    <w:abstractNumId w:val="5"/>
  </w:num>
  <w:num w:numId="4">
    <w:abstractNumId w:val="4"/>
  </w:num>
  <w:num w:numId="5">
    <w:abstractNumId w:val="6"/>
  </w:num>
  <w:num w:numId="6">
    <w:abstractNumId w:val="9"/>
  </w:num>
  <w:num w:numId="7">
    <w:abstractNumId w:val="0"/>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076"/>
    <w:rsid w:val="0000011F"/>
    <w:rsid w:val="00007306"/>
    <w:rsid w:val="00010191"/>
    <w:rsid w:val="00013452"/>
    <w:rsid w:val="00020E4F"/>
    <w:rsid w:val="00021C32"/>
    <w:rsid w:val="00024831"/>
    <w:rsid w:val="00031094"/>
    <w:rsid w:val="000351C6"/>
    <w:rsid w:val="00036108"/>
    <w:rsid w:val="00042208"/>
    <w:rsid w:val="00047CA9"/>
    <w:rsid w:val="00057111"/>
    <w:rsid w:val="000679B4"/>
    <w:rsid w:val="00073D87"/>
    <w:rsid w:val="000823CF"/>
    <w:rsid w:val="00086268"/>
    <w:rsid w:val="000A1329"/>
    <w:rsid w:val="000A1C75"/>
    <w:rsid w:val="000A435E"/>
    <w:rsid w:val="000B0ABA"/>
    <w:rsid w:val="000B3D04"/>
    <w:rsid w:val="000B4759"/>
    <w:rsid w:val="000B59A4"/>
    <w:rsid w:val="000B640F"/>
    <w:rsid w:val="000C1AC8"/>
    <w:rsid w:val="000C4E91"/>
    <w:rsid w:val="000C796A"/>
    <w:rsid w:val="000D6B85"/>
    <w:rsid w:val="000F2ED7"/>
    <w:rsid w:val="000F4A8D"/>
    <w:rsid w:val="00111FD5"/>
    <w:rsid w:val="00112F15"/>
    <w:rsid w:val="00114A8E"/>
    <w:rsid w:val="00115331"/>
    <w:rsid w:val="00122707"/>
    <w:rsid w:val="00122EDF"/>
    <w:rsid w:val="00124C16"/>
    <w:rsid w:val="00124E2A"/>
    <w:rsid w:val="0012798A"/>
    <w:rsid w:val="00127B68"/>
    <w:rsid w:val="001315A0"/>
    <w:rsid w:val="00135961"/>
    <w:rsid w:val="00137609"/>
    <w:rsid w:val="001432BA"/>
    <w:rsid w:val="00144D7D"/>
    <w:rsid w:val="001464A7"/>
    <w:rsid w:val="001472E4"/>
    <w:rsid w:val="001479C3"/>
    <w:rsid w:val="001525D2"/>
    <w:rsid w:val="001547D2"/>
    <w:rsid w:val="00156C4F"/>
    <w:rsid w:val="00170FBC"/>
    <w:rsid w:val="001728EF"/>
    <w:rsid w:val="00177169"/>
    <w:rsid w:val="00184D96"/>
    <w:rsid w:val="0018586E"/>
    <w:rsid w:val="00191BF7"/>
    <w:rsid w:val="00192B8F"/>
    <w:rsid w:val="001942C5"/>
    <w:rsid w:val="00195501"/>
    <w:rsid w:val="001958AF"/>
    <w:rsid w:val="001A137C"/>
    <w:rsid w:val="001A7AE9"/>
    <w:rsid w:val="001B1B4E"/>
    <w:rsid w:val="001B3C25"/>
    <w:rsid w:val="001B74A3"/>
    <w:rsid w:val="001C7658"/>
    <w:rsid w:val="001C7840"/>
    <w:rsid w:val="001D6F36"/>
    <w:rsid w:val="001E3889"/>
    <w:rsid w:val="001E44B6"/>
    <w:rsid w:val="001F2095"/>
    <w:rsid w:val="001F7EA5"/>
    <w:rsid w:val="0021100D"/>
    <w:rsid w:val="00212D3D"/>
    <w:rsid w:val="0022555B"/>
    <w:rsid w:val="0023137D"/>
    <w:rsid w:val="002361DC"/>
    <w:rsid w:val="00241C8D"/>
    <w:rsid w:val="0024236B"/>
    <w:rsid w:val="002427DF"/>
    <w:rsid w:val="00246C9C"/>
    <w:rsid w:val="0025022E"/>
    <w:rsid w:val="00257A19"/>
    <w:rsid w:val="002639DF"/>
    <w:rsid w:val="002726FC"/>
    <w:rsid w:val="00274472"/>
    <w:rsid w:val="00277384"/>
    <w:rsid w:val="00282E72"/>
    <w:rsid w:val="00285E0E"/>
    <w:rsid w:val="00297DBD"/>
    <w:rsid w:val="002A093E"/>
    <w:rsid w:val="002A6F46"/>
    <w:rsid w:val="002B470F"/>
    <w:rsid w:val="002C0860"/>
    <w:rsid w:val="002C4FB0"/>
    <w:rsid w:val="002D36B7"/>
    <w:rsid w:val="002D46EC"/>
    <w:rsid w:val="002D7F9F"/>
    <w:rsid w:val="002E0C96"/>
    <w:rsid w:val="002E306C"/>
    <w:rsid w:val="002E4AC7"/>
    <w:rsid w:val="002E4AFF"/>
    <w:rsid w:val="002E780F"/>
    <w:rsid w:val="002F2306"/>
    <w:rsid w:val="00303099"/>
    <w:rsid w:val="0032165A"/>
    <w:rsid w:val="00326281"/>
    <w:rsid w:val="003326A1"/>
    <w:rsid w:val="00344F0D"/>
    <w:rsid w:val="003471A4"/>
    <w:rsid w:val="00352734"/>
    <w:rsid w:val="00362C75"/>
    <w:rsid w:val="003643B4"/>
    <w:rsid w:val="00364949"/>
    <w:rsid w:val="0037338F"/>
    <w:rsid w:val="00373B4F"/>
    <w:rsid w:val="00377242"/>
    <w:rsid w:val="00383244"/>
    <w:rsid w:val="00385C52"/>
    <w:rsid w:val="0039206F"/>
    <w:rsid w:val="003944B1"/>
    <w:rsid w:val="00395D65"/>
    <w:rsid w:val="003A67B5"/>
    <w:rsid w:val="003A6DF8"/>
    <w:rsid w:val="003A77D5"/>
    <w:rsid w:val="003B7F41"/>
    <w:rsid w:val="003C03A6"/>
    <w:rsid w:val="003C1A0F"/>
    <w:rsid w:val="003C2CD5"/>
    <w:rsid w:val="003D0A41"/>
    <w:rsid w:val="003D29E9"/>
    <w:rsid w:val="003E673C"/>
    <w:rsid w:val="003F1727"/>
    <w:rsid w:val="003F336F"/>
    <w:rsid w:val="003F569C"/>
    <w:rsid w:val="003F6A3D"/>
    <w:rsid w:val="004034E2"/>
    <w:rsid w:val="0042252E"/>
    <w:rsid w:val="0042558C"/>
    <w:rsid w:val="00427993"/>
    <w:rsid w:val="0043042F"/>
    <w:rsid w:val="004307F2"/>
    <w:rsid w:val="00432F8A"/>
    <w:rsid w:val="004350D4"/>
    <w:rsid w:val="00436B08"/>
    <w:rsid w:val="004427D6"/>
    <w:rsid w:val="0044304B"/>
    <w:rsid w:val="00445E9B"/>
    <w:rsid w:val="004508E6"/>
    <w:rsid w:val="00453134"/>
    <w:rsid w:val="00454308"/>
    <w:rsid w:val="00476DD8"/>
    <w:rsid w:val="00482DFA"/>
    <w:rsid w:val="00486894"/>
    <w:rsid w:val="00492B0B"/>
    <w:rsid w:val="00496B7C"/>
    <w:rsid w:val="004A07C9"/>
    <w:rsid w:val="004A2094"/>
    <w:rsid w:val="004E381A"/>
    <w:rsid w:val="004E43FD"/>
    <w:rsid w:val="004E4D78"/>
    <w:rsid w:val="004F0096"/>
    <w:rsid w:val="004F6770"/>
    <w:rsid w:val="004F7E25"/>
    <w:rsid w:val="005007B4"/>
    <w:rsid w:val="00503074"/>
    <w:rsid w:val="00505B06"/>
    <w:rsid w:val="00506477"/>
    <w:rsid w:val="00506547"/>
    <w:rsid w:val="005152DE"/>
    <w:rsid w:val="0052445E"/>
    <w:rsid w:val="005249A2"/>
    <w:rsid w:val="00537757"/>
    <w:rsid w:val="005449FC"/>
    <w:rsid w:val="00544ED2"/>
    <w:rsid w:val="0054524F"/>
    <w:rsid w:val="00547050"/>
    <w:rsid w:val="00550B8D"/>
    <w:rsid w:val="0055389B"/>
    <w:rsid w:val="005556BA"/>
    <w:rsid w:val="00557DD0"/>
    <w:rsid w:val="0056023D"/>
    <w:rsid w:val="005620B5"/>
    <w:rsid w:val="00563A40"/>
    <w:rsid w:val="005705B8"/>
    <w:rsid w:val="00572B38"/>
    <w:rsid w:val="0057774E"/>
    <w:rsid w:val="0059046C"/>
    <w:rsid w:val="00591F16"/>
    <w:rsid w:val="00592DFE"/>
    <w:rsid w:val="0059398B"/>
    <w:rsid w:val="005A3D41"/>
    <w:rsid w:val="005A6A54"/>
    <w:rsid w:val="005B68D2"/>
    <w:rsid w:val="005C118E"/>
    <w:rsid w:val="005C5968"/>
    <w:rsid w:val="005C6635"/>
    <w:rsid w:val="005C6C04"/>
    <w:rsid w:val="005C7927"/>
    <w:rsid w:val="005D10BD"/>
    <w:rsid w:val="005D2D32"/>
    <w:rsid w:val="005E0CFD"/>
    <w:rsid w:val="005E0E51"/>
    <w:rsid w:val="005E2023"/>
    <w:rsid w:val="005F2745"/>
    <w:rsid w:val="006002D8"/>
    <w:rsid w:val="00601557"/>
    <w:rsid w:val="00605B56"/>
    <w:rsid w:val="006066A5"/>
    <w:rsid w:val="0060688D"/>
    <w:rsid w:val="006071C7"/>
    <w:rsid w:val="00616DF2"/>
    <w:rsid w:val="00625456"/>
    <w:rsid w:val="00636807"/>
    <w:rsid w:val="006434D1"/>
    <w:rsid w:val="00644961"/>
    <w:rsid w:val="0064703C"/>
    <w:rsid w:val="00651865"/>
    <w:rsid w:val="006634C8"/>
    <w:rsid w:val="00677C68"/>
    <w:rsid w:val="0068647D"/>
    <w:rsid w:val="00687B8D"/>
    <w:rsid w:val="00692BC1"/>
    <w:rsid w:val="00697EDF"/>
    <w:rsid w:val="006B119A"/>
    <w:rsid w:val="006E64BB"/>
    <w:rsid w:val="006F0391"/>
    <w:rsid w:val="00707D92"/>
    <w:rsid w:val="0072151E"/>
    <w:rsid w:val="00722F37"/>
    <w:rsid w:val="007245A9"/>
    <w:rsid w:val="007304C7"/>
    <w:rsid w:val="00731D88"/>
    <w:rsid w:val="00733647"/>
    <w:rsid w:val="0073743C"/>
    <w:rsid w:val="0074237A"/>
    <w:rsid w:val="00745C69"/>
    <w:rsid w:val="00750172"/>
    <w:rsid w:val="007528F9"/>
    <w:rsid w:val="00753067"/>
    <w:rsid w:val="007709CE"/>
    <w:rsid w:val="00772F6A"/>
    <w:rsid w:val="00783C32"/>
    <w:rsid w:val="007912C9"/>
    <w:rsid w:val="00791B42"/>
    <w:rsid w:val="007A25A3"/>
    <w:rsid w:val="007A7D50"/>
    <w:rsid w:val="007B0B2F"/>
    <w:rsid w:val="007B1996"/>
    <w:rsid w:val="007B34C2"/>
    <w:rsid w:val="007B63B3"/>
    <w:rsid w:val="007C313C"/>
    <w:rsid w:val="007D66DC"/>
    <w:rsid w:val="007E3E0D"/>
    <w:rsid w:val="007F0188"/>
    <w:rsid w:val="007F15BF"/>
    <w:rsid w:val="007F5E0B"/>
    <w:rsid w:val="0080623C"/>
    <w:rsid w:val="00811736"/>
    <w:rsid w:val="00812922"/>
    <w:rsid w:val="008138AB"/>
    <w:rsid w:val="008169F8"/>
    <w:rsid w:val="00820A3D"/>
    <w:rsid w:val="00820B5A"/>
    <w:rsid w:val="00825153"/>
    <w:rsid w:val="00826347"/>
    <w:rsid w:val="00830AE7"/>
    <w:rsid w:val="00831133"/>
    <w:rsid w:val="00835BAF"/>
    <w:rsid w:val="0084391E"/>
    <w:rsid w:val="00844931"/>
    <w:rsid w:val="00847F38"/>
    <w:rsid w:val="00847F8C"/>
    <w:rsid w:val="0085689B"/>
    <w:rsid w:val="0085768C"/>
    <w:rsid w:val="00871BCE"/>
    <w:rsid w:val="008738C0"/>
    <w:rsid w:val="00874D8A"/>
    <w:rsid w:val="00896010"/>
    <w:rsid w:val="008A49B6"/>
    <w:rsid w:val="008A4BC7"/>
    <w:rsid w:val="008A4DD0"/>
    <w:rsid w:val="008A54AE"/>
    <w:rsid w:val="008B24E1"/>
    <w:rsid w:val="008C1DF7"/>
    <w:rsid w:val="008E0A6C"/>
    <w:rsid w:val="008E5FCF"/>
    <w:rsid w:val="008F24CA"/>
    <w:rsid w:val="008F7426"/>
    <w:rsid w:val="0090331C"/>
    <w:rsid w:val="0090554F"/>
    <w:rsid w:val="00906C33"/>
    <w:rsid w:val="00910C7C"/>
    <w:rsid w:val="00921003"/>
    <w:rsid w:val="00921706"/>
    <w:rsid w:val="009225B1"/>
    <w:rsid w:val="009267CB"/>
    <w:rsid w:val="00931700"/>
    <w:rsid w:val="009330CD"/>
    <w:rsid w:val="00961603"/>
    <w:rsid w:val="009637A6"/>
    <w:rsid w:val="00964613"/>
    <w:rsid w:val="00964822"/>
    <w:rsid w:val="00977D71"/>
    <w:rsid w:val="009918A5"/>
    <w:rsid w:val="00991C54"/>
    <w:rsid w:val="009A2A83"/>
    <w:rsid w:val="009A7CEA"/>
    <w:rsid w:val="009B5823"/>
    <w:rsid w:val="009B5D15"/>
    <w:rsid w:val="009C3505"/>
    <w:rsid w:val="009C67A6"/>
    <w:rsid w:val="009D6850"/>
    <w:rsid w:val="009E485F"/>
    <w:rsid w:val="009F1659"/>
    <w:rsid w:val="009F56D2"/>
    <w:rsid w:val="00A04989"/>
    <w:rsid w:val="00A0799F"/>
    <w:rsid w:val="00A12C16"/>
    <w:rsid w:val="00A16617"/>
    <w:rsid w:val="00A24F80"/>
    <w:rsid w:val="00A34A6C"/>
    <w:rsid w:val="00A3651E"/>
    <w:rsid w:val="00A473EB"/>
    <w:rsid w:val="00A56D24"/>
    <w:rsid w:val="00A65903"/>
    <w:rsid w:val="00A77F3E"/>
    <w:rsid w:val="00A84825"/>
    <w:rsid w:val="00A94A20"/>
    <w:rsid w:val="00A95FDB"/>
    <w:rsid w:val="00AB463B"/>
    <w:rsid w:val="00AC16CC"/>
    <w:rsid w:val="00AC5666"/>
    <w:rsid w:val="00AD33B9"/>
    <w:rsid w:val="00AD6D77"/>
    <w:rsid w:val="00AD7669"/>
    <w:rsid w:val="00AE2139"/>
    <w:rsid w:val="00AE47F8"/>
    <w:rsid w:val="00AF0CE6"/>
    <w:rsid w:val="00AF3D71"/>
    <w:rsid w:val="00AF43D0"/>
    <w:rsid w:val="00AF73CF"/>
    <w:rsid w:val="00B009BA"/>
    <w:rsid w:val="00B012AF"/>
    <w:rsid w:val="00B157BF"/>
    <w:rsid w:val="00B20C12"/>
    <w:rsid w:val="00B31176"/>
    <w:rsid w:val="00B34998"/>
    <w:rsid w:val="00B364D7"/>
    <w:rsid w:val="00B42BF7"/>
    <w:rsid w:val="00B854AF"/>
    <w:rsid w:val="00B871B3"/>
    <w:rsid w:val="00B91067"/>
    <w:rsid w:val="00B9320D"/>
    <w:rsid w:val="00B9672C"/>
    <w:rsid w:val="00BA0C8A"/>
    <w:rsid w:val="00BA5266"/>
    <w:rsid w:val="00BC505A"/>
    <w:rsid w:val="00BD0ED1"/>
    <w:rsid w:val="00BD71F6"/>
    <w:rsid w:val="00BE3806"/>
    <w:rsid w:val="00BE650E"/>
    <w:rsid w:val="00BE74F0"/>
    <w:rsid w:val="00BF0C9E"/>
    <w:rsid w:val="00BF3525"/>
    <w:rsid w:val="00BF4F61"/>
    <w:rsid w:val="00C1061D"/>
    <w:rsid w:val="00C1181A"/>
    <w:rsid w:val="00C1337A"/>
    <w:rsid w:val="00C30D35"/>
    <w:rsid w:val="00C30D3C"/>
    <w:rsid w:val="00C335D1"/>
    <w:rsid w:val="00C44CDF"/>
    <w:rsid w:val="00C44DE6"/>
    <w:rsid w:val="00C47F5D"/>
    <w:rsid w:val="00C526E7"/>
    <w:rsid w:val="00C60A5C"/>
    <w:rsid w:val="00C67145"/>
    <w:rsid w:val="00C74816"/>
    <w:rsid w:val="00C850E0"/>
    <w:rsid w:val="00C96CE3"/>
    <w:rsid w:val="00CA3E0F"/>
    <w:rsid w:val="00CA515A"/>
    <w:rsid w:val="00CB1B36"/>
    <w:rsid w:val="00CB4887"/>
    <w:rsid w:val="00CC0817"/>
    <w:rsid w:val="00CC5696"/>
    <w:rsid w:val="00CD1306"/>
    <w:rsid w:val="00CE6380"/>
    <w:rsid w:val="00CF08FF"/>
    <w:rsid w:val="00CF3EE2"/>
    <w:rsid w:val="00CF437E"/>
    <w:rsid w:val="00D05E7F"/>
    <w:rsid w:val="00D10C28"/>
    <w:rsid w:val="00D20BD3"/>
    <w:rsid w:val="00D21A0C"/>
    <w:rsid w:val="00D23C5F"/>
    <w:rsid w:val="00D3077F"/>
    <w:rsid w:val="00D35954"/>
    <w:rsid w:val="00D444D3"/>
    <w:rsid w:val="00D44E38"/>
    <w:rsid w:val="00D568E4"/>
    <w:rsid w:val="00D6515B"/>
    <w:rsid w:val="00D7491A"/>
    <w:rsid w:val="00D76592"/>
    <w:rsid w:val="00D919BD"/>
    <w:rsid w:val="00D92A00"/>
    <w:rsid w:val="00D94279"/>
    <w:rsid w:val="00DA13A8"/>
    <w:rsid w:val="00DA743C"/>
    <w:rsid w:val="00DB155B"/>
    <w:rsid w:val="00DB33FB"/>
    <w:rsid w:val="00DB56A4"/>
    <w:rsid w:val="00DB6533"/>
    <w:rsid w:val="00DC3565"/>
    <w:rsid w:val="00DC6216"/>
    <w:rsid w:val="00DD261F"/>
    <w:rsid w:val="00DE4FA0"/>
    <w:rsid w:val="00DE5357"/>
    <w:rsid w:val="00DF6078"/>
    <w:rsid w:val="00E02F68"/>
    <w:rsid w:val="00E04792"/>
    <w:rsid w:val="00E0521D"/>
    <w:rsid w:val="00E05D8A"/>
    <w:rsid w:val="00E13B9F"/>
    <w:rsid w:val="00E22A7A"/>
    <w:rsid w:val="00E22ED3"/>
    <w:rsid w:val="00E345A6"/>
    <w:rsid w:val="00E424F6"/>
    <w:rsid w:val="00E42FEA"/>
    <w:rsid w:val="00E431BC"/>
    <w:rsid w:val="00E43D61"/>
    <w:rsid w:val="00E52D4D"/>
    <w:rsid w:val="00E548E5"/>
    <w:rsid w:val="00E70C84"/>
    <w:rsid w:val="00E7277F"/>
    <w:rsid w:val="00E75E5B"/>
    <w:rsid w:val="00E87DC8"/>
    <w:rsid w:val="00E9457D"/>
    <w:rsid w:val="00E96842"/>
    <w:rsid w:val="00EA288F"/>
    <w:rsid w:val="00EA331D"/>
    <w:rsid w:val="00EA59EA"/>
    <w:rsid w:val="00EB254B"/>
    <w:rsid w:val="00EB77DC"/>
    <w:rsid w:val="00EC293F"/>
    <w:rsid w:val="00EC4B55"/>
    <w:rsid w:val="00EE0B48"/>
    <w:rsid w:val="00EE0F9B"/>
    <w:rsid w:val="00EE1DF7"/>
    <w:rsid w:val="00EE70CA"/>
    <w:rsid w:val="00EF060F"/>
    <w:rsid w:val="00EF3B06"/>
    <w:rsid w:val="00EF4972"/>
    <w:rsid w:val="00F04287"/>
    <w:rsid w:val="00F10180"/>
    <w:rsid w:val="00F2064B"/>
    <w:rsid w:val="00F21187"/>
    <w:rsid w:val="00F30EED"/>
    <w:rsid w:val="00F418AC"/>
    <w:rsid w:val="00F43CF5"/>
    <w:rsid w:val="00F56401"/>
    <w:rsid w:val="00F71F33"/>
    <w:rsid w:val="00F864B2"/>
    <w:rsid w:val="00F86C0E"/>
    <w:rsid w:val="00F90BBB"/>
    <w:rsid w:val="00F92C80"/>
    <w:rsid w:val="00F93DED"/>
    <w:rsid w:val="00FA4AB7"/>
    <w:rsid w:val="00FD006B"/>
    <w:rsid w:val="00FD24B9"/>
    <w:rsid w:val="00FD2A7A"/>
    <w:rsid w:val="00FD65EF"/>
    <w:rsid w:val="00FE6052"/>
    <w:rsid w:val="00FE7D63"/>
    <w:rsid w:val="00FF15B3"/>
    <w:rsid w:val="00FF5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white"/>
    </o:shapedefaults>
    <o:shapelayout v:ext="edit">
      <o:idmap v:ext="edit" data="1"/>
    </o:shapelayout>
  </w:shapeDefaults>
  <w:decimalSymbol w:val=","/>
  <w:listSeparator w:val=";"/>
  <w15:chartTrackingRefBased/>
  <w15:docId w15:val="{F9973C73-76E5-4D38-934A-3D11054B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076"/>
    <w:rPr>
      <w:sz w:val="24"/>
      <w:szCs w:val="24"/>
    </w:rPr>
  </w:style>
  <w:style w:type="paragraph" w:styleId="2">
    <w:name w:val="heading 2"/>
    <w:basedOn w:val="a"/>
    <w:qFormat/>
    <w:rsid w:val="00C30D3C"/>
    <w:pPr>
      <w:spacing w:before="100" w:beforeAutospacing="1" w:after="100" w:afterAutospacing="1"/>
      <w:jc w:val="center"/>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C30D3C"/>
    <w:pPr>
      <w:spacing w:before="100" w:beforeAutospacing="1" w:after="100" w:afterAutospacing="1"/>
    </w:pPr>
  </w:style>
  <w:style w:type="paragraph" w:styleId="a5">
    <w:name w:val="footnote text"/>
    <w:basedOn w:val="a"/>
    <w:link w:val="a6"/>
    <w:uiPriority w:val="99"/>
    <w:rsid w:val="00445E9B"/>
    <w:rPr>
      <w:sz w:val="20"/>
      <w:szCs w:val="20"/>
    </w:rPr>
  </w:style>
  <w:style w:type="character" w:styleId="a7">
    <w:name w:val="footnote reference"/>
    <w:basedOn w:val="a0"/>
    <w:uiPriority w:val="99"/>
    <w:rsid w:val="00445E9B"/>
    <w:rPr>
      <w:vertAlign w:val="superscript"/>
    </w:rPr>
  </w:style>
  <w:style w:type="paragraph" w:styleId="a8">
    <w:name w:val="header"/>
    <w:basedOn w:val="a"/>
    <w:rsid w:val="008A54AE"/>
    <w:pPr>
      <w:tabs>
        <w:tab w:val="center" w:pos="4677"/>
        <w:tab w:val="right" w:pos="9355"/>
      </w:tabs>
    </w:pPr>
  </w:style>
  <w:style w:type="character" w:styleId="a9">
    <w:name w:val="page number"/>
    <w:basedOn w:val="a0"/>
    <w:rsid w:val="008A54AE"/>
  </w:style>
  <w:style w:type="table" w:styleId="aa">
    <w:name w:val="Table Grid"/>
    <w:basedOn w:val="a1"/>
    <w:rsid w:val="002D7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rsid w:val="00CB1B36"/>
    <w:rPr>
      <w:sz w:val="20"/>
      <w:szCs w:val="20"/>
    </w:rPr>
  </w:style>
  <w:style w:type="character" w:customStyle="1" w:styleId="ac">
    <w:name w:val="Текст концевой сноски Знак"/>
    <w:basedOn w:val="a0"/>
    <w:link w:val="ab"/>
    <w:rsid w:val="00CB1B36"/>
  </w:style>
  <w:style w:type="character" w:styleId="ad">
    <w:name w:val="endnote reference"/>
    <w:basedOn w:val="a0"/>
    <w:rsid w:val="00CB1B36"/>
    <w:rPr>
      <w:vertAlign w:val="superscript"/>
    </w:rPr>
  </w:style>
  <w:style w:type="character" w:customStyle="1" w:styleId="a6">
    <w:name w:val="Текст сноски Знак"/>
    <w:basedOn w:val="a0"/>
    <w:link w:val="a5"/>
    <w:uiPriority w:val="99"/>
    <w:rsid w:val="007E3E0D"/>
  </w:style>
  <w:style w:type="paragraph" w:styleId="ae">
    <w:name w:val="Body Text"/>
    <w:basedOn w:val="a"/>
    <w:link w:val="af"/>
    <w:uiPriority w:val="99"/>
    <w:rsid w:val="001A137C"/>
    <w:pPr>
      <w:overflowPunct w:val="0"/>
      <w:autoSpaceDE w:val="0"/>
      <w:autoSpaceDN w:val="0"/>
      <w:adjustRightInd w:val="0"/>
      <w:spacing w:line="480" w:lineRule="auto"/>
      <w:jc w:val="both"/>
      <w:textAlignment w:val="baseline"/>
    </w:pPr>
    <w:rPr>
      <w:rFonts w:ascii="Baltica" w:hAnsi="Baltica" w:cs="Baltica"/>
    </w:rPr>
  </w:style>
  <w:style w:type="character" w:customStyle="1" w:styleId="af">
    <w:name w:val="Основной текст Знак"/>
    <w:basedOn w:val="a0"/>
    <w:link w:val="ae"/>
    <w:uiPriority w:val="99"/>
    <w:rsid w:val="001A137C"/>
    <w:rPr>
      <w:rFonts w:ascii="Baltica" w:eastAsia="Times New Roman" w:hAnsi="Baltica" w:cs="Baltica"/>
      <w:sz w:val="24"/>
      <w:szCs w:val="24"/>
    </w:rPr>
  </w:style>
  <w:style w:type="paragraph" w:styleId="af0">
    <w:name w:val="Body Text Indent"/>
    <w:basedOn w:val="a"/>
    <w:link w:val="af1"/>
    <w:rsid w:val="0023137D"/>
    <w:pPr>
      <w:spacing w:after="120"/>
      <w:ind w:left="283"/>
    </w:pPr>
  </w:style>
  <w:style w:type="character" w:customStyle="1" w:styleId="af1">
    <w:name w:val="Основной текст с отступом Знак"/>
    <w:basedOn w:val="a0"/>
    <w:link w:val="af0"/>
    <w:rsid w:val="0023137D"/>
    <w:rPr>
      <w:sz w:val="24"/>
      <w:szCs w:val="24"/>
    </w:rPr>
  </w:style>
  <w:style w:type="character" w:customStyle="1" w:styleId="a4">
    <w:name w:val="Обычный (веб) Знак"/>
    <w:basedOn w:val="a0"/>
    <w:link w:val="a3"/>
    <w:uiPriority w:val="99"/>
    <w:locked/>
    <w:rsid w:val="003D29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7163</Words>
  <Characters>40835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ФГОУ ВПО</vt:lpstr>
    </vt:vector>
  </TitlesOfParts>
  <Company>SamForum.ws</Company>
  <LinksUpToDate>false</LinksUpToDate>
  <CharactersWithSpaces>47903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SamLab.ws</dc:creator>
  <cp:keywords/>
  <cp:lastModifiedBy>admin</cp:lastModifiedBy>
  <cp:revision>2</cp:revision>
  <cp:lastPrinted>2009-05-21T17:54:00Z</cp:lastPrinted>
  <dcterms:created xsi:type="dcterms:W3CDTF">2014-05-16T20:31:00Z</dcterms:created>
  <dcterms:modified xsi:type="dcterms:W3CDTF">2014-05-16T20:31:00Z</dcterms:modified>
</cp:coreProperties>
</file>