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Федеральная таможенная служба Российской Федерации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Государственное образовательное учреждение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высшего профессионального образования«Российская таможенная академия»Владивостокский филиал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</w:rPr>
      </w:pPr>
      <w:r w:rsidRPr="000042E5">
        <w:rPr>
          <w:sz w:val="28"/>
        </w:rPr>
        <w:t>Кафедра товароведения и таможенной экспертизы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Курсовая работа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по дисциплине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«Товарная номенклатура внешнеэкономической деятельности»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Студента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Науменко Алины Викторовны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Факультет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таможенного дела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Группа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121</w:t>
      </w:r>
    </w:p>
    <w:p w:rsidR="0023007C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На тему: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«Проблемы контроля классификационного кода трикотажной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одежды по ТН ВЭД России»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A217B0">
      <w:pPr>
        <w:spacing w:line="360" w:lineRule="auto"/>
        <w:ind w:firstLine="709"/>
        <w:jc w:val="right"/>
        <w:rPr>
          <w:sz w:val="28"/>
          <w:szCs w:val="28"/>
        </w:rPr>
      </w:pPr>
      <w:r w:rsidRPr="000042E5">
        <w:rPr>
          <w:sz w:val="28"/>
          <w:szCs w:val="28"/>
        </w:rPr>
        <w:t>Научный руководитель:</w:t>
      </w:r>
    </w:p>
    <w:p w:rsidR="0011137F" w:rsidRPr="000042E5" w:rsidRDefault="0011137F" w:rsidP="00A217B0">
      <w:pPr>
        <w:spacing w:line="360" w:lineRule="auto"/>
        <w:ind w:firstLine="709"/>
        <w:jc w:val="right"/>
        <w:rPr>
          <w:sz w:val="28"/>
          <w:szCs w:val="28"/>
        </w:rPr>
      </w:pPr>
      <w:r w:rsidRPr="000042E5">
        <w:rPr>
          <w:sz w:val="28"/>
          <w:szCs w:val="28"/>
        </w:rPr>
        <w:t>Т. Д. Мамедова,</w:t>
      </w:r>
    </w:p>
    <w:p w:rsidR="0011137F" w:rsidRPr="000042E5" w:rsidRDefault="0011137F" w:rsidP="00A217B0">
      <w:pPr>
        <w:spacing w:line="360" w:lineRule="auto"/>
        <w:ind w:firstLine="709"/>
        <w:jc w:val="right"/>
        <w:rPr>
          <w:sz w:val="28"/>
          <w:szCs w:val="28"/>
        </w:rPr>
      </w:pPr>
      <w:r w:rsidRPr="000042E5">
        <w:rPr>
          <w:sz w:val="28"/>
          <w:szCs w:val="28"/>
        </w:rPr>
        <w:t>профессор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Владивосток</w:t>
      </w:r>
    </w:p>
    <w:p w:rsidR="0011137F" w:rsidRPr="000042E5" w:rsidRDefault="0011137F" w:rsidP="000042E5">
      <w:pPr>
        <w:spacing w:line="360" w:lineRule="auto"/>
        <w:ind w:firstLine="709"/>
        <w:jc w:val="center"/>
        <w:rPr>
          <w:sz w:val="28"/>
          <w:szCs w:val="28"/>
        </w:rPr>
      </w:pPr>
      <w:r w:rsidRPr="000042E5">
        <w:rPr>
          <w:sz w:val="28"/>
          <w:szCs w:val="28"/>
        </w:rPr>
        <w:t>2009</w:t>
      </w:r>
    </w:p>
    <w:p w:rsidR="006E2E9A" w:rsidRPr="000042E5" w:rsidRDefault="000042E5" w:rsidP="000042E5">
      <w:pPr>
        <w:pStyle w:val="11"/>
        <w:ind w:firstLine="709"/>
        <w:jc w:val="both"/>
        <w:rPr>
          <w:rFonts w:ascii="Times New Roman" w:hAnsi="Times New Roman"/>
          <w:b w:val="0"/>
          <w:kern w:val="24"/>
          <w:szCs w:val="28"/>
        </w:rPr>
      </w:pPr>
      <w:bookmarkStart w:id="0" w:name="_Toc231961995"/>
      <w:r>
        <w:rPr>
          <w:rFonts w:ascii="Times New Roman" w:hAnsi="Times New Roman"/>
          <w:b w:val="0"/>
          <w:kern w:val="24"/>
          <w:szCs w:val="28"/>
        </w:rPr>
        <w:br w:type="page"/>
      </w:r>
      <w:r w:rsidR="006E2E9A" w:rsidRPr="000042E5">
        <w:rPr>
          <w:rFonts w:ascii="Times New Roman" w:hAnsi="Times New Roman"/>
          <w:b w:val="0"/>
          <w:kern w:val="24"/>
          <w:szCs w:val="28"/>
        </w:rPr>
        <w:lastRenderedPageBreak/>
        <w:t>С</w:t>
      </w:r>
      <w:r w:rsidR="000921D9" w:rsidRPr="000042E5">
        <w:rPr>
          <w:rFonts w:ascii="Times New Roman" w:hAnsi="Times New Roman"/>
          <w:b w:val="0"/>
          <w:kern w:val="24"/>
          <w:szCs w:val="28"/>
        </w:rPr>
        <w:t>одержание</w:t>
      </w:r>
      <w:bookmarkEnd w:id="0"/>
    </w:p>
    <w:p w:rsidR="000042E5" w:rsidRDefault="000042E5" w:rsidP="000042E5">
      <w:pPr>
        <w:pStyle w:val="23"/>
        <w:ind w:firstLine="709"/>
        <w:jc w:val="both"/>
        <w:rPr>
          <w:kern w:val="24"/>
          <w:sz w:val="28"/>
          <w:szCs w:val="28"/>
        </w:rPr>
      </w:pPr>
    </w:p>
    <w:p w:rsidR="00294941" w:rsidRPr="000042E5" w:rsidRDefault="00167CFD" w:rsidP="000042E5">
      <w:pPr>
        <w:pStyle w:val="23"/>
        <w:tabs>
          <w:tab w:val="clear" w:pos="9890"/>
          <w:tab w:val="right" w:leader="dot" w:pos="9360"/>
        </w:tabs>
        <w:jc w:val="both"/>
        <w:rPr>
          <w:noProof/>
          <w:sz w:val="28"/>
          <w:szCs w:val="28"/>
        </w:rPr>
      </w:pPr>
      <w:r w:rsidRPr="000042E5">
        <w:rPr>
          <w:kern w:val="24"/>
          <w:sz w:val="28"/>
          <w:szCs w:val="28"/>
        </w:rPr>
        <w:fldChar w:fldCharType="begin"/>
      </w:r>
      <w:r w:rsidRPr="000042E5">
        <w:rPr>
          <w:kern w:val="24"/>
          <w:sz w:val="28"/>
          <w:szCs w:val="28"/>
        </w:rPr>
        <w:instrText xml:space="preserve"> TOC \h \z \t "Глава1;2;введение;1;Глава 1;2;Пункты;3" </w:instrText>
      </w:r>
      <w:r w:rsidRPr="000042E5">
        <w:rPr>
          <w:kern w:val="24"/>
          <w:sz w:val="28"/>
          <w:szCs w:val="28"/>
        </w:rPr>
        <w:fldChar w:fldCharType="separate"/>
      </w:r>
      <w:hyperlink w:anchor="_Toc231961995" w:history="1">
        <w:r w:rsidR="00294941" w:rsidRPr="000042E5">
          <w:rPr>
            <w:rStyle w:val="af4"/>
            <w:noProof/>
            <w:color w:val="auto"/>
            <w:kern w:val="24"/>
            <w:sz w:val="28"/>
            <w:szCs w:val="28"/>
            <w:u w:val="none"/>
          </w:rPr>
          <w:t>Содержание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_Toc231961995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2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13"/>
        <w:tabs>
          <w:tab w:val="right" w:leader="dot" w:pos="9360"/>
        </w:tabs>
        <w:spacing w:line="360" w:lineRule="auto"/>
        <w:jc w:val="both"/>
        <w:rPr>
          <w:noProof/>
          <w:sz w:val="28"/>
          <w:szCs w:val="28"/>
        </w:rPr>
      </w:pPr>
      <w:hyperlink w:anchor="_Toc231961996" w:history="1"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Введение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_Toc231961996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3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23"/>
        <w:tabs>
          <w:tab w:val="clear" w:pos="9890"/>
          <w:tab w:val="right" w:leader="dot" w:pos="9360"/>
        </w:tabs>
        <w:jc w:val="both"/>
        <w:rPr>
          <w:noProof/>
          <w:sz w:val="28"/>
          <w:szCs w:val="28"/>
        </w:rPr>
      </w:pPr>
      <w:hyperlink w:anchor="_Toc231961997" w:history="1"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1. Литературный обзор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_Toc231961997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6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33"/>
        <w:tabs>
          <w:tab w:val="left" w:pos="1200"/>
          <w:tab w:val="right" w:leader="dot" w:pos="9360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961998" w:history="1">
        <w:r w:rsidR="000042E5">
          <w:rPr>
            <w:rStyle w:val="af4"/>
            <w:noProof/>
            <w:color w:val="auto"/>
            <w:sz w:val="28"/>
            <w:szCs w:val="28"/>
            <w:u w:val="none"/>
          </w:rPr>
          <w:t>1.1</w:t>
        </w:r>
        <w:r w:rsidR="00294941" w:rsidRPr="000042E5">
          <w:rPr>
            <w:noProof/>
            <w:sz w:val="28"/>
            <w:szCs w:val="28"/>
          </w:rPr>
          <w:tab/>
        </w:r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Значение классификации объектов таможенного оформления и таможенного контроля по ТН ВЭД РФ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_Toc231961998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6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33"/>
        <w:tabs>
          <w:tab w:val="left" w:pos="1200"/>
          <w:tab w:val="right" w:leader="dot" w:pos="9360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961999" w:history="1">
        <w:r w:rsidR="000042E5">
          <w:rPr>
            <w:rStyle w:val="af4"/>
            <w:noProof/>
            <w:color w:val="auto"/>
            <w:sz w:val="28"/>
            <w:szCs w:val="28"/>
            <w:u w:val="none"/>
          </w:rPr>
          <w:t>1.2</w:t>
        </w:r>
        <w:r w:rsidR="00294941" w:rsidRPr="000042E5">
          <w:rPr>
            <w:noProof/>
            <w:sz w:val="28"/>
            <w:szCs w:val="28"/>
          </w:rPr>
          <w:tab/>
        </w:r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Нормативно – законодательная база классификации объектов ТО и ТК по ТН ВЭД РФ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_Toc231961999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7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33"/>
        <w:tabs>
          <w:tab w:val="left" w:pos="1200"/>
          <w:tab w:val="right" w:leader="dot" w:pos="9360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962000" w:history="1">
        <w:r w:rsidR="000042E5">
          <w:rPr>
            <w:rStyle w:val="af4"/>
            <w:noProof/>
            <w:color w:val="auto"/>
            <w:sz w:val="28"/>
            <w:szCs w:val="28"/>
            <w:u w:val="none"/>
          </w:rPr>
          <w:t>1.3</w:t>
        </w:r>
        <w:r w:rsidR="00294941" w:rsidRPr="000042E5">
          <w:rPr>
            <w:noProof/>
            <w:sz w:val="28"/>
            <w:szCs w:val="28"/>
          </w:rPr>
          <w:tab/>
        </w:r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Проблемы, возникающие при классификации объектов</w:t>
        </w:r>
      </w:hyperlink>
      <w:r w:rsidR="00294941" w:rsidRPr="000042E5">
        <w:rPr>
          <w:rStyle w:val="af4"/>
          <w:noProof/>
          <w:color w:val="auto"/>
          <w:sz w:val="28"/>
          <w:szCs w:val="28"/>
          <w:u w:val="none"/>
        </w:rPr>
        <w:t xml:space="preserve"> </w:t>
      </w:r>
      <w:hyperlink w:anchor="_Toc231962001" w:history="1"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таможенного оформления и таможенного контроля по ТН ВЭД РФ, и</w:t>
        </w:r>
      </w:hyperlink>
      <w:hyperlink w:anchor="_Toc231962002" w:history="1"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причины их возникновения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_Toc231962002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12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23"/>
        <w:tabs>
          <w:tab w:val="clear" w:pos="9890"/>
          <w:tab w:val="right" w:leader="dot" w:pos="9360"/>
        </w:tabs>
        <w:jc w:val="both"/>
        <w:rPr>
          <w:noProof/>
          <w:sz w:val="28"/>
          <w:szCs w:val="28"/>
        </w:rPr>
      </w:pPr>
      <w:hyperlink w:anchor="_Toc231962003" w:history="1"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2. Экспериментальная часть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_Toc231962003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15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33"/>
        <w:tabs>
          <w:tab w:val="right" w:leader="dot" w:pos="9360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962004" w:history="1">
        <w:r w:rsidR="000042E5">
          <w:rPr>
            <w:rStyle w:val="af4"/>
            <w:noProof/>
            <w:color w:val="auto"/>
            <w:sz w:val="28"/>
            <w:szCs w:val="28"/>
            <w:u w:val="none"/>
          </w:rPr>
          <w:t>2.1</w:t>
        </w:r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 xml:space="preserve"> Анализ статистических данных об экспорте и импорте трикотажной</w:t>
        </w:r>
      </w:hyperlink>
      <w:r w:rsidR="008A5818" w:rsidRPr="000042E5">
        <w:rPr>
          <w:rStyle w:val="af4"/>
          <w:noProof/>
          <w:color w:val="auto"/>
          <w:sz w:val="28"/>
          <w:szCs w:val="28"/>
          <w:u w:val="none"/>
        </w:rPr>
        <w:t xml:space="preserve"> </w:t>
      </w:r>
      <w:hyperlink w:anchor="_Toc231962005" w:history="1"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одежды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_Toc231962005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15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33"/>
        <w:tabs>
          <w:tab w:val="right" w:leader="dot" w:pos="9360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962006" w:history="1">
        <w:r w:rsidR="000042E5">
          <w:rPr>
            <w:rStyle w:val="af4"/>
            <w:noProof/>
            <w:color w:val="auto"/>
            <w:sz w:val="28"/>
            <w:szCs w:val="28"/>
            <w:u w:val="none"/>
          </w:rPr>
          <w:t>2.2</w:t>
        </w:r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 xml:space="preserve"> Анализ практики описания трикотажной одежды в ГТД и актах таможенного досмотра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_Toc231962006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18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33"/>
        <w:tabs>
          <w:tab w:val="right" w:leader="dot" w:pos="9360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962007" w:history="1">
        <w:r w:rsidR="000042E5">
          <w:rPr>
            <w:rStyle w:val="af4"/>
            <w:rFonts w:eastAsia="MS Mincho"/>
            <w:noProof/>
            <w:color w:val="auto"/>
            <w:sz w:val="28"/>
            <w:szCs w:val="28"/>
            <w:u w:val="none"/>
          </w:rPr>
          <w:t>2.3</w:t>
        </w:r>
        <w:r w:rsidR="00294941" w:rsidRPr="000042E5">
          <w:rPr>
            <w:rStyle w:val="af4"/>
            <w:rFonts w:eastAsia="MS Mincho"/>
            <w:noProof/>
            <w:color w:val="auto"/>
            <w:sz w:val="28"/>
            <w:szCs w:val="28"/>
            <w:u w:val="none"/>
          </w:rPr>
          <w:t xml:space="preserve"> </w:t>
        </w:r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Пути минимизации таможенных рисков при контроле классификационного кода трикотажной одежды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_Toc231962007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21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13"/>
        <w:tabs>
          <w:tab w:val="right" w:leader="dot" w:pos="9360"/>
        </w:tabs>
        <w:spacing w:line="360" w:lineRule="auto"/>
        <w:jc w:val="both"/>
        <w:rPr>
          <w:noProof/>
          <w:sz w:val="28"/>
          <w:szCs w:val="28"/>
        </w:rPr>
      </w:pPr>
      <w:hyperlink w:anchor="_Toc231962008" w:history="1"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Заключение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_Toc231962008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32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13"/>
        <w:tabs>
          <w:tab w:val="right" w:leader="dot" w:pos="9360"/>
        </w:tabs>
        <w:spacing w:line="360" w:lineRule="auto"/>
        <w:jc w:val="both"/>
        <w:rPr>
          <w:noProof/>
          <w:sz w:val="28"/>
          <w:szCs w:val="28"/>
        </w:rPr>
      </w:pPr>
      <w:hyperlink w:anchor="_Toc231962009" w:history="1">
        <w:r w:rsidR="00294941" w:rsidRPr="000042E5">
          <w:rPr>
            <w:rStyle w:val="af4"/>
            <w:noProof/>
            <w:color w:val="auto"/>
            <w:sz w:val="28"/>
            <w:szCs w:val="28"/>
            <w:u w:val="none"/>
          </w:rPr>
          <w:t>Список используемой литературы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_Toc231962009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34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294941" w:rsidRPr="000042E5" w:rsidRDefault="00D862E5" w:rsidP="000042E5">
      <w:pPr>
        <w:pStyle w:val="13"/>
        <w:tabs>
          <w:tab w:val="right" w:leader="dot" w:pos="9360"/>
        </w:tabs>
        <w:spacing w:line="360" w:lineRule="auto"/>
        <w:jc w:val="both"/>
        <w:rPr>
          <w:noProof/>
          <w:sz w:val="28"/>
          <w:szCs w:val="28"/>
        </w:rPr>
      </w:pPr>
      <w:hyperlink w:anchor="_Toc231962010" w:history="1">
        <w:r w:rsidR="00294941" w:rsidRPr="000042E5">
          <w:rPr>
            <w:rStyle w:val="af4"/>
            <w:rFonts w:eastAsia="MS Mincho"/>
            <w:noProof/>
            <w:color w:val="auto"/>
            <w:sz w:val="28"/>
            <w:szCs w:val="28"/>
            <w:u w:val="none"/>
          </w:rPr>
          <w:t>Приложение 1</w:t>
        </w:r>
        <w:r w:rsidR="00294941" w:rsidRPr="000042E5">
          <w:rPr>
            <w:noProof/>
            <w:webHidden/>
            <w:sz w:val="28"/>
            <w:szCs w:val="28"/>
          </w:rPr>
          <w:tab/>
        </w:r>
        <w:r w:rsidR="00294941" w:rsidRPr="000042E5">
          <w:rPr>
            <w:noProof/>
            <w:webHidden/>
            <w:sz w:val="28"/>
            <w:szCs w:val="28"/>
          </w:rPr>
          <w:fldChar w:fldCharType="begin"/>
        </w:r>
        <w:r w:rsidR="00294941" w:rsidRPr="000042E5">
          <w:rPr>
            <w:noProof/>
            <w:webHidden/>
            <w:sz w:val="28"/>
            <w:szCs w:val="28"/>
          </w:rPr>
          <w:instrText xml:space="preserve"> PAGEREF _Toc231962010 \h </w:instrText>
        </w:r>
        <w:r w:rsidR="00294941" w:rsidRPr="000042E5">
          <w:rPr>
            <w:noProof/>
            <w:webHidden/>
            <w:sz w:val="28"/>
            <w:szCs w:val="28"/>
          </w:rPr>
        </w:r>
        <w:r w:rsidR="00294941" w:rsidRPr="000042E5">
          <w:rPr>
            <w:noProof/>
            <w:webHidden/>
            <w:sz w:val="28"/>
            <w:szCs w:val="28"/>
          </w:rPr>
          <w:fldChar w:fldCharType="separate"/>
        </w:r>
        <w:r w:rsidR="00DD2601">
          <w:rPr>
            <w:noProof/>
            <w:webHidden/>
            <w:sz w:val="28"/>
            <w:szCs w:val="28"/>
          </w:rPr>
          <w:t>36</w:t>
        </w:r>
        <w:r w:rsidR="00294941" w:rsidRPr="000042E5">
          <w:rPr>
            <w:noProof/>
            <w:webHidden/>
            <w:sz w:val="28"/>
            <w:szCs w:val="28"/>
          </w:rPr>
          <w:fldChar w:fldCharType="end"/>
        </w:r>
      </w:hyperlink>
    </w:p>
    <w:p w:rsidR="008B3ECC" w:rsidRPr="000042E5" w:rsidRDefault="00167CFD" w:rsidP="000042E5">
      <w:pPr>
        <w:tabs>
          <w:tab w:val="left" w:leader="dot" w:pos="9180"/>
          <w:tab w:val="right" w:leader="dot" w:pos="9923"/>
        </w:tabs>
        <w:spacing w:line="360" w:lineRule="auto"/>
        <w:ind w:left="720" w:hanging="11"/>
        <w:jc w:val="both"/>
        <w:rPr>
          <w:sz w:val="28"/>
          <w:szCs w:val="28"/>
        </w:rPr>
      </w:pPr>
      <w:r w:rsidRPr="000042E5">
        <w:rPr>
          <w:kern w:val="24"/>
          <w:sz w:val="28"/>
          <w:szCs w:val="28"/>
        </w:rPr>
        <w:fldChar w:fldCharType="end"/>
      </w:r>
      <w:r w:rsidR="000042E5">
        <w:rPr>
          <w:kern w:val="24"/>
        </w:rPr>
        <w:br w:type="page"/>
      </w:r>
      <w:bookmarkStart w:id="1" w:name="_Toc231961996"/>
      <w:r w:rsidR="008B3ECC" w:rsidRPr="000042E5">
        <w:rPr>
          <w:sz w:val="28"/>
          <w:szCs w:val="28"/>
        </w:rPr>
        <w:t>Введение</w:t>
      </w:r>
      <w:bookmarkEnd w:id="1"/>
    </w:p>
    <w:p w:rsidR="000042E5" w:rsidRDefault="000042E5" w:rsidP="000042E5">
      <w:pPr>
        <w:pStyle w:val="a5"/>
        <w:tabs>
          <w:tab w:val="left" w:pos="720"/>
          <w:tab w:val="left" w:leader="dot" w:pos="10530"/>
        </w:tabs>
        <w:ind w:left="720" w:hanging="11"/>
      </w:pPr>
    </w:p>
    <w:p w:rsidR="00DB2E93" w:rsidRPr="000042E5" w:rsidRDefault="00DB2E93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>Ведение товарной номенклатуры вне</w:t>
      </w:r>
      <w:r w:rsidR="007B434E" w:rsidRPr="000042E5">
        <w:t>шнеэкономической деятельности России</w:t>
      </w:r>
      <w:r w:rsidRPr="000042E5">
        <w:t xml:space="preserve"> (ТН ВЭД России), классификация и кодирование товаров является важными составными элементами таможенного дела и функциями, возложенными на таможенные органы РФ.</w:t>
      </w:r>
    </w:p>
    <w:p w:rsidR="00DB2E93" w:rsidRPr="000042E5" w:rsidRDefault="00DB2E93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>Классификация – очень важный процесс, применяемый в отношении к товару. ТН ВЭД России, являясь систематизированным перечнем товаров, помогает производить процесс классификации товаров.</w:t>
      </w:r>
    </w:p>
    <w:p w:rsidR="00DB2E93" w:rsidRPr="000042E5" w:rsidRDefault="00DB2E93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>Классификация – очень сложная процедура, она помогает производить кодирование товаров, определять размер таможенных платежей и таможенную стоимость, вести отчетность, поставляет информацию для статистики таможенного дела, помогает в изучении структуры внешней торговли.</w:t>
      </w:r>
    </w:p>
    <w:p w:rsidR="008B3ECC" w:rsidRPr="000042E5" w:rsidRDefault="008B3ECC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</w:t>
      </w:r>
      <w:r w:rsidR="000042E5" w:rsidRPr="000042E5">
        <w:rPr>
          <w:sz w:val="28"/>
          <w:szCs w:val="28"/>
        </w:rPr>
        <w:t xml:space="preserve"> </w:t>
      </w:r>
      <w:r w:rsidR="00AF1895" w:rsidRPr="000042E5">
        <w:rPr>
          <w:sz w:val="28"/>
          <w:szCs w:val="28"/>
        </w:rPr>
        <w:t xml:space="preserve">ТН ВЭД </w:t>
      </w:r>
      <w:r w:rsidRPr="000042E5">
        <w:rPr>
          <w:sz w:val="28"/>
          <w:szCs w:val="28"/>
        </w:rPr>
        <w:t>России перечислены наименования товаров и соответствующие им товарные коды. Но нередко возникает такая ситуация, когда один и тот же товар кажется подходящим под описание несколькими товарными позициями. Соответственно между участником ВЭД и таможенным органом могут возникнуть разногласия при определении кода такого товара.</w:t>
      </w:r>
    </w:p>
    <w:p w:rsidR="008B3ECC" w:rsidRPr="000042E5" w:rsidRDefault="008B3ECC" w:rsidP="000042E5">
      <w:pPr>
        <w:spacing w:line="360" w:lineRule="auto"/>
        <w:ind w:firstLine="709"/>
        <w:jc w:val="both"/>
        <w:rPr>
          <w:rFonts w:eastAsia="MS Mincho"/>
          <w:sz w:val="28"/>
        </w:rPr>
      </w:pPr>
      <w:r w:rsidRPr="000042E5">
        <w:rPr>
          <w:rFonts w:eastAsia="MS Mincho"/>
          <w:sz w:val="28"/>
        </w:rPr>
        <w:t>Интерес к данной теме в</w:t>
      </w:r>
      <w:r w:rsidR="00AF1895" w:rsidRPr="000042E5">
        <w:rPr>
          <w:rFonts w:eastAsia="MS Mincho"/>
          <w:sz w:val="28"/>
        </w:rPr>
        <w:t>ызван тем, что одной из</w:t>
      </w:r>
      <w:r w:rsidRPr="000042E5">
        <w:rPr>
          <w:rFonts w:eastAsia="MS Mincho"/>
          <w:sz w:val="28"/>
        </w:rPr>
        <w:t xml:space="preserve"> проблем на</w:t>
      </w:r>
      <w:r w:rsidRPr="000042E5">
        <w:rPr>
          <w:sz w:val="28"/>
        </w:rPr>
        <w:t xml:space="preserve"> </w:t>
      </w:r>
      <w:r w:rsidRPr="000042E5">
        <w:rPr>
          <w:rFonts w:eastAsia="MS Mincho"/>
          <w:sz w:val="28"/>
        </w:rPr>
        <w:t>таможне в настоящее время является проблема идент</w:t>
      </w:r>
      <w:r w:rsidR="00AF1895" w:rsidRPr="000042E5">
        <w:rPr>
          <w:rFonts w:eastAsia="MS Mincho"/>
          <w:sz w:val="28"/>
        </w:rPr>
        <w:t>ификации и классификации трикотажной одежды</w:t>
      </w:r>
      <w:r w:rsidRPr="000042E5">
        <w:rPr>
          <w:rFonts w:eastAsia="MS Mincho"/>
          <w:sz w:val="28"/>
        </w:rPr>
        <w:t>, так как именно при правильном определении кода ТН ВЭД происходит правильное начисле</w:t>
      </w:r>
      <w:r w:rsidR="00AF1895" w:rsidRPr="000042E5">
        <w:rPr>
          <w:rFonts w:eastAsia="MS Mincho"/>
          <w:sz w:val="28"/>
        </w:rPr>
        <w:t>ние пошлины на заявленный товар.</w:t>
      </w:r>
    </w:p>
    <w:p w:rsidR="008B3ECC" w:rsidRPr="000042E5" w:rsidRDefault="008B3ECC" w:rsidP="000042E5">
      <w:pPr>
        <w:spacing w:line="360" w:lineRule="auto"/>
        <w:ind w:firstLine="709"/>
        <w:jc w:val="both"/>
        <w:rPr>
          <w:rFonts w:eastAsia="MS Mincho"/>
          <w:sz w:val="28"/>
        </w:rPr>
      </w:pPr>
      <w:r w:rsidRPr="000042E5">
        <w:rPr>
          <w:rFonts w:eastAsia="MS Mincho"/>
          <w:sz w:val="28"/>
        </w:rPr>
        <w:t>Произошедшие в последние годы в России изменения в экономике, связанные с переходом к рыночным отношениям, привели к значительному увеличению объема рынка потребительских товаров, расширению их ассортимента, особенно за счет резкого увеличения на отечественном потребительском рынке доли импортных товаров. Активная интеграция России в мировой рынок привела к появлению новых соответствующих мировым стандартам требований к маркировке продукции, штриховому кодированию, новой потребительской таре.</w:t>
      </w:r>
    </w:p>
    <w:p w:rsidR="008B3ECC" w:rsidRPr="000042E5" w:rsidRDefault="008B3ECC" w:rsidP="000042E5">
      <w:pPr>
        <w:pStyle w:val="a4"/>
      </w:pPr>
      <w:r w:rsidRPr="000042E5">
        <w:t>Все вышесказанное повлекло за собой необходимость повышения требований к уровню таможенной подготовки специалистов в области знаний правильного определения товара и его кода. Это потребовало от них более глубокого знания классификации, ассортимента и качества товаров.</w:t>
      </w:r>
    </w:p>
    <w:p w:rsidR="008B3ECC" w:rsidRPr="000042E5" w:rsidRDefault="001A6325" w:rsidP="000042E5">
      <w:pPr>
        <w:pStyle w:val="a4"/>
      </w:pPr>
      <w:r w:rsidRPr="000042E5">
        <w:t>Проблемы контроля классификационного кода трикотажной одежды в соответствии с ТН ВЭД России на сегодняшний день весьма актуальна</w:t>
      </w:r>
      <w:r w:rsidR="005F5790" w:rsidRPr="000042E5">
        <w:t>, в связи с тем, что</w:t>
      </w:r>
      <w:r w:rsidR="008B3ECC" w:rsidRPr="000042E5">
        <w:t xml:space="preserve"> правильная классификация </w:t>
      </w:r>
      <w:r w:rsidR="005F5790" w:rsidRPr="000042E5">
        <w:t>данного вида товаров</w:t>
      </w:r>
      <w:r w:rsidR="000042E5" w:rsidRPr="000042E5">
        <w:t xml:space="preserve"> </w:t>
      </w:r>
      <w:r w:rsidR="008B3ECC" w:rsidRPr="000042E5">
        <w:t>имеет большое значение для повышения объективности таможенной статистики внешней торговли, используемой при выработке таможенной политики. От правильной классификации товаров зависит обоснованное начисление и взимание таможенных платежей.</w:t>
      </w:r>
    </w:p>
    <w:p w:rsidR="008B3ECC" w:rsidRPr="000042E5" w:rsidRDefault="008B3ECC" w:rsidP="000042E5">
      <w:pPr>
        <w:spacing w:line="360" w:lineRule="auto"/>
        <w:ind w:firstLine="709"/>
        <w:jc w:val="both"/>
        <w:rPr>
          <w:sz w:val="28"/>
        </w:rPr>
      </w:pPr>
      <w:r w:rsidRPr="000042E5">
        <w:rPr>
          <w:sz w:val="28"/>
        </w:rPr>
        <w:t xml:space="preserve">Цель </w:t>
      </w:r>
      <w:r w:rsidR="005F5790" w:rsidRPr="000042E5">
        <w:rPr>
          <w:sz w:val="28"/>
        </w:rPr>
        <w:t>курсовой</w:t>
      </w:r>
      <w:r w:rsidR="0051788E" w:rsidRPr="000042E5">
        <w:rPr>
          <w:sz w:val="28"/>
        </w:rPr>
        <w:t xml:space="preserve"> </w:t>
      </w:r>
      <w:r w:rsidRPr="000042E5">
        <w:rPr>
          <w:sz w:val="28"/>
        </w:rPr>
        <w:t>работы –</w:t>
      </w:r>
      <w:r w:rsidR="001D4432" w:rsidRPr="000042E5">
        <w:rPr>
          <w:sz w:val="28"/>
        </w:rPr>
        <w:t xml:space="preserve"> разработка путей минимизации рисков на основе </w:t>
      </w:r>
      <w:r w:rsidR="000D4A49" w:rsidRPr="000042E5">
        <w:rPr>
          <w:sz w:val="28"/>
        </w:rPr>
        <w:t>анализа проблем при недостоверной</w:t>
      </w:r>
      <w:r w:rsidR="001D4432" w:rsidRPr="000042E5">
        <w:rPr>
          <w:sz w:val="28"/>
        </w:rPr>
        <w:t xml:space="preserve"> классификации трикотажной одежды</w:t>
      </w:r>
      <w:r w:rsidRPr="000042E5">
        <w:rPr>
          <w:sz w:val="28"/>
        </w:rPr>
        <w:t>.</w:t>
      </w:r>
    </w:p>
    <w:p w:rsidR="00AE5D45" w:rsidRPr="000042E5" w:rsidRDefault="00AE5D45" w:rsidP="000042E5">
      <w:pPr>
        <w:spacing w:line="360" w:lineRule="auto"/>
        <w:ind w:firstLine="709"/>
        <w:jc w:val="both"/>
        <w:rPr>
          <w:rFonts w:eastAsia="MS Mincho"/>
          <w:sz w:val="28"/>
        </w:rPr>
      </w:pPr>
      <w:r w:rsidRPr="000042E5">
        <w:rPr>
          <w:rFonts w:eastAsia="MS Mincho"/>
          <w:sz w:val="28"/>
        </w:rPr>
        <w:t>Задачи курсовой работы</w:t>
      </w:r>
      <w:r w:rsidR="001D4432" w:rsidRPr="000042E5">
        <w:rPr>
          <w:rFonts w:eastAsia="MS Mincho"/>
          <w:sz w:val="28"/>
        </w:rPr>
        <w:t>,</w:t>
      </w:r>
      <w:r w:rsidR="0015535A" w:rsidRPr="000042E5">
        <w:rPr>
          <w:rFonts w:eastAsia="MS Mincho"/>
          <w:sz w:val="28"/>
        </w:rPr>
        <w:t xml:space="preserve"> </w:t>
      </w:r>
      <w:r w:rsidR="001D4432" w:rsidRPr="000042E5">
        <w:rPr>
          <w:rFonts w:eastAsia="MS Mincho"/>
          <w:sz w:val="28"/>
        </w:rPr>
        <w:t>которые необходимо решить для достижения поставленной цели следующие</w:t>
      </w:r>
      <w:r w:rsidRPr="000042E5">
        <w:rPr>
          <w:rFonts w:eastAsia="MS Mincho"/>
          <w:sz w:val="28"/>
        </w:rPr>
        <w:t>:</w:t>
      </w:r>
    </w:p>
    <w:p w:rsidR="00AE5D45" w:rsidRPr="000042E5" w:rsidRDefault="00AE5D45" w:rsidP="000042E5">
      <w:pPr>
        <w:numPr>
          <w:ilvl w:val="0"/>
          <w:numId w:val="1"/>
        </w:numPr>
        <w:tabs>
          <w:tab w:val="clear" w:pos="199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rFonts w:eastAsia="MS Mincho"/>
          <w:sz w:val="28"/>
        </w:rPr>
        <w:t xml:space="preserve">Выявить </w:t>
      </w:r>
      <w:r w:rsidRPr="000042E5">
        <w:rPr>
          <w:sz w:val="28"/>
          <w:szCs w:val="28"/>
        </w:rPr>
        <w:t>значение классификации объектов таможенного оформления и таможенного контроля по ТН ВЭД РФ.</w:t>
      </w:r>
    </w:p>
    <w:p w:rsidR="00AE5D45" w:rsidRPr="000042E5" w:rsidRDefault="00AE5D45" w:rsidP="000042E5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rFonts w:eastAsia="MS Mincho"/>
          <w:sz w:val="28"/>
        </w:rPr>
      </w:pPr>
      <w:r w:rsidRPr="000042E5">
        <w:rPr>
          <w:rFonts w:eastAsia="MS Mincho"/>
          <w:sz w:val="28"/>
        </w:rPr>
        <w:t>Изуч</w:t>
      </w:r>
      <w:r w:rsidR="003F0DC5" w:rsidRPr="000042E5">
        <w:rPr>
          <w:rFonts w:eastAsia="MS Mincho"/>
          <w:sz w:val="28"/>
        </w:rPr>
        <w:t>ить нормативно - правовое обеспечение</w:t>
      </w:r>
      <w:r w:rsidRPr="000042E5">
        <w:rPr>
          <w:rFonts w:eastAsia="MS Mincho"/>
          <w:sz w:val="28"/>
        </w:rPr>
        <w:t xml:space="preserve"> классификации объектов ТО и ТК по ТН ВЭД РФ</w:t>
      </w:r>
    </w:p>
    <w:p w:rsidR="00AE5D45" w:rsidRPr="000042E5" w:rsidRDefault="00AE5D45" w:rsidP="000042E5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rFonts w:eastAsia="MS Mincho"/>
          <w:sz w:val="28"/>
        </w:rPr>
      </w:pPr>
      <w:r w:rsidRPr="000042E5">
        <w:rPr>
          <w:rFonts w:eastAsia="MS Mincho"/>
          <w:sz w:val="28"/>
        </w:rPr>
        <w:t>Рассмотреть проблемы, возникающие при классификации объектов ТО и ТК по ТН ВЭД РФ и причины их возникновения</w:t>
      </w:r>
    </w:p>
    <w:p w:rsidR="00AE5D45" w:rsidRPr="000042E5" w:rsidRDefault="00AE5D45" w:rsidP="000042E5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rFonts w:eastAsia="MS Mincho"/>
          <w:sz w:val="28"/>
        </w:rPr>
      </w:pPr>
      <w:r w:rsidRPr="000042E5">
        <w:rPr>
          <w:rFonts w:eastAsia="MS Mincho"/>
          <w:sz w:val="28"/>
        </w:rPr>
        <w:t xml:space="preserve">Проанализировать </w:t>
      </w:r>
      <w:r w:rsidRPr="000042E5">
        <w:rPr>
          <w:sz w:val="28"/>
          <w:szCs w:val="28"/>
        </w:rPr>
        <w:t>статистические данные об экспорте и импорте трикотажной одежды</w:t>
      </w:r>
    </w:p>
    <w:p w:rsidR="00AE5D45" w:rsidRPr="000042E5" w:rsidRDefault="00FB7137" w:rsidP="000042E5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rFonts w:eastAsia="MS Mincho"/>
          <w:sz w:val="28"/>
        </w:rPr>
      </w:pPr>
      <w:r w:rsidRPr="000042E5">
        <w:rPr>
          <w:rFonts w:eastAsia="MS Mincho"/>
          <w:sz w:val="28"/>
        </w:rPr>
        <w:t>Исследовать пути минимизации таможенных рисков при классификации</w:t>
      </w:r>
      <w:r w:rsidR="000042E5" w:rsidRPr="000042E5">
        <w:rPr>
          <w:rFonts w:eastAsia="MS Mincho"/>
          <w:sz w:val="28"/>
        </w:rPr>
        <w:t xml:space="preserve"> </w:t>
      </w:r>
      <w:r w:rsidR="001D4432" w:rsidRPr="000042E5">
        <w:rPr>
          <w:rFonts w:eastAsia="MS Mincho"/>
          <w:sz w:val="28"/>
        </w:rPr>
        <w:t>трикотажной одежды</w:t>
      </w:r>
      <w:r w:rsidRPr="000042E5">
        <w:rPr>
          <w:rFonts w:eastAsia="MS Mincho"/>
          <w:sz w:val="28"/>
        </w:rPr>
        <w:t xml:space="preserve"> по ТН ВЭД РФ.</w:t>
      </w:r>
    </w:p>
    <w:p w:rsidR="00AE5D45" w:rsidRPr="000042E5" w:rsidRDefault="00AE5D45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>Курсовая работа состоит из двух частей: теоретической и экспериментальной.</w:t>
      </w:r>
    </w:p>
    <w:p w:rsidR="00AE5D45" w:rsidRPr="000042E5" w:rsidRDefault="00794E9D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 xml:space="preserve">В теоретической части на основе анализа нормативных актов, учебных материалов и информации специальных журналов были рассмотрены теоретические аспекты объектов таможенного оформления и таможенного контроля (ТО и ТК) в ТН ВЭД России. </w:t>
      </w:r>
      <w:r w:rsidR="001D4432" w:rsidRPr="000042E5">
        <w:t>Определено</w:t>
      </w:r>
      <w:r w:rsidR="000042E5" w:rsidRPr="000042E5">
        <w:t xml:space="preserve"> </w:t>
      </w:r>
      <w:r w:rsidR="00AE5D45" w:rsidRPr="000042E5">
        <w:t>значение классификац</w:t>
      </w:r>
      <w:r w:rsidR="00C330F6" w:rsidRPr="000042E5">
        <w:t>ии товаров по ТН ВЭД РФ,</w:t>
      </w:r>
      <w:r w:rsidR="000042E5" w:rsidRPr="000042E5">
        <w:t xml:space="preserve"> </w:t>
      </w:r>
      <w:r w:rsidR="00AE5D45" w:rsidRPr="000042E5">
        <w:t>перечислены наиболее часто встречающиеся проблемы неправильной классификации товаров и причины их возникновения.</w:t>
      </w:r>
    </w:p>
    <w:p w:rsidR="00AE5D45" w:rsidRPr="000042E5" w:rsidRDefault="00794E9D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>В экспериментальной</w:t>
      </w:r>
      <w:r w:rsidR="000042E5" w:rsidRPr="000042E5">
        <w:t xml:space="preserve"> </w:t>
      </w:r>
      <w:r w:rsidR="00AE5D45" w:rsidRPr="000042E5">
        <w:t>части</w:t>
      </w:r>
      <w:r w:rsidR="00FB7137" w:rsidRPr="000042E5">
        <w:t xml:space="preserve"> были использованы материалы о трикотажных товарах, взятые в Уссурийской таможне, </w:t>
      </w:r>
      <w:r w:rsidR="006E112A" w:rsidRPr="000042E5">
        <w:t xml:space="preserve">так же проведен анализ по </w:t>
      </w:r>
      <w:r w:rsidR="00FB7137" w:rsidRPr="000042E5">
        <w:t xml:space="preserve">10 </w:t>
      </w:r>
      <w:r w:rsidR="006E112A" w:rsidRPr="000042E5">
        <w:t>комплектам</w:t>
      </w:r>
      <w:r w:rsidR="00FB7137" w:rsidRPr="000042E5">
        <w:t xml:space="preserve"> актов таможенного досмотра (АТД) и грузо</w:t>
      </w:r>
      <w:r w:rsidR="00C330F6" w:rsidRPr="000042E5">
        <w:t>вых таможенных деклараций (ГТД)</w:t>
      </w:r>
      <w:r w:rsidR="006E112A" w:rsidRPr="000042E5">
        <w:t>.</w:t>
      </w:r>
    </w:p>
    <w:p w:rsidR="003F0DC5" w:rsidRPr="000042E5" w:rsidRDefault="000042E5" w:rsidP="000042E5">
      <w:pPr>
        <w:spacing w:line="360" w:lineRule="auto"/>
        <w:ind w:firstLine="720"/>
        <w:rPr>
          <w:sz w:val="28"/>
          <w:szCs w:val="28"/>
        </w:rPr>
      </w:pPr>
      <w:bookmarkStart w:id="2" w:name="_Toc231961997"/>
      <w:r>
        <w:br w:type="page"/>
      </w:r>
      <w:r w:rsidR="000921D9" w:rsidRPr="000042E5">
        <w:rPr>
          <w:sz w:val="28"/>
          <w:szCs w:val="28"/>
        </w:rPr>
        <w:t>1.</w:t>
      </w:r>
      <w:r w:rsidR="00C330F6" w:rsidRPr="000042E5">
        <w:rPr>
          <w:sz w:val="28"/>
          <w:szCs w:val="28"/>
        </w:rPr>
        <w:t xml:space="preserve"> </w:t>
      </w:r>
      <w:r w:rsidR="003F0DC5" w:rsidRPr="000042E5">
        <w:rPr>
          <w:sz w:val="28"/>
          <w:szCs w:val="28"/>
        </w:rPr>
        <w:t>Литературный обзор</w:t>
      </w:r>
      <w:bookmarkEnd w:id="2"/>
    </w:p>
    <w:p w:rsidR="00BF3D6F" w:rsidRPr="000042E5" w:rsidRDefault="00BF3D6F" w:rsidP="000042E5">
      <w:pPr>
        <w:spacing w:line="360" w:lineRule="auto"/>
        <w:ind w:firstLine="720"/>
        <w:jc w:val="both"/>
        <w:rPr>
          <w:sz w:val="28"/>
          <w:szCs w:val="28"/>
        </w:rPr>
      </w:pPr>
    </w:p>
    <w:p w:rsidR="001363C6" w:rsidRPr="000042E5" w:rsidRDefault="001363C6" w:rsidP="000042E5">
      <w:pPr>
        <w:pStyle w:val="a"/>
        <w:numPr>
          <w:ilvl w:val="1"/>
          <w:numId w:val="39"/>
        </w:numPr>
        <w:tabs>
          <w:tab w:val="num" w:pos="360"/>
        </w:tabs>
        <w:ind w:left="0" w:right="0" w:firstLine="720"/>
        <w:jc w:val="both"/>
        <w:rPr>
          <w:b w:val="0"/>
        </w:rPr>
      </w:pPr>
      <w:bookmarkStart w:id="3" w:name="_Toc231961998"/>
      <w:r w:rsidRPr="000042E5">
        <w:rPr>
          <w:b w:val="0"/>
        </w:rPr>
        <w:t>Значение классификации объектов таможенного оформления и</w:t>
      </w:r>
      <w:r w:rsidR="000042E5" w:rsidRPr="000042E5">
        <w:rPr>
          <w:b w:val="0"/>
        </w:rPr>
        <w:t xml:space="preserve"> </w:t>
      </w:r>
      <w:r w:rsidRPr="000042E5">
        <w:rPr>
          <w:b w:val="0"/>
        </w:rPr>
        <w:t>таможенного контроля по ТН ВЭД РФ</w:t>
      </w:r>
      <w:bookmarkEnd w:id="3"/>
    </w:p>
    <w:p w:rsidR="001363C6" w:rsidRPr="000042E5" w:rsidRDefault="001363C6" w:rsidP="000042E5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02F6C" w:rsidRPr="000042E5" w:rsidRDefault="00902F6C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Функционирование экономики каждой страны предполагает экспорт и импорт широкого ассортимента товаров. Для осуществления государственного регулирования внешней торговли возникает необходимость каким-либо образом различать их, что крайне трудно сделать без существования определенным образом упорядоченного перечня. Функции такого перечня товаров в РФ выполняет товарная номенклатура внешнеэкономической деятельности России (ТН ВЭД России).</w:t>
      </w:r>
    </w:p>
    <w:p w:rsidR="003F0DC5" w:rsidRPr="000042E5" w:rsidRDefault="00902F6C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Правильная классификация товаров имеет большое значение для повышения объективности таможенной статистики внешней торговли, используемой при выработке таможенной политики страны и принятии конкретных мер по ее реализации в процессе таможенного оформления и таможенного контроля товаров и транспортных средств. От правильной классификации товаров зависит установление их стоимости на основе объективных критериев, а, следовательно, и обоснованное начисление и взимание таможенных платежей. Поэтому повышение эффективности таможенного дела требует от сотрудников таможенных органов глубокого проникновения в теорию классификации товаров, знания основных классификационных систем и умения решать теоретические и практические задачи с помощью этих систем.</w:t>
      </w:r>
    </w:p>
    <w:p w:rsidR="003F0DC5" w:rsidRPr="000042E5" w:rsidRDefault="003F0DC5" w:rsidP="000042E5">
      <w:pPr>
        <w:pStyle w:val="a6"/>
        <w:spacing w:line="360" w:lineRule="auto"/>
        <w:ind w:firstLine="709"/>
        <w:jc w:val="both"/>
        <w:rPr>
          <w:szCs w:val="28"/>
        </w:rPr>
      </w:pPr>
      <w:r w:rsidRPr="000042E5">
        <w:rPr>
          <w:szCs w:val="28"/>
        </w:rPr>
        <w:t>Следует отметить, что ведение товарной номенклатуры внешнеэкономической деятельности, классификация и кодирование товаров являются важными составными элементами таможенного дела и функциями, возложенными на таможенные органы Российской Федерации. Выполнение этих функций важно с точки зрения правильного применения к тем или иным товарам мер таможенного регулирования.</w:t>
      </w:r>
    </w:p>
    <w:p w:rsidR="002E2B18" w:rsidRPr="000042E5" w:rsidRDefault="002E2B18" w:rsidP="000042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Таможенные органы РФ осуществляют также контроль правильности классификации товаров в соответствии с ТН ВЭД, произведенной декларантом:</w:t>
      </w:r>
    </w:p>
    <w:p w:rsidR="002E2B18" w:rsidRPr="000042E5" w:rsidRDefault="002E2B18" w:rsidP="000042E5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при проведении таможенного оформления и таможенного контроля товаров, в том числе с учетом результатов исследований товаров экспертными учреждениями;</w:t>
      </w:r>
    </w:p>
    <w:p w:rsidR="002E2B18" w:rsidRPr="000042E5" w:rsidRDefault="002E2B18" w:rsidP="000042E5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после завершения таможенного оформления товаров, в том числе с учетом результатов исследований товаров экспертными учреждениями.</w:t>
      </w:r>
    </w:p>
    <w:p w:rsidR="00DD72CD" w:rsidRPr="000042E5" w:rsidRDefault="002E2B18" w:rsidP="000042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случае выявления неправильной классификации товаров таможенный орган классифицирует эти товары.</w:t>
      </w:r>
      <w:r w:rsidR="00DD72CD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Решения таможенных органов РФ о классификации товаров являются обязательными.</w:t>
      </w:r>
    </w:p>
    <w:p w:rsidR="003F0DC5" w:rsidRPr="000042E5" w:rsidRDefault="003F0DC5" w:rsidP="000042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Кроме этого, ФТС </w:t>
      </w:r>
      <w:r w:rsidR="00C330F6" w:rsidRPr="000042E5">
        <w:rPr>
          <w:sz w:val="28"/>
          <w:szCs w:val="28"/>
        </w:rPr>
        <w:t xml:space="preserve">России </w:t>
      </w:r>
      <w:r w:rsidRPr="000042E5">
        <w:rPr>
          <w:sz w:val="28"/>
          <w:szCs w:val="28"/>
        </w:rPr>
        <w:t>регулярно издает разъясняющие материалы, в которых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отражены указания по классификации товаров и требования к их описанию в графе 31 ГТД.</w:t>
      </w:r>
    </w:p>
    <w:p w:rsidR="001363C6" w:rsidRPr="000042E5" w:rsidRDefault="00E30849" w:rsidP="000042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настоящее время</w:t>
      </w:r>
      <w:r w:rsidR="003F0DC5" w:rsidRPr="000042E5">
        <w:rPr>
          <w:sz w:val="28"/>
          <w:szCs w:val="28"/>
        </w:rPr>
        <w:t xml:space="preserve"> постоянно</w:t>
      </w:r>
      <w:r w:rsidR="00DF57D7" w:rsidRPr="000042E5">
        <w:rPr>
          <w:sz w:val="28"/>
          <w:szCs w:val="28"/>
        </w:rPr>
        <w:t xml:space="preserve"> появляются новые виды</w:t>
      </w:r>
      <w:r w:rsidR="002A43EA" w:rsidRPr="000042E5">
        <w:rPr>
          <w:sz w:val="28"/>
          <w:szCs w:val="28"/>
        </w:rPr>
        <w:t xml:space="preserve"> товаров</w:t>
      </w:r>
      <w:r w:rsidR="003F0DC5" w:rsidRPr="000042E5">
        <w:rPr>
          <w:sz w:val="28"/>
          <w:szCs w:val="28"/>
        </w:rPr>
        <w:t>, чтобы не запутаться в выборе соответствующе</w:t>
      </w:r>
      <w:r w:rsidR="002A43EA" w:rsidRPr="000042E5">
        <w:rPr>
          <w:sz w:val="28"/>
          <w:szCs w:val="28"/>
        </w:rPr>
        <w:t>го товарного кода по ТН ВЭД</w:t>
      </w:r>
      <w:r w:rsidR="000042E5" w:rsidRPr="000042E5">
        <w:rPr>
          <w:sz w:val="28"/>
          <w:szCs w:val="28"/>
        </w:rPr>
        <w:t xml:space="preserve"> </w:t>
      </w:r>
      <w:r w:rsidR="002A43EA" w:rsidRPr="000042E5">
        <w:rPr>
          <w:sz w:val="28"/>
          <w:szCs w:val="28"/>
        </w:rPr>
        <w:t xml:space="preserve">России </w:t>
      </w:r>
      <w:r w:rsidR="003F0DC5" w:rsidRPr="000042E5">
        <w:rPr>
          <w:sz w:val="28"/>
          <w:szCs w:val="28"/>
        </w:rPr>
        <w:t>публикуется брошюра “Бюллетень изменений в ТН ВЭД”.</w:t>
      </w:r>
    </w:p>
    <w:p w:rsidR="001363C6" w:rsidRPr="000042E5" w:rsidRDefault="001363C6" w:rsidP="000042E5">
      <w:pPr>
        <w:widowControl w:val="0"/>
        <w:autoSpaceDE w:val="0"/>
        <w:autoSpaceDN w:val="0"/>
        <w:adjustRightInd w:val="0"/>
        <w:spacing w:line="360" w:lineRule="auto"/>
        <w:ind w:left="720" w:firstLine="709"/>
        <w:jc w:val="both"/>
        <w:rPr>
          <w:sz w:val="28"/>
          <w:szCs w:val="28"/>
        </w:rPr>
      </w:pPr>
    </w:p>
    <w:p w:rsidR="003F0DC5" w:rsidRPr="000042E5" w:rsidRDefault="003F0DC5" w:rsidP="000042E5">
      <w:pPr>
        <w:pStyle w:val="a"/>
        <w:numPr>
          <w:ilvl w:val="1"/>
          <w:numId w:val="38"/>
        </w:numPr>
        <w:tabs>
          <w:tab w:val="clear" w:pos="720"/>
          <w:tab w:val="left" w:pos="0"/>
        </w:tabs>
        <w:ind w:left="0" w:right="0" w:firstLine="0"/>
        <w:jc w:val="both"/>
        <w:rPr>
          <w:b w:val="0"/>
        </w:rPr>
      </w:pPr>
      <w:bookmarkStart w:id="4" w:name="_Toc231961999"/>
      <w:r w:rsidRPr="000042E5">
        <w:rPr>
          <w:b w:val="0"/>
        </w:rPr>
        <w:t>Нормативно – законодательная база классификации объектов ТО и ТК по ТН ВЭД РФ</w:t>
      </w:r>
      <w:bookmarkEnd w:id="4"/>
    </w:p>
    <w:p w:rsidR="001363C6" w:rsidRPr="000042E5" w:rsidRDefault="001363C6" w:rsidP="000042E5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DB2E93" w:rsidRPr="000042E5" w:rsidRDefault="00DB2E93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целях единого подхода к классификации товаров и устранения возникающих разногласий в ФТС особое внимание уделяется совершенствованию нормативной базы регулирующую классификацию.</w:t>
      </w:r>
    </w:p>
    <w:p w:rsidR="00DB2E93" w:rsidRPr="000042E5" w:rsidRDefault="00DB2E93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К нормативно-законодательной базе классификации объектов ТО и ТК</w:t>
      </w:r>
      <w:r w:rsidR="00F3473F" w:rsidRPr="000042E5">
        <w:rPr>
          <w:sz w:val="28"/>
          <w:szCs w:val="28"/>
        </w:rPr>
        <w:t xml:space="preserve"> по ТН ВЭД России можно отнести</w:t>
      </w:r>
      <w:r w:rsidRPr="000042E5">
        <w:rPr>
          <w:sz w:val="28"/>
          <w:szCs w:val="28"/>
        </w:rPr>
        <w:t>:</w:t>
      </w:r>
    </w:p>
    <w:p w:rsidR="00DB2E93" w:rsidRPr="000042E5" w:rsidRDefault="00DB2E93" w:rsidP="000042E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Таможенный кодекс РФ.</w:t>
      </w:r>
    </w:p>
    <w:p w:rsidR="00FE491F" w:rsidRPr="000042E5" w:rsidRDefault="00DB2E93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соответствии с Таможенным кодексом Российской Федерации непосредственное ведение и совершенствование ТН ВЭД России осуществляется таможенными органами, являясь одной из их наиболее важных функций. Переход к новым принципам регулирования внешнеэкономической деятельности (тарифное регулирование, лицензирование, квотирование и т.п.), соответствующим мировой практике, требует изменения организации таможенного контроля за товарами, находящимися в грузовом обороте. Если прежний режим и процедура пропуска товаров определялись, исходя из того, кто являлся субъектом внешнеторговой сделки, то сейчас главный критерий объект такой сделки, т.е. конкретный товар, и то каким образом происходит его классификация.</w:t>
      </w:r>
    </w:p>
    <w:p w:rsidR="00FE491F" w:rsidRPr="000042E5" w:rsidRDefault="00FE491F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2. Таможенный тариф РФ</w:t>
      </w:r>
    </w:p>
    <w:p w:rsidR="00FE491F" w:rsidRPr="000042E5" w:rsidRDefault="00FE491F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Таможенный тариф это свод ставок таможенных пошлин, применяемых к товарам, перемещаемым через таможенную границу РФ и систематизированным в соответствии с Товарной номенклатурой внешнеэкономической деятельности. Таможенный тариф включает в себя:</w:t>
      </w:r>
    </w:p>
    <w:p w:rsidR="00FE491F" w:rsidRPr="000042E5" w:rsidRDefault="00FE491F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-детализированный перечень товаров, облагаемых таможенными пошлинами;</w:t>
      </w:r>
    </w:p>
    <w:p w:rsidR="00FE491F" w:rsidRPr="000042E5" w:rsidRDefault="00FE491F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-основные правила интерпретации;</w:t>
      </w:r>
    </w:p>
    <w:p w:rsidR="00FE491F" w:rsidRPr="000042E5" w:rsidRDefault="00FE491F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-примечания к разделам;</w:t>
      </w:r>
    </w:p>
    <w:p w:rsidR="00DB2E93" w:rsidRPr="000042E5" w:rsidRDefault="00FE491F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ставки пошлин с указанием их метода исчисления.</w:t>
      </w:r>
    </w:p>
    <w:p w:rsidR="00DB2E93" w:rsidRPr="000042E5" w:rsidRDefault="00FE491F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3</w:t>
      </w:r>
      <w:r w:rsidR="00DB2E93" w:rsidRPr="000042E5">
        <w:rPr>
          <w:sz w:val="28"/>
          <w:szCs w:val="28"/>
        </w:rPr>
        <w:t>.Гармонизированная система (ГС).</w:t>
      </w:r>
    </w:p>
    <w:p w:rsidR="00DB2E93" w:rsidRPr="000042E5" w:rsidRDefault="00DB2E93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Под ГС описания и кодирования товаров понимается номенклатура, которая представляет собой многофункциональный товарный классификатор, основной целью которого является содействие развитию международной торговли, включающий многоплановый аспект внешней торговли различных стран.</w:t>
      </w:r>
    </w:p>
    <w:p w:rsidR="00DB2E93" w:rsidRPr="000042E5" w:rsidRDefault="00DB2E93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ГС была разработана с целью установления более тесной связи между статистикой внешней торговли и статистикой производства. Благодаря достигнутому результату при создании Гармонизированной системы классификаторов ООН, появились предпосылки для более успешного экономико-статистического анализа мирового хозяйства на микро - и макроуровне.</w:t>
      </w:r>
    </w:p>
    <w:p w:rsidR="00DB2E93" w:rsidRPr="000042E5" w:rsidRDefault="00FE491F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4</w:t>
      </w:r>
      <w:r w:rsidR="00DB2E93" w:rsidRPr="000042E5">
        <w:rPr>
          <w:sz w:val="28"/>
          <w:szCs w:val="28"/>
        </w:rPr>
        <w:t>.Товарная номенклатура внешнеэкономической деятельности России (ТН ВЭД России)</w:t>
      </w:r>
    </w:p>
    <w:p w:rsidR="00DB2E93" w:rsidRPr="000042E5" w:rsidRDefault="00DB2E93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ТН ВЭД России выступает в роли основы нетарифных и таможенно - тарифных мер регулирования и статистики внешней торговли, а также в роли элемента необходимого для интенсификации внешнеэкономических связей страны, укрепления контроля над внешнеэкономической деятельностью с целью обеспечения общегосударственных народнохозяйственных интересов. Исходя из этого спорные вопросы, связанные с товарами и транспортными средствами, а так же различными международными документами важным элементом которых является код ТН ВЭД, решаются именно благодаря товарной номенклатуре.</w:t>
      </w:r>
    </w:p>
    <w:p w:rsidR="00B53FF0" w:rsidRPr="000042E5" w:rsidRDefault="00B53FF0" w:rsidP="000042E5">
      <w:pPr>
        <w:pStyle w:val="a6"/>
        <w:spacing w:line="360" w:lineRule="auto"/>
        <w:ind w:firstLine="709"/>
        <w:jc w:val="both"/>
        <w:rPr>
          <w:szCs w:val="28"/>
        </w:rPr>
      </w:pPr>
      <w:r w:rsidRPr="000042E5">
        <w:rPr>
          <w:szCs w:val="28"/>
        </w:rPr>
        <w:t>Названия разделов, групп и подгрупп приводятся только для удобства использования ТН ВЭД. Для юридических целей классификация товаров в ТН ВЭД осуществляется исходя из текстов товарных позиций и соответствующих примечаний к разделам и группам и, если такими текстами не предусмотрено иное, в соответствии со следующими положениями. То есть, классификация товаров определена как юридическое понятие.</w:t>
      </w:r>
    </w:p>
    <w:p w:rsidR="00DB2E93" w:rsidRPr="000042E5" w:rsidRDefault="00DB2E93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ТН ВЭД России в качестве межгосударственного классификатора решением глав правительств государств-участников СНГ </w:t>
      </w:r>
      <w:r w:rsidR="00B06C1F" w:rsidRPr="000042E5">
        <w:rPr>
          <w:sz w:val="28"/>
          <w:szCs w:val="28"/>
        </w:rPr>
        <w:t>была принята 3 ноября 1995 года</w:t>
      </w:r>
      <w:r w:rsidR="00730D24" w:rsidRPr="000042E5">
        <w:rPr>
          <w:sz w:val="28"/>
          <w:szCs w:val="28"/>
        </w:rPr>
        <w:t>[2</w:t>
      </w:r>
      <w:r w:rsidR="000418BF" w:rsidRPr="000042E5">
        <w:rPr>
          <w:sz w:val="28"/>
          <w:szCs w:val="28"/>
        </w:rPr>
        <w:t>]</w:t>
      </w:r>
      <w:r w:rsidR="00B06C1F" w:rsidRPr="000042E5">
        <w:rPr>
          <w:sz w:val="28"/>
          <w:szCs w:val="28"/>
        </w:rPr>
        <w:t>.</w:t>
      </w:r>
    </w:p>
    <w:p w:rsidR="00DB2E93" w:rsidRPr="000042E5" w:rsidRDefault="00DB2E93" w:rsidP="000042E5">
      <w:pPr>
        <w:pStyle w:val="a6"/>
        <w:spacing w:line="360" w:lineRule="auto"/>
        <w:ind w:firstLine="709"/>
        <w:jc w:val="both"/>
        <w:rPr>
          <w:szCs w:val="28"/>
        </w:rPr>
      </w:pPr>
      <w:r w:rsidRPr="000042E5">
        <w:rPr>
          <w:szCs w:val="28"/>
        </w:rPr>
        <w:t xml:space="preserve">В настоящее время в нашей стране применяется 10-значная ТН ВЭД России, которая была введена в действие </w:t>
      </w:r>
      <w:r w:rsidRPr="000042E5">
        <w:rPr>
          <w:bCs/>
          <w:szCs w:val="28"/>
        </w:rPr>
        <w:t xml:space="preserve">Постановление от 27 ноября </w:t>
      </w:r>
      <w:smartTag w:uri="urn:schemas-microsoft-com:office:smarttags" w:element="metricconverter">
        <w:smartTagPr>
          <w:attr w:name="ProductID" w:val="2006 г"/>
        </w:smartTagPr>
        <w:r w:rsidRPr="000042E5">
          <w:rPr>
            <w:bCs/>
            <w:szCs w:val="28"/>
          </w:rPr>
          <w:t>2006 г</w:t>
        </w:r>
      </w:smartTag>
      <w:r w:rsidRPr="000042E5">
        <w:rPr>
          <w:bCs/>
          <w:szCs w:val="28"/>
        </w:rPr>
        <w:t>. N 718 «О Таможенном тарифе Российской Федерации и товарной номенклатуре»</w:t>
      </w:r>
      <w:r w:rsidR="00297B34" w:rsidRPr="000042E5">
        <w:rPr>
          <w:bCs/>
          <w:szCs w:val="28"/>
        </w:rPr>
        <w:t>[4].</w:t>
      </w:r>
    </w:p>
    <w:p w:rsidR="00DB2E93" w:rsidRPr="000042E5" w:rsidRDefault="00DB2E93" w:rsidP="000042E5">
      <w:pPr>
        <w:pStyle w:val="a6"/>
        <w:spacing w:line="360" w:lineRule="auto"/>
        <w:ind w:firstLine="709"/>
        <w:jc w:val="both"/>
        <w:rPr>
          <w:szCs w:val="28"/>
        </w:rPr>
      </w:pPr>
      <w:r w:rsidRPr="000042E5">
        <w:rPr>
          <w:szCs w:val="28"/>
        </w:rPr>
        <w:t>ТН ВЭД России неразрывно связана с любым видом деятельности в отношении товаров и транспортных средств, участвующих во внешнеторговом обороте. И дальнейшее ее развитие, несомненно, будет направлено на унификацию и усиление контроля</w:t>
      </w:r>
      <w:r w:rsidR="000042E5" w:rsidRPr="000042E5">
        <w:rPr>
          <w:szCs w:val="28"/>
        </w:rPr>
        <w:t xml:space="preserve"> </w:t>
      </w:r>
      <w:r w:rsidRPr="000042E5">
        <w:rPr>
          <w:szCs w:val="28"/>
        </w:rPr>
        <w:t>над правильностью таможенного оформления и таможенного контроля.</w:t>
      </w:r>
    </w:p>
    <w:p w:rsidR="00DB2E93" w:rsidRPr="000042E5" w:rsidRDefault="00DB2E93" w:rsidP="000042E5">
      <w:pPr>
        <w:pStyle w:val="a6"/>
        <w:spacing w:line="360" w:lineRule="auto"/>
        <w:ind w:firstLine="709"/>
        <w:jc w:val="both"/>
        <w:rPr>
          <w:szCs w:val="28"/>
        </w:rPr>
      </w:pPr>
      <w:r w:rsidRPr="000042E5">
        <w:rPr>
          <w:szCs w:val="28"/>
        </w:rPr>
        <w:t>Для лучшего понимания положений ТН ВЭД предусмотрены дополнительные публикации: пояснения к ТН ВЭД, алфавитно-предметный указатель, нормативно-техническая документация, учебники по товароведению, справочники, энциклопедии и др.</w:t>
      </w:r>
    </w:p>
    <w:p w:rsidR="00DB2E93" w:rsidRPr="000042E5" w:rsidRDefault="00FE491F" w:rsidP="000042E5">
      <w:pPr>
        <w:pStyle w:val="a6"/>
        <w:spacing w:line="360" w:lineRule="auto"/>
        <w:ind w:firstLine="709"/>
        <w:jc w:val="both"/>
        <w:rPr>
          <w:szCs w:val="28"/>
        </w:rPr>
      </w:pPr>
      <w:r w:rsidRPr="000042E5">
        <w:rPr>
          <w:szCs w:val="28"/>
        </w:rPr>
        <w:t>5</w:t>
      </w:r>
      <w:r w:rsidR="00DB2E93" w:rsidRPr="000042E5">
        <w:rPr>
          <w:szCs w:val="28"/>
        </w:rPr>
        <w:t>.Пояснения к ТН ВЭД России.</w:t>
      </w:r>
    </w:p>
    <w:p w:rsidR="00DB2E93" w:rsidRPr="000042E5" w:rsidRDefault="00DB2E93" w:rsidP="000042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Пояснения к ТН ВЭД России - один из вспомогательных рабочих материалов, призванных обеспечить единообразную интерпретацию и применение этой</w:t>
      </w:r>
      <w:r w:rsidR="00B06C1F" w:rsidRPr="000042E5">
        <w:rPr>
          <w:sz w:val="28"/>
          <w:szCs w:val="28"/>
        </w:rPr>
        <w:t xml:space="preserve"> номенклатуры</w:t>
      </w:r>
      <w:r w:rsidR="000418BF" w:rsidRPr="000042E5">
        <w:rPr>
          <w:sz w:val="28"/>
          <w:szCs w:val="28"/>
        </w:rPr>
        <w:t>[</w:t>
      </w:r>
      <w:r w:rsidR="00EC7CEC" w:rsidRPr="000042E5">
        <w:rPr>
          <w:sz w:val="28"/>
          <w:szCs w:val="28"/>
        </w:rPr>
        <w:t>2</w:t>
      </w:r>
      <w:r w:rsidR="000418BF" w:rsidRPr="000042E5">
        <w:rPr>
          <w:sz w:val="28"/>
          <w:szCs w:val="28"/>
        </w:rPr>
        <w:t>]</w:t>
      </w:r>
      <w:r w:rsidR="00B06C1F" w:rsidRPr="000042E5">
        <w:rPr>
          <w:sz w:val="28"/>
          <w:szCs w:val="28"/>
        </w:rPr>
        <w:t>.</w:t>
      </w:r>
    </w:p>
    <w:p w:rsidR="00DB2E93" w:rsidRPr="000042E5" w:rsidRDefault="00DB2E93" w:rsidP="000042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Пояснения содержат толкования содержания позиций номенклатуры, термины, краткие описания товаров и областей их возможного применения, классификационные признаки и конкретные перечни товаров, включаемых или исключаемых из тех или иных позиций, методы определения различных параметров товаров и другую информацию, необходимую для однозначного отнесения конкретного представленного товара к определенной позиции ТН ВЭД России.</w:t>
      </w:r>
    </w:p>
    <w:p w:rsidR="00DB2E93" w:rsidRPr="000042E5" w:rsidRDefault="00DB2E93" w:rsidP="000042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Сборник Пояснений к ТН ВЭД России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выходит в пяти томах.</w:t>
      </w:r>
    </w:p>
    <w:p w:rsidR="00DB2E93" w:rsidRPr="000042E5" w:rsidRDefault="00DB2E93" w:rsidP="000042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Первые четыре тома содержат перевод с английского языка Пояснений к Гармонизированной системе описания и кодирования товаров, разработанных Всемирной таможенной организацией (Советом таможенного сотрудничества). При этом сохранена разбивка материала по томам, принятая в оригинале:</w:t>
      </w:r>
    </w:p>
    <w:p w:rsidR="00DB2E93" w:rsidRPr="000042E5" w:rsidRDefault="00DB2E93" w:rsidP="000042E5">
      <w:pPr>
        <w:widowControl w:val="0"/>
        <w:numPr>
          <w:ilvl w:val="0"/>
          <w:numId w:val="2"/>
        </w:numPr>
        <w:tabs>
          <w:tab w:val="clear" w:pos="1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первый том - разделы I-VI, группы 1-29</w:t>
      </w:r>
      <w:r w:rsidR="00B06C1F" w:rsidRPr="000042E5">
        <w:rPr>
          <w:sz w:val="28"/>
          <w:szCs w:val="28"/>
        </w:rPr>
        <w:t xml:space="preserve"> ;</w:t>
      </w:r>
    </w:p>
    <w:p w:rsidR="00DB2E93" w:rsidRPr="000042E5" w:rsidRDefault="00DB2E93" w:rsidP="000042E5">
      <w:pPr>
        <w:widowControl w:val="0"/>
        <w:numPr>
          <w:ilvl w:val="0"/>
          <w:numId w:val="2"/>
        </w:numPr>
        <w:tabs>
          <w:tab w:val="clear" w:pos="1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второй то</w:t>
      </w:r>
      <w:r w:rsidR="00B06C1F" w:rsidRPr="000042E5">
        <w:rPr>
          <w:sz w:val="28"/>
          <w:szCs w:val="28"/>
        </w:rPr>
        <w:t>м - разделы VI-XI, группы 30-63;</w:t>
      </w:r>
    </w:p>
    <w:p w:rsidR="00DB2E93" w:rsidRPr="000042E5" w:rsidRDefault="00DB2E93" w:rsidP="000042E5">
      <w:pPr>
        <w:widowControl w:val="0"/>
        <w:numPr>
          <w:ilvl w:val="0"/>
          <w:numId w:val="2"/>
        </w:numPr>
        <w:tabs>
          <w:tab w:val="clear" w:pos="1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третий том </w:t>
      </w:r>
      <w:r w:rsidR="00B06C1F" w:rsidRPr="000042E5">
        <w:rPr>
          <w:sz w:val="28"/>
          <w:szCs w:val="28"/>
        </w:rPr>
        <w:t>- разделы XII-XVI, группы 64-84;</w:t>
      </w:r>
    </w:p>
    <w:p w:rsidR="00DB2E93" w:rsidRPr="000042E5" w:rsidRDefault="00DB2E93" w:rsidP="000042E5">
      <w:pPr>
        <w:widowControl w:val="0"/>
        <w:numPr>
          <w:ilvl w:val="0"/>
          <w:numId w:val="2"/>
        </w:numPr>
        <w:tabs>
          <w:tab w:val="clear" w:pos="1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четвертый том - разделы XVI-XXI</w:t>
      </w:r>
      <w:r w:rsidR="00B06C1F" w:rsidRPr="000042E5">
        <w:rPr>
          <w:sz w:val="28"/>
          <w:szCs w:val="28"/>
        </w:rPr>
        <w:t>, группы 85-97.</w:t>
      </w:r>
    </w:p>
    <w:p w:rsidR="00DB2E93" w:rsidRPr="000042E5" w:rsidRDefault="00DB2E93" w:rsidP="000042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Пятый том содержит пояснения к детализации позиций Гармонизированной системы на 7-9 знаках кодового обозначения, соответствующие Пояснениям к Комбинированной номенклатуре Европейского союза, разработанн</w:t>
      </w:r>
      <w:r w:rsidR="00B06C1F" w:rsidRPr="000042E5">
        <w:rPr>
          <w:sz w:val="28"/>
          <w:szCs w:val="28"/>
        </w:rPr>
        <w:t>ой Комиссией Европейского союза</w:t>
      </w:r>
      <w:r w:rsidR="00730D24" w:rsidRPr="000042E5">
        <w:rPr>
          <w:sz w:val="28"/>
          <w:szCs w:val="28"/>
        </w:rPr>
        <w:t>[</w:t>
      </w:r>
      <w:r w:rsidR="004A3D46" w:rsidRPr="000042E5">
        <w:rPr>
          <w:sz w:val="28"/>
          <w:szCs w:val="28"/>
        </w:rPr>
        <w:t>3</w:t>
      </w:r>
      <w:r w:rsidR="009C17AA" w:rsidRPr="000042E5">
        <w:rPr>
          <w:sz w:val="28"/>
          <w:szCs w:val="28"/>
        </w:rPr>
        <w:t>]</w:t>
      </w:r>
      <w:r w:rsidR="00B06C1F" w:rsidRPr="000042E5">
        <w:rPr>
          <w:sz w:val="28"/>
          <w:szCs w:val="28"/>
        </w:rPr>
        <w:t>.</w:t>
      </w:r>
    </w:p>
    <w:p w:rsidR="00DB2E93" w:rsidRPr="000042E5" w:rsidRDefault="00DB2E93" w:rsidP="000042E5">
      <w:pPr>
        <w:pStyle w:val="a6"/>
        <w:spacing w:line="360" w:lineRule="auto"/>
        <w:ind w:firstLine="709"/>
        <w:jc w:val="both"/>
      </w:pPr>
      <w:r w:rsidRPr="000042E5">
        <w:t>Для поддержания Пояснений к ТН ВЭД России в актуальном состоянии предусматривается периодическое издание бюллетеней изменений, вносимых Всемирной таможенной организацией в Пояснения к Гармонизированной системе и Комиссией Европейского союза в Пояснения к Комбинированной номенклатуре Европейского союза, а также дополнительных национальных пояснений к позициям, детализированным на девятом знаке кодового обозначения.</w:t>
      </w:r>
    </w:p>
    <w:p w:rsidR="00DB2E93" w:rsidRPr="000042E5" w:rsidRDefault="00FE491F" w:rsidP="000042E5">
      <w:pPr>
        <w:pStyle w:val="a6"/>
        <w:spacing w:line="360" w:lineRule="auto"/>
        <w:ind w:firstLine="709"/>
        <w:jc w:val="both"/>
        <w:rPr>
          <w:szCs w:val="28"/>
        </w:rPr>
      </w:pPr>
      <w:r w:rsidRPr="000042E5">
        <w:t>6</w:t>
      </w:r>
      <w:r w:rsidR="00DB2E93" w:rsidRPr="000042E5">
        <w:t>.Постановления Правительства, такие как:</w:t>
      </w:r>
    </w:p>
    <w:p w:rsidR="00DB2E93" w:rsidRPr="000042E5" w:rsidRDefault="00DB2E93" w:rsidP="000042E5">
      <w:pPr>
        <w:pStyle w:val="a6"/>
        <w:numPr>
          <w:ilvl w:val="0"/>
          <w:numId w:val="20"/>
        </w:numPr>
        <w:tabs>
          <w:tab w:val="clear" w:pos="1260"/>
          <w:tab w:val="num" w:pos="180"/>
        </w:tabs>
        <w:spacing w:line="360" w:lineRule="auto"/>
        <w:ind w:left="0" w:firstLine="709"/>
        <w:jc w:val="both"/>
        <w:rPr>
          <w:szCs w:val="28"/>
        </w:rPr>
      </w:pPr>
      <w:r w:rsidRPr="000042E5">
        <w:t xml:space="preserve">Постановление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0042E5">
          <w:t>2006 г</w:t>
        </w:r>
      </w:smartTag>
      <w:r w:rsidRPr="000042E5">
        <w:t xml:space="preserve">. N 718 "О Таможенном тарифе Российской Федерации и товарной номенклатуре, применяемой при осуществлении внешнеэкономической деятельности" </w:t>
      </w:r>
      <w:r w:rsidR="00730D24" w:rsidRPr="000042E5">
        <w:t>[</w:t>
      </w:r>
      <w:r w:rsidR="004A3D46" w:rsidRPr="000042E5">
        <w:t>4</w:t>
      </w:r>
      <w:r w:rsidR="008F5930" w:rsidRPr="000042E5">
        <w:t>]</w:t>
      </w:r>
    </w:p>
    <w:p w:rsidR="00DB2E93" w:rsidRPr="000042E5" w:rsidRDefault="00DB2E93" w:rsidP="000042E5">
      <w:pPr>
        <w:pStyle w:val="a6"/>
        <w:numPr>
          <w:ilvl w:val="0"/>
          <w:numId w:val="20"/>
        </w:numPr>
        <w:tabs>
          <w:tab w:val="clear" w:pos="1260"/>
        </w:tabs>
        <w:spacing w:line="360" w:lineRule="auto"/>
        <w:ind w:left="0" w:firstLine="709"/>
        <w:jc w:val="both"/>
        <w:rPr>
          <w:szCs w:val="28"/>
        </w:rPr>
      </w:pPr>
      <w:r w:rsidRPr="000042E5"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05 г"/>
        </w:smartTagPr>
        <w:r w:rsidRPr="000042E5">
          <w:t>2005 г</w:t>
        </w:r>
      </w:smartTag>
      <w:r w:rsidRPr="000042E5">
        <w:t>. N 367 "О ведении товарных номенклатур внешнеэкономической деятельности" и другие постановления и приказы ФТС</w:t>
      </w:r>
      <w:r w:rsidR="00730D24" w:rsidRPr="000042E5">
        <w:t>[</w:t>
      </w:r>
      <w:r w:rsidR="004A3D46" w:rsidRPr="000042E5">
        <w:t>5</w:t>
      </w:r>
      <w:r w:rsidR="008F5930" w:rsidRPr="000042E5">
        <w:t>]</w:t>
      </w:r>
      <w:r w:rsidR="00B06C1F" w:rsidRPr="000042E5">
        <w:t>.</w:t>
      </w:r>
    </w:p>
    <w:p w:rsidR="00DB2E93" w:rsidRPr="000042E5" w:rsidRDefault="00DB2E93" w:rsidP="000042E5">
      <w:pPr>
        <w:pStyle w:val="a5"/>
        <w:tabs>
          <w:tab w:val="left" w:pos="810"/>
          <w:tab w:val="left" w:leader="dot" w:pos="11160"/>
        </w:tabs>
        <w:ind w:firstLine="709"/>
        <w:rPr>
          <w:szCs w:val="28"/>
        </w:rPr>
      </w:pPr>
      <w:r w:rsidRPr="000042E5">
        <w:rPr>
          <w:szCs w:val="28"/>
        </w:rPr>
        <w:t>В положениях этих постановлений</w:t>
      </w:r>
      <w:r w:rsidR="000042E5" w:rsidRPr="000042E5">
        <w:rPr>
          <w:szCs w:val="28"/>
        </w:rPr>
        <w:t xml:space="preserve"> </w:t>
      </w:r>
      <w:r w:rsidRPr="000042E5">
        <w:rPr>
          <w:szCs w:val="28"/>
        </w:rPr>
        <w:t>устанавливается, во-первых, ряд категорий товаров, наиболее проблематичных с точки зрения их классификации, во-вторых, распределяется компетенция таможенных органов по классификации таких товаров.</w:t>
      </w:r>
    </w:p>
    <w:p w:rsidR="00DB2E93" w:rsidRPr="000042E5" w:rsidRDefault="00FE491F" w:rsidP="000042E5">
      <w:pPr>
        <w:pStyle w:val="a5"/>
        <w:tabs>
          <w:tab w:val="left" w:pos="810"/>
          <w:tab w:val="left" w:leader="dot" w:pos="11160"/>
        </w:tabs>
        <w:ind w:firstLine="709"/>
        <w:rPr>
          <w:szCs w:val="28"/>
        </w:rPr>
      </w:pPr>
      <w:r w:rsidRPr="000042E5">
        <w:rPr>
          <w:szCs w:val="28"/>
        </w:rPr>
        <w:t>7</w:t>
      </w:r>
      <w:r w:rsidR="00DB2E93" w:rsidRPr="000042E5">
        <w:rPr>
          <w:szCs w:val="28"/>
        </w:rPr>
        <w:t>.Приказы ФТС России.</w:t>
      </w:r>
    </w:p>
    <w:p w:rsidR="00DB2E93" w:rsidRPr="000042E5" w:rsidRDefault="00DB2E93" w:rsidP="000042E5">
      <w:pPr>
        <w:pStyle w:val="a5"/>
        <w:tabs>
          <w:tab w:val="left" w:pos="810"/>
          <w:tab w:val="left" w:leader="dot" w:pos="11160"/>
        </w:tabs>
        <w:ind w:firstLine="709"/>
        <w:rPr>
          <w:szCs w:val="28"/>
        </w:rPr>
      </w:pPr>
      <w:r w:rsidRPr="000042E5">
        <w:rPr>
          <w:szCs w:val="28"/>
        </w:rPr>
        <w:t>Которые призваны упростить работу по классификации товаров на предварительной стадии (до момента таможенного оформления и таможенного контроля).</w:t>
      </w:r>
    </w:p>
    <w:p w:rsidR="00DB2E93" w:rsidRDefault="00DB2E93" w:rsidP="000042E5">
      <w:pPr>
        <w:pStyle w:val="a5"/>
        <w:tabs>
          <w:tab w:val="left" w:pos="810"/>
          <w:tab w:val="left" w:leader="dot" w:pos="11160"/>
        </w:tabs>
        <w:ind w:firstLine="709"/>
        <w:rPr>
          <w:szCs w:val="28"/>
        </w:rPr>
      </w:pPr>
      <w:r w:rsidRPr="000042E5">
        <w:rPr>
          <w:szCs w:val="28"/>
        </w:rPr>
        <w:t>Норму, обязательную для исполнения, устанавливают федеральные законы, законы субъектов РФ, постановления, указы, приказы, распоряжения и инструкции, а письменные рекомендации можно лишь принять к сведению.</w:t>
      </w:r>
    </w:p>
    <w:p w:rsidR="003F0DC5" w:rsidRPr="000042E5" w:rsidRDefault="00D95580" w:rsidP="00D95580">
      <w:pPr>
        <w:pStyle w:val="a"/>
        <w:numPr>
          <w:ilvl w:val="1"/>
          <w:numId w:val="19"/>
        </w:numPr>
        <w:ind w:right="0"/>
        <w:jc w:val="both"/>
        <w:rPr>
          <w:b w:val="0"/>
        </w:rPr>
      </w:pPr>
      <w:bookmarkStart w:id="5" w:name="_Toc231962000"/>
      <w:r>
        <w:rPr>
          <w:b w:val="0"/>
        </w:rPr>
        <w:br w:type="page"/>
      </w:r>
      <w:r w:rsidR="003F0DC5" w:rsidRPr="000042E5">
        <w:rPr>
          <w:b w:val="0"/>
        </w:rPr>
        <w:t>Проблемы, возникаю</w:t>
      </w:r>
      <w:r w:rsidR="00360726" w:rsidRPr="000042E5">
        <w:rPr>
          <w:b w:val="0"/>
        </w:rPr>
        <w:t>щие при классификации объектов</w:t>
      </w:r>
      <w:bookmarkStart w:id="6" w:name="_Toc231962001"/>
      <w:bookmarkEnd w:id="5"/>
      <w:r>
        <w:rPr>
          <w:b w:val="0"/>
        </w:rPr>
        <w:t xml:space="preserve"> </w:t>
      </w:r>
      <w:r w:rsidR="00360726" w:rsidRPr="000042E5">
        <w:rPr>
          <w:b w:val="0"/>
        </w:rPr>
        <w:t>т</w:t>
      </w:r>
      <w:r w:rsidR="003F0DC5" w:rsidRPr="000042E5">
        <w:rPr>
          <w:b w:val="0"/>
        </w:rPr>
        <w:t>аможе</w:t>
      </w:r>
      <w:r w:rsidR="007A6771" w:rsidRPr="000042E5">
        <w:rPr>
          <w:b w:val="0"/>
        </w:rPr>
        <w:t>н</w:t>
      </w:r>
      <w:r w:rsidR="003F0DC5" w:rsidRPr="000042E5">
        <w:rPr>
          <w:b w:val="0"/>
        </w:rPr>
        <w:t xml:space="preserve">ного </w:t>
      </w:r>
      <w:r w:rsidR="00360726" w:rsidRPr="000042E5">
        <w:rPr>
          <w:b w:val="0"/>
        </w:rPr>
        <w:t>о</w:t>
      </w:r>
      <w:r w:rsidR="003F0DC5" w:rsidRPr="000042E5">
        <w:rPr>
          <w:b w:val="0"/>
        </w:rPr>
        <w:t>формления</w:t>
      </w:r>
      <w:r w:rsidR="00360726" w:rsidRPr="000042E5">
        <w:rPr>
          <w:b w:val="0"/>
        </w:rPr>
        <w:t xml:space="preserve"> и т</w:t>
      </w:r>
      <w:r w:rsidR="003F0DC5" w:rsidRPr="000042E5">
        <w:rPr>
          <w:b w:val="0"/>
        </w:rPr>
        <w:t xml:space="preserve">аможенного </w:t>
      </w:r>
      <w:r w:rsidR="00360726" w:rsidRPr="000042E5">
        <w:rPr>
          <w:b w:val="0"/>
        </w:rPr>
        <w:t>к</w:t>
      </w:r>
      <w:r w:rsidR="003F0DC5" w:rsidRPr="000042E5">
        <w:rPr>
          <w:b w:val="0"/>
        </w:rPr>
        <w:t xml:space="preserve">онтроля по ТН </w:t>
      </w:r>
      <w:r w:rsidR="005F3108" w:rsidRPr="000042E5">
        <w:rPr>
          <w:b w:val="0"/>
        </w:rPr>
        <w:t xml:space="preserve">ВЭД РФ, </w:t>
      </w:r>
      <w:r w:rsidR="003F0DC5" w:rsidRPr="000042E5">
        <w:rPr>
          <w:b w:val="0"/>
        </w:rPr>
        <w:t>и</w:t>
      </w:r>
      <w:bookmarkStart w:id="7" w:name="_Toc231962002"/>
      <w:bookmarkEnd w:id="6"/>
      <w:r>
        <w:rPr>
          <w:b w:val="0"/>
        </w:rPr>
        <w:t xml:space="preserve"> </w:t>
      </w:r>
      <w:r w:rsidR="003F0DC5" w:rsidRPr="000042E5">
        <w:rPr>
          <w:b w:val="0"/>
        </w:rPr>
        <w:t>пр</w:t>
      </w:r>
      <w:r w:rsidR="007A6771" w:rsidRPr="000042E5">
        <w:rPr>
          <w:b w:val="0"/>
        </w:rPr>
        <w:t>и</w:t>
      </w:r>
      <w:r w:rsidR="003F0DC5" w:rsidRPr="000042E5">
        <w:rPr>
          <w:b w:val="0"/>
        </w:rPr>
        <w:t>чины их возникновения</w:t>
      </w:r>
      <w:bookmarkEnd w:id="7"/>
    </w:p>
    <w:p w:rsidR="003F0DC5" w:rsidRPr="000042E5" w:rsidRDefault="003F0DC5" w:rsidP="000042E5">
      <w:pPr>
        <w:pStyle w:val="a5"/>
        <w:tabs>
          <w:tab w:val="left" w:pos="284"/>
          <w:tab w:val="left" w:leader="dot" w:pos="9923"/>
        </w:tabs>
        <w:ind w:firstLine="709"/>
        <w:rPr>
          <w:szCs w:val="28"/>
        </w:rPr>
      </w:pP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Контроль правильности классификации в соответствии с ТН ВЭД перемещаемых через границу России товаров представляет собой очень сложный процесс, требующий наличия определенного интеллекта, умения человека мыслить гибко и нестандартно, с одной стороны, и способностей к отстаиванию своей точки зрения в спорах с участниками внешнеэкономической деятельности (ВЭД) -</w:t>
      </w:r>
      <w:r w:rsidR="000042E5" w:rsidRPr="000042E5">
        <w:rPr>
          <w:szCs w:val="28"/>
        </w:rPr>
        <w:t xml:space="preserve"> </w:t>
      </w:r>
      <w:r w:rsidRPr="000042E5">
        <w:rPr>
          <w:szCs w:val="28"/>
        </w:rPr>
        <w:t xml:space="preserve">с другой. Поэтому проблем в этой области </w:t>
      </w:r>
      <w:r w:rsidR="00B06C1F" w:rsidRPr="000042E5">
        <w:rPr>
          <w:szCs w:val="28"/>
        </w:rPr>
        <w:t>избежать удается довольно редко</w:t>
      </w:r>
      <w:r w:rsidR="000418BF" w:rsidRPr="000042E5">
        <w:rPr>
          <w:szCs w:val="28"/>
        </w:rPr>
        <w:t>[</w:t>
      </w:r>
      <w:r w:rsidR="00A60AB1" w:rsidRPr="000042E5">
        <w:rPr>
          <w:szCs w:val="28"/>
        </w:rPr>
        <w:t>1</w:t>
      </w:r>
      <w:r w:rsidR="00297B34" w:rsidRPr="000042E5">
        <w:rPr>
          <w:szCs w:val="28"/>
        </w:rPr>
        <w:t>3</w:t>
      </w:r>
      <w:r w:rsidR="000418BF" w:rsidRPr="000042E5">
        <w:rPr>
          <w:szCs w:val="28"/>
        </w:rPr>
        <w:t>]</w:t>
      </w:r>
      <w:r w:rsidR="00B06C1F" w:rsidRPr="000042E5">
        <w:rPr>
          <w:szCs w:val="28"/>
        </w:rPr>
        <w:t>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В большинстве своем</w:t>
      </w:r>
      <w:r w:rsidR="000042E5" w:rsidRPr="000042E5">
        <w:rPr>
          <w:szCs w:val="28"/>
        </w:rPr>
        <w:t xml:space="preserve"> </w:t>
      </w:r>
      <w:r w:rsidRPr="000042E5">
        <w:rPr>
          <w:szCs w:val="28"/>
        </w:rPr>
        <w:t>проблемы, которые возникают в практической деятельности в таможне, связаны с субъективным анализом текстов и положений товарной номенклатуры.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Если прочие области таможенного дела более или менее регламентированы нормативно правовыми актами, то классификация товаров такому регламенту вряд ли поддается. В товарной номенклатуре имеются определенные законы и правила, в соответствии с которыми и происходит процесс отнесения товаров к товарным позициям. Однако в большинстве своем такие правила не устанавливают классификацию определенного товара в конкретную товарную позицию, а помогают унифицировать данный товар в эту товарную позицию.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Возьмем неотъемлемую часть товарной номенклатуры – основные правила интерпретации. Таких правил – шесть. Товаров же в мировой торговле – сотни тысяч наименований. Однако практика показывает, что регулирование классификации такого объема товарооборота столь малым количеством правил вполне возможно.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Примерно 80 % товарооборота классифицируется в соответствии с основным правилом интерпретации ТН ВЭД №1. Оно регулирует классификацию товаров в соответствии с текстами товарных позиций (уровень 4 знаков) и примечаний к разделам и группам. Такое регулирование следует из текста самого правила №1.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Рассмотрим классификацию товаров исходя из текстов товарных позиций. Необходимо помнить, что товары классифицируются в ТН ВЭД по 2 основным критериям: в соответствии с материалом изготовления и в соответствии с функцией, которую товар выполняет.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Однако существуют товарные позиции, которые включают товар при объединении двух перечисленных критериев. Тогда одновременно рассматривается и материал и функция – третий критерий.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В большинстве случаев текст товарной позиции представляет собой описание одной конкретной товарной группировки, в которой однородные товары объединены в соответствии с одним критерием.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Вместе с тем существует ряд позиций, в которых собраны разнородные по своим свойствам товары. В этом случае применяются специальные знаки препинания для отделения одних товаров от других. В роли такого знака</w:t>
      </w:r>
      <w:r w:rsidR="000042E5" w:rsidRPr="000042E5">
        <w:rPr>
          <w:szCs w:val="28"/>
        </w:rPr>
        <w:t xml:space="preserve"> </w:t>
      </w:r>
      <w:r w:rsidRPr="000042E5">
        <w:rPr>
          <w:szCs w:val="28"/>
        </w:rPr>
        <w:t>выступает «точка с запятой (;)».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Если говорить о текстах примечаний к разделам или группам классифицируемых товаров, то такие тексты регулируют классификацию товаров, приведенных в товарных позициях, т. е. текс</w:t>
      </w:r>
      <w:r w:rsidR="00B06C1F" w:rsidRPr="000042E5">
        <w:rPr>
          <w:szCs w:val="28"/>
        </w:rPr>
        <w:t>ты товарных позиций приоритетны</w:t>
      </w:r>
      <w:r w:rsidR="00A60AB1" w:rsidRPr="000042E5">
        <w:rPr>
          <w:szCs w:val="28"/>
        </w:rPr>
        <w:t>[9</w:t>
      </w:r>
      <w:r w:rsidR="008F5930" w:rsidRPr="000042E5">
        <w:rPr>
          <w:szCs w:val="28"/>
        </w:rPr>
        <w:t>]</w:t>
      </w:r>
      <w:r w:rsidR="00B06C1F" w:rsidRPr="000042E5">
        <w:rPr>
          <w:szCs w:val="28"/>
        </w:rPr>
        <w:t>.</w:t>
      </w:r>
    </w:p>
    <w:p w:rsidR="003F0DC5" w:rsidRPr="000042E5" w:rsidRDefault="003F0DC5" w:rsidP="000042E5">
      <w:pPr>
        <w:pStyle w:val="a5"/>
        <w:tabs>
          <w:tab w:val="left" w:pos="720"/>
          <w:tab w:val="left" w:leader="dot" w:pos="9923"/>
        </w:tabs>
        <w:ind w:firstLine="709"/>
        <w:rPr>
          <w:szCs w:val="28"/>
        </w:rPr>
      </w:pPr>
      <w:r w:rsidRPr="000042E5">
        <w:rPr>
          <w:szCs w:val="28"/>
        </w:rPr>
        <w:t>В ТН ВЭД существуют следующие примечания:</w:t>
      </w:r>
    </w:p>
    <w:p w:rsidR="00B07548" w:rsidRPr="000042E5" w:rsidRDefault="003F0DC5" w:rsidP="00D95580">
      <w:pPr>
        <w:pStyle w:val="a5"/>
        <w:numPr>
          <w:ilvl w:val="0"/>
          <w:numId w:val="3"/>
        </w:numPr>
        <w:tabs>
          <w:tab w:val="clear" w:pos="784"/>
          <w:tab w:val="num" w:pos="360"/>
          <w:tab w:val="left" w:leader="dot" w:pos="960"/>
        </w:tabs>
        <w:ind w:left="0" w:firstLine="709"/>
        <w:rPr>
          <w:szCs w:val="28"/>
        </w:rPr>
      </w:pPr>
      <w:r w:rsidRPr="000042E5">
        <w:rPr>
          <w:szCs w:val="28"/>
        </w:rPr>
        <w:t>Примечания, исключающие. Такие примечания исключают классификацию определенных товаров в разделе или группе.</w:t>
      </w:r>
    </w:p>
    <w:p w:rsidR="003F0DC5" w:rsidRPr="000042E5" w:rsidRDefault="003F0DC5" w:rsidP="00D95580">
      <w:pPr>
        <w:pStyle w:val="a5"/>
        <w:numPr>
          <w:ilvl w:val="0"/>
          <w:numId w:val="3"/>
        </w:numPr>
        <w:tabs>
          <w:tab w:val="clear" w:pos="784"/>
          <w:tab w:val="num" w:pos="360"/>
          <w:tab w:val="left" w:leader="dot" w:pos="960"/>
        </w:tabs>
        <w:ind w:left="0" w:firstLine="709"/>
        <w:rPr>
          <w:szCs w:val="28"/>
        </w:rPr>
      </w:pPr>
      <w:r w:rsidRPr="000042E5">
        <w:rPr>
          <w:szCs w:val="28"/>
        </w:rPr>
        <w:t>Примечания, описывающие термины, используемые в ТН ВЭД. При этом отдельные примечания описывают не только какой-то конкретный товар, но и характеристики товаров.</w:t>
      </w:r>
    </w:p>
    <w:p w:rsidR="003F0DC5" w:rsidRPr="000042E5" w:rsidRDefault="003F0DC5" w:rsidP="00D95580">
      <w:pPr>
        <w:pStyle w:val="a5"/>
        <w:numPr>
          <w:ilvl w:val="0"/>
          <w:numId w:val="3"/>
        </w:numPr>
        <w:tabs>
          <w:tab w:val="clear" w:pos="784"/>
          <w:tab w:val="num" w:pos="360"/>
          <w:tab w:val="left" w:leader="dot" w:pos="960"/>
        </w:tabs>
        <w:ind w:left="0" w:firstLine="709"/>
        <w:rPr>
          <w:szCs w:val="28"/>
        </w:rPr>
      </w:pPr>
      <w:r w:rsidRPr="000042E5">
        <w:rPr>
          <w:szCs w:val="28"/>
        </w:rPr>
        <w:t>Примечания, включающие определенные товары в ту или иную товарную позицию.</w:t>
      </w:r>
    </w:p>
    <w:p w:rsidR="0096703A" w:rsidRPr="000042E5" w:rsidRDefault="003F0DC5" w:rsidP="000042E5">
      <w:pPr>
        <w:pStyle w:val="a5"/>
        <w:tabs>
          <w:tab w:val="left" w:pos="720"/>
          <w:tab w:val="left" w:leader="dot" w:pos="10530"/>
        </w:tabs>
        <w:ind w:firstLine="709"/>
        <w:rPr>
          <w:szCs w:val="28"/>
        </w:rPr>
      </w:pPr>
      <w:r w:rsidRPr="000042E5">
        <w:rPr>
          <w:szCs w:val="28"/>
        </w:rPr>
        <w:t>-</w:t>
      </w:r>
      <w:r w:rsidR="000042E5" w:rsidRPr="000042E5">
        <w:rPr>
          <w:szCs w:val="28"/>
        </w:rPr>
        <w:t xml:space="preserve"> </w:t>
      </w:r>
      <w:r w:rsidRPr="000042E5">
        <w:rPr>
          <w:szCs w:val="28"/>
        </w:rPr>
        <w:t>Примечания, регулирующие классификацию определенных товаров</w:t>
      </w:r>
      <w:r w:rsidR="009C17AA" w:rsidRPr="000042E5">
        <w:rPr>
          <w:szCs w:val="28"/>
        </w:rPr>
        <w:t>[</w:t>
      </w:r>
      <w:r w:rsidR="00730D24" w:rsidRPr="000042E5">
        <w:rPr>
          <w:szCs w:val="28"/>
        </w:rPr>
        <w:t>2</w:t>
      </w:r>
      <w:r w:rsidR="009C17AA" w:rsidRPr="000042E5">
        <w:rPr>
          <w:szCs w:val="28"/>
        </w:rPr>
        <w:t>]</w:t>
      </w:r>
      <w:r w:rsidR="00B06C1F" w:rsidRPr="000042E5">
        <w:rPr>
          <w:szCs w:val="28"/>
        </w:rPr>
        <w:t>.</w:t>
      </w:r>
    </w:p>
    <w:p w:rsidR="00622D70" w:rsidRPr="000042E5" w:rsidRDefault="00622D70" w:rsidP="000042E5">
      <w:pPr>
        <w:spacing w:line="360" w:lineRule="auto"/>
        <w:ind w:firstLine="709"/>
        <w:jc w:val="both"/>
        <w:rPr>
          <w:sz w:val="28"/>
        </w:rPr>
      </w:pPr>
      <w:r w:rsidRPr="000042E5">
        <w:rPr>
          <w:sz w:val="28"/>
        </w:rPr>
        <w:t>При классификации трикотажной одежды по ТН ВЭД РФ у сотрудников таможенных органов могут возникнуть следующие проблемы:</w:t>
      </w:r>
    </w:p>
    <w:p w:rsidR="00622D70" w:rsidRPr="000042E5" w:rsidRDefault="00622D70" w:rsidP="000042E5">
      <w:pPr>
        <w:numPr>
          <w:ilvl w:val="0"/>
          <w:numId w:val="29"/>
        </w:numPr>
        <w:spacing w:line="360" w:lineRule="auto"/>
        <w:ind w:left="0"/>
        <w:jc w:val="both"/>
        <w:rPr>
          <w:sz w:val="28"/>
        </w:rPr>
      </w:pPr>
      <w:r w:rsidRPr="000042E5">
        <w:rPr>
          <w:sz w:val="28"/>
        </w:rPr>
        <w:t>определения материала изделия</w:t>
      </w:r>
      <w:r w:rsidR="00786EA0" w:rsidRPr="000042E5">
        <w:rPr>
          <w:sz w:val="28"/>
        </w:rPr>
        <w:t>;</w:t>
      </w:r>
    </w:p>
    <w:p w:rsidR="00622D70" w:rsidRPr="000042E5" w:rsidRDefault="00622D70" w:rsidP="000042E5">
      <w:pPr>
        <w:numPr>
          <w:ilvl w:val="0"/>
          <w:numId w:val="29"/>
        </w:numPr>
        <w:spacing w:line="360" w:lineRule="auto"/>
        <w:ind w:left="0"/>
        <w:jc w:val="both"/>
        <w:rPr>
          <w:sz w:val="28"/>
        </w:rPr>
      </w:pPr>
      <w:r w:rsidRPr="000042E5">
        <w:rPr>
          <w:sz w:val="28"/>
        </w:rPr>
        <w:t>определения функции изделия и его назначение;</w:t>
      </w:r>
    </w:p>
    <w:p w:rsidR="00786EA0" w:rsidRPr="000042E5" w:rsidRDefault="00786EA0" w:rsidP="000042E5">
      <w:pPr>
        <w:numPr>
          <w:ilvl w:val="0"/>
          <w:numId w:val="29"/>
        </w:numPr>
        <w:spacing w:line="360" w:lineRule="auto"/>
        <w:ind w:left="0"/>
        <w:jc w:val="both"/>
        <w:rPr>
          <w:sz w:val="28"/>
        </w:rPr>
      </w:pPr>
      <w:r w:rsidRPr="000042E5">
        <w:rPr>
          <w:sz w:val="28"/>
        </w:rPr>
        <w:t>определения самого изделия, его наименование, т.е. является ли это изделие набором одежды (костюм, комплект), готовым изделием или каждое изделие относится к своей товарной позиции и классифицируется отдельно.</w:t>
      </w:r>
    </w:p>
    <w:p w:rsidR="004E4883" w:rsidRPr="00D95580" w:rsidRDefault="00D95580" w:rsidP="00D95580">
      <w:pPr>
        <w:spacing w:line="360" w:lineRule="auto"/>
        <w:ind w:firstLine="720"/>
        <w:jc w:val="both"/>
        <w:rPr>
          <w:sz w:val="28"/>
        </w:rPr>
      </w:pPr>
      <w:bookmarkStart w:id="8" w:name="_Toc231962003"/>
      <w:r>
        <w:rPr>
          <w:b/>
          <w:sz w:val="28"/>
        </w:rPr>
        <w:br w:type="page"/>
      </w:r>
      <w:r w:rsidR="000921D9" w:rsidRPr="00D95580">
        <w:rPr>
          <w:sz w:val="28"/>
        </w:rPr>
        <w:t>2.</w:t>
      </w:r>
      <w:r w:rsidR="001363C6" w:rsidRPr="00D95580">
        <w:rPr>
          <w:sz w:val="28"/>
        </w:rPr>
        <w:t xml:space="preserve"> </w:t>
      </w:r>
      <w:r w:rsidR="004E4883" w:rsidRPr="00D95580">
        <w:rPr>
          <w:sz w:val="28"/>
        </w:rPr>
        <w:t>Экспериментальная часть</w:t>
      </w:r>
      <w:bookmarkEnd w:id="8"/>
    </w:p>
    <w:p w:rsidR="001363C6" w:rsidRPr="00D95580" w:rsidRDefault="001363C6" w:rsidP="00D95580">
      <w:pPr>
        <w:pStyle w:val="a"/>
        <w:numPr>
          <w:ilvl w:val="0"/>
          <w:numId w:val="0"/>
        </w:numPr>
        <w:ind w:right="0" w:firstLine="720"/>
        <w:jc w:val="both"/>
        <w:rPr>
          <w:b w:val="0"/>
        </w:rPr>
      </w:pPr>
    </w:p>
    <w:p w:rsidR="001363C6" w:rsidRPr="00D95580" w:rsidRDefault="001363C6" w:rsidP="00D95580">
      <w:pPr>
        <w:pStyle w:val="a"/>
        <w:numPr>
          <w:ilvl w:val="0"/>
          <w:numId w:val="0"/>
        </w:numPr>
        <w:ind w:right="0" w:firstLine="720"/>
        <w:jc w:val="both"/>
        <w:rPr>
          <w:b w:val="0"/>
        </w:rPr>
      </w:pPr>
      <w:bookmarkStart w:id="9" w:name="_Toc231962004"/>
      <w:r w:rsidRPr="00D95580">
        <w:rPr>
          <w:b w:val="0"/>
        </w:rPr>
        <w:t>2.1 Анализ статистических данных об экспорте и импорте трикотажной</w:t>
      </w:r>
      <w:bookmarkStart w:id="10" w:name="_Toc231962005"/>
      <w:bookmarkEnd w:id="9"/>
      <w:r w:rsidR="00D95580" w:rsidRPr="00D95580">
        <w:rPr>
          <w:b w:val="0"/>
        </w:rPr>
        <w:t xml:space="preserve"> </w:t>
      </w:r>
      <w:r w:rsidRPr="00D95580">
        <w:rPr>
          <w:b w:val="0"/>
        </w:rPr>
        <w:t>одежды</w:t>
      </w:r>
      <w:bookmarkEnd w:id="10"/>
    </w:p>
    <w:p w:rsidR="001363C6" w:rsidRPr="00D95580" w:rsidRDefault="001363C6" w:rsidP="00D95580">
      <w:pPr>
        <w:pStyle w:val="a"/>
        <w:numPr>
          <w:ilvl w:val="0"/>
          <w:numId w:val="0"/>
        </w:numPr>
        <w:ind w:right="0" w:firstLine="720"/>
        <w:jc w:val="both"/>
        <w:rPr>
          <w:b w:val="0"/>
        </w:rPr>
      </w:pPr>
    </w:p>
    <w:p w:rsidR="000F6B25" w:rsidRDefault="000F6B25" w:rsidP="000042E5">
      <w:pPr>
        <w:pStyle w:val="a5"/>
        <w:tabs>
          <w:tab w:val="left" w:pos="720"/>
          <w:tab w:val="left" w:leader="dot" w:pos="10530"/>
        </w:tabs>
        <w:ind w:firstLine="709"/>
        <w:rPr>
          <w:szCs w:val="28"/>
        </w:rPr>
      </w:pPr>
      <w:r w:rsidRPr="000042E5">
        <w:rPr>
          <w:szCs w:val="28"/>
        </w:rPr>
        <w:t xml:space="preserve">Анализируя статистику экспорта трикотажной одежды можно сделать выводы о том, что за период </w:t>
      </w:r>
      <w:smartTag w:uri="urn:schemas-microsoft-com:office:smarttags" w:element="metricconverter">
        <w:smartTagPr>
          <w:attr w:name="ProductID" w:val="2006 г"/>
        </w:smartTagPr>
        <w:r w:rsidRPr="000042E5">
          <w:rPr>
            <w:szCs w:val="28"/>
          </w:rPr>
          <w:t>2006 г</w:t>
        </w:r>
      </w:smartTag>
      <w:r w:rsidRPr="000042E5">
        <w:rPr>
          <w:szCs w:val="28"/>
        </w:rPr>
        <w:t>. было вывезено в 3,5 раза больше, чем за соответствующие периоды 2007, 2008 гг.</w:t>
      </w:r>
    </w:p>
    <w:p w:rsidR="00D95580" w:rsidRPr="000042E5" w:rsidRDefault="00D95580" w:rsidP="000042E5">
      <w:pPr>
        <w:pStyle w:val="a5"/>
        <w:tabs>
          <w:tab w:val="left" w:pos="720"/>
          <w:tab w:val="left" w:leader="dot" w:pos="10530"/>
        </w:tabs>
        <w:ind w:firstLine="709"/>
        <w:rPr>
          <w:szCs w:val="28"/>
        </w:rPr>
      </w:pPr>
    </w:p>
    <w:p w:rsidR="000F6B25" w:rsidRPr="000042E5" w:rsidRDefault="00D862E5" w:rsidP="000042E5">
      <w:pPr>
        <w:pStyle w:val="a5"/>
        <w:tabs>
          <w:tab w:val="left" w:pos="720"/>
          <w:tab w:val="left" w:leader="dot" w:pos="10530"/>
        </w:tabs>
        <w:ind w:firstLine="709"/>
      </w:pPr>
      <w:r>
        <w:pict>
          <v:group id="_x0000_s1026" editas="canvas" style="width:366.75pt;height:171.4pt;mso-position-horizontal-relative:char;mso-position-vertical-relative:line" coordsize="7335,342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335;height:3428" o:preferrelative="f">
              <v:fill o:detectmouseclick="t"/>
              <v:path o:extrusionok="t" o:connecttype="none"/>
              <o:lock v:ext="edit" text="t"/>
            </v:shape>
            <v:rect id="_x0000_s1028" style="position:absolute;left:59;top:54;width:7205;height:3267" stroked="f" strokeweight=".6pt"/>
            <v:shape id="_x0000_s1029" style="position:absolute;left:379;top:2728;width:6494;height:464" coordsize="6494,464" path="m,464l664,,6494,,5830,464,,464xe" fillcolor="#99f" stroked="f">
              <v:path arrowok="t"/>
            </v:shape>
            <v:shape id="_x0000_s1030" style="position:absolute;left:379;top:183;width:664;height:3009" coordsize="664,3009" path="m,3009l,453,664,r,2545l,3009xe" fillcolor="#99f" stroked="f">
              <v:path arrowok="t"/>
            </v:shape>
            <v:rect id="_x0000_s1031" style="position:absolute;left:1043;top:183;width:5830;height:2545" fillcolor="#99f" stroked="f"/>
            <v:shape id="_x0000_s1032" style="position:absolute;left:379;top:2728;width:6494;height:464" coordsize="548,43" path="m,43l56,,548,e" filled="f" strokeweight="0">
              <v:path arrowok="t"/>
            </v:shape>
            <v:shape id="_x0000_s1033" style="position:absolute;left:379;top:2308;width:6494;height:452" coordsize="548,42" path="m,42l56,,548,e" filled="f" strokeweight="0">
              <v:path arrowok="t"/>
            </v:shape>
            <v:shape id="_x0000_s1034" style="position:absolute;left:379;top:1876;width:6494;height:464" coordsize="548,43" path="m,43l56,,548,e" filled="f" strokeweight="0">
              <v:path arrowok="t"/>
            </v:shape>
            <v:shape id="_x0000_s1035" style="position:absolute;left:379;top:1456;width:6494;height:453" coordsize="548,42" path="m,42l56,,548,e" filled="f" strokeweight="0">
              <v:path arrowok="t"/>
            </v:shape>
            <v:shape id="_x0000_s1036" style="position:absolute;left:379;top:1024;width:6494;height:464" coordsize="548,43" path="m,43l56,,548,e" filled="f" strokeweight="0">
              <v:path arrowok="t"/>
            </v:shape>
            <v:shape id="_x0000_s1037" style="position:absolute;left:379;top:604;width:6494;height:453" coordsize="548,42" path="m,42l56,,548,e" filled="f" strokeweight="0">
              <v:path arrowok="t"/>
            </v:shape>
            <v:shape id="_x0000_s1038" style="position:absolute;left:379;top:183;width:6494;height:453" coordsize="548,42" path="m,42l56,,548,e" filled="f" strokeweight="0">
              <v:path arrowok="t"/>
            </v:shape>
            <v:shape id="_x0000_s1039" style="position:absolute;left:379;top:2728;width:6494;height:464" coordsize="6494,464" path="m6494,l5830,464,,464,664,,6494,xe" filled="f" strokeweight="0">
              <v:path arrowok="t"/>
            </v:shape>
            <v:shape id="_x0000_s1040" style="position:absolute;left:379;top:183;width:664;height:3009" coordsize="664,3009" path="m,3009l,453,664,r,2545l,3009xe" filled="f" strokecolor="gray" strokeweight=".6pt">
              <v:path arrowok="t"/>
            </v:shape>
            <v:rect id="_x0000_s1041" style="position:absolute;left:1043;top:183;width:5830;height:2545" filled="f" strokecolor="gray" strokeweight=".6pt"/>
            <v:shape id="_x0000_s1042" style="position:absolute;left:1931;top:2858;width:273;height:194" coordsize="273,194" path="m,194l,183,273,r,10l,194xe" fillcolor="#4d4d80" strokeweight=".6pt">
              <v:path arrowok="t"/>
            </v:shape>
            <v:rect id="_x0000_s1043" style="position:absolute;left:1161;top:3041;width:770;height:11" fillcolor="#99f" strokeweight=".6pt"/>
            <v:shape id="_x0000_s1044" style="position:absolute;left:1931;top:377;width:273;height:2664" coordsize="273,2664" path="m,2664l,184,273,r,2481l,2664xe" fillcolor="purple" strokeweight=".6pt">
              <v:path arrowok="t"/>
            </v:shape>
            <v:rect id="_x0000_s1045" style="position:absolute;left:1161;top:561;width:770;height:2480" fillcolor="fuchsia" strokeweight=".6pt"/>
            <v:shape id="_x0000_s1046" style="position:absolute;left:1161;top:377;width:1043;height:184" coordsize="1043,184" path="m770,184l1043,,261,,,184r770,xe" fillcolor="#bf00bf" strokeweight=".6pt">
              <v:path arrowok="t"/>
            </v:shape>
            <v:rect id="_x0000_s1047" style="position:absolute;left:1260;top:2880;width:345;height:180;mso-wrap-style:none" filled="f" stroked="f">
              <v:textbox style="mso-next-textbox:#_x0000_s1047;mso-fit-shape-to-text:t" inset="0,0,0,0">
                <w:txbxContent>
                  <w:p w:rsidR="000042E5" w:rsidRDefault="000042E5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2 006</w:t>
                    </w:r>
                  </w:p>
                </w:txbxContent>
              </v:textbox>
            </v:rect>
            <v:rect id="_x0000_s1048" style="position:absolute;left:1440;top:180;width:390;height:180;mso-wrap-style:none" filled="f" stroked="f">
              <v:textbox style="mso-next-textbox:#_x0000_s1048;mso-fit-shape-to-text:t" inset="0,0,0,0">
                <w:txbxContent>
                  <w:p w:rsidR="000042E5" w:rsidRPr="003E1E6C" w:rsidRDefault="000042E5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1 170 </w:t>
                    </w:r>
                  </w:p>
                </w:txbxContent>
              </v:textbox>
            </v:rect>
            <v:shape id="_x0000_s1049" style="position:absolute;left:3887;top:2858;width:260;height:194" coordsize="260,194" path="m,194l,183,260,r,10l,194xe" fillcolor="#4d4d80" strokeweight=".6pt">
              <v:path arrowok="t"/>
            </v:shape>
            <v:rect id="_x0000_s1050" style="position:absolute;left:3105;top:3041;width:782;height:11" fillcolor="#99f" strokeweight=".6pt"/>
            <v:shape id="_x0000_s1051" style="position:absolute;left:3887;top:2426;width:260;height:615" coordsize="260,615" path="m,615l,184,260,r,432l,615xe" fillcolor="purple" strokeweight=".6pt">
              <v:path arrowok="t"/>
            </v:shape>
            <v:rect id="_x0000_s1052" style="position:absolute;left:3105;top:2610;width:782;height:431" fillcolor="fuchsia" strokeweight=".6pt"/>
            <v:shape id="_x0000_s1053" style="position:absolute;left:3105;top:2426;width:1042;height:184" coordsize="1042,184" path="m782,184l1042,,260,,,184r782,xe" fillcolor="#bf00bf" strokeweight=".6pt">
              <v:path arrowok="t"/>
            </v:shape>
            <v:rect id="_x0000_s1054" style="position:absolute;left:3240;top:2880;width:390;height:180;mso-wrap-style:none" filled="f" stroked="f">
              <v:textbox style="mso-next-textbox:#_x0000_s1054;mso-fit-shape-to-text:t" inset="0,0,0,0">
                <w:txbxContent>
                  <w:p w:rsidR="000042E5" w:rsidRDefault="000042E5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2 007</w:t>
                    </w:r>
                  </w:p>
                </w:txbxContent>
              </v:textbox>
            </v:rect>
            <v:rect id="_x0000_s1055" style="position:absolute;left:3600;top:2160;width:225;height:180;mso-wrap-style:none" filled="f" stroked="f">
              <v:textbox style="mso-next-textbox:#_x0000_s1055;mso-fit-shape-to-text:t" inset="0,0,0,0">
                <w:txbxContent>
                  <w:p w:rsidR="000042E5" w:rsidRPr="003E1E6C" w:rsidRDefault="000042E5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204 </w:t>
                    </w:r>
                  </w:p>
                </w:txbxContent>
              </v:textbox>
            </v:rect>
            <v:shape id="_x0000_s1056" style="position:absolute;left:5830;top:2858;width:261;height:194" coordsize="261,194" path="m,194l,183,261,r,10l,194xe" fillcolor="#4d4d80" strokeweight=".6pt">
              <v:path arrowok="t"/>
            </v:shape>
            <v:rect id="_x0000_s1057" style="position:absolute;left:5048;top:3041;width:782;height:11" fillcolor="#99f" strokeweight=".6pt"/>
            <v:shape id="_x0000_s1058" style="position:absolute;left:5830;top:2361;width:261;height:680" coordsize="261,680" path="m,680l,184,261,r,497l,680xe" fillcolor="purple" strokeweight=".6pt">
              <v:path arrowok="t"/>
            </v:shape>
            <v:rect id="_x0000_s1059" style="position:absolute;left:5048;top:2545;width:782;height:496" fillcolor="fuchsia" strokeweight=".6pt"/>
            <v:shape id="_x0000_s1060" style="position:absolute;left:5048;top:2361;width:1043;height:184" coordsize="1043,184" path="m782,184l1043,,272,,,184r782,xe" fillcolor="#bf00bf" strokeweight=".6pt">
              <v:path arrowok="t"/>
            </v:shape>
            <v:rect id="_x0000_s1061" style="position:absolute;left:5220;top:2880;width:390;height:180;mso-wrap-style:none" filled="f" stroked="f">
              <v:textbox style="mso-next-textbox:#_x0000_s1061;mso-fit-shape-to-text:t" inset="0,0,0,0">
                <w:txbxContent>
                  <w:p w:rsidR="000042E5" w:rsidRDefault="000042E5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2 008</w:t>
                    </w:r>
                  </w:p>
                </w:txbxContent>
              </v:textbox>
            </v:rect>
            <v:rect id="_x0000_s1062" style="position:absolute;left:5580;top:2160;width:270;height:180;mso-wrap-style:none" filled="f" stroked="f">
              <v:textbox style="mso-next-textbox:#_x0000_s1062;mso-fit-shape-to-text:t" inset="0,0,0,0">
                <w:txbxContent>
                  <w:p w:rsidR="000042E5" w:rsidRPr="003E1E6C" w:rsidRDefault="000042E5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237</w:t>
                    </w:r>
                  </w:p>
                </w:txbxContent>
              </v:textbox>
            </v:rect>
            <v:rect id="_x0000_s1063" style="position:absolute;left:59;top:54;width:7205;height:3267" filled="f" stroked="f" strokeweight=".6pt"/>
            <w10:wrap type="none"/>
            <w10:anchorlock/>
          </v:group>
        </w:pict>
      </w:r>
    </w:p>
    <w:p w:rsidR="00FB4FFE" w:rsidRPr="000042E5" w:rsidRDefault="00F9269D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 xml:space="preserve">Рис. 1 </w:t>
      </w:r>
      <w:r w:rsidR="000F6B25" w:rsidRPr="000042E5">
        <w:t>Экспорт трикотаж</w:t>
      </w:r>
      <w:r w:rsidR="00FB4FFE" w:rsidRPr="000042E5">
        <w:t>ной одежды за 2006 – 2008 гг.,</w:t>
      </w:r>
      <w:r w:rsidR="001C0FE3" w:rsidRPr="000042E5">
        <w:t xml:space="preserve"> тонн</w:t>
      </w:r>
    </w:p>
    <w:p w:rsidR="00DD64A9" w:rsidRPr="000042E5" w:rsidRDefault="00DD64A9" w:rsidP="000042E5">
      <w:pPr>
        <w:pStyle w:val="a5"/>
        <w:tabs>
          <w:tab w:val="left" w:pos="720"/>
          <w:tab w:val="left" w:leader="dot" w:pos="10530"/>
        </w:tabs>
        <w:ind w:firstLine="709"/>
      </w:pPr>
    </w:p>
    <w:p w:rsidR="00C14B25" w:rsidRPr="000042E5" w:rsidRDefault="000F6B25" w:rsidP="000042E5">
      <w:pPr>
        <w:pStyle w:val="a5"/>
        <w:tabs>
          <w:tab w:val="left" w:pos="720"/>
          <w:tab w:val="left" w:leader="dot" w:pos="10530"/>
        </w:tabs>
        <w:ind w:firstLine="709"/>
        <w:rPr>
          <w:szCs w:val="28"/>
        </w:rPr>
      </w:pPr>
      <w:r w:rsidRPr="000042E5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0042E5">
          <w:rPr>
            <w:szCs w:val="28"/>
          </w:rPr>
          <w:t>2006 г</w:t>
        </w:r>
      </w:smartTag>
      <w:r w:rsidRPr="000042E5">
        <w:rPr>
          <w:szCs w:val="28"/>
        </w:rPr>
        <w:t>. Россия экспортировала 1 170 </w:t>
      </w:r>
      <w:r w:rsidR="007147E4" w:rsidRPr="000042E5">
        <w:rPr>
          <w:szCs w:val="28"/>
        </w:rPr>
        <w:t>тонн</w:t>
      </w:r>
      <w:r w:rsidRPr="000042E5">
        <w:rPr>
          <w:szCs w:val="28"/>
        </w:rPr>
        <w:t xml:space="preserve"> трикотажной одежды, что на </w:t>
      </w:r>
      <w:r w:rsidR="008205ED" w:rsidRPr="000042E5">
        <w:rPr>
          <w:szCs w:val="28"/>
        </w:rPr>
        <w:t xml:space="preserve">83% больше, чем за </w:t>
      </w:r>
      <w:smartTag w:uri="urn:schemas-microsoft-com:office:smarttags" w:element="metricconverter">
        <w:smartTagPr>
          <w:attr w:name="ProductID" w:val="2007 г"/>
        </w:smartTagPr>
        <w:r w:rsidR="008205ED" w:rsidRPr="000042E5">
          <w:rPr>
            <w:szCs w:val="28"/>
          </w:rPr>
          <w:t>2007 г</w:t>
        </w:r>
      </w:smartTag>
      <w:r w:rsidR="008205ED" w:rsidRPr="000042E5">
        <w:rPr>
          <w:szCs w:val="28"/>
        </w:rPr>
        <w:t xml:space="preserve">. и на 80% за </w:t>
      </w:r>
      <w:smartTag w:uri="urn:schemas-microsoft-com:office:smarttags" w:element="metricconverter">
        <w:smartTagPr>
          <w:attr w:name="ProductID" w:val="2008 г"/>
        </w:smartTagPr>
        <w:r w:rsidR="008205ED" w:rsidRPr="000042E5">
          <w:rPr>
            <w:szCs w:val="28"/>
          </w:rPr>
          <w:t>2008 г</w:t>
        </w:r>
      </w:smartTag>
      <w:r w:rsidR="008205ED" w:rsidRPr="000042E5">
        <w:rPr>
          <w:szCs w:val="28"/>
        </w:rPr>
        <w:t>.</w:t>
      </w:r>
      <w:r w:rsidRPr="000042E5">
        <w:rPr>
          <w:szCs w:val="28"/>
        </w:rPr>
        <w:t xml:space="preserve"> </w:t>
      </w:r>
      <w:r w:rsidR="00EC68BB" w:rsidRPr="000042E5">
        <w:rPr>
          <w:szCs w:val="28"/>
        </w:rPr>
        <w:t>(рис. 1)</w:t>
      </w:r>
    </w:p>
    <w:p w:rsidR="000F6B25" w:rsidRPr="000042E5" w:rsidRDefault="000F6B25" w:rsidP="000042E5">
      <w:pPr>
        <w:pStyle w:val="a5"/>
        <w:tabs>
          <w:tab w:val="left" w:leader="dot" w:pos="10530"/>
        </w:tabs>
        <w:ind w:firstLine="709"/>
      </w:pPr>
    </w:p>
    <w:tbl>
      <w:tblPr>
        <w:tblW w:w="9420" w:type="dxa"/>
        <w:tblInd w:w="-72" w:type="dxa"/>
        <w:tblLook w:val="0000" w:firstRow="0" w:lastRow="0" w:firstColumn="0" w:lastColumn="0" w:noHBand="0" w:noVBand="0"/>
      </w:tblPr>
      <w:tblGrid>
        <w:gridCol w:w="9574"/>
      </w:tblGrid>
      <w:tr w:rsidR="00EB0719" w:rsidRPr="000042E5" w:rsidTr="00D95580">
        <w:trPr>
          <w:trHeight w:val="628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64A9" w:rsidRPr="000042E5" w:rsidRDefault="00D862E5" w:rsidP="00D95580">
            <w:pPr>
              <w:pStyle w:val="a5"/>
              <w:tabs>
                <w:tab w:val="left" w:leader="dot" w:pos="10530"/>
              </w:tabs>
            </w:pPr>
            <w:r>
              <w:pict>
                <v:group id="_x0000_s1064" editas="canvas" style="width:351.75pt;height:169.1pt;mso-position-horizontal-relative:char;mso-position-vertical-relative:line" coordsize="7035,3382">
                  <o:lock v:ext="edit" aspectratio="t"/>
                  <v:shape id="_x0000_s1065" type="#_x0000_t75" style="position:absolute;width:7035;height:3382" o:preferrelative="f">
                    <v:fill o:detectmouseclick="t"/>
                    <v:path o:extrusionok="t" o:connecttype="none"/>
                    <o:lock v:ext="edit" text="t"/>
                  </v:shape>
                  <v:rect id="_x0000_s1066" style="position:absolute;left:57;top:53;width:6910;height:3194" stroked="f" strokeweight=".55pt"/>
                  <v:shape id="_x0000_s1067" style="position:absolute;left:364;top:2667;width:6228;height:454" coordsize="6228,454" path="m,454l636,,6228,,5591,454,,454xe" fillcolor="#cff" stroked="f">
                    <v:path arrowok="t"/>
                  </v:shape>
                  <v:shape id="_x0000_s1068" style="position:absolute;left:364;top:179;width:636;height:2942" coordsize="636,2942" path="m,2942l,443,636,r,2488l,2942xe" fillcolor="#cff" stroked="f">
                    <v:path arrowok="t"/>
                  </v:shape>
                  <v:rect id="_x0000_s1069" style="position:absolute;left:1000;top:179;width:5592;height:2488" fillcolor="#cff" stroked="f"/>
                  <v:shape id="_x0000_s1070" style="position:absolute;left:364;top:2667;width:6228;height:454" coordsize="6228,454" path="m6228,l5591,454,,454,636,,6228,xe" filled="f" strokeweight="0">
                    <v:path arrowok="t"/>
                  </v:shape>
                  <v:shape id="_x0000_s1071" style="position:absolute;left:364;top:179;width:636;height:2942" coordsize="636,2942" path="m,2942l,443,636,r,2488l,2942xe" filled="f" stroked="f">
                    <v:path arrowok="t"/>
                  </v:shape>
                  <v:rect id="_x0000_s1072" style="position:absolute;left:1000;top:179;width:5592;height:2488" filled="f" stroked="f"/>
                  <v:shape id="_x0000_s1073" style="position:absolute;left:1852;top:612;width:262;height:2372" coordsize="262,2372" path="m,2372l,179,262,r,2193l,2372xe" fillcolor="#4d1a33" strokeweight=".55pt">
                    <v:path arrowok="t"/>
                  </v:shape>
                  <v:rect id="_x0000_s1074" style="position:absolute;left:1114;top:791;width:738;height:2193" fillcolor="#936" strokeweight=".55pt"/>
                  <v:shape id="_x0000_s1075" style="position:absolute;left:1114;top:612;width:1000;height:179" coordsize=",179" path="m738,179l1000,,250,,,179r738,xe" fillcolor="#73264d" strokeweight=".55pt">
                    <v:path arrowok="t"/>
                  </v:shape>
                  <v:rect id="_x0000_s1076" style="position:absolute;left:1260;top:2700;width:300;height:180;mso-wrap-style:none" filled="f" stroked="f">
                    <v:textbox style="mso-next-textbox:#_x0000_s1076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2006</w:t>
                          </w:r>
                        </w:p>
                      </w:txbxContent>
                    </v:textbox>
                  </v:rect>
                  <v:rect id="_x0000_s1077" style="position:absolute;left:1440;top:360;width:345;height:180;mso-wrap-style:none" filled="f" stroked="f">
                    <v:textbox style="mso-next-textbox:#_x0000_s1077;mso-fit-shape-to-text:t" inset="0,0,0,0">
                      <w:txbxContent>
                        <w:p w:rsidR="000042E5" w:rsidRPr="007147E4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6 155 </w:t>
                          </w:r>
                        </w:p>
                      </w:txbxContent>
                    </v:textbox>
                  </v:rect>
                  <v:shape id="_x0000_s1078" style="position:absolute;left:3728;top:2298;width:250;height:686" coordsize="250,686" path="m,686l,180,250,r,507l,686xe" fillcolor="#4d1a33" strokeweight=".55pt">
                    <v:path arrowok="t"/>
                  </v:shape>
                  <v:rect id="_x0000_s1079" style="position:absolute;left:2978;top:2478;width:750;height:506" fillcolor="#936" strokeweight=".55pt"/>
                  <v:shape id="_x0000_s1080" style="position:absolute;left:2978;top:2298;width:1000;height:180" coordsize=",180" path="m750,180l1000,,250,,,180r750,xe" fillcolor="#73264d" strokeweight=".55pt">
                    <v:path arrowok="t"/>
                  </v:shape>
                  <v:rect id="_x0000_s1081" style="position:absolute;left:3240;top:2700;width:300;height:180;mso-wrap-style:none" filled="f" stroked="f">
                    <v:textbox style="mso-next-textbox:#_x0000_s1081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2007</w:t>
                          </w:r>
                        </w:p>
                      </w:txbxContent>
                    </v:textbox>
                  </v:rect>
                  <v:rect id="_x0000_s1082" style="position:absolute;left:3240;top:1980;width:345;height:180;mso-wrap-style:none" filled="f" stroked="f">
                    <v:textbox style="mso-next-textbox:#_x0000_s1082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1 412 </w:t>
                          </w:r>
                        </w:p>
                      </w:txbxContent>
                    </v:textbox>
                  </v:rect>
                  <v:shape id="_x0000_s1083" style="position:absolute;left:5592;top:1666;width:250;height:1318" coordsize="250,1318" path="m,1318l,179,250,r,1139l,1318xe" fillcolor="#4d1a33" strokeweight=".55pt">
                    <v:path arrowok="t"/>
                  </v:shape>
                  <v:rect id="_x0000_s1084" style="position:absolute;left:4841;top:1845;width:751;height:1139" fillcolor="#936" strokeweight=".55pt"/>
                  <v:shape id="_x0000_s1085" style="position:absolute;left:4841;top:1666;width:1001;height:179" coordsize="1001,179" path="m751,179l1001,,262,,,179r751,xe" fillcolor="#73264d" strokeweight=".55pt">
                    <v:path arrowok="t"/>
                  </v:shape>
                  <v:rect id="_x0000_s1086" style="position:absolute;left:5040;top:2700;width:300;height:180;mso-wrap-style:none" filled="f" stroked="f">
                    <v:textbox style="mso-next-textbox:#_x0000_s1086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2008</w:t>
                          </w:r>
                        </w:p>
                      </w:txbxContent>
                    </v:textbox>
                  </v:rect>
                  <v:rect id="_x0000_s1087" style="position:absolute;left:5220;top:1440;width:345;height:180;mso-wrap-style:none" filled="f" stroked="f">
                    <v:textbox style="mso-next-textbox:#_x0000_s1087;mso-fit-shape-to-text:t" inset="0,0,0,0">
                      <w:txbxContent>
                        <w:p w:rsidR="000042E5" w:rsidRPr="001C0FE3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3 191</w:t>
                          </w:r>
                        </w:p>
                      </w:txbxContent>
                    </v:textbox>
                  </v:rect>
                  <v:rect id="_x0000_s1088" style="position:absolute;left:57;top:53;width:6910;height:3194" filled="f" stroked="f" strokeweight=".55pt"/>
                  <w10:wrap type="none"/>
                  <w10:anchorlock/>
                </v:group>
              </w:pict>
            </w:r>
          </w:p>
          <w:p w:rsidR="00F60D02" w:rsidRPr="000042E5" w:rsidRDefault="00F9269D" w:rsidP="00D95580">
            <w:pPr>
              <w:pStyle w:val="a5"/>
              <w:tabs>
                <w:tab w:val="left" w:pos="720"/>
                <w:tab w:val="left" w:leader="dot" w:pos="10530"/>
              </w:tabs>
            </w:pPr>
            <w:r w:rsidRPr="000042E5">
              <w:t>Рис.2</w:t>
            </w:r>
            <w:r w:rsidR="000042E5" w:rsidRPr="000042E5">
              <w:t xml:space="preserve"> </w:t>
            </w:r>
            <w:r w:rsidR="00F60D02" w:rsidRPr="000042E5">
              <w:t>Эк спорт трикотажной од</w:t>
            </w:r>
            <w:r w:rsidR="001C0FE3" w:rsidRPr="000042E5">
              <w:t xml:space="preserve">ежды за 2006 – 2008 гг., </w:t>
            </w:r>
            <w:r w:rsidR="007147E4" w:rsidRPr="000042E5">
              <w:t>тыс. долл</w:t>
            </w:r>
          </w:p>
          <w:p w:rsidR="007147E4" w:rsidRPr="000042E5" w:rsidRDefault="00F60D02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  <w:r w:rsidRPr="000042E5">
              <w:rPr>
                <w:szCs w:val="28"/>
              </w:rPr>
              <w:t xml:space="preserve">В стоимостном выражении объем трикотажной одежды составил 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42E5">
                <w:rPr>
                  <w:szCs w:val="28"/>
                </w:rPr>
                <w:t>2006 г</w:t>
              </w:r>
            </w:smartTag>
            <w:r w:rsidRPr="000042E5">
              <w:rPr>
                <w:szCs w:val="28"/>
              </w:rPr>
              <w:t>. -</w:t>
            </w:r>
            <w:r w:rsidR="000042E5" w:rsidRPr="000042E5">
              <w:rPr>
                <w:szCs w:val="28"/>
              </w:rPr>
              <w:t xml:space="preserve"> </w:t>
            </w:r>
            <w:r w:rsidRPr="000042E5">
              <w:rPr>
                <w:szCs w:val="28"/>
              </w:rPr>
              <w:t>6</w:t>
            </w:r>
            <w:r w:rsidR="007147E4" w:rsidRPr="000042E5">
              <w:rPr>
                <w:szCs w:val="28"/>
              </w:rPr>
              <w:t> </w:t>
            </w:r>
            <w:r w:rsidRPr="000042E5">
              <w:rPr>
                <w:szCs w:val="28"/>
              </w:rPr>
              <w:t>155</w:t>
            </w:r>
            <w:r w:rsidR="007147E4" w:rsidRPr="000042E5">
              <w:rPr>
                <w:szCs w:val="28"/>
              </w:rPr>
              <w:t xml:space="preserve"> тыс. </w:t>
            </w:r>
            <w:r w:rsidRPr="000042E5">
              <w:rPr>
                <w:szCs w:val="28"/>
              </w:rPr>
              <w:t xml:space="preserve">долл., 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42E5">
                <w:rPr>
                  <w:szCs w:val="28"/>
                </w:rPr>
                <w:t>2007 г</w:t>
              </w:r>
            </w:smartTag>
            <w:r w:rsidRPr="000042E5">
              <w:rPr>
                <w:szCs w:val="28"/>
              </w:rPr>
              <w:t>. - 1 412 </w:t>
            </w:r>
            <w:r w:rsidR="007147E4" w:rsidRPr="000042E5">
              <w:rPr>
                <w:szCs w:val="28"/>
              </w:rPr>
              <w:t>тыс.</w:t>
            </w:r>
            <w:r w:rsidRPr="000042E5">
              <w:rPr>
                <w:szCs w:val="28"/>
              </w:rPr>
              <w:t xml:space="preserve"> долл., за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042E5">
                <w:rPr>
                  <w:szCs w:val="28"/>
                </w:rPr>
                <w:t>2008 г</w:t>
              </w:r>
            </w:smartTag>
            <w:r w:rsidRPr="000042E5">
              <w:rPr>
                <w:szCs w:val="28"/>
              </w:rPr>
              <w:t>. - 3 191 </w:t>
            </w:r>
            <w:r w:rsidR="007147E4" w:rsidRPr="000042E5">
              <w:rPr>
                <w:szCs w:val="28"/>
              </w:rPr>
              <w:t>тыс.</w:t>
            </w:r>
            <w:r w:rsidRPr="000042E5">
              <w:rPr>
                <w:szCs w:val="28"/>
              </w:rPr>
              <w:t xml:space="preserve"> долл.</w:t>
            </w:r>
            <w:r w:rsidR="00EC68BB" w:rsidRPr="000042E5">
              <w:rPr>
                <w:szCs w:val="28"/>
              </w:rPr>
              <w:t xml:space="preserve"> (рис. 2)</w:t>
            </w:r>
          </w:p>
          <w:p w:rsidR="00F60D02" w:rsidRPr="000042E5" w:rsidRDefault="00F60D02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</w:p>
          <w:p w:rsidR="00F60D02" w:rsidRPr="000042E5" w:rsidRDefault="00D862E5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group id="_x0000_s1089" editas="canvas" style="width:396pt;height:219pt;mso-position-horizontal-relative:char;mso-position-vertical-relative:line" coordsize="7920,4380">
                  <o:lock v:ext="edit" aspectratio="t"/>
                  <v:shape id="_x0000_s1090" type="#_x0000_t75" style="position:absolute;width:7920;height:4380" o:preferrelative="f">
                    <v:fill o:detectmouseclick="t"/>
                    <v:path o:extrusionok="t" o:connecttype="none"/>
                    <o:lock v:ext="edit" text="t"/>
                  </v:shape>
                  <v:rect id="_x0000_s1091" style="position:absolute;left:63;top:60;width:7782;height:4260" stroked="f" strokeweight=".65pt"/>
                  <v:shape id="_x0000_s1092" style="position:absolute;left:376;top:3622;width:7193;height:277" coordsize="7193,277" path="m,277l326,,7193,,6867,277,,277xe" fillcolor="#fc9" stroked="f">
                    <v:path arrowok="t"/>
                  </v:shape>
                  <v:shape id="_x0000_s1093" style="position:absolute;left:376;top:205;width:326;height:3694" coordsize="326,3694" path="m,3694l,264,326,r,3417l,3694xe" fillcolor="#fc9" stroked="f">
                    <v:path arrowok="t"/>
                  </v:shape>
                  <v:rect id="_x0000_s1094" style="position:absolute;left:702;top:205;width:6867;height:3417" fillcolor="#fc9" stroked="f"/>
                  <v:shape id="_x0000_s1095" style="position:absolute;left:376;top:3622;width:7193;height:277" coordsize="7193,277" path="m7193,l6867,277,,277,326,,7193,xe" filled="f" strokeweight="0">
                    <v:path arrowok="t"/>
                  </v:shape>
                  <v:shape id="_x0000_s1096" style="position:absolute;left:376;top:205;width:326;height:3694" coordsize="326,3694" path="m,3694l,264,326,r,3417l,3694xe" filled="f" strokecolor="gray" strokeweight=".65pt">
                    <v:path arrowok="t"/>
                  </v:shape>
                  <v:rect id="_x0000_s1097" style="position:absolute;left:702;top:205;width:6867;height:3417" filled="f" strokecolor="gray" strokeweight=".65pt"/>
                  <v:shape id="_x0000_s1098" style="position:absolute;left:2080;top:3694;width:126;height:120" coordsize="126,120" path="m,120l,108,126,r,12l,120xe" fillcolor="#664d80" strokeweight=".65pt">
                    <v:path arrowok="t"/>
                  </v:shape>
                  <v:rect id="_x0000_s1099" style="position:absolute;left:1165;top:3802;width:915;height:12" fillcolor="#c9f" strokeweight=".65pt"/>
                  <v:shape id="_x0000_s1100" style="position:absolute;left:1165;top:3694;width:1041;height:108" coordsize="1041,108" path="m915,108l1041,,126,,,108r915,xe" fillcolor="#9973bf" strokeweight=".65pt">
                    <v:path arrowok="t"/>
                  </v:shape>
                  <v:rect id="_x0000_s1101" style="position:absolute;left:1440;top:3600;width:405;height:210;mso-wrap-style:none" filled="f" stroked="f">
                    <v:textbox style="mso-next-textbox:#_x0000_s1101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2006</w:t>
                          </w:r>
                        </w:p>
                      </w:txbxContent>
                    </v:textbox>
                  </v:rect>
                  <v:rect id="_x0000_s1102" style="position:absolute;left:1629;top:3141;width:180;height:210;mso-wrap-style:none" filled="f" stroked="f">
                    <v:textbox style="mso-next-textbox:#_x0000_s1102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34 </w:t>
                          </w:r>
                        </w:p>
                      </w:txbxContent>
                    </v:textbox>
                  </v:rect>
                  <v:shape id="_x0000_s1103" style="position:absolute;left:4361;top:2190;width:138;height:1624" coordsize="138,1624" path="m,1624l,108,138,r,1516l,1624xe" fillcolor="#664d80" strokeweight=".65pt">
                    <v:path arrowok="t"/>
                  </v:shape>
                  <v:rect id="_x0000_s1104" style="position:absolute;left:3446;top:2298;width:915;height:1516" fillcolor="#c9f" strokeweight=".65pt"/>
                  <v:shape id="_x0000_s1105" style="position:absolute;left:3446;top:2190;width:1053;height:108" coordsize="1053,108" path="m915,108l1053,,138,,,108r915,xe" fillcolor="#9973bf" strokeweight=".65pt">
                    <v:path arrowok="t"/>
                  </v:shape>
                  <v:rect id="_x0000_s1106" style="position:absolute;left:3780;top:3600;width:405;height:210;mso-wrap-style:none" filled="f" stroked="f">
                    <v:textbox style="mso-next-textbox:#_x0000_s1106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2007</w:t>
                          </w:r>
                        </w:p>
                      </w:txbxContent>
                    </v:textbox>
                  </v:rect>
                  <v:rect id="_x0000_s1107" style="position:absolute;left:3772;top:1757;width:405;height:210;mso-wrap-style:none" filled="f" stroked="f">
                    <v:textbox style="mso-next-textbox:#_x0000_s1107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6 184 </w:t>
                          </w:r>
                        </w:p>
                      </w:txbxContent>
                    </v:textbox>
                  </v:rect>
                  <v:shape id="_x0000_s1108" style="position:absolute;left:6654;top:385;width:126;height:3429" coordsize="126,3429" path="m,3429l,108,126,r,3321l,3429xe" fillcolor="#664d80" strokeweight=".65pt">
                    <v:path arrowok="t"/>
                  </v:shape>
                  <v:rect id="_x0000_s1109" style="position:absolute;left:5739;top:493;width:915;height:3321" fillcolor="#c9f" strokeweight=".65pt"/>
                  <v:shape id="_x0000_s1110" style="position:absolute;left:5739;top:385;width:1041;height:108" coordsize="1041,108" path="m915,108l1041,,126,,,108r915,xe" fillcolor="#9973bf" strokeweight=".65pt">
                    <v:path arrowok="t"/>
                  </v:shape>
                  <v:rect id="_x0000_s1111" style="position:absolute;left:5940;top:3600;width:405;height:210;mso-wrap-style:none" filled="f" stroked="f">
                    <v:textbox style="mso-next-textbox:#_x0000_s1111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2008</w:t>
                          </w:r>
                        </w:p>
                      </w:txbxContent>
                    </v:textbox>
                  </v:rect>
                  <v:rect id="_x0000_s1112" style="position:absolute;left:6015;top:168;width:540;height:210;mso-wrap-style:none" filled="f" stroked="f">
                    <v:textbox style="mso-next-textbox:#_x0000_s1112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13 573</w:t>
                          </w:r>
                        </w:p>
                      </w:txbxContent>
                    </v:textbox>
                  </v:rect>
                  <v:rect id="_x0000_s1113" style="position:absolute;left:63;top:60;width:7782;height:4260" filled="f" stroked="f" strokeweight=".65pt"/>
                  <w10:wrap type="none"/>
                  <w10:anchorlock/>
                </v:group>
              </w:pict>
            </w:r>
          </w:p>
          <w:p w:rsidR="005A0D77" w:rsidRPr="000042E5" w:rsidRDefault="000921D9" w:rsidP="00D95580">
            <w:pPr>
              <w:pStyle w:val="a5"/>
              <w:tabs>
                <w:tab w:val="left" w:pos="720"/>
                <w:tab w:val="left" w:leader="dot" w:pos="10530"/>
              </w:tabs>
            </w:pPr>
            <w:r w:rsidRPr="000042E5">
              <w:t>Рис.</w:t>
            </w:r>
            <w:r w:rsidR="00F9269D" w:rsidRPr="000042E5">
              <w:t xml:space="preserve">3 </w:t>
            </w:r>
            <w:r w:rsidR="005A0D77" w:rsidRPr="000042E5">
              <w:t>Импорт трикотажн</w:t>
            </w:r>
            <w:r w:rsidR="007147E4" w:rsidRPr="000042E5">
              <w:t>ой одежды за 2006 – 2007 гг., тонн</w:t>
            </w:r>
          </w:p>
          <w:p w:rsidR="005D2E4E" w:rsidRPr="000042E5" w:rsidRDefault="005D2E4E" w:rsidP="00D95580">
            <w:pPr>
              <w:pStyle w:val="a5"/>
              <w:tabs>
                <w:tab w:val="left" w:pos="720"/>
                <w:tab w:val="left" w:leader="dot" w:pos="10530"/>
              </w:tabs>
            </w:pPr>
          </w:p>
          <w:p w:rsidR="005A0D77" w:rsidRPr="000042E5" w:rsidRDefault="005A0D77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  <w:r w:rsidRPr="000042E5">
              <w:rPr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42E5">
                <w:rPr>
                  <w:szCs w:val="28"/>
                </w:rPr>
                <w:t>2006 г</w:t>
              </w:r>
            </w:smartTag>
            <w:r w:rsidRPr="000042E5">
              <w:rPr>
                <w:szCs w:val="28"/>
              </w:rPr>
              <w:t xml:space="preserve">. Россия импортировала 34 </w:t>
            </w:r>
            <w:r w:rsidR="007147E4" w:rsidRPr="000042E5">
              <w:rPr>
                <w:szCs w:val="28"/>
              </w:rPr>
              <w:t>тонны</w:t>
            </w:r>
            <w:r w:rsidRPr="000042E5">
              <w:rPr>
                <w:szCs w:val="28"/>
              </w:rPr>
              <w:t xml:space="preserve"> трикотажной одежды, что на </w:t>
            </w:r>
            <w:r w:rsidR="007E5398" w:rsidRPr="000042E5">
              <w:rPr>
                <w:szCs w:val="28"/>
              </w:rPr>
              <w:t>99,5</w:t>
            </w:r>
            <w:r w:rsidRPr="000042E5">
              <w:rPr>
                <w:szCs w:val="28"/>
              </w:rPr>
              <w:t xml:space="preserve">% </w:t>
            </w:r>
            <w:r w:rsidR="007E5398" w:rsidRPr="000042E5">
              <w:rPr>
                <w:szCs w:val="28"/>
              </w:rPr>
              <w:t>меньше</w:t>
            </w:r>
            <w:r w:rsidRPr="000042E5">
              <w:rPr>
                <w:szCs w:val="28"/>
              </w:rPr>
              <w:t xml:space="preserve">, чем 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42E5">
                <w:rPr>
                  <w:szCs w:val="28"/>
                </w:rPr>
                <w:t>2007 г</w:t>
              </w:r>
            </w:smartTag>
            <w:r w:rsidRPr="000042E5">
              <w:rPr>
                <w:szCs w:val="28"/>
              </w:rPr>
              <w:t xml:space="preserve">. и на </w:t>
            </w:r>
            <w:r w:rsidR="007E5398" w:rsidRPr="000042E5">
              <w:rPr>
                <w:szCs w:val="28"/>
              </w:rPr>
              <w:t>99,7</w:t>
            </w:r>
            <w:r w:rsidRPr="000042E5">
              <w:rPr>
                <w:szCs w:val="28"/>
              </w:rPr>
              <w:t xml:space="preserve">% за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042E5">
                <w:rPr>
                  <w:szCs w:val="28"/>
                </w:rPr>
                <w:t>2008 г</w:t>
              </w:r>
            </w:smartTag>
            <w:r w:rsidRPr="000042E5">
              <w:rPr>
                <w:szCs w:val="28"/>
              </w:rPr>
              <w:t xml:space="preserve">. </w:t>
            </w:r>
            <w:r w:rsidR="00EC68BB" w:rsidRPr="000042E5">
              <w:rPr>
                <w:szCs w:val="28"/>
              </w:rPr>
              <w:t>(рис. 3)</w:t>
            </w:r>
          </w:p>
          <w:p w:rsidR="005D2E4E" w:rsidRPr="000042E5" w:rsidRDefault="005D2E4E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</w:p>
          <w:p w:rsidR="007E5398" w:rsidRPr="000042E5" w:rsidRDefault="00D862E5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group id="_x0000_s1114" editas="canvas" style="width:393.75pt;height:200.7pt;mso-position-horizontal-relative:char;mso-position-vertical-relative:line" coordsize="7875,4014">
                  <o:lock v:ext="edit" aspectratio="t"/>
                  <v:shape id="_x0000_s1115" type="#_x0000_t75" style="position:absolute;width:7875;height:4014" o:preferrelative="f">
                    <v:fill o:detectmouseclick="t"/>
                    <v:path o:extrusionok="t" o:connecttype="none"/>
                    <o:lock v:ext="edit" text="t"/>
                  </v:shape>
                  <v:rect id="_x0000_s1116" style="position:absolute;left:64;top:64;width:7735;height:3862" stroked="f" strokeweight=".65pt"/>
                  <v:shape id="_x0000_s1117" style="position:absolute;left:687;top:3047;width:6717;height:522" coordsize="6717,522" path="m,522l687,,6717,,6030,522,,522xe" fillcolor="#fc9" stroked="f">
                    <v:path arrowok="t"/>
                  </v:shape>
                  <v:shape id="_x0000_s1118" style="position:absolute;left:687;top:204;width:687;height:3365" coordsize="687,3365" path="m,3365l,523,687,r,2843l,3365xe" fillcolor="#fc9" stroked="f">
                    <v:path arrowok="t"/>
                  </v:shape>
                  <v:rect id="_x0000_s1119" style="position:absolute;left:1374;top:204;width:6030;height:2843" fillcolor="#fc9" stroked="f"/>
                  <v:shape id="_x0000_s1120" style="position:absolute;left:687;top:3047;width:6717;height:522" coordsize="6717,522" path="m6717,l6030,522,,522,687,,6717,xe" filled="f" strokeweight="0">
                    <v:path arrowok="t"/>
                  </v:shape>
                  <v:shape id="_x0000_s1121" style="position:absolute;left:687;top:204;width:687;height:3365" coordsize="687,3365" path="m,3365l,523,687,r,2843l,3365xe" filled="f" strokecolor="gray" strokeweight=".65pt">
                    <v:path arrowok="t"/>
                  </v:shape>
                  <v:rect id="_x0000_s1122" style="position:absolute;left:1374;top:204;width:6030;height:2843" filled="f" strokecolor="gray" strokeweight=".65pt"/>
                  <v:shape id="_x0000_s1123" style="position:absolute;left:2303;top:3200;width:267;height:216" coordsize="267,216" path="m,216l,204,267,r,l,216xe" fillcolor="olive" strokeweight=".65pt">
                    <v:path arrowok="t"/>
                  </v:shape>
                  <v:rect id="_x0000_s1124" style="position:absolute;left:1488;top:3404;width:815;height:12" fillcolor="yellow" strokeweight=".65pt"/>
                  <v:shape id="_x0000_s1125" style="position:absolute;left:1488;top:3200;width:280;height:216" coordsize="280,216" path="m280,r,l,204r,12l280,xe" fillcolor="#bfbf00" strokeweight=".65pt">
                    <v:path arrowok="t"/>
                  </v:shape>
                  <v:rect id="_x0000_s1126" style="position:absolute;left:1768;top:3200;width:802;height:1" fillcolor="olive" strokeweight=".65pt"/>
                  <v:shape id="_x0000_s1127" style="position:absolute;left:1488;top:3200;width:1082;height:204" coordsize="1082,204" path="m815,204l1082,,280,,,204r815,xe" fillcolor="#bfbf00" strokeweight=".65pt">
                    <v:path arrowok="t"/>
                  </v:shape>
                  <v:rect id="_x0000_s1128" style="position:absolute;left:1800;top:3240;width:360;height:210;mso-wrap-style:none" filled="f" stroked="f">
                    <v:textbox style="mso-next-textbox:#_x0000_s1128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2006</w:t>
                          </w:r>
                        </w:p>
                      </w:txbxContent>
                    </v:textbox>
                  </v:rect>
                  <v:rect id="_x0000_s1129" style="position:absolute;left:1980;top:2700;width:270;height:210;mso-wrap-style:none" filled="f" stroked="f">
                    <v:textbox style="mso-next-textbox:#_x0000_s1129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558 </w:t>
                          </w:r>
                        </w:p>
                      </w:txbxContent>
                    </v:textbox>
                  </v:rect>
                  <v:shape id="_x0000_s1130" style="position:absolute;left:4313;top:1899;width:267;height:1517" coordsize="267,1517" path="m,1517l,204,267,r,1301l,1517xe" fillcolor="olive" strokeweight=".65pt">
                    <v:path arrowok="t"/>
                  </v:shape>
                  <v:rect id="_x0000_s1131" style="position:absolute;left:3511;top:2103;width:802;height:1313" fillcolor="yellow" strokeweight=".65pt"/>
                  <v:shape id="_x0000_s1132" style="position:absolute;left:3511;top:1899;width:1069;height:204" coordsize="1069,204" path="m802,204l1069,,267,,,204r802,xe" fillcolor="#bfbf00" strokeweight=".65pt">
                    <v:path arrowok="t"/>
                  </v:shape>
                  <v:rect id="_x0000_s1133" style="position:absolute;left:3780;top:3240;width:356;height:188;mso-wrap-style:none" filled="f" stroked="f">
                    <v:textbox style="mso-next-textbox:#_x0000_s1133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2007</w:t>
                          </w:r>
                        </w:p>
                      </w:txbxContent>
                    </v:textbox>
                  </v:rect>
                  <v:rect id="_x0000_s1134" style="position:absolute;left:3780;top:1620;width:585;height:210;mso-wrap-style:none" filled="f" stroked="f">
                    <v:textbox style="mso-next-textbox:#_x0000_s1134;mso-fit-shape-to-text:t" inset="0,0,0,0">
                      <w:txbxContent>
                        <w:p w:rsidR="000042E5" w:rsidRPr="00892DF2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115 088 </w:t>
                          </w:r>
                        </w:p>
                      </w:txbxContent>
                    </v:textbox>
                  </v:rect>
                  <v:shape id="_x0000_s1135" style="position:absolute;left:6323;top:765;width:280;height:2651" coordsize="280,2651" path="m,2651l,204,280,r,2435l,2651xe" fillcolor="olive" strokeweight=".65pt">
                    <v:path arrowok="t"/>
                  </v:shape>
                  <v:rect id="_x0000_s1136" style="position:absolute;left:5521;top:969;width:802;height:2447" fillcolor="yellow" strokeweight=".65pt"/>
                  <v:shape id="_x0000_s1137" style="position:absolute;left:5521;top:765;width:1082;height:204" coordsize="1082,204" path="m802,204l1082,,267,,,204r802,xe" fillcolor="#bfbf00" strokeweight=".65pt">
                    <v:path arrowok="t"/>
                  </v:shape>
                  <v:rect id="_x0000_s1138" style="position:absolute;left:5760;top:3240;width:360;height:210;mso-wrap-style:none" filled="f" stroked="f">
                    <v:textbox style="mso-next-textbox:#_x0000_s1138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2008</w:t>
                          </w:r>
                        </w:p>
                      </w:txbxContent>
                    </v:textbox>
                  </v:rect>
                  <v:rect id="_x0000_s1139" style="position:absolute;left:5760;top:540;width:585;height:210;mso-wrap-style:none" filled="f" stroked="f">
                    <v:textbox style="mso-next-textbox:#_x0000_s1139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214 739 </w:t>
                          </w:r>
                        </w:p>
                      </w:txbxContent>
                    </v:textbox>
                  </v:rect>
                  <v:rect id="_x0000_s1140" style="position:absolute;left:64;top:64;width:7735;height:3862" filled="f" stroked="f" strokeweight=".65pt"/>
                  <w10:wrap type="none"/>
                  <w10:anchorlock/>
                </v:group>
              </w:pict>
            </w:r>
          </w:p>
          <w:p w:rsidR="00F60D02" w:rsidRPr="000042E5" w:rsidRDefault="000921D9" w:rsidP="00D95580">
            <w:pPr>
              <w:spacing w:line="360" w:lineRule="auto"/>
              <w:jc w:val="both"/>
              <w:rPr>
                <w:bCs/>
                <w:iCs/>
                <w:sz w:val="28"/>
              </w:rPr>
            </w:pPr>
            <w:r w:rsidRPr="000042E5">
              <w:rPr>
                <w:bCs/>
                <w:iCs/>
                <w:sz w:val="28"/>
              </w:rPr>
              <w:t>Рис.</w:t>
            </w:r>
            <w:r w:rsidR="00F9269D" w:rsidRPr="000042E5">
              <w:rPr>
                <w:bCs/>
                <w:iCs/>
                <w:sz w:val="28"/>
              </w:rPr>
              <w:t xml:space="preserve">4 </w:t>
            </w:r>
            <w:r w:rsidR="007E5398" w:rsidRPr="000042E5">
              <w:rPr>
                <w:bCs/>
                <w:iCs/>
                <w:sz w:val="28"/>
              </w:rPr>
              <w:t xml:space="preserve">Импорт трикотажной одежды за 2006 – 2008 гг., </w:t>
            </w:r>
            <w:r w:rsidR="00892DF2" w:rsidRPr="000042E5">
              <w:rPr>
                <w:bCs/>
                <w:iCs/>
                <w:sz w:val="28"/>
              </w:rPr>
              <w:t xml:space="preserve">тыс. </w:t>
            </w:r>
            <w:r w:rsidR="007E5398" w:rsidRPr="000042E5">
              <w:rPr>
                <w:bCs/>
                <w:iCs/>
                <w:sz w:val="28"/>
              </w:rPr>
              <w:t>долл</w:t>
            </w:r>
          </w:p>
          <w:p w:rsidR="005D2E4E" w:rsidRPr="000042E5" w:rsidRDefault="005D2E4E" w:rsidP="00D95580">
            <w:pPr>
              <w:spacing w:line="360" w:lineRule="auto"/>
              <w:jc w:val="both"/>
              <w:rPr>
                <w:bCs/>
                <w:iCs/>
                <w:sz w:val="28"/>
              </w:rPr>
            </w:pPr>
          </w:p>
          <w:p w:rsidR="007E5398" w:rsidRDefault="007E5398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  <w:r w:rsidRPr="000042E5">
              <w:t xml:space="preserve">В стоимостном выражении объем трикотажной одежды составил 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42E5">
                <w:t>2006 г</w:t>
              </w:r>
            </w:smartTag>
            <w:r w:rsidRPr="000042E5">
              <w:t xml:space="preserve">. - </w:t>
            </w:r>
            <w:r w:rsidR="004862EC" w:rsidRPr="000042E5">
              <w:t>558 </w:t>
            </w:r>
            <w:r w:rsidR="00892DF2" w:rsidRPr="000042E5">
              <w:t>тыс.</w:t>
            </w:r>
            <w:r w:rsidR="004862EC" w:rsidRPr="000042E5">
              <w:t xml:space="preserve"> </w:t>
            </w:r>
            <w:r w:rsidRPr="000042E5">
              <w:t xml:space="preserve">долл., 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42E5">
                <w:t>2007 г</w:t>
              </w:r>
            </w:smartTag>
            <w:r w:rsidRPr="000042E5">
              <w:t xml:space="preserve">. - </w:t>
            </w:r>
            <w:r w:rsidR="004862EC" w:rsidRPr="000042E5">
              <w:t>115 088 </w:t>
            </w:r>
            <w:r w:rsidR="00892DF2" w:rsidRPr="000042E5">
              <w:t>тыс.</w:t>
            </w:r>
            <w:r w:rsidR="004862EC" w:rsidRPr="000042E5">
              <w:t xml:space="preserve"> </w:t>
            </w:r>
            <w:r w:rsidRPr="000042E5">
              <w:t xml:space="preserve">долл., за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042E5">
                <w:t>2008 г</w:t>
              </w:r>
            </w:smartTag>
            <w:r w:rsidRPr="000042E5">
              <w:t xml:space="preserve">. - </w:t>
            </w:r>
            <w:r w:rsidR="004862EC" w:rsidRPr="000042E5">
              <w:rPr>
                <w:szCs w:val="28"/>
              </w:rPr>
              <w:t>214 739 </w:t>
            </w:r>
            <w:r w:rsidR="00892DF2" w:rsidRPr="000042E5">
              <w:rPr>
                <w:szCs w:val="28"/>
              </w:rPr>
              <w:t>тыс.</w:t>
            </w:r>
            <w:r w:rsidR="004862EC" w:rsidRPr="000042E5">
              <w:rPr>
                <w:szCs w:val="28"/>
              </w:rPr>
              <w:t xml:space="preserve"> </w:t>
            </w:r>
            <w:r w:rsidRPr="000042E5">
              <w:rPr>
                <w:szCs w:val="28"/>
              </w:rPr>
              <w:t xml:space="preserve">долл. </w:t>
            </w:r>
            <w:r w:rsidR="007147E4" w:rsidRPr="000042E5">
              <w:rPr>
                <w:szCs w:val="28"/>
              </w:rPr>
              <w:t>(рис. 4)</w:t>
            </w:r>
          </w:p>
          <w:p w:rsidR="00D95580" w:rsidRPr="000042E5" w:rsidRDefault="00D95580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</w:p>
          <w:p w:rsidR="007E5398" w:rsidRPr="000042E5" w:rsidRDefault="00D862E5" w:rsidP="00D95580">
            <w:pPr>
              <w:pStyle w:val="a5"/>
              <w:tabs>
                <w:tab w:val="left" w:pos="720"/>
                <w:tab w:val="left" w:leader="dot" w:pos="10530"/>
              </w:tabs>
            </w:pPr>
            <w:r>
              <w:pict>
                <v:group id="_x0000_s1141" editas="canvas" style="width:468pt;height:243pt;mso-position-horizontal-relative:char;mso-position-vertical-relative:line" coordsize="9360,4860">
                  <o:lock v:ext="edit" aspectratio="t"/>
                  <v:shape id="_x0000_s1142" type="#_x0000_t75" style="position:absolute;width:9360;height:4860" o:preferrelative="f">
                    <v:fill o:detectmouseclick="t"/>
                    <v:path o:extrusionok="t" o:connecttype="none"/>
                    <o:lock v:ext="edit" text="t"/>
                  </v:shape>
                  <v:rect id="_x0000_s1143" style="position:absolute;left:75;top:75;width:9095;height:4350" stroked="f"/>
                  <v:shape id="_x0000_s1144" style="position:absolute;left:4607;top:1140;width:2858;height:1335" coordsize="2858,1335" path="m,420l2858,r,915l,1335,,420xe" fillcolor="#000040">
                    <v:path arrowok="t"/>
                  </v:shape>
                  <v:shape id="_x0000_s1145" style="position:absolute;left:4607;top:705;width:2858;height:855" coordsize="2858,855" path="m,l60,,180,r60,l285,,404,r60,l524,,629,15r60,l748,15,853,30r60,l973,30r105,15l1137,45r45,15l1287,60r60,15l1392,75r104,15l1556,90r45,15l1706,120r45,l1796,135r104,15l1945,165r45,l2080,180r45,15l2170,210r89,15l2289,240r45,l2424,270r30,15l2499,285r75,30l2603,330r30,l2708,360r30,15l2768,390r60,15l2858,420,,855,,xe" fillcolor="navy">
                    <v:path arrowok="t"/>
                  </v:shape>
                  <v:shape id="_x0000_s1146" style="position:absolute;left:479;top:1920;width:6597;height:1770" coordsize="6597,1770" path="m6597,r,15l6582,45r,15l6582,75r-15,30l6567,120r-15,15l6537,165r-15,15l6507,195r-30,30l6462,225r-15,15l6417,270r-30,15l6372,300r-44,30l6313,345r-30,15l6238,390r-30,15l6178,405r-60,30l6088,450r-30,15l5998,480r-30,15l5924,510r-60,30l5819,540r-30,15l5714,585r-45,l5624,600r-74,15l5505,630r-45,15l5370,660r-45,15l5280,675r-89,15l5146,705r-60,15l4996,735r-45,l4891,750r-104,15l4742,765r-60,l4577,780r-45,15l4473,795r-105,15l4308,810r-45,l4143,825r-44,l4039,825r-120,15l3874,840r-60,l3695,840r-60,l3575,855r-105,l3410,855r-59,l3231,855r-45,l3126,855r-119,l2947,840r-60,l2782,840r-60,l2662,840,2558,825r-60,l2438,825,2333,810r-59,l2214,810,2109,795r-45,l2004,780,1900,765r-45,l1795,765,1690,750r-45,-15l1600,735,1496,720r-45,-15l1406,690r-90,-15l1256,675r-45,-15l1137,645r-45,-15l1047,615,957,600,927,585r-45,l808,555,763,540r-30,l658,510,628,495,598,480,523,465,493,450,463,435,404,405r-15,l359,390,299,360,284,345,254,330,209,300,194,285,179,270,134,240,119,225r-15,l74,195r,-15l60,165,30,135r,-15l15,105r,-30l,60,,45,,15,,,,915r,15l,960r,15l15,990r,30l30,1035r,15l60,1080r14,15l74,1110r30,30l119,1140r15,15l179,1185r15,15l209,1215r45,30l284,1260r15,15l359,1305r30,15l404,1320r59,30l493,1365r30,15l598,1395r30,15l658,1425r75,30l763,1455r45,15l882,1500r45,l957,1515r90,15l1092,1545r45,15l1211,1575r45,15l1316,1590r90,15l1451,1620r45,15l1600,1650r45,l1690,1665r105,15l1855,1680r45,l2004,1695r60,15l2109,1710r105,15l2274,1725r59,l2438,1740r60,l2558,1740r104,15l2722,1755r60,l2887,1755r60,l3007,1770r119,l3186,1770r45,l3351,1770r59,l3470,1770r105,l3635,1755r60,l3814,1755r60,l3919,1755r120,-15l4099,1740r44,l4263,1725r45,l4368,1725r105,-15l4532,1710r45,-15l4682,1680r60,l4787,1680r104,-15l4951,1650r45,l5086,1635r60,-15l5191,1605r89,-15l5325,1590r45,-15l5460,1560r45,-15l5550,1530r74,-15l5669,1500r45,l5789,1470r30,-15l5864,1455r60,-30l5968,1410r30,-15l6058,1380r30,-15l6118,1350r60,-30l6208,1320r30,-15l6283,1275r30,-15l6328,1245r44,-30l6387,1200r30,-15l6447,1155r15,-15l6477,1140r30,-30l6522,1095r15,-15l6552,1050r15,-15l6567,1020r15,-30l6582,975r,-15l6597,930r,-15l6597,xe" fillcolor="#400040">
                    <v:path arrowok="t"/>
                  </v:shape>
                  <v:shape id="_x0000_s1147" style="position:absolute;left:479;top:1065;width:6597;height:1710" coordsize="6597,1710" path="m6148,420r30,15l6238,465r15,15l6283,495r45,15l6357,525r15,15l6417,570r15,15l6447,600r30,30l6492,645r15,15l6537,690r,15l6552,720r15,30l6582,765r,15l6582,810r15,15l6597,840r,30l6597,885r-15,15l6582,930r,15l6567,960r-15,30l6537,1005r,15l6507,1050r-15,15l6477,1080r-30,15l6432,1110r-15,15l6372,1155r-15,15l6328,1185r-45,30l6253,1230r-15,15l6178,1260r-30,15l6118,1290r-60,30l6028,1335r-30,l5924,1365r-30,15l5864,1395r-75,15l5744,1425r-30,15l5624,1455r-44,15l5550,1470r-90,30l5415,1500r-45,15l5280,1530r-45,15l5191,1545r-105,30l5041,1575r-45,15l4891,1605r-44,l4787,1620r-105,l4637,1635r-60,l4473,1650r-45,l4368,1665r-105,l4203,1680r-60,l4039,1680r-60,15l3919,1695r-105,l3755,1695r-60,l3575,1710r-45,l3470,1710r-119,l3291,1710r-60,l3126,1710r-60,l3007,1710r-120,-15l2842,1695r-60,l2662,1695r-59,l2558,1680r-120,l2378,1680r-45,-15l2214,1665r-45,-15l2109,1650r-105,-15l1959,1635r-59,-15l1795,1620r-45,-15l1690,1605r-90,-15l1541,1575r-45,l1406,1545r-45,l1316,1530r-105,-15l1181,1500r-44,l1047,1470r-45,l957,1455r-75,-15l837,1425r-29,-15l733,1395r-45,-15l658,1365r-60,-30l553,1335r-30,-15l463,1290r-29,-15l404,1260r-45,-15l329,1230r-30,-15l254,1185r-15,-15l209,1155r-30,-30l164,1110r-30,-15l104,1080,89,1065,74,1050,60,1020,45,1005,30,990,15,960r,-15l15,930,,900,,885,,870,,840,,825,,810,15,780r,-15l15,750,30,720,45,705,60,690,74,660,89,645r15,-15l134,600r30,-15l179,570r30,-30l239,525r15,-15l299,495r30,-15l359,465r45,-30l434,420r29,-15l523,390r30,-15l598,360r60,-30l688,330r45,-15l808,285r29,l882,270r75,-30l1002,240r45,-15l1137,210r44,-15l1211,180r105,-15l1361,165r45,-15l1496,135r45,-15l1600,120r90,-15l1750,90r45,l1900,75r59,l2004,60r105,l2169,45r45,l2333,30r45,l2438,30,2558,15r45,l2662,15,2782,r60,l2887,r120,l3066,r60,l3231,r60,l3291,855,6148,420xe" fillcolor="purple">
                    <v:path arrowok="t"/>
                  </v:shape>
                  <v:rect id="_x0000_s1148" style="position:absolute;left:6343;top:510;width:480;height:270;mso-wrap-style:none" filled="f" stroked="f">
                    <v:textbox style="mso-next-textbox:#_x0000_s1148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17%</w:t>
                          </w:r>
                        </w:p>
                      </w:txbxContent>
                    </v:textbox>
                  </v:rect>
                  <v:rect id="_x0000_s1149" style="position:absolute;left:1646;top:3645;width:480;height:270;mso-wrap-style:none" filled="f" stroked="f">
                    <v:textbox style="mso-next-textbox:#_x0000_s1149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83%</w:t>
                          </w:r>
                        </w:p>
                      </w:txbxContent>
                    </v:textbox>
                  </v:rect>
                  <v:rect id="_x0000_s1150" style="position:absolute;left:8100;top:1920;width:1162;height:945" strokeweight="0"/>
                  <v:rect id="_x0000_s1151" style="position:absolute;left:8243;top:2100;width:104;height:105" fillcolor="navy"/>
                  <v:rect id="_x0000_s1152" style="position:absolute;left:8407;top:2025;width:825;height:270;mso-wrap-style:none" filled="f" stroked="f">
                    <v:textbox style="mso-next-textbox:#_x0000_s1152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импорт</w:t>
                          </w:r>
                        </w:p>
                      </w:txbxContent>
                    </v:textbox>
                  </v:rect>
                  <v:rect id="_x0000_s1153" style="position:absolute;left:8243;top:2565;width:104;height:105" fillcolor="purple"/>
                  <v:rect id="_x0000_s1154" style="position:absolute;left:8407;top:2490;width:855;height:270;mso-wrap-style:none" filled="f" stroked="f">
                    <v:textbox style="mso-next-textbox:#_x0000_s1154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экспорт</w:t>
                          </w:r>
                        </w:p>
                      </w:txbxContent>
                    </v:textbox>
                  </v:rect>
                  <v:rect id="_x0000_s1155" style="position:absolute;left:75;top:75;width:9095;height:4350" filled="f" stroked="f"/>
                  <w10:wrap type="none"/>
                  <w10:anchorlock/>
                </v:group>
              </w:pict>
            </w:r>
          </w:p>
          <w:p w:rsidR="004862EC" w:rsidRPr="000042E5" w:rsidRDefault="000921D9" w:rsidP="00D95580">
            <w:pPr>
              <w:pStyle w:val="a5"/>
              <w:tabs>
                <w:tab w:val="left" w:pos="720"/>
                <w:tab w:val="left" w:leader="dot" w:pos="10530"/>
              </w:tabs>
            </w:pPr>
            <w:r w:rsidRPr="000042E5">
              <w:t>Рис.</w:t>
            </w:r>
            <w:r w:rsidR="00F9269D" w:rsidRPr="000042E5">
              <w:t xml:space="preserve">5 </w:t>
            </w:r>
            <w:r w:rsidR="00E27A3C" w:rsidRPr="000042E5">
              <w:t xml:space="preserve">Процентное соотношение импорта и экспорта </w:t>
            </w:r>
            <w:r w:rsidR="004862EC" w:rsidRPr="000042E5">
              <w:t xml:space="preserve">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4862EC" w:rsidRPr="000042E5">
                <w:t>2006 г</w:t>
              </w:r>
            </w:smartTag>
            <w:r w:rsidR="00F9269D" w:rsidRPr="000042E5">
              <w:t>.</w:t>
            </w:r>
          </w:p>
          <w:p w:rsidR="005D2E4E" w:rsidRPr="000042E5" w:rsidRDefault="005D2E4E" w:rsidP="00D95580">
            <w:pPr>
              <w:pStyle w:val="a5"/>
              <w:tabs>
                <w:tab w:val="left" w:pos="720"/>
                <w:tab w:val="left" w:leader="dot" w:pos="10530"/>
              </w:tabs>
            </w:pPr>
          </w:p>
          <w:p w:rsidR="00321B44" w:rsidRDefault="00321B44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  <w:r w:rsidRPr="000042E5">
              <w:rPr>
                <w:szCs w:val="28"/>
              </w:rPr>
              <w:t xml:space="preserve">Из данной диаграммы видно, что экспорт за период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42E5">
                <w:rPr>
                  <w:szCs w:val="28"/>
                </w:rPr>
                <w:t>2006 г</w:t>
              </w:r>
            </w:smartTag>
            <w:r w:rsidRPr="000042E5">
              <w:rPr>
                <w:szCs w:val="28"/>
              </w:rPr>
              <w:t>. преобладает на 83% над импортом.</w:t>
            </w:r>
          </w:p>
          <w:p w:rsidR="00D95580" w:rsidRPr="000042E5" w:rsidRDefault="00D95580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</w:p>
          <w:p w:rsidR="004862EC" w:rsidRPr="000042E5" w:rsidRDefault="00D862E5" w:rsidP="00D95580">
            <w:pPr>
              <w:pStyle w:val="a5"/>
              <w:tabs>
                <w:tab w:val="left" w:pos="720"/>
                <w:tab w:val="left" w:leader="dot" w:pos="10530"/>
              </w:tabs>
            </w:pPr>
            <w:r>
              <w:pict>
                <v:group id="_x0000_s1156" editas="canvas" style="width:460.5pt;height:234pt;mso-position-horizontal-relative:char;mso-position-vertical-relative:line" coordsize="9210,4680">
                  <o:lock v:ext="edit" aspectratio="t"/>
                  <v:shape id="_x0000_s1157" type="#_x0000_t75" style="position:absolute;width:9210;height:4680" o:preferrelative="f">
                    <v:fill o:detectmouseclick="t"/>
                    <v:path o:extrusionok="t" o:connecttype="none"/>
                    <o:lock v:ext="edit" text="t"/>
                  </v:shape>
                  <v:rect id="_x0000_s1158" style="position:absolute;left:75;top:74;width:9135;height:4292" stroked="f"/>
                  <v:shape id="_x0000_s1159" style="position:absolute;left:1833;top:873;width:2088;height:1554" coordsize="2088,1554" path="m2088,651l,,,903r2088,651l2088,651xe" fillcolor="#803300">
                    <v:path arrowok="t"/>
                  </v:shape>
                  <v:shape id="_x0000_s1160" style="position:absolute;left:1833;top:681;width:2088;height:843" coordsize="2088,843" path="m,177r45,l150,163r45,-15l240,133r90,-15l391,118r45,-15l481,103,586,89r60,l691,74,796,59r60,l901,59,1007,44r60,l1127,29r45,l1292,15r60,l1397,15r120,l1577,r61,l1743,r60,l1863,r60,l2028,r60,l2088,843,,177xe" fillcolor="#f60">
                    <v:path arrowok="t"/>
                  </v:shape>
                  <v:shape id="_x0000_s1161" style="position:absolute;left:1187;top:1909;width:6625;height:1747" coordsize="6625,1747" path="m6625,r,15l6610,45r,14l6610,74r-15,30l6595,119r-15,14l6565,163r-15,15l6535,193r-30,29l6490,222r-15,15l6445,267r-30,14l6400,296r-45,30l6340,341r-30,14l6265,385r-30,15l6205,400r-60,29l6115,444r-30,15l6025,474r-31,15l5949,503r-60,30l5844,533r-30,15l5739,577r-45,l5649,592r-75,15l5529,622r-45,15l5394,651r-46,15l5303,666r-90,15l5168,696r-60,15l5018,725r-45,l4913,740r-105,15l4763,755r-61,l4597,770r-45,15l4492,785r-105,14l4327,799r-45,l4162,814r-46,l4056,814r-120,15l3891,829r-60,l3711,829r-60,l3591,844r-106,l3425,844r-60,l3245,844r-45,l3140,844r-120,l2960,829r-60,l2794,829r-60,l2674,829,2569,814r-60,l2449,814,2344,799r-60,l2223,799,2118,785r-45,l2013,770,1908,755r-45,l1803,755,1698,740r-45,-15l1607,725,1502,711r-45,-15l1412,681r-90,-15l1262,666r-45,-15l1142,637r-45,-15l1052,607,961,592,931,577r-45,l811,548,766,533r-30,l661,503,631,489,601,474,526,459,496,444,466,429,406,400r-15,l360,385,300,355,285,341,255,326,210,296,195,281,180,267,135,237,120,222r-15,l75,193r,-15l60,163,30,133r,-14l15,104r,-30l,59,,45,,15,,,,903r,15l,947r,15l15,977r,30l30,1021r,15l60,1066r15,15l75,1095r30,30l120,1125r15,15l180,1169r15,15l210,1199r45,30l285,1243r15,15l360,1288r31,15l406,1303r60,29l496,1347r30,15l601,1377r30,14l661,1406r75,30l766,1436r45,15l886,1480r45,l961,1495r91,15l1097,1525r45,14l1217,1554r45,15l1322,1569r90,15l1457,1599r45,14l1607,1628r46,l1698,1643r105,15l1863,1658r45,l2013,1673r60,14l2118,1687r105,15l2284,1702r60,l2449,1717r60,l2569,1717r105,15l2734,1732r60,l2900,1732r60,l3020,1747r120,l3200,1747r45,l3365,1747r60,l3485,1747r106,l3651,1732r60,l3831,1732r60,l3936,1732r120,-15l4116,1717r46,l4282,1702r45,l4387,1702r105,-15l4552,1687r45,-14l4702,1658r61,l4808,1658r105,-15l4973,1628r45,l5108,1613r60,-14l5213,1584r90,-15l5348,1569r46,-15l5484,1539r45,-14l5574,1510r75,-15l5694,1480r45,l5814,1451r30,-15l5889,1436r60,-30l5994,1391r31,-14l6085,1362r30,-15l6145,1332r60,-29l6235,1303r30,-15l6310,1258r30,-15l6355,1229r45,-30l6415,1184r30,-15l6475,1140r15,-15l6505,1125r30,-30l6550,1081r15,-15l6580,1036r15,-15l6595,1007r15,-30l6610,962r,-15l6625,918r,-15l6625,xe" fillcolor="#1a6666">
                    <v:path arrowok="t"/>
                  </v:shape>
                  <v:shape id="_x0000_s1162" style="position:absolute;left:1187;top:1066;width:6625;height:1687" coordsize="6625,1687" path="m3305,r60,l3485,r61,l3591,r120,l3771,r60,l3936,14r60,l4056,14r106,15l4222,29r60,l4327,44r120,l4492,59r60,l4657,74r45,l4763,88r105,l4913,103r60,l5063,118r45,15l5168,133r90,29l5303,162r45,15l5439,192r45,15l5529,207r75,29l5649,236r45,15l5769,281r45,l5844,296r75,29l5949,325r45,15l6025,355r60,29l6115,399r30,l6205,429r30,15l6265,458r45,30l6340,503r15,l6400,532r15,15l6445,562r30,30l6490,606r15,15l6535,651r15,15l6565,680r15,30l6595,725r,15l6610,769r,15l6610,799r15,29l6625,843r,15l6625,873r-15,29l6610,917r,15l6595,962r-15,14l6565,991r-15,30l6535,1036r-15,14l6490,1065r-15,15l6460,1095r-45,29l6400,1139r-15,15l6340,1184r-30,14l6280,1213r-45,30l6205,1243r-30,15l6115,1287r-30,15l6055,1317r-30,l5949,1346r-30,15l5889,1376r-75,15l5769,1406r-30,14l5649,1435r-45,15l5574,1450r-90,30l5439,1480r-45,14l5303,1509r-45,15l5213,1524r-105,30l5063,1554r-45,14l4913,1583r-45,l4808,1598r-106,l4657,1613r-60,l4492,1628r-45,l4387,1642r-60,l4222,1657r-60,l4116,1657r-120,15l3936,1672r-45,l3771,1672r-60,l3651,1672r-105,15l3485,1687r-60,l3305,1687r-60,l3200,1687r-120,l3020,1687r-60,-15l2854,1672r-60,l2734,1672r-120,l2569,1657r-60,l2389,1657r-45,-15l2284,1642r-61,l2118,1628r-45,l2013,1613r-105,-15l1863,1598r-60,l1698,1583r-45,-15l1607,1568r-105,-14l1457,1539r-45,-15l1322,1509r-60,l1217,1494r-75,-14l1097,1465r-45,-15l961,1435r-30,-15l886,1420r-75,-29l766,1376r-30,l691,1361r-60,-29l601,1317r-45,l496,1287r-30,-15l436,1258r-45,-15l360,1228r-30,-15l285,1184r-30,-15l240,1154r-45,-30l180,1110r-15,-15l120,1065r-15,l90,1050,75,1021,60,1006,45,991,30,962,15,947r,-15l,902,,888,,873,,858,,828,,814,,799,15,769r,-15l15,740,30,710,45,695,60,680,75,651,90,636r15,-15l135,592r30,-15l180,562r30,-30l240,518r15,-15l300,488r30,-15l360,458r46,-29l436,414r30,-15l526,384r30,-14l601,355r30,-15l691,325r45,-15l766,296r75,-15l886,266r45,-15l1007,236r45,-14l1097,207r90,-15l1217,177,3305,843,3305,xe" fillcolor="#3cc">
                    <v:path arrowok="t"/>
                  </v:shape>
                  <v:rect id="_x0000_s1163" style="position:absolute;left:5694;top:3685;width:480;height:270;mso-wrap-style:none" filled="f" stroked="f">
                    <v:textbox style="mso-next-textbox:#_x0000_s1163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89%</w:t>
                          </w:r>
                        </w:p>
                      </w:txbxContent>
                    </v:textbox>
                  </v:rect>
                  <v:rect id="_x0000_s1164" style="position:absolute;left:2329;top:414;width:480;height:270;mso-wrap-style:none" filled="f" stroked="f">
                    <v:textbox style="mso-next-textbox:#_x0000_s1164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11%</w:t>
                          </w:r>
                        </w:p>
                      </w:txbxContent>
                    </v:textbox>
                  </v:rect>
                  <v:rect id="_x0000_s1165" style="position:absolute;left:7920;top:1980;width:1260;height:847" strokeweight="0"/>
                  <v:rect id="_x0000_s1166" style="position:absolute;left:8100;top:2160;width:105;height:104" fillcolor="#3cc"/>
                  <v:rect id="_x0000_s1167" style="position:absolute;left:8280;top:1980;width:900;height:360" filled="f" stroked="f">
                    <v:textbox style="mso-next-textbox:#_x0000_s1167" inset="0,0,0,0">
                      <w:txbxContent>
                        <w:p w:rsidR="000042E5" w:rsidRDefault="000042E5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импорт</w:t>
                          </w:r>
                        </w:p>
                        <w:p w:rsidR="000042E5" w:rsidRPr="00CA5F0E" w:rsidRDefault="000042E5"/>
                      </w:txbxContent>
                    </v:textbox>
                  </v:rect>
                  <v:rect id="_x0000_s1168" style="position:absolute;left:8100;top:2520;width:105;height:103" fillcolor="#f60"/>
                  <v:rect id="_x0000_s1169" style="position:absolute;left:8280;top:2340;width:855;height:270;mso-wrap-style:none" filled="f" stroked="f">
                    <v:textbox style="mso-next-textbox:#_x0000_s1169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экспорт</w:t>
                          </w:r>
                        </w:p>
                      </w:txbxContent>
                    </v:textbox>
                  </v:rect>
                  <v:rect id="_x0000_s1170" style="position:absolute;left:75;top:74;width:9135;height:4292" filled="f" stroked="f"/>
                  <w10:wrap type="none"/>
                  <w10:anchorlock/>
                </v:group>
              </w:pict>
            </w:r>
          </w:p>
          <w:p w:rsidR="00E27A3C" w:rsidRPr="000042E5" w:rsidRDefault="000921D9" w:rsidP="00D95580">
            <w:pPr>
              <w:pStyle w:val="a5"/>
              <w:tabs>
                <w:tab w:val="left" w:pos="720"/>
                <w:tab w:val="left" w:leader="dot" w:pos="10530"/>
              </w:tabs>
            </w:pPr>
            <w:r w:rsidRPr="000042E5">
              <w:t>Рис.</w:t>
            </w:r>
            <w:r w:rsidR="00F9269D" w:rsidRPr="000042E5">
              <w:t xml:space="preserve">5 </w:t>
            </w:r>
            <w:r w:rsidR="00E27A3C" w:rsidRPr="000042E5">
              <w:t xml:space="preserve">Процентное соотношение импорта и экспорта 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E27A3C" w:rsidRPr="000042E5">
                <w:t>2007 г</w:t>
              </w:r>
            </w:smartTag>
            <w:r w:rsidR="00F9269D" w:rsidRPr="000042E5">
              <w:t>.</w:t>
            </w:r>
          </w:p>
          <w:p w:rsidR="005D2E4E" w:rsidRPr="000042E5" w:rsidRDefault="005D2E4E" w:rsidP="00D95580">
            <w:pPr>
              <w:pStyle w:val="a5"/>
              <w:tabs>
                <w:tab w:val="left" w:pos="720"/>
                <w:tab w:val="left" w:leader="dot" w:pos="10530"/>
              </w:tabs>
            </w:pPr>
          </w:p>
          <w:p w:rsidR="00321B44" w:rsidRDefault="00321B44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  <w:r w:rsidRPr="000042E5">
              <w:rPr>
                <w:szCs w:val="28"/>
              </w:rPr>
              <w:t xml:space="preserve">За период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42E5">
                <w:rPr>
                  <w:szCs w:val="28"/>
                </w:rPr>
                <w:t>2007 г</w:t>
              </w:r>
            </w:smartTag>
            <w:r w:rsidRPr="000042E5">
              <w:rPr>
                <w:szCs w:val="28"/>
              </w:rPr>
              <w:t>. вывоз трикотажной одежды ниже ввоза на 11%</w:t>
            </w:r>
            <w:r w:rsidR="005544E6" w:rsidRPr="000042E5">
              <w:rPr>
                <w:szCs w:val="28"/>
              </w:rPr>
              <w:t xml:space="preserve">, когда за соответствующий период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544E6" w:rsidRPr="000042E5">
                <w:rPr>
                  <w:szCs w:val="28"/>
                </w:rPr>
                <w:t>2006 г</w:t>
              </w:r>
            </w:smartTag>
            <w:r w:rsidR="005544E6" w:rsidRPr="000042E5">
              <w:rPr>
                <w:szCs w:val="28"/>
              </w:rPr>
              <w:t>. он преобладал более чем на 80%.</w:t>
            </w:r>
          </w:p>
          <w:p w:rsidR="00D95580" w:rsidRPr="000042E5" w:rsidRDefault="00D95580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</w:p>
          <w:p w:rsidR="00E27A3C" w:rsidRPr="000042E5" w:rsidRDefault="00D862E5" w:rsidP="00D95580">
            <w:pPr>
              <w:pStyle w:val="a5"/>
              <w:tabs>
                <w:tab w:val="left" w:pos="720"/>
                <w:tab w:val="left" w:leader="dot" w:pos="10530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group id="_x0000_s1171" editas="canvas" style="width:464.25pt;height:225pt;mso-position-horizontal-relative:char;mso-position-vertical-relative:line" coordsize="9285,4500">
                  <o:lock v:ext="edit" aspectratio="t"/>
                  <v:shape id="_x0000_s1172" type="#_x0000_t75" style="position:absolute;width:9285;height:4500" o:preferrelative="f">
                    <v:fill o:detectmouseclick="t"/>
                    <v:path o:extrusionok="t" o:connecttype="none"/>
                    <o:lock v:ext="edit" text="t"/>
                  </v:shape>
                  <v:rect id="_x0000_s1173" style="position:absolute;left:75;top:75;width:9120;height:4350" stroked="f" strokeweight="0"/>
                  <v:shape id="_x0000_s1174" style="position:absolute;left:1410;top:975;width:2460;height:1485" coordsize="2460,1485" path="m2460,570l,,,915r2460,570l2460,570xe" fillcolor="green">
                    <v:path arrowok="t"/>
                  </v:shape>
                  <v:shape id="_x0000_s1175" style="position:absolute;left:1410;top:690;width:2460;height:855" coordsize="2460,855" path="m,285l45,270r75,-30l165,240r45,-15l300,210r45,-15l375,180,480,165r45,l570,150r90,-15l705,120r60,l855,105,915,90r45,l1065,75r60,l1170,60r105,l1335,45r45,l1500,30r45,l1605,30,1725,15r45,l1830,15,1950,r60,l2055,r120,l2235,r60,l2400,r60,l2460,855,,285xe" fillcolor="lime">
                    <v:path arrowok="t"/>
                  </v:shape>
                  <v:shape id="_x0000_s1176" style="position:absolute;left:1230;top:1935;width:6615;height:1770" coordsize="6615,1770" path="m6615,r,15l6600,45r,15l6600,75r-15,30l6585,120r-15,15l6555,165r-15,15l6525,195r-30,30l6480,225r-15,15l6435,270r-30,15l6390,300r-45,30l6330,345r-30,15l6255,390r-30,15l6195,405r-60,30l6105,450r-30,15l6015,480r-30,15l5940,510r-60,30l5835,540r-30,15l5730,585r-45,l5640,600r-75,15l5520,630r-45,15l5385,660r-45,15l5295,675r-90,15l5160,705r-60,15l5010,735r-45,l4905,750r-105,15l4755,765r-60,l4590,780r-45,15l4485,795r-105,15l4320,810r-45,l4155,825r-45,l4050,825r-120,15l3885,840r-60,l3705,840r-60,l3585,855r-105,l3420,855r-60,l3240,855r-45,l3135,855r-120,l2955,840r-60,l2790,840r-60,l2670,840,2565,825r-60,l2445,825,2340,810r-60,l2220,810,2115,795r-45,l2010,780,1905,765r-45,l1800,765,1695,750r-45,-15l1605,735,1500,720r-45,-15l1410,690r-90,-15l1260,675r-45,-15l1140,645r-45,-15l1050,615,960,600,930,585r-45,l810,555,765,540r-30,l660,510,630,495,600,480,525,465,495,450,465,435,405,405r-15,l360,390,300,360,285,345,255,330,210,300,195,285,180,270,135,240,120,225r-15,l75,195r,-15l60,165,30,135r,-15l15,105r,-30l,60,,45,,15,,,,915r,15l,960r,15l15,990r,30l30,1035r,15l60,1080r15,15l75,1110r30,30l120,1140r15,15l180,1185r15,15l210,1215r45,30l285,1260r15,15l360,1305r30,15l405,1320r60,30l495,1365r30,15l600,1395r30,15l660,1425r75,30l765,1455r45,15l885,1500r45,l960,1515r90,15l1095,1545r45,15l1215,1575r45,15l1320,1590r90,15l1455,1620r45,15l1605,1650r45,l1695,1665r105,15l1860,1680r45,l2010,1695r60,15l2115,1710r105,15l2280,1725r60,l2445,1740r60,l2565,1740r105,15l2730,1755r60,l2895,1755r60,l3015,1770r120,l3195,1770r45,l3360,1770r60,l3480,1770r105,l3645,1755r60,l3825,1755r60,l3930,1755r120,-15l4110,1740r45,l4275,1725r45,l4380,1725r105,-15l4545,1710r45,-15l4695,1680r60,l4800,1680r105,-15l4965,1650r45,l5100,1635r60,-15l5205,1605r90,-15l5340,1590r45,-15l5475,1560r45,-15l5565,1530r75,-15l5685,1500r45,l5805,1470r30,-15l5880,1455r60,-30l5985,1410r30,-15l6075,1380r30,-15l6135,1350r60,-30l6225,1320r30,-15l6300,1275r30,-15l6345,1245r45,-30l6405,1200r30,-15l6465,1155r15,-15l6495,1140r30,-30l6540,1095r15,-15l6570,1050r15,-15l6585,1020r15,-30l6600,975r,-15l6615,930r,-15l6615,xe" fillcolor="#000040">
                    <v:path arrowok="t"/>
                  </v:shape>
                  <v:shape id="_x0000_s1177" style="position:absolute;left:1230;top:1080;width:6615;height:1710" coordsize="6615,1710" path="m3300,r60,l3480,r60,l3585,r120,l3765,r60,l3930,15r60,l4050,15r105,15l4215,30r60,l4380,45r60,l4485,60r105,l4650,75r45,l4800,90r60,l4905,105r105,15l5055,120r45,15l5205,150r45,15l5295,165r90,15l5430,195r45,15l5565,225r30,15l5640,240r90,30l5760,285r45,l5880,315r30,15l5940,330r75,30l6045,375r30,15l6135,405r30,15l6195,435r60,30l6270,480r30,15l6345,510r30,15l6390,540r45,30l6450,585r15,15l6495,630r15,15l6525,660r30,30l6555,705r15,15l6585,750r15,15l6600,780r,30l6615,825r,15l6615,870r,15l6600,900r,30l6600,945r-15,15l6570,990r-15,15l6555,1020r-30,30l6510,1065r-15,15l6465,1095r-15,15l6435,1125r-45,30l6375,1170r-30,15l6300,1215r-30,15l6255,1245r-60,15l6165,1275r-30,15l6075,1320r-30,15l6015,1335r-75,30l5910,1380r-30,15l5805,1410r-45,15l5730,1440r-90,15l5595,1470r-30,l5475,1500r-45,l5385,1515r-90,15l5250,1545r-45,l5100,1575r-45,l5010,1590r-105,15l4860,1605r-60,15l4695,1620r-45,15l4590,1635r-105,15l4440,1650r-60,15l4275,1665r-60,15l4155,1680r-105,l3990,1695r-60,l3825,1695r-60,l3705,1695r-120,15l3540,1710r-60,l3360,1710r-60,l3240,1710r-105,l3075,1710r-60,l2895,1695r-45,l2790,1695r-120,l2610,1695r-45,-15l2445,1680r-60,l2340,1665r-120,l2175,1650r-60,l2010,1635r-45,l1905,1620r-105,l1755,1605r-60,l1605,1590r-60,-15l1500,1575r-90,-30l1365,1545r-45,-15l1215,1515r-30,-15l1140,1500r-90,-30l1005,1470r-45,-15l885,1440r-45,-15l810,1410r-75,-15l690,1380r-30,-15l600,1335r-45,l525,1320r-60,-30l435,1275r-30,-15l360,1245r-30,-15l300,1215r-45,-30l240,1170r-30,-15l180,1125r-15,-15l135,1095r-30,-15l90,1065,75,1050,60,1020,45,1005,30,990,15,960r,-15l15,930,,900,,885,,870,,840,,825,,810,15,780r,-15l15,750,30,720,45,705,60,690,75,660,90,645r15,-15l135,600r30,-15l180,570r30,-30l240,525r15,-15l300,495r30,-15l360,465r45,-30l435,420r30,-15l525,390r30,-15l600,360r60,-30l690,330r45,-15l810,285r30,l3300,855,3300,xe" fillcolor="navy">
                    <v:path arrowok="t"/>
                  </v:shape>
                  <v:rect id="_x0000_s1178" style="position:absolute;left:5955;top:3705;width:480;height:270;mso-wrap-style:none" filled="f" stroked="f">
                    <v:textbox style="mso-next-textbox:#_x0000_s1178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87%</w:t>
                          </w:r>
                        </w:p>
                      </w:txbxContent>
                    </v:textbox>
                  </v:rect>
                  <v:rect id="_x0000_s1179" style="position:absolute;left:2070;top:450;width:480;height:270;mso-wrap-style:none" filled="f" stroked="f">
                    <v:textbox style="mso-next-textbox:#_x0000_s1179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13%</w:t>
                          </w:r>
                        </w:p>
                      </w:txbxContent>
                    </v:textbox>
                  </v:rect>
                  <v:rect id="_x0000_s1180" style="position:absolute;left:8160;top:1920;width:1125;height:945" strokeweight="0"/>
                  <v:rect id="_x0000_s1181" style="position:absolute;left:8265;top:2100;width:105;height:105" fillcolor="navy"/>
                  <v:rect id="_x0000_s1182" style="position:absolute;left:8430;top:2025;width:825;height:270;mso-wrap-style:none" filled="f" stroked="f">
                    <v:textbox style="mso-next-textbox:#_x0000_s1182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импорт</w:t>
                          </w:r>
                        </w:p>
                      </w:txbxContent>
                    </v:textbox>
                  </v:rect>
                  <v:rect id="_x0000_s1183" style="position:absolute;left:8265;top:2565;width:105;height:105" fillcolor="lime"/>
                  <v:rect id="_x0000_s1184" style="position:absolute;left:8430;top:2490;width:855;height:270;mso-wrap-style:none" filled="f" stroked="f">
                    <v:textbox style="mso-next-textbox:#_x0000_s1184;mso-fit-shape-to-text:t" inset="0,0,0,0">
                      <w:txbxContent>
                        <w:p w:rsidR="000042E5" w:rsidRDefault="000042E5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экспорт</w:t>
                          </w:r>
                        </w:p>
                      </w:txbxContent>
                    </v:textbox>
                  </v:rect>
                  <v:rect id="_x0000_s1185" style="position:absolute;left:75;top:75;width:9120;height:4350" filled="f" stroked="f" strokeweight="0"/>
                  <w10:wrap type="none"/>
                  <w10:anchorlock/>
                </v:group>
              </w:pict>
            </w:r>
          </w:p>
          <w:p w:rsidR="005544E6" w:rsidRPr="000042E5" w:rsidRDefault="00F9269D" w:rsidP="00D95580">
            <w:pPr>
              <w:spacing w:line="360" w:lineRule="auto"/>
              <w:jc w:val="both"/>
              <w:rPr>
                <w:bCs/>
                <w:iCs/>
                <w:sz w:val="28"/>
              </w:rPr>
            </w:pPr>
            <w:r w:rsidRPr="000042E5">
              <w:rPr>
                <w:bCs/>
                <w:iCs/>
                <w:sz w:val="28"/>
              </w:rPr>
              <w:t xml:space="preserve">Рис.6 </w:t>
            </w:r>
            <w:r w:rsidR="00321B44" w:rsidRPr="000042E5">
              <w:rPr>
                <w:bCs/>
                <w:iCs/>
                <w:sz w:val="28"/>
              </w:rPr>
              <w:t xml:space="preserve">Процентное соотношение импорта и экспорта за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321B44" w:rsidRPr="000042E5">
                <w:rPr>
                  <w:bCs/>
                  <w:iCs/>
                  <w:sz w:val="28"/>
                </w:rPr>
                <w:t>2008 г</w:t>
              </w:r>
            </w:smartTag>
          </w:p>
          <w:p w:rsidR="005D2E4E" w:rsidRPr="000042E5" w:rsidRDefault="005D2E4E" w:rsidP="00D95580">
            <w:pPr>
              <w:spacing w:line="360" w:lineRule="auto"/>
              <w:jc w:val="both"/>
              <w:rPr>
                <w:bCs/>
                <w:iCs/>
                <w:sz w:val="28"/>
              </w:rPr>
            </w:pPr>
          </w:p>
          <w:p w:rsidR="005544E6" w:rsidRPr="000042E5" w:rsidRDefault="005544E6" w:rsidP="00D95580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0042E5">
              <w:rPr>
                <w:bCs/>
                <w:iCs/>
                <w:sz w:val="28"/>
                <w:szCs w:val="28"/>
              </w:rPr>
              <w:t xml:space="preserve">Из данного рисунка видно, что импорт все еще преобладает над экспортом, но не 89%, как 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42E5">
                <w:rPr>
                  <w:bCs/>
                  <w:iCs/>
                  <w:sz w:val="28"/>
                  <w:szCs w:val="28"/>
                </w:rPr>
                <w:t>2007 г</w:t>
              </w:r>
            </w:smartTag>
            <w:r w:rsidRPr="000042E5">
              <w:rPr>
                <w:bCs/>
                <w:iCs/>
                <w:sz w:val="28"/>
                <w:szCs w:val="28"/>
              </w:rPr>
              <w:t>., а 87%.</w:t>
            </w:r>
          </w:p>
          <w:p w:rsidR="00EB0719" w:rsidRPr="000042E5" w:rsidRDefault="005544E6" w:rsidP="00D95580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0042E5">
              <w:rPr>
                <w:bCs/>
                <w:iCs/>
                <w:sz w:val="28"/>
                <w:szCs w:val="28"/>
              </w:rPr>
              <w:t xml:space="preserve">Проанализировав товарооборот трикотажной одежды можно сделать выводы о том, что пик вывоза приходится на период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42E5">
                <w:rPr>
                  <w:bCs/>
                  <w:iCs/>
                  <w:sz w:val="28"/>
                  <w:szCs w:val="28"/>
                </w:rPr>
                <w:t>2006 г</w:t>
              </w:r>
            </w:smartTag>
            <w:r w:rsidRPr="000042E5">
              <w:rPr>
                <w:bCs/>
                <w:iCs/>
                <w:sz w:val="28"/>
                <w:szCs w:val="28"/>
              </w:rPr>
              <w:t>. (83%), а начиная с 2007 по 2008 гг. экспорт уменьшился более чем на 80%</w:t>
            </w:r>
            <w:r w:rsidR="00C14B25" w:rsidRPr="000042E5">
              <w:rPr>
                <w:bCs/>
                <w:iCs/>
                <w:sz w:val="28"/>
                <w:szCs w:val="28"/>
              </w:rPr>
              <w:t>.</w:t>
            </w:r>
          </w:p>
          <w:p w:rsidR="001363C6" w:rsidRPr="000042E5" w:rsidRDefault="001363C6" w:rsidP="00D95580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1363C6" w:rsidRPr="000042E5" w:rsidRDefault="001363C6" w:rsidP="00D95580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D95580" w:rsidRDefault="00D95580" w:rsidP="000042E5">
      <w:pPr>
        <w:pStyle w:val="a"/>
        <w:numPr>
          <w:ilvl w:val="0"/>
          <w:numId w:val="0"/>
        </w:numPr>
        <w:ind w:right="0" w:firstLine="709"/>
        <w:jc w:val="both"/>
        <w:rPr>
          <w:b w:val="0"/>
        </w:rPr>
      </w:pPr>
      <w:bookmarkStart w:id="11" w:name="_Toc231962006"/>
    </w:p>
    <w:p w:rsidR="0096703A" w:rsidRPr="000042E5" w:rsidRDefault="008D5F64" w:rsidP="000042E5">
      <w:pPr>
        <w:pStyle w:val="a"/>
        <w:numPr>
          <w:ilvl w:val="0"/>
          <w:numId w:val="0"/>
        </w:numPr>
        <w:ind w:right="0" w:firstLine="709"/>
        <w:jc w:val="both"/>
        <w:rPr>
          <w:b w:val="0"/>
        </w:rPr>
      </w:pPr>
      <w:r w:rsidRPr="000042E5">
        <w:rPr>
          <w:b w:val="0"/>
        </w:rPr>
        <w:t>2.2</w:t>
      </w:r>
      <w:r w:rsidR="003A4D2C" w:rsidRPr="000042E5">
        <w:rPr>
          <w:b w:val="0"/>
        </w:rPr>
        <w:t xml:space="preserve"> </w:t>
      </w:r>
      <w:r w:rsidR="00B543C0" w:rsidRPr="000042E5">
        <w:rPr>
          <w:b w:val="0"/>
        </w:rPr>
        <w:t>Анализ практики описания</w:t>
      </w:r>
      <w:r w:rsidRPr="000042E5">
        <w:rPr>
          <w:b w:val="0"/>
        </w:rPr>
        <w:t xml:space="preserve"> трикотажной одежды</w:t>
      </w:r>
      <w:r w:rsidR="00B543C0" w:rsidRPr="000042E5">
        <w:rPr>
          <w:b w:val="0"/>
        </w:rPr>
        <w:t xml:space="preserve"> </w:t>
      </w:r>
      <w:r w:rsidR="00052C04" w:rsidRPr="000042E5">
        <w:rPr>
          <w:b w:val="0"/>
        </w:rPr>
        <w:t>в ГТД и актах таможенного досмотра</w:t>
      </w:r>
      <w:bookmarkEnd w:id="11"/>
    </w:p>
    <w:p w:rsidR="00D95580" w:rsidRDefault="00D95580" w:rsidP="000042E5">
      <w:pPr>
        <w:pStyle w:val="a5"/>
        <w:tabs>
          <w:tab w:val="left" w:leader="dot" w:pos="10620"/>
        </w:tabs>
        <w:ind w:firstLine="709"/>
      </w:pPr>
    </w:p>
    <w:p w:rsidR="004253BA" w:rsidRPr="000042E5" w:rsidRDefault="00892DF2" w:rsidP="000042E5">
      <w:pPr>
        <w:pStyle w:val="a5"/>
        <w:tabs>
          <w:tab w:val="left" w:leader="dot" w:pos="10620"/>
        </w:tabs>
        <w:ind w:firstLine="709"/>
      </w:pPr>
      <w:r w:rsidRPr="000042E5">
        <w:t>Таблица 1</w:t>
      </w:r>
    </w:p>
    <w:p w:rsidR="00892DF2" w:rsidRPr="000042E5" w:rsidRDefault="00892DF2" w:rsidP="000042E5">
      <w:pPr>
        <w:pStyle w:val="a5"/>
        <w:tabs>
          <w:tab w:val="left" w:leader="dot" w:pos="10620"/>
        </w:tabs>
        <w:ind w:firstLine="709"/>
      </w:pPr>
      <w:r w:rsidRPr="000042E5">
        <w:t>Анализ практики описания трикотажной одежды в ГТД и актах таможенного досмотра</w:t>
      </w:r>
    </w:p>
    <w:tbl>
      <w:tblPr>
        <w:tblW w:w="94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2624"/>
        <w:gridCol w:w="3060"/>
        <w:gridCol w:w="3324"/>
      </w:tblGrid>
      <w:tr w:rsidR="00EA4297" w:rsidRPr="000042E5" w:rsidTr="00D95580">
        <w:trPr>
          <w:cantSplit/>
          <w:jc w:val="center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№ п/п</w:t>
            </w:r>
          </w:p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Описание товаров</w:t>
            </w:r>
          </w:p>
        </w:tc>
        <w:tc>
          <w:tcPr>
            <w:tcW w:w="33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CF1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Достаточность необходимых</w:t>
            </w:r>
          </w:p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сведений</w:t>
            </w:r>
          </w:p>
        </w:tc>
      </w:tr>
      <w:tr w:rsidR="00EA4297" w:rsidRPr="000042E5" w:rsidTr="00D95580">
        <w:trPr>
          <w:cantSplit/>
          <w:trHeight w:val="704"/>
          <w:jc w:val="center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в графе 31 ГТД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F1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в акте таможенного</w:t>
            </w:r>
          </w:p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досмотра</w:t>
            </w:r>
          </w:p>
        </w:tc>
        <w:tc>
          <w:tcPr>
            <w:tcW w:w="33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</w:p>
        </w:tc>
      </w:tr>
      <w:tr w:rsidR="00DB2CF1" w:rsidRPr="000042E5" w:rsidTr="00D95580">
        <w:trPr>
          <w:cantSplit/>
          <w:trHeight w:val="211"/>
          <w:jc w:val="center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F1" w:rsidRPr="00D95580" w:rsidRDefault="00DB2CF1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F1" w:rsidRPr="00D95580" w:rsidRDefault="00DB2CF1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F1" w:rsidRPr="00D95580" w:rsidRDefault="00DB2CF1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CF1" w:rsidRPr="00D95580" w:rsidRDefault="00DB2CF1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4</w:t>
            </w:r>
          </w:p>
        </w:tc>
      </w:tr>
      <w:tr w:rsidR="00EA4297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297" w:rsidRPr="00D95580" w:rsidRDefault="00C737FF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97" w:rsidRPr="00D95580" w:rsidRDefault="00EA4297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 xml:space="preserve">Перчатки трикотажные машинного вязания из х/б ткани с прорезиненной </w:t>
            </w:r>
            <w:r w:rsidR="00492FE9" w:rsidRPr="00D95580">
              <w:rPr>
                <w:bCs/>
                <w:sz w:val="20"/>
                <w:szCs w:val="20"/>
              </w:rPr>
              <w:t>ладонной поверхностью, для хозяйственных работ</w:t>
            </w:r>
            <w:r w:rsidR="00895FF3" w:rsidRPr="00D95580">
              <w:rPr>
                <w:bCs/>
                <w:sz w:val="20"/>
                <w:szCs w:val="20"/>
              </w:rPr>
              <w:t>- всего 1800 пар.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97" w:rsidRPr="00D95580" w:rsidRDefault="00895FF3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Перчатки трикотажные белого цвета с прорезиненной ладонной поверхностью,1800 пар, упакованные в 3 мешка из полимерной ткани, на упаковке имеется этикетка с надписью - ФИРМА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97" w:rsidRPr="00D95580" w:rsidRDefault="00052C04" w:rsidP="00D95580">
            <w:pPr>
              <w:spacing w:line="360" w:lineRule="auto"/>
              <w:ind w:firstLine="26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упаковка, название фирмы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</w:t>
            </w:r>
          </w:p>
          <w:p w:rsidR="00D95580" w:rsidRPr="00D95580" w:rsidRDefault="00D95580" w:rsidP="001645C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Блузки женские, трикотажные, из смеси полиэфирного волокна и х/б волокна (65% полиэстер, 35% хлопок), с рукавами, на пуговицах, с декоративными украшениями,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Блузки женские, трикотажные, с рукавами, на пуговицах,</w:t>
            </w:r>
          </w:p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с декоративными украшениями. Каждая блузка упакована в индивидуальную полиэтиленовую упаковку. Всего 6 полипропиленовых мешков, в которых 1804 блузок. На блузках имеется маркировка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Спортивные костюмы (куртка и брюки) из синтет. тканей на основе полиэфирного волокна (100% полиэстер), мужские, трикотажные, машинного вязания, куртка на застёжке «молния», с карманами декорирована вставками различ. цв., с подкладкой.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Костюмы спортивные (куртка и брюки), из синтетических тканей мужские, трикотажные, машинного вязания, куртка на застежке «молния», с карманами, декоративными различных цветов, с подкладкой, брюки на поясе «резинка»,со шнурком для затягивания, внизу на молнии, различных цветов, различных размеров.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mallCaps/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Одежда трикотажная из химических нитей:</w:t>
            </w:r>
            <w:r w:rsidRPr="00D95580">
              <w:rPr>
                <w:smallCaps/>
                <w:sz w:val="20"/>
                <w:szCs w:val="20"/>
              </w:rPr>
              <w:t xml:space="preserve"> </w:t>
            </w:r>
            <w:r w:rsidRPr="00D95580">
              <w:rPr>
                <w:sz w:val="20"/>
                <w:szCs w:val="20"/>
              </w:rPr>
              <w:t>произв.: GROUPPO INDITEX S.A.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Верхняя одежда,трикотажная, машинного вязания, из химических нитей: куртки мужские, с длинным рукавом, воротником, карманами, на застежке- молнии, на подкладке произв.: GROUPPO INDITEX S.A.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упаковка, название фирмы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Одежда трикотажная из х/б пряжи произв.: GROUPPO INDITEX S.A.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Одежда верхняя, детская для девочек куртка-тркотажная,разм.92-122см,128-</w:t>
            </w:r>
            <w:smartTag w:uri="urn:schemas-microsoft-com:office:smarttags" w:element="metricconverter">
              <w:smartTagPr>
                <w:attr w:name="ProductID" w:val="164 см"/>
              </w:smartTagPr>
              <w:r w:rsidRPr="00D95580">
                <w:rPr>
                  <w:sz w:val="20"/>
                  <w:szCs w:val="20"/>
                </w:rPr>
                <w:t>164 см</w:t>
              </w:r>
            </w:smartTag>
            <w:r w:rsidRPr="00D95580">
              <w:rPr>
                <w:sz w:val="20"/>
                <w:szCs w:val="20"/>
              </w:rPr>
              <w:t xml:space="preserve">,обхват груди до </w:t>
            </w:r>
            <w:smartTag w:uri="urn:schemas-microsoft-com:office:smarttags" w:element="metricconverter">
              <w:smartTagPr>
                <w:attr w:name="ProductID" w:val="88 см"/>
              </w:smartTagPr>
              <w:r w:rsidRPr="00D95580">
                <w:rPr>
                  <w:sz w:val="20"/>
                  <w:szCs w:val="20"/>
                </w:rPr>
                <w:t>88 см</w:t>
              </w:r>
            </w:smartTag>
            <w:r w:rsidRPr="00D95580">
              <w:rPr>
                <w:sz w:val="20"/>
                <w:szCs w:val="20"/>
              </w:rPr>
              <w:t>, из 90 % хлопка, 10 % лайкры: АРТ.</w:t>
            </w:r>
            <w:r w:rsidRPr="00D95580">
              <w:rPr>
                <w:sz w:val="20"/>
                <w:szCs w:val="20"/>
                <w:lang w:val="en-US"/>
              </w:rPr>
              <w:t>MGM</w:t>
            </w:r>
            <w:r w:rsidRPr="00D95580">
              <w:rPr>
                <w:sz w:val="20"/>
                <w:szCs w:val="20"/>
              </w:rPr>
              <w:t>585-125 шт,АРТ.М произв.: GROUPPO INDITEX S.A.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упаковка, название фирмы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 xml:space="preserve">Одежда трикотажная мужская и для мальчиков, разных цветов и артикулов, размеры с </w:t>
            </w:r>
            <w:smartTag w:uri="urn:schemas-microsoft-com:office:smarttags" w:element="metricconverter">
              <w:smartTagPr>
                <w:attr w:name="ProductID" w:val="86 см"/>
              </w:smartTagPr>
              <w:r w:rsidRPr="00D95580">
                <w:rPr>
                  <w:sz w:val="20"/>
                  <w:szCs w:val="20"/>
                </w:rPr>
                <w:t>86 см</w:t>
              </w:r>
            </w:smartTag>
            <w:r w:rsidRPr="00D95580">
              <w:rPr>
                <w:sz w:val="20"/>
                <w:szCs w:val="20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D95580">
                <w:rPr>
                  <w:sz w:val="20"/>
                  <w:szCs w:val="20"/>
                </w:rPr>
                <w:t>120 см</w:t>
              </w:r>
            </w:smartTag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 xml:space="preserve">Одежда верхняя трикотажная,из хлопчатобумажной ткани, костюмы для мальчиков дошкольного возраста, размеры с </w:t>
            </w:r>
            <w:smartTag w:uri="urn:schemas-microsoft-com:office:smarttags" w:element="metricconverter">
              <w:smartTagPr>
                <w:attr w:name="ProductID" w:val="86 см"/>
              </w:smartTagPr>
              <w:r w:rsidRPr="00D95580">
                <w:rPr>
                  <w:sz w:val="20"/>
                  <w:szCs w:val="20"/>
                </w:rPr>
                <w:t>86 см</w:t>
              </w:r>
            </w:smartTag>
            <w:r w:rsidRPr="00D95580">
              <w:rPr>
                <w:sz w:val="20"/>
                <w:szCs w:val="20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D95580">
                <w:rPr>
                  <w:sz w:val="20"/>
                  <w:szCs w:val="20"/>
                </w:rPr>
                <w:t>120 см</w:t>
              </w:r>
            </w:smartTag>
            <w:r w:rsidRPr="00D95580">
              <w:rPr>
                <w:sz w:val="20"/>
                <w:szCs w:val="20"/>
              </w:rPr>
              <w:t>, разных цветов и артикулов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Одежда мужская и для мальчиков, повседневная, машинного вязания: брюки мужские, размер 46-50, рост 175-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D95580">
                <w:rPr>
                  <w:sz w:val="20"/>
                  <w:szCs w:val="20"/>
                </w:rPr>
                <w:t>180 см</w:t>
              </w:r>
            </w:smartTag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Одежда мужская, верхняя повседневная одежда, трикотажная, машинного вязания: брюки мужские, из хлопчатобумажной пряжи, размер 46-50, рост 175-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D95580">
                <w:rPr>
                  <w:sz w:val="20"/>
                  <w:szCs w:val="20"/>
                </w:rPr>
                <w:t>180 см</w:t>
              </w:r>
            </w:smartTag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 xml:space="preserve">Одежда верхняя трикотажная машинного вязания женская- жакеты из шерстяной пряжи (100% шерсть),размер 38-46, АРТ.: </w:t>
            </w:r>
            <w:r w:rsidRPr="00D95580">
              <w:rPr>
                <w:sz w:val="20"/>
                <w:szCs w:val="20"/>
                <w:lang w:val="en-US"/>
              </w:rPr>
              <w:t>XERI</w:t>
            </w:r>
            <w:r w:rsidRPr="00D95580">
              <w:rPr>
                <w:sz w:val="20"/>
                <w:szCs w:val="20"/>
              </w:rPr>
              <w:t xml:space="preserve"> – 2 шт.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 xml:space="preserve">Одежда верхняя трикотажная машинного вязания женская- жакеты из шерстяной пряжи (100% шерсть),размер 38-46, АРТ.: </w:t>
            </w:r>
            <w:r w:rsidRPr="00D95580">
              <w:rPr>
                <w:sz w:val="20"/>
                <w:szCs w:val="20"/>
                <w:lang w:val="en-US"/>
              </w:rPr>
              <w:t>XERI</w:t>
            </w:r>
            <w:r w:rsidRPr="00D95580">
              <w:rPr>
                <w:sz w:val="20"/>
                <w:szCs w:val="20"/>
              </w:rPr>
              <w:t xml:space="preserve"> – 2 шт.,</w:t>
            </w:r>
            <w:r w:rsidRPr="00D95580">
              <w:rPr>
                <w:bCs/>
                <w:sz w:val="20"/>
                <w:szCs w:val="20"/>
              </w:rPr>
              <w:t xml:space="preserve"> 1100 шт, упакованные в 3 мешка из полимерной ткани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 xml:space="preserve">Одежда женская трикотажная машинного вязания из искусственных нитей, рост 165- </w:t>
            </w:r>
            <w:smartTag w:uri="urn:schemas-microsoft-com:office:smarttags" w:element="metricconverter">
              <w:smartTagPr>
                <w:attr w:name="ProductID" w:val="172 см"/>
              </w:smartTagPr>
              <w:r w:rsidRPr="00D95580">
                <w:rPr>
                  <w:sz w:val="20"/>
                  <w:szCs w:val="20"/>
                </w:rPr>
                <w:t>172 см</w:t>
              </w:r>
            </w:smartTag>
            <w:r w:rsidRPr="00D95580">
              <w:rPr>
                <w:sz w:val="20"/>
                <w:szCs w:val="20"/>
              </w:rPr>
              <w:t>, обхват груди 88-</w:t>
            </w:r>
            <w:smartTag w:uri="urn:schemas-microsoft-com:office:smarttags" w:element="metricconverter">
              <w:smartTagPr>
                <w:attr w:name="ProductID" w:val="92 см"/>
              </w:smartTagPr>
              <w:r w:rsidRPr="00D95580">
                <w:rPr>
                  <w:sz w:val="20"/>
                  <w:szCs w:val="20"/>
                </w:rPr>
                <w:t>92 см</w:t>
              </w:r>
            </w:smartTag>
            <w:r w:rsidRPr="00D95580">
              <w:rPr>
                <w:sz w:val="20"/>
                <w:szCs w:val="20"/>
              </w:rPr>
              <w:t>, марки «</w:t>
            </w:r>
            <w:r w:rsidRPr="00D95580">
              <w:rPr>
                <w:sz w:val="20"/>
                <w:szCs w:val="20"/>
                <w:lang w:val="en-US"/>
              </w:rPr>
              <w:t>OKCU</w:t>
            </w:r>
            <w:r w:rsidRPr="00D95580">
              <w:rPr>
                <w:sz w:val="20"/>
                <w:szCs w:val="20"/>
              </w:rPr>
              <w:t>» :жакет (77% вискоза, 15% шерсть, 8% лайкра)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 xml:space="preserve">Одежда трикотажная женская из искусственных нитей машинного вязания, рост 165- </w:t>
            </w:r>
            <w:smartTag w:uri="urn:schemas-microsoft-com:office:smarttags" w:element="metricconverter">
              <w:smartTagPr>
                <w:attr w:name="ProductID" w:val="172 см"/>
              </w:smartTagPr>
              <w:r w:rsidRPr="00D95580">
                <w:rPr>
                  <w:sz w:val="20"/>
                  <w:szCs w:val="20"/>
                </w:rPr>
                <w:t>172 см</w:t>
              </w:r>
            </w:smartTag>
            <w:r w:rsidRPr="00D95580">
              <w:rPr>
                <w:sz w:val="20"/>
                <w:szCs w:val="20"/>
              </w:rPr>
              <w:t>, обхват груди 88-</w:t>
            </w:r>
            <w:smartTag w:uri="urn:schemas-microsoft-com:office:smarttags" w:element="metricconverter">
              <w:smartTagPr>
                <w:attr w:name="ProductID" w:val="92 см"/>
              </w:smartTagPr>
              <w:r w:rsidRPr="00D95580">
                <w:rPr>
                  <w:sz w:val="20"/>
                  <w:szCs w:val="20"/>
                </w:rPr>
                <w:t>92 см</w:t>
              </w:r>
            </w:smartTag>
            <w:r w:rsidRPr="00D95580">
              <w:rPr>
                <w:sz w:val="20"/>
                <w:szCs w:val="20"/>
              </w:rPr>
              <w:t>, :жакет (77% вискоза, 15% шерсть, 8% лайкра), марки «</w:t>
            </w:r>
            <w:r w:rsidRPr="00D95580">
              <w:rPr>
                <w:sz w:val="20"/>
                <w:szCs w:val="20"/>
                <w:lang w:val="en-US"/>
              </w:rPr>
              <w:t>OKCU</w:t>
            </w:r>
            <w:r w:rsidRPr="00D95580">
              <w:rPr>
                <w:sz w:val="20"/>
                <w:szCs w:val="20"/>
              </w:rPr>
              <w:t>»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</w:t>
            </w:r>
          </w:p>
        </w:tc>
      </w:tr>
      <w:tr w:rsidR="00D95580" w:rsidRPr="000042E5" w:rsidTr="00D95580">
        <w:trPr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Одежда детская для девочек трикотажная разм.116-</w:t>
            </w:r>
            <w:smartTag w:uri="urn:schemas-microsoft-com:office:smarttags" w:element="metricconverter">
              <w:smartTagPr>
                <w:attr w:name="ProductID" w:val="164 см"/>
              </w:smartTagPr>
              <w:r w:rsidRPr="00D95580">
                <w:rPr>
                  <w:sz w:val="20"/>
                  <w:szCs w:val="20"/>
                </w:rPr>
                <w:t>164 см</w:t>
              </w:r>
            </w:smartTag>
            <w:r w:rsidRPr="00D95580">
              <w:rPr>
                <w:sz w:val="20"/>
                <w:szCs w:val="20"/>
              </w:rPr>
              <w:t xml:space="preserve">,обхват груди до </w:t>
            </w:r>
            <w:smartTag w:uri="urn:schemas-microsoft-com:office:smarttags" w:element="metricconverter">
              <w:smartTagPr>
                <w:attr w:name="ProductID" w:val="88 см"/>
              </w:smartTagPr>
              <w:r w:rsidRPr="00D95580">
                <w:rPr>
                  <w:sz w:val="20"/>
                  <w:szCs w:val="20"/>
                </w:rPr>
                <w:t>88 см</w:t>
              </w:r>
            </w:smartTag>
            <w:r w:rsidRPr="00D95580">
              <w:rPr>
                <w:sz w:val="20"/>
                <w:szCs w:val="20"/>
              </w:rPr>
              <w:t>, из 95-97% хлопка, 3-5% лайкры- сарафаны: АРТ.8216-75 шт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Одежда детская для девочек машинного вязания трикотажная, разм.116-</w:t>
            </w:r>
            <w:smartTag w:uri="urn:schemas-microsoft-com:office:smarttags" w:element="metricconverter">
              <w:smartTagPr>
                <w:attr w:name="ProductID" w:val="164 см"/>
              </w:smartTagPr>
              <w:r w:rsidRPr="00D95580">
                <w:rPr>
                  <w:sz w:val="20"/>
                  <w:szCs w:val="20"/>
                </w:rPr>
                <w:t>164 см</w:t>
              </w:r>
            </w:smartTag>
            <w:r w:rsidRPr="00D95580">
              <w:rPr>
                <w:sz w:val="20"/>
                <w:szCs w:val="20"/>
              </w:rPr>
              <w:t xml:space="preserve">,обхват груди до </w:t>
            </w:r>
            <w:smartTag w:uri="urn:schemas-microsoft-com:office:smarttags" w:element="metricconverter">
              <w:smartTagPr>
                <w:attr w:name="ProductID" w:val="88 см"/>
              </w:smartTagPr>
              <w:r w:rsidRPr="00D95580">
                <w:rPr>
                  <w:sz w:val="20"/>
                  <w:szCs w:val="20"/>
                </w:rPr>
                <w:t>88 см</w:t>
              </w:r>
            </w:smartTag>
            <w:r w:rsidRPr="00D95580">
              <w:rPr>
                <w:sz w:val="20"/>
                <w:szCs w:val="20"/>
              </w:rPr>
              <w:t xml:space="preserve">, из 95-97% хлопка, 3-5% лайкры- сарафаны: АРТ.8216-75 шт, 980 шт </w:t>
            </w:r>
            <w:r w:rsidRPr="00D95580">
              <w:rPr>
                <w:bCs/>
                <w:sz w:val="20"/>
                <w:szCs w:val="20"/>
              </w:rPr>
              <w:t>упакованные в 3 мешка из полимерной ткани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80" w:rsidRPr="00D95580" w:rsidRDefault="00D95580" w:rsidP="001645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Назначение, половозрастной признак, сырье, количество и упаковка</w:t>
            </w:r>
          </w:p>
        </w:tc>
      </w:tr>
    </w:tbl>
    <w:p w:rsidR="00124A1C" w:rsidRPr="000042E5" w:rsidRDefault="00124A1C" w:rsidP="000042E5">
      <w:pPr>
        <w:spacing w:line="360" w:lineRule="auto"/>
        <w:ind w:firstLine="709"/>
        <w:jc w:val="both"/>
        <w:rPr>
          <w:sz w:val="28"/>
        </w:rPr>
      </w:pPr>
    </w:p>
    <w:p w:rsidR="00700443" w:rsidRPr="000042E5" w:rsidRDefault="00700443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>Проанализировав практику описания трикотажной одежды в ГТД и АТД (по материалам Уссури</w:t>
      </w:r>
      <w:r w:rsidR="005F3171" w:rsidRPr="000042E5">
        <w:t>йской таможни) можно сделать вывод</w:t>
      </w:r>
      <w:r w:rsidRPr="000042E5">
        <w:t xml:space="preserve">, что описание трикотажной одежды вызывает некоторые трудности в определении кода по </w:t>
      </w:r>
      <w:r w:rsidRPr="000042E5">
        <w:rPr>
          <w:szCs w:val="28"/>
        </w:rPr>
        <w:t>ТН ВЭД России</w:t>
      </w:r>
      <w:r w:rsidRPr="000042E5">
        <w:t xml:space="preserve">. </w:t>
      </w:r>
      <w:r w:rsidR="0015535A" w:rsidRPr="000042E5">
        <w:t>П</w:t>
      </w:r>
      <w:r w:rsidRPr="000042E5">
        <w:t>ричинами неправильной классификации трикотажной одежды являются:</w:t>
      </w:r>
    </w:p>
    <w:p w:rsidR="00700443" w:rsidRPr="000042E5" w:rsidRDefault="00700443" w:rsidP="00D95580">
      <w:pPr>
        <w:pStyle w:val="a5"/>
        <w:numPr>
          <w:ilvl w:val="0"/>
          <w:numId w:val="5"/>
        </w:numPr>
        <w:tabs>
          <w:tab w:val="left" w:leader="dot" w:pos="10620"/>
        </w:tabs>
      </w:pPr>
      <w:r w:rsidRPr="000042E5">
        <w:t>Неполное или недостоверное описание товаров в предъявляемых к таможенному оформлению документах (ГТД и АТД).</w:t>
      </w:r>
    </w:p>
    <w:p w:rsidR="00700443" w:rsidRPr="000042E5" w:rsidRDefault="0015535A" w:rsidP="00D95580">
      <w:pPr>
        <w:pStyle w:val="a5"/>
        <w:numPr>
          <w:ilvl w:val="0"/>
          <w:numId w:val="5"/>
        </w:numPr>
        <w:tabs>
          <w:tab w:val="left" w:leader="dot" w:pos="10620"/>
        </w:tabs>
      </w:pPr>
      <w:r w:rsidRPr="000042E5">
        <w:t>Неправильно заявленный код ТН ВЭД</w:t>
      </w:r>
    </w:p>
    <w:p w:rsidR="00700443" w:rsidRPr="000042E5" w:rsidRDefault="00700443" w:rsidP="00D95580">
      <w:pPr>
        <w:pStyle w:val="a5"/>
        <w:numPr>
          <w:ilvl w:val="0"/>
          <w:numId w:val="5"/>
        </w:numPr>
        <w:tabs>
          <w:tab w:val="left" w:leader="dot" w:pos="10620"/>
        </w:tabs>
      </w:pPr>
      <w:r w:rsidRPr="000042E5">
        <w:t>Нехватка информационно-справочных материалов, методических пособий для правильной классификации и идентификации трикотажной одежды.</w:t>
      </w:r>
    </w:p>
    <w:p w:rsidR="00700443" w:rsidRPr="000042E5" w:rsidRDefault="00700443" w:rsidP="00D95580">
      <w:pPr>
        <w:pStyle w:val="a5"/>
        <w:numPr>
          <w:ilvl w:val="0"/>
          <w:numId w:val="5"/>
        </w:numPr>
        <w:tabs>
          <w:tab w:val="left" w:leader="dot" w:pos="10620"/>
        </w:tabs>
      </w:pPr>
      <w:r w:rsidRPr="000042E5">
        <w:t>Незнание перечня признаков, по которым трикотажной одежды выбранной для декларирования группы должны быть охарактеризованы в АТД.</w:t>
      </w:r>
    </w:p>
    <w:p w:rsidR="00700443" w:rsidRPr="000042E5" w:rsidRDefault="00700443" w:rsidP="00DD26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При проведении таможенного оформления и таможенного контроля ГТД должностные лица таможенных постов не в полной мере используют имеющуюся информацию и разъяснения о классификации отдельных товаров (программные продукты «ВЭД-ИНФО», распоряжения и письма ФТС России).</w:t>
      </w:r>
    </w:p>
    <w:p w:rsidR="00700443" w:rsidRPr="000042E5" w:rsidRDefault="00700443" w:rsidP="00D95580">
      <w:pPr>
        <w:pStyle w:val="a5"/>
        <w:numPr>
          <w:ilvl w:val="0"/>
          <w:numId w:val="5"/>
        </w:numPr>
        <w:tabs>
          <w:tab w:val="left" w:leader="dot" w:pos="10620"/>
        </w:tabs>
      </w:pPr>
      <w:r w:rsidRPr="000042E5">
        <w:rPr>
          <w:szCs w:val="28"/>
        </w:rPr>
        <w:t xml:space="preserve">Специфичность терминов и понятий, используемых в ТН ВЭД, и таких же терминов, употребляемых в быту, например «костюм», «фуфайка» и </w:t>
      </w:r>
      <w:r w:rsidR="0015535A" w:rsidRPr="000042E5">
        <w:rPr>
          <w:szCs w:val="28"/>
        </w:rPr>
        <w:t>многие другие наименования</w:t>
      </w:r>
      <w:r w:rsidRPr="000042E5">
        <w:rPr>
          <w:szCs w:val="28"/>
        </w:rPr>
        <w:t>.</w:t>
      </w:r>
    </w:p>
    <w:p w:rsidR="008B3ECC" w:rsidRPr="000042E5" w:rsidRDefault="008B3ECC" w:rsidP="000042E5">
      <w:pPr>
        <w:spacing w:line="360" w:lineRule="auto"/>
        <w:ind w:firstLine="709"/>
        <w:jc w:val="both"/>
        <w:rPr>
          <w:rFonts w:eastAsia="MS Mincho"/>
          <w:sz w:val="28"/>
        </w:rPr>
      </w:pPr>
    </w:p>
    <w:p w:rsidR="008B3ECC" w:rsidRPr="000042E5" w:rsidRDefault="00AA56D1" w:rsidP="000042E5">
      <w:pPr>
        <w:pStyle w:val="a"/>
        <w:numPr>
          <w:ilvl w:val="0"/>
          <w:numId w:val="0"/>
        </w:numPr>
        <w:ind w:right="0" w:firstLine="709"/>
        <w:jc w:val="both"/>
        <w:rPr>
          <w:b w:val="0"/>
        </w:rPr>
      </w:pPr>
      <w:bookmarkStart w:id="12" w:name="_Toc231962007"/>
      <w:r w:rsidRPr="000042E5">
        <w:rPr>
          <w:rFonts w:eastAsia="MS Mincho"/>
          <w:b w:val="0"/>
        </w:rPr>
        <w:t xml:space="preserve">2.3 </w:t>
      </w:r>
      <w:r w:rsidR="00AF1107" w:rsidRPr="000042E5">
        <w:rPr>
          <w:b w:val="0"/>
        </w:rPr>
        <w:t>Пути минимизации таможенных рисков при контроле классификационного кода трикотажной одежды</w:t>
      </w:r>
      <w:bookmarkEnd w:id="12"/>
    </w:p>
    <w:p w:rsidR="0015535A" w:rsidRPr="000042E5" w:rsidRDefault="0015535A" w:rsidP="000042E5">
      <w:pPr>
        <w:pStyle w:val="a5"/>
        <w:tabs>
          <w:tab w:val="left" w:pos="720"/>
          <w:tab w:val="left" w:leader="dot" w:pos="10530"/>
        </w:tabs>
        <w:ind w:firstLine="709"/>
      </w:pPr>
    </w:p>
    <w:p w:rsidR="0041497A" w:rsidRPr="000042E5" w:rsidRDefault="0041497A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>Предприниматели, принимая участие в сфере внешнеэкономической деятельности, зачастую сталкиваются с проблемой правильного с точки зрения закона определения классификационного кода товара в соответствии с ТН ВЭД</w:t>
      </w:r>
      <w:r w:rsidR="000042E5" w:rsidRPr="000042E5">
        <w:t xml:space="preserve"> </w:t>
      </w:r>
      <w:r w:rsidRPr="000042E5">
        <w:t>России, перемещаемого через таможенную границу. Данный код товара нужен при его декларировании и заполнении грузовой таможенной декларации, подача которой в соответствии со ст. 123 и 127 Таможенного кодекса РФ является обязанностью лица (декларанта, таможенного брокера), перемещающего трикотажные товары через таможенную границу, которое обязано подать таможенную декларацию и представить в таможенный орган необходимые документы и сведения.</w:t>
      </w:r>
    </w:p>
    <w:p w:rsidR="0041497A" w:rsidRPr="000042E5" w:rsidRDefault="0041497A" w:rsidP="000042E5">
      <w:pPr>
        <w:pStyle w:val="a5"/>
        <w:tabs>
          <w:tab w:val="left" w:pos="720"/>
          <w:tab w:val="left" w:leader="dot" w:pos="10530"/>
        </w:tabs>
        <w:ind w:firstLine="709"/>
      </w:pPr>
      <w:r w:rsidRPr="000042E5">
        <w:t>Выбор конкретного кода ТН ВЭД России всегда основан на оценке признаков декларируемого товара, подлежащих описанию. Процесс всегда связан с полнотой</w:t>
      </w:r>
      <w:r w:rsidR="000042E5" w:rsidRPr="000042E5">
        <w:t xml:space="preserve"> </w:t>
      </w:r>
      <w:r w:rsidRPr="000042E5">
        <w:t>и достоверностью сведений о товаре.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Согласно ТН ВЭД классификация трикотажных изделий производится по следующим признакам:</w:t>
      </w:r>
    </w:p>
    <w:p w:rsidR="0041497A" w:rsidRPr="000042E5" w:rsidRDefault="0041497A" w:rsidP="000042E5">
      <w:pPr>
        <w:numPr>
          <w:ilvl w:val="0"/>
          <w:numId w:val="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назначение (верхний трикотаж, бельевые трикотажные изделия, чулочно-носочные, перчаточные, головные уборы и платочно-шарфовые);</w:t>
      </w:r>
    </w:p>
    <w:p w:rsidR="0041497A" w:rsidRPr="000042E5" w:rsidRDefault="0041497A" w:rsidP="000042E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сырье (трикотажные изделия изготовляют из натуральных волокон </w:t>
      </w:r>
      <w:r w:rsidRPr="000042E5">
        <w:rPr>
          <w:bCs/>
          <w:sz w:val="28"/>
          <w:szCs w:val="28"/>
        </w:rPr>
        <w:t xml:space="preserve">и </w:t>
      </w:r>
      <w:r w:rsidRPr="000042E5">
        <w:rPr>
          <w:sz w:val="28"/>
          <w:szCs w:val="28"/>
        </w:rPr>
        <w:t>из смеси различных волокон)</w:t>
      </w:r>
    </w:p>
    <w:p w:rsidR="0041497A" w:rsidRPr="000042E5" w:rsidRDefault="0041497A" w:rsidP="000042E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переплетение (из кулирных (поперечно-вязанных) или основовязаных полотен);</w:t>
      </w:r>
    </w:p>
    <w:p w:rsidR="0041497A" w:rsidRPr="000042E5" w:rsidRDefault="0041497A" w:rsidP="000042E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способ изготовления (регулярные, полурегулярные, кроеные и комбинированные);</w:t>
      </w:r>
    </w:p>
    <w:p w:rsidR="0041497A" w:rsidRPr="000042E5" w:rsidRDefault="0041497A" w:rsidP="000042E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по отделке (отбеленные, пестровязаные, гладкокрашенные);</w:t>
      </w:r>
    </w:p>
    <w:p w:rsidR="007B434E" w:rsidRPr="000042E5" w:rsidRDefault="0041497A" w:rsidP="000042E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по половозрастному признаку (мужские, женские, детские).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Верхние трикотажные изделия.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В ассортимент верхнего трикотажа входят жакеты, жилеты, джемперы (пуловеры), свитеры, пальто, куртки, платья, костюмы, юбки, шорты, блузки, комбинезоны.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Жакет- изделие с разрезом до конца стана, рукава вшивные, заканчиваются манжетами, напульсниками, иногда подгибаются внутрь. Низ стана может быть оформлен ластиком, подогнутым внутрь. Жакет может быть однобортным или двубортным.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Жилет- изделие без рукавов с разрезом по всей длине переда.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Джемпер (пуловер) имеет застежку ограниченной длины или; без нее, воротник различной конструкции или без воротника.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Свитер- изделие с высоким воротом, одинарным или двойным, с длинными рукавами.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Платье отличается большим разнообразием фасонов, различных силуэтов.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Блузки шьют из более тонких полотен, с воротником или без него, рукава разного фасона.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Мужские трикотажные изделия отличаются от женских более простой конструкцией и отделкой. Детский верхний трикотаж вырабатывается тех же видов, что и для взрослых, но менее сложных фасонов.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Бельевые трикотажные изделия.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Трикотажное белье вырабатывается из хлопчатобумажной, шерстяной, полушерстяной, смешанной пряжи, искусственных и шерстяных нитей. Трикотажное белье гигиеничное, легкое, достаточно упругое, мягкое, хорошо облегает фигуру.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Трикотажное белье классифицируют по видам, сезонности, фасонам, размерам, ростам и подразделяют на бытовое и спортивное; по половозрастному признаку- на мужское, женское, детское (для новорожденных, ясельного, дошкольного, школьного, подросткового возраста).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Ассортимент женского белья разнообразен по видам, применяемым материалам, отделке. К женским бельевым изделиям относят сорочки ночные, дневные, комбинации, панталоны, гарнитуры, пеньюары, нижние юбки.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Пеньюар - утренний нарядный туалет, рукава могут быть длинные, короткие или без рукавов, силуэт свободный, изделие может быть на подкладке или без нее. Пеньюары могут выпускаться в комплекте с сорочкой.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Детское белье. В ассортимент детского белья входят практически те же виды, что и для взрослых. Исключительно детские виды: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- для дошкольного возраста - комбинезоны, кофточки, песочницы;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-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для новорожденных -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распашонки, рубашки, ползунки, конверты, кофточки, чепчики, пинетки, фартуки. Изделия могут выпускаться гарнитурами.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Ассортимент спортивного белья - майки, фуфайки спортивные, трусы-плавки, купальные костюмы.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Фуфайки спортивные имеют сшивной или цельный стан, плечи скошены, рукава вшивные, цельнокроеные, короткие или длинные, воротник может быть оформлен вырезом различной формы.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Чулочно-носочные изделия.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В ассортимент чулочно-носочных изделий входят женские и детские чулки, получулки, мужские, женские и детские носки, колготки, подследники, спортивные чулочные изделия, медицинские чулки.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Для чулочно-носочных изделий применяют различное сырье - пряжу хлопчатобумажную, шерстяную, полушерстяную, искусственные, синтетические нити и различные сочетания этих нитей.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Чулочно-носочные изделия различают по виду, отделке, способу изготовления, конструкции. По отделке чулочно-носочные изделия могут быть отбеленные, гладкокрашеные, пестровязаные, рисунчатые. Чулочно-носочные изделия вырабатывают на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различных машинах и разнообразными переплетениями (гладь, ластик, рисунчатые, малораспускающиеся и др.).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Длина следа в сантиметрах - основной размерный признак чулочно-носочных изделий.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Женские чулочно-носочные изделия: чулки, получулки, колготки, носки, подследники.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Чулок женский состоит из мыска, следка, пятки, паголенка и борта. Борт-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 xml:space="preserve">верхняя часть чулка высотой 5—9 см, паголенок прикрывает ногу от колена до стопы длиной от 68 до </w:t>
      </w:r>
      <w:smartTag w:uri="urn:schemas-microsoft-com:office:smarttags" w:element="metricconverter">
        <w:smartTagPr>
          <w:attr w:name="ProductID" w:val="2003 г"/>
        </w:smartTagPr>
        <w:r w:rsidRPr="000042E5">
          <w:rPr>
            <w:bCs/>
            <w:sz w:val="28"/>
            <w:szCs w:val="28"/>
          </w:rPr>
          <w:t>88 см</w:t>
        </w:r>
      </w:smartTag>
      <w:r w:rsidRPr="000042E5">
        <w:rPr>
          <w:bCs/>
          <w:sz w:val="28"/>
          <w:szCs w:val="28"/>
        </w:rPr>
        <w:t>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Пятка покрывает пятку ноги и часть голени, может быть высокой-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03 г"/>
        </w:smartTagPr>
        <w:r w:rsidRPr="000042E5">
          <w:rPr>
            <w:bCs/>
            <w:sz w:val="28"/>
            <w:szCs w:val="28"/>
          </w:rPr>
          <w:t>12 см</w:t>
        </w:r>
      </w:smartTag>
      <w:r w:rsidRPr="000042E5">
        <w:rPr>
          <w:bCs/>
          <w:sz w:val="28"/>
          <w:szCs w:val="28"/>
        </w:rPr>
        <w:t xml:space="preserve">, и низкой - до </w:t>
      </w:r>
      <w:smartTag w:uri="urn:schemas-microsoft-com:office:smarttags" w:element="metricconverter">
        <w:smartTagPr>
          <w:attr w:name="ProductID" w:val="2003 г"/>
        </w:smartTagPr>
        <w:r w:rsidRPr="000042E5">
          <w:rPr>
            <w:bCs/>
            <w:sz w:val="28"/>
            <w:szCs w:val="28"/>
          </w:rPr>
          <w:t>4 см</w:t>
        </w:r>
      </w:smartTag>
      <w:r w:rsidRPr="000042E5">
        <w:rPr>
          <w:bCs/>
          <w:sz w:val="28"/>
          <w:szCs w:val="28"/>
        </w:rPr>
        <w:t>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След - часть чулка, покрывающая стопу сверху (верхний след) и снизу (нижний след).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Мысок -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конечная часть следа, покрывает пальцы ног.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Колготки женские имеют бортик, ластовицу, ножки, пятку, след и мысок.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На удобство и прочность колготок большое влияние оказывают конструктивные особенности: модель с ластовицей, модель, имеющая сформованную стопу, швы на торсе и на мыске плоские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(не прорисовываются через платье, юбку), наличие широкого пояса (колготки не сползают и частично корректируют фигуру).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Колготки вырабатывают в основном из капроновых нитей и эластана.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Процентное соотношение этих нитей различно. Эластан создает в колготках упругость: чем его больше, тем колготки плотнее. Размер колготок зависит от роста, веса и объема бедер.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Получулки покрывают только стопу и голень, имеют короткий борт с резиновой жилкой.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Детские чулочно-носочные изделия вырабатывают тех же видов, что и для взрослых.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Мужские чулочно-носочные изделия (носки) состоят из бортика или ластика, паголенка, пятки, следа и мыска. Бортик (короткий ластик) вяжут с применением резиновой жилки и синтетической нити спандекс. Носки вырабатывают из хлопчатобумажной, шерстяной, полушерстяной и смешанной пряжи и искусственных и синтетических комплексных нитей различными переплетениями.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Спортивные чулочные изделия.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Спортивные получулки вяжутся длиной до колена, с низкой пяткой для предохранения ноги от ушиба, обычно толстые и плотные.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Гетры - это чулки, не имеющие пятки и следа, внизу паголенок заканчивается ластиком, к нему пришивается штрипка из. тесьмы или эластичного трикотажа.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Головные уборы.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В ассортимент входят береты, платочно-шарфовые изделия,; шапочки, кепи-береты, шарфы, платки, гарнитуры.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По способу выработки эти изделия могут быть кроеные, полурегулярные и регулярные из разного сырья.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Перчаточные изделия.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Перчатки и варежки вырабатывают из натуральных, химических и синтетических волокон в различных сочетаниях.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Перчаточные изделия классифицируют;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—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по половозрастному признаку - мужские, женские и детские;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—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по сезону носки - зимние, демисезонные и летние;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—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по способу производства - вязаные и шитые;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—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по отделке - гладкокрашеные, отбеленные, пестровязаные, набивные и др.;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bCs/>
          <w:sz w:val="28"/>
          <w:szCs w:val="28"/>
        </w:rPr>
        <w:t>—</w:t>
      </w:r>
      <w:r w:rsidR="000042E5" w:rsidRPr="000042E5">
        <w:rPr>
          <w:bCs/>
          <w:sz w:val="28"/>
          <w:szCs w:val="28"/>
        </w:rPr>
        <w:t xml:space="preserve"> </w:t>
      </w:r>
      <w:r w:rsidRPr="000042E5">
        <w:rPr>
          <w:bCs/>
          <w:sz w:val="28"/>
          <w:szCs w:val="28"/>
        </w:rPr>
        <w:t>по размерам.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При классификации трикотажной одежды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у сотрудников таможенных органов могут возникнуть следующие проблемы:</w:t>
      </w:r>
    </w:p>
    <w:p w:rsidR="0041497A" w:rsidRPr="000042E5" w:rsidRDefault="0041497A" w:rsidP="000042E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определение функции изделия и его назначение;</w:t>
      </w:r>
    </w:p>
    <w:p w:rsidR="0041497A" w:rsidRPr="000042E5" w:rsidRDefault="0041497A" w:rsidP="000042E5">
      <w:pPr>
        <w:numPr>
          <w:ilvl w:val="0"/>
          <w:numId w:val="8"/>
        </w:numPr>
        <w:tabs>
          <w:tab w:val="clear" w:pos="-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определение самого изделия, его наименование, т.е. является ли это изделие набором одежды (костюм, комплект), готовым изделием или каждое изделие относится к своей товарной позиции и классифицируется отдельно.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61 группу ТН ВЭД включаются готовые трикотажные предметы одежды машинного или ручного вязания мужские, для мальчиков, женские или для девочек и готовые трикотажные машинного или ручного вязания принадлежности к одежде. В нее входят также готовые трикотажные машинного или ручного вязания части одежды или принадлежностей к одежде. Однако не включаются бюстгальтеры, пояса, корсеты, подтяжки, подвязки или аналогичные изделия или их части трикотажные машинного или ручного вязания (товарная позиция 6212).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При определении функции изделия идет разделение на такие критерии, как одежда мужская или для мальчиков, женская или для девочек, детская одежда. В связи с правильной классификацией этих товаров по ТН ВЭД РФ необходимо знать следующее:</w:t>
      </w:r>
    </w:p>
    <w:p w:rsidR="0041497A" w:rsidRPr="000042E5" w:rsidRDefault="0041497A" w:rsidP="000042E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согласно примечанию 9 к 61 группе ТН ВЭД РФ предметы одежды, предназначенные для застегивания спереди слева направо, должны рассматриваться как одежда мужская или для мальчиков, а предметы одежды, предназначенные для застегивания спереди справа налево, - как одежда женская или для девочек.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Эти правила не применяются, если покрой одежды однозначно указывает, что она предназначена для людей одного или другого пола. Предметы одежды, которые не могут быть однозначно отнесены к одежде мужской или для мальчиков или к одежде женской или для девочек, должны относиться к товарным позициям, включающим одежду женскую или для девочек.</w:t>
      </w:r>
    </w:p>
    <w:p w:rsidR="0041497A" w:rsidRPr="000042E5" w:rsidRDefault="0041497A" w:rsidP="000042E5">
      <w:pPr>
        <w:numPr>
          <w:ilvl w:val="0"/>
          <w:numId w:val="9"/>
        </w:numPr>
        <w:tabs>
          <w:tab w:val="clear" w:pos="717"/>
          <w:tab w:val="num" w:pos="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товарной позиции 6111 термин «детская одежда и принадлежности к детской одежде» означает изделие для детей ростом не более 86см.; он также распространяется на детские пеленки.</w:t>
      </w:r>
    </w:p>
    <w:p w:rsidR="0041497A" w:rsidRPr="000042E5" w:rsidRDefault="0041497A" w:rsidP="000042E5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Изделия, которые на первый взгляд могут быть включены как товарную позицию 6111, так и в другие товарные позиции данной группы, должны включаться в товарную позицию 6111.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При определении самого изделия необходимо знать такие специальные термины, как: костюм (мужской, лыжный), комплект (лыжный), детская одежда.</w:t>
      </w:r>
    </w:p>
    <w:p w:rsidR="0041497A" w:rsidRPr="000042E5" w:rsidRDefault="0041497A" w:rsidP="000042E5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Термин «костюм» означает набор одежды, составленный из двух или трех предметов, изготовленных с лицевой стороны и идентичного полотна, и включающий: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один пиджак или жакет, лицевая сторона которых, за исключением рукавов, состоит из четырех или более деталей, предназначенные для верхней части тела, возможно с строгим жилетом в качестве дополнения, полочки которого выполнены из того же материала, что и лицевая сторона других компонентов набора, а спинка выполнена из того же материала, что и подкладка пиджака или жакета; и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один предмет одежды, предназначенный для нижней части тела и представляющей собой брюки, бриджи или шорты (кроме купальных), юбку или юбку - брюки без лямок или нагрудников.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Все компоненты «костюма» должны быть выполнены из полотна одинакового переплетения, цвета и состава; они также должны быть единого фасона и соответствующего или совместимого размера. Однако эти компоненты могут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иметь кант (полоску материала, втачанную в шов) из другого материала.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Если несколько отдельных предметов одежды, предназначенных для нижней части тела (например, две пары брюк или брюки и шорты, или юбка или юбка – брюки и брюки), представлены вместе, то компонентом костюма, предназначенным для нижней части тела, должна быть одна пара брюк или, в случае костюмов женских или для девочек, - юбка или юбка – брюки, прочие предметы одежды классифицируются отдельно.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Термин «костюм мужской» означает следующие наборы предметов одежды независимо от того, удовлетворяют они или нет всем вышеуказанным условиям: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утренний костюм, состоящий из однотонного пиджака (визитки) с закругленными внизу полами и полосатых брюк;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вечерний костюм (фрак) обычно из черного материала, у которого пиджак относительно короткий впереди,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не застегивается и имеет узкие полы, укороченные спереди до бедер, и свисающие сзади фалдами;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костюм, в котором смокинг – пиджак того же фасона, что и обычные пиджаки (при том сорочка, возможна, остается более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открытой спереди), но имеющей лацканы из блестящего натурального или искусственного шелка.</w:t>
      </w:r>
    </w:p>
    <w:p w:rsidR="0041497A" w:rsidRPr="000042E5" w:rsidRDefault="0041497A" w:rsidP="000042E5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Термин «комплект» означает набор одежды (кроме костюмов и изделий товарной позиции 6107, 6108 или 6109), состоящий из нескольких предметов, изготовленных из идентичного полотна, предназначенный для розничной продажи и включающий: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один предмет одежды, предназначенный для верхней части тела, за исключением пуловеров, которые могут быть вторым предметом одежд для верхней части тела в случае комплектов – двоек, и жилетов, которые также могут быть вторым предметом одежды для верхней части тела, и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один или два различных предмета одежды, предназначенные для нижней части тела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и представляющие собой брюки, комбинезоны с нагрудниками и лямками, бриджи, шорты (кроме купальных), юбку или юбку – брюки.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Все компоненты комплекта должны быть из полотна одинакового переплетения, вида, цвета и состава; они также должны быть соответствующего или совместимого размера. Термин комплект не относится к спортивным или лыжным костюмам товарной позиции 6112.</w:t>
      </w:r>
    </w:p>
    <w:p w:rsidR="0041497A" w:rsidRPr="000042E5" w:rsidRDefault="0041497A" w:rsidP="000042E5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товарной позиции 6112 термин «лыжные костюмы» означает одежду или наборы предметов одежды, которые по внешнему виду и фактуре материала можно идентифицировать как предназначенные главным образом для катания на лыжах (беговых или горных). Они состоят из: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а) «лыжного комбинезона», то есть из одного материала одежды, предназначенного для верхней и нижней частей тела; в дополнение к рукавам и воротнику лыжный комбинезон может иметь карманы или штрипки; или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б) «лыжного комплекта», то есть набора одежды, составленного из двух или трех предметов одежды, предназначенного для розничной продажи и включающего: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один предмет одежды, такой как куртка с капюшоном, ветровка, штормовка или аналогичное изделие с застежкой «молнией», возможно с дополнительной безрукавкой; и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- одну пару брюк, которые могут быть выше или не выше талии, одну пару бриджей или один комбинезон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нагрудником и лямками.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«Лыжный комплект» может также состоять из комбинезона, аналогичного тому, который упомянут в пункте (а), и стеганой безрукавки, надеваемой на комбинезон.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Все компонент лыжного комплекта должны быть выполнены из полотна одинакового переплетения, вида, состава, одного или разных цветов; они также должны быть соответствующего или совместимого размера.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Согласно примечанию 13 к разделу XI предметы одежды разных товарных позиций должны рассматриваться в своих товарных позициях, даже если они представлены в наборах для розничной продажи. Это, однако, не относится к предметам одежды, представленным в наборах, специально указанных в текстах товарных позиций, например, к костюмам, пижамам, купальным костюмам. Необходимо отметить, что согласно примечанию 13 к разделу XI термин "предметы одежды из текстильных материалов" означает предметы одежды товарных позиций 6101 - 6114.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данную группу также включаются незавершенные или некомплектные изделия, описанные в ней, включая трикотажные полотна машинного или ручного вязания определенной формы для изготовления таких изделий. Если такие изделия имеют основные признаки завершенных или комплектных изделий, то они включаются в те же товарные позиции, что и готовые изделия. Однако части одежды или принадлежностей к одежде трикотажные ручного вязания (кроме изделий товарной позиции 6212) включаются в товарную позицию 6117.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Предметы одежды, принадлежности к одежде или их части, вязаные машинным или ручным способом по форме, представленные в виде отдельных изделий или в виде нескольких соединенных по длине изделий, считаются готовыми изделиями (примечания 7б и 7е к разделу XI).</w:t>
      </w:r>
    </w:p>
    <w:p w:rsidR="0041497A" w:rsidRPr="000042E5" w:rsidRDefault="0041497A" w:rsidP="000042E5">
      <w:pPr>
        <w:spacing w:line="360" w:lineRule="auto"/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Товары, которые проходят через таможенную границу и задекларированы одним из наборов одежды, должны соответствовать всем вышеуказанным требованиям, исключая даже самые малейшие расхождения с определениями изделия.</w:t>
      </w:r>
    </w:p>
    <w:p w:rsidR="0041497A" w:rsidRPr="000042E5" w:rsidRDefault="0041497A" w:rsidP="000042E5">
      <w:pPr>
        <w:pStyle w:val="af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042E5">
        <w:rPr>
          <w:sz w:val="28"/>
          <w:szCs w:val="28"/>
        </w:rPr>
        <w:t>Со знанием ТН ВЭД и соответствующих примечаний определения товарного кода и классификации товара сотрудники таможенных органов будет точнее и правильнее, что также необходимо в актах таможенного дос</w:t>
      </w:r>
      <w:r w:rsidR="00452EB9" w:rsidRPr="000042E5">
        <w:rPr>
          <w:sz w:val="28"/>
          <w:szCs w:val="28"/>
        </w:rPr>
        <w:t>мотра и грузовой</w:t>
      </w:r>
      <w:r w:rsidRPr="000042E5">
        <w:rPr>
          <w:sz w:val="28"/>
          <w:szCs w:val="28"/>
        </w:rPr>
        <w:t xml:space="preserve"> таможенной декларации.</w:t>
      </w:r>
    </w:p>
    <w:p w:rsidR="007F4E9B" w:rsidRPr="000042E5" w:rsidRDefault="00D95580" w:rsidP="000042E5">
      <w:pPr>
        <w:pStyle w:val="af5"/>
        <w:ind w:firstLine="709"/>
        <w:jc w:val="both"/>
        <w:rPr>
          <w:b w:val="0"/>
        </w:rPr>
      </w:pPr>
      <w:bookmarkStart w:id="13" w:name="_Toc231962008"/>
      <w:r>
        <w:rPr>
          <w:b w:val="0"/>
        </w:rPr>
        <w:br w:type="page"/>
      </w:r>
      <w:r w:rsidR="007F4E9B" w:rsidRPr="000042E5">
        <w:rPr>
          <w:b w:val="0"/>
        </w:rPr>
        <w:t>Заключение</w:t>
      </w:r>
      <w:bookmarkEnd w:id="13"/>
    </w:p>
    <w:p w:rsidR="007F1695" w:rsidRPr="000042E5" w:rsidRDefault="007F1695" w:rsidP="000042E5">
      <w:pPr>
        <w:pStyle w:val="a5"/>
        <w:tabs>
          <w:tab w:val="left" w:pos="720"/>
          <w:tab w:val="left" w:pos="9630"/>
          <w:tab w:val="left" w:leader="dot" w:pos="10530"/>
        </w:tabs>
        <w:ind w:firstLine="709"/>
      </w:pPr>
    </w:p>
    <w:p w:rsidR="007F4E9B" w:rsidRPr="000042E5" w:rsidRDefault="007F4E9B" w:rsidP="000042E5">
      <w:pPr>
        <w:pStyle w:val="a5"/>
        <w:tabs>
          <w:tab w:val="left" w:pos="720"/>
          <w:tab w:val="left" w:pos="9630"/>
          <w:tab w:val="left" w:leader="dot" w:pos="10530"/>
        </w:tabs>
        <w:ind w:firstLine="709"/>
      </w:pPr>
      <w:r w:rsidRPr="000042E5">
        <w:t>В заключение курсовой работы хотелось бы сказать следующее: проведенный анализ изученного учебного материала, нормативных документов и информации документов Уссурийской таможни показал, что существует не слишком много проблем классификации трикотажной одежды по ТН ВЭД России, но все же они есть.</w:t>
      </w:r>
    </w:p>
    <w:p w:rsidR="007F4E9B" w:rsidRPr="000042E5" w:rsidRDefault="00EC7D5F" w:rsidP="000042E5">
      <w:pPr>
        <w:pStyle w:val="a5"/>
        <w:tabs>
          <w:tab w:val="left" w:pos="720"/>
          <w:tab w:val="left" w:pos="9630"/>
          <w:tab w:val="left" w:leader="dot" w:pos="10530"/>
        </w:tabs>
        <w:ind w:firstLine="709"/>
        <w:rPr>
          <w:rFonts w:eastAsia="MS Mincho"/>
        </w:rPr>
      </w:pPr>
      <w:r w:rsidRPr="000042E5">
        <w:t>В данной курсовой работе</w:t>
      </w:r>
      <w:r w:rsidR="007F4E9B" w:rsidRPr="000042E5">
        <w:t xml:space="preserve"> была изучена нормативно – законодательная база </w:t>
      </w:r>
      <w:r w:rsidR="007F4E9B" w:rsidRPr="000042E5">
        <w:rPr>
          <w:rFonts w:eastAsia="MS Mincho"/>
        </w:rPr>
        <w:t>классификации объектов ТО и ТК по ТН ВЭД РФ, рассмотрены проблемы, возникающие при классификации объектов ТО и ТК по ТН ВЭД РФ и причины их возникновения. Так же выявлены классификационные признаки ассортимента</w:t>
      </w:r>
      <w:r w:rsidR="000042E5" w:rsidRPr="000042E5">
        <w:rPr>
          <w:rFonts w:eastAsia="MS Mincho"/>
        </w:rPr>
        <w:t xml:space="preserve"> </w:t>
      </w:r>
      <w:r w:rsidR="007F4E9B" w:rsidRPr="000042E5">
        <w:t xml:space="preserve">трикотажной одежды </w:t>
      </w:r>
      <w:r w:rsidR="007F4E9B" w:rsidRPr="000042E5">
        <w:rPr>
          <w:rFonts w:eastAsia="MS Mincho"/>
        </w:rPr>
        <w:t xml:space="preserve">в ТН ВЭД РФ, проанализирована практика описания </w:t>
      </w:r>
      <w:r w:rsidR="007F4E9B" w:rsidRPr="000042E5">
        <w:t xml:space="preserve">трикотажной одежды </w:t>
      </w:r>
      <w:r w:rsidR="00075F9D" w:rsidRPr="000042E5">
        <w:rPr>
          <w:rFonts w:eastAsia="MS Mincho"/>
        </w:rPr>
        <w:t>в ГТД и АТД, разработаны</w:t>
      </w:r>
      <w:r w:rsidR="007F4E9B" w:rsidRPr="000042E5">
        <w:rPr>
          <w:rFonts w:eastAsia="MS Mincho"/>
        </w:rPr>
        <w:t xml:space="preserve"> пути минимизации таможенных рисков при классификации </w:t>
      </w:r>
      <w:r w:rsidR="007F4E9B" w:rsidRPr="000042E5">
        <w:t xml:space="preserve">трикотажной одежды </w:t>
      </w:r>
      <w:r w:rsidR="0046592A" w:rsidRPr="000042E5">
        <w:rPr>
          <w:rFonts w:eastAsia="MS Mincho"/>
        </w:rPr>
        <w:t xml:space="preserve">по ТН ВЭД </w:t>
      </w:r>
      <w:r w:rsidR="007F4E9B" w:rsidRPr="000042E5">
        <w:rPr>
          <w:rFonts w:eastAsia="MS Mincho"/>
        </w:rPr>
        <w:t>РФ.</w:t>
      </w:r>
    </w:p>
    <w:p w:rsidR="007F4E9B" w:rsidRPr="000042E5" w:rsidRDefault="007F4E9B" w:rsidP="000042E5">
      <w:pPr>
        <w:pStyle w:val="a5"/>
        <w:tabs>
          <w:tab w:val="left" w:pos="720"/>
          <w:tab w:val="left" w:pos="9630"/>
          <w:tab w:val="left" w:leader="dot" w:pos="10530"/>
        </w:tabs>
        <w:ind w:firstLine="709"/>
      </w:pPr>
      <w:r w:rsidRPr="000042E5">
        <w:t>В результате проделанной работы удалось выявить основные проблемы</w:t>
      </w:r>
      <w:r w:rsidRPr="000042E5">
        <w:rPr>
          <w:rFonts w:eastAsia="MS Mincho"/>
        </w:rPr>
        <w:t xml:space="preserve"> классификации </w:t>
      </w:r>
      <w:r w:rsidRPr="000042E5">
        <w:t>трикотажной одежды.</w:t>
      </w:r>
    </w:p>
    <w:p w:rsidR="007F4E9B" w:rsidRPr="000042E5" w:rsidRDefault="007F4E9B" w:rsidP="000042E5">
      <w:pPr>
        <w:pStyle w:val="a5"/>
        <w:tabs>
          <w:tab w:val="left" w:pos="720"/>
          <w:tab w:val="left" w:pos="9630"/>
          <w:tab w:val="left" w:leader="dot" w:pos="10530"/>
        </w:tabs>
        <w:ind w:firstLine="709"/>
      </w:pPr>
      <w:r w:rsidRPr="000042E5">
        <w:t>Причинами являются: несовершенство нормативной базы, недостоверное декларирование, недостоверное описание товаров в предъявляемых к таможенному оформлению документах (ГТД и АТД).</w:t>
      </w:r>
    </w:p>
    <w:p w:rsidR="00075F9D" w:rsidRPr="000042E5" w:rsidRDefault="00075F9D" w:rsidP="000042E5">
      <w:pPr>
        <w:pStyle w:val="a5"/>
        <w:tabs>
          <w:tab w:val="left" w:pos="720"/>
          <w:tab w:val="left" w:pos="9630"/>
          <w:tab w:val="left" w:leader="dot" w:pos="10530"/>
        </w:tabs>
        <w:ind w:firstLine="709"/>
      </w:pPr>
      <w:r w:rsidRPr="000042E5">
        <w:t>Устранение этих причин возможно следующим образом: совершенствование</w:t>
      </w:r>
      <w:r w:rsidR="00ED1595" w:rsidRPr="000042E5">
        <w:t>м</w:t>
      </w:r>
      <w:r w:rsidRPr="000042E5">
        <w:t xml:space="preserve"> нормативной базы; принятие</w:t>
      </w:r>
      <w:r w:rsidR="00ED1595" w:rsidRPr="000042E5">
        <w:t>м</w:t>
      </w:r>
      <w:r w:rsidRPr="000042E5">
        <w:t xml:space="preserve"> предварительных решений по классификации товаров, гарантирующих единообразие классификации товаров в соответствии с ТН ВЭД РФ и упрощение</w:t>
      </w:r>
      <w:r w:rsidR="00ED1595" w:rsidRPr="000042E5">
        <w:t>м</w:t>
      </w:r>
      <w:r w:rsidRPr="000042E5">
        <w:t>, ускорение</w:t>
      </w:r>
      <w:r w:rsidR="00ED1595" w:rsidRPr="000042E5">
        <w:t>м</w:t>
      </w:r>
      <w:r w:rsidRPr="000042E5">
        <w:t xml:space="preserve"> процедур таможенного оформления и контроля; улучшение</w:t>
      </w:r>
      <w:r w:rsidR="00ED1595" w:rsidRPr="000042E5">
        <w:t>м</w:t>
      </w:r>
      <w:r w:rsidRPr="000042E5">
        <w:t xml:space="preserve"> обеспечения таможенных органов и участников ВЭД информационно - справочными материалами по классификации товаров.</w:t>
      </w:r>
    </w:p>
    <w:p w:rsidR="008B3ECC" w:rsidRPr="000042E5" w:rsidRDefault="007F4E9B" w:rsidP="000042E5">
      <w:pPr>
        <w:pStyle w:val="a5"/>
        <w:tabs>
          <w:tab w:val="left" w:pos="720"/>
          <w:tab w:val="left" w:pos="9630"/>
          <w:tab w:val="left" w:leader="dot" w:pos="10530"/>
        </w:tabs>
        <w:ind w:firstLine="709"/>
        <w:rPr>
          <w:rFonts w:eastAsia="MS Mincho"/>
        </w:rPr>
      </w:pPr>
      <w:r w:rsidRPr="000042E5">
        <w:t>Россия с каждым годом все больше интегрируется в процессы мировой торговли. Все больше новых товаров приходит на российский рынок. Ассортимент постоянно растет и расширяется. Это приводит к тому, что специалистам таможенного дела требуется постоянно обновлять знания об импортируемых товарах. При этом обеспечение сотрудников таможенных органов методическими рекомендациями и пособиями по классификации товаров оставляет желать лучшего.</w:t>
      </w:r>
    </w:p>
    <w:p w:rsidR="0067639F" w:rsidRPr="000042E5" w:rsidRDefault="00D95580" w:rsidP="000042E5">
      <w:pPr>
        <w:pStyle w:val="af5"/>
        <w:ind w:firstLine="709"/>
        <w:jc w:val="both"/>
        <w:rPr>
          <w:b w:val="0"/>
          <w:lang w:val="en-US"/>
        </w:rPr>
      </w:pPr>
      <w:bookmarkStart w:id="14" w:name="_Toc231962009"/>
      <w:r>
        <w:rPr>
          <w:b w:val="0"/>
        </w:rPr>
        <w:br w:type="page"/>
      </w:r>
      <w:r w:rsidR="0067639F" w:rsidRPr="000042E5">
        <w:rPr>
          <w:b w:val="0"/>
        </w:rPr>
        <w:t>Список используемой литературы</w:t>
      </w:r>
      <w:bookmarkEnd w:id="14"/>
    </w:p>
    <w:p w:rsidR="00E479BB" w:rsidRPr="000042E5" w:rsidRDefault="00E479BB" w:rsidP="000042E5">
      <w:pPr>
        <w:pStyle w:val="af5"/>
        <w:ind w:firstLine="709"/>
        <w:jc w:val="both"/>
        <w:rPr>
          <w:b w:val="0"/>
          <w:lang w:val="en-US"/>
        </w:rPr>
      </w:pPr>
    </w:p>
    <w:p w:rsidR="00DC2BE8" w:rsidRPr="000042E5" w:rsidRDefault="00DC2BE8" w:rsidP="00D95580">
      <w:pPr>
        <w:numPr>
          <w:ilvl w:val="0"/>
          <w:numId w:val="10"/>
        </w:numPr>
        <w:tabs>
          <w:tab w:val="clear" w:pos="108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rFonts w:eastAsia="MS Mincho"/>
          <w:sz w:val="28"/>
        </w:rPr>
        <w:t xml:space="preserve">Таможенный кодекс Российской Федерации : [принят Гос. Думой 25 апреля </w:t>
      </w:r>
      <w:smartTag w:uri="urn:schemas-microsoft-com:office:smarttags" w:element="metricconverter">
        <w:smartTagPr>
          <w:attr w:name="ProductID" w:val="2003 г"/>
        </w:smartTagPr>
        <w:r w:rsidRPr="000042E5">
          <w:rPr>
            <w:rFonts w:eastAsia="MS Mincho"/>
            <w:sz w:val="28"/>
          </w:rPr>
          <w:t>2003 г</w:t>
        </w:r>
      </w:smartTag>
      <w:r w:rsidRPr="000042E5">
        <w:rPr>
          <w:rFonts w:eastAsia="MS Mincho"/>
          <w:sz w:val="28"/>
        </w:rPr>
        <w:t>.] // Рос. газ.–2003.–3 июня.</w:t>
      </w:r>
    </w:p>
    <w:p w:rsidR="00E479BB" w:rsidRPr="000042E5" w:rsidRDefault="00E479BB" w:rsidP="00D95580">
      <w:pPr>
        <w:numPr>
          <w:ilvl w:val="0"/>
          <w:numId w:val="10"/>
        </w:numPr>
        <w:tabs>
          <w:tab w:val="clear" w:pos="108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Товарная номенклатура внешнеэкономической деятельности Российской Федерации</w:t>
      </w:r>
      <w:r w:rsidR="00D9095E" w:rsidRPr="000042E5">
        <w:rPr>
          <w:sz w:val="28"/>
          <w:szCs w:val="28"/>
        </w:rPr>
        <w:t>. – М.:</w:t>
      </w:r>
      <w:r w:rsidRPr="000042E5">
        <w:rPr>
          <w:sz w:val="28"/>
          <w:szCs w:val="28"/>
        </w:rPr>
        <w:t xml:space="preserve"> ГТК РФ, 2000. – 544</w:t>
      </w:r>
      <w:r w:rsidR="00D9095E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с</w:t>
      </w:r>
      <w:r w:rsidR="00D9095E" w:rsidRPr="000042E5">
        <w:rPr>
          <w:sz w:val="28"/>
          <w:szCs w:val="28"/>
        </w:rPr>
        <w:t>.</w:t>
      </w:r>
    </w:p>
    <w:p w:rsidR="00D9095E" w:rsidRPr="000042E5" w:rsidRDefault="00D9095E" w:rsidP="00D95580">
      <w:pPr>
        <w:pStyle w:val="34"/>
        <w:numPr>
          <w:ilvl w:val="0"/>
          <w:numId w:val="10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Пояснения к Товарной номенклатуре внешнеэкономической деятельности Российской Федерации </w:t>
      </w:r>
      <w:r w:rsidR="004A3D46" w:rsidRPr="000042E5">
        <w:rPr>
          <w:sz w:val="28"/>
          <w:szCs w:val="28"/>
        </w:rPr>
        <w:t>(ТН ВЭД РФ): в 5</w:t>
      </w:r>
      <w:r w:rsidRPr="000042E5">
        <w:rPr>
          <w:sz w:val="28"/>
          <w:szCs w:val="28"/>
        </w:rPr>
        <w:t xml:space="preserve"> т.–М.: ФТС РФ, 2007.</w:t>
      </w:r>
    </w:p>
    <w:p w:rsidR="00730D24" w:rsidRPr="000042E5" w:rsidRDefault="00730D24" w:rsidP="00D95580">
      <w:pPr>
        <w:pStyle w:val="a6"/>
        <w:numPr>
          <w:ilvl w:val="0"/>
          <w:numId w:val="10"/>
        </w:numPr>
        <w:tabs>
          <w:tab w:val="clear" w:pos="1080"/>
          <w:tab w:val="num" w:pos="284"/>
        </w:tabs>
        <w:spacing w:line="360" w:lineRule="auto"/>
        <w:ind w:left="0" w:firstLine="0"/>
        <w:jc w:val="both"/>
        <w:rPr>
          <w:szCs w:val="28"/>
        </w:rPr>
      </w:pPr>
      <w:r w:rsidRPr="000042E5">
        <w:rPr>
          <w:szCs w:val="28"/>
        </w:rPr>
        <w:t>О Таможенном тарифе Российской Федерации и товарной номенклатуре, применяемой при осуществлении внешнеэкономической деятельности</w:t>
      </w:r>
      <w:r w:rsidR="00107468" w:rsidRPr="000042E5">
        <w:rPr>
          <w:szCs w:val="28"/>
        </w:rPr>
        <w:t xml:space="preserve"> [Электронный ресурс]: [Постановление Правительства РФ от 27 ноября </w:t>
      </w:r>
      <w:smartTag w:uri="urn:schemas-microsoft-com:office:smarttags" w:element="metricconverter">
        <w:smartTagPr>
          <w:attr w:name="ProductID" w:val="2003 г"/>
        </w:smartTagPr>
        <w:r w:rsidR="00107468" w:rsidRPr="000042E5">
          <w:rPr>
            <w:szCs w:val="28"/>
          </w:rPr>
          <w:t>2006 г</w:t>
        </w:r>
      </w:smartTag>
      <w:r w:rsidR="00107468" w:rsidRPr="000042E5">
        <w:rPr>
          <w:szCs w:val="28"/>
        </w:rPr>
        <w:t>. N 718].– Режим доступа: компьютерная сеть ВФ РТА.– БД КонсультантПлюс.</w:t>
      </w:r>
    </w:p>
    <w:p w:rsidR="00D84517" w:rsidRPr="000042E5" w:rsidRDefault="00E479BB" w:rsidP="00D95580">
      <w:pPr>
        <w:pStyle w:val="a6"/>
        <w:numPr>
          <w:ilvl w:val="0"/>
          <w:numId w:val="10"/>
        </w:numPr>
        <w:tabs>
          <w:tab w:val="clear" w:pos="1080"/>
          <w:tab w:val="num" w:pos="284"/>
        </w:tabs>
        <w:spacing w:line="360" w:lineRule="auto"/>
        <w:ind w:left="0" w:firstLine="0"/>
        <w:jc w:val="both"/>
        <w:rPr>
          <w:szCs w:val="28"/>
        </w:rPr>
      </w:pPr>
      <w:r w:rsidRPr="000042E5">
        <w:rPr>
          <w:szCs w:val="28"/>
        </w:rPr>
        <w:t>О ведении товарных номенклатур в</w:t>
      </w:r>
      <w:r w:rsidR="00D84517" w:rsidRPr="000042E5">
        <w:rPr>
          <w:szCs w:val="28"/>
        </w:rPr>
        <w:t>нешнеэкономической деятельности</w:t>
      </w:r>
      <w:r w:rsidRPr="000042E5">
        <w:rPr>
          <w:szCs w:val="28"/>
        </w:rPr>
        <w:t xml:space="preserve"> </w:t>
      </w:r>
      <w:r w:rsidR="00D84517" w:rsidRPr="000042E5">
        <w:rPr>
          <w:szCs w:val="28"/>
        </w:rPr>
        <w:t xml:space="preserve">[Электронный ресурс]:[Постановление Правительства РФ от 10 июня </w:t>
      </w:r>
      <w:smartTag w:uri="urn:schemas-microsoft-com:office:smarttags" w:element="metricconverter">
        <w:smartTagPr>
          <w:attr w:name="ProductID" w:val="2003 г"/>
        </w:smartTagPr>
        <w:r w:rsidR="00D84517" w:rsidRPr="000042E5">
          <w:rPr>
            <w:szCs w:val="28"/>
          </w:rPr>
          <w:t>2005 г</w:t>
        </w:r>
      </w:smartTag>
      <w:r w:rsidR="00D84517" w:rsidRPr="000042E5">
        <w:rPr>
          <w:szCs w:val="28"/>
        </w:rPr>
        <w:t>. N 367].– Режим доступа: компьютерная сеть ВФ РТА.– БД КонсультантПлюс.</w:t>
      </w:r>
    </w:p>
    <w:p w:rsidR="00D84517" w:rsidRPr="000042E5" w:rsidRDefault="00E479BB" w:rsidP="00D95580">
      <w:pPr>
        <w:numPr>
          <w:ilvl w:val="0"/>
          <w:numId w:val="10"/>
        </w:numPr>
        <w:tabs>
          <w:tab w:val="clear" w:pos="108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О классификации отдельных то</w:t>
      </w:r>
      <w:r w:rsidR="00D84517" w:rsidRPr="000042E5">
        <w:rPr>
          <w:sz w:val="28"/>
          <w:szCs w:val="28"/>
        </w:rPr>
        <w:t xml:space="preserve">варов в ТН ВЭД [Электронный ресурс]: Приказ ГТК РФ: [от 24 октября </w:t>
      </w:r>
      <w:smartTag w:uri="urn:schemas-microsoft-com:office:smarttags" w:element="metricconverter">
        <w:smartTagPr>
          <w:attr w:name="ProductID" w:val="2003 г"/>
        </w:smartTagPr>
        <w:r w:rsidR="00D84517" w:rsidRPr="000042E5">
          <w:rPr>
            <w:sz w:val="28"/>
            <w:szCs w:val="28"/>
          </w:rPr>
          <w:t>1994 г</w:t>
        </w:r>
      </w:smartTag>
      <w:r w:rsidR="00D84517" w:rsidRPr="000042E5">
        <w:rPr>
          <w:sz w:val="28"/>
          <w:szCs w:val="28"/>
        </w:rPr>
        <w:t>. № 01-13/12045].- Режим доступа: компьютерная сеть ВФ РТА.- БД КонсультантПлюс.</w:t>
      </w:r>
    </w:p>
    <w:p w:rsidR="00926014" w:rsidRPr="000042E5" w:rsidRDefault="00D84517" w:rsidP="00D95580">
      <w:pPr>
        <w:numPr>
          <w:ilvl w:val="0"/>
          <w:numId w:val="10"/>
        </w:numPr>
        <w:tabs>
          <w:tab w:val="clear" w:pos="1080"/>
          <w:tab w:val="num" w:pos="284"/>
          <w:tab w:val="num" w:pos="851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О классификации товаров [Электронный ресурс]: Приказ ГТК РФ: [от 24 октября </w:t>
      </w:r>
      <w:smartTag w:uri="urn:schemas-microsoft-com:office:smarttags" w:element="metricconverter">
        <w:smartTagPr>
          <w:attr w:name="ProductID" w:val="2003 г"/>
        </w:smartTagPr>
        <w:r w:rsidRPr="000042E5">
          <w:rPr>
            <w:sz w:val="28"/>
            <w:szCs w:val="28"/>
          </w:rPr>
          <w:t>1994 г</w:t>
        </w:r>
      </w:smartTag>
      <w:r w:rsidRPr="000042E5">
        <w:rPr>
          <w:sz w:val="28"/>
          <w:szCs w:val="28"/>
        </w:rPr>
        <w:t>. № 01-13/12045].- Режим доступа: компьютерная сеть ВФ РТА.- БД КонсультантПлюс.</w:t>
      </w:r>
    </w:p>
    <w:p w:rsidR="00926014" w:rsidRPr="000042E5" w:rsidRDefault="00926014" w:rsidP="00D95580">
      <w:pPr>
        <w:numPr>
          <w:ilvl w:val="0"/>
          <w:numId w:val="10"/>
        </w:numPr>
        <w:tabs>
          <w:tab w:val="clear" w:pos="1080"/>
          <w:tab w:val="num" w:pos="284"/>
          <w:tab w:val="num" w:pos="851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О классификации товаров: Письмо ГТК РФ: № 07-09/39407 от 1.10.</w:t>
      </w:r>
      <w:smartTag w:uri="urn:schemas-microsoft-com:office:smarttags" w:element="metricconverter">
        <w:smartTagPr>
          <w:attr w:name="ProductID" w:val="2003 г"/>
        </w:smartTagPr>
        <w:r w:rsidRPr="000042E5">
          <w:rPr>
            <w:sz w:val="28"/>
            <w:szCs w:val="28"/>
          </w:rPr>
          <w:t>2001 г</w:t>
        </w:r>
      </w:smartTag>
      <w:r w:rsidRPr="000042E5">
        <w:rPr>
          <w:sz w:val="28"/>
          <w:szCs w:val="28"/>
        </w:rPr>
        <w:t>.</w:t>
      </w:r>
    </w:p>
    <w:p w:rsidR="00926014" w:rsidRPr="000042E5" w:rsidRDefault="00E479BB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Батаршин О.Д.</w:t>
      </w:r>
      <w:r w:rsidR="000042E5" w:rsidRPr="000042E5">
        <w:rPr>
          <w:sz w:val="28"/>
          <w:szCs w:val="28"/>
        </w:rPr>
        <w:t xml:space="preserve"> </w:t>
      </w:r>
      <w:r w:rsidRPr="000042E5">
        <w:rPr>
          <w:sz w:val="28"/>
          <w:szCs w:val="28"/>
        </w:rPr>
        <w:t>Классификация товаров в соответствии с ТН ВЭД</w:t>
      </w:r>
      <w:r w:rsidR="00666540" w:rsidRPr="000042E5">
        <w:rPr>
          <w:sz w:val="28"/>
          <w:szCs w:val="28"/>
        </w:rPr>
        <w:t xml:space="preserve"> / О.Д. Батаршин</w:t>
      </w:r>
      <w:r w:rsidRPr="000042E5">
        <w:rPr>
          <w:sz w:val="28"/>
          <w:szCs w:val="28"/>
        </w:rPr>
        <w:t xml:space="preserve"> // Таможенная политика на Дальнем Востоке.</w:t>
      </w:r>
      <w:r w:rsidR="00666540" w:rsidRPr="000042E5">
        <w:rPr>
          <w:sz w:val="28"/>
          <w:szCs w:val="28"/>
        </w:rPr>
        <w:t>-</w:t>
      </w:r>
      <w:r w:rsidRPr="000042E5">
        <w:rPr>
          <w:sz w:val="28"/>
          <w:szCs w:val="28"/>
        </w:rPr>
        <w:t xml:space="preserve"> 2003.</w:t>
      </w:r>
      <w:r w:rsidR="00666540" w:rsidRPr="000042E5">
        <w:rPr>
          <w:sz w:val="28"/>
          <w:szCs w:val="28"/>
        </w:rPr>
        <w:t>-</w:t>
      </w:r>
      <w:r w:rsidRPr="000042E5">
        <w:rPr>
          <w:sz w:val="28"/>
          <w:szCs w:val="28"/>
        </w:rPr>
        <w:t xml:space="preserve"> № 4. </w:t>
      </w:r>
      <w:r w:rsidR="00666540" w:rsidRPr="000042E5">
        <w:rPr>
          <w:sz w:val="28"/>
          <w:szCs w:val="28"/>
        </w:rPr>
        <w:t xml:space="preserve">- </w:t>
      </w:r>
      <w:r w:rsidRPr="000042E5">
        <w:rPr>
          <w:sz w:val="28"/>
          <w:szCs w:val="28"/>
        </w:rPr>
        <w:t>С. 95-107.</w:t>
      </w:r>
    </w:p>
    <w:p w:rsidR="00926014" w:rsidRPr="000042E5" w:rsidRDefault="00E479BB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Классификация товаров в соответствии с ТН ВЭД.: Учебное пособие. – Владивосток: ВФ РТА.</w:t>
      </w:r>
      <w:r w:rsidR="00666540" w:rsidRPr="000042E5">
        <w:rPr>
          <w:sz w:val="28"/>
          <w:szCs w:val="28"/>
        </w:rPr>
        <w:t xml:space="preserve"> –</w:t>
      </w:r>
      <w:r w:rsidRPr="000042E5">
        <w:rPr>
          <w:sz w:val="28"/>
          <w:szCs w:val="28"/>
        </w:rPr>
        <w:t xml:space="preserve"> 2003</w:t>
      </w:r>
      <w:r w:rsidR="00666540" w:rsidRPr="000042E5">
        <w:rPr>
          <w:sz w:val="28"/>
          <w:szCs w:val="28"/>
        </w:rPr>
        <w:t>.</w:t>
      </w:r>
    </w:p>
    <w:p w:rsidR="00666540" w:rsidRPr="000042E5" w:rsidRDefault="00E479BB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Классификация товаров по Товарной номенклатуре внешнеэкономической деятельности России</w:t>
      </w:r>
      <w:r w:rsidR="00666540" w:rsidRPr="000042E5">
        <w:rPr>
          <w:sz w:val="28"/>
          <w:szCs w:val="28"/>
        </w:rPr>
        <w:t>. –</w:t>
      </w:r>
      <w:r w:rsidRPr="000042E5">
        <w:rPr>
          <w:sz w:val="28"/>
          <w:szCs w:val="28"/>
        </w:rPr>
        <w:t xml:space="preserve"> СПб</w:t>
      </w:r>
      <w:r w:rsidR="00666540" w:rsidRPr="000042E5">
        <w:rPr>
          <w:sz w:val="28"/>
          <w:szCs w:val="28"/>
        </w:rPr>
        <w:t>.:</w:t>
      </w:r>
      <w:r w:rsidRPr="000042E5">
        <w:rPr>
          <w:sz w:val="28"/>
          <w:szCs w:val="28"/>
        </w:rPr>
        <w:t xml:space="preserve"> «Тирекс», </w:t>
      </w:r>
      <w:smartTag w:uri="urn:schemas-microsoft-com:office:smarttags" w:element="metricconverter">
        <w:smartTagPr>
          <w:attr w:name="ProductID" w:val="2003 г"/>
        </w:smartTagPr>
        <w:r w:rsidRPr="000042E5">
          <w:rPr>
            <w:sz w:val="28"/>
            <w:szCs w:val="28"/>
          </w:rPr>
          <w:t>2003 г</w:t>
        </w:r>
      </w:smartTag>
      <w:r w:rsidRPr="000042E5">
        <w:rPr>
          <w:sz w:val="28"/>
          <w:szCs w:val="28"/>
        </w:rPr>
        <w:t>.</w:t>
      </w:r>
    </w:p>
    <w:p w:rsidR="00666540" w:rsidRPr="000042E5" w:rsidRDefault="00E479BB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Ожегов С.И., Шведова Н.Ю. Толковый словарь русского языка // Российская академия наук. Институт русского языка им. В.В. Виноградова. – 4-е изд., дополненное. – М.: ООО «ИТИ Технологии», 2006. – 944 с.</w:t>
      </w:r>
    </w:p>
    <w:p w:rsidR="0055404E" w:rsidRPr="000042E5" w:rsidRDefault="00E479BB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Основы таможенного дела</w:t>
      </w:r>
      <w:r w:rsidR="00666540" w:rsidRPr="000042E5">
        <w:rPr>
          <w:sz w:val="28"/>
          <w:szCs w:val="28"/>
        </w:rPr>
        <w:t xml:space="preserve">: </w:t>
      </w:r>
      <w:r w:rsidRPr="000042E5">
        <w:rPr>
          <w:sz w:val="28"/>
          <w:szCs w:val="28"/>
        </w:rPr>
        <w:t>ред. В.Г. Драганов.- М.: Эко</w:t>
      </w:r>
      <w:r w:rsidR="0055404E" w:rsidRPr="000042E5">
        <w:rPr>
          <w:sz w:val="28"/>
          <w:szCs w:val="28"/>
        </w:rPr>
        <w:t>номика, 1998.- 687</w:t>
      </w:r>
      <w:r w:rsidRPr="000042E5">
        <w:rPr>
          <w:sz w:val="28"/>
          <w:szCs w:val="28"/>
        </w:rPr>
        <w:t>.</w:t>
      </w:r>
    </w:p>
    <w:p w:rsidR="0055404E" w:rsidRPr="000042E5" w:rsidRDefault="00E479BB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Страна происхождения, классификация товара // Таможенный альманах.-2002.-№3</w:t>
      </w:r>
    </w:p>
    <w:p w:rsidR="0055404E" w:rsidRPr="000042E5" w:rsidRDefault="0055404E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ТН ВЭД [Электронный ресурс]. – Режим доступа: </w:t>
      </w:r>
      <w:r w:rsidRPr="000042E5">
        <w:rPr>
          <w:sz w:val="28"/>
          <w:szCs w:val="28"/>
          <w:lang w:val="en-US"/>
        </w:rPr>
        <w:t>http</w:t>
      </w:r>
      <w:r w:rsidRPr="000042E5">
        <w:rPr>
          <w:sz w:val="28"/>
          <w:szCs w:val="28"/>
        </w:rPr>
        <w:t xml:space="preserve">// </w:t>
      </w:r>
      <w:r w:rsidR="0067639F" w:rsidRPr="000042E5">
        <w:rPr>
          <w:sz w:val="28"/>
          <w:szCs w:val="28"/>
        </w:rPr>
        <w:t>www.customscargo.ru/tnvd.htm</w:t>
      </w:r>
    </w:p>
    <w:p w:rsidR="0055404E" w:rsidRPr="000042E5" w:rsidRDefault="0055404E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ВЭДИнфо.Ру информация для бизнеса [Электронный ресурс]. – Режим доступа: </w:t>
      </w:r>
      <w:r w:rsidRPr="000042E5">
        <w:rPr>
          <w:sz w:val="28"/>
          <w:szCs w:val="28"/>
          <w:lang w:val="en-US"/>
        </w:rPr>
        <w:t>http</w:t>
      </w:r>
      <w:r w:rsidRPr="000042E5">
        <w:rPr>
          <w:sz w:val="28"/>
          <w:szCs w:val="28"/>
        </w:rPr>
        <w:t xml:space="preserve">// </w:t>
      </w:r>
      <w:r w:rsidR="0067639F" w:rsidRPr="000042E5">
        <w:rPr>
          <w:sz w:val="28"/>
          <w:szCs w:val="28"/>
        </w:rPr>
        <w:t>www.vedinfo.ru</w:t>
      </w:r>
    </w:p>
    <w:p w:rsidR="008B3ECC" w:rsidRPr="000042E5" w:rsidRDefault="0055404E" w:rsidP="00D95580">
      <w:pPr>
        <w:numPr>
          <w:ilvl w:val="0"/>
          <w:numId w:val="10"/>
        </w:numPr>
        <w:tabs>
          <w:tab w:val="clear" w:pos="1080"/>
          <w:tab w:val="num" w:pos="-5103"/>
          <w:tab w:val="num" w:pos="-496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2E5">
        <w:rPr>
          <w:sz w:val="28"/>
          <w:szCs w:val="28"/>
        </w:rPr>
        <w:t xml:space="preserve">Виртуальная таможня [Электронный ресурс]. – Режим доступа: </w:t>
      </w:r>
      <w:r w:rsidRPr="000042E5">
        <w:rPr>
          <w:sz w:val="28"/>
          <w:szCs w:val="28"/>
          <w:lang w:val="en-US"/>
        </w:rPr>
        <w:t>http</w:t>
      </w:r>
      <w:r w:rsidRPr="000042E5">
        <w:rPr>
          <w:sz w:val="28"/>
          <w:szCs w:val="28"/>
        </w:rPr>
        <w:t xml:space="preserve">// </w:t>
      </w:r>
      <w:r w:rsidR="0067639F" w:rsidRPr="000042E5">
        <w:rPr>
          <w:sz w:val="28"/>
          <w:szCs w:val="28"/>
        </w:rPr>
        <w:t>www.vch.ru</w:t>
      </w:r>
    </w:p>
    <w:p w:rsidR="00015071" w:rsidRDefault="00D95580" w:rsidP="00D95580">
      <w:pPr>
        <w:pStyle w:val="af5"/>
        <w:jc w:val="right"/>
        <w:rPr>
          <w:rFonts w:eastAsia="MS Mincho"/>
          <w:b w:val="0"/>
        </w:rPr>
      </w:pPr>
      <w:bookmarkStart w:id="15" w:name="_Toc231962010"/>
      <w:r>
        <w:rPr>
          <w:rFonts w:eastAsia="MS Mincho"/>
          <w:b w:val="0"/>
        </w:rPr>
        <w:br w:type="page"/>
      </w:r>
      <w:r w:rsidR="00015071" w:rsidRPr="000042E5">
        <w:rPr>
          <w:rFonts w:eastAsia="MS Mincho"/>
          <w:b w:val="0"/>
        </w:rPr>
        <w:t>Приложение 1</w:t>
      </w:r>
      <w:bookmarkEnd w:id="15"/>
    </w:p>
    <w:p w:rsidR="00D95580" w:rsidRPr="000042E5" w:rsidRDefault="00D95580" w:rsidP="00D95580">
      <w:pPr>
        <w:pStyle w:val="af5"/>
        <w:ind w:firstLine="709"/>
        <w:jc w:val="right"/>
        <w:rPr>
          <w:rFonts w:eastAsia="MS Mincho"/>
          <w:b w:val="0"/>
        </w:rPr>
      </w:pPr>
    </w:p>
    <w:tbl>
      <w:tblPr>
        <w:tblW w:w="9495" w:type="dxa"/>
        <w:tblInd w:w="93" w:type="dxa"/>
        <w:tblLook w:val="0000" w:firstRow="0" w:lastRow="0" w:firstColumn="0" w:lastColumn="0" w:noHBand="0" w:noVBand="0"/>
      </w:tblPr>
      <w:tblGrid>
        <w:gridCol w:w="2325"/>
        <w:gridCol w:w="1361"/>
        <w:gridCol w:w="2449"/>
        <w:gridCol w:w="1695"/>
        <w:gridCol w:w="1665"/>
      </w:tblGrid>
      <w:tr w:rsidR="00015071" w:rsidRPr="00D95580" w:rsidTr="00D95580">
        <w:trPr>
          <w:trHeight w:val="375"/>
        </w:trPr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D95580">
              <w:rPr>
                <w:bCs/>
                <w:iCs/>
                <w:sz w:val="28"/>
                <w:szCs w:val="28"/>
              </w:rPr>
              <w:t>ГТД с 01.01 - 31.12.2006</w:t>
            </w:r>
          </w:p>
        </w:tc>
      </w:tr>
      <w:tr w:rsidR="00015071" w:rsidRPr="00D95580" w:rsidTr="00D95580">
        <w:trPr>
          <w:trHeight w:val="135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Код товара по ТН ВЭД России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Вес нетто (кг)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Статистическая стоимость товара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Кол-во ГТД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Направление перемещения товара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6116102000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27 686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472 738.000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6116930000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4 915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83 644.000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6116990000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1 845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1 682.000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47 784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263 129.000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6104520000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3 976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9 800.000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6104530000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73 074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143 502.000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6104621000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599 094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2 708 647.000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6104629000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15 775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91 711.000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6104631000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82 451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282 300.000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6108319000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70 750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323 679.000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6 697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53 649.000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207 660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1 555 260.000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6109903000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26 678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184 449.000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6114300000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721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2 885.000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6115939900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3 749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6 585.000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6115939900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1 092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3 727.000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26 282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441 117.000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6116930000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5 032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85 557.000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015071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1 205 261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6 714 061.000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15.000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5071" w:rsidRPr="00D95580" w:rsidRDefault="00015071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74347" w:rsidRPr="00D95580" w:rsidTr="00D95580">
        <w:trPr>
          <w:trHeight w:val="375"/>
        </w:trPr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5071" w:rsidRPr="00DD2601" w:rsidRDefault="00015071" w:rsidP="00D95580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D2601">
              <w:rPr>
                <w:bCs/>
                <w:iCs/>
                <w:sz w:val="28"/>
                <w:szCs w:val="28"/>
              </w:rPr>
              <w:t>ГТД с 01.01 - 31.12.2007</w:t>
            </w:r>
          </w:p>
        </w:tc>
      </w:tr>
      <w:tr w:rsidR="00274347" w:rsidRPr="00D95580" w:rsidTr="00D95580">
        <w:trPr>
          <w:trHeight w:val="135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Код товара по ТН ВЭД России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Вес нетто (кг)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Статистическая стоимость товара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Кол-во ГТД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Направление перемещения товара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6101309000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12 045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266 112.000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6103230000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17 000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374 330.000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6103420000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1 043 071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16 885 665.000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6103420000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20 362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329 212.000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6103430000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42 834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957 896.000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6103430000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250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5 594.000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6 300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100 800.000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2 592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57 060.000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6104520000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840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13 440.000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6104530000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4 160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91 696.000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10 080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221 871.000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468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10 299.000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8 094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130 045.000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329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5 293.000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261 428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5 780 927.000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6106200000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10 246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226 492.000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3 619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79 684.000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6108290000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8 074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178 167.000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6108290000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734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16 197.000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6108910000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4 000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88 336.000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717 247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11 503 753.000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10 569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169 539.000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6109903000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527 884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11 635 099.000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6109903000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3 400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74 939.000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6110111000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25 359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836 903.000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6110111000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5 303.000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1 731 410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28 315 492.000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45 124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738 116.000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54 630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876 972.000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242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3 872.000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18 458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408 535.000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1 386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30 555.000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178 327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3 765 874.000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6110309100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3 672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80 910.000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101 549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2 239 707.000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6110309900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10 262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226 309.000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6112110000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42 394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679 954.000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6112120000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59 788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1 316 824.000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6112120000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826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18 196.000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6112419000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198 462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4 372 097.000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6112419000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26 627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586 521.000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334 890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6 050 364.000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22 455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405 259.000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126 693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2 281 550.000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6116108000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5 256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94 658.000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6116910000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445 115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11 800 849.000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6116910000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16 994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450 537.000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6116930000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16 668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300 780.000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6117100000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1 960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64 680.000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29 972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674 444.000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24 131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542 753.000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18 172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17 341.000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6116930000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26 202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84 336.000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6116930000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4 367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14 056.000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6117100000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101 773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79 772.000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 w:rsidTr="00D95580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6 388 951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116 565 965.000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22.000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74347" w:rsidRPr="00D95580" w:rsidRDefault="00274347" w:rsidP="00D95580">
      <w:pPr>
        <w:spacing w:line="360" w:lineRule="auto"/>
        <w:jc w:val="both"/>
        <w:rPr>
          <w:rFonts w:eastAsia="MS Mincho"/>
          <w:sz w:val="28"/>
          <w:szCs w:val="28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2223"/>
        <w:gridCol w:w="1212"/>
        <w:gridCol w:w="2611"/>
        <w:gridCol w:w="850"/>
        <w:gridCol w:w="2509"/>
      </w:tblGrid>
      <w:tr w:rsidR="00274347" w:rsidRPr="00D95580">
        <w:trPr>
          <w:trHeight w:val="375"/>
        </w:trPr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D95580">
              <w:rPr>
                <w:bCs/>
                <w:iCs/>
                <w:sz w:val="28"/>
                <w:szCs w:val="28"/>
              </w:rPr>
              <w:t>ГТД с 01.01 - 31.12.2008</w:t>
            </w:r>
          </w:p>
        </w:tc>
      </w:tr>
      <w:tr w:rsidR="00274347" w:rsidRPr="00D95580">
        <w:trPr>
          <w:trHeight w:val="13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Код товара по ТН ВЭД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Вес нетто (кг)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Статистическая стоимость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Кол-во ГТД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Направление перемещения товара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95580"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6101209000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377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6 032.000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6101209000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208.000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6102301000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53 702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1 182 368.000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6102301000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4 882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107 488.000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6102309000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568 386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12 499 132.000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6102309000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17 778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390 187.000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6103420000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298 278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4 789 341.000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6103420000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10 550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169 569.000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6103430000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58 726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1 293 429.000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6103430000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2 590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57 031.000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6104320000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56 604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905 982.000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6104320000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356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5 698.000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8 100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129 645.000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7 587.000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94 644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1 904 448.000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1 467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32 294.000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6104440000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17 115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274 449.000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6104440000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815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13 069.000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6104530000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13 643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300 236.000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56 129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1 236 292.000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1 933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42 597.000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6104690000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4 950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109 384.000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6105100000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36 060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578 400.000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161 880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2 626 614.000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4 776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76 508.000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377 568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8 364 453.000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9 814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218 742.000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6107110000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142 582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2 282 287.000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6107110000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3 780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61 193.000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6107120000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15 416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339 234.000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6107210000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39 385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636 017.000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6107910000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9 225.000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6107910000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369.000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6108110000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4 840.000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6108110000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125 888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2 019 824.000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7 041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113 807.000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15 798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347 878.000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6108310000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1 171 028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18 797 397.000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6108310000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15 999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263 498.000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6108320000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29 670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656 180.000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6108920000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11 670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256 891.000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6108920000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458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10 082.000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1 892 770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30 402 853.000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1 068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17 109.000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6109903000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172 214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3 435 906.000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6109903000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377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8 304.000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6110111000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6 978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230 227.000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6110113000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3 135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103 530.000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6110119000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161 447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5 328 899.000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124 721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1 998 574.000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9 593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153 741.000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6110209100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1 648 252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26 756 527.000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6110209100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1 144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18 312.000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6110209900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1 804 811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28 892 432.000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6110209900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5 321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85 216.000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82 336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1 812 343.000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1 006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22 138.000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6110309100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86 311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1 903 580.000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6110309900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724 403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15 943 235.000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6110309900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1 634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35 975.000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6112110000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13 949.000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6112120000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213 572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4 706 941.000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6115210000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606 694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5 650 550.000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6115210000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52 384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488 208.000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6115220000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406 546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3 660 355.000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6115220000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46 677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420 260.000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6115290000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50 989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474 634.000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6115301900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1 350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10 800.000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6115940000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204 473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1 842 354.000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6115940000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5 253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47 310.000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353 434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3 194 941.000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23 582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212 557.000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6115963000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34 020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306 450.000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6115963000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1 080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9 729.000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6115969100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2 232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20 097.000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6115969900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1 310 912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11 971 823.000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6115969900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10 205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91 908.000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6115990000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11 111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98 398.000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6116102000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59 369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1 066 893.000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6116102000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1 640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29 483.000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6116108000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7 588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140 217.000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6116108000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12 506.000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ИМ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1 088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26 424.000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6104630000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3 303.000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6106200000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1 728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37 791.000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6107110000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65 234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1 043 770.000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6107110000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5 018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80 290.000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6107120000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14 210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142 100.000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41 006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875 126.000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6108220000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5 698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85 470.000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6112419000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2 828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42 420.000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6115290000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6 720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57 680.000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47 628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428 610.000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6115969900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46 088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368 704.000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5580">
              <w:rPr>
                <w:sz w:val="20"/>
                <w:szCs w:val="20"/>
              </w:rPr>
              <w:t>ЭК</w:t>
            </w:r>
          </w:p>
        </w:tc>
      </w:tr>
      <w:tr w:rsidR="00274347" w:rsidRPr="00D95580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13 810 712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217 931 011.000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5580">
              <w:rPr>
                <w:bCs/>
                <w:sz w:val="20"/>
                <w:szCs w:val="20"/>
              </w:rPr>
              <w:t>36.000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4347" w:rsidRPr="00D95580" w:rsidRDefault="00274347" w:rsidP="00D9558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74347" w:rsidRPr="000042E5" w:rsidRDefault="00274347" w:rsidP="000042E5">
      <w:pPr>
        <w:spacing w:line="360" w:lineRule="auto"/>
        <w:ind w:firstLine="709"/>
        <w:jc w:val="both"/>
        <w:rPr>
          <w:rFonts w:eastAsia="MS Mincho"/>
          <w:sz w:val="28"/>
        </w:rPr>
      </w:pPr>
      <w:bookmarkStart w:id="16" w:name="_GoBack"/>
      <w:bookmarkEnd w:id="16"/>
    </w:p>
    <w:sectPr w:rsidR="00274347" w:rsidRPr="000042E5" w:rsidSect="000042E5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E5" w:rsidRDefault="000042E5">
      <w:r>
        <w:separator/>
      </w:r>
    </w:p>
  </w:endnote>
  <w:endnote w:type="continuationSeparator" w:id="0">
    <w:p w:rsidR="000042E5" w:rsidRDefault="0000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E5" w:rsidRDefault="000042E5" w:rsidP="0011137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42E5" w:rsidRDefault="00004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E5" w:rsidRDefault="000042E5" w:rsidP="0011137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217B0">
      <w:rPr>
        <w:rStyle w:val="ad"/>
        <w:noProof/>
      </w:rPr>
      <w:t>2</w:t>
    </w:r>
    <w:r>
      <w:rPr>
        <w:rStyle w:val="ad"/>
      </w:rPr>
      <w:fldChar w:fldCharType="end"/>
    </w:r>
  </w:p>
  <w:p w:rsidR="000042E5" w:rsidRDefault="00004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E5" w:rsidRDefault="000042E5">
      <w:r>
        <w:separator/>
      </w:r>
    </w:p>
  </w:footnote>
  <w:footnote w:type="continuationSeparator" w:id="0">
    <w:p w:rsidR="000042E5" w:rsidRDefault="0000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852"/>
    <w:multiLevelType w:val="hybridMultilevel"/>
    <w:tmpl w:val="67408930"/>
    <w:lvl w:ilvl="0" w:tplc="FFFFFFFF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0AFE6C2D"/>
    <w:multiLevelType w:val="hybridMultilevel"/>
    <w:tmpl w:val="8820A186"/>
    <w:lvl w:ilvl="0" w:tplc="51B8774A">
      <w:start w:val="1"/>
      <w:numFmt w:val="bullet"/>
      <w:lvlText w:val="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9E0008"/>
    <w:multiLevelType w:val="multilevel"/>
    <w:tmpl w:val="CCE05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A852F7"/>
    <w:multiLevelType w:val="hybridMultilevel"/>
    <w:tmpl w:val="402C5B54"/>
    <w:lvl w:ilvl="0" w:tplc="A40830D6">
      <w:start w:val="1"/>
      <w:numFmt w:val="decimal"/>
      <w:lvlText w:val="%1)"/>
      <w:lvlJc w:val="left"/>
      <w:pPr>
        <w:tabs>
          <w:tab w:val="num" w:pos="-8"/>
        </w:tabs>
        <w:ind w:left="-65" w:firstLine="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  <w:rPr>
        <w:rFonts w:cs="Times New Roman"/>
      </w:rPr>
    </w:lvl>
  </w:abstractNum>
  <w:abstractNum w:abstractNumId="4">
    <w:nsid w:val="18466FBD"/>
    <w:multiLevelType w:val="hybridMultilevel"/>
    <w:tmpl w:val="EC9CE574"/>
    <w:lvl w:ilvl="0" w:tplc="976C9CBE">
      <w:start w:val="1"/>
      <w:numFmt w:val="decimal"/>
      <w:lvlText w:val="%1)"/>
      <w:lvlJc w:val="left"/>
      <w:pPr>
        <w:tabs>
          <w:tab w:val="num" w:pos="717"/>
        </w:tabs>
        <w:ind w:left="661" w:firstLine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C42C04"/>
    <w:multiLevelType w:val="hybridMultilevel"/>
    <w:tmpl w:val="98B83872"/>
    <w:lvl w:ilvl="0" w:tplc="FFFFFFFF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5129E3"/>
    <w:multiLevelType w:val="hybridMultilevel"/>
    <w:tmpl w:val="3A4CEB9C"/>
    <w:lvl w:ilvl="0" w:tplc="7B222F84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2A0158"/>
    <w:multiLevelType w:val="multilevel"/>
    <w:tmpl w:val="8820A186"/>
    <w:lvl w:ilvl="0">
      <w:start w:val="1"/>
      <w:numFmt w:val="bullet"/>
      <w:lvlText w:val="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FD194C"/>
    <w:multiLevelType w:val="hybridMultilevel"/>
    <w:tmpl w:val="727EC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6F7C05"/>
    <w:multiLevelType w:val="hybridMultilevel"/>
    <w:tmpl w:val="DE04C25A"/>
    <w:lvl w:ilvl="0" w:tplc="8330427E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eastAsia="MS Mincho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02B2BDE"/>
    <w:multiLevelType w:val="hybridMultilevel"/>
    <w:tmpl w:val="2C22776A"/>
    <w:lvl w:ilvl="0" w:tplc="3A262C9C">
      <w:start w:val="1"/>
      <w:numFmt w:val="bullet"/>
      <w:lvlText w:val=""/>
      <w:lvlJc w:val="left"/>
      <w:pPr>
        <w:tabs>
          <w:tab w:val="num" w:pos="1220"/>
        </w:tabs>
        <w:ind w:left="540" w:firstLine="680"/>
      </w:pPr>
      <w:rPr>
        <w:rFonts w:ascii="Symbol" w:hAnsi="Symbol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81594A"/>
    <w:multiLevelType w:val="hybridMultilevel"/>
    <w:tmpl w:val="71343A36"/>
    <w:lvl w:ilvl="0" w:tplc="7B222F8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F95997"/>
    <w:multiLevelType w:val="singleLevel"/>
    <w:tmpl w:val="2D5A59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34D64620"/>
    <w:multiLevelType w:val="singleLevel"/>
    <w:tmpl w:val="2D5A59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4">
    <w:nsid w:val="34DE6B65"/>
    <w:multiLevelType w:val="hybridMultilevel"/>
    <w:tmpl w:val="7284AEF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22F84">
      <w:start w:val="1"/>
      <w:numFmt w:val="decimal"/>
      <w:lvlText w:val="%2."/>
      <w:lvlJc w:val="left"/>
      <w:pPr>
        <w:tabs>
          <w:tab w:val="num" w:pos="11"/>
        </w:tabs>
        <w:ind w:left="11" w:firstLine="709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02649"/>
    <w:multiLevelType w:val="multilevel"/>
    <w:tmpl w:val="0162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firstLine="709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C7AA0"/>
    <w:multiLevelType w:val="multilevel"/>
    <w:tmpl w:val="4D60ABFC"/>
    <w:lvl w:ilvl="0">
      <w:start w:val="1"/>
      <w:numFmt w:val="bullet"/>
      <w:lvlText w:val="-"/>
      <w:lvlJc w:val="left"/>
      <w:pPr>
        <w:tabs>
          <w:tab w:val="num" w:pos="1440"/>
        </w:tabs>
        <w:ind w:left="1080"/>
      </w:pPr>
      <w:rPr>
        <w:rFonts w:ascii="Times New Roman" w:hAnsi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EA15AA3"/>
    <w:multiLevelType w:val="multilevel"/>
    <w:tmpl w:val="F16A2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4D3289"/>
    <w:multiLevelType w:val="multilevel"/>
    <w:tmpl w:val="58DE9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1.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1.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479E49AE"/>
    <w:multiLevelType w:val="hybridMultilevel"/>
    <w:tmpl w:val="E94CB896"/>
    <w:lvl w:ilvl="0" w:tplc="F38A7F7A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  <w:rPr>
        <w:rFonts w:cs="Times New Roman"/>
      </w:rPr>
    </w:lvl>
  </w:abstractNum>
  <w:abstractNum w:abstractNumId="20">
    <w:nsid w:val="4A671D06"/>
    <w:multiLevelType w:val="hybridMultilevel"/>
    <w:tmpl w:val="3E2471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A9744BA"/>
    <w:multiLevelType w:val="hybridMultilevel"/>
    <w:tmpl w:val="ACCE0484"/>
    <w:lvl w:ilvl="0" w:tplc="3E1C0C3A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A303F6"/>
    <w:multiLevelType w:val="hybridMultilevel"/>
    <w:tmpl w:val="4F4EC3C8"/>
    <w:lvl w:ilvl="0" w:tplc="B514498E">
      <w:start w:val="1"/>
      <w:numFmt w:val="bullet"/>
      <w:lvlText w:val=""/>
      <w:lvlJc w:val="left"/>
      <w:pPr>
        <w:tabs>
          <w:tab w:val="num" w:pos="425"/>
        </w:tabs>
        <w:ind w:left="-285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1A4F80"/>
    <w:multiLevelType w:val="multilevel"/>
    <w:tmpl w:val="F5181DC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0A16A13"/>
    <w:multiLevelType w:val="multilevel"/>
    <w:tmpl w:val="7052573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53361310"/>
    <w:multiLevelType w:val="hybridMultilevel"/>
    <w:tmpl w:val="E0B40EAE"/>
    <w:lvl w:ilvl="0" w:tplc="83F4B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151C18"/>
    <w:multiLevelType w:val="hybridMultilevel"/>
    <w:tmpl w:val="ECE25D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D43DA5"/>
    <w:multiLevelType w:val="hybridMultilevel"/>
    <w:tmpl w:val="B670660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6C1AA6"/>
    <w:multiLevelType w:val="multilevel"/>
    <w:tmpl w:val="ED1AAC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5C172CF"/>
    <w:multiLevelType w:val="hybridMultilevel"/>
    <w:tmpl w:val="A3661866"/>
    <w:lvl w:ilvl="0" w:tplc="7B222F84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C03F59"/>
    <w:multiLevelType w:val="multilevel"/>
    <w:tmpl w:val="E5BE3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F5850"/>
    <w:multiLevelType w:val="singleLevel"/>
    <w:tmpl w:val="6554BE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736C4884"/>
    <w:multiLevelType w:val="hybridMultilevel"/>
    <w:tmpl w:val="DD3CE7A0"/>
    <w:lvl w:ilvl="0" w:tplc="880EE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0EC1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68E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E44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F28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94C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607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1C9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1E3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754934AA"/>
    <w:multiLevelType w:val="multilevel"/>
    <w:tmpl w:val="ECE25D6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574DEF"/>
    <w:multiLevelType w:val="multilevel"/>
    <w:tmpl w:val="075A59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D8D683C"/>
    <w:multiLevelType w:val="hybridMultilevel"/>
    <w:tmpl w:val="423ECDC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3"/>
  </w:num>
  <w:num w:numId="5">
    <w:abstractNumId w:val="25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8"/>
  </w:num>
  <w:num w:numId="12">
    <w:abstractNumId w:val="14"/>
  </w:num>
  <w:num w:numId="13">
    <w:abstractNumId w:val="19"/>
  </w:num>
  <w:num w:numId="14">
    <w:abstractNumId w:val="30"/>
  </w:num>
  <w:num w:numId="15">
    <w:abstractNumId w:val="15"/>
  </w:num>
  <w:num w:numId="16">
    <w:abstractNumId w:val="17"/>
  </w:num>
  <w:num w:numId="17">
    <w:abstractNumId w:val="2"/>
  </w:num>
  <w:num w:numId="18">
    <w:abstractNumId w:val="8"/>
  </w:num>
  <w:num w:numId="19">
    <w:abstractNumId w:val="32"/>
  </w:num>
  <w:num w:numId="20">
    <w:abstractNumId w:val="20"/>
  </w:num>
  <w:num w:numId="21">
    <w:abstractNumId w:val="5"/>
  </w:num>
  <w:num w:numId="22">
    <w:abstractNumId w:val="29"/>
  </w:num>
  <w:num w:numId="23">
    <w:abstractNumId w:val="6"/>
  </w:num>
  <w:num w:numId="24">
    <w:abstractNumId w:val="11"/>
  </w:num>
  <w:num w:numId="25">
    <w:abstractNumId w:val="26"/>
  </w:num>
  <w:num w:numId="26">
    <w:abstractNumId w:val="33"/>
  </w:num>
  <w:num w:numId="27">
    <w:abstractNumId w:val="1"/>
  </w:num>
  <w:num w:numId="28">
    <w:abstractNumId w:val="7"/>
  </w:num>
  <w:num w:numId="29">
    <w:abstractNumId w:val="22"/>
  </w:num>
  <w:num w:numId="30">
    <w:abstractNumId w:val="16"/>
  </w:num>
  <w:num w:numId="31">
    <w:abstractNumId w:val="23"/>
  </w:num>
  <w:num w:numId="32">
    <w:abstractNumId w:val="24"/>
  </w:num>
  <w:num w:numId="33">
    <w:abstractNumId w:val="21"/>
  </w:num>
  <w:num w:numId="34">
    <w:abstractNumId w:val="31"/>
  </w:num>
  <w:num w:numId="35">
    <w:abstractNumId w:val="35"/>
  </w:num>
  <w:num w:numId="36">
    <w:abstractNumId w:val="27"/>
  </w:num>
  <w:num w:numId="37">
    <w:abstractNumId w:val="13"/>
  </w:num>
  <w:num w:numId="38">
    <w:abstractNumId w:val="34"/>
  </w:num>
  <w:num w:numId="3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ECC"/>
    <w:rsid w:val="00000EF5"/>
    <w:rsid w:val="0000151E"/>
    <w:rsid w:val="000042E5"/>
    <w:rsid w:val="00015071"/>
    <w:rsid w:val="000217BD"/>
    <w:rsid w:val="000418BF"/>
    <w:rsid w:val="00052C04"/>
    <w:rsid w:val="00075F9D"/>
    <w:rsid w:val="00085A6E"/>
    <w:rsid w:val="000921D9"/>
    <w:rsid w:val="000B41C0"/>
    <w:rsid w:val="000D132F"/>
    <w:rsid w:val="000D4A49"/>
    <w:rsid w:val="000F0139"/>
    <w:rsid w:val="000F6B25"/>
    <w:rsid w:val="00107468"/>
    <w:rsid w:val="0011137F"/>
    <w:rsid w:val="00124A1C"/>
    <w:rsid w:val="001361C6"/>
    <w:rsid w:val="001363C6"/>
    <w:rsid w:val="00141FBA"/>
    <w:rsid w:val="0015535A"/>
    <w:rsid w:val="001645CB"/>
    <w:rsid w:val="00167CFD"/>
    <w:rsid w:val="00194C50"/>
    <w:rsid w:val="00196736"/>
    <w:rsid w:val="001A6325"/>
    <w:rsid w:val="001C0FE3"/>
    <w:rsid w:val="001D4432"/>
    <w:rsid w:val="001D5470"/>
    <w:rsid w:val="001E4B60"/>
    <w:rsid w:val="001E7D00"/>
    <w:rsid w:val="0023007C"/>
    <w:rsid w:val="00241FC7"/>
    <w:rsid w:val="002437A2"/>
    <w:rsid w:val="00247835"/>
    <w:rsid w:val="00252A8E"/>
    <w:rsid w:val="00274347"/>
    <w:rsid w:val="00294941"/>
    <w:rsid w:val="00297B34"/>
    <w:rsid w:val="002A20EB"/>
    <w:rsid w:val="002A43EA"/>
    <w:rsid w:val="002A63F0"/>
    <w:rsid w:val="002A6D7D"/>
    <w:rsid w:val="002E2B18"/>
    <w:rsid w:val="002F5C11"/>
    <w:rsid w:val="00306093"/>
    <w:rsid w:val="00321B44"/>
    <w:rsid w:val="00347D10"/>
    <w:rsid w:val="00360726"/>
    <w:rsid w:val="003814F2"/>
    <w:rsid w:val="003A494E"/>
    <w:rsid w:val="003A4D2C"/>
    <w:rsid w:val="003B6617"/>
    <w:rsid w:val="003B66AA"/>
    <w:rsid w:val="003E1E6C"/>
    <w:rsid w:val="003F0DC5"/>
    <w:rsid w:val="003F0FD9"/>
    <w:rsid w:val="003F3203"/>
    <w:rsid w:val="004122EC"/>
    <w:rsid w:val="0041497A"/>
    <w:rsid w:val="004204DD"/>
    <w:rsid w:val="004253BA"/>
    <w:rsid w:val="00452EB9"/>
    <w:rsid w:val="0045469B"/>
    <w:rsid w:val="0045625A"/>
    <w:rsid w:val="0046592A"/>
    <w:rsid w:val="004862EC"/>
    <w:rsid w:val="0049204F"/>
    <w:rsid w:val="00492FE9"/>
    <w:rsid w:val="00496360"/>
    <w:rsid w:val="004A29C3"/>
    <w:rsid w:val="004A3D46"/>
    <w:rsid w:val="004B6328"/>
    <w:rsid w:val="004D4FC8"/>
    <w:rsid w:val="004E3407"/>
    <w:rsid w:val="004E4883"/>
    <w:rsid w:val="004F66A3"/>
    <w:rsid w:val="0051788E"/>
    <w:rsid w:val="00541F2C"/>
    <w:rsid w:val="0055404E"/>
    <w:rsid w:val="005544E6"/>
    <w:rsid w:val="005567D2"/>
    <w:rsid w:val="0056250C"/>
    <w:rsid w:val="005729FD"/>
    <w:rsid w:val="005A0D77"/>
    <w:rsid w:val="005A2B05"/>
    <w:rsid w:val="005A50ED"/>
    <w:rsid w:val="005B3C18"/>
    <w:rsid w:val="005B7385"/>
    <w:rsid w:val="005C577E"/>
    <w:rsid w:val="005D0E91"/>
    <w:rsid w:val="005D2E4E"/>
    <w:rsid w:val="005D6CB3"/>
    <w:rsid w:val="005E11A5"/>
    <w:rsid w:val="005E142D"/>
    <w:rsid w:val="005F04DC"/>
    <w:rsid w:val="005F07E8"/>
    <w:rsid w:val="005F3108"/>
    <w:rsid w:val="005F3171"/>
    <w:rsid w:val="005F44C0"/>
    <w:rsid w:val="005F5790"/>
    <w:rsid w:val="005F775C"/>
    <w:rsid w:val="0060163C"/>
    <w:rsid w:val="006049A2"/>
    <w:rsid w:val="00612225"/>
    <w:rsid w:val="00622099"/>
    <w:rsid w:val="00622D70"/>
    <w:rsid w:val="00623FF6"/>
    <w:rsid w:val="00647F86"/>
    <w:rsid w:val="00666540"/>
    <w:rsid w:val="00672642"/>
    <w:rsid w:val="00674EBA"/>
    <w:rsid w:val="0067639F"/>
    <w:rsid w:val="00685F76"/>
    <w:rsid w:val="006C5D76"/>
    <w:rsid w:val="006D1D39"/>
    <w:rsid w:val="006E112A"/>
    <w:rsid w:val="006E2E9A"/>
    <w:rsid w:val="006E4978"/>
    <w:rsid w:val="006E59B3"/>
    <w:rsid w:val="00700443"/>
    <w:rsid w:val="00710191"/>
    <w:rsid w:val="007147E4"/>
    <w:rsid w:val="0071684B"/>
    <w:rsid w:val="0072096A"/>
    <w:rsid w:val="00730D24"/>
    <w:rsid w:val="00745B5B"/>
    <w:rsid w:val="007647E5"/>
    <w:rsid w:val="00785BBB"/>
    <w:rsid w:val="00786EA0"/>
    <w:rsid w:val="00794E9D"/>
    <w:rsid w:val="007A6771"/>
    <w:rsid w:val="007B434E"/>
    <w:rsid w:val="007E2D9E"/>
    <w:rsid w:val="007E5398"/>
    <w:rsid w:val="007F1695"/>
    <w:rsid w:val="007F4E9B"/>
    <w:rsid w:val="008205ED"/>
    <w:rsid w:val="00845F8C"/>
    <w:rsid w:val="00866109"/>
    <w:rsid w:val="00892DF2"/>
    <w:rsid w:val="00895FF3"/>
    <w:rsid w:val="008A5818"/>
    <w:rsid w:val="008A6F24"/>
    <w:rsid w:val="008B0AD2"/>
    <w:rsid w:val="008B3ECC"/>
    <w:rsid w:val="008C018C"/>
    <w:rsid w:val="008C6BDE"/>
    <w:rsid w:val="008D5F64"/>
    <w:rsid w:val="008F5930"/>
    <w:rsid w:val="00902F6C"/>
    <w:rsid w:val="00912F4C"/>
    <w:rsid w:val="00926014"/>
    <w:rsid w:val="00950480"/>
    <w:rsid w:val="00954102"/>
    <w:rsid w:val="00964414"/>
    <w:rsid w:val="0096703A"/>
    <w:rsid w:val="009A0997"/>
    <w:rsid w:val="009B0DF5"/>
    <w:rsid w:val="009B2808"/>
    <w:rsid w:val="009C17AA"/>
    <w:rsid w:val="009C2A30"/>
    <w:rsid w:val="009D037B"/>
    <w:rsid w:val="00A217B0"/>
    <w:rsid w:val="00A2361C"/>
    <w:rsid w:val="00A414F3"/>
    <w:rsid w:val="00A60AB1"/>
    <w:rsid w:val="00AA56D1"/>
    <w:rsid w:val="00AB27DE"/>
    <w:rsid w:val="00AC0601"/>
    <w:rsid w:val="00AE5D45"/>
    <w:rsid w:val="00AF1107"/>
    <w:rsid w:val="00AF1895"/>
    <w:rsid w:val="00B00D40"/>
    <w:rsid w:val="00B06C1F"/>
    <w:rsid w:val="00B07548"/>
    <w:rsid w:val="00B10AE5"/>
    <w:rsid w:val="00B135A8"/>
    <w:rsid w:val="00B53FF0"/>
    <w:rsid w:val="00B543C0"/>
    <w:rsid w:val="00B61A9D"/>
    <w:rsid w:val="00BA38BC"/>
    <w:rsid w:val="00BA6810"/>
    <w:rsid w:val="00BB1F1F"/>
    <w:rsid w:val="00BB5A33"/>
    <w:rsid w:val="00BE55B6"/>
    <w:rsid w:val="00BF3D6F"/>
    <w:rsid w:val="00C12B63"/>
    <w:rsid w:val="00C14B25"/>
    <w:rsid w:val="00C32304"/>
    <w:rsid w:val="00C330F6"/>
    <w:rsid w:val="00C33174"/>
    <w:rsid w:val="00C410C1"/>
    <w:rsid w:val="00C46A2C"/>
    <w:rsid w:val="00C515BF"/>
    <w:rsid w:val="00C56F2D"/>
    <w:rsid w:val="00C737FF"/>
    <w:rsid w:val="00C80237"/>
    <w:rsid w:val="00C876F1"/>
    <w:rsid w:val="00C919EB"/>
    <w:rsid w:val="00CA5F0E"/>
    <w:rsid w:val="00CE150D"/>
    <w:rsid w:val="00D00304"/>
    <w:rsid w:val="00D20D25"/>
    <w:rsid w:val="00D70A2C"/>
    <w:rsid w:val="00D74DD7"/>
    <w:rsid w:val="00D80245"/>
    <w:rsid w:val="00D84517"/>
    <w:rsid w:val="00D862E5"/>
    <w:rsid w:val="00D9095E"/>
    <w:rsid w:val="00D94286"/>
    <w:rsid w:val="00D95580"/>
    <w:rsid w:val="00DA6E70"/>
    <w:rsid w:val="00DB2CF1"/>
    <w:rsid w:val="00DB2E93"/>
    <w:rsid w:val="00DC2BE8"/>
    <w:rsid w:val="00DD2601"/>
    <w:rsid w:val="00DD4715"/>
    <w:rsid w:val="00DD64A9"/>
    <w:rsid w:val="00DD72CD"/>
    <w:rsid w:val="00DE1D40"/>
    <w:rsid w:val="00DE6DAF"/>
    <w:rsid w:val="00DF57D7"/>
    <w:rsid w:val="00E27A3C"/>
    <w:rsid w:val="00E27B59"/>
    <w:rsid w:val="00E30849"/>
    <w:rsid w:val="00E479BB"/>
    <w:rsid w:val="00E85F80"/>
    <w:rsid w:val="00E87E48"/>
    <w:rsid w:val="00EA4297"/>
    <w:rsid w:val="00EB0719"/>
    <w:rsid w:val="00EC68BB"/>
    <w:rsid w:val="00EC7CEC"/>
    <w:rsid w:val="00EC7D5F"/>
    <w:rsid w:val="00ED1595"/>
    <w:rsid w:val="00ED2EAA"/>
    <w:rsid w:val="00EF599B"/>
    <w:rsid w:val="00F073BC"/>
    <w:rsid w:val="00F3473F"/>
    <w:rsid w:val="00F46719"/>
    <w:rsid w:val="00F6086F"/>
    <w:rsid w:val="00F60D02"/>
    <w:rsid w:val="00F749CE"/>
    <w:rsid w:val="00F9269D"/>
    <w:rsid w:val="00F9743B"/>
    <w:rsid w:val="00FA0E86"/>
    <w:rsid w:val="00FA1E6D"/>
    <w:rsid w:val="00FA6787"/>
    <w:rsid w:val="00FB4FFE"/>
    <w:rsid w:val="00FB7137"/>
    <w:rsid w:val="00FD00FD"/>
    <w:rsid w:val="00FD4DD3"/>
    <w:rsid w:val="00FD56C6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7"/>
    <o:shapelayout v:ext="edit">
      <o:idmap v:ext="edit" data="1"/>
    </o:shapelayout>
  </w:shapeDefaults>
  <w:decimalSymbol w:val=","/>
  <w:listSeparator w:val=";"/>
  <w14:defaultImageDpi w14:val="0"/>
  <w15:docId w15:val="{0754BA01-1858-4996-8444-2FCBF27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3E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67C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67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67C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1">
    <w:name w:val="Глава1"/>
    <w:basedOn w:val="a0"/>
    <w:uiPriority w:val="99"/>
    <w:rsid w:val="008B3ECC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a4">
    <w:name w:val="лена"/>
    <w:basedOn w:val="a0"/>
    <w:uiPriority w:val="99"/>
    <w:rsid w:val="008B3ECC"/>
    <w:pPr>
      <w:spacing w:line="360" w:lineRule="auto"/>
      <w:ind w:firstLine="709"/>
      <w:jc w:val="both"/>
    </w:pPr>
    <w:rPr>
      <w:sz w:val="28"/>
    </w:rPr>
  </w:style>
  <w:style w:type="paragraph" w:customStyle="1" w:styleId="a5">
    <w:name w:val="Реферат"/>
    <w:basedOn w:val="a0"/>
    <w:uiPriority w:val="99"/>
    <w:rsid w:val="00AE5D45"/>
    <w:pPr>
      <w:spacing w:line="360" w:lineRule="auto"/>
      <w:jc w:val="both"/>
    </w:pPr>
    <w:rPr>
      <w:sz w:val="28"/>
    </w:rPr>
  </w:style>
  <w:style w:type="paragraph" w:styleId="a6">
    <w:name w:val="Body Text"/>
    <w:basedOn w:val="a0"/>
    <w:link w:val="a7"/>
    <w:uiPriority w:val="99"/>
    <w:rsid w:val="003F0DC5"/>
    <w:rPr>
      <w:sz w:val="28"/>
    </w:rPr>
  </w:style>
  <w:style w:type="character" w:customStyle="1" w:styleId="a7">
    <w:name w:val="Основний текст Знак"/>
    <w:basedOn w:val="a1"/>
    <w:link w:val="a6"/>
    <w:uiPriority w:val="99"/>
    <w:semiHidden/>
    <w:rPr>
      <w:sz w:val="24"/>
      <w:szCs w:val="24"/>
    </w:rPr>
  </w:style>
  <w:style w:type="paragraph" w:styleId="a8">
    <w:name w:val="footnote text"/>
    <w:basedOn w:val="a0"/>
    <w:link w:val="a9"/>
    <w:uiPriority w:val="99"/>
    <w:semiHidden/>
    <w:rsid w:val="003F0DC5"/>
    <w:rPr>
      <w:sz w:val="20"/>
      <w:szCs w:val="20"/>
    </w:rPr>
  </w:style>
  <w:style w:type="character" w:customStyle="1" w:styleId="a9">
    <w:name w:val="Текст виноски Знак"/>
    <w:basedOn w:val="a1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1"/>
    <w:uiPriority w:val="99"/>
    <w:semiHidden/>
    <w:rsid w:val="003F0DC5"/>
    <w:rPr>
      <w:rFonts w:cs="Times New Roman"/>
      <w:vertAlign w:val="superscript"/>
    </w:rPr>
  </w:style>
  <w:style w:type="paragraph" w:styleId="ab">
    <w:name w:val="footer"/>
    <w:basedOn w:val="a0"/>
    <w:link w:val="ac"/>
    <w:uiPriority w:val="99"/>
    <w:rsid w:val="00FB713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1"/>
    <w:link w:val="ab"/>
    <w:uiPriority w:val="99"/>
    <w:semiHidden/>
    <w:rPr>
      <w:sz w:val="24"/>
      <w:szCs w:val="24"/>
    </w:rPr>
  </w:style>
  <w:style w:type="character" w:styleId="ad">
    <w:name w:val="page number"/>
    <w:basedOn w:val="a1"/>
    <w:uiPriority w:val="99"/>
    <w:rsid w:val="00FB7137"/>
    <w:rPr>
      <w:rFonts w:cs="Times New Roman"/>
    </w:rPr>
  </w:style>
  <w:style w:type="table" w:styleId="ae">
    <w:name w:val="Table Grid"/>
    <w:basedOn w:val="a2"/>
    <w:uiPriority w:val="99"/>
    <w:rsid w:val="00EA429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rsid w:val="00ED2EAA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1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Body Text Indent"/>
    <w:basedOn w:val="a0"/>
    <w:link w:val="af2"/>
    <w:uiPriority w:val="99"/>
    <w:rsid w:val="000217BD"/>
    <w:pPr>
      <w:spacing w:after="120"/>
      <w:ind w:left="283"/>
    </w:pPr>
  </w:style>
  <w:style w:type="character" w:customStyle="1" w:styleId="af2">
    <w:name w:val="Основний текст з відступом Знак"/>
    <w:basedOn w:val="a1"/>
    <w:link w:val="af1"/>
    <w:uiPriority w:val="99"/>
    <w:semiHidden/>
    <w:rPr>
      <w:sz w:val="24"/>
      <w:szCs w:val="24"/>
    </w:rPr>
  </w:style>
  <w:style w:type="paragraph" w:styleId="af3">
    <w:name w:val="Normal (Web)"/>
    <w:basedOn w:val="a0"/>
    <w:uiPriority w:val="99"/>
    <w:rsid w:val="001E7D00"/>
    <w:pPr>
      <w:spacing w:before="100" w:beforeAutospacing="1" w:after="100" w:afterAutospacing="1"/>
    </w:pPr>
  </w:style>
  <w:style w:type="character" w:styleId="af4">
    <w:name w:val="Hyperlink"/>
    <w:basedOn w:val="a1"/>
    <w:uiPriority w:val="99"/>
    <w:rsid w:val="00710191"/>
    <w:rPr>
      <w:rFonts w:cs="Times New Roman"/>
      <w:color w:val="0000FF"/>
      <w:u w:val="single"/>
    </w:rPr>
  </w:style>
  <w:style w:type="paragraph" w:styleId="31">
    <w:name w:val="Body Text Indent 3"/>
    <w:basedOn w:val="a0"/>
    <w:link w:val="32"/>
    <w:uiPriority w:val="99"/>
    <w:rsid w:val="00902F6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1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0"/>
    <w:link w:val="22"/>
    <w:uiPriority w:val="99"/>
    <w:rsid w:val="00622D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1"/>
    <w:link w:val="21"/>
    <w:uiPriority w:val="99"/>
    <w:semiHidden/>
    <w:rPr>
      <w:sz w:val="24"/>
      <w:szCs w:val="24"/>
    </w:rPr>
  </w:style>
  <w:style w:type="paragraph" w:customStyle="1" w:styleId="af5">
    <w:name w:val="введение"/>
    <w:basedOn w:val="a0"/>
    <w:autoRedefine/>
    <w:uiPriority w:val="99"/>
    <w:rsid w:val="00E479BB"/>
    <w:pPr>
      <w:tabs>
        <w:tab w:val="left" w:leader="dot" w:pos="8505"/>
      </w:tabs>
      <w:spacing w:line="360" w:lineRule="auto"/>
      <w:jc w:val="center"/>
    </w:pPr>
    <w:rPr>
      <w:b/>
      <w:sz w:val="28"/>
      <w:szCs w:val="28"/>
    </w:rPr>
  </w:style>
  <w:style w:type="paragraph" w:customStyle="1" w:styleId="12">
    <w:name w:val="Глава 1"/>
    <w:basedOn w:val="a0"/>
    <w:autoRedefine/>
    <w:uiPriority w:val="99"/>
    <w:rsid w:val="001363C6"/>
    <w:pPr>
      <w:pageBreakBefore/>
      <w:spacing w:line="360" w:lineRule="auto"/>
      <w:jc w:val="center"/>
    </w:pPr>
    <w:rPr>
      <w:b/>
      <w:sz w:val="28"/>
      <w:szCs w:val="28"/>
    </w:rPr>
  </w:style>
  <w:style w:type="paragraph" w:customStyle="1" w:styleId="a">
    <w:name w:val="Пункты"/>
    <w:basedOn w:val="a5"/>
    <w:uiPriority w:val="99"/>
    <w:rsid w:val="00167CFD"/>
    <w:pPr>
      <w:numPr>
        <w:ilvl w:val="1"/>
        <w:numId w:val="4"/>
      </w:numPr>
      <w:tabs>
        <w:tab w:val="left" w:pos="720"/>
        <w:tab w:val="left" w:leader="dot" w:pos="14130"/>
      </w:tabs>
      <w:ind w:right="8"/>
      <w:jc w:val="center"/>
    </w:pPr>
    <w:rPr>
      <w:b/>
      <w:szCs w:val="28"/>
    </w:rPr>
  </w:style>
  <w:style w:type="paragraph" w:styleId="23">
    <w:name w:val="toc 2"/>
    <w:basedOn w:val="a0"/>
    <w:next w:val="a0"/>
    <w:autoRedefine/>
    <w:uiPriority w:val="99"/>
    <w:rsid w:val="000921D9"/>
    <w:pPr>
      <w:tabs>
        <w:tab w:val="right" w:leader="dot" w:pos="9890"/>
      </w:tabs>
      <w:spacing w:line="360" w:lineRule="auto"/>
    </w:pPr>
  </w:style>
  <w:style w:type="paragraph" w:styleId="13">
    <w:name w:val="toc 1"/>
    <w:basedOn w:val="a0"/>
    <w:next w:val="a0"/>
    <w:autoRedefine/>
    <w:uiPriority w:val="99"/>
    <w:rsid w:val="00167CFD"/>
  </w:style>
  <w:style w:type="paragraph" w:styleId="33">
    <w:name w:val="toc 3"/>
    <w:basedOn w:val="a0"/>
    <w:next w:val="a0"/>
    <w:autoRedefine/>
    <w:uiPriority w:val="99"/>
    <w:rsid w:val="00167CFD"/>
    <w:pPr>
      <w:ind w:left="480"/>
    </w:pPr>
  </w:style>
  <w:style w:type="paragraph" w:styleId="af6">
    <w:name w:val="caption"/>
    <w:basedOn w:val="a0"/>
    <w:next w:val="a0"/>
    <w:uiPriority w:val="99"/>
    <w:qFormat/>
    <w:rsid w:val="00DD64A9"/>
    <w:rPr>
      <w:b/>
      <w:bCs/>
      <w:sz w:val="20"/>
      <w:szCs w:val="20"/>
    </w:rPr>
  </w:style>
  <w:style w:type="paragraph" w:styleId="34">
    <w:name w:val="Body Text 3"/>
    <w:basedOn w:val="a0"/>
    <w:link w:val="35"/>
    <w:uiPriority w:val="99"/>
    <w:rsid w:val="00D9095E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1"/>
    <w:link w:val="34"/>
    <w:uiPriority w:val="99"/>
    <w:locked/>
    <w:rsid w:val="00D9095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7960</Words>
  <Characters>45377</Characters>
  <Application>Microsoft Office Word</Application>
  <DocSecurity>0</DocSecurity>
  <Lines>378</Lines>
  <Paragraphs>106</Paragraphs>
  <ScaleCrop>false</ScaleCrop>
  <Company>Организация</Company>
  <LinksUpToDate>false</LinksUpToDate>
  <CharactersWithSpaces>53231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Irina</cp:lastModifiedBy>
  <cp:revision>2</cp:revision>
  <cp:lastPrinted>2009-05-27T10:26:00Z</cp:lastPrinted>
  <dcterms:created xsi:type="dcterms:W3CDTF">2014-08-16T13:54:00Z</dcterms:created>
  <dcterms:modified xsi:type="dcterms:W3CDTF">2014-08-16T13:54:00Z</dcterms:modified>
</cp:coreProperties>
</file>