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95" w:rsidRDefault="002E3C95" w:rsidP="00E102FC">
      <w:pPr>
        <w:pStyle w:val="a3"/>
        <w:jc w:val="center"/>
        <w:rPr>
          <w:b/>
          <w:bCs/>
          <w:i/>
          <w:sz w:val="28"/>
          <w:szCs w:val="28"/>
          <w:u w:val="single"/>
        </w:rPr>
      </w:pPr>
    </w:p>
    <w:p w:rsidR="00E102FC" w:rsidRPr="00E102FC" w:rsidRDefault="00E102FC" w:rsidP="00E102FC">
      <w:pPr>
        <w:pStyle w:val="a3"/>
        <w:jc w:val="center"/>
        <w:rPr>
          <w:i/>
          <w:sz w:val="28"/>
          <w:szCs w:val="28"/>
          <w:u w:val="single"/>
        </w:rPr>
      </w:pPr>
      <w:r w:rsidRPr="00E102FC">
        <w:rPr>
          <w:b/>
          <w:bCs/>
          <w:i/>
          <w:sz w:val="28"/>
          <w:szCs w:val="28"/>
          <w:u w:val="single"/>
        </w:rPr>
        <w:t>Содержание</w:t>
      </w:r>
    </w:p>
    <w:p w:rsidR="00E102FC" w:rsidRPr="0097409B" w:rsidRDefault="00E102FC" w:rsidP="00E102FC">
      <w:pPr>
        <w:spacing w:before="100" w:beforeAutospacing="1" w:after="100" w:afterAutospacing="1"/>
        <w:ind w:left="360"/>
        <w:rPr>
          <w:b/>
          <w:i/>
        </w:rPr>
      </w:pPr>
      <w:smartTag w:uri="urn:schemas-microsoft-com:office:smarttags" w:element="place">
        <w:r>
          <w:rPr>
            <w:b/>
            <w:i/>
            <w:lang w:val="en-US"/>
          </w:rPr>
          <w:t>I</w:t>
        </w:r>
        <w:r w:rsidR="0097409B">
          <w:rPr>
            <w:b/>
            <w:i/>
          </w:rPr>
          <w:t>.</w:t>
        </w:r>
      </w:smartTag>
      <w:r w:rsidRPr="00E102FC">
        <w:rPr>
          <w:b/>
          <w:i/>
        </w:rPr>
        <w:t xml:space="preserve"> Введение</w:t>
      </w:r>
      <w:r w:rsidR="0097409B">
        <w:rPr>
          <w:b/>
          <w:i/>
        </w:rPr>
        <w:t>.</w:t>
      </w:r>
    </w:p>
    <w:p w:rsidR="00E102FC" w:rsidRPr="00E102FC" w:rsidRDefault="00E102FC" w:rsidP="00E102FC">
      <w:pPr>
        <w:spacing w:before="100" w:beforeAutospacing="1" w:after="100" w:afterAutospacing="1"/>
        <w:ind w:left="360"/>
        <w:rPr>
          <w:b/>
          <w:i/>
        </w:rPr>
      </w:pPr>
      <w:r>
        <w:rPr>
          <w:b/>
          <w:i/>
          <w:lang w:val="en-US"/>
        </w:rPr>
        <w:t>II</w:t>
      </w:r>
      <w:r w:rsidR="0097409B">
        <w:rPr>
          <w:b/>
          <w:i/>
        </w:rPr>
        <w:t>.</w:t>
      </w:r>
      <w:r w:rsidRPr="00E102FC">
        <w:rPr>
          <w:b/>
          <w:i/>
        </w:rPr>
        <w:t xml:space="preserve"> </w:t>
      </w:r>
      <w:r>
        <w:rPr>
          <w:b/>
          <w:i/>
        </w:rPr>
        <w:t>Цель работы.</w:t>
      </w:r>
      <w:r w:rsidRPr="00E102FC">
        <w:rPr>
          <w:b/>
          <w:i/>
        </w:rPr>
        <w:t xml:space="preserve"> </w:t>
      </w:r>
    </w:p>
    <w:p w:rsidR="00E102FC" w:rsidRPr="00E102FC" w:rsidRDefault="00E102FC" w:rsidP="00E102FC">
      <w:pPr>
        <w:spacing w:before="100" w:beforeAutospacing="1" w:after="100" w:afterAutospacing="1"/>
        <w:rPr>
          <w:b/>
        </w:rPr>
      </w:pPr>
      <w:r w:rsidRPr="00E102FC">
        <w:rPr>
          <w:b/>
          <w:i/>
        </w:rPr>
        <w:t>1</w:t>
      </w:r>
      <w:r w:rsidRPr="00E102FC">
        <w:rPr>
          <w:i/>
        </w:rPr>
        <w:t>.</w:t>
      </w:r>
      <w:r w:rsidRPr="00E102FC">
        <w:t xml:space="preserve"> </w:t>
      </w:r>
      <w:r w:rsidRPr="00E102FC">
        <w:rPr>
          <w:b/>
          <w:i/>
        </w:rPr>
        <w:t>Материальное и идеальное. Основные характеристики и качества</w:t>
      </w:r>
      <w:r w:rsidRPr="00E102FC">
        <w:rPr>
          <w:b/>
        </w:rPr>
        <w:t xml:space="preserve">  </w:t>
      </w:r>
      <w:r w:rsidRPr="00E102FC">
        <w:rPr>
          <w:b/>
          <w:i/>
        </w:rPr>
        <w:t>сознания и</w:t>
      </w:r>
      <w:r w:rsidRPr="00E102FC">
        <w:rPr>
          <w:b/>
        </w:rPr>
        <w:t xml:space="preserve"> </w:t>
      </w:r>
      <w:r w:rsidRPr="00E102FC">
        <w:rPr>
          <w:b/>
          <w:i/>
        </w:rPr>
        <w:t>предпосылки его возникновения и развития</w:t>
      </w:r>
      <w:r w:rsidRPr="00E102FC">
        <w:rPr>
          <w:b/>
        </w:rPr>
        <w:t xml:space="preserve"> </w:t>
      </w:r>
    </w:p>
    <w:p w:rsidR="00E102FC" w:rsidRPr="00E102FC" w:rsidRDefault="00E102FC" w:rsidP="00E102FC">
      <w:pPr>
        <w:spacing w:before="100" w:beforeAutospacing="1" w:after="100" w:afterAutospacing="1"/>
        <w:rPr>
          <w:b/>
          <w:i/>
        </w:rPr>
      </w:pPr>
      <w:r w:rsidRPr="00E102FC">
        <w:rPr>
          <w:b/>
          <w:i/>
        </w:rPr>
        <w:t xml:space="preserve">2. Структура сознания. Сознание и язык </w:t>
      </w:r>
    </w:p>
    <w:p w:rsidR="00E102FC" w:rsidRPr="00E102FC" w:rsidRDefault="00E102FC" w:rsidP="00E102FC">
      <w:pPr>
        <w:spacing w:before="100" w:beforeAutospacing="1" w:after="100" w:afterAutospacing="1"/>
        <w:rPr>
          <w:b/>
          <w:i/>
        </w:rPr>
      </w:pPr>
      <w:r w:rsidRPr="00E102FC">
        <w:rPr>
          <w:b/>
          <w:i/>
        </w:rPr>
        <w:t xml:space="preserve">3.Рассмотрите бессознательное  как феномен психики. Объясните </w:t>
      </w:r>
      <w:r>
        <w:rPr>
          <w:b/>
          <w:i/>
        </w:rPr>
        <w:t xml:space="preserve"> </w:t>
      </w:r>
      <w:r w:rsidRPr="00E102FC">
        <w:rPr>
          <w:b/>
          <w:i/>
        </w:rPr>
        <w:t xml:space="preserve">соотношение понятий: «психика» – «сознание» – «бессознательное </w:t>
      </w:r>
      <w:r>
        <w:rPr>
          <w:b/>
        </w:rPr>
        <w:t>»</w:t>
      </w:r>
    </w:p>
    <w:p w:rsidR="0097409B" w:rsidRPr="0097409B" w:rsidRDefault="0097409B" w:rsidP="0097409B">
      <w:pPr>
        <w:pStyle w:val="a3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  <w:i/>
          <w:lang w:val="en-US"/>
        </w:rPr>
        <w:t>III</w:t>
      </w:r>
      <w:r>
        <w:rPr>
          <w:b/>
          <w:bCs/>
          <w:i/>
        </w:rPr>
        <w:t>.</w:t>
      </w:r>
      <w:r w:rsidRPr="0097409B">
        <w:rPr>
          <w:b/>
          <w:bCs/>
          <w:i/>
        </w:rPr>
        <w:t xml:space="preserve"> </w:t>
      </w:r>
      <w:r>
        <w:rPr>
          <w:b/>
          <w:bCs/>
          <w:i/>
        </w:rPr>
        <w:t>Заключение.</w:t>
      </w:r>
      <w:r>
        <w:rPr>
          <w:b/>
          <w:bCs/>
        </w:rPr>
        <w:t xml:space="preserve"> </w:t>
      </w:r>
    </w:p>
    <w:p w:rsidR="0097409B" w:rsidRPr="0097409B" w:rsidRDefault="0097409B" w:rsidP="0097409B">
      <w:pPr>
        <w:pStyle w:val="a3"/>
        <w:rPr>
          <w:b/>
          <w:bCs/>
        </w:rPr>
      </w:pPr>
      <w:r w:rsidRPr="0097409B">
        <w:rPr>
          <w:b/>
          <w:bCs/>
        </w:rPr>
        <w:t xml:space="preserve">   </w:t>
      </w:r>
      <w:r w:rsidRPr="0097409B">
        <w:rPr>
          <w:b/>
          <w:bCs/>
          <w:i/>
          <w:lang w:val="en-US"/>
        </w:rPr>
        <w:t>IV</w:t>
      </w:r>
      <w:r>
        <w:rPr>
          <w:b/>
          <w:bCs/>
          <w:i/>
        </w:rPr>
        <w:t>.Список литературы.</w:t>
      </w: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Pr="0097409B" w:rsidRDefault="00E102FC" w:rsidP="00E102FC">
      <w:pPr>
        <w:pStyle w:val="a3"/>
        <w:jc w:val="center"/>
        <w:rPr>
          <w:b/>
          <w:bCs/>
        </w:rPr>
      </w:pPr>
    </w:p>
    <w:p w:rsidR="00E102FC" w:rsidRDefault="00E102FC" w:rsidP="00E102FC">
      <w:pPr>
        <w:pStyle w:val="a3"/>
        <w:jc w:val="center"/>
      </w:pPr>
      <w:r>
        <w:rPr>
          <w:b/>
          <w:bCs/>
        </w:rPr>
        <w:t>Введение</w:t>
      </w:r>
    </w:p>
    <w:p w:rsidR="00E102FC" w:rsidRDefault="0097409B" w:rsidP="00E102FC">
      <w:pPr>
        <w:pStyle w:val="a3"/>
      </w:pPr>
      <w:r>
        <w:t xml:space="preserve">   Окружающий мир в философии обычно называется объектом, а человек, познающий этот мир, субъектом. Необходимо отметить, что такое разделение, как и сами термины, довольно условны, так как человек, например, является частью окружающего мира, а значит, субъект входит в объект и жестко разграничить их невозможно. </w:t>
      </w:r>
      <w:r>
        <w:br/>
        <w:t xml:space="preserve">  Материальное - это то, что можно воспринять с помощью органов чувств (зрения, слуха, осязания, обоняния и вкуса), то есть - увидеть, потрогать и т.д., а также это то, что имеет физические параметры и характеристики (вес, размер, цвет и прочие). Любой чувственно (то есть с помощью органов чувств) воспринимаемый предмет окружающего мира является материальным. Поэтому в философии внешний мир часто называется физическим или материальным, или чувственным миром. Одной из основных тем философии является проблема о природе или происхождении всего существующего. Или все нас окружающее - только мировое вещество, и человеческий мозг, который также является видом материи, создал представления о Боге, душе и всем прочем идеальном. Или же все, что нас окружает, является творением реально существующего нечеловеческого Сознания (Бога, Мирового Разума и т.п.), и весь физический или материальный мир имеет на самом деле духовную или идеальную природу. </w:t>
      </w:r>
      <w:r>
        <w:br/>
      </w: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97409B" w:rsidRDefault="0097409B" w:rsidP="00E102FC">
      <w:pPr>
        <w:pStyle w:val="a3"/>
        <w:jc w:val="center"/>
        <w:rPr>
          <w:b/>
          <w:bCs/>
        </w:rPr>
      </w:pPr>
    </w:p>
    <w:p w:rsidR="00E102FC" w:rsidRDefault="00E102FC" w:rsidP="00E102FC">
      <w:pPr>
        <w:pStyle w:val="a3"/>
        <w:jc w:val="center"/>
      </w:pPr>
      <w:r>
        <w:rPr>
          <w:b/>
          <w:bCs/>
        </w:rPr>
        <w:t>1. Материальное и идеальное. Основные характеристики и качества сознания и предпосылки его возникновения и развития</w:t>
      </w:r>
    </w:p>
    <w:p w:rsidR="00E102FC" w:rsidRDefault="00E102FC" w:rsidP="00E102FC">
      <w:pPr>
        <w:pStyle w:val="a3"/>
      </w:pPr>
      <w:r>
        <w:t xml:space="preserve">В науке долгое время широкое распространение имело </w:t>
      </w:r>
      <w:r w:rsidR="0097409B">
        <w:t>дуалистическое</w:t>
      </w:r>
      <w:r>
        <w:t xml:space="preserve"> представление о сознании и мозге. Сознание </w:t>
      </w:r>
      <w:r w:rsidR="0097409B">
        <w:t>рассматривалось</w:t>
      </w:r>
      <w:r>
        <w:t xml:space="preserve"> как нечто надфизическое, лежащее поверх мозга или в его «порах».</w:t>
      </w:r>
    </w:p>
    <w:p w:rsidR="00E102FC" w:rsidRDefault="00E102FC" w:rsidP="00E102FC">
      <w:pPr>
        <w:pStyle w:val="a3"/>
      </w:pPr>
      <w:r>
        <w:t xml:space="preserve">Сознание мыслилось как некое активное существо, пользующееся мозгом как орудием для реализации своих целей. Оно как бы </w:t>
      </w:r>
      <w:r w:rsidR="0097409B">
        <w:t>персонифицировалось</w:t>
      </w:r>
      <w:r>
        <w:t xml:space="preserve"> и мыслилось как человек в человеке. </w:t>
      </w:r>
      <w:r w:rsidR="0097409B">
        <w:t>Считалось</w:t>
      </w:r>
      <w:r>
        <w:t xml:space="preserve">, что между духовно-идеальным и материальным лежит </w:t>
      </w:r>
      <w:r w:rsidR="0097409B">
        <w:t>пропасть</w:t>
      </w:r>
      <w:r>
        <w:t>, для преодоления которой у нас нет ни моста, ни крыльев.</w:t>
      </w:r>
    </w:p>
    <w:p w:rsidR="00E102FC" w:rsidRDefault="0097409B" w:rsidP="00E102FC">
      <w:pPr>
        <w:pStyle w:val="a3"/>
      </w:pPr>
      <w:r>
        <w:t>Сознание</w:t>
      </w:r>
      <w:r w:rsidR="00E102FC">
        <w:t xml:space="preserve"> — субъективный образ объективного мира. </w:t>
      </w:r>
      <w:r>
        <w:t>Субъективность</w:t>
      </w:r>
      <w:r w:rsidR="00E102FC">
        <w:t xml:space="preserve"> образа — не произвольное привнесение чего-то от </w:t>
      </w:r>
      <w:r>
        <w:t>субъекта</w:t>
      </w:r>
      <w:r w:rsidR="00E102FC">
        <w:t xml:space="preserve">. Будучи отражением действительности, образ не существует и не может существовать вне конкретно-исторической личности со всеми ее индивидуальными особенностями. Он зависит от развития нервной системы и мозга, от состояния организма в целом, от </w:t>
      </w:r>
      <w:r>
        <w:t>богатства</w:t>
      </w:r>
      <w:r w:rsidR="00E102FC">
        <w:t xml:space="preserve"> или бедности практического опыта людей, от уровня </w:t>
      </w:r>
      <w:r>
        <w:t>исторического</w:t>
      </w:r>
      <w:r w:rsidR="00E102FC">
        <w:t xml:space="preserve"> развития знаний человечества </w:t>
      </w:r>
      <w:r>
        <w:t>.</w:t>
      </w:r>
    </w:p>
    <w:p w:rsidR="00E102FC" w:rsidRDefault="00E102FC" w:rsidP="00E102FC">
      <w:pPr>
        <w:pStyle w:val="a3"/>
      </w:pPr>
      <w:r>
        <w:t xml:space="preserve">Субъективность </w:t>
      </w:r>
      <w:r w:rsidR="0097409B">
        <w:t>образа</w:t>
      </w:r>
      <w:r>
        <w:t xml:space="preserve">, за исключением случаев патологии, обмана и заблуждений, не является свидетельством слабости человеческого сознания. </w:t>
      </w:r>
      <w:r w:rsidR="0097409B">
        <w:t>Именно</w:t>
      </w:r>
      <w:r>
        <w:t xml:space="preserve"> это обеспечивает возможность познания человеком </w:t>
      </w:r>
      <w:r w:rsidR="0097409B">
        <w:t>объективного</w:t>
      </w:r>
      <w:r>
        <w:t xml:space="preserve"> мира. Если бы образ предмета не был субъективным, а был бы его материальным отражением, то никакое познание не было бы возможным.</w:t>
      </w:r>
    </w:p>
    <w:p w:rsidR="00E102FC" w:rsidRDefault="00E102FC" w:rsidP="00E102FC">
      <w:pPr>
        <w:pStyle w:val="a3"/>
      </w:pPr>
      <w:r>
        <w:t xml:space="preserve">Идеальность образа состоит лишь в том, что он несводим ни к определенным внешним объектам, ни к материальным </w:t>
      </w:r>
      <w:r w:rsidR="0097409B">
        <w:t>физиологическим</w:t>
      </w:r>
      <w:r>
        <w:t xml:space="preserve"> процессам в мозгу. Последние строят образ, но не </w:t>
      </w:r>
      <w:r w:rsidR="0097409B">
        <w:t>являются</w:t>
      </w:r>
      <w:r>
        <w:t xml:space="preserve"> им. Физиологические процессы головного мозга выступают как носители идеального содержания лишь в том случае, когда их результат соотносится человеком с объектом отражения. Именно отнесенность мозговых процессов к объективному миру и делает эти процессы психическими, идеальными. Идеальное — это данность объекта субъекту. И подавляющее большинство людей осознает вещи, себя, свои мысли, абсолютно не подозревая, что творится в самом мозгу. И это потому, что человеку даны не физиологические состояния его мозга, а внешний мир — объект. </w:t>
      </w:r>
    </w:p>
    <w:p w:rsidR="00E102FC" w:rsidRDefault="00E102FC" w:rsidP="00E102FC">
      <w:pPr>
        <w:pStyle w:val="a3"/>
      </w:pPr>
      <w:r>
        <w:t xml:space="preserve">Различие между материальным и идеальным выражается и в том, что законы мышления не совпадают с законами тех </w:t>
      </w:r>
      <w:r w:rsidR="00450071">
        <w:t>физических</w:t>
      </w:r>
      <w:r>
        <w:t xml:space="preserve">, химических и физиологических процессов, которые происходят в это время и в этой связи в мозгу и которые составляют </w:t>
      </w:r>
      <w:r w:rsidR="00450071">
        <w:t>материальную</w:t>
      </w:r>
      <w:r>
        <w:t xml:space="preserve"> основу сознания. Далее, одни и те же физиологические </w:t>
      </w:r>
      <w:r w:rsidR="00450071">
        <w:t>механизмы</w:t>
      </w:r>
      <w:r>
        <w:t xml:space="preserve"> осуществляют не только разные, но и прямо </w:t>
      </w:r>
      <w:r w:rsidR="00450071">
        <w:t>противоположные</w:t>
      </w:r>
      <w:r>
        <w:t xml:space="preserve"> мысли. </w:t>
      </w:r>
    </w:p>
    <w:p w:rsidR="00E102FC" w:rsidRDefault="00E102FC" w:rsidP="00E102FC">
      <w:pPr>
        <w:pStyle w:val="a3"/>
      </w:pPr>
      <w:r>
        <w:t xml:space="preserve">В пределах теории познания мысль, сознание, идеальное </w:t>
      </w:r>
      <w:r w:rsidR="00450071">
        <w:t>противоположны</w:t>
      </w:r>
      <w:r>
        <w:t xml:space="preserve"> материальному, а за этими пределами их нельзя </w:t>
      </w:r>
      <w:r w:rsidR="00450071">
        <w:t>противопоставлять</w:t>
      </w:r>
      <w:r>
        <w:t xml:space="preserve"> как абсолютные противоположности. </w:t>
      </w:r>
    </w:p>
    <w:p w:rsidR="00E102FC" w:rsidRDefault="00E102FC" w:rsidP="00E102FC">
      <w:pPr>
        <w:pStyle w:val="a3"/>
      </w:pPr>
      <w:r>
        <w:t xml:space="preserve">Сознание существует не только как нечто принадлежащее </w:t>
      </w:r>
      <w:r w:rsidR="00450071">
        <w:t>данному</w:t>
      </w:r>
      <w:r>
        <w:t xml:space="preserve"> субъекту, но и в виде форм общественного сознания, </w:t>
      </w:r>
      <w:r w:rsidR="00450071">
        <w:t>зафиксированных</w:t>
      </w:r>
      <w:r>
        <w:t xml:space="preserve"> средствами языка. Нельзя отрицать реальности сознания: душа — это особая форма бытия сущего. Такой реальностью является и вся духовная </w:t>
      </w:r>
      <w:r w:rsidR="00450071">
        <w:t>культура</w:t>
      </w:r>
      <w:r>
        <w:t xml:space="preserve"> общества и внутренний духовный мир каждого человека. Мысль действительна. Но ее действительность идеальна. Для </w:t>
      </w:r>
      <w:r w:rsidR="00450071">
        <w:t>всякого</w:t>
      </w:r>
      <w:r>
        <w:t xml:space="preserve"> другого человека мое сознание существует как реальность, </w:t>
      </w:r>
      <w:r w:rsidR="00450071">
        <w:t>которую</w:t>
      </w:r>
      <w:r>
        <w:t xml:space="preserve"> он воспринимает через чувственные формы ее обнаружения: поступки, слова, жесты, мимику.</w:t>
      </w:r>
    </w:p>
    <w:p w:rsidR="00E102FC" w:rsidRDefault="00E102FC" w:rsidP="00E102FC">
      <w:pPr>
        <w:pStyle w:val="a3"/>
      </w:pPr>
      <w:r>
        <w:t>Для понимания души важным является следующее определение идеальности: идеальное есть нечто противоположное материальному</w:t>
      </w:r>
      <w:r>
        <w:rPr>
          <w:b/>
          <w:bCs/>
        </w:rPr>
        <w:t xml:space="preserve">, </w:t>
      </w:r>
      <w:r>
        <w:t>но такое, которое в то же время сохраняет свое единство с ним. Когда мы говорим, что душа и</w:t>
      </w:r>
      <w:r w:rsidR="00450071">
        <w:t xml:space="preserve"> материальна</w:t>
      </w:r>
      <w:r>
        <w:t xml:space="preserve">, т.е. нечто идеальное, мы имеем в виду ее смысловую </w:t>
      </w:r>
      <w:r w:rsidR="00450071">
        <w:t>сущность</w:t>
      </w:r>
      <w:r>
        <w:t xml:space="preserve"> во всем составе ее компонентов — сознании, самосознании, чувствах, воли, разума, памяти и т.п., но для понимания сути дела мы допускаем условную аналогию между душой и словом. Можно ли слово мыслить лишь в чистом виде смысла? Смысл слова немыслим вне своей материальной оболочки знака — в виде потоков членораздельных звуков или различного рода начертаний в письменной речи. Нам представляется, что и душа, будучи связанной с деятельностью человеческого мозга, имеет вместе с тем и свое специфическое материальное облачение в тончайшую «ткань» </w:t>
      </w:r>
      <w:r w:rsidR="00450071">
        <w:t>биополя</w:t>
      </w:r>
      <w:r>
        <w:t xml:space="preserve">, ауры, что придает ей относительно самостоятельное бытие, на чем издревле строится допущение бессмертия души. Сознание — одна из форм проявления нашей души, при этом очень существенная форма, преисполненная глубокого содержания. </w:t>
      </w:r>
    </w:p>
    <w:p w:rsidR="00E102FC" w:rsidRDefault="00E102FC" w:rsidP="00E102FC">
      <w:pPr>
        <w:pStyle w:val="a3"/>
      </w:pPr>
      <w:r>
        <w:t xml:space="preserve">Сознание — это </w:t>
      </w:r>
      <w:r w:rsidR="00450071">
        <w:t>высшая</w:t>
      </w:r>
      <w:r>
        <w:t xml:space="preserve">, свойственная только людям и связанная с речью </w:t>
      </w:r>
      <w:r w:rsidR="00450071">
        <w:t>функция</w:t>
      </w:r>
      <w:r>
        <w:t xml:space="preserve"> мозга, заключающаяся в обобщенном и целенаправленном отражении действительности, в предварительном </w:t>
      </w:r>
      <w:r w:rsidR="00450071">
        <w:t>мысленном</w:t>
      </w:r>
      <w:r>
        <w:t xml:space="preserve"> построении действий и предвидении их результатов, в разумном регулировании и самоконтролировании поведения. </w:t>
      </w:r>
    </w:p>
    <w:p w:rsidR="00E102FC" w:rsidRDefault="00E102FC" w:rsidP="00E102FC">
      <w:pPr>
        <w:pStyle w:val="a3"/>
      </w:pPr>
      <w:r>
        <w:t xml:space="preserve">Сознание — результат длительного развития человеческого общества. Элементы психической и сознательной деятельности имеются уже у высших, особенно стадных, животных, </w:t>
      </w:r>
      <w:r w:rsidR="00450071">
        <w:t>использующих</w:t>
      </w:r>
      <w:r>
        <w:t xml:space="preserve"> звуковую сигнализацию и жесты для обмена информацией, но настоящее человеческое сознание появляется не как простое продолжение и усложнение психической деятельности этих животных, а вследствие глубоких принципиальных изменений. Основой этих изменений явился труд. </w:t>
      </w:r>
    </w:p>
    <w:p w:rsidR="00E102FC" w:rsidRDefault="00E102FC" w:rsidP="00E102FC">
      <w:pPr>
        <w:pStyle w:val="a3"/>
      </w:pPr>
      <w:r>
        <w:t xml:space="preserve">Многообразие информации, которую должны были </w:t>
      </w:r>
      <w:r w:rsidR="00450071">
        <w:t>передавать</w:t>
      </w:r>
      <w:r>
        <w:t xml:space="preserve"> друг другу наши предки, требовало таких знаков, каждый из которых сообщал бы не об одном-единственном предмете или действии, а об объектах различных, но обладающих общими </w:t>
      </w:r>
      <w:r w:rsidR="00450071">
        <w:t>чертами</w:t>
      </w:r>
      <w:r>
        <w:t xml:space="preserve"> и потому требующих одинаковой реакции со стороны </w:t>
      </w:r>
      <w:r w:rsidR="00450071">
        <w:t>человека</w:t>
      </w:r>
      <w:r>
        <w:t xml:space="preserve">. Знак должен был быть общим для определенного класса объектов и общим для всех участников трудового процесса. Представить себе наглядно то общее, что имеется во всех случаях, когда подбегают, прячутся, ударяют и т. п., совершенно отвлекаясь от многочисленных </w:t>
      </w:r>
      <w:r w:rsidR="00450071">
        <w:t>различий</w:t>
      </w:r>
      <w:r>
        <w:t xml:space="preserve"> между этими актами, можно лишь очень туманно или вовсе невозможно. Вполне наглядными при таком отражении остаются лишь знаки, посредством которых участники общения передают их друг другу.</w:t>
      </w:r>
    </w:p>
    <w:p w:rsidR="00E102FC" w:rsidRDefault="00E102FC" w:rsidP="00E102FC">
      <w:pPr>
        <w:pStyle w:val="a3"/>
      </w:pPr>
      <w:r>
        <w:t xml:space="preserve">Отражение того общего, что есть в целом классе явлений (бег вообще, удар вообще, скала вообще), при отвлечении от различий между явлениями данного класса, отражение зависимостей, </w:t>
      </w:r>
      <w:r w:rsidR="00450071">
        <w:t>связей</w:t>
      </w:r>
      <w:r>
        <w:t xml:space="preserve"> между явлениями дается в мышлении. Мышление — </w:t>
      </w:r>
      <w:r w:rsidR="00450071">
        <w:t>важнейшая</w:t>
      </w:r>
      <w:r>
        <w:t xml:space="preserve"> особенность человеческого сознания. Звуковая же </w:t>
      </w:r>
      <w:r w:rsidR="00450071">
        <w:t>система</w:t>
      </w:r>
      <w:r>
        <w:t xml:space="preserve"> знаков, посредством которой создаются такие отражения и при помощи которой осуществляется общение, называется </w:t>
      </w:r>
      <w:r w:rsidR="00450071">
        <w:t>языком</w:t>
      </w:r>
      <w:r>
        <w:t xml:space="preserve">. Таким образом, коллективный труд требовал образования мышления и языка, возникновение и развитие которых </w:t>
      </w:r>
      <w:r w:rsidR="00450071">
        <w:t>неотделимы</w:t>
      </w:r>
      <w:r>
        <w:t xml:space="preserve"> друг от друга.</w:t>
      </w:r>
    </w:p>
    <w:p w:rsidR="00E102FC" w:rsidRDefault="00E102FC" w:rsidP="00E102FC">
      <w:pPr>
        <w:pStyle w:val="a3"/>
      </w:pPr>
      <w:r>
        <w:t xml:space="preserve">Всякий раз, когда люди неправильно отражали существующие в объективной </w:t>
      </w:r>
      <w:r w:rsidR="00450071">
        <w:t>действительности</w:t>
      </w:r>
      <w:r>
        <w:t xml:space="preserve"> связи, их попытки овладеть ими терпели неудачу. Миллиарды раз повторялись такие попытки, то удачные, то </w:t>
      </w:r>
      <w:r w:rsidR="00450071">
        <w:t>бесплодные</w:t>
      </w:r>
      <w:r>
        <w:t xml:space="preserve">, пока не сформировалось умение отражать события и их взаимосвязи так, как они имеют место в действительности. Наши предки стали овладевать обычными, на каждом шагу </w:t>
      </w:r>
      <w:r w:rsidR="00450071">
        <w:t>встречающимися</w:t>
      </w:r>
      <w:r>
        <w:t xml:space="preserve">, повторяющимися связями. Так возникли умозаключения, т. е. выведение из некоторых известных </w:t>
      </w:r>
      <w:r w:rsidR="00450071">
        <w:t>исходных</w:t>
      </w:r>
      <w:r>
        <w:t xml:space="preserve"> посылок определенного нового знания на основе связей, </w:t>
      </w:r>
      <w:r w:rsidR="00450071">
        <w:t>которые</w:t>
      </w:r>
      <w:r>
        <w:t xml:space="preserve"> называются логическими. С течением времени способность логично умозаключать укоренилась, так как многие поколения на практике убедились, что логические связи соответствуют </w:t>
      </w:r>
      <w:r w:rsidR="00450071">
        <w:t>отношениям</w:t>
      </w:r>
      <w:r>
        <w:t xml:space="preserve"> и взаимодействиям между самими событиями, </w:t>
      </w:r>
      <w:r w:rsidR="00450071">
        <w:t>действиями</w:t>
      </w:r>
      <w:r>
        <w:t xml:space="preserve"> или вещами. Возникла присущая человеческому мышлению логика.</w:t>
      </w:r>
    </w:p>
    <w:p w:rsidR="00E102FC" w:rsidRDefault="00E102FC" w:rsidP="00E102FC">
      <w:pPr>
        <w:pStyle w:val="a3"/>
      </w:pPr>
      <w:r>
        <w:t>Таким образом, сознание со всеми его атрибутами (</w:t>
      </w:r>
      <w:r w:rsidR="00450071">
        <w:t>ощущениями</w:t>
      </w:r>
      <w:r>
        <w:t xml:space="preserve">, мышлением, логикой и т. д.), возникшее в процессе чрезвычайно длительного превращения стада животных в </w:t>
      </w:r>
      <w:r w:rsidR="00450071">
        <w:t>человеческое</w:t>
      </w:r>
      <w:r>
        <w:t xml:space="preserve"> общество и порожденное, как и язык, общественной трудовой деятельностью, представляет собой (как и язык) </w:t>
      </w:r>
      <w:r w:rsidR="00450071">
        <w:t>явление</w:t>
      </w:r>
      <w:r>
        <w:t xml:space="preserve"> специфически общественное.</w:t>
      </w: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450071" w:rsidRDefault="00450071" w:rsidP="00E102FC">
      <w:pPr>
        <w:pStyle w:val="a3"/>
        <w:jc w:val="center"/>
        <w:rPr>
          <w:b/>
          <w:bCs/>
        </w:rPr>
      </w:pPr>
    </w:p>
    <w:p w:rsidR="00E102FC" w:rsidRDefault="00E102FC" w:rsidP="00E102FC">
      <w:pPr>
        <w:pStyle w:val="a3"/>
        <w:jc w:val="center"/>
      </w:pPr>
      <w:r>
        <w:rPr>
          <w:b/>
          <w:bCs/>
        </w:rPr>
        <w:t>2. Структура сознания. Сознание и язык</w:t>
      </w:r>
    </w:p>
    <w:p w:rsidR="00E102FC" w:rsidRDefault="00E102FC" w:rsidP="00E102FC">
      <w:pPr>
        <w:pStyle w:val="a3"/>
      </w:pPr>
      <w:r>
        <w:t xml:space="preserve">В структуре сознания наиболее отчетливо </w:t>
      </w:r>
      <w:r w:rsidR="00A5403B">
        <w:t>выделяются,</w:t>
      </w:r>
      <w:r>
        <w:t xml:space="preserve"> прежде </w:t>
      </w:r>
      <w:r w:rsidR="00A5403B">
        <w:t>всего,</w:t>
      </w:r>
      <w:r>
        <w:t xml:space="preserve"> такие моменты, как осознание вещей, а также переживание, т.е. определенное </w:t>
      </w:r>
      <w:r w:rsidR="00450071">
        <w:t>отношение</w:t>
      </w:r>
      <w:r>
        <w:t xml:space="preserve"> к содержанию того, что отражается. Ощущения, восприятия, представления, понятия, мышление образуют ядро </w:t>
      </w:r>
      <w:r w:rsidR="00450071">
        <w:t>сознания</w:t>
      </w:r>
      <w:r>
        <w:t xml:space="preserve">. Однако они не исчерпывают его структурной полноты: оно включает в себя и акт внимания как свой необходимый </w:t>
      </w:r>
      <w:r w:rsidR="00450071">
        <w:t>компонент</w:t>
      </w:r>
      <w:r>
        <w:t xml:space="preserve">. Именно благодаря сосредоточенности внимания </w:t>
      </w:r>
      <w:r w:rsidR="00450071">
        <w:t>определенный</w:t>
      </w:r>
      <w:r>
        <w:t xml:space="preserve"> круг объектов находится в фокусе сознания.</w:t>
      </w:r>
    </w:p>
    <w:p w:rsidR="00450071" w:rsidRDefault="00E102FC" w:rsidP="00E102FC">
      <w:pPr>
        <w:pStyle w:val="a3"/>
      </w:pPr>
      <w:r>
        <w:t xml:space="preserve">Богатейшая сфера эмоциональной жизни человеческой </w:t>
      </w:r>
      <w:r w:rsidR="00450071">
        <w:t>личности</w:t>
      </w:r>
      <w:r>
        <w:t xml:space="preserve"> включает в себя собственно чувства, представляющие собой </w:t>
      </w:r>
      <w:r w:rsidR="00450071">
        <w:t>отношения</w:t>
      </w:r>
      <w:r>
        <w:t xml:space="preserve"> к внешним воздействиям (удовольствие, радость, горе и др.), настроения, или эмоциональное самочувствие (веселое, подавленное и т.д.), и аффекты (ярость, ужас, отчаяние и т.п.). </w:t>
      </w:r>
      <w:r w:rsidR="00450071">
        <w:t>Чувства</w:t>
      </w:r>
      <w:r>
        <w:t>, эмоции суть компоненты структуры сознания.</w:t>
      </w:r>
    </w:p>
    <w:p w:rsidR="00E102FC" w:rsidRDefault="00E102FC" w:rsidP="00E102FC">
      <w:pPr>
        <w:pStyle w:val="a3"/>
      </w:pPr>
      <w:r>
        <w:t>В основе всех психических процессов лежит память — способность мозга запечатлевать, сохранять и воспроизводить информацию.</w:t>
      </w:r>
    </w:p>
    <w:p w:rsidR="00E102FC" w:rsidRDefault="00E102FC" w:rsidP="00E102FC">
      <w:pPr>
        <w:pStyle w:val="a3"/>
      </w:pPr>
      <w:r>
        <w:t xml:space="preserve">Движущей силой поведения и сознания людей является </w:t>
      </w:r>
      <w:r w:rsidR="00450071">
        <w:t>потребность</w:t>
      </w:r>
      <w:r>
        <w:t xml:space="preserve"> — состояние неустойчивости организма как </w:t>
      </w:r>
      <w:r w:rsidR="00450071">
        <w:t>системы</w:t>
      </w:r>
      <w:r>
        <w:t xml:space="preserve">, его нужды в чем-то. Такое состояние вызывает влечение, поисковую активность, волевое усилие. Когда потребность находит свой предмет, то влечение переходит в хотение, желание. Воля –это факт сознания, его практическое обнаружение. Воля — это не только умение хотеть, желать, это психический процесс, выражающийся в действиях, направленных на </w:t>
      </w:r>
      <w:r w:rsidR="00450071">
        <w:t>удовлетворение</w:t>
      </w:r>
      <w:r>
        <w:t xml:space="preserve"> потребности. Качественные сдвиги в характере </w:t>
      </w:r>
      <w:r w:rsidR="00450071">
        <w:t>потребностей</w:t>
      </w:r>
      <w:r>
        <w:t xml:space="preserve"> — это основные вехи в эволюции психики от ее элементарных форм до высшего уровня сознания. </w:t>
      </w:r>
    </w:p>
    <w:p w:rsidR="00E102FC" w:rsidRDefault="00E102FC" w:rsidP="00E102FC">
      <w:pPr>
        <w:pStyle w:val="a3"/>
      </w:pPr>
      <w:r>
        <w:t xml:space="preserve">Человеческие чувства — это факт сознания, отражение мира и выражение отношения человека к удовлетворению или </w:t>
      </w:r>
      <w:r w:rsidR="00450071">
        <w:t>неудовлетворению</w:t>
      </w:r>
      <w:r>
        <w:t xml:space="preserve"> его потребностей, интересов, соответствия или </w:t>
      </w:r>
      <w:r w:rsidR="00450071">
        <w:t>несоответствия</w:t>
      </w:r>
      <w:r>
        <w:t xml:space="preserve"> чего-либо его представлениям и понятиям. Ничто в нашем сознании не совершается вне эмоциональной окраски, имеющей громадный жизненный смысл. Эмоциональный стимул заставляет организовывать наши мысли и действия для достижения определенной цели.</w:t>
      </w:r>
    </w:p>
    <w:p w:rsidR="00E102FC" w:rsidRDefault="00E102FC" w:rsidP="00E102FC">
      <w:pPr>
        <w:pStyle w:val="a3"/>
      </w:pPr>
      <w:r>
        <w:t xml:space="preserve">Сознание и язык образуют </w:t>
      </w:r>
      <w:r w:rsidR="00450071">
        <w:t>единство</w:t>
      </w:r>
      <w:r>
        <w:t xml:space="preserve">: в своем существовании они предполагают друг друга, как внутреннее, логически оформленное идеальное содержание </w:t>
      </w:r>
      <w:r w:rsidR="00450071">
        <w:t>предполагает</w:t>
      </w:r>
      <w:r>
        <w:t xml:space="preserve"> свою внешнюю материальную форму. Язык есть </w:t>
      </w:r>
      <w:r w:rsidR="00450071">
        <w:t>непосредственная</w:t>
      </w:r>
      <w:r>
        <w:t xml:space="preserve"> деятельность мысли, сознания. Он участвует в </w:t>
      </w:r>
      <w:r w:rsidR="00450071">
        <w:t>процессе</w:t>
      </w:r>
      <w:r>
        <w:t xml:space="preserve"> мыслительной деятельности как ее чувственная основа или орудие. Сознание не только выявляется, но и формируется с </w:t>
      </w:r>
      <w:r w:rsidR="00450071">
        <w:t>помощью</w:t>
      </w:r>
      <w:r>
        <w:t xml:space="preserve"> языка. Наши мысли строятся в соответствии с нашим языком и должны ему соответствовать. Справедливо и обратное: мы </w:t>
      </w:r>
      <w:r w:rsidR="00450071">
        <w:t>организуем</w:t>
      </w:r>
      <w:r>
        <w:t xml:space="preserve"> нашу речь в соответствии с логикой нашей мысли. </w:t>
      </w:r>
    </w:p>
    <w:p w:rsidR="005070E0" w:rsidRDefault="00E102FC" w:rsidP="00E102FC">
      <w:pPr>
        <w:pStyle w:val="a3"/>
      </w:pPr>
      <w:r>
        <w:t xml:space="preserve">Посредством языка происходит переход от восприятий и </w:t>
      </w:r>
      <w:r w:rsidR="005070E0">
        <w:t>представлений</w:t>
      </w:r>
      <w:r>
        <w:t xml:space="preserve"> к понятиям, протекает процесс оперирования </w:t>
      </w:r>
      <w:r w:rsidR="005070E0">
        <w:t>понятиями</w:t>
      </w:r>
      <w:r>
        <w:t xml:space="preserve">. В речи человек фиксирует свои мысли, чувства и благодаря этому имеет возможность подвергать их анализу как вне его </w:t>
      </w:r>
      <w:r w:rsidR="005070E0">
        <w:t>лежащий</w:t>
      </w:r>
      <w:r>
        <w:t xml:space="preserve"> идеальный объект. Выражая свои мысли и чувства, человек отчетливее уясняет их сам: он понимает себя, только испытав на других понятность своих слов. Язык и сознание едины. В этом единстве определяющей стороной является сознание, мышление: будучи отражением действительности, оно «лепит» формы и </w:t>
      </w:r>
      <w:r w:rsidR="005070E0">
        <w:t>диктует</w:t>
      </w:r>
      <w:r>
        <w:t xml:space="preserve"> законы своего языкового</w:t>
      </w:r>
    </w:p>
    <w:p w:rsidR="00E102FC" w:rsidRDefault="00E102FC" w:rsidP="00E102FC">
      <w:pPr>
        <w:pStyle w:val="a3"/>
      </w:pPr>
      <w:r>
        <w:t xml:space="preserve">бытия. Через сознание и практику структура </w:t>
      </w:r>
      <w:r w:rsidR="005070E0">
        <w:t>языка,</w:t>
      </w:r>
      <w:r>
        <w:t xml:space="preserve"> в конечном </w:t>
      </w:r>
      <w:r w:rsidR="005070E0">
        <w:t>счете,</w:t>
      </w:r>
      <w:r>
        <w:t xml:space="preserve"> отражает, хотя и в </w:t>
      </w:r>
      <w:r w:rsidR="005070E0">
        <w:t>модифицированном</w:t>
      </w:r>
      <w:r>
        <w:t xml:space="preserve"> виде, структуру бытия. Но единство — это не тождество: сознание отражает действительность, а язык обозначает ее и </w:t>
      </w:r>
      <w:r w:rsidR="005070E0">
        <w:t>выражает</w:t>
      </w:r>
      <w:r>
        <w:t xml:space="preserve"> в мысли. Речь — это не мышление.</w:t>
      </w:r>
    </w:p>
    <w:p w:rsidR="00E102FC" w:rsidRDefault="00E102FC" w:rsidP="00E102FC">
      <w:pPr>
        <w:pStyle w:val="a3"/>
      </w:pPr>
      <w:r>
        <w:t xml:space="preserve">Язык и сознание образуют противоречивое единство. Язык влияет на сознание: его исторически сложившиеся нормы, </w:t>
      </w:r>
      <w:r w:rsidR="005070E0">
        <w:t>специфичные</w:t>
      </w:r>
      <w:r>
        <w:t xml:space="preserve"> у каждого народа, в одном и том же объекте оттеняют различные признаки. Однако зависимость мышления от языка не </w:t>
      </w:r>
      <w:r w:rsidR="005070E0">
        <w:t>является</w:t>
      </w:r>
      <w:r>
        <w:t xml:space="preserve"> абсолютной, как считают некоторые лингвисты: мышление детерминируется главным образом своими связями с </w:t>
      </w:r>
      <w:r w:rsidR="005070E0">
        <w:t>действительностью</w:t>
      </w:r>
      <w:r>
        <w:t>, язык же может лишь частично модифицировать форму и стиль мышления.</w:t>
      </w:r>
    </w:p>
    <w:p w:rsidR="00E102FC" w:rsidRDefault="00E102FC" w:rsidP="00E102FC">
      <w:pPr>
        <w:pStyle w:val="a3"/>
      </w:pPr>
      <w:r>
        <w:t xml:space="preserve">Язык влияет на сознание, мышление и в том отношении, что он придает мысли некоторую принудительность, осуществляет своего рода «тиранию» над мыслью, направляет ее движение по каналам языковых форм, как бы вгоняя в их общие рамки постоянно </w:t>
      </w:r>
      <w:r w:rsidR="005070E0">
        <w:t>переливающиеся</w:t>
      </w:r>
      <w:r>
        <w:t xml:space="preserve">, изменчивые, индивидуально неповторимые, </w:t>
      </w:r>
      <w:r w:rsidR="005070E0">
        <w:t>эмоционально</w:t>
      </w:r>
      <w:r>
        <w:t xml:space="preserve"> окрашенные мысли.</w:t>
      </w:r>
    </w:p>
    <w:p w:rsidR="00E102FC" w:rsidRDefault="00E102FC" w:rsidP="00E102FC">
      <w:pPr>
        <w:pStyle w:val="a3"/>
      </w:pPr>
      <w:r>
        <w:t xml:space="preserve">Но не все выразимо с помощью языка. Тайны человеческой души настолько глубоки, что невыразимы обычным человеческим языком: здесь нужна и поэзия, и музыка, и весь арсенал </w:t>
      </w:r>
      <w:r w:rsidR="005070E0">
        <w:t>символических</w:t>
      </w:r>
      <w:r>
        <w:t xml:space="preserve"> средств.</w:t>
      </w: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Pr="00E102FC" w:rsidRDefault="00E102FC" w:rsidP="005070E0">
      <w:pPr>
        <w:spacing w:before="100" w:beforeAutospacing="1" w:after="100" w:afterAutospacing="1"/>
        <w:jc w:val="center"/>
        <w:rPr>
          <w:b/>
          <w:i/>
        </w:rPr>
      </w:pPr>
      <w:r>
        <w:rPr>
          <w:b/>
          <w:bCs/>
        </w:rPr>
        <w:t xml:space="preserve">3. </w:t>
      </w:r>
      <w:r w:rsidR="005070E0" w:rsidRPr="00E102FC">
        <w:rPr>
          <w:b/>
          <w:i/>
        </w:rPr>
        <w:t xml:space="preserve">Рассмотрите бессознательное  как феномен психики. Объясните </w:t>
      </w:r>
      <w:r w:rsidR="005070E0">
        <w:rPr>
          <w:b/>
          <w:i/>
        </w:rPr>
        <w:t xml:space="preserve"> </w:t>
      </w:r>
      <w:r w:rsidR="005070E0" w:rsidRPr="00E102FC">
        <w:rPr>
          <w:b/>
          <w:i/>
        </w:rPr>
        <w:t xml:space="preserve">соотношение </w:t>
      </w:r>
      <w:r w:rsidR="005070E0">
        <w:rPr>
          <w:b/>
          <w:i/>
        </w:rPr>
        <w:t xml:space="preserve">                                                                     </w:t>
      </w:r>
      <w:r w:rsidR="005070E0" w:rsidRPr="00E102FC">
        <w:rPr>
          <w:b/>
          <w:i/>
        </w:rPr>
        <w:t xml:space="preserve">понятий: «психика» – «сознание» – «бессознательное </w:t>
      </w:r>
      <w:r w:rsidR="005070E0">
        <w:rPr>
          <w:b/>
        </w:rPr>
        <w:t>»</w:t>
      </w:r>
    </w:p>
    <w:p w:rsidR="00E102FC" w:rsidRDefault="005070E0" w:rsidP="00E102FC">
      <w:pPr>
        <w:pStyle w:val="a3"/>
      </w:pPr>
      <w:r>
        <w:t xml:space="preserve">    </w:t>
      </w:r>
      <w:r w:rsidR="00E102FC">
        <w:t xml:space="preserve">Психоаналитическая философия ориентирована на изучение человека не со стороны или, точнее, извне, а изнутри, с позиций выявления </w:t>
      </w:r>
      <w:r>
        <w:t>внутренних</w:t>
      </w:r>
      <w:r w:rsidR="00E102FC">
        <w:t xml:space="preserve"> детерминант развертывания человеческой деятельности. </w:t>
      </w:r>
      <w:r>
        <w:t>Вынесение</w:t>
      </w:r>
      <w:r w:rsidR="00E102FC">
        <w:t xml:space="preserve"> внешнего мира за скобки психоаналитического исследования </w:t>
      </w:r>
      <w:r>
        <w:t>осуществляется</w:t>
      </w:r>
      <w:r w:rsidR="00E102FC">
        <w:t xml:space="preserve"> не посредством принципиального поворота к нему спиной, а лишь учетом его психологической значимости для человека. Специфика психоаналитической философии состоит в том, что во внимание </w:t>
      </w:r>
      <w:r>
        <w:t>принимается</w:t>
      </w:r>
      <w:r w:rsidR="00E102FC">
        <w:t xml:space="preserve"> психологическое значение внешнего мира.</w:t>
      </w:r>
    </w:p>
    <w:p w:rsidR="00E102FC" w:rsidRDefault="00E102FC" w:rsidP="00E102FC">
      <w:pPr>
        <w:pStyle w:val="a3"/>
      </w:pPr>
      <w:r>
        <w:t xml:space="preserve">В философских системах прошлого человек рассматривался, как </w:t>
      </w:r>
      <w:r w:rsidR="005070E0">
        <w:t>правило</w:t>
      </w:r>
      <w:r>
        <w:t xml:space="preserve">, в качестве сознательного существа. Допущение бессознательного необходимо и закономерно, так как </w:t>
      </w:r>
      <w:r w:rsidR="005070E0">
        <w:t>жизненный</w:t>
      </w:r>
      <w:r>
        <w:t xml:space="preserve"> опыт свидетельствует о существовании таких психических </w:t>
      </w:r>
      <w:r w:rsidR="005070E0">
        <w:t>процессов</w:t>
      </w:r>
      <w:r>
        <w:t xml:space="preserve">, которые не могут быть названы сознательными. Отождествление психики с сознанием нарушает психическую непрерывность и ввергает в неразрешимые трудности психофизического параллелизма. Поэтому, согласно Фрейду, более целесообразно исходить из допущения </w:t>
      </w:r>
      <w:r w:rsidR="005070E0">
        <w:t>бессознательного</w:t>
      </w:r>
      <w:r>
        <w:t xml:space="preserve"> психического как некой реальности, с которой необходимо считаться и которую следует изучать.</w:t>
      </w:r>
    </w:p>
    <w:p w:rsidR="00E102FC" w:rsidRDefault="00E102FC" w:rsidP="00E102FC">
      <w:pPr>
        <w:pStyle w:val="a3"/>
      </w:pPr>
      <w:r>
        <w:t xml:space="preserve">Одно из основных психоаналитических положений сводится к тому, что собственно деятельными в психическом смысле признаются те </w:t>
      </w:r>
      <w:r w:rsidR="005070E0">
        <w:t>психологические</w:t>
      </w:r>
      <w:r>
        <w:t xml:space="preserve"> процессы, которые сами по себе бессознательны, а не </w:t>
      </w:r>
      <w:r w:rsidR="005070E0">
        <w:t>процессы</w:t>
      </w:r>
      <w:r>
        <w:t xml:space="preserve">, составляющие содержание сознания. Для Фрейда, всякий </w:t>
      </w:r>
      <w:r w:rsidR="005070E0">
        <w:t>психический</w:t>
      </w:r>
      <w:r>
        <w:t xml:space="preserve"> акт существует сначала в бессознательном и только затем может оказаться в сфере сознания. Переход в сознание — не обязательный процесс. Далеко не все психически</w:t>
      </w:r>
      <w:r w:rsidR="005070E0">
        <w:t>е акты становятся сознательными.</w:t>
      </w:r>
    </w:p>
    <w:p w:rsidR="00E102FC" w:rsidRDefault="00E102FC" w:rsidP="00E102FC">
      <w:pPr>
        <w:pStyle w:val="a3"/>
      </w:pPr>
      <w:r>
        <w:t xml:space="preserve">Бессознательное характеризуется действительностью, выявляемой не столько при описании бессознательных процессов как таковых, </w:t>
      </w:r>
      <w:r w:rsidR="005070E0">
        <w:t>сколько</w:t>
      </w:r>
      <w:r>
        <w:t xml:space="preserve"> при раскрытии динамики их функционирования в человеческой психике.</w:t>
      </w:r>
    </w:p>
    <w:p w:rsidR="00E102FC" w:rsidRDefault="00E102FC" w:rsidP="00E102FC">
      <w:pPr>
        <w:pStyle w:val="a3"/>
      </w:pPr>
      <w:r>
        <w:t xml:space="preserve">С одной стороны, в ходе описания психических процессов, не </w:t>
      </w:r>
      <w:r w:rsidR="005070E0">
        <w:t>являющихся</w:t>
      </w:r>
      <w:r>
        <w:t xml:space="preserve"> сознательными, обнаруживается скрытое, латентное </w:t>
      </w:r>
      <w:r w:rsidR="005070E0">
        <w:t>бессознательное</w:t>
      </w:r>
      <w:r>
        <w:t xml:space="preserve">. Его характерным признаком является то, что представление, будучи сознательным в какой-то момент, перестает быть таковым в </w:t>
      </w:r>
      <w:r w:rsidR="005070E0">
        <w:t>следующее</w:t>
      </w:r>
      <w:r>
        <w:t xml:space="preserve"> мгновение, но может вновь стать сознательным при наличии условий, способствующих переходу бессознательного в сознание.</w:t>
      </w:r>
    </w:p>
    <w:p w:rsidR="00E102FC" w:rsidRDefault="00E102FC" w:rsidP="00E102FC">
      <w:pPr>
        <w:pStyle w:val="a3"/>
      </w:pPr>
      <w:r>
        <w:t xml:space="preserve">С другой стороны, динамика развертывания психических процессов свидетельствует о наличии в человеческой психике какой-то </w:t>
      </w:r>
      <w:r w:rsidR="005070E0">
        <w:t>противодействующей</w:t>
      </w:r>
      <w:r>
        <w:t xml:space="preserve"> силы, препятствующей проникновению бессознательных представлений в сознание. Состояние, в котором данные </w:t>
      </w:r>
      <w:r w:rsidR="005070E0">
        <w:t>представления</w:t>
      </w:r>
      <w:r>
        <w:t xml:space="preserve"> находятся до их осознания, называется вытеснением, а силу, способствующую вытеснению этих представлений — сопротивлением. </w:t>
      </w:r>
      <w:r w:rsidR="005070E0">
        <w:t>Устранение</w:t>
      </w:r>
      <w:r>
        <w:t xml:space="preserve"> сопротивления возможно лишь на основе </w:t>
      </w:r>
      <w:r w:rsidR="005070E0">
        <w:t>психоаналитических</w:t>
      </w:r>
      <w:r>
        <w:t xml:space="preserve"> процедур, с помощью которых соответствующие бессознательные представления могут быть доведены до сознания.</w:t>
      </w:r>
    </w:p>
    <w:p w:rsidR="005070E0" w:rsidRDefault="00E102FC" w:rsidP="00E102FC">
      <w:pPr>
        <w:pStyle w:val="a3"/>
      </w:pPr>
      <w:r>
        <w:t xml:space="preserve">В классическом психоанализе, следовательно, бессознательное </w:t>
      </w:r>
      <w:r w:rsidR="005070E0">
        <w:t>предстает</w:t>
      </w:r>
      <w:r>
        <w:t xml:space="preserve"> в качестве двух самостоятельных и не сводящихся друг к другу </w:t>
      </w:r>
      <w:r w:rsidR="005070E0">
        <w:t>психических</w:t>
      </w:r>
      <w:r>
        <w:t xml:space="preserve"> процессов. Согласно Фрейду, имеется двоякое бессознательное: скрытое, но способное стать сознательным, и вытесненное, которое само по себе не может стать сознательным. Первый вид бессознательного он называет предсознательное, второй — вытесненное бессознательное.</w:t>
      </w:r>
    </w:p>
    <w:p w:rsidR="00E102FC" w:rsidRDefault="00E102FC" w:rsidP="00E102FC">
      <w:pPr>
        <w:pStyle w:val="a3"/>
      </w:pPr>
      <w:r>
        <w:t xml:space="preserve">Наряду с топическим представлением о бессознательном, осуществляется структурное </w:t>
      </w:r>
      <w:r w:rsidR="005070E0">
        <w:t>деление</w:t>
      </w:r>
      <w:r>
        <w:t xml:space="preserve"> психики, которая теперь понимается как состоящая из трех слоев, или инстанций, — Оно, Я, Сверх-</w:t>
      </w:r>
      <w:r w:rsidR="005070E0">
        <w:t xml:space="preserve"> </w:t>
      </w:r>
      <w:r>
        <w:t>Я.</w:t>
      </w:r>
    </w:p>
    <w:p w:rsidR="00E102FC" w:rsidRDefault="00E102FC" w:rsidP="00E102FC">
      <w:pPr>
        <w:pStyle w:val="a3"/>
      </w:pPr>
      <w:r>
        <w:t xml:space="preserve">Бессознательное Оно представлено у Фрейда в качестве того </w:t>
      </w:r>
      <w:r w:rsidR="005070E0">
        <w:t>унаследованного</w:t>
      </w:r>
      <w:r>
        <w:t xml:space="preserve"> человеческой организацией глубинного слоя, в недрах </w:t>
      </w:r>
      <w:r w:rsidR="005070E0">
        <w:t>которого</w:t>
      </w:r>
      <w:r>
        <w:t xml:space="preserve"> копошатся скрытые психические образования, напоминающие </w:t>
      </w:r>
      <w:r w:rsidR="005070E0">
        <w:t>собой</w:t>
      </w:r>
      <w:r>
        <w:t xml:space="preserve"> старых демонов и выражающие безотчетные влечения человека. Сознательное Я — посредник между Оно и внешним миром, инстанция, предназначенная для содействия во влиянии этого мира на </w:t>
      </w:r>
      <w:r w:rsidR="005070E0">
        <w:t>бессознательную</w:t>
      </w:r>
      <w:r>
        <w:t xml:space="preserve"> деятельность индивида. Сверх-</w:t>
      </w:r>
      <w:r w:rsidR="005070E0">
        <w:t xml:space="preserve"> </w:t>
      </w:r>
      <w:r>
        <w:t xml:space="preserve">Я– инстанция, олицетворяющая собой как императивы долженствования, так и запреты </w:t>
      </w:r>
      <w:r w:rsidR="005070E0">
        <w:t>морально-нравственного</w:t>
      </w:r>
      <w:r>
        <w:t>, социокультурного и семейно-исторического происхождения.</w:t>
      </w:r>
    </w:p>
    <w:p w:rsidR="00E102FC" w:rsidRDefault="00E102FC" w:rsidP="00E102FC">
      <w:pPr>
        <w:pStyle w:val="a3"/>
      </w:pPr>
      <w:r>
        <w:t>Не менее сложными оказываются и отношения между Я и Сверх-</w:t>
      </w:r>
      <w:r w:rsidR="005070E0">
        <w:t xml:space="preserve"> </w:t>
      </w:r>
      <w:r>
        <w:t xml:space="preserve">Я. Имея двойное лицо, на одном из которых лежит печать </w:t>
      </w:r>
      <w:r w:rsidR="005070E0">
        <w:t>долженствования</w:t>
      </w:r>
      <w:r>
        <w:t>, а на другом — лик запретов, Сверх-</w:t>
      </w:r>
      <w:r w:rsidR="005070E0">
        <w:t xml:space="preserve"> </w:t>
      </w:r>
      <w:r>
        <w:t xml:space="preserve">Я, так же, как и Оно, может властвовать над Я, выступая в роли либо совести, либо бессознательного чувства вины. </w:t>
      </w:r>
    </w:p>
    <w:p w:rsidR="00E102FC" w:rsidRDefault="00E102FC" w:rsidP="00E102FC">
      <w:pPr>
        <w:pStyle w:val="a3"/>
      </w:pPr>
      <w:r>
        <w:t xml:space="preserve">Считалось, что в ходе </w:t>
      </w:r>
      <w:r w:rsidR="005070E0">
        <w:t>эволюционного</w:t>
      </w:r>
      <w:r>
        <w:t xml:space="preserve"> развития у человека вырабатываются и формируются защитные механизмы, позволяющие ему приспосабливаться к внешнему миру. Фрейд не отрицает таких возможностей разрешения конфликтов, или, точнее, предупреждения возникновения их. В этой связи он выдвигает </w:t>
      </w:r>
      <w:r w:rsidR="005070E0">
        <w:t>представления</w:t>
      </w:r>
      <w:r>
        <w:t xml:space="preserve"> о принципе удовольствия и принципе реальности, которыми человек руководствуется в своей жизнедеятельности.</w:t>
      </w:r>
    </w:p>
    <w:p w:rsidR="00E102FC" w:rsidRDefault="00E102FC" w:rsidP="00E102FC">
      <w:pPr>
        <w:pStyle w:val="a3"/>
      </w:pPr>
      <w:r>
        <w:t xml:space="preserve">«Принцип удовольствия» — внутренне присущая человеку </w:t>
      </w:r>
      <w:r w:rsidR="005070E0">
        <w:t>программа</w:t>
      </w:r>
      <w:r>
        <w:t xml:space="preserve"> функционирования психических процессов, в соответствии с </w:t>
      </w:r>
      <w:r w:rsidR="005070E0">
        <w:t>которой</w:t>
      </w:r>
      <w:r>
        <w:t xml:space="preserve"> бессознательные влечения автоматически направляются в русло </w:t>
      </w:r>
      <w:r w:rsidR="005070E0">
        <w:t>получения</w:t>
      </w:r>
      <w:r>
        <w:t xml:space="preserve"> максимального удовольствия. «Принцип реальности» — внешний корректив в протекании психических процессов, обусловленный </w:t>
      </w:r>
      <w:r w:rsidR="005070E0">
        <w:t>необходимостью</w:t>
      </w:r>
      <w:r>
        <w:t xml:space="preserve"> считаться с требованиями окружения и задающий </w:t>
      </w:r>
      <w:r w:rsidR="005070E0">
        <w:t>ориентиры</w:t>
      </w:r>
      <w:r>
        <w:t xml:space="preserve"> на поиск таких путей достижения первоначальной цели, которые бы застраховывали человека от различных потрясений и перегрузок, </w:t>
      </w:r>
      <w:r w:rsidR="005070E0">
        <w:t>связанных</w:t>
      </w:r>
      <w:r>
        <w:t xml:space="preserve"> с невозможностью непосредственного и сиюминутного </w:t>
      </w:r>
      <w:r w:rsidR="005070E0">
        <w:t>удовлетворения</w:t>
      </w:r>
      <w:r>
        <w:t xml:space="preserve"> влечений. Однако, считает Фрейд, эффективные по отношению к внешней реальности такие защитные механизмы не всегда </w:t>
      </w:r>
      <w:r w:rsidR="005070E0">
        <w:t>способствуют</w:t>
      </w:r>
      <w:r>
        <w:t xml:space="preserve"> разрешению глубинных конфликтов.</w:t>
      </w:r>
    </w:p>
    <w:p w:rsidR="00E102FC" w:rsidRDefault="00E102FC" w:rsidP="00E102FC">
      <w:pPr>
        <w:pStyle w:val="a3"/>
      </w:pPr>
      <w:r>
        <w:t xml:space="preserve">«Принцип реальности» заставляет человека считаться с внешней </w:t>
      </w:r>
      <w:r w:rsidR="005070E0">
        <w:t>необходимостью</w:t>
      </w:r>
      <w:r>
        <w:t xml:space="preserve">. Но бессознательные влечения оказывают сопротивление реальному миру, противятся налагаемым извне ограничениям. Тем самым создается благодатная почва для возникновения внутрипсихических конфликтов. Правда, между сознанием и бессознательным находится страж, своего рода «цензура», пропускающая в сознание лишь некоторые </w:t>
      </w:r>
      <w:r w:rsidR="005070E0">
        <w:t>представления</w:t>
      </w:r>
      <w:r>
        <w:t xml:space="preserve"> о желаниях и вытесняющая, загоняющая в бессознательное все социально неприемлемые порывы. Но эти защитные механизмы порой создают лишь видимость разрешения внутрипсихических конфликтов, поскольку вытесненные в бессознательное желания могут в любой момент вырваться наружу, став причиной очередной человеческой драмы.</w:t>
      </w:r>
    </w:p>
    <w:p w:rsidR="00E102FC" w:rsidRDefault="00E102FC" w:rsidP="00E102FC">
      <w:pPr>
        <w:pStyle w:val="a3"/>
      </w:pPr>
      <w:r>
        <w:t xml:space="preserve">В клинической практике постоянно приходится сталкиваться с </w:t>
      </w:r>
      <w:r w:rsidR="005070E0">
        <w:t>подобной</w:t>
      </w:r>
      <w:r>
        <w:t xml:space="preserve"> ситуацией, когда, благодаря механизмам вытеснения своих желаний, человек лишь формально справляется с внутренними конфликтами. На самом деле он попросту отстраняется от действительности, погружается в созданный им иллюзорный и фантастический мир. Уход от </w:t>
      </w:r>
      <w:r w:rsidR="005070E0">
        <w:t>неудовлетворяющей</w:t>
      </w:r>
      <w:r>
        <w:t xml:space="preserve"> реальности завершается, по выражению Фрейда, «бегством в болезнь». Невротические заболевания — типичный пример такого «</w:t>
      </w:r>
      <w:r w:rsidR="005070E0">
        <w:t>бегства</w:t>
      </w:r>
      <w:r>
        <w:t xml:space="preserve"> в болезнь», свидетельствующий о неудачных попытках разрешения человеком своих внутренних конфликтов.</w:t>
      </w:r>
    </w:p>
    <w:p w:rsidR="00E102FC" w:rsidRDefault="00E102FC" w:rsidP="00E102FC">
      <w:pPr>
        <w:pStyle w:val="a3"/>
      </w:pPr>
      <w:r>
        <w:t xml:space="preserve">Лучший выход из положения — это мобилизация человеком всех своих сил с целью </w:t>
      </w:r>
      <w:r w:rsidR="005070E0">
        <w:t>сознательного</w:t>
      </w:r>
      <w:r>
        <w:t xml:space="preserve">, а не бессознательного разрешения возникающих в жизни конфликтов. Такая мобилизация собственных сил предполагает осознание человеком своих бессознательных влечений. Психоанализ и является тем средством, </w:t>
      </w:r>
      <w:r w:rsidR="005070E0">
        <w:t>благодаря</w:t>
      </w:r>
      <w:r>
        <w:t xml:space="preserve"> которому может быть оказана помощь нуждающимся людям в переводе </w:t>
      </w:r>
      <w:r w:rsidR="005070E0">
        <w:t>бессознательного</w:t>
      </w:r>
      <w:r>
        <w:t xml:space="preserve"> в сознание. </w:t>
      </w: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5070E0" w:rsidRDefault="005070E0" w:rsidP="00E102FC">
      <w:pPr>
        <w:pStyle w:val="a3"/>
        <w:jc w:val="center"/>
        <w:rPr>
          <w:b/>
          <w:bCs/>
        </w:rPr>
      </w:pPr>
    </w:p>
    <w:p w:rsidR="00E102FC" w:rsidRDefault="00E102FC" w:rsidP="00E102FC">
      <w:pPr>
        <w:pStyle w:val="a3"/>
        <w:jc w:val="center"/>
      </w:pPr>
      <w:r>
        <w:rPr>
          <w:b/>
          <w:bCs/>
        </w:rPr>
        <w:t>Заключение</w:t>
      </w:r>
    </w:p>
    <w:p w:rsidR="00E102FC" w:rsidRDefault="00E102FC" w:rsidP="00E102FC">
      <w:pPr>
        <w:pStyle w:val="a3"/>
      </w:pPr>
      <w:r>
        <w:t xml:space="preserve">Несмотря на огромные усилия, затраченные философией и другими науками, проблема человеческого сознания (индивидуального и общественного) далека от своего решения. Много неясного таят в себе механизмы, </w:t>
      </w:r>
      <w:r w:rsidR="005070E0">
        <w:t>функции</w:t>
      </w:r>
      <w:r>
        <w:t xml:space="preserve">, состояния, структура и свойства сознания, его взаимоотношения с деятельностью и </w:t>
      </w:r>
      <w:r w:rsidR="005070E0">
        <w:t>личностью</w:t>
      </w:r>
      <w:r>
        <w:t xml:space="preserve"> индивида, пути его формирования и развития, связи с бытием. Важно подчеркнуть, что вопрос о взаимоотношении сознания и бытия не сводится к вопросу о первичности и вторичности, хотя и исходит из этого. Изучение отношения сознания и бытия включает исследование всех его многообразных и </w:t>
      </w:r>
      <w:r w:rsidR="005070E0">
        <w:t>исторически</w:t>
      </w:r>
      <w:r>
        <w:t xml:space="preserve"> меняющихся типов и форм, то есть в некотором роде это «вечный вопрос». «</w:t>
      </w:r>
      <w:r w:rsidR="005070E0">
        <w:t>Вечный</w:t>
      </w:r>
      <w:r>
        <w:t xml:space="preserve">» не в смысле невозможности </w:t>
      </w:r>
      <w:r w:rsidR="005070E0">
        <w:t>доказательного</w:t>
      </w:r>
      <w:r>
        <w:t xml:space="preserve"> его решения, а в том смысле, что </w:t>
      </w:r>
      <w:r w:rsidR="005070E0">
        <w:t>развитие</w:t>
      </w:r>
      <w:r>
        <w:t xml:space="preserve"> форм человеческой жизнедеятельности, прогресс культуры и науки постоянно </w:t>
      </w:r>
      <w:r w:rsidR="005070E0">
        <w:t>усложняют</w:t>
      </w:r>
      <w:r>
        <w:t xml:space="preserve"> и изменяют конкретные формы </w:t>
      </w:r>
      <w:r w:rsidR="005070E0">
        <w:t>отношения</w:t>
      </w:r>
      <w:r>
        <w:t xml:space="preserve"> сознания и бытия и ставят множество </w:t>
      </w:r>
      <w:r w:rsidR="005070E0">
        <w:t>проблем</w:t>
      </w:r>
      <w:r>
        <w:t xml:space="preserve"> перед философской мыслью.</w:t>
      </w:r>
    </w:p>
    <w:p w:rsidR="00E102FC" w:rsidRPr="00A5403B" w:rsidRDefault="00E102FC" w:rsidP="00E102FC">
      <w:pPr>
        <w:pStyle w:val="a3"/>
        <w:rPr>
          <w:b/>
          <w:i/>
        </w:rPr>
      </w:pPr>
      <w:r>
        <w:br w:type="page"/>
      </w:r>
      <w:r w:rsidRPr="00A5403B">
        <w:rPr>
          <w:b/>
          <w:i/>
        </w:rPr>
        <w:t>Список литературы</w:t>
      </w:r>
    </w:p>
    <w:p w:rsidR="00E102FC" w:rsidRDefault="00E102FC" w:rsidP="00E102FC">
      <w:pPr>
        <w:pStyle w:val="a3"/>
      </w:pPr>
      <w:r>
        <w:t>1. Введение в философию. Под ред. Фролова И.Т. – Республика, 2007. – 623 с.</w:t>
      </w:r>
    </w:p>
    <w:p w:rsidR="00E102FC" w:rsidRDefault="00E102FC" w:rsidP="00E102FC">
      <w:pPr>
        <w:pStyle w:val="a3"/>
      </w:pPr>
      <w:r>
        <w:t>2. Современный философский словарь</w:t>
      </w:r>
      <w:r w:rsidR="00A5403B">
        <w:t>. / П</w:t>
      </w:r>
      <w:r>
        <w:t>од ред. д.ф.н</w:t>
      </w:r>
      <w:r w:rsidR="00A5403B">
        <w:t>., проф. В.Е. Кемерова, 2006.–</w:t>
      </w:r>
      <w:r>
        <w:t xml:space="preserve">608 </w:t>
      </w:r>
      <w:r w:rsidR="00A5403B">
        <w:t>с.</w:t>
      </w:r>
    </w:p>
    <w:p w:rsidR="00E102FC" w:rsidRDefault="00E102FC" w:rsidP="00E102FC">
      <w:pPr>
        <w:pStyle w:val="a3"/>
      </w:pPr>
      <w:r>
        <w:t>4. Спиркин А.Г. Философия. – М.: Гардарики, 2007.-736 с.</w:t>
      </w:r>
    </w:p>
    <w:p w:rsidR="00E102FC" w:rsidRDefault="00E102FC" w:rsidP="00E102FC">
      <w:pPr>
        <w:pStyle w:val="a3"/>
      </w:pPr>
      <w:r>
        <w:t xml:space="preserve">5. Философия. Отв. редактор В.Д. Губин, Т.Ю. Сидорина, В.П. Филатов. – М.: ТОН – Остожье, 2006. – 704 с. </w:t>
      </w:r>
    </w:p>
    <w:p w:rsidR="00E102FC" w:rsidRDefault="00E102FC" w:rsidP="00E102FC">
      <w:pPr>
        <w:pStyle w:val="a3"/>
      </w:pPr>
      <w:r>
        <w:t>6. Философия: Учебник для вузов/Под ред. проф. В.Н. Лавриненко, проф. В.П. Ратникова. – М.: Культура, 2007. – 368 с.</w:t>
      </w:r>
    </w:p>
    <w:p w:rsidR="00E102FC" w:rsidRDefault="00E102FC" w:rsidP="00E102FC">
      <w:pPr>
        <w:pStyle w:val="a3"/>
      </w:pPr>
      <w:r>
        <w:t>7. Философия в вопросах и ответах/Под ред. проф. В.Н. Лавриненко. – М.: ЮНИТИ-ДАНА 2003. – 475 с.</w:t>
      </w:r>
    </w:p>
    <w:p w:rsidR="005070E0" w:rsidRDefault="005070E0" w:rsidP="00E102FC">
      <w:pPr>
        <w:pStyle w:val="a3"/>
      </w:pPr>
    </w:p>
    <w:p w:rsidR="00E102FC" w:rsidRDefault="00E102FC">
      <w:bookmarkStart w:id="0" w:name="_GoBack"/>
      <w:bookmarkEnd w:id="0"/>
    </w:p>
    <w:sectPr w:rsidR="00E1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0123E"/>
    <w:multiLevelType w:val="multilevel"/>
    <w:tmpl w:val="422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2FC"/>
    <w:rsid w:val="002E3C95"/>
    <w:rsid w:val="00450071"/>
    <w:rsid w:val="005070E0"/>
    <w:rsid w:val="00552993"/>
    <w:rsid w:val="0060778C"/>
    <w:rsid w:val="0097409B"/>
    <w:rsid w:val="00A5403B"/>
    <w:rsid w:val="00AA79C5"/>
    <w:rsid w:val="00E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2EA07-7134-4EC8-A88E-E6B9D1B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2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22332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оксана</dc:creator>
  <cp:keywords/>
  <cp:lastModifiedBy>admin</cp:lastModifiedBy>
  <cp:revision>2</cp:revision>
  <cp:lastPrinted>2010-11-17T17:03:00Z</cp:lastPrinted>
  <dcterms:created xsi:type="dcterms:W3CDTF">2014-04-12T13:06:00Z</dcterms:created>
  <dcterms:modified xsi:type="dcterms:W3CDTF">2014-04-12T13:06:00Z</dcterms:modified>
</cp:coreProperties>
</file>