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B2" w:rsidRDefault="00FC48B2" w:rsidP="00532CA1">
      <w:pPr>
        <w:spacing w:line="360" w:lineRule="auto"/>
        <w:ind w:left="-540"/>
        <w:jc w:val="center"/>
        <w:rPr>
          <w:b/>
          <w:sz w:val="28"/>
          <w:szCs w:val="28"/>
        </w:rPr>
      </w:pPr>
    </w:p>
    <w:p w:rsidR="00882240" w:rsidRPr="00B05B2B" w:rsidRDefault="004B2F7E" w:rsidP="00532CA1">
      <w:pPr>
        <w:spacing w:line="360" w:lineRule="auto"/>
        <w:ind w:left="-540"/>
        <w:jc w:val="center"/>
        <w:rPr>
          <w:sz w:val="28"/>
          <w:szCs w:val="28"/>
        </w:rPr>
      </w:pPr>
      <w:r w:rsidRPr="00B05B2B">
        <w:rPr>
          <w:b/>
          <w:sz w:val="28"/>
          <w:szCs w:val="28"/>
        </w:rPr>
        <w:t>ПРАВОВАЯ ОХРАНА ЗЕМЛИ В СЕЛЬСКОМ ХОЗЯЙСТВЕ</w:t>
      </w:r>
    </w:p>
    <w:p w:rsidR="00882240" w:rsidRPr="00B05B2B" w:rsidRDefault="00882240" w:rsidP="00532CA1">
      <w:pPr>
        <w:spacing w:line="360" w:lineRule="auto"/>
        <w:ind w:left="-540"/>
        <w:jc w:val="center"/>
        <w:rPr>
          <w:sz w:val="28"/>
          <w:szCs w:val="28"/>
        </w:rPr>
      </w:pPr>
      <w:r w:rsidRPr="00B05B2B">
        <w:rPr>
          <w:sz w:val="28"/>
          <w:szCs w:val="28"/>
        </w:rPr>
        <w:t>2009г.</w:t>
      </w:r>
    </w:p>
    <w:p w:rsidR="004B2F7E" w:rsidRPr="00B05B2B" w:rsidRDefault="00882240" w:rsidP="00813175">
      <w:pPr>
        <w:spacing w:line="360" w:lineRule="auto"/>
        <w:ind w:firstLine="540"/>
        <w:jc w:val="center"/>
        <w:rPr>
          <w:sz w:val="28"/>
          <w:szCs w:val="28"/>
        </w:rPr>
      </w:pPr>
      <w:r w:rsidRPr="00B05B2B">
        <w:rPr>
          <w:sz w:val="28"/>
          <w:szCs w:val="28"/>
        </w:rPr>
        <w:br w:type="page"/>
      </w:r>
    </w:p>
    <w:p w:rsidR="004B2F7E" w:rsidRPr="00B05B2B" w:rsidRDefault="004B2F7E" w:rsidP="00813175">
      <w:pPr>
        <w:tabs>
          <w:tab w:val="left" w:pos="4130"/>
        </w:tabs>
        <w:spacing w:line="360" w:lineRule="auto"/>
        <w:ind w:firstLine="540"/>
        <w:jc w:val="center"/>
        <w:rPr>
          <w:sz w:val="28"/>
          <w:szCs w:val="28"/>
        </w:rPr>
      </w:pPr>
      <w:r w:rsidRPr="00B05B2B">
        <w:rPr>
          <w:sz w:val="28"/>
          <w:szCs w:val="28"/>
        </w:rPr>
        <w:t xml:space="preserve">Содержание: </w:t>
      </w:r>
    </w:p>
    <w:p w:rsidR="004B2F7E" w:rsidRPr="00B05B2B" w:rsidRDefault="004B2F7E" w:rsidP="00813175">
      <w:pPr>
        <w:tabs>
          <w:tab w:val="left" w:pos="4130"/>
        </w:tabs>
        <w:spacing w:line="360" w:lineRule="auto"/>
        <w:ind w:firstLine="540"/>
        <w:jc w:val="center"/>
        <w:rPr>
          <w:sz w:val="28"/>
          <w:szCs w:val="28"/>
        </w:rPr>
      </w:pPr>
    </w:p>
    <w:p w:rsidR="005A52E2" w:rsidRPr="00B05B2B" w:rsidRDefault="004B2F7E" w:rsidP="00813175">
      <w:pPr>
        <w:tabs>
          <w:tab w:val="left" w:pos="9180"/>
        </w:tabs>
        <w:spacing w:line="360" w:lineRule="auto"/>
        <w:ind w:firstLine="720"/>
        <w:rPr>
          <w:sz w:val="28"/>
          <w:szCs w:val="28"/>
        </w:rPr>
      </w:pPr>
      <w:r w:rsidRPr="00B05B2B">
        <w:rPr>
          <w:sz w:val="28"/>
          <w:szCs w:val="28"/>
        </w:rPr>
        <w:t>Введение</w:t>
      </w:r>
      <w:r w:rsidR="005A52E2" w:rsidRPr="00B05B2B">
        <w:rPr>
          <w:sz w:val="28"/>
          <w:szCs w:val="28"/>
        </w:rPr>
        <w:tab/>
      </w:r>
      <w:r w:rsidRPr="00B05B2B">
        <w:rPr>
          <w:sz w:val="28"/>
          <w:szCs w:val="28"/>
        </w:rPr>
        <w:t>3</w:t>
      </w:r>
    </w:p>
    <w:p w:rsidR="00C84D70" w:rsidRPr="00B05B2B" w:rsidRDefault="005A52E2" w:rsidP="00813175">
      <w:pPr>
        <w:tabs>
          <w:tab w:val="left" w:pos="9180"/>
        </w:tabs>
        <w:spacing w:line="360" w:lineRule="auto"/>
        <w:ind w:left="1620" w:hanging="900"/>
        <w:rPr>
          <w:sz w:val="28"/>
          <w:szCs w:val="28"/>
        </w:rPr>
      </w:pPr>
      <w:r w:rsidRPr="00B05B2B">
        <w:rPr>
          <w:sz w:val="28"/>
          <w:szCs w:val="28"/>
        </w:rPr>
        <w:t xml:space="preserve">Глава 1 </w:t>
      </w:r>
      <w:r w:rsidR="00C84D70" w:rsidRPr="00B05B2B">
        <w:rPr>
          <w:sz w:val="28"/>
          <w:szCs w:val="28"/>
        </w:rPr>
        <w:t>Понятие и состав земель сельскохозяйственного назначения</w:t>
      </w:r>
      <w:r w:rsidR="002E3369" w:rsidRPr="00B05B2B">
        <w:rPr>
          <w:sz w:val="28"/>
          <w:szCs w:val="28"/>
        </w:rPr>
        <w:tab/>
        <w:t>4</w:t>
      </w:r>
    </w:p>
    <w:p w:rsidR="007E2CF4" w:rsidRPr="00B05B2B" w:rsidRDefault="00C84D70" w:rsidP="00813175">
      <w:pPr>
        <w:pStyle w:val="a3"/>
        <w:spacing w:before="0" w:beforeAutospacing="0" w:after="0" w:afterAutospacing="0" w:line="360" w:lineRule="auto"/>
        <w:ind w:left="1620" w:hanging="900"/>
        <w:rPr>
          <w:sz w:val="28"/>
          <w:szCs w:val="28"/>
        </w:rPr>
      </w:pPr>
      <w:r w:rsidRPr="00B05B2B">
        <w:rPr>
          <w:sz w:val="28"/>
          <w:szCs w:val="28"/>
        </w:rPr>
        <w:t>Гла</w:t>
      </w:r>
      <w:r w:rsidR="004B2F7E" w:rsidRPr="00B05B2B">
        <w:rPr>
          <w:sz w:val="28"/>
          <w:szCs w:val="28"/>
        </w:rPr>
        <w:t xml:space="preserve">ва 2 </w:t>
      </w:r>
      <w:r w:rsidRPr="00B05B2B">
        <w:rPr>
          <w:sz w:val="28"/>
          <w:szCs w:val="28"/>
        </w:rPr>
        <w:t xml:space="preserve">Общая характеристика правового режима земель, используемых    сельскохозяйственными организациями </w:t>
      </w:r>
      <w:r w:rsidR="002E3369" w:rsidRPr="00B05B2B">
        <w:rPr>
          <w:sz w:val="28"/>
          <w:szCs w:val="28"/>
        </w:rPr>
        <w:tab/>
      </w:r>
      <w:r w:rsidR="002E3369" w:rsidRPr="00B05B2B">
        <w:rPr>
          <w:sz w:val="28"/>
          <w:szCs w:val="28"/>
        </w:rPr>
        <w:tab/>
        <w:t>6</w:t>
      </w:r>
    </w:p>
    <w:p w:rsidR="0059719F" w:rsidRPr="00B05B2B" w:rsidRDefault="0059719F" w:rsidP="00813175">
      <w:pPr>
        <w:pStyle w:val="a3"/>
        <w:tabs>
          <w:tab w:val="left" w:pos="9000"/>
        </w:tabs>
        <w:spacing w:before="0" w:beforeAutospacing="0" w:after="0" w:afterAutospacing="0" w:line="360" w:lineRule="auto"/>
        <w:ind w:left="1620" w:hanging="900"/>
        <w:rPr>
          <w:sz w:val="28"/>
          <w:szCs w:val="28"/>
        </w:rPr>
      </w:pPr>
      <w:r w:rsidRPr="00B05B2B">
        <w:rPr>
          <w:sz w:val="28"/>
          <w:szCs w:val="28"/>
        </w:rPr>
        <w:t>Глава 3</w:t>
      </w:r>
      <w:r w:rsidR="00EB29A8" w:rsidRPr="00B05B2B">
        <w:rPr>
          <w:sz w:val="28"/>
          <w:szCs w:val="28"/>
        </w:rPr>
        <w:t xml:space="preserve"> </w:t>
      </w:r>
      <w:r w:rsidRPr="00B05B2B">
        <w:rPr>
          <w:sz w:val="28"/>
          <w:szCs w:val="28"/>
        </w:rPr>
        <w:t>Права и обязанности сельскохозяйст</w:t>
      </w:r>
      <w:r w:rsidR="00EB29A8" w:rsidRPr="00B05B2B">
        <w:rPr>
          <w:sz w:val="28"/>
          <w:szCs w:val="28"/>
        </w:rPr>
        <w:t>венных коммерческих органи</w:t>
      </w:r>
      <w:r w:rsidR="00C84D70" w:rsidRPr="00B05B2B">
        <w:rPr>
          <w:sz w:val="28"/>
          <w:szCs w:val="28"/>
        </w:rPr>
        <w:t xml:space="preserve">заций по </w:t>
      </w:r>
      <w:r w:rsidRPr="00B05B2B">
        <w:rPr>
          <w:sz w:val="28"/>
          <w:szCs w:val="28"/>
        </w:rPr>
        <w:t xml:space="preserve">использованию земли </w:t>
      </w:r>
      <w:r w:rsidR="002E3369" w:rsidRPr="00B05B2B">
        <w:rPr>
          <w:sz w:val="28"/>
          <w:szCs w:val="28"/>
        </w:rPr>
        <w:tab/>
      </w:r>
      <w:r w:rsidR="00D84621">
        <w:rPr>
          <w:sz w:val="28"/>
          <w:szCs w:val="28"/>
        </w:rPr>
        <w:t xml:space="preserve"> </w:t>
      </w:r>
      <w:r w:rsidR="002E3369" w:rsidRPr="00B05B2B">
        <w:rPr>
          <w:sz w:val="28"/>
          <w:szCs w:val="28"/>
        </w:rPr>
        <w:t>1</w:t>
      </w:r>
      <w:r w:rsidR="00D84621">
        <w:rPr>
          <w:sz w:val="28"/>
          <w:szCs w:val="28"/>
        </w:rPr>
        <w:t>2</w:t>
      </w:r>
    </w:p>
    <w:p w:rsidR="002E3369" w:rsidRPr="00B05B2B" w:rsidRDefault="004B2F7E" w:rsidP="00813175">
      <w:pPr>
        <w:tabs>
          <w:tab w:val="left" w:pos="-4320"/>
          <w:tab w:val="left" w:pos="9000"/>
        </w:tabs>
        <w:spacing w:line="360" w:lineRule="auto"/>
        <w:ind w:firstLine="720"/>
        <w:rPr>
          <w:sz w:val="28"/>
          <w:szCs w:val="28"/>
        </w:rPr>
      </w:pPr>
      <w:r w:rsidRPr="00B05B2B">
        <w:rPr>
          <w:sz w:val="28"/>
          <w:szCs w:val="28"/>
        </w:rPr>
        <w:t>Заключение</w:t>
      </w:r>
      <w:r w:rsidR="00D84621">
        <w:rPr>
          <w:sz w:val="28"/>
          <w:szCs w:val="28"/>
        </w:rPr>
        <w:t xml:space="preserve">                      </w:t>
      </w:r>
      <w:r w:rsidR="00D84621">
        <w:rPr>
          <w:sz w:val="28"/>
          <w:szCs w:val="28"/>
        </w:rPr>
        <w:tab/>
        <w:t xml:space="preserve"> 18</w:t>
      </w:r>
    </w:p>
    <w:p w:rsidR="004B2F7E" w:rsidRPr="00B05B2B" w:rsidRDefault="004B2F7E" w:rsidP="00813175">
      <w:pPr>
        <w:tabs>
          <w:tab w:val="left" w:pos="-4320"/>
          <w:tab w:val="left" w:pos="9000"/>
        </w:tabs>
        <w:spacing w:line="360" w:lineRule="auto"/>
        <w:ind w:firstLine="720"/>
        <w:rPr>
          <w:sz w:val="28"/>
          <w:szCs w:val="28"/>
        </w:rPr>
      </w:pPr>
      <w:r w:rsidRPr="00B05B2B">
        <w:rPr>
          <w:sz w:val="28"/>
          <w:szCs w:val="28"/>
        </w:rPr>
        <w:t>Список используемой литературы</w:t>
      </w:r>
      <w:r w:rsidR="00D84621">
        <w:rPr>
          <w:sz w:val="28"/>
          <w:szCs w:val="28"/>
        </w:rPr>
        <w:tab/>
        <w:t xml:space="preserve"> 20</w:t>
      </w:r>
    </w:p>
    <w:p w:rsidR="002E3369" w:rsidRPr="00B05B2B" w:rsidRDefault="004B2F7E" w:rsidP="00813175">
      <w:pPr>
        <w:pStyle w:val="3"/>
        <w:ind w:firstLine="709"/>
        <w:jc w:val="both"/>
        <w:rPr>
          <w:b/>
          <w:bCs/>
        </w:rPr>
      </w:pPr>
      <w:r w:rsidRPr="00B05B2B">
        <w:rPr>
          <w:b/>
          <w:bCs/>
        </w:rPr>
        <w:br w:type="page"/>
      </w:r>
      <w:r w:rsidR="002E3369" w:rsidRPr="00B05B2B">
        <w:rPr>
          <w:b/>
          <w:bCs/>
        </w:rPr>
        <w:t>Введение</w:t>
      </w:r>
    </w:p>
    <w:p w:rsidR="002E3369" w:rsidRPr="00B05B2B" w:rsidRDefault="002E3369" w:rsidP="00813175">
      <w:pPr>
        <w:autoSpaceDE w:val="0"/>
        <w:autoSpaceDN w:val="0"/>
        <w:adjustRightInd w:val="0"/>
        <w:spacing w:line="360" w:lineRule="auto"/>
        <w:ind w:firstLine="709"/>
        <w:jc w:val="both"/>
        <w:rPr>
          <w:sz w:val="28"/>
          <w:szCs w:val="28"/>
        </w:rPr>
      </w:pPr>
    </w:p>
    <w:p w:rsidR="002E3369" w:rsidRPr="00B05B2B" w:rsidRDefault="002E3369" w:rsidP="00813175">
      <w:pPr>
        <w:spacing w:line="360" w:lineRule="auto"/>
        <w:ind w:firstLine="709"/>
        <w:jc w:val="both"/>
        <w:rPr>
          <w:sz w:val="28"/>
          <w:szCs w:val="28"/>
        </w:rPr>
      </w:pPr>
      <w:r w:rsidRPr="00B05B2B">
        <w:rPr>
          <w:sz w:val="28"/>
          <w:szCs w:val="28"/>
        </w:rPr>
        <w:t>Легальное определение земель сельскохозяйственного назначения и их правовые признаки, по которым выделена эта самостоятельная категория земель в составе земель РФ, закреплено п. 1 ст. 77 Земельного кодекса РФ</w:t>
      </w:r>
      <w:r w:rsidRPr="00B05B2B">
        <w:rPr>
          <w:rStyle w:val="a8"/>
          <w:sz w:val="28"/>
          <w:szCs w:val="28"/>
        </w:rPr>
        <w:footnoteReference w:id="1"/>
      </w:r>
      <w:r w:rsidRPr="00B05B2B">
        <w:rPr>
          <w:sz w:val="28"/>
          <w:szCs w:val="28"/>
        </w:rPr>
        <w:t xml:space="preserve">. </w:t>
      </w:r>
    </w:p>
    <w:p w:rsidR="002E3369" w:rsidRPr="00B05B2B" w:rsidRDefault="002E3369" w:rsidP="00813175">
      <w:pPr>
        <w:spacing w:line="360" w:lineRule="auto"/>
        <w:ind w:firstLine="709"/>
        <w:jc w:val="both"/>
        <w:rPr>
          <w:sz w:val="28"/>
          <w:szCs w:val="28"/>
        </w:rPr>
      </w:pPr>
      <w:r w:rsidRPr="00B05B2B">
        <w:rPr>
          <w:sz w:val="28"/>
          <w:szCs w:val="28"/>
        </w:rPr>
        <w:t xml:space="preserve">Здесь сформулировано важное положение, вытекающее из ст. 7 ЗК РФ, о делении земель РФ на отдельные категории, которые имеют специфический правовой режим в зависимости от целевого назначения земель. </w:t>
      </w:r>
    </w:p>
    <w:p w:rsidR="002E3369" w:rsidRPr="00B05B2B" w:rsidRDefault="002E3369" w:rsidP="00813175">
      <w:pPr>
        <w:spacing w:line="360" w:lineRule="auto"/>
        <w:ind w:firstLine="709"/>
        <w:jc w:val="both"/>
        <w:rPr>
          <w:sz w:val="28"/>
          <w:szCs w:val="28"/>
        </w:rPr>
      </w:pPr>
      <w:r w:rsidRPr="00B05B2B">
        <w:rPr>
          <w:sz w:val="28"/>
          <w:szCs w:val="28"/>
        </w:rPr>
        <w:t xml:space="preserve">Перенесенные из прежних в действующий ЗК правовые признаки земель сельскохозяйственного назначения: предоставление земель для сельского хозяйства и предназначение земель для нужд сельского хозяйства едва ли могут теперь вызывать существенные сомнения. </w:t>
      </w:r>
    </w:p>
    <w:p w:rsidR="002E3369" w:rsidRPr="00B05B2B" w:rsidRDefault="002E3369" w:rsidP="00813175">
      <w:pPr>
        <w:spacing w:line="360" w:lineRule="auto"/>
        <w:ind w:firstLine="709"/>
        <w:jc w:val="both"/>
        <w:rPr>
          <w:sz w:val="28"/>
          <w:szCs w:val="28"/>
        </w:rPr>
      </w:pPr>
      <w:r w:rsidRPr="00B05B2B">
        <w:rPr>
          <w:sz w:val="28"/>
          <w:szCs w:val="28"/>
        </w:rPr>
        <w:t xml:space="preserve">Таким образом, согласно п. 1 ст. 77 ЗК, исходит из того, что землями сельскохозяйственного назначения являются земли, предоставленные для нужд сельского хозяйства. </w:t>
      </w:r>
    </w:p>
    <w:p w:rsidR="002E3369" w:rsidRPr="00B05B2B" w:rsidRDefault="002E3369" w:rsidP="00813175">
      <w:pPr>
        <w:spacing w:line="360" w:lineRule="auto"/>
        <w:ind w:firstLine="709"/>
        <w:jc w:val="both"/>
        <w:rPr>
          <w:sz w:val="28"/>
          <w:szCs w:val="28"/>
        </w:rPr>
      </w:pPr>
      <w:r w:rsidRPr="00B05B2B">
        <w:rPr>
          <w:sz w:val="28"/>
          <w:szCs w:val="28"/>
        </w:rPr>
        <w:t>Итак, тема данной работы – «Правовой охрана земель сельскохозяйственного назначения».</w:t>
      </w:r>
    </w:p>
    <w:p w:rsidR="002E3369" w:rsidRPr="00B05B2B" w:rsidRDefault="002E3369" w:rsidP="00813175">
      <w:pPr>
        <w:autoSpaceDE w:val="0"/>
        <w:autoSpaceDN w:val="0"/>
        <w:adjustRightInd w:val="0"/>
        <w:spacing w:line="360" w:lineRule="auto"/>
        <w:ind w:firstLine="709"/>
        <w:jc w:val="both"/>
        <w:rPr>
          <w:sz w:val="28"/>
          <w:szCs w:val="28"/>
        </w:rPr>
      </w:pPr>
      <w:r w:rsidRPr="00B05B2B">
        <w:rPr>
          <w:sz w:val="28"/>
          <w:szCs w:val="28"/>
        </w:rPr>
        <w:t xml:space="preserve">Задачами работы являются: </w:t>
      </w:r>
    </w:p>
    <w:p w:rsidR="002E3369" w:rsidRPr="00B05B2B" w:rsidRDefault="002E3369" w:rsidP="00813175">
      <w:pPr>
        <w:numPr>
          <w:ilvl w:val="0"/>
          <w:numId w:val="6"/>
        </w:numPr>
        <w:tabs>
          <w:tab w:val="clear" w:pos="360"/>
          <w:tab w:val="num" w:pos="0"/>
          <w:tab w:val="left" w:pos="1080"/>
        </w:tabs>
        <w:autoSpaceDE w:val="0"/>
        <w:autoSpaceDN w:val="0"/>
        <w:adjustRightInd w:val="0"/>
        <w:spacing w:line="360" w:lineRule="auto"/>
        <w:ind w:left="0" w:firstLine="709"/>
        <w:jc w:val="both"/>
        <w:rPr>
          <w:sz w:val="28"/>
          <w:szCs w:val="28"/>
        </w:rPr>
      </w:pPr>
      <w:r w:rsidRPr="00B05B2B">
        <w:rPr>
          <w:sz w:val="28"/>
          <w:szCs w:val="28"/>
        </w:rPr>
        <w:t xml:space="preserve">определение понятия земель сельскохозяйственного назначения; </w:t>
      </w:r>
    </w:p>
    <w:p w:rsidR="002E3369" w:rsidRPr="00B05B2B" w:rsidRDefault="002E3369" w:rsidP="00813175">
      <w:pPr>
        <w:numPr>
          <w:ilvl w:val="0"/>
          <w:numId w:val="6"/>
        </w:numPr>
        <w:tabs>
          <w:tab w:val="clear" w:pos="360"/>
          <w:tab w:val="num" w:pos="0"/>
          <w:tab w:val="left" w:pos="1080"/>
        </w:tabs>
        <w:autoSpaceDE w:val="0"/>
        <w:autoSpaceDN w:val="0"/>
        <w:adjustRightInd w:val="0"/>
        <w:spacing w:line="360" w:lineRule="auto"/>
        <w:ind w:left="0" w:firstLine="709"/>
        <w:jc w:val="both"/>
        <w:rPr>
          <w:sz w:val="28"/>
          <w:szCs w:val="28"/>
        </w:rPr>
      </w:pPr>
      <w:r w:rsidRPr="00B05B2B">
        <w:rPr>
          <w:sz w:val="28"/>
          <w:szCs w:val="28"/>
        </w:rPr>
        <w:t xml:space="preserve">рассмотрение состава земель сельскохозяйственного назначения; </w:t>
      </w:r>
    </w:p>
    <w:p w:rsidR="002E3369" w:rsidRPr="00B05B2B" w:rsidRDefault="002E3369" w:rsidP="00813175">
      <w:pPr>
        <w:numPr>
          <w:ilvl w:val="0"/>
          <w:numId w:val="6"/>
        </w:numPr>
        <w:tabs>
          <w:tab w:val="clear" w:pos="360"/>
          <w:tab w:val="num" w:pos="0"/>
          <w:tab w:val="left" w:pos="1080"/>
        </w:tabs>
        <w:autoSpaceDE w:val="0"/>
        <w:autoSpaceDN w:val="0"/>
        <w:adjustRightInd w:val="0"/>
        <w:spacing w:line="360" w:lineRule="auto"/>
        <w:ind w:left="0" w:firstLine="709"/>
        <w:jc w:val="both"/>
        <w:rPr>
          <w:sz w:val="28"/>
          <w:szCs w:val="28"/>
        </w:rPr>
      </w:pPr>
      <w:r w:rsidRPr="00B05B2B">
        <w:rPr>
          <w:sz w:val="28"/>
          <w:szCs w:val="28"/>
        </w:rPr>
        <w:t xml:space="preserve">выявление особенностей использования сельскохозяйственных угодий; </w:t>
      </w:r>
    </w:p>
    <w:p w:rsidR="002E3369" w:rsidRPr="00B05B2B" w:rsidRDefault="002E3369" w:rsidP="00813175">
      <w:pPr>
        <w:numPr>
          <w:ilvl w:val="0"/>
          <w:numId w:val="6"/>
        </w:numPr>
        <w:tabs>
          <w:tab w:val="clear" w:pos="360"/>
          <w:tab w:val="num" w:pos="0"/>
          <w:tab w:val="left" w:pos="1080"/>
        </w:tabs>
        <w:autoSpaceDE w:val="0"/>
        <w:autoSpaceDN w:val="0"/>
        <w:adjustRightInd w:val="0"/>
        <w:spacing w:line="360" w:lineRule="auto"/>
        <w:ind w:left="0" w:firstLine="709"/>
        <w:jc w:val="both"/>
        <w:rPr>
          <w:sz w:val="28"/>
          <w:szCs w:val="28"/>
        </w:rPr>
      </w:pPr>
      <w:r w:rsidRPr="00B05B2B">
        <w:rPr>
          <w:sz w:val="28"/>
          <w:szCs w:val="28"/>
        </w:rPr>
        <w:t>рассмотрение охраны сельскохозяйственных земель</w:t>
      </w:r>
    </w:p>
    <w:p w:rsidR="002E3369" w:rsidRPr="00B05B2B" w:rsidRDefault="002E3369" w:rsidP="00813175">
      <w:pPr>
        <w:pStyle w:val="a6"/>
        <w:ind w:firstLine="709"/>
        <w:rPr>
          <w:caps w:val="0"/>
        </w:rPr>
      </w:pPr>
      <w:r w:rsidRPr="00B05B2B">
        <w:rPr>
          <w:caps w:val="0"/>
        </w:rPr>
        <w:t>Таким образом, целью данного исследования является рассмотрение правового режима земель сельскохозяйственного назначения.</w:t>
      </w:r>
    </w:p>
    <w:p w:rsidR="00C84D70" w:rsidRPr="00B05B2B" w:rsidRDefault="002E3369" w:rsidP="00813175">
      <w:pPr>
        <w:pStyle w:val="a6"/>
        <w:ind w:firstLine="709"/>
        <w:rPr>
          <w:b/>
          <w:bCs/>
          <w:caps w:val="0"/>
        </w:rPr>
      </w:pPr>
      <w:r w:rsidRPr="00B05B2B">
        <w:rPr>
          <w:caps w:val="0"/>
        </w:rPr>
        <w:br w:type="page"/>
      </w:r>
      <w:r w:rsidR="00C84D70" w:rsidRPr="00B05B2B">
        <w:rPr>
          <w:b/>
          <w:bCs/>
          <w:caps w:val="0"/>
        </w:rPr>
        <w:t>Глава 1 Понятие и состав земель сельскохозяйственного назначения</w:t>
      </w:r>
    </w:p>
    <w:p w:rsidR="00C84D70" w:rsidRPr="00B05B2B" w:rsidRDefault="00C84D70" w:rsidP="00813175">
      <w:pPr>
        <w:autoSpaceDE w:val="0"/>
        <w:autoSpaceDN w:val="0"/>
        <w:adjustRightInd w:val="0"/>
        <w:spacing w:line="360" w:lineRule="auto"/>
        <w:ind w:firstLine="540"/>
        <w:jc w:val="both"/>
        <w:rPr>
          <w:sz w:val="28"/>
          <w:szCs w:val="28"/>
        </w:rPr>
      </w:pPr>
    </w:p>
    <w:p w:rsidR="00C84D70" w:rsidRPr="00B05B2B" w:rsidRDefault="00C84D70" w:rsidP="00813175">
      <w:pPr>
        <w:autoSpaceDE w:val="0"/>
        <w:autoSpaceDN w:val="0"/>
        <w:adjustRightInd w:val="0"/>
        <w:spacing w:line="360" w:lineRule="auto"/>
        <w:ind w:firstLine="540"/>
        <w:jc w:val="both"/>
        <w:rPr>
          <w:sz w:val="28"/>
          <w:szCs w:val="28"/>
        </w:rPr>
      </w:pPr>
      <w:r w:rsidRPr="00B05B2B">
        <w:rPr>
          <w:sz w:val="28"/>
          <w:szCs w:val="28"/>
        </w:rPr>
        <w:t>В ст. 77 Земельный кодекс РФ вводит уточненное понятие земель сельскохозяйственного назначения. К ним он относит земли за чертой поселений, предоставленные для нужд сельского хозяйства, а также предназначенные для этих целей, и угодья, которые располагаются внутри поселенческой черты.</w:t>
      </w:r>
    </w:p>
    <w:p w:rsidR="00C84D70" w:rsidRPr="00B05B2B" w:rsidRDefault="00C84D70" w:rsidP="00813175">
      <w:pPr>
        <w:autoSpaceDE w:val="0"/>
        <w:autoSpaceDN w:val="0"/>
        <w:adjustRightInd w:val="0"/>
        <w:spacing w:line="360" w:lineRule="auto"/>
        <w:ind w:firstLine="540"/>
        <w:jc w:val="both"/>
        <w:rPr>
          <w:sz w:val="28"/>
          <w:szCs w:val="28"/>
        </w:rPr>
      </w:pPr>
      <w:bookmarkStart w:id="0" w:name="sub_7702"/>
      <w:r w:rsidRPr="00B05B2B">
        <w:rPr>
          <w:sz w:val="28"/>
          <w:szCs w:val="28"/>
        </w:rPr>
        <w:t>Уточненное понятие земель сельскохозяйственного назначения территории поселений в настоящее время сформулировано также в новом Градостроительном кодексе РФ</w:t>
      </w:r>
      <w:r w:rsidRPr="00B05B2B">
        <w:rPr>
          <w:rStyle w:val="a8"/>
          <w:sz w:val="28"/>
          <w:szCs w:val="28"/>
        </w:rPr>
        <w:footnoteReference w:id="2"/>
      </w:r>
      <w:r w:rsidRPr="00B05B2B">
        <w:rPr>
          <w:sz w:val="28"/>
          <w:szCs w:val="28"/>
        </w:rPr>
        <w:t>.</w:t>
      </w:r>
    </w:p>
    <w:bookmarkEnd w:id="0"/>
    <w:p w:rsidR="00C84D70" w:rsidRPr="00B05B2B" w:rsidRDefault="00C84D70" w:rsidP="00813175">
      <w:pPr>
        <w:autoSpaceDE w:val="0"/>
        <w:autoSpaceDN w:val="0"/>
        <w:adjustRightInd w:val="0"/>
        <w:spacing w:line="360" w:lineRule="auto"/>
        <w:ind w:firstLine="540"/>
        <w:jc w:val="both"/>
        <w:rPr>
          <w:sz w:val="28"/>
          <w:szCs w:val="28"/>
        </w:rPr>
      </w:pPr>
      <w:r w:rsidRPr="00B05B2B">
        <w:rPr>
          <w:sz w:val="28"/>
          <w:szCs w:val="28"/>
        </w:rPr>
        <w:t>Земли российских поселений по правовому режиму подразделяются на территориальные зоны. ГрК РФ в ст. 37 предусматривает, что в состав зон сельскохозяйственного использования поселений могут включаться:</w:t>
      </w:r>
    </w:p>
    <w:p w:rsidR="00C84D70" w:rsidRPr="00B05B2B" w:rsidRDefault="00C84D70" w:rsidP="00813175">
      <w:pPr>
        <w:numPr>
          <w:ilvl w:val="0"/>
          <w:numId w:val="3"/>
        </w:numPr>
        <w:tabs>
          <w:tab w:val="clear" w:pos="360"/>
          <w:tab w:val="left" w:pos="1080"/>
        </w:tabs>
        <w:autoSpaceDE w:val="0"/>
        <w:autoSpaceDN w:val="0"/>
        <w:adjustRightInd w:val="0"/>
        <w:spacing w:line="360" w:lineRule="auto"/>
        <w:ind w:left="0" w:firstLine="540"/>
        <w:jc w:val="both"/>
        <w:rPr>
          <w:sz w:val="28"/>
          <w:szCs w:val="28"/>
        </w:rPr>
      </w:pPr>
      <w:r w:rsidRPr="00B05B2B">
        <w:rPr>
          <w:sz w:val="28"/>
          <w:szCs w:val="28"/>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C84D70" w:rsidRPr="00B05B2B" w:rsidRDefault="00C84D70" w:rsidP="00813175">
      <w:pPr>
        <w:numPr>
          <w:ilvl w:val="0"/>
          <w:numId w:val="3"/>
        </w:numPr>
        <w:tabs>
          <w:tab w:val="clear" w:pos="360"/>
          <w:tab w:val="left" w:pos="1080"/>
        </w:tabs>
        <w:autoSpaceDE w:val="0"/>
        <w:autoSpaceDN w:val="0"/>
        <w:adjustRightInd w:val="0"/>
        <w:spacing w:line="360" w:lineRule="auto"/>
        <w:ind w:left="0" w:firstLine="540"/>
        <w:jc w:val="both"/>
        <w:rPr>
          <w:sz w:val="28"/>
          <w:szCs w:val="28"/>
        </w:rPr>
      </w:pPr>
      <w:r w:rsidRPr="00B05B2B">
        <w:rPr>
          <w:sz w:val="28"/>
          <w:szCs w:val="28"/>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C84D70" w:rsidRPr="00B05B2B" w:rsidRDefault="00C84D70" w:rsidP="00813175">
      <w:pPr>
        <w:pStyle w:val="a6"/>
        <w:ind w:firstLine="540"/>
        <w:rPr>
          <w:caps w:val="0"/>
        </w:rPr>
      </w:pPr>
      <w:r w:rsidRPr="00B05B2B">
        <w:rPr>
          <w:caps w:val="0"/>
        </w:rPr>
        <w:t>В состав других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(п. 10 ст. 35 ГрК РФ).</w:t>
      </w:r>
    </w:p>
    <w:p w:rsidR="00C84D70" w:rsidRPr="00B05B2B" w:rsidRDefault="00C84D70" w:rsidP="00813175">
      <w:pPr>
        <w:autoSpaceDE w:val="0"/>
        <w:autoSpaceDN w:val="0"/>
        <w:adjustRightInd w:val="0"/>
        <w:spacing w:line="360" w:lineRule="auto"/>
        <w:ind w:firstLine="540"/>
        <w:jc w:val="both"/>
        <w:rPr>
          <w:sz w:val="28"/>
          <w:szCs w:val="28"/>
        </w:rPr>
      </w:pPr>
      <w:r w:rsidRPr="00B05B2B">
        <w:rPr>
          <w:sz w:val="28"/>
          <w:szCs w:val="28"/>
        </w:rPr>
        <w:t>Земли сельскохозяйственного использования в поселениях отличаются от внепоселенческих сельскохозяйственных земель тем, что используются в целях ведения сельского хозяйства лишь до изменения вида их использования в соответствии с градостроительными планами поселений, правилами землепользования и застройки.</w:t>
      </w:r>
    </w:p>
    <w:p w:rsidR="00C84D70" w:rsidRPr="00B05B2B" w:rsidRDefault="00C84D70" w:rsidP="00813175">
      <w:pPr>
        <w:autoSpaceDE w:val="0"/>
        <w:autoSpaceDN w:val="0"/>
        <w:adjustRightInd w:val="0"/>
        <w:spacing w:line="360" w:lineRule="auto"/>
        <w:ind w:firstLine="540"/>
        <w:jc w:val="both"/>
        <w:rPr>
          <w:sz w:val="28"/>
          <w:szCs w:val="28"/>
        </w:rPr>
      </w:pPr>
      <w:r w:rsidRPr="00B05B2B">
        <w:rPr>
          <w:sz w:val="28"/>
          <w:szCs w:val="28"/>
        </w:rPr>
        <w:t>Землями, предназначенными для сельского хозяйства, следует считать те угодья, которые могут быть использованы для сельскохозяйственных целей в будущем.</w:t>
      </w:r>
    </w:p>
    <w:p w:rsidR="00C84D70" w:rsidRPr="00B05B2B" w:rsidRDefault="00C84D70" w:rsidP="00813175">
      <w:pPr>
        <w:autoSpaceDE w:val="0"/>
        <w:autoSpaceDN w:val="0"/>
        <w:adjustRightInd w:val="0"/>
        <w:spacing w:line="360" w:lineRule="auto"/>
        <w:ind w:firstLine="540"/>
        <w:jc w:val="both"/>
        <w:rPr>
          <w:sz w:val="28"/>
          <w:szCs w:val="28"/>
        </w:rPr>
      </w:pPr>
      <w:r w:rsidRPr="00B05B2B">
        <w:rPr>
          <w:sz w:val="28"/>
          <w:szCs w:val="28"/>
        </w:rPr>
        <w:t xml:space="preserve">В п. 2 ст. 77 ЗК РФ дается развернутая расшифровка состава сельскохозяйственных земель по угодьям в зависимости от их природного либо хозяйственного назначения. </w:t>
      </w:r>
    </w:p>
    <w:p w:rsidR="00C84D70" w:rsidRPr="00B05B2B" w:rsidRDefault="00C84D70" w:rsidP="00813175">
      <w:pPr>
        <w:autoSpaceDE w:val="0"/>
        <w:autoSpaceDN w:val="0"/>
        <w:adjustRightInd w:val="0"/>
        <w:spacing w:line="360" w:lineRule="auto"/>
        <w:ind w:firstLine="540"/>
        <w:jc w:val="both"/>
        <w:rPr>
          <w:sz w:val="28"/>
          <w:szCs w:val="28"/>
        </w:rPr>
      </w:pPr>
      <w:r w:rsidRPr="00B05B2B">
        <w:rPr>
          <w:sz w:val="28"/>
          <w:szCs w:val="28"/>
        </w:rPr>
        <w:t xml:space="preserve">В данной норме установлен исчерпывающий перечень угодий, входящих в состав земель сельскохозяйственного назначения. </w:t>
      </w:r>
    </w:p>
    <w:p w:rsidR="00C84D70" w:rsidRPr="00B05B2B" w:rsidRDefault="00C84D70" w:rsidP="00813175">
      <w:pPr>
        <w:autoSpaceDE w:val="0"/>
        <w:autoSpaceDN w:val="0"/>
        <w:adjustRightInd w:val="0"/>
        <w:spacing w:line="360" w:lineRule="auto"/>
        <w:ind w:firstLine="540"/>
        <w:jc w:val="both"/>
        <w:rPr>
          <w:sz w:val="28"/>
          <w:szCs w:val="28"/>
        </w:rPr>
      </w:pPr>
      <w:r w:rsidRPr="00B05B2B">
        <w:rPr>
          <w:sz w:val="28"/>
          <w:szCs w:val="28"/>
        </w:rPr>
        <w:t>Ими признаются сельскохозяйственные угодья,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0C7BE0" w:rsidRPr="00B05B2B" w:rsidRDefault="00C84D70" w:rsidP="00813175">
      <w:pPr>
        <w:autoSpaceDE w:val="0"/>
        <w:autoSpaceDN w:val="0"/>
        <w:adjustRightInd w:val="0"/>
        <w:spacing w:line="360" w:lineRule="auto"/>
        <w:ind w:firstLine="540"/>
        <w:rPr>
          <w:b/>
          <w:sz w:val="28"/>
          <w:szCs w:val="28"/>
        </w:rPr>
      </w:pPr>
      <w:r w:rsidRPr="00B05B2B">
        <w:rPr>
          <w:sz w:val="28"/>
          <w:szCs w:val="28"/>
        </w:rPr>
        <w:br w:type="page"/>
      </w:r>
      <w:r w:rsidR="002E3369" w:rsidRPr="00B05B2B">
        <w:rPr>
          <w:b/>
          <w:sz w:val="28"/>
          <w:szCs w:val="28"/>
        </w:rPr>
        <w:t xml:space="preserve">Глава </w:t>
      </w:r>
      <w:r w:rsidR="0056004D" w:rsidRPr="00B05B2B">
        <w:rPr>
          <w:b/>
          <w:sz w:val="28"/>
          <w:szCs w:val="28"/>
        </w:rPr>
        <w:t>2</w:t>
      </w:r>
      <w:r w:rsidR="0059719F" w:rsidRPr="00B05B2B">
        <w:rPr>
          <w:b/>
          <w:sz w:val="28"/>
          <w:szCs w:val="28"/>
        </w:rPr>
        <w:t xml:space="preserve"> Общая характеристика правового режима земель, используемых    сельскохозяйственными организациями </w:t>
      </w:r>
    </w:p>
    <w:p w:rsidR="000C7BE0" w:rsidRPr="00B05B2B" w:rsidRDefault="000C7BE0" w:rsidP="00813175">
      <w:pPr>
        <w:pStyle w:val="a3"/>
        <w:spacing w:before="0" w:beforeAutospacing="0" w:after="0" w:afterAutospacing="0" w:line="360" w:lineRule="auto"/>
        <w:ind w:firstLine="540"/>
        <w:jc w:val="both"/>
        <w:rPr>
          <w:sz w:val="28"/>
          <w:szCs w:val="28"/>
        </w:rPr>
      </w:pPr>
    </w:p>
    <w:p w:rsidR="00882240"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 xml:space="preserve">Основное назначение земель </w:t>
      </w:r>
      <w:r w:rsidR="0056004D" w:rsidRPr="00B05B2B">
        <w:rPr>
          <w:sz w:val="28"/>
          <w:szCs w:val="28"/>
        </w:rPr>
        <w:t xml:space="preserve">предоставленных для нужд сельского хозяйства </w:t>
      </w:r>
      <w:r w:rsidRPr="00B05B2B">
        <w:rPr>
          <w:sz w:val="28"/>
          <w:szCs w:val="28"/>
        </w:rPr>
        <w:t>- производство сельскохозяйственной продукции, т.е. земля, выступает не только в качестве базиса для производственной деятельности, но и, прежде всего в качестве главного средства производства. Особенностями земли как главного средства производства являются: ограниченность (неизменность количества); неперемещаемость; невоссоздаваемость; неуничтожаемость; практически неисчерпаемость производительной силы. Одной из качественных характеристик земель сельскохозяйственного назначения является такое важнейшее их свойство, как плодородие, при отсутствии которого невозможно производство сельскохозяйственной продукции.</w:t>
      </w:r>
    </w:p>
    <w:p w:rsidR="00882240"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В связи с особенностями правового режима земель сельскохозяйственного назначения, их ценностью для народа, пп. 2 п. 1 ст. 1 Земельного кодекса РФ устанавливает принцип приоритета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82240"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Приоритет сельскохозяйственного землепользования выражается в требованиях, учитываемых при изъятии земель для несельскохозяйственных нужд. Действующее законодательство применительно к изъятию земельных участков для несельскохозяйственных нужд закрепляет правило, согласно которому изъятие сельскохозяйственных земель с целью их предоставления для несельскохозяйственных нужд допускается т</w:t>
      </w:r>
      <w:r w:rsidR="000C7BE0" w:rsidRPr="00B05B2B">
        <w:rPr>
          <w:sz w:val="28"/>
          <w:szCs w:val="28"/>
        </w:rPr>
        <w:t xml:space="preserve">олько в предусмотренных законом </w:t>
      </w:r>
      <w:r w:rsidRPr="00B05B2B">
        <w:rPr>
          <w:sz w:val="28"/>
          <w:szCs w:val="28"/>
        </w:rPr>
        <w:t>(особых) случаях. Законодатель выделяет 3 вида сельскохозяйственных угодий:</w:t>
      </w:r>
    </w:p>
    <w:p w:rsidR="00882240"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 сельскохозяйственные угодья худшего качества по кадастровой стоимости;</w:t>
      </w:r>
    </w:p>
    <w:p w:rsidR="00882240"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 сельскохозяйственные угодья с кадастровой оценкой выше среднерайонного уровня;</w:t>
      </w:r>
    </w:p>
    <w:p w:rsidR="002E3369"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 особо ценные продуктивные сельскохозяйственные угодья</w:t>
      </w:r>
      <w:r w:rsidR="00D65210" w:rsidRPr="00B05B2B">
        <w:rPr>
          <w:sz w:val="28"/>
          <w:szCs w:val="28"/>
        </w:rPr>
        <w:t>.</w:t>
      </w:r>
    </w:p>
    <w:p w:rsidR="0056004D" w:rsidRPr="00B05B2B" w:rsidRDefault="00D65210" w:rsidP="00813175">
      <w:pPr>
        <w:pStyle w:val="a3"/>
        <w:spacing w:before="0" w:beforeAutospacing="0" w:after="0" w:afterAutospacing="0" w:line="360" w:lineRule="auto"/>
        <w:ind w:firstLine="540"/>
        <w:jc w:val="both"/>
        <w:rPr>
          <w:sz w:val="28"/>
          <w:szCs w:val="28"/>
        </w:rPr>
      </w:pPr>
      <w:r w:rsidRPr="00B05B2B">
        <w:rPr>
          <w:sz w:val="28"/>
          <w:szCs w:val="28"/>
        </w:rPr>
        <w:t xml:space="preserve">    </w:t>
      </w:r>
      <w:r w:rsidR="00882240" w:rsidRPr="00B05B2B">
        <w:rPr>
          <w:sz w:val="28"/>
          <w:szCs w:val="28"/>
        </w:rPr>
        <w:t>В случае установления неправомерного изъятия сельскохозяйственных земель для несельскохозяйственного производства, возмещаются не только убытки, причиненные таким изъятием, но и потери сельскохозяйственного производства.</w:t>
      </w:r>
      <w:r w:rsidR="00882240" w:rsidRPr="00B05B2B">
        <w:rPr>
          <w:sz w:val="28"/>
          <w:szCs w:val="28"/>
        </w:rPr>
        <w:br/>
        <w:t>Также убытки будут возмещены при ограничении какими-либо предприятиями или организациями использования земель сельскохозяйственного назначения.</w:t>
      </w:r>
      <w:r w:rsidR="00882240" w:rsidRPr="00B05B2B">
        <w:rPr>
          <w:sz w:val="28"/>
          <w:szCs w:val="28"/>
        </w:rPr>
        <w:br/>
      </w:r>
      <w:r w:rsidRPr="00B05B2B">
        <w:rPr>
          <w:sz w:val="28"/>
          <w:szCs w:val="28"/>
        </w:rPr>
        <w:t xml:space="preserve">    </w:t>
      </w:r>
      <w:r w:rsidR="00882240" w:rsidRPr="00B05B2B">
        <w:rPr>
          <w:sz w:val="28"/>
          <w:szCs w:val="28"/>
        </w:rPr>
        <w:t>Статьей 78 ЗК РФ четко определен круг субъектов, которым предоставляются земли сельскохозяйственного назначения, к ним относятся:</w:t>
      </w:r>
      <w:r w:rsidR="00882240" w:rsidRPr="00B05B2B">
        <w:rPr>
          <w:sz w:val="28"/>
          <w:szCs w:val="28"/>
        </w:rPr>
        <w:br/>
        <w:t>- граждане, в том числе ведущие крестьянские (фермерские) хозяйства, личные подсобные хозяйства, садоводство, животноводство, огородничество; хозяйственные товарищества и общества, производственные кооперативы, государственные и муниципальные унитарные предприятия, иные коммерческие организации; некоммерческие организации, в том числе потребительские кооперативы, религиозные организации; казачьи общества; опытно-производственные, учебные, учебно-опытные и учебно-производственные подразделения научно-исследовательских организаций, образовательные учреждения сельскохозяйственного профиля и общеобразовательные учреждения; общины коренных малочисленных народов Севера, Сибири и Дальнего</w:t>
      </w:r>
      <w:r w:rsidR="0056004D" w:rsidRPr="00B05B2B">
        <w:rPr>
          <w:sz w:val="28"/>
          <w:szCs w:val="28"/>
        </w:rPr>
        <w:t xml:space="preserve"> </w:t>
      </w:r>
      <w:r w:rsidR="00882240" w:rsidRPr="00B05B2B">
        <w:rPr>
          <w:sz w:val="28"/>
          <w:szCs w:val="28"/>
        </w:rPr>
        <w:t>Востока Российской Федерации.</w:t>
      </w:r>
    </w:p>
    <w:p w:rsidR="0056004D"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Ранее действующим земельным законодательством сельскохозяйственным коммерческим организациям (предприятия), земельные участки предоставлялись на таких вещных правах, как право собственности, право</w:t>
      </w:r>
      <w:r w:rsidR="00D65210" w:rsidRPr="00B05B2B">
        <w:rPr>
          <w:sz w:val="28"/>
          <w:szCs w:val="28"/>
        </w:rPr>
        <w:t xml:space="preserve"> бессрочного </w:t>
      </w:r>
      <w:r w:rsidRPr="00B05B2B">
        <w:rPr>
          <w:sz w:val="28"/>
          <w:szCs w:val="28"/>
        </w:rPr>
        <w:t>(постоянного) пользования, на праве аренды или временного пользования. С введением нового Земельного кодекса в институте вещных прав нас земельный участок произошли некоторые изменения. Земельные участки предоставляются в постоянное (бессрочное) пользование лишь государственным и муниципальным учреждениям, федеральным казенным предприятиям, юридическим лицам иной организационно-правовой формы, земельный участок на праве постоянного (бессрочного) пользования не предоставляется, хотя если указанное право возникло у юридического лица до введения в действие нового</w:t>
      </w:r>
      <w:r w:rsidR="0056004D" w:rsidRPr="00B05B2B">
        <w:rPr>
          <w:sz w:val="28"/>
          <w:szCs w:val="28"/>
        </w:rPr>
        <w:t xml:space="preserve"> </w:t>
      </w:r>
      <w:r w:rsidRPr="00B05B2B">
        <w:rPr>
          <w:sz w:val="28"/>
          <w:szCs w:val="28"/>
        </w:rPr>
        <w:t>Земельного кодекса, то оно сохраняется</w:t>
      </w:r>
      <w:r w:rsidR="0056004D" w:rsidRPr="00B05B2B">
        <w:rPr>
          <w:sz w:val="28"/>
          <w:szCs w:val="28"/>
        </w:rPr>
        <w:t>.</w:t>
      </w:r>
    </w:p>
    <w:p w:rsidR="00D84621" w:rsidRDefault="00882240" w:rsidP="00813175">
      <w:pPr>
        <w:pStyle w:val="a3"/>
        <w:spacing w:before="0" w:beforeAutospacing="0" w:after="0" w:afterAutospacing="0" w:line="360" w:lineRule="auto"/>
        <w:ind w:firstLine="540"/>
        <w:jc w:val="both"/>
        <w:rPr>
          <w:sz w:val="28"/>
          <w:szCs w:val="28"/>
        </w:rPr>
      </w:pPr>
      <w:r w:rsidRPr="00B05B2B">
        <w:rPr>
          <w:sz w:val="28"/>
          <w:szCs w:val="28"/>
        </w:rPr>
        <w:t>По своему содержанию право собственности является наиболее полным правом на землю. Согласно ст. 36 Конституции РФ, владение, пользование и распоряжение землей осуществляется собственником свободно, если это не нарушает прав и законных интересов иных лиц, и не наносит ущерба окружающей среде. В ст. 209 нового ГК РФ (часть 1) содержится практически аналогичное положение. Вместе с тем Кодекс вносит существенное дополнение, которое отсутствует в Конституции: владение, пользование и распоряжение землей осуществляется собственником свободно, но в той мере, в како</w:t>
      </w:r>
      <w:r w:rsidR="00D84621">
        <w:rPr>
          <w:sz w:val="28"/>
          <w:szCs w:val="28"/>
        </w:rPr>
        <w:t>й ее оборот допускается законом.</w:t>
      </w:r>
      <w:r w:rsidR="00D84621">
        <w:rPr>
          <w:rStyle w:val="a8"/>
          <w:sz w:val="28"/>
          <w:szCs w:val="28"/>
        </w:rPr>
        <w:footnoteReference w:id="3"/>
      </w:r>
      <w:r w:rsidR="00D84621">
        <w:rPr>
          <w:sz w:val="28"/>
          <w:szCs w:val="28"/>
        </w:rPr>
        <w:t xml:space="preserve"> </w:t>
      </w:r>
    </w:p>
    <w:p w:rsidR="0056004D"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Говорится, что земля может отчуждаться или переходить от одного лица к другому в той мере, в какой ее оборот до</w:t>
      </w:r>
      <w:r w:rsidR="00D65210" w:rsidRPr="00B05B2B">
        <w:rPr>
          <w:sz w:val="28"/>
          <w:szCs w:val="28"/>
        </w:rPr>
        <w:t xml:space="preserve">пускается земельным </w:t>
      </w:r>
      <w:r w:rsidR="0056004D" w:rsidRPr="00B05B2B">
        <w:rPr>
          <w:sz w:val="28"/>
          <w:szCs w:val="28"/>
        </w:rPr>
        <w:t>законодательством.</w:t>
      </w:r>
    </w:p>
    <w:p w:rsidR="0056004D"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Надо отметить, что в ГК РФ по сравнению с прежним земельным, природоресурсным законодательством в соответствии положением ст. 261, право собственности на земельный участок распространяется на находящиеся в границах этого участка поверхностный (почвенный) слой и замкнутые водоемы, на находящиеся на нем лес и растения.</w:t>
      </w:r>
    </w:p>
    <w:p w:rsidR="0056004D"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 xml:space="preserve">В Водном кодексе РФ уже предусмотрена возможность нахождения в частной собственности физического и юридического лица водного объекта, расположенного в пределах земельного участка, который является собственностью конкретного лица. Но в отличие от ГК РФ Водный кодекс РФ вводит дополнительные условия в отношении такого водного объекта. Он, в частности, должен представлять собой небольшой по площади бессточный поверхностный искусственный или естественный водоем, не имеющий гидравлическую связь с др. поверхностными водными объектами. </w:t>
      </w:r>
    </w:p>
    <w:p w:rsidR="0056004D"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В соответствии с новым ЗК РФ (ст.40) собственник земельного участка имеет право использовать имеющиеся на земельном участке общераспространенные полезные ископаемые, пресные подземные водоемы, а также закрытые водоемы в соответствии с законодательством РФ. Таким образом, ЗК РФ закрепляет лишь право использования указанных объектов, что, по моему мнению, противоречит самой природе права собственности. Собственник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от ее реализации, а также на расположенные, на земельном участке многолетние насаждения, за исключением случаев, установленных лесным законодательством.</w:t>
      </w:r>
    </w:p>
    <w:p w:rsidR="0056004D"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Сельскохозяйственные коммерческие организации как земельный собственник обладает правомочиями владения, пользования и распоряжения земельным участком, что составляет право собственности. Это право можно определить следующим образом:</w:t>
      </w:r>
    </w:p>
    <w:p w:rsidR="00C84D70" w:rsidRPr="00B05B2B" w:rsidRDefault="00882240" w:rsidP="00813175">
      <w:pPr>
        <w:pStyle w:val="a3"/>
        <w:numPr>
          <w:ilvl w:val="0"/>
          <w:numId w:val="4"/>
        </w:numPr>
        <w:spacing w:before="0" w:beforeAutospacing="0" w:after="0" w:afterAutospacing="0" w:line="360" w:lineRule="auto"/>
        <w:jc w:val="both"/>
        <w:rPr>
          <w:sz w:val="28"/>
          <w:szCs w:val="28"/>
        </w:rPr>
      </w:pPr>
      <w:r w:rsidRPr="00B05B2B">
        <w:rPr>
          <w:sz w:val="28"/>
          <w:szCs w:val="28"/>
        </w:rPr>
        <w:t>Правомочие владения - право фактического обладания (господства) землей, оно является необходимым условием для осуществления собственности и распоряжения. «Правомочие владения представляет собой юридическое основание принадлежности земельного участка конкретной сельскохозяйственной организации, из него вытекают такие, например, права, как право огораживать земельный участок, запрещать пользоваться им третьим лицам и т.д.»</w:t>
      </w:r>
      <w:r w:rsidR="00B05B2B">
        <w:rPr>
          <w:rStyle w:val="a8"/>
          <w:sz w:val="28"/>
          <w:szCs w:val="28"/>
        </w:rPr>
        <w:footnoteReference w:id="4"/>
      </w:r>
      <w:r w:rsidR="00B05B2B">
        <w:rPr>
          <w:sz w:val="28"/>
          <w:szCs w:val="28"/>
        </w:rPr>
        <w:t>.</w:t>
      </w:r>
      <w:r w:rsidRPr="00B05B2B">
        <w:rPr>
          <w:sz w:val="28"/>
          <w:szCs w:val="28"/>
        </w:rPr>
        <w:t xml:space="preserve"> Это правомочие неразрывно связано с обязанностью собственника использовать земельный участок строго по целевому назначению, установленному при приобретении (представлении) участка в собственность данным лицом.</w:t>
      </w:r>
    </w:p>
    <w:p w:rsidR="00C84D70" w:rsidRPr="00B05B2B" w:rsidRDefault="00882240" w:rsidP="00813175">
      <w:pPr>
        <w:pStyle w:val="a3"/>
        <w:numPr>
          <w:ilvl w:val="0"/>
          <w:numId w:val="4"/>
        </w:numPr>
        <w:spacing w:before="0" w:beforeAutospacing="0" w:after="0" w:afterAutospacing="0" w:line="360" w:lineRule="auto"/>
        <w:jc w:val="both"/>
        <w:rPr>
          <w:sz w:val="28"/>
          <w:szCs w:val="28"/>
        </w:rPr>
      </w:pPr>
      <w:r w:rsidRPr="00B05B2B">
        <w:rPr>
          <w:sz w:val="28"/>
          <w:szCs w:val="28"/>
        </w:rPr>
        <w:t>Правомочие пользования означает юридическую возможность совершать определенные действия по использованию (эксплуатации) земли для извлечения из нее полезных свойств и получение дохода. Это правомочие является одновременно и обязанностью земельного собственника использовать свой участок. В процессе использования земли собственник имеет право самостоятельно хозяйствовать на ней, использовать имеющиеся не участке общераспространенные полезные ископаемые, пресные подземные воды, торф, возводить производственные и иные строения и сооружения и т.д.</w:t>
      </w:r>
    </w:p>
    <w:p w:rsidR="00C84D70" w:rsidRPr="00B05B2B" w:rsidRDefault="00882240" w:rsidP="00813175">
      <w:pPr>
        <w:pStyle w:val="a3"/>
        <w:numPr>
          <w:ilvl w:val="0"/>
          <w:numId w:val="4"/>
        </w:numPr>
        <w:spacing w:before="0" w:beforeAutospacing="0" w:after="0" w:afterAutospacing="0" w:line="360" w:lineRule="auto"/>
        <w:jc w:val="both"/>
        <w:rPr>
          <w:sz w:val="28"/>
          <w:szCs w:val="28"/>
        </w:rPr>
      </w:pPr>
      <w:r w:rsidRPr="00B05B2B">
        <w:rPr>
          <w:sz w:val="28"/>
          <w:szCs w:val="28"/>
        </w:rPr>
        <w:t>Правомочие распоряжаться землей означает возможность определения собственником юридической судьбы участка путем совершени</w:t>
      </w:r>
      <w:r w:rsidR="002D0FF8" w:rsidRPr="00B05B2B">
        <w:rPr>
          <w:sz w:val="28"/>
          <w:szCs w:val="28"/>
        </w:rPr>
        <w:t xml:space="preserve">я распорядительных </w:t>
      </w:r>
      <w:r w:rsidRPr="00B05B2B">
        <w:rPr>
          <w:sz w:val="28"/>
          <w:szCs w:val="28"/>
        </w:rPr>
        <w:t xml:space="preserve">действий. </w:t>
      </w:r>
    </w:p>
    <w:p w:rsidR="00C84D70"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Земельные участки за исключением изъятых из оборота, могут быть предоставлены сельскохозяйственным коммерческим организациям на правах аренды. В соответствии с действующим законодательством арендатор земельного участка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также арендатор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w:t>
      </w:r>
      <w:r w:rsidR="00EB29A8" w:rsidRPr="00B05B2B">
        <w:rPr>
          <w:sz w:val="28"/>
          <w:szCs w:val="28"/>
        </w:rPr>
        <w:t xml:space="preserve">а не предусмотрено </w:t>
      </w:r>
      <w:r w:rsidR="002D0FF8" w:rsidRPr="00B05B2B">
        <w:rPr>
          <w:sz w:val="28"/>
          <w:szCs w:val="28"/>
        </w:rPr>
        <w:t>иное</w:t>
      </w:r>
      <w:r w:rsidR="0056004D" w:rsidRPr="00B05B2B">
        <w:rPr>
          <w:sz w:val="28"/>
          <w:szCs w:val="28"/>
        </w:rPr>
        <w:t xml:space="preserve"> </w:t>
      </w:r>
      <w:r w:rsidR="002D0FF8" w:rsidRPr="00B05B2B">
        <w:rPr>
          <w:sz w:val="28"/>
          <w:szCs w:val="28"/>
        </w:rPr>
        <w:t>(ст.22</w:t>
      </w:r>
      <w:r w:rsidR="0056004D" w:rsidRPr="00B05B2B">
        <w:rPr>
          <w:sz w:val="28"/>
          <w:szCs w:val="28"/>
        </w:rPr>
        <w:t xml:space="preserve"> </w:t>
      </w:r>
      <w:r w:rsidR="002D0FF8" w:rsidRPr="00B05B2B">
        <w:rPr>
          <w:sz w:val="28"/>
          <w:szCs w:val="28"/>
        </w:rPr>
        <w:t>ЗК</w:t>
      </w:r>
      <w:r w:rsidR="0056004D" w:rsidRPr="00B05B2B">
        <w:rPr>
          <w:sz w:val="28"/>
          <w:szCs w:val="28"/>
        </w:rPr>
        <w:t xml:space="preserve"> </w:t>
      </w:r>
      <w:r w:rsidRPr="00B05B2B">
        <w:rPr>
          <w:sz w:val="28"/>
          <w:szCs w:val="28"/>
        </w:rPr>
        <w:t>Р</w:t>
      </w:r>
      <w:r w:rsidR="0056004D" w:rsidRPr="00B05B2B">
        <w:rPr>
          <w:sz w:val="28"/>
          <w:szCs w:val="28"/>
        </w:rPr>
        <w:t>Ф</w:t>
      </w:r>
      <w:r w:rsidRPr="00B05B2B">
        <w:rPr>
          <w:sz w:val="28"/>
          <w:szCs w:val="28"/>
        </w:rPr>
        <w:t>).</w:t>
      </w:r>
    </w:p>
    <w:p w:rsidR="00882240" w:rsidRPr="00B05B2B" w:rsidRDefault="00882240" w:rsidP="00813175">
      <w:pPr>
        <w:pStyle w:val="a3"/>
        <w:spacing w:before="0" w:beforeAutospacing="0" w:after="0" w:afterAutospacing="0" w:line="360" w:lineRule="auto"/>
        <w:ind w:firstLine="540"/>
        <w:jc w:val="both"/>
        <w:rPr>
          <w:sz w:val="28"/>
          <w:szCs w:val="28"/>
        </w:rPr>
      </w:pPr>
      <w:r w:rsidRPr="00B05B2B">
        <w:rPr>
          <w:sz w:val="28"/>
          <w:szCs w:val="28"/>
        </w:rPr>
        <w:t>Земельные участки могут быть предоставлены сельскохозяйственным коммерческим организациям в безвозмездное срочное пользование.</w:t>
      </w:r>
      <w:r w:rsidR="00D84621">
        <w:rPr>
          <w:rStyle w:val="a8"/>
          <w:sz w:val="28"/>
          <w:szCs w:val="28"/>
        </w:rPr>
        <w:footnoteReference w:id="5"/>
      </w:r>
      <w:r w:rsidRPr="00B05B2B">
        <w:rPr>
          <w:sz w:val="28"/>
          <w:szCs w:val="28"/>
        </w:rPr>
        <w:t xml:space="preserve"> Причем</w:t>
      </w:r>
      <w:r w:rsidRPr="00B05B2B">
        <w:rPr>
          <w:sz w:val="28"/>
          <w:szCs w:val="28"/>
        </w:rPr>
        <w:br/>
        <w:t>Земельным кодексом РФ установлено, что земельные участки из земель, находящихся в государственной или муниципальной собственности, могут быть предоставлены лишь государственным и муниципальным учреждениям, федеральным казенным предприятиям на срок не более чем один год, а земельные участки из земель, находящихся в собственности граждан или юридических лиц, могут быть предоставлены на праве безвозмездного срочного пользования юридическим лицам иной организационно-правовой формы на основании договора.</w:t>
      </w:r>
    </w:p>
    <w:p w:rsidR="00A95E12" w:rsidRPr="00B05B2B" w:rsidRDefault="002D0FF8" w:rsidP="00813175">
      <w:pPr>
        <w:pStyle w:val="a3"/>
        <w:spacing w:before="0" w:beforeAutospacing="0" w:after="0" w:afterAutospacing="0" w:line="360" w:lineRule="auto"/>
        <w:ind w:firstLine="540"/>
        <w:jc w:val="both"/>
        <w:rPr>
          <w:b/>
          <w:sz w:val="28"/>
          <w:szCs w:val="28"/>
        </w:rPr>
      </w:pPr>
      <w:r w:rsidRPr="00B05B2B">
        <w:rPr>
          <w:sz w:val="28"/>
          <w:szCs w:val="28"/>
        </w:rPr>
        <w:br w:type="page"/>
      </w:r>
      <w:r w:rsidR="0056004D" w:rsidRPr="00B05B2B">
        <w:rPr>
          <w:b/>
          <w:sz w:val="28"/>
          <w:szCs w:val="28"/>
        </w:rPr>
        <w:t>Глава 3</w:t>
      </w:r>
      <w:r w:rsidR="00A95E12" w:rsidRPr="00B05B2B">
        <w:rPr>
          <w:b/>
          <w:sz w:val="28"/>
          <w:szCs w:val="28"/>
        </w:rPr>
        <w:t xml:space="preserve"> Права и обязанности сельскохозяйственных коммерческих организаций по использованию земли. </w:t>
      </w:r>
    </w:p>
    <w:p w:rsidR="0056004D" w:rsidRPr="00B05B2B" w:rsidRDefault="0056004D" w:rsidP="00813175">
      <w:pPr>
        <w:pStyle w:val="a3"/>
        <w:spacing w:before="0" w:beforeAutospacing="0" w:after="0" w:afterAutospacing="0" w:line="360" w:lineRule="auto"/>
        <w:ind w:firstLine="540"/>
        <w:jc w:val="both"/>
        <w:rPr>
          <w:b/>
          <w:sz w:val="28"/>
          <w:szCs w:val="28"/>
        </w:rPr>
      </w:pPr>
    </w:p>
    <w:p w:rsidR="00C84D70"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Совокупность прав и обязанностей сельскохозяйственной коммерческой организации в области использования и охраны земель, а также способность своими действиями приобретать права и создавать для себя определенные обязанности в области земельных отношений составляет земельную правосубъектность сельскохозяйственной коммерческой организации.</w:t>
      </w:r>
      <w:r w:rsidRPr="00B05B2B">
        <w:rPr>
          <w:sz w:val="28"/>
          <w:szCs w:val="28"/>
        </w:rPr>
        <w:br/>
        <w:t>Рассматривая права и обязанности сельскохозяйственных предприятий по использованию земли нельзя не упомянуть, что земли, на которых сельскохозяйственные предприятия ведут свое производство, являются землями сельскохозяйственного назначения и относя</w:t>
      </w:r>
      <w:r w:rsidR="00C84D70" w:rsidRPr="00B05B2B">
        <w:rPr>
          <w:sz w:val="28"/>
          <w:szCs w:val="28"/>
        </w:rPr>
        <w:t xml:space="preserve">тся к основной категории земель </w:t>
      </w:r>
      <w:r w:rsidRPr="00B05B2B">
        <w:rPr>
          <w:sz w:val="28"/>
          <w:szCs w:val="28"/>
        </w:rPr>
        <w:t>РФ. Категории земель устанавливаются в соответствии с их целевым назначением. Так, для земель сельскохозяйственного назначения основной целью использования является производство сельскохозяйственной продукции.</w:t>
      </w:r>
    </w:p>
    <w:p w:rsidR="0056004D"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Принцип целевого характера использования земель представляется собой один из важнейших принципов российского земельного права. Этот принцип реализуется в нормах права через закрепление обязанности всех субъектов использовать земельные участки в соответствии с основным целевым назначением независимо от того, на каком правовом титуле они предоставлены.</w:t>
      </w:r>
    </w:p>
    <w:p w:rsidR="0056004D"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Под целевым назначением земель понимаются установленные законодательством порядок, условия, предел эксплуатации (использования) земель для конкретных целей в соответствии с категориями земли.</w:t>
      </w:r>
      <w:r w:rsidRPr="00B05B2B">
        <w:rPr>
          <w:sz w:val="28"/>
          <w:szCs w:val="28"/>
        </w:rPr>
        <w:br/>
        <w:t>ЗК РФ вводит новое, ранее не известное российскому законодательству понятие «разрешенное использование земельных участков», которое можно рассматривать как один из элементов их правового режима. Разрешенное использование земельного участка – это использование земельного участка с учетом целевого назначения, установленных ограничений и обременений.</w:t>
      </w:r>
      <w:r w:rsidRPr="00B05B2B">
        <w:rPr>
          <w:sz w:val="28"/>
          <w:szCs w:val="28"/>
        </w:rPr>
        <w:br/>
        <w:t>Разрешенное использование земельного участка определяется на основе зонирования земель, градостроительной и землеустроительной документации.</w:t>
      </w:r>
    </w:p>
    <w:p w:rsidR="0056004D"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Оно может содержать требования:</w:t>
      </w:r>
    </w:p>
    <w:p w:rsidR="0056004D" w:rsidRPr="00B05B2B" w:rsidRDefault="00A95E12" w:rsidP="00813175">
      <w:pPr>
        <w:pStyle w:val="a3"/>
        <w:numPr>
          <w:ilvl w:val="0"/>
          <w:numId w:val="5"/>
        </w:numPr>
        <w:spacing w:before="0" w:beforeAutospacing="0" w:after="0" w:afterAutospacing="0" w:line="360" w:lineRule="auto"/>
        <w:jc w:val="both"/>
        <w:rPr>
          <w:sz w:val="28"/>
          <w:szCs w:val="28"/>
        </w:rPr>
      </w:pPr>
      <w:r w:rsidRPr="00B05B2B">
        <w:rPr>
          <w:sz w:val="28"/>
          <w:szCs w:val="28"/>
        </w:rPr>
        <w:t>к способам использования земельного участка и запрещению тех из них, которые ведут к деградации земель и снижению плодородия почв или ухудшению окружающей природной среды;</w:t>
      </w:r>
    </w:p>
    <w:p w:rsidR="0056004D" w:rsidRPr="00B05B2B" w:rsidRDefault="00A95E12" w:rsidP="00813175">
      <w:pPr>
        <w:pStyle w:val="a3"/>
        <w:numPr>
          <w:ilvl w:val="0"/>
          <w:numId w:val="5"/>
        </w:numPr>
        <w:spacing w:before="0" w:beforeAutospacing="0" w:after="0" w:afterAutospacing="0" w:line="360" w:lineRule="auto"/>
        <w:jc w:val="both"/>
        <w:rPr>
          <w:sz w:val="28"/>
          <w:szCs w:val="28"/>
        </w:rPr>
      </w:pPr>
      <w:r w:rsidRPr="00B05B2B">
        <w:rPr>
          <w:sz w:val="28"/>
          <w:szCs w:val="28"/>
        </w:rPr>
        <w:t>к плотности, высоте и глубине застройки в соответствии с градостроительной документацией и строительными нормами и правилами;</w:t>
      </w:r>
    </w:p>
    <w:p w:rsidR="0056004D" w:rsidRPr="00B05B2B" w:rsidRDefault="00A95E12" w:rsidP="00813175">
      <w:pPr>
        <w:pStyle w:val="a3"/>
        <w:numPr>
          <w:ilvl w:val="0"/>
          <w:numId w:val="5"/>
        </w:numPr>
        <w:spacing w:before="0" w:beforeAutospacing="0" w:after="0" w:afterAutospacing="0" w:line="360" w:lineRule="auto"/>
        <w:jc w:val="both"/>
        <w:rPr>
          <w:sz w:val="28"/>
          <w:szCs w:val="28"/>
        </w:rPr>
      </w:pPr>
      <w:r w:rsidRPr="00B05B2B">
        <w:rPr>
          <w:sz w:val="28"/>
          <w:szCs w:val="28"/>
        </w:rPr>
        <w:t>к размещению социально-культурных, коммунально-бытовых, промышленных и иных зданий, строений сооружений в пределах соответствующей зоны или земельного участка;</w:t>
      </w:r>
    </w:p>
    <w:p w:rsidR="0056004D" w:rsidRPr="00B05B2B" w:rsidRDefault="00A95E12" w:rsidP="00813175">
      <w:pPr>
        <w:pStyle w:val="a3"/>
        <w:numPr>
          <w:ilvl w:val="0"/>
          <w:numId w:val="5"/>
        </w:numPr>
        <w:spacing w:before="0" w:beforeAutospacing="0" w:after="0" w:afterAutospacing="0" w:line="360" w:lineRule="auto"/>
        <w:jc w:val="both"/>
        <w:rPr>
          <w:sz w:val="28"/>
          <w:szCs w:val="28"/>
        </w:rPr>
      </w:pPr>
      <w:r w:rsidRPr="00B05B2B">
        <w:rPr>
          <w:sz w:val="28"/>
          <w:szCs w:val="28"/>
        </w:rPr>
        <w:t>к видам пользования, оказывающим негативное воздействие на здоровье человека или связанным с повышенной для него опасностью;</w:t>
      </w:r>
    </w:p>
    <w:p w:rsidR="0056004D" w:rsidRPr="00B05B2B" w:rsidRDefault="00A95E12" w:rsidP="00813175">
      <w:pPr>
        <w:pStyle w:val="a3"/>
        <w:numPr>
          <w:ilvl w:val="0"/>
          <w:numId w:val="5"/>
        </w:numPr>
        <w:spacing w:before="0" w:beforeAutospacing="0" w:after="0" w:afterAutospacing="0" w:line="360" w:lineRule="auto"/>
        <w:jc w:val="both"/>
        <w:rPr>
          <w:sz w:val="28"/>
          <w:szCs w:val="28"/>
        </w:rPr>
      </w:pPr>
      <w:r w:rsidRPr="00B05B2B">
        <w:rPr>
          <w:sz w:val="28"/>
          <w:szCs w:val="28"/>
        </w:rPr>
        <w:t>к предельно допустимым нормам нагрузки на окружающую природную среду;</w:t>
      </w:r>
    </w:p>
    <w:p w:rsidR="00A95E12" w:rsidRPr="00B05B2B" w:rsidRDefault="00A95E12" w:rsidP="00813175">
      <w:pPr>
        <w:pStyle w:val="a3"/>
        <w:numPr>
          <w:ilvl w:val="0"/>
          <w:numId w:val="5"/>
        </w:numPr>
        <w:spacing w:before="0" w:beforeAutospacing="0" w:after="0" w:afterAutospacing="0" w:line="360" w:lineRule="auto"/>
        <w:jc w:val="both"/>
        <w:rPr>
          <w:sz w:val="28"/>
          <w:szCs w:val="28"/>
        </w:rPr>
      </w:pPr>
      <w:r w:rsidRPr="00B05B2B">
        <w:rPr>
          <w:sz w:val="28"/>
          <w:szCs w:val="28"/>
        </w:rPr>
        <w:t>к сохранению зеленых насаждений, а также иные требования, установленные федеральными законами, законами и иными нормативно-правовыми актами субъектов РФ и нормативными правовыми актами органов местного самоуправления.</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Перечень требований, включаемых в разрешенное использование земельного участка устанавливается независимо от прав на данный земельный участок.</w:t>
      </w:r>
    </w:p>
    <w:p w:rsidR="0056004D"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Разрешенное использование земельных участков определяется органами исполнительной власти субъектов РФ и органами местного самоуправления, а также при предоставлении конкретных земельных участков и указывается в документах, удостоверяющих права на земельный участок. Самовольное изменение режима разрешенного использования земельных участков не допускается.</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Все многочисленные права и обязанности, составляющие правомочие использования земельного участка, являющегося неотъемлемым элементом земельной правосубъектности сельскохозяйственных предприятий, подразделяются на общие права и обязанности и специальные. Общие права и обязанности распространяются на всех субъектов, использующих землю, независимо от ее категории и целевого назначения. Кроме того, права и обязанности могут быть установлены применительно к использованию земель, например сельскохозяйственного назначения или другой категории земельного фонда. Права и обязанности, зависящие от категории земель и целевого назначения участка, являются специальными. Объем и содержание прав и обязанностей при временном пользовании и аренде земли могут зависеть от условий договора, заключаемого сторонами (например, право на последующий выкуп земельного участка при аренде; право на возведение для производственных целей строго перечисленных в договоре построек временного характера при договоре временного пользования землей и т.д.)</w:t>
      </w:r>
      <w:r w:rsidRPr="00B05B2B">
        <w:rPr>
          <w:sz w:val="28"/>
          <w:szCs w:val="28"/>
        </w:rPr>
        <w:br/>
        <w:t>Среди общих прав по использованию земель можно выделить следующие:</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 право самостоятельного хозяйствования на земле;</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 право использования в установленном порядке для собственных нужд имеющихся на земельном участке общераспространенных полезных ископаемых, пресных подземных вод, а также закрытых водоемов в соответствии с законодательством РФ (пп. 1 п.1 ст. 40 ЗК РФ);</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 право на возведение жилых, производственных, культурно-бытовых и иных зданий, строений, сооружений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r w:rsidR="005A52E2" w:rsidRPr="00B05B2B">
        <w:rPr>
          <w:sz w:val="28"/>
          <w:szCs w:val="28"/>
        </w:rPr>
        <w:t xml:space="preserve"> </w:t>
      </w:r>
      <w:r w:rsidRPr="00B05B2B">
        <w:rPr>
          <w:sz w:val="28"/>
          <w:szCs w:val="28"/>
        </w:rPr>
        <w:t>(пп. 2 п.1 ст. 40 ЗК РФ).</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Следует отметить, что перечень прав собственников, землепользователей, землевладельцев и арендаторов земельных участков, закрепленных в законодательстве не является исчерпывающим.</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К специальным правам субъектов, использующих земли сельскохозяйственного назначения, можно отнести:</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 право собственности на посевы и посадки сельскохозяйственных культур, полученную сельскохозяйственную продукцию и доходы от ее реализации, многолетние насаждения (за исключением случаев установленных лесным законодательством (п.2 ст. 40 ЗК РФ);</w:t>
      </w:r>
    </w:p>
    <w:p w:rsidR="005A52E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 право на проведение в соответствии с разрешенным использованием оросительных, осушительных, культур</w:t>
      </w:r>
      <w:r w:rsidR="005A52E2" w:rsidRPr="00B05B2B">
        <w:rPr>
          <w:sz w:val="28"/>
          <w:szCs w:val="28"/>
        </w:rPr>
        <w:t>о</w:t>
      </w:r>
      <w:r w:rsidRPr="00B05B2B">
        <w:rPr>
          <w:sz w:val="28"/>
          <w:szCs w:val="28"/>
        </w:rPr>
        <w:t>технических и других мелиоративных работ, строительство прудов и иных закрытых водоемов в соответствии с установленными законодательством экологическими, строительными, санитарно-гигиеническими и иными специальными требованиями (пп. 3 п.1 ст.40 ЗК РФ);</w:t>
      </w:r>
    </w:p>
    <w:p w:rsidR="005A52E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Законодательство запрещает какое бы то ни было вмешательство в хозяйственную деятельность, связанную с использованием земли, со стороны государственных и иных органов и организаций, за исключением случаев предусмотренных законом. Нарушенные земельные права должны быть восстановлены добровольно стороной, совершившей нарушение, либо через суд.</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В соответствии с п.1 ст. 62 ЗК РФ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r w:rsidR="00B05B2B" w:rsidRPr="00B05B2B">
        <w:rPr>
          <w:rStyle w:val="a8"/>
          <w:sz w:val="28"/>
          <w:szCs w:val="28"/>
        </w:rPr>
        <w:footnoteReference w:id="6"/>
      </w:r>
      <w:r w:rsidRPr="00B05B2B">
        <w:rPr>
          <w:sz w:val="28"/>
          <w:szCs w:val="28"/>
        </w:rPr>
        <w:t xml:space="preserve"> кроме того,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5A52E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Споры о возмещении убытков рассматриваются судом или арбитражным судом.</w:t>
      </w:r>
    </w:p>
    <w:p w:rsidR="005A52E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Законодательством предусмотрены определенные гарантии права сельскохозяйственных предприятий при изъятии у них земельных участков для государственных или муниципальных нужд: предоставление равноценного земельного участка взамен изымаемого, возмещение стоимости жилых, производственных и иных зданий, сооружений, находящихся на изымаемом земельном участке, возмещение в полном объеме убытков, в том числе упущенной выгоды.</w:t>
      </w:r>
      <w:r w:rsidRPr="00B05B2B">
        <w:rPr>
          <w:sz w:val="28"/>
          <w:szCs w:val="28"/>
        </w:rPr>
        <w:br/>
        <w:t>Все субъекты, имеющие землю, в том числе и сельскохозяйственные коммерческие организации, несут определенные обязанности, которые также подразделяются на общие и специальные.</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К общим обязанностям сельскохозяйственных коммерческих организаций по использованию земельных участков относятся:</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 использование земельных участков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 сохранение межевых, геодезических и других специальных знаков, установленных на земельных участках в соответствии с законодательством;</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 своевременное начало использования земельных участков в случаях, если сроки освоения земельных участков предусмотрены договорами;</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 своевременное внесение платежей за землю;</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 соблюдение при использовании земельных участков требований градостроительных регламентов, строительных, экологических, санитарно- гигиенических, противопожарных и иных правил, нормативов;</w:t>
      </w:r>
      <w:r w:rsidRPr="00B05B2B">
        <w:rPr>
          <w:sz w:val="28"/>
          <w:szCs w:val="28"/>
        </w:rPr>
        <w:br/>
        <w:t>Специальными обязанностями, присущими именно субъектам, использующим земли сельскохозяйственного назначения, можно считать:</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 не допущение загрязнения, захламления, деградации и ухудшения плодородия почв;</w:t>
      </w:r>
    </w:p>
    <w:p w:rsidR="00A95E12"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 осуществление мероприятий по охране земель, соблюдение порядка пользования лесами, водными и другими природными объектами;</w:t>
      </w:r>
    </w:p>
    <w:p w:rsidR="002E3369" w:rsidRPr="00B05B2B" w:rsidRDefault="00A95E12" w:rsidP="00813175">
      <w:pPr>
        <w:pStyle w:val="a3"/>
        <w:spacing w:before="0" w:beforeAutospacing="0" w:after="0" w:afterAutospacing="0" w:line="360" w:lineRule="auto"/>
        <w:ind w:firstLine="540"/>
        <w:jc w:val="both"/>
        <w:rPr>
          <w:sz w:val="28"/>
          <w:szCs w:val="28"/>
        </w:rPr>
      </w:pPr>
      <w:r w:rsidRPr="00B05B2B">
        <w:rPr>
          <w:sz w:val="28"/>
          <w:szCs w:val="28"/>
        </w:rPr>
        <w:t>- иные обязанности, предусмотренные земельным законодательством при использовании земель сельскохозяйственного назначения.</w:t>
      </w:r>
    </w:p>
    <w:p w:rsidR="002E3369" w:rsidRDefault="00813175" w:rsidP="00813175">
      <w:pPr>
        <w:pStyle w:val="a3"/>
        <w:spacing w:before="0" w:beforeAutospacing="0" w:after="0" w:afterAutospacing="0" w:line="360" w:lineRule="auto"/>
        <w:ind w:right="75" w:firstLine="540"/>
        <w:jc w:val="both"/>
        <w:rPr>
          <w:b/>
          <w:sz w:val="28"/>
          <w:szCs w:val="28"/>
        </w:rPr>
      </w:pPr>
      <w:r>
        <w:rPr>
          <w:sz w:val="28"/>
          <w:szCs w:val="28"/>
        </w:rPr>
        <w:br w:type="page"/>
      </w:r>
      <w:r w:rsidR="002E3369" w:rsidRPr="00B05B2B">
        <w:rPr>
          <w:b/>
          <w:sz w:val="28"/>
          <w:szCs w:val="28"/>
        </w:rPr>
        <w:t>Заключение</w:t>
      </w:r>
    </w:p>
    <w:p w:rsidR="00813175" w:rsidRPr="00B05B2B" w:rsidRDefault="00813175" w:rsidP="00813175">
      <w:pPr>
        <w:pStyle w:val="a3"/>
        <w:spacing w:before="0" w:beforeAutospacing="0" w:after="0" w:afterAutospacing="0" w:line="360" w:lineRule="auto"/>
        <w:ind w:right="75" w:firstLine="0"/>
        <w:jc w:val="both"/>
        <w:rPr>
          <w:b/>
          <w:sz w:val="28"/>
          <w:szCs w:val="28"/>
        </w:rPr>
      </w:pPr>
    </w:p>
    <w:p w:rsidR="002E3369" w:rsidRPr="00B05B2B" w:rsidRDefault="002E3369" w:rsidP="00813175">
      <w:pPr>
        <w:pStyle w:val="a3"/>
        <w:spacing w:before="0" w:beforeAutospacing="0" w:after="0" w:afterAutospacing="0" w:line="360" w:lineRule="auto"/>
        <w:ind w:left="75" w:right="75"/>
        <w:jc w:val="both"/>
        <w:rPr>
          <w:sz w:val="28"/>
          <w:szCs w:val="28"/>
        </w:rPr>
      </w:pPr>
      <w:r w:rsidRPr="00B05B2B">
        <w:rPr>
          <w:sz w:val="28"/>
          <w:szCs w:val="28"/>
        </w:rPr>
        <w:t>Данная тема обширна, и более полно осветить все ее аспекты не позволяет объем реферата. Но по возможности основные понятия и определения данной темы были раскрыты.</w:t>
      </w:r>
      <w:r w:rsidRPr="00B05B2B">
        <w:rPr>
          <w:sz w:val="28"/>
          <w:szCs w:val="28"/>
        </w:rPr>
        <w:br/>
        <w:t>При написании этой работы я использовала положения Земельного кодекса РФ, а также ранее действующее земельное законодательство. Хотелось бы сделать следующие выводы:</w:t>
      </w:r>
    </w:p>
    <w:p w:rsidR="00813175" w:rsidRDefault="002E3369" w:rsidP="00813175">
      <w:pPr>
        <w:pStyle w:val="a3"/>
        <w:spacing w:before="0" w:beforeAutospacing="0" w:after="0" w:afterAutospacing="0" w:line="360" w:lineRule="auto"/>
        <w:ind w:left="75" w:right="75"/>
        <w:jc w:val="both"/>
        <w:rPr>
          <w:sz w:val="28"/>
          <w:szCs w:val="28"/>
        </w:rPr>
      </w:pPr>
      <w:r w:rsidRPr="00B05B2B">
        <w:rPr>
          <w:sz w:val="28"/>
          <w:szCs w:val="28"/>
        </w:rPr>
        <w:t>Принятие нового земельного кодекса РФ, конечно же, решило множество проблем, в частности была осуществлена систематизация правовых норм, регулирующих порядок предоставления земельных участков с учетом последних изменений законодательства, установлены процедуры предоставления земельных участков из земель, находящихся в государственной или муниципальной собственности, установлены права и обязанности на землю лиц, не являющихся собственниками земельных участков, закреплен исчерпывающий перечень оснований и способов прекращен</w:t>
      </w:r>
      <w:r w:rsidR="00813175">
        <w:rPr>
          <w:sz w:val="28"/>
          <w:szCs w:val="28"/>
        </w:rPr>
        <w:t>ия и ограничения прав на землю.</w:t>
      </w:r>
    </w:p>
    <w:p w:rsidR="002E3369" w:rsidRPr="00B05B2B" w:rsidRDefault="002E3369" w:rsidP="00813175">
      <w:pPr>
        <w:pStyle w:val="a3"/>
        <w:spacing w:before="0" w:beforeAutospacing="0" w:after="0" w:afterAutospacing="0" w:line="360" w:lineRule="auto"/>
        <w:ind w:left="75" w:right="75"/>
        <w:jc w:val="both"/>
        <w:rPr>
          <w:sz w:val="28"/>
          <w:szCs w:val="28"/>
        </w:rPr>
      </w:pPr>
      <w:r w:rsidRPr="00B05B2B">
        <w:rPr>
          <w:sz w:val="28"/>
          <w:szCs w:val="28"/>
        </w:rPr>
        <w:t>Однако земельное законодательство еще далеко от совершенства</w:t>
      </w:r>
      <w:r w:rsidR="00813175">
        <w:rPr>
          <w:sz w:val="28"/>
          <w:szCs w:val="28"/>
        </w:rPr>
        <w:t xml:space="preserve">. </w:t>
      </w:r>
      <w:r w:rsidRPr="00B05B2B">
        <w:rPr>
          <w:sz w:val="28"/>
          <w:szCs w:val="28"/>
        </w:rPr>
        <w:t>Несмотря на все минусы, ранее действующего земельного законодательства, в нем содержались, нормы, на мой взгляд, необходимые для охраны земель, в частности нормы об экономическом стимулировании рационального землепользования, об их видах. Подобные нормы не исключены полностью из ныне действующего законодательства, но изложены чрезвычайно сухо и неопределенно.</w:t>
      </w:r>
    </w:p>
    <w:p w:rsidR="002E3369" w:rsidRPr="00B05B2B" w:rsidRDefault="002E3369" w:rsidP="00813175">
      <w:pPr>
        <w:pStyle w:val="a3"/>
        <w:spacing w:before="0" w:beforeAutospacing="0" w:after="0" w:afterAutospacing="0" w:line="360" w:lineRule="auto"/>
        <w:ind w:left="75" w:right="75"/>
        <w:jc w:val="both"/>
        <w:rPr>
          <w:sz w:val="28"/>
          <w:szCs w:val="28"/>
        </w:rPr>
      </w:pPr>
      <w:r w:rsidRPr="00B05B2B">
        <w:rPr>
          <w:sz w:val="28"/>
          <w:szCs w:val="28"/>
        </w:rPr>
        <w:t>Как будет развиваться действующее законодательство о правовом режиме земель сельскохозяйственного назначения, покажет время, сейчас же важным остается такой принцип земельного законодательства как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B05B2B" w:rsidRPr="00C20D53" w:rsidRDefault="00B05B2B" w:rsidP="00813175">
      <w:pPr>
        <w:spacing w:line="360" w:lineRule="auto"/>
        <w:ind w:firstLine="709"/>
        <w:jc w:val="both"/>
        <w:rPr>
          <w:b/>
          <w:bCs/>
          <w:sz w:val="28"/>
          <w:szCs w:val="28"/>
        </w:rPr>
      </w:pPr>
      <w:r w:rsidRPr="00B05B2B">
        <w:rPr>
          <w:sz w:val="28"/>
          <w:szCs w:val="28"/>
        </w:rPr>
        <w:br w:type="page"/>
      </w:r>
      <w:r w:rsidRPr="00C20D53">
        <w:rPr>
          <w:b/>
          <w:bCs/>
          <w:sz w:val="28"/>
          <w:szCs w:val="28"/>
        </w:rPr>
        <w:t>С</w:t>
      </w:r>
      <w:r>
        <w:rPr>
          <w:b/>
          <w:bCs/>
          <w:sz w:val="28"/>
          <w:szCs w:val="28"/>
        </w:rPr>
        <w:t>писок использованной литературы:</w:t>
      </w:r>
    </w:p>
    <w:p w:rsidR="00B05B2B" w:rsidRPr="004A23FA" w:rsidRDefault="00B05B2B" w:rsidP="00813175">
      <w:pPr>
        <w:spacing w:line="360" w:lineRule="auto"/>
        <w:ind w:firstLine="709"/>
        <w:jc w:val="both"/>
        <w:rPr>
          <w:sz w:val="28"/>
          <w:szCs w:val="28"/>
        </w:rPr>
      </w:pPr>
    </w:p>
    <w:p w:rsidR="00B05B2B" w:rsidRPr="004A23FA" w:rsidRDefault="00B05B2B" w:rsidP="00813175">
      <w:pPr>
        <w:pStyle w:val="a7"/>
        <w:numPr>
          <w:ilvl w:val="0"/>
          <w:numId w:val="7"/>
        </w:numPr>
        <w:tabs>
          <w:tab w:val="num" w:pos="0"/>
          <w:tab w:val="left" w:pos="360"/>
        </w:tabs>
        <w:spacing w:line="360" w:lineRule="auto"/>
        <w:ind w:left="0" w:firstLine="0"/>
        <w:jc w:val="both"/>
        <w:rPr>
          <w:sz w:val="28"/>
          <w:szCs w:val="28"/>
        </w:rPr>
      </w:pPr>
      <w:r w:rsidRPr="004A23FA">
        <w:rPr>
          <w:sz w:val="28"/>
          <w:szCs w:val="28"/>
        </w:rPr>
        <w:t>Градостроительный кодекс Российск</w:t>
      </w:r>
      <w:r>
        <w:rPr>
          <w:sz w:val="28"/>
          <w:szCs w:val="28"/>
        </w:rPr>
        <w:t xml:space="preserve">ой Федерации от 29 декабря </w:t>
      </w:r>
      <w:smartTag w:uri="urn:schemas-microsoft-com:office:smarttags" w:element="metricconverter">
        <w:smartTagPr>
          <w:attr w:name="ProductID" w:val="2004 г"/>
        </w:smartTagPr>
        <w:r>
          <w:rPr>
            <w:sz w:val="28"/>
            <w:szCs w:val="28"/>
          </w:rPr>
          <w:t xml:space="preserve">2004 </w:t>
        </w:r>
        <w:r w:rsidRPr="004A23FA">
          <w:rPr>
            <w:sz w:val="28"/>
            <w:szCs w:val="28"/>
          </w:rPr>
          <w:t>г</w:t>
        </w:r>
      </w:smartTag>
      <w:r w:rsidRPr="004A23FA">
        <w:rPr>
          <w:sz w:val="28"/>
          <w:szCs w:val="28"/>
        </w:rPr>
        <w:t>. N</w:t>
      </w:r>
      <w:r>
        <w:rPr>
          <w:sz w:val="28"/>
          <w:szCs w:val="28"/>
        </w:rPr>
        <w:t xml:space="preserve"> </w:t>
      </w:r>
      <w:r w:rsidRPr="004A23FA">
        <w:rPr>
          <w:sz w:val="28"/>
          <w:szCs w:val="28"/>
        </w:rPr>
        <w:t xml:space="preserve">190-ФЗ (с изменениями от 22 июля, 31 декабря </w:t>
      </w:r>
      <w:smartTag w:uri="urn:schemas-microsoft-com:office:smarttags" w:element="metricconverter">
        <w:smartTagPr>
          <w:attr w:name="ProductID" w:val="2005 г"/>
        </w:smartTagPr>
        <w:r w:rsidRPr="004A23FA">
          <w:rPr>
            <w:sz w:val="28"/>
            <w:szCs w:val="28"/>
          </w:rPr>
          <w:t>2005 г</w:t>
        </w:r>
      </w:smartTag>
      <w:r w:rsidRPr="004A23FA">
        <w:rPr>
          <w:sz w:val="28"/>
          <w:szCs w:val="28"/>
        </w:rPr>
        <w:t xml:space="preserve">., 3 июня </w:t>
      </w:r>
      <w:smartTag w:uri="urn:schemas-microsoft-com:office:smarttags" w:element="metricconverter">
        <w:smartTagPr>
          <w:attr w:name="ProductID" w:val="2006 г"/>
        </w:smartTagPr>
        <w:r w:rsidRPr="004A23FA">
          <w:rPr>
            <w:sz w:val="28"/>
            <w:szCs w:val="28"/>
          </w:rPr>
          <w:t>2006 г</w:t>
        </w:r>
      </w:smartTag>
      <w:r w:rsidRPr="004A23FA">
        <w:rPr>
          <w:sz w:val="28"/>
          <w:szCs w:val="28"/>
        </w:rPr>
        <w:t xml:space="preserve">.) // Гарант Максимум, </w:t>
      </w:r>
      <w:smartTag w:uri="urn:schemas-microsoft-com:office:smarttags" w:element="metricconverter">
        <w:smartTagPr>
          <w:attr w:name="ProductID" w:val="2009 г"/>
        </w:smartTagPr>
        <w:r w:rsidRPr="004A23FA">
          <w:rPr>
            <w:sz w:val="28"/>
            <w:szCs w:val="28"/>
          </w:rPr>
          <w:t>2009 г</w:t>
        </w:r>
      </w:smartTag>
      <w:r w:rsidRPr="004A23FA">
        <w:rPr>
          <w:sz w:val="28"/>
          <w:szCs w:val="28"/>
        </w:rPr>
        <w:t>.</w:t>
      </w:r>
    </w:p>
    <w:p w:rsidR="00B05B2B" w:rsidRPr="004A23FA" w:rsidRDefault="00B05B2B" w:rsidP="00813175">
      <w:pPr>
        <w:pStyle w:val="a7"/>
        <w:numPr>
          <w:ilvl w:val="0"/>
          <w:numId w:val="7"/>
        </w:numPr>
        <w:tabs>
          <w:tab w:val="num" w:pos="0"/>
          <w:tab w:val="left" w:pos="360"/>
        </w:tabs>
        <w:spacing w:line="360" w:lineRule="auto"/>
        <w:ind w:left="0" w:firstLine="0"/>
        <w:jc w:val="both"/>
        <w:rPr>
          <w:sz w:val="28"/>
          <w:szCs w:val="28"/>
        </w:rPr>
      </w:pPr>
      <w:r w:rsidRPr="004A23FA">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4A23FA">
          <w:rPr>
            <w:sz w:val="28"/>
            <w:szCs w:val="28"/>
          </w:rPr>
          <w:t>1994 г</w:t>
        </w:r>
      </w:smartTag>
      <w:r w:rsidRPr="004A23FA">
        <w:rPr>
          <w:sz w:val="28"/>
          <w:szCs w:val="28"/>
        </w:rPr>
        <w:t xml:space="preserve">. N 51-ФЗ, часть вторая от 26 января </w:t>
      </w:r>
      <w:smartTag w:uri="urn:schemas-microsoft-com:office:smarttags" w:element="metricconverter">
        <w:smartTagPr>
          <w:attr w:name="ProductID" w:val="1996 г"/>
        </w:smartTagPr>
        <w:r w:rsidRPr="004A23FA">
          <w:rPr>
            <w:sz w:val="28"/>
            <w:szCs w:val="28"/>
          </w:rPr>
          <w:t>1996 г</w:t>
        </w:r>
      </w:smartTag>
      <w:r w:rsidRPr="004A23FA">
        <w:rPr>
          <w:sz w:val="28"/>
          <w:szCs w:val="28"/>
        </w:rPr>
        <w:t xml:space="preserve">. N 14-ФЗ и часть третья от 26 ноября </w:t>
      </w:r>
      <w:smartTag w:uri="urn:schemas-microsoft-com:office:smarttags" w:element="metricconverter">
        <w:smartTagPr>
          <w:attr w:name="ProductID" w:val="2001 г"/>
        </w:smartTagPr>
        <w:r w:rsidRPr="004A23FA">
          <w:rPr>
            <w:sz w:val="28"/>
            <w:szCs w:val="28"/>
          </w:rPr>
          <w:t>2001 г</w:t>
        </w:r>
      </w:smartTag>
      <w:r w:rsidRPr="004A23FA">
        <w:rPr>
          <w:sz w:val="28"/>
          <w:szCs w:val="28"/>
        </w:rPr>
        <w:t xml:space="preserve">. N 146-ФЗ // Гарант Максимум, </w:t>
      </w:r>
      <w:smartTag w:uri="urn:schemas-microsoft-com:office:smarttags" w:element="metricconverter">
        <w:smartTagPr>
          <w:attr w:name="ProductID" w:val="2009 г"/>
        </w:smartTagPr>
        <w:r w:rsidRPr="004A23FA">
          <w:rPr>
            <w:sz w:val="28"/>
            <w:szCs w:val="28"/>
          </w:rPr>
          <w:t>2009 г</w:t>
        </w:r>
      </w:smartTag>
      <w:r w:rsidRPr="004A23FA">
        <w:rPr>
          <w:sz w:val="28"/>
          <w:szCs w:val="28"/>
        </w:rPr>
        <w:t>.</w:t>
      </w:r>
    </w:p>
    <w:p w:rsidR="00B05B2B" w:rsidRPr="004A23FA" w:rsidRDefault="00B05B2B" w:rsidP="00813175">
      <w:pPr>
        <w:pStyle w:val="a7"/>
        <w:numPr>
          <w:ilvl w:val="0"/>
          <w:numId w:val="7"/>
        </w:numPr>
        <w:tabs>
          <w:tab w:val="num" w:pos="0"/>
          <w:tab w:val="left" w:pos="360"/>
        </w:tabs>
        <w:spacing w:line="360" w:lineRule="auto"/>
        <w:ind w:left="0" w:firstLine="0"/>
        <w:jc w:val="both"/>
        <w:rPr>
          <w:sz w:val="28"/>
          <w:szCs w:val="28"/>
        </w:rPr>
      </w:pPr>
      <w:r w:rsidRPr="004A23FA">
        <w:rPr>
          <w:sz w:val="28"/>
          <w:szCs w:val="28"/>
        </w:rPr>
        <w:t xml:space="preserve">Земельный кодекс Российской Федерации от 25 октября </w:t>
      </w:r>
      <w:smartTag w:uri="urn:schemas-microsoft-com:office:smarttags" w:element="metricconverter">
        <w:smartTagPr>
          <w:attr w:name="ProductID" w:val="2001 г"/>
        </w:smartTagPr>
        <w:r w:rsidRPr="004A23FA">
          <w:rPr>
            <w:sz w:val="28"/>
            <w:szCs w:val="28"/>
          </w:rPr>
          <w:t>2001 г</w:t>
        </w:r>
      </w:smartTag>
      <w:r w:rsidRPr="004A23FA">
        <w:rPr>
          <w:sz w:val="28"/>
          <w:szCs w:val="28"/>
        </w:rPr>
        <w:t xml:space="preserve">. N 136-ФЗ // Гарант Максимум, </w:t>
      </w:r>
      <w:smartTag w:uri="urn:schemas-microsoft-com:office:smarttags" w:element="metricconverter">
        <w:smartTagPr>
          <w:attr w:name="ProductID" w:val="2009 г"/>
        </w:smartTagPr>
        <w:r w:rsidRPr="004A23FA">
          <w:rPr>
            <w:sz w:val="28"/>
            <w:szCs w:val="28"/>
          </w:rPr>
          <w:t>2009 г</w:t>
        </w:r>
      </w:smartTag>
      <w:r w:rsidRPr="004A23FA">
        <w:rPr>
          <w:sz w:val="28"/>
          <w:szCs w:val="28"/>
        </w:rPr>
        <w:t>.</w:t>
      </w:r>
    </w:p>
    <w:p w:rsidR="00B05B2B" w:rsidRPr="004A23FA" w:rsidRDefault="00B05B2B" w:rsidP="00813175">
      <w:pPr>
        <w:pStyle w:val="a7"/>
        <w:numPr>
          <w:ilvl w:val="0"/>
          <w:numId w:val="7"/>
        </w:numPr>
        <w:tabs>
          <w:tab w:val="num" w:pos="0"/>
          <w:tab w:val="left" w:pos="360"/>
        </w:tabs>
        <w:spacing w:line="360" w:lineRule="auto"/>
        <w:ind w:left="0" w:firstLine="0"/>
        <w:jc w:val="both"/>
        <w:rPr>
          <w:sz w:val="28"/>
          <w:szCs w:val="28"/>
        </w:rPr>
      </w:pPr>
      <w:r w:rsidRPr="004A23FA">
        <w:rPr>
          <w:sz w:val="28"/>
          <w:szCs w:val="28"/>
        </w:rPr>
        <w:t>Федеральный закон от 18.07.2005 г. № 87-ФЗ «О внесении изменений и дополнений в Федеральный закон «Об обороте земель сельскохозяйственного назначения» // СЗ РФ, 2005, N 30, ст. 3098.</w:t>
      </w:r>
    </w:p>
    <w:p w:rsidR="00B05B2B" w:rsidRPr="004A23FA" w:rsidRDefault="00B05B2B" w:rsidP="00813175">
      <w:pPr>
        <w:pStyle w:val="a7"/>
        <w:numPr>
          <w:ilvl w:val="0"/>
          <w:numId w:val="7"/>
        </w:numPr>
        <w:tabs>
          <w:tab w:val="num" w:pos="0"/>
          <w:tab w:val="left" w:pos="360"/>
        </w:tabs>
        <w:spacing w:line="360" w:lineRule="auto"/>
        <w:ind w:left="0" w:firstLine="0"/>
        <w:jc w:val="both"/>
        <w:rPr>
          <w:sz w:val="28"/>
          <w:szCs w:val="28"/>
        </w:rPr>
      </w:pPr>
      <w:r w:rsidRPr="004A23FA">
        <w:rPr>
          <w:sz w:val="28"/>
          <w:szCs w:val="28"/>
        </w:rPr>
        <w:t xml:space="preserve">Федеральный закон от 24 июля </w:t>
      </w:r>
      <w:smartTag w:uri="urn:schemas-microsoft-com:office:smarttags" w:element="metricconverter">
        <w:smartTagPr>
          <w:attr w:name="ProductID" w:val="2002 г"/>
        </w:smartTagPr>
        <w:r w:rsidRPr="004A23FA">
          <w:rPr>
            <w:sz w:val="28"/>
            <w:szCs w:val="28"/>
          </w:rPr>
          <w:t>2002 г</w:t>
        </w:r>
      </w:smartTag>
      <w:r w:rsidRPr="004A23FA">
        <w:rPr>
          <w:sz w:val="28"/>
          <w:szCs w:val="28"/>
        </w:rPr>
        <w:t>. N 101-ФЗ "Об обороте земель сельскохозяйственного назн</w:t>
      </w:r>
      <w:r>
        <w:rPr>
          <w:sz w:val="28"/>
          <w:szCs w:val="28"/>
        </w:rPr>
        <w:t xml:space="preserve">ачения" </w:t>
      </w:r>
      <w:r w:rsidRPr="004A23FA">
        <w:rPr>
          <w:sz w:val="28"/>
          <w:szCs w:val="28"/>
        </w:rPr>
        <w:t>// СЗ РФ, 2002, N 30, ст. 3018</w:t>
      </w:r>
      <w:r>
        <w:rPr>
          <w:sz w:val="28"/>
          <w:szCs w:val="28"/>
        </w:rPr>
        <w:t xml:space="preserve">; 2003, N 28, ст. 2882; 2004, N </w:t>
      </w:r>
      <w:r w:rsidRPr="004A23FA">
        <w:rPr>
          <w:sz w:val="28"/>
          <w:szCs w:val="28"/>
        </w:rPr>
        <w:t>27, ст. 2711; N 41, ст. 3993; N 52, ст. 5276; 2005, N 10, ст. 758; N 30, ч. I, ст. 3098.</w:t>
      </w:r>
    </w:p>
    <w:p w:rsidR="00B05B2B" w:rsidRPr="004A23FA" w:rsidRDefault="00B05B2B" w:rsidP="00813175">
      <w:pPr>
        <w:pStyle w:val="a7"/>
        <w:numPr>
          <w:ilvl w:val="0"/>
          <w:numId w:val="7"/>
        </w:numPr>
        <w:tabs>
          <w:tab w:val="num" w:pos="0"/>
          <w:tab w:val="left" w:pos="360"/>
        </w:tabs>
        <w:spacing w:line="360" w:lineRule="auto"/>
        <w:ind w:left="0" w:firstLine="0"/>
        <w:jc w:val="both"/>
        <w:rPr>
          <w:sz w:val="28"/>
          <w:szCs w:val="28"/>
        </w:rPr>
      </w:pPr>
      <w:r w:rsidRPr="004A23FA">
        <w:rPr>
          <w:color w:val="000000"/>
          <w:sz w:val="28"/>
          <w:szCs w:val="28"/>
        </w:rPr>
        <w:t xml:space="preserve">Федеральный закон от 16 июля </w:t>
      </w:r>
      <w:smartTag w:uri="urn:schemas-microsoft-com:office:smarttags" w:element="metricconverter">
        <w:smartTagPr>
          <w:attr w:name="ProductID" w:val="1998 г"/>
        </w:smartTagPr>
        <w:r w:rsidRPr="004A23FA">
          <w:rPr>
            <w:color w:val="000000"/>
            <w:sz w:val="28"/>
            <w:szCs w:val="28"/>
          </w:rPr>
          <w:t>1998 г</w:t>
        </w:r>
      </w:smartTag>
      <w:r w:rsidRPr="004A23FA">
        <w:rPr>
          <w:color w:val="000000"/>
          <w:sz w:val="28"/>
          <w:szCs w:val="28"/>
        </w:rPr>
        <w:t>. N 101-ФЗ "О государственном регулировании обеспечения плодородия земель сель</w:t>
      </w:r>
      <w:r>
        <w:rPr>
          <w:color w:val="000000"/>
          <w:sz w:val="28"/>
          <w:szCs w:val="28"/>
        </w:rPr>
        <w:t xml:space="preserve">скохозяйственного назначения" </w:t>
      </w:r>
      <w:r w:rsidRPr="004A23FA">
        <w:rPr>
          <w:color w:val="000000"/>
          <w:sz w:val="28"/>
          <w:szCs w:val="28"/>
        </w:rPr>
        <w:t xml:space="preserve">// Гарант Максимум, </w:t>
      </w:r>
      <w:smartTag w:uri="urn:schemas-microsoft-com:office:smarttags" w:element="metricconverter">
        <w:smartTagPr>
          <w:attr w:name="ProductID" w:val="2009 г"/>
        </w:smartTagPr>
        <w:r w:rsidRPr="004A23FA">
          <w:rPr>
            <w:color w:val="000000"/>
            <w:sz w:val="28"/>
            <w:szCs w:val="28"/>
          </w:rPr>
          <w:t>2009 г</w:t>
        </w:r>
      </w:smartTag>
      <w:r w:rsidRPr="004A23FA">
        <w:rPr>
          <w:color w:val="000000"/>
          <w:sz w:val="28"/>
          <w:szCs w:val="28"/>
        </w:rPr>
        <w:t>.</w:t>
      </w:r>
    </w:p>
    <w:p w:rsidR="00B05B2B" w:rsidRPr="004A23FA" w:rsidRDefault="00B05B2B" w:rsidP="00813175">
      <w:pPr>
        <w:numPr>
          <w:ilvl w:val="0"/>
          <w:numId w:val="7"/>
        </w:numPr>
        <w:tabs>
          <w:tab w:val="num" w:pos="0"/>
          <w:tab w:val="left" w:pos="360"/>
        </w:tabs>
        <w:autoSpaceDE w:val="0"/>
        <w:autoSpaceDN w:val="0"/>
        <w:adjustRightInd w:val="0"/>
        <w:spacing w:line="360" w:lineRule="auto"/>
        <w:ind w:left="0" w:firstLine="0"/>
        <w:jc w:val="both"/>
        <w:rPr>
          <w:sz w:val="28"/>
          <w:szCs w:val="28"/>
        </w:rPr>
      </w:pPr>
      <w:r>
        <w:rPr>
          <w:sz w:val="28"/>
          <w:szCs w:val="28"/>
        </w:rPr>
        <w:t>Боголюбов С.</w:t>
      </w:r>
      <w:r w:rsidRPr="004A23FA">
        <w:rPr>
          <w:sz w:val="28"/>
          <w:szCs w:val="28"/>
        </w:rPr>
        <w:t>А.</w:t>
      </w:r>
      <w:r w:rsidR="00D84621">
        <w:rPr>
          <w:sz w:val="28"/>
          <w:szCs w:val="28"/>
        </w:rPr>
        <w:t xml:space="preserve"> Земельное право</w:t>
      </w:r>
      <w:r w:rsidRPr="004A23FA">
        <w:rPr>
          <w:sz w:val="28"/>
          <w:szCs w:val="28"/>
        </w:rPr>
        <w:t xml:space="preserve"> –</w:t>
      </w:r>
      <w:r>
        <w:rPr>
          <w:sz w:val="28"/>
          <w:szCs w:val="28"/>
        </w:rPr>
        <w:t xml:space="preserve"> </w:t>
      </w:r>
      <w:r w:rsidRPr="004A23FA">
        <w:rPr>
          <w:sz w:val="28"/>
          <w:szCs w:val="28"/>
        </w:rPr>
        <w:t>М.: Юрайт, 2004.</w:t>
      </w:r>
    </w:p>
    <w:p w:rsidR="00B05B2B" w:rsidRPr="004A23FA" w:rsidRDefault="00B05B2B" w:rsidP="00813175">
      <w:pPr>
        <w:pStyle w:val="a7"/>
        <w:numPr>
          <w:ilvl w:val="0"/>
          <w:numId w:val="7"/>
        </w:numPr>
        <w:tabs>
          <w:tab w:val="num" w:pos="0"/>
          <w:tab w:val="left" w:pos="360"/>
        </w:tabs>
        <w:spacing w:line="360" w:lineRule="auto"/>
        <w:ind w:left="0" w:firstLine="0"/>
        <w:jc w:val="both"/>
        <w:rPr>
          <w:sz w:val="28"/>
          <w:szCs w:val="28"/>
        </w:rPr>
      </w:pPr>
      <w:r>
        <w:rPr>
          <w:sz w:val="28"/>
          <w:szCs w:val="28"/>
        </w:rPr>
        <w:t>Иконицкая И.</w:t>
      </w:r>
      <w:r w:rsidRPr="004A23FA">
        <w:rPr>
          <w:sz w:val="28"/>
          <w:szCs w:val="28"/>
        </w:rPr>
        <w:t>А. Земельное право РФ. –</w:t>
      </w:r>
      <w:r>
        <w:rPr>
          <w:sz w:val="28"/>
          <w:szCs w:val="28"/>
        </w:rPr>
        <w:t xml:space="preserve"> </w:t>
      </w:r>
      <w:r w:rsidRPr="004A23FA">
        <w:rPr>
          <w:sz w:val="28"/>
          <w:szCs w:val="28"/>
        </w:rPr>
        <w:t>М.: Юристъ, 2005.</w:t>
      </w:r>
    </w:p>
    <w:p w:rsidR="00B05B2B" w:rsidRPr="004A23FA" w:rsidRDefault="00B05B2B" w:rsidP="00813175">
      <w:pPr>
        <w:pStyle w:val="a7"/>
        <w:numPr>
          <w:ilvl w:val="0"/>
          <w:numId w:val="7"/>
        </w:numPr>
        <w:tabs>
          <w:tab w:val="num" w:pos="0"/>
          <w:tab w:val="left" w:pos="360"/>
        </w:tabs>
        <w:spacing w:line="360" w:lineRule="auto"/>
        <w:ind w:left="0" w:firstLine="0"/>
        <w:jc w:val="both"/>
        <w:rPr>
          <w:sz w:val="28"/>
          <w:szCs w:val="28"/>
        </w:rPr>
      </w:pPr>
      <w:r>
        <w:rPr>
          <w:sz w:val="28"/>
          <w:szCs w:val="28"/>
        </w:rPr>
        <w:t xml:space="preserve">Г.В. </w:t>
      </w:r>
      <w:r w:rsidRPr="004A23FA">
        <w:rPr>
          <w:sz w:val="28"/>
          <w:szCs w:val="28"/>
        </w:rPr>
        <w:t>Ч</w:t>
      </w:r>
      <w:r w:rsidR="00813175">
        <w:rPr>
          <w:sz w:val="28"/>
          <w:szCs w:val="28"/>
        </w:rPr>
        <w:t>убуков</w:t>
      </w:r>
      <w:r>
        <w:rPr>
          <w:sz w:val="28"/>
          <w:szCs w:val="28"/>
        </w:rPr>
        <w:t xml:space="preserve">, М.Ю. </w:t>
      </w:r>
      <w:r w:rsidR="00813175">
        <w:rPr>
          <w:sz w:val="28"/>
          <w:szCs w:val="28"/>
        </w:rPr>
        <w:t>Тихомиров</w:t>
      </w:r>
      <w:r w:rsidRPr="004A23FA">
        <w:rPr>
          <w:sz w:val="28"/>
          <w:szCs w:val="28"/>
        </w:rPr>
        <w:t>.</w:t>
      </w:r>
      <w:r w:rsidR="00813175" w:rsidRPr="00813175">
        <w:rPr>
          <w:sz w:val="28"/>
          <w:szCs w:val="28"/>
        </w:rPr>
        <w:t xml:space="preserve"> </w:t>
      </w:r>
      <w:r w:rsidR="00813175" w:rsidRPr="004A23FA">
        <w:rPr>
          <w:sz w:val="28"/>
          <w:szCs w:val="28"/>
        </w:rPr>
        <w:t>Комментарий к Земельному кодексу Российской Федерации</w:t>
      </w:r>
      <w:r w:rsidRPr="004A23FA">
        <w:rPr>
          <w:sz w:val="28"/>
          <w:szCs w:val="28"/>
        </w:rPr>
        <w:t xml:space="preserve"> –</w:t>
      </w:r>
      <w:r>
        <w:rPr>
          <w:sz w:val="28"/>
          <w:szCs w:val="28"/>
        </w:rPr>
        <w:t xml:space="preserve"> </w:t>
      </w:r>
      <w:r w:rsidRPr="004A23FA">
        <w:rPr>
          <w:sz w:val="28"/>
          <w:szCs w:val="28"/>
        </w:rPr>
        <w:t>М.: Изд. Тихомирова М.Ю., 2006.</w:t>
      </w:r>
    </w:p>
    <w:p w:rsidR="00882240" w:rsidRPr="00B05B2B" w:rsidRDefault="00882240" w:rsidP="00813175">
      <w:pPr>
        <w:pStyle w:val="a3"/>
        <w:spacing w:before="0" w:beforeAutospacing="0" w:after="0" w:afterAutospacing="0" w:line="360" w:lineRule="auto"/>
        <w:ind w:firstLine="540"/>
        <w:jc w:val="both"/>
        <w:rPr>
          <w:sz w:val="28"/>
          <w:szCs w:val="28"/>
        </w:rPr>
      </w:pPr>
    </w:p>
    <w:p w:rsidR="00813175" w:rsidRPr="00B05B2B" w:rsidRDefault="00813175">
      <w:pPr>
        <w:rPr>
          <w:sz w:val="28"/>
          <w:szCs w:val="28"/>
        </w:rPr>
      </w:pPr>
      <w:bookmarkStart w:id="1" w:name="_GoBack"/>
      <w:bookmarkEnd w:id="1"/>
    </w:p>
    <w:sectPr w:rsidR="00813175" w:rsidRPr="00B05B2B" w:rsidSect="00EB29A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11C" w:rsidRDefault="008B211C">
      <w:r>
        <w:separator/>
      </w:r>
    </w:p>
  </w:endnote>
  <w:endnote w:type="continuationSeparator" w:id="0">
    <w:p w:rsidR="008B211C" w:rsidRDefault="008B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9A8" w:rsidRDefault="00EB29A8" w:rsidP="00AA46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B29A8" w:rsidRDefault="00EB29A8" w:rsidP="00EB29A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9A8" w:rsidRDefault="00EB29A8" w:rsidP="00AA46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B672F">
      <w:rPr>
        <w:rStyle w:val="a5"/>
        <w:noProof/>
      </w:rPr>
      <w:t>2</w:t>
    </w:r>
    <w:r>
      <w:rPr>
        <w:rStyle w:val="a5"/>
      </w:rPr>
      <w:fldChar w:fldCharType="end"/>
    </w:r>
  </w:p>
  <w:p w:rsidR="00EB29A8" w:rsidRDefault="00EB29A8" w:rsidP="00EB29A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11C" w:rsidRDefault="008B211C">
      <w:r>
        <w:separator/>
      </w:r>
    </w:p>
  </w:footnote>
  <w:footnote w:type="continuationSeparator" w:id="0">
    <w:p w:rsidR="008B211C" w:rsidRDefault="008B211C">
      <w:r>
        <w:continuationSeparator/>
      </w:r>
    </w:p>
  </w:footnote>
  <w:footnote w:id="1">
    <w:p w:rsidR="002E3369" w:rsidRDefault="002E3369" w:rsidP="002E3369">
      <w:pPr>
        <w:autoSpaceDE w:val="0"/>
        <w:autoSpaceDN w:val="0"/>
        <w:adjustRightInd w:val="0"/>
        <w:spacing w:line="360" w:lineRule="auto"/>
        <w:jc w:val="both"/>
        <w:outlineLvl w:val="0"/>
      </w:pPr>
      <w:r w:rsidRPr="004A23FA">
        <w:rPr>
          <w:rStyle w:val="a8"/>
          <w:sz w:val="20"/>
          <w:szCs w:val="20"/>
        </w:rPr>
        <w:footnoteRef/>
      </w:r>
      <w:r w:rsidRPr="004A23FA">
        <w:rPr>
          <w:sz w:val="20"/>
          <w:szCs w:val="20"/>
        </w:rPr>
        <w:t xml:space="preserve"> Земельный кодекс Российской Федерации от 25 октября </w:t>
      </w:r>
      <w:smartTag w:uri="urn:schemas-microsoft-com:office:smarttags" w:element="metricconverter">
        <w:smartTagPr>
          <w:attr w:name="ProductID" w:val="2001 г"/>
        </w:smartTagPr>
        <w:r w:rsidRPr="004A23FA">
          <w:rPr>
            <w:sz w:val="20"/>
            <w:szCs w:val="20"/>
          </w:rPr>
          <w:t>2001 г</w:t>
        </w:r>
      </w:smartTag>
      <w:r w:rsidRPr="004A23FA">
        <w:rPr>
          <w:sz w:val="20"/>
          <w:szCs w:val="20"/>
        </w:rPr>
        <w:t xml:space="preserve">. N 136-ФЗ// Гарант Максимум, </w:t>
      </w:r>
      <w:smartTag w:uri="urn:schemas-microsoft-com:office:smarttags" w:element="metricconverter">
        <w:smartTagPr>
          <w:attr w:name="ProductID" w:val="2009 г"/>
        </w:smartTagPr>
        <w:r w:rsidRPr="004A23FA">
          <w:rPr>
            <w:sz w:val="20"/>
            <w:szCs w:val="20"/>
          </w:rPr>
          <w:t>2009 г</w:t>
        </w:r>
      </w:smartTag>
      <w:r w:rsidRPr="004A23FA">
        <w:rPr>
          <w:sz w:val="20"/>
          <w:szCs w:val="20"/>
        </w:rPr>
        <w:t>.</w:t>
      </w:r>
    </w:p>
  </w:footnote>
  <w:footnote w:id="2">
    <w:p w:rsidR="00C84D70" w:rsidRDefault="00C84D70" w:rsidP="00C84D70">
      <w:pPr>
        <w:pStyle w:val="a7"/>
        <w:spacing w:line="360" w:lineRule="auto"/>
        <w:jc w:val="both"/>
      </w:pPr>
      <w:r>
        <w:rPr>
          <w:rStyle w:val="a8"/>
        </w:rPr>
        <w:footnoteRef/>
      </w:r>
      <w:r>
        <w:t xml:space="preserve"> Градостроительный кодекс Российской Федерации от 29 декабря </w:t>
      </w:r>
      <w:smartTag w:uri="urn:schemas-microsoft-com:office:smarttags" w:element="metricconverter">
        <w:smartTagPr>
          <w:attr w:name="ProductID" w:val="2004 г"/>
        </w:smartTagPr>
        <w:r>
          <w:t>2004 г</w:t>
        </w:r>
      </w:smartTag>
      <w:r>
        <w:t>. N 190-ФЗ</w:t>
      </w:r>
      <w:r w:rsidRPr="002458E9">
        <w:t>//</w:t>
      </w:r>
      <w:r>
        <w:t xml:space="preserve"> Гарант Максимум, </w:t>
      </w:r>
      <w:smartTag w:uri="urn:schemas-microsoft-com:office:smarttags" w:element="metricconverter">
        <w:smartTagPr>
          <w:attr w:name="ProductID" w:val="2009 г"/>
        </w:smartTagPr>
        <w:r>
          <w:t>2009 г</w:t>
        </w:r>
      </w:smartTag>
      <w:r>
        <w:t>.</w:t>
      </w:r>
    </w:p>
  </w:footnote>
  <w:footnote w:id="3">
    <w:p w:rsidR="00D84621" w:rsidRPr="00D84621" w:rsidRDefault="00D84621" w:rsidP="00D84621">
      <w:pPr>
        <w:pStyle w:val="a7"/>
        <w:tabs>
          <w:tab w:val="left" w:pos="360"/>
        </w:tabs>
        <w:spacing w:line="360" w:lineRule="auto"/>
        <w:jc w:val="both"/>
      </w:pPr>
      <w:r w:rsidRPr="00D84621">
        <w:rPr>
          <w:rStyle w:val="a8"/>
        </w:rPr>
        <w:footnoteRef/>
      </w:r>
      <w:r w:rsidRPr="00D84621">
        <w:t xml:space="preserve"> Гражданский кодекс Российской Федерации часть первая от 30 ноября </w:t>
      </w:r>
      <w:smartTag w:uri="urn:schemas-microsoft-com:office:smarttags" w:element="metricconverter">
        <w:smartTagPr>
          <w:attr w:name="ProductID" w:val="1994 г"/>
        </w:smartTagPr>
        <w:r w:rsidRPr="00D84621">
          <w:t>1994 г</w:t>
        </w:r>
      </w:smartTag>
      <w:r w:rsidRPr="00D84621">
        <w:t xml:space="preserve">. N 51-ФЗ, часть вторая от 26 января </w:t>
      </w:r>
      <w:smartTag w:uri="urn:schemas-microsoft-com:office:smarttags" w:element="metricconverter">
        <w:smartTagPr>
          <w:attr w:name="ProductID" w:val="1996 г"/>
        </w:smartTagPr>
        <w:r w:rsidRPr="00D84621">
          <w:t>1996 г</w:t>
        </w:r>
      </w:smartTag>
      <w:r w:rsidRPr="00D84621">
        <w:t xml:space="preserve">. N 14-ФЗ и часть третья от 26 ноября </w:t>
      </w:r>
      <w:smartTag w:uri="urn:schemas-microsoft-com:office:smarttags" w:element="metricconverter">
        <w:smartTagPr>
          <w:attr w:name="ProductID" w:val="2001 г"/>
        </w:smartTagPr>
        <w:r w:rsidRPr="00D84621">
          <w:t>2001 г</w:t>
        </w:r>
      </w:smartTag>
      <w:r w:rsidRPr="00D84621">
        <w:t xml:space="preserve">. N 146-ФЗ // Гарант Максимум, </w:t>
      </w:r>
      <w:smartTag w:uri="urn:schemas-microsoft-com:office:smarttags" w:element="metricconverter">
        <w:smartTagPr>
          <w:attr w:name="ProductID" w:val="2009 г"/>
        </w:smartTagPr>
        <w:r w:rsidRPr="00D84621">
          <w:t>2009 г</w:t>
        </w:r>
      </w:smartTag>
      <w:r w:rsidRPr="00D84621">
        <w:t>.</w:t>
      </w:r>
    </w:p>
    <w:p w:rsidR="00D84621" w:rsidRDefault="00D84621">
      <w:pPr>
        <w:pStyle w:val="a7"/>
      </w:pPr>
    </w:p>
  </w:footnote>
  <w:footnote w:id="4">
    <w:p w:rsidR="00B05B2B" w:rsidRPr="00D84621" w:rsidRDefault="00B05B2B" w:rsidP="00B05B2B">
      <w:pPr>
        <w:tabs>
          <w:tab w:val="left" w:pos="360"/>
        </w:tabs>
        <w:autoSpaceDE w:val="0"/>
        <w:autoSpaceDN w:val="0"/>
        <w:adjustRightInd w:val="0"/>
        <w:spacing w:line="360" w:lineRule="auto"/>
        <w:jc w:val="both"/>
        <w:rPr>
          <w:sz w:val="20"/>
          <w:szCs w:val="20"/>
        </w:rPr>
      </w:pPr>
      <w:r w:rsidRPr="00D84621">
        <w:rPr>
          <w:rStyle w:val="a8"/>
          <w:sz w:val="20"/>
          <w:szCs w:val="20"/>
        </w:rPr>
        <w:footnoteRef/>
      </w:r>
      <w:r w:rsidRPr="00D84621">
        <w:rPr>
          <w:sz w:val="20"/>
          <w:szCs w:val="20"/>
        </w:rPr>
        <w:t xml:space="preserve"> Земельное право. / Под ред. Боголюбова С.А. – М.: Юрайт, 2004.</w:t>
      </w:r>
    </w:p>
    <w:p w:rsidR="00B05B2B" w:rsidRDefault="00B05B2B">
      <w:pPr>
        <w:pStyle w:val="a7"/>
      </w:pPr>
    </w:p>
  </w:footnote>
  <w:footnote w:id="5">
    <w:p w:rsidR="00D84621" w:rsidRPr="00D84621" w:rsidRDefault="00D84621" w:rsidP="00D84621">
      <w:pPr>
        <w:pStyle w:val="a7"/>
        <w:tabs>
          <w:tab w:val="left" w:pos="360"/>
        </w:tabs>
        <w:spacing w:line="360" w:lineRule="auto"/>
        <w:ind w:left="180"/>
        <w:jc w:val="both"/>
      </w:pPr>
      <w:r w:rsidRPr="00D84621">
        <w:rPr>
          <w:rStyle w:val="a8"/>
        </w:rPr>
        <w:footnoteRef/>
      </w:r>
      <w:r w:rsidRPr="00D84621">
        <w:t>.Земельное право РФ. Иконицкая И.А.  – М.: Юристъ, 2005.</w:t>
      </w:r>
    </w:p>
    <w:p w:rsidR="00D84621" w:rsidRDefault="00D84621">
      <w:pPr>
        <w:pStyle w:val="a7"/>
      </w:pPr>
    </w:p>
  </w:footnote>
  <w:footnote w:id="6">
    <w:p w:rsidR="00B05B2B" w:rsidRPr="00B05B2B" w:rsidRDefault="00B05B2B" w:rsidP="00B05B2B">
      <w:pPr>
        <w:pStyle w:val="a7"/>
        <w:tabs>
          <w:tab w:val="left" w:pos="360"/>
        </w:tabs>
        <w:spacing w:line="360" w:lineRule="auto"/>
        <w:jc w:val="both"/>
        <w:rPr>
          <w:sz w:val="18"/>
          <w:szCs w:val="18"/>
        </w:rPr>
      </w:pPr>
      <w:r w:rsidRPr="00B05B2B">
        <w:rPr>
          <w:rStyle w:val="a8"/>
          <w:sz w:val="18"/>
          <w:szCs w:val="18"/>
        </w:rPr>
        <w:footnoteRef/>
      </w:r>
      <w:r w:rsidRPr="00B05B2B">
        <w:rPr>
          <w:sz w:val="18"/>
          <w:szCs w:val="18"/>
        </w:rPr>
        <w:t xml:space="preserve"> </w:t>
      </w:r>
      <w:r w:rsidRPr="00D84621">
        <w:t xml:space="preserve">Земельный кодекс Российской Федерации от 25 октября </w:t>
      </w:r>
      <w:smartTag w:uri="urn:schemas-microsoft-com:office:smarttags" w:element="metricconverter">
        <w:smartTagPr>
          <w:attr w:name="ProductID" w:val="2001 г"/>
        </w:smartTagPr>
        <w:r w:rsidRPr="00D84621">
          <w:t>2001 г</w:t>
        </w:r>
      </w:smartTag>
      <w:r w:rsidRPr="00D84621">
        <w:t xml:space="preserve">. N 136-ФЗ // Гарант Максимум, </w:t>
      </w:r>
      <w:smartTag w:uri="urn:schemas-microsoft-com:office:smarttags" w:element="metricconverter">
        <w:smartTagPr>
          <w:attr w:name="ProductID" w:val="2009 г"/>
        </w:smartTagPr>
        <w:r w:rsidRPr="00D84621">
          <w:t>2009 г</w:t>
        </w:r>
      </w:smartTag>
      <w:r w:rsidRPr="00D84621">
        <w:t>.</w:t>
      </w:r>
    </w:p>
    <w:p w:rsidR="00B05B2B" w:rsidRPr="00B05B2B" w:rsidRDefault="00B05B2B">
      <w:pPr>
        <w:pStyle w:val="a7"/>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52A"/>
    <w:multiLevelType w:val="singleLevel"/>
    <w:tmpl w:val="0419000F"/>
    <w:lvl w:ilvl="0">
      <w:start w:val="1"/>
      <w:numFmt w:val="decimal"/>
      <w:lvlText w:val="%1."/>
      <w:lvlJc w:val="left"/>
      <w:pPr>
        <w:tabs>
          <w:tab w:val="num" w:pos="540"/>
        </w:tabs>
        <w:ind w:left="540" w:hanging="360"/>
      </w:pPr>
    </w:lvl>
  </w:abstractNum>
  <w:abstractNum w:abstractNumId="1">
    <w:nsid w:val="162A1060"/>
    <w:multiLevelType w:val="hybridMultilevel"/>
    <w:tmpl w:val="ECD2F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D6343F"/>
    <w:multiLevelType w:val="singleLevel"/>
    <w:tmpl w:val="79E8237A"/>
    <w:lvl w:ilvl="0">
      <w:start w:val="3"/>
      <w:numFmt w:val="bullet"/>
      <w:lvlText w:val="-"/>
      <w:lvlJc w:val="left"/>
      <w:pPr>
        <w:tabs>
          <w:tab w:val="num" w:pos="360"/>
        </w:tabs>
        <w:ind w:left="360" w:hanging="360"/>
      </w:pPr>
      <w:rPr>
        <w:rFonts w:hint="default"/>
      </w:rPr>
    </w:lvl>
  </w:abstractNum>
  <w:abstractNum w:abstractNumId="3">
    <w:nsid w:val="32301E53"/>
    <w:multiLevelType w:val="hybridMultilevel"/>
    <w:tmpl w:val="02A27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FA59B1"/>
    <w:multiLevelType w:val="hybridMultilevel"/>
    <w:tmpl w:val="E19CB662"/>
    <w:lvl w:ilvl="0" w:tplc="11AA205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F96459A"/>
    <w:multiLevelType w:val="singleLevel"/>
    <w:tmpl w:val="79E8237A"/>
    <w:lvl w:ilvl="0">
      <w:start w:val="3"/>
      <w:numFmt w:val="bullet"/>
      <w:lvlText w:val="-"/>
      <w:lvlJc w:val="left"/>
      <w:pPr>
        <w:tabs>
          <w:tab w:val="num" w:pos="360"/>
        </w:tabs>
        <w:ind w:left="360" w:hanging="360"/>
      </w:pPr>
      <w:rPr>
        <w:rFonts w:hint="default"/>
      </w:rPr>
    </w:lvl>
  </w:abstractNum>
  <w:abstractNum w:abstractNumId="6">
    <w:nsid w:val="6A2C6E17"/>
    <w:multiLevelType w:val="hybridMultilevel"/>
    <w:tmpl w:val="503EBC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240"/>
    <w:rsid w:val="000B2E5A"/>
    <w:rsid w:val="000C3E57"/>
    <w:rsid w:val="000C7BE0"/>
    <w:rsid w:val="002D0FF8"/>
    <w:rsid w:val="002E3369"/>
    <w:rsid w:val="003B672F"/>
    <w:rsid w:val="00453782"/>
    <w:rsid w:val="004A6E64"/>
    <w:rsid w:val="004B2F7E"/>
    <w:rsid w:val="00532CA1"/>
    <w:rsid w:val="0056004D"/>
    <w:rsid w:val="0059719F"/>
    <w:rsid w:val="005A52E2"/>
    <w:rsid w:val="005B1F28"/>
    <w:rsid w:val="007E2CF4"/>
    <w:rsid w:val="00813175"/>
    <w:rsid w:val="00882240"/>
    <w:rsid w:val="008A3EEA"/>
    <w:rsid w:val="008B211C"/>
    <w:rsid w:val="00A95E12"/>
    <w:rsid w:val="00AA468C"/>
    <w:rsid w:val="00B05B2B"/>
    <w:rsid w:val="00C84D70"/>
    <w:rsid w:val="00D65210"/>
    <w:rsid w:val="00D84621"/>
    <w:rsid w:val="00EB29A8"/>
    <w:rsid w:val="00FC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97EF0B-3A42-4B63-B7FE-384C2651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2E3369"/>
    <w:pPr>
      <w:keepNext/>
      <w:autoSpaceDE w:val="0"/>
      <w:autoSpaceDN w:val="0"/>
      <w:adjustRightInd w:val="0"/>
      <w:spacing w:line="360" w:lineRule="auto"/>
      <w:ind w:firstLine="72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2240"/>
    <w:pPr>
      <w:spacing w:before="100" w:beforeAutospacing="1" w:after="100" w:afterAutospacing="1"/>
      <w:ind w:firstLine="300"/>
    </w:pPr>
  </w:style>
  <w:style w:type="paragraph" w:customStyle="1" w:styleId="FR1">
    <w:name w:val="FR1"/>
    <w:rsid w:val="004B2F7E"/>
    <w:pPr>
      <w:widowControl w:val="0"/>
      <w:spacing w:before="80"/>
      <w:ind w:right="200"/>
      <w:jc w:val="right"/>
    </w:pPr>
    <w:rPr>
      <w:rFonts w:ascii="Arial" w:hAnsi="Arial" w:cs="Arial"/>
      <w:sz w:val="16"/>
      <w:szCs w:val="16"/>
    </w:rPr>
  </w:style>
  <w:style w:type="paragraph" w:styleId="a4">
    <w:name w:val="footer"/>
    <w:basedOn w:val="a"/>
    <w:rsid w:val="00EB29A8"/>
    <w:pPr>
      <w:tabs>
        <w:tab w:val="center" w:pos="4677"/>
        <w:tab w:val="right" w:pos="9355"/>
      </w:tabs>
    </w:pPr>
  </w:style>
  <w:style w:type="character" w:styleId="a5">
    <w:name w:val="page number"/>
    <w:basedOn w:val="a0"/>
    <w:rsid w:val="00EB29A8"/>
  </w:style>
  <w:style w:type="paragraph" w:styleId="a6">
    <w:name w:val="Body Text Indent"/>
    <w:basedOn w:val="a"/>
    <w:rsid w:val="00C84D70"/>
    <w:pPr>
      <w:autoSpaceDE w:val="0"/>
      <w:autoSpaceDN w:val="0"/>
      <w:adjustRightInd w:val="0"/>
      <w:spacing w:line="360" w:lineRule="auto"/>
      <w:ind w:firstLine="720"/>
      <w:jc w:val="both"/>
    </w:pPr>
    <w:rPr>
      <w:caps/>
      <w:sz w:val="28"/>
      <w:szCs w:val="28"/>
    </w:rPr>
  </w:style>
  <w:style w:type="paragraph" w:styleId="a7">
    <w:name w:val="footnote text"/>
    <w:basedOn w:val="a"/>
    <w:semiHidden/>
    <w:rsid w:val="00C84D70"/>
    <w:rPr>
      <w:sz w:val="20"/>
      <w:szCs w:val="20"/>
    </w:rPr>
  </w:style>
  <w:style w:type="character" w:styleId="a8">
    <w:name w:val="footnote reference"/>
    <w:basedOn w:val="a0"/>
    <w:semiHidden/>
    <w:rsid w:val="00C84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4244">
      <w:bodyDiv w:val="1"/>
      <w:marLeft w:val="0"/>
      <w:marRight w:val="0"/>
      <w:marTop w:val="0"/>
      <w:marBottom w:val="0"/>
      <w:divBdr>
        <w:top w:val="none" w:sz="0" w:space="0" w:color="auto"/>
        <w:left w:val="none" w:sz="0" w:space="0" w:color="auto"/>
        <w:bottom w:val="none" w:sz="0" w:space="0" w:color="auto"/>
        <w:right w:val="none" w:sz="0" w:space="0" w:color="auto"/>
      </w:divBdr>
    </w:div>
    <w:div w:id="456223780">
      <w:bodyDiv w:val="1"/>
      <w:marLeft w:val="0"/>
      <w:marRight w:val="0"/>
      <w:marTop w:val="0"/>
      <w:marBottom w:val="0"/>
      <w:divBdr>
        <w:top w:val="none" w:sz="0" w:space="0" w:color="auto"/>
        <w:left w:val="none" w:sz="0" w:space="0" w:color="auto"/>
        <w:bottom w:val="none" w:sz="0" w:space="0" w:color="auto"/>
        <w:right w:val="none" w:sz="0" w:space="0" w:color="auto"/>
      </w:divBdr>
    </w:div>
    <w:div w:id="572399528">
      <w:bodyDiv w:val="1"/>
      <w:marLeft w:val="0"/>
      <w:marRight w:val="0"/>
      <w:marTop w:val="0"/>
      <w:marBottom w:val="0"/>
      <w:divBdr>
        <w:top w:val="none" w:sz="0" w:space="0" w:color="auto"/>
        <w:left w:val="none" w:sz="0" w:space="0" w:color="auto"/>
        <w:bottom w:val="none" w:sz="0" w:space="0" w:color="auto"/>
        <w:right w:val="none" w:sz="0" w:space="0" w:color="auto"/>
      </w:divBdr>
    </w:div>
    <w:div w:id="9174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3945</Words>
  <Characters>22490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Организация</Company>
  <LinksUpToDate>false</LinksUpToDate>
  <CharactersWithSpaces>26383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Сталкер</dc:creator>
  <cp:keywords/>
  <dc:description/>
  <cp:lastModifiedBy>Irina</cp:lastModifiedBy>
  <cp:revision>2</cp:revision>
  <cp:lastPrinted>2009-11-30T19:20:00Z</cp:lastPrinted>
  <dcterms:created xsi:type="dcterms:W3CDTF">2014-10-01T15:52:00Z</dcterms:created>
  <dcterms:modified xsi:type="dcterms:W3CDTF">2014-10-01T15:52:00Z</dcterms:modified>
</cp:coreProperties>
</file>