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A94" w:rsidRDefault="00ED6A94">
      <w:pPr>
        <w:ind w:right="99"/>
        <w:jc w:val="both"/>
        <w:rPr>
          <w:sz w:val="28"/>
        </w:rPr>
      </w:pPr>
    </w:p>
    <w:p w:rsidR="00ED6A94" w:rsidRDefault="00ED6A94">
      <w:pPr>
        <w:ind w:right="99"/>
        <w:jc w:val="both"/>
        <w:rPr>
          <w:sz w:val="28"/>
        </w:rPr>
      </w:pPr>
    </w:p>
    <w:p w:rsidR="00ED6A94" w:rsidRDefault="00ED6A94">
      <w:pPr>
        <w:pStyle w:val="3"/>
      </w:pPr>
      <w:r>
        <w:t>МИНИСТЕРСТВО ОБРАЗОВАНИЯ И НАУКИ РОССИЙСКОЙ ФЕДЕРАЦИИ</w:t>
      </w: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b/>
          <w:sz w:val="28"/>
        </w:rPr>
      </w:pPr>
      <w:r>
        <w:rPr>
          <w:sz w:val="28"/>
        </w:rPr>
        <w:t xml:space="preserve">                 </w:t>
      </w:r>
      <w:r>
        <w:rPr>
          <w:b/>
          <w:sz w:val="28"/>
        </w:rPr>
        <w:t>ФЕДЕРАЛЬНОЕ АГЕНСТВО ПО ОБРАЗОВАНИЮ</w:t>
      </w: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r>
        <w:rPr>
          <w:sz w:val="28"/>
        </w:rPr>
        <w:t xml:space="preserve">          Казанская государственная архитектурно-строительная академия</w:t>
      </w: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r>
        <w:rPr>
          <w:sz w:val="28"/>
        </w:rPr>
        <w:t xml:space="preserve">                                                Кафедра геодезии</w:t>
      </w: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r>
        <w:rPr>
          <w:sz w:val="28"/>
        </w:rPr>
        <w:t xml:space="preserve">                                            Методические указания</w:t>
      </w:r>
    </w:p>
    <w:p w:rsidR="00ED6A94" w:rsidRDefault="00ED6A94">
      <w:pPr>
        <w:ind w:right="99"/>
        <w:jc w:val="center"/>
        <w:rPr>
          <w:sz w:val="28"/>
        </w:rPr>
      </w:pPr>
      <w:r>
        <w:rPr>
          <w:sz w:val="28"/>
        </w:rPr>
        <w:t>Для выполнения расчетно-графической работы №3 студентами дневного           обучения по направлению “Строительство”</w:t>
      </w:r>
    </w:p>
    <w:p w:rsidR="00ED6A94" w:rsidRDefault="00ED6A94">
      <w:pPr>
        <w:ind w:right="99"/>
        <w:jc w:val="center"/>
        <w:rPr>
          <w:sz w:val="28"/>
        </w:rPr>
      </w:pPr>
    </w:p>
    <w:p w:rsidR="00ED6A94" w:rsidRDefault="00ED6A94">
      <w:pPr>
        <w:ind w:right="99"/>
        <w:jc w:val="both"/>
        <w:rPr>
          <w:sz w:val="28"/>
        </w:rPr>
      </w:pPr>
    </w:p>
    <w:p w:rsidR="00ED6A94" w:rsidRDefault="00ED6A94">
      <w:pPr>
        <w:pStyle w:val="3"/>
      </w:pPr>
      <w:r>
        <w:t>ПОСТРОЕНИЕ ПРОФИЛЯ ТРАССЫ ПО РЕЗУЛЬТАТАМ НИВЕЛИРОВАНИЯ И ПРОЕКТИРОВАНИЕ ЛИНЕЙНОГО СООРУЖЕНИЯ</w:t>
      </w: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r>
        <w:rPr>
          <w:sz w:val="28"/>
        </w:rPr>
        <w:t xml:space="preserve">                                </w:t>
      </w:r>
      <w:r w:rsidR="002F63CA">
        <w:rPr>
          <w:sz w:val="28"/>
        </w:rPr>
        <w:t xml:space="preserve">                   Казань - 2006</w:t>
      </w:r>
    </w:p>
    <w:p w:rsidR="00ED6A94" w:rsidRDefault="00ED6A94">
      <w:pPr>
        <w:ind w:right="99"/>
        <w:jc w:val="both"/>
        <w:rPr>
          <w:sz w:val="28"/>
        </w:rPr>
      </w:pPr>
      <w:r>
        <w:rPr>
          <w:sz w:val="28"/>
        </w:rPr>
        <w:lastRenderedPageBreak/>
        <w:t>Составители: В.С.Боровских, В.С.Заболотников, В.И.Стебнев</w:t>
      </w: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r>
        <w:rPr>
          <w:sz w:val="28"/>
        </w:rPr>
        <w:t>УДК 528.48</w:t>
      </w: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r>
        <w:rPr>
          <w:sz w:val="28"/>
        </w:rPr>
        <w:t>Построение профиля трассы по результатам нивелирования и проектирование линейного сооружения. Методические указания для выполнения расчетно-графической работы №3 студентами 1-ого курса дневного обучения по направлению «Строительство». Методические указания соответствуют Государственному образовательному стандарту.</w:t>
      </w:r>
    </w:p>
    <w:p w:rsidR="00ED6A94" w:rsidRDefault="00ED6A94">
      <w:pPr>
        <w:ind w:right="99"/>
        <w:jc w:val="both"/>
        <w:rPr>
          <w:sz w:val="28"/>
        </w:rPr>
      </w:pPr>
      <w:r>
        <w:rPr>
          <w:sz w:val="28"/>
        </w:rPr>
        <w:t>/Казанская государственная архитектурно-строительная академия. Сост. В.С.Боровских, В.С.Заболотников, В.И.Стебнев</w:t>
      </w:r>
    </w:p>
    <w:p w:rsidR="00ED6A94" w:rsidRDefault="00ED6A94">
      <w:pPr>
        <w:ind w:right="99"/>
        <w:jc w:val="both"/>
        <w:rPr>
          <w:sz w:val="28"/>
        </w:rPr>
      </w:pPr>
      <w:r>
        <w:rPr>
          <w:sz w:val="28"/>
        </w:rPr>
        <w:t>Казань, 2004. – 2</w:t>
      </w:r>
      <w:r>
        <w:rPr>
          <w:sz w:val="28"/>
          <w:lang w:val="en-US"/>
        </w:rPr>
        <w:t>2</w:t>
      </w:r>
      <w:r>
        <w:rPr>
          <w:sz w:val="28"/>
        </w:rPr>
        <w:t xml:space="preserve"> с.</w:t>
      </w: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r>
        <w:rPr>
          <w:sz w:val="28"/>
        </w:rPr>
        <w:t>Илл. 6, табл. 1.</w:t>
      </w: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r>
        <w:rPr>
          <w:sz w:val="28"/>
        </w:rPr>
        <w:t>Рецензент: доцент кафедры астрономии Казанского государственного унивеситета В.М.Безменов.</w:t>
      </w: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r>
        <w:rPr>
          <w:sz w:val="28"/>
        </w:rPr>
        <w:t>С  Казанская государственная архитектурно-строительная академия.    200</w:t>
      </w:r>
      <w:r w:rsidR="002F63CA">
        <w:rPr>
          <w:sz w:val="28"/>
        </w:rPr>
        <w:t>6</w:t>
      </w:r>
      <w:r>
        <w:rPr>
          <w:sz w:val="28"/>
        </w:rPr>
        <w:t xml:space="preserve"> г.</w:t>
      </w: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p>
    <w:p w:rsidR="00ED6A94" w:rsidRDefault="00ED6A94">
      <w:pPr>
        <w:ind w:right="99"/>
        <w:jc w:val="both"/>
        <w:rPr>
          <w:sz w:val="28"/>
        </w:rPr>
      </w:pPr>
      <w:r>
        <w:rPr>
          <w:sz w:val="28"/>
        </w:rPr>
        <w:tab/>
        <w:t>Методические указания предназначены для студентов различных строительных специальностей для выполнения расчетно-графической работы “Построение профиля трассы по результатам нивелирования и проектирование линейного сооружения”. В них даются рекомендации для последовательного выполнения работы: приводятся теоретические основы обработки результатов измерений и способы проверки, методика проектирования оси трассы, а также предлагается литература, где можно найти более подробные сведения по вопросам составления профиля трассы по результатам нивелирования и проектировании  линейного сооружения.</w:t>
      </w:r>
      <w:r>
        <w:rPr>
          <w:sz w:val="28"/>
        </w:rPr>
        <w:br/>
      </w:r>
    </w:p>
    <w:p w:rsidR="00ED6A94" w:rsidRDefault="00ED6A94">
      <w:pPr>
        <w:jc w:val="both"/>
        <w:rPr>
          <w:sz w:val="28"/>
        </w:rPr>
      </w:pPr>
      <w:r>
        <w:rPr>
          <w:sz w:val="28"/>
        </w:rPr>
        <w:tab/>
      </w:r>
      <w:r>
        <w:rPr>
          <w:b/>
          <w:sz w:val="28"/>
        </w:rPr>
        <w:t>Общие сведения о геодезических изысканиях трасс линейных сооружений</w:t>
      </w:r>
      <w:r>
        <w:rPr>
          <w:b/>
          <w:sz w:val="28"/>
        </w:rPr>
        <w:br/>
      </w:r>
    </w:p>
    <w:p w:rsidR="00ED6A94" w:rsidRDefault="00ED6A94">
      <w:pPr>
        <w:pStyle w:val="2"/>
      </w:pPr>
      <w:r>
        <w:tab/>
        <w:t>Трассой называется ось проектируемого сооружения линейного вида, обозначенная  и закрепленная на местности или нанесенная на карте, фотоплане или цифровой модели местности. Основными элементами трассы являются план - ее проекция на горизонтальную плоскость и продольный и поперечный профили – вертикальные разрезы вдоль и поперек проектируемой линии сооружения.</w:t>
      </w:r>
    </w:p>
    <w:p w:rsidR="00ED6A94" w:rsidRDefault="00ED6A94">
      <w:pPr>
        <w:pStyle w:val="2"/>
      </w:pPr>
      <w:r>
        <w:tab/>
        <w:t>Основная задача инженерно-геодезических изысканий для проектирования сооружений линейного типа, независимо от их назначения, сводится к определению на местности положения оси сооружения (трассы) в плане и по высоте, такие работы называются полевым трассированием.</w:t>
      </w:r>
    </w:p>
    <w:p w:rsidR="00ED6A94" w:rsidRDefault="00ED6A94">
      <w:pPr>
        <w:pStyle w:val="2"/>
      </w:pPr>
      <w:r>
        <w:tab/>
        <w:t>Полевое трассирование начинается с определения и закрепления  на местности планового положения оси сооружения. Главные ее точки, к которым относятся начало и конец трассы, вершины углов поворота, точки пересечения с осями различных сооружений, закрепляются специальными геодезическими знаками.</w:t>
      </w:r>
    </w:p>
    <w:p w:rsidR="00ED6A94" w:rsidRDefault="00ED6A94">
      <w:pPr>
        <w:pStyle w:val="2"/>
      </w:pPr>
      <w:r>
        <w:tab/>
        <w:t>После перенесения на местность главных точек по трассе прокладывают теодолитный ход, который разбивается с помощью пикетов на стометровые отрезки. Пикеты закрепляются деревянными кольями, забиваемыми вровень с землей. Начало трассы обозначаются пикетом с номером 0, в результате чего номер каждого обозначает число сотен метров трассы от ее начала. Характерные точки рельефа, встречающиеся между пикетами, отмечаются плюсовыми точками, на которых указываются  расстояния до ближайшего заднего пикета, например, ПК 2 + 19,0. Плюсовые точки предназначены для уточнения рельефа между пикетами. При разбивке пикетажа ведется полевой пикетажный журнал, в котором помимо пикетов и плюсовых точек наносится ситуация при трассовой полосы. Для съемки рельефа в при трассовой полосе производится разбивка поперечников перпендикулярно трассе. Теодолитный ход пролагается от репера № 1 до репера № 2, которые находятся за пределами трассы, с целью получения исходной отметки и контроля нивелирования.</w:t>
      </w:r>
    </w:p>
    <w:p w:rsidR="00ED6A94" w:rsidRDefault="00ED6A94">
      <w:pPr>
        <w:pStyle w:val="2"/>
      </w:pPr>
      <w:r>
        <w:tab/>
        <w:t>Нивелирование производится геометрическим методом  “из середины” по черной и красной сторонам реек. Отсчеты на плюсовые точки, расположенные на продольной оси и поперечниках, берутся только по черной стороне рейки.</w:t>
      </w:r>
    </w:p>
    <w:p w:rsidR="00ED6A94" w:rsidRDefault="00ED6A94">
      <w:pPr>
        <w:pStyle w:val="2"/>
      </w:pPr>
      <w:r>
        <w:t xml:space="preserve">             </w:t>
      </w:r>
      <w:r>
        <w:tab/>
        <w:t>Все отсчеты записаны в соответствующие графы журнала технического нивелирования (см. Табл. 1), который приводится в задании на выполнение расчетно-графической работы.</w:t>
      </w:r>
    </w:p>
    <w:p w:rsidR="00ED6A94" w:rsidRDefault="00ED6A94">
      <w:pPr>
        <w:jc w:val="both"/>
        <w:rPr>
          <w:sz w:val="28"/>
        </w:rPr>
      </w:pPr>
      <w:r>
        <w:rPr>
          <w:sz w:val="28"/>
        </w:rPr>
        <w:t xml:space="preserve">                                                 </w:t>
      </w:r>
    </w:p>
    <w:p w:rsidR="00ED6A94" w:rsidRDefault="00ED6A94">
      <w:pPr>
        <w:jc w:val="both"/>
        <w:rPr>
          <w:b/>
          <w:sz w:val="28"/>
        </w:rPr>
      </w:pPr>
      <w:r>
        <w:rPr>
          <w:sz w:val="28"/>
        </w:rPr>
        <w:t xml:space="preserve">                              </w:t>
      </w:r>
      <w:r>
        <w:rPr>
          <w:b/>
          <w:sz w:val="28"/>
        </w:rPr>
        <w:t>Порядок выполнения задания</w:t>
      </w:r>
    </w:p>
    <w:p w:rsidR="00ED6A94" w:rsidRDefault="00ED6A94">
      <w:pPr>
        <w:jc w:val="both"/>
        <w:rPr>
          <w:sz w:val="28"/>
        </w:rPr>
      </w:pPr>
      <w:r>
        <w:rPr>
          <w:sz w:val="28"/>
        </w:rPr>
        <w:t xml:space="preserve">                                                                                 </w:t>
      </w:r>
    </w:p>
    <w:p w:rsidR="00ED6A94" w:rsidRDefault="00ED6A94">
      <w:pPr>
        <w:pStyle w:val="a3"/>
        <w:tabs>
          <w:tab w:val="clear" w:pos="4677"/>
          <w:tab w:val="clear" w:pos="9355"/>
        </w:tabs>
        <w:jc w:val="both"/>
        <w:rPr>
          <w:sz w:val="28"/>
        </w:rPr>
      </w:pPr>
      <w:r>
        <w:rPr>
          <w:sz w:val="28"/>
        </w:rPr>
        <w:t>1. Обработка журнала технического нивелирования</w:t>
      </w:r>
    </w:p>
    <w:p w:rsidR="00ED6A94" w:rsidRDefault="00ED6A94">
      <w:pPr>
        <w:pStyle w:val="a7"/>
      </w:pPr>
      <w:r>
        <w:t>2. Построение продольного профиля.</w:t>
      </w:r>
      <w:r>
        <w:br/>
        <w:t>3. Построение профиля поперечника.</w:t>
      </w:r>
      <w:r>
        <w:br/>
        <w:t>4. Проведение проектной линии.</w:t>
      </w:r>
      <w:r>
        <w:br/>
        <w:t>5. Оформление работы.</w:t>
      </w:r>
      <w:r>
        <w:br/>
      </w:r>
    </w:p>
    <w:p w:rsidR="00ED6A94" w:rsidRDefault="00ED6A94">
      <w:pPr>
        <w:pStyle w:val="a7"/>
      </w:pPr>
    </w:p>
    <w:p w:rsidR="00ED6A94" w:rsidRDefault="00ED6A94">
      <w:pPr>
        <w:pStyle w:val="a3"/>
        <w:tabs>
          <w:tab w:val="clear" w:pos="4677"/>
          <w:tab w:val="clear" w:pos="9355"/>
        </w:tabs>
        <w:rPr>
          <w:b/>
          <w:sz w:val="28"/>
        </w:rPr>
      </w:pPr>
      <w:r>
        <w:rPr>
          <w:b/>
          <w:sz w:val="28"/>
        </w:rPr>
        <w:t xml:space="preserve">               1.Обработка журнала технического нивелирования</w:t>
      </w:r>
      <w:r>
        <w:rPr>
          <w:b/>
          <w:sz w:val="28"/>
        </w:rPr>
        <w:br/>
      </w:r>
    </w:p>
    <w:p w:rsidR="00ED6A94" w:rsidRDefault="00ED6A94">
      <w:pPr>
        <w:pStyle w:val="a3"/>
        <w:tabs>
          <w:tab w:val="clear" w:pos="4677"/>
          <w:tab w:val="clear" w:pos="9355"/>
        </w:tabs>
        <w:ind w:left="720"/>
        <w:jc w:val="both"/>
        <w:rPr>
          <w:sz w:val="20"/>
        </w:rPr>
      </w:pPr>
    </w:p>
    <w:p w:rsidR="00ED6A94" w:rsidRDefault="00ED6A94">
      <w:pPr>
        <w:pStyle w:val="a7"/>
        <w:jc w:val="both"/>
      </w:pPr>
      <w:r>
        <w:tab/>
        <w:t>Результаты нивелирования, приведенные в задании, переписываются в соответствующие графы чистого бланка журнала технического нивелирования. Отсчеты, сделанные на одной и той же станции, необходимо записать на одной странице. Если результаты наблюдений не умещаются на одной странице, то они целиком переносятся на следующую</w:t>
      </w:r>
    </w:p>
    <w:p w:rsidR="00ED6A94" w:rsidRDefault="00ED6A94">
      <w:pPr>
        <w:pStyle w:val="a7"/>
        <w:jc w:val="both"/>
      </w:pPr>
      <w:r>
        <w:t>Страницу журнала.</w:t>
      </w:r>
    </w:p>
    <w:p w:rsidR="00ED6A94" w:rsidRDefault="00ED6A94">
      <w:pPr>
        <w:pStyle w:val="a7"/>
      </w:pPr>
      <w:r>
        <w:tab/>
        <w:t>Для вычисления превышений   h   между связующими точками на станции необходимо из отсчетов по рейке на заднюю точку вычесть отсчеты по рейке на переднюю. Например, на первой станции задней точкой является точка Рп1, а передней – ПК0. Следовательно:</w:t>
      </w:r>
      <w:r>
        <w:br/>
      </w:r>
      <w:r>
        <w:br/>
        <w:t xml:space="preserve">                                </w:t>
      </w:r>
      <w:r>
        <w:tab/>
      </w:r>
      <w:r>
        <w:tab/>
        <w:t>h</w:t>
      </w:r>
      <w:r>
        <w:rPr>
          <w:vertAlign w:val="subscript"/>
        </w:rPr>
        <w:t>ч</w:t>
      </w:r>
      <w:r>
        <w:t xml:space="preserve"> = а</w:t>
      </w:r>
      <w:r>
        <w:rPr>
          <w:vertAlign w:val="subscript"/>
        </w:rPr>
        <w:t xml:space="preserve">ч </w:t>
      </w:r>
      <w:r>
        <w:t>– в</w:t>
      </w:r>
      <w:r>
        <w:rPr>
          <w:vertAlign w:val="subscript"/>
        </w:rPr>
        <w:t>ч</w:t>
      </w:r>
      <w:r>
        <w:t xml:space="preserve">.  </w:t>
      </w:r>
      <w:r>
        <w:br/>
        <w:t xml:space="preserve">                                 </w:t>
      </w:r>
      <w:r>
        <w:tab/>
      </w:r>
      <w:r>
        <w:tab/>
        <w:t>h</w:t>
      </w:r>
      <w:r>
        <w:rPr>
          <w:vertAlign w:val="subscript"/>
        </w:rPr>
        <w:t>кр</w:t>
      </w:r>
      <w:r>
        <w:t>= а</w:t>
      </w:r>
      <w:r>
        <w:rPr>
          <w:vertAlign w:val="subscript"/>
        </w:rPr>
        <w:t>кр</w:t>
      </w:r>
      <w:r>
        <w:t xml:space="preserve"> - в</w:t>
      </w:r>
      <w:r>
        <w:rPr>
          <w:vertAlign w:val="subscript"/>
        </w:rPr>
        <w:t>кр</w:t>
      </w:r>
      <w:r>
        <w:t>,</w:t>
      </w:r>
      <w:r>
        <w:br/>
      </w:r>
    </w:p>
    <w:p w:rsidR="00ED6A94" w:rsidRDefault="00ED6A94">
      <w:pPr>
        <w:pStyle w:val="a7"/>
      </w:pPr>
    </w:p>
    <w:p w:rsidR="00ED6A94" w:rsidRDefault="00ED6A94">
      <w:pPr>
        <w:jc w:val="both"/>
        <w:rPr>
          <w:sz w:val="28"/>
        </w:rPr>
      </w:pPr>
      <w:r>
        <w:rPr>
          <w:sz w:val="28"/>
        </w:rPr>
        <w:t>Пример страницы 1 журнала технического нивелирования.    Таблица 1.</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3"/>
        <w:gridCol w:w="674"/>
        <w:gridCol w:w="680"/>
        <w:gridCol w:w="790"/>
        <w:gridCol w:w="737"/>
        <w:gridCol w:w="624"/>
        <w:gridCol w:w="660"/>
        <w:gridCol w:w="624"/>
        <w:gridCol w:w="636"/>
        <w:gridCol w:w="720"/>
        <w:gridCol w:w="1068"/>
        <w:gridCol w:w="911"/>
      </w:tblGrid>
      <w:tr w:rsidR="00ED6A94">
        <w:trPr>
          <w:cantSplit/>
          <w:trHeight w:val="454"/>
        </w:trPr>
        <w:tc>
          <w:tcPr>
            <w:tcW w:w="443" w:type="dxa"/>
            <w:vMerge w:val="restart"/>
            <w:tcBorders>
              <w:top w:val="single" w:sz="4" w:space="0" w:color="auto"/>
              <w:left w:val="single" w:sz="4" w:space="0" w:color="auto"/>
              <w:bottom w:val="single" w:sz="4" w:space="0" w:color="auto"/>
              <w:right w:val="single" w:sz="4" w:space="0" w:color="auto"/>
            </w:tcBorders>
          </w:tcPr>
          <w:p w:rsidR="00ED6A94" w:rsidRDefault="00ED6A94">
            <w:pPr>
              <w:jc w:val="both"/>
              <w:rPr>
                <w:position w:val="-24"/>
                <w:sz w:val="20"/>
              </w:rPr>
            </w:pPr>
            <w:r>
              <w:rPr>
                <w:sz w:val="20"/>
              </w:rPr>
              <w:br/>
              <w:t>N</w:t>
            </w:r>
            <w:r>
              <w:rPr>
                <w:sz w:val="20"/>
              </w:rPr>
              <w:br/>
              <w:t>с</w:t>
            </w:r>
          </w:p>
        </w:tc>
        <w:tc>
          <w:tcPr>
            <w:tcW w:w="674" w:type="dxa"/>
            <w:vMerge w:val="restart"/>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br/>
              <w:t>N</w:t>
            </w:r>
            <w:r>
              <w:rPr>
                <w:sz w:val="20"/>
              </w:rPr>
              <w:br/>
              <w:t>точ.</w:t>
            </w:r>
          </w:p>
        </w:tc>
        <w:tc>
          <w:tcPr>
            <w:tcW w:w="2207" w:type="dxa"/>
            <w:gridSpan w:val="3"/>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 xml:space="preserve">           Отсчеты   </w:t>
            </w:r>
            <w:r>
              <w:rPr>
                <w:sz w:val="20"/>
              </w:rPr>
              <w:br/>
              <w:t xml:space="preserve">                                             </w:t>
            </w:r>
          </w:p>
        </w:tc>
        <w:tc>
          <w:tcPr>
            <w:tcW w:w="1284" w:type="dxa"/>
            <w:gridSpan w:val="2"/>
            <w:tcBorders>
              <w:top w:val="single" w:sz="4" w:space="0" w:color="auto"/>
              <w:left w:val="single" w:sz="4" w:space="0" w:color="auto"/>
              <w:bottom w:val="single" w:sz="4" w:space="0" w:color="auto"/>
              <w:right w:val="single" w:sz="4" w:space="0" w:color="auto"/>
            </w:tcBorders>
          </w:tcPr>
          <w:p w:rsidR="00ED6A94" w:rsidRDefault="00ED6A94">
            <w:pPr>
              <w:ind w:right="-108"/>
              <w:jc w:val="both"/>
              <w:rPr>
                <w:sz w:val="20"/>
              </w:rPr>
            </w:pPr>
            <w:r>
              <w:rPr>
                <w:sz w:val="20"/>
              </w:rPr>
              <w:t>Превышения</w:t>
            </w:r>
          </w:p>
        </w:tc>
        <w:tc>
          <w:tcPr>
            <w:tcW w:w="1260" w:type="dxa"/>
            <w:gridSpan w:val="2"/>
            <w:tcBorders>
              <w:top w:val="single" w:sz="4" w:space="0" w:color="auto"/>
              <w:left w:val="single" w:sz="4" w:space="0" w:color="auto"/>
              <w:bottom w:val="single" w:sz="4" w:space="0" w:color="auto"/>
              <w:right w:val="single" w:sz="4" w:space="0" w:color="auto"/>
            </w:tcBorders>
          </w:tcPr>
          <w:p w:rsidR="00ED6A94" w:rsidRDefault="00ED6A94">
            <w:pPr>
              <w:ind w:right="-108"/>
              <w:jc w:val="both"/>
              <w:rPr>
                <w:sz w:val="20"/>
              </w:rPr>
            </w:pPr>
            <w:r>
              <w:rPr>
                <w:sz w:val="20"/>
              </w:rPr>
              <w:t xml:space="preserve">Средние </w:t>
            </w:r>
            <w:r>
              <w:rPr>
                <w:sz w:val="20"/>
              </w:rPr>
              <w:br/>
              <w:t>превышения</w:t>
            </w:r>
          </w:p>
        </w:tc>
        <w:tc>
          <w:tcPr>
            <w:tcW w:w="720" w:type="dxa"/>
            <w:vMerge w:val="restart"/>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Г.И.</w:t>
            </w:r>
          </w:p>
        </w:tc>
        <w:tc>
          <w:tcPr>
            <w:tcW w:w="1068" w:type="dxa"/>
            <w:vMerge w:val="restart"/>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Выч.</w:t>
            </w:r>
            <w:r>
              <w:rPr>
                <w:sz w:val="20"/>
              </w:rPr>
              <w:br/>
              <w:t>Отмет.</w:t>
            </w:r>
          </w:p>
        </w:tc>
        <w:tc>
          <w:tcPr>
            <w:tcW w:w="911" w:type="dxa"/>
            <w:vMerge w:val="restart"/>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Испр</w:t>
            </w:r>
            <w:r>
              <w:rPr>
                <w:sz w:val="20"/>
              </w:rPr>
              <w:br/>
              <w:t>отмет</w:t>
            </w:r>
          </w:p>
        </w:tc>
      </w:tr>
      <w:tr w:rsidR="00ED6A94">
        <w:trPr>
          <w:cantSplit/>
          <w:trHeight w:val="397"/>
        </w:trPr>
        <w:tc>
          <w:tcPr>
            <w:tcW w:w="443" w:type="dxa"/>
            <w:vMerge/>
            <w:tcBorders>
              <w:top w:val="single" w:sz="4" w:space="0" w:color="auto"/>
              <w:left w:val="single" w:sz="4" w:space="0" w:color="auto"/>
              <w:bottom w:val="single" w:sz="4" w:space="0" w:color="auto"/>
              <w:right w:val="single" w:sz="4" w:space="0" w:color="auto"/>
            </w:tcBorders>
            <w:vAlign w:val="center"/>
          </w:tcPr>
          <w:p w:rsidR="00ED6A94" w:rsidRDefault="00ED6A94">
            <w:pPr>
              <w:jc w:val="both"/>
              <w:rPr>
                <w:position w:val="-24"/>
                <w:sz w:val="20"/>
              </w:rPr>
            </w:pPr>
          </w:p>
        </w:tc>
        <w:tc>
          <w:tcPr>
            <w:tcW w:w="674" w:type="dxa"/>
            <w:vMerge/>
            <w:tcBorders>
              <w:top w:val="single" w:sz="4" w:space="0" w:color="auto"/>
              <w:left w:val="single" w:sz="4" w:space="0" w:color="auto"/>
              <w:bottom w:val="single" w:sz="4" w:space="0" w:color="auto"/>
              <w:right w:val="single" w:sz="4" w:space="0" w:color="auto"/>
            </w:tcBorders>
            <w:vAlign w:val="center"/>
          </w:tcPr>
          <w:p w:rsidR="00ED6A94" w:rsidRDefault="00ED6A94">
            <w:pPr>
              <w:jc w:val="both"/>
              <w:rPr>
                <w:sz w:val="20"/>
              </w:rPr>
            </w:pPr>
          </w:p>
        </w:tc>
        <w:tc>
          <w:tcPr>
            <w:tcW w:w="68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Зад</w:t>
            </w:r>
          </w:p>
        </w:tc>
        <w:tc>
          <w:tcPr>
            <w:tcW w:w="79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 xml:space="preserve">Пер. </w:t>
            </w:r>
          </w:p>
          <w:p w:rsidR="00ED6A94" w:rsidRDefault="00ED6A94">
            <w:pPr>
              <w:jc w:val="both"/>
              <w:rPr>
                <w:sz w:val="20"/>
              </w:rPr>
            </w:pPr>
          </w:p>
        </w:tc>
        <w:tc>
          <w:tcPr>
            <w:tcW w:w="737"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Пром.</w:t>
            </w:r>
          </w:p>
        </w:tc>
        <w:tc>
          <w:tcPr>
            <w:tcW w:w="62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 xml:space="preserve">  +     </w:t>
            </w:r>
            <w:r>
              <w:rPr>
                <w:sz w:val="20"/>
              </w:rPr>
              <w:br/>
            </w:r>
          </w:p>
        </w:tc>
        <w:tc>
          <w:tcPr>
            <w:tcW w:w="66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 xml:space="preserve">   _</w:t>
            </w:r>
          </w:p>
        </w:tc>
        <w:tc>
          <w:tcPr>
            <w:tcW w:w="62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 xml:space="preserve">   +</w:t>
            </w:r>
          </w:p>
        </w:tc>
        <w:tc>
          <w:tcPr>
            <w:tcW w:w="636"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 xml:space="preserve">   _</w:t>
            </w:r>
          </w:p>
        </w:tc>
        <w:tc>
          <w:tcPr>
            <w:tcW w:w="720" w:type="dxa"/>
            <w:vMerge/>
            <w:tcBorders>
              <w:top w:val="single" w:sz="4" w:space="0" w:color="auto"/>
              <w:left w:val="single" w:sz="4" w:space="0" w:color="auto"/>
              <w:bottom w:val="single" w:sz="4" w:space="0" w:color="auto"/>
              <w:right w:val="single" w:sz="4" w:space="0" w:color="auto"/>
            </w:tcBorders>
            <w:vAlign w:val="center"/>
          </w:tcPr>
          <w:p w:rsidR="00ED6A94" w:rsidRDefault="00ED6A94">
            <w:pPr>
              <w:jc w:val="both"/>
              <w:rPr>
                <w:sz w:val="20"/>
              </w:rPr>
            </w:pPr>
          </w:p>
        </w:tc>
        <w:tc>
          <w:tcPr>
            <w:tcW w:w="1068" w:type="dxa"/>
            <w:vMerge/>
            <w:tcBorders>
              <w:top w:val="single" w:sz="4" w:space="0" w:color="auto"/>
              <w:left w:val="single" w:sz="4" w:space="0" w:color="auto"/>
              <w:bottom w:val="single" w:sz="4" w:space="0" w:color="auto"/>
              <w:right w:val="single" w:sz="4" w:space="0" w:color="auto"/>
            </w:tcBorders>
            <w:vAlign w:val="center"/>
          </w:tcPr>
          <w:p w:rsidR="00ED6A94" w:rsidRDefault="00ED6A94">
            <w:pPr>
              <w:jc w:val="both"/>
              <w:rPr>
                <w:sz w:val="20"/>
              </w:rPr>
            </w:pPr>
          </w:p>
        </w:tc>
        <w:tc>
          <w:tcPr>
            <w:tcW w:w="911" w:type="dxa"/>
            <w:vMerge/>
            <w:tcBorders>
              <w:top w:val="single" w:sz="4" w:space="0" w:color="auto"/>
              <w:left w:val="single" w:sz="4" w:space="0" w:color="auto"/>
              <w:bottom w:val="single" w:sz="4" w:space="0" w:color="auto"/>
              <w:right w:val="single" w:sz="4" w:space="0" w:color="auto"/>
            </w:tcBorders>
            <w:vAlign w:val="center"/>
          </w:tcPr>
          <w:p w:rsidR="00ED6A94" w:rsidRDefault="00ED6A94">
            <w:pPr>
              <w:jc w:val="both"/>
              <w:rPr>
                <w:sz w:val="20"/>
              </w:rPr>
            </w:pPr>
          </w:p>
        </w:tc>
      </w:tr>
      <w:tr w:rsidR="00ED6A94">
        <w:trPr>
          <w:trHeight w:val="284"/>
        </w:trPr>
        <w:tc>
          <w:tcPr>
            <w:tcW w:w="443"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1</w:t>
            </w:r>
          </w:p>
        </w:tc>
        <w:tc>
          <w:tcPr>
            <w:tcW w:w="67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Рп1</w:t>
            </w:r>
          </w:p>
        </w:tc>
        <w:tc>
          <w:tcPr>
            <w:tcW w:w="68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5605</w:t>
            </w:r>
          </w:p>
        </w:tc>
        <w:tc>
          <w:tcPr>
            <w:tcW w:w="79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737"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2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6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2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36"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72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1068"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911"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124,239</w:t>
            </w:r>
          </w:p>
        </w:tc>
      </w:tr>
      <w:tr w:rsidR="00ED6A94">
        <w:trPr>
          <w:trHeight w:val="284"/>
        </w:trPr>
        <w:tc>
          <w:tcPr>
            <w:tcW w:w="443"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7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8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0920</w:t>
            </w:r>
          </w:p>
        </w:tc>
        <w:tc>
          <w:tcPr>
            <w:tcW w:w="79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737"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2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6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2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36"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72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1068"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-2</w:t>
            </w:r>
          </w:p>
        </w:tc>
        <w:tc>
          <w:tcPr>
            <w:tcW w:w="911"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r>
      <w:tr w:rsidR="00ED6A94">
        <w:trPr>
          <w:trHeight w:val="284"/>
        </w:trPr>
        <w:tc>
          <w:tcPr>
            <w:tcW w:w="443"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7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Пк0</w:t>
            </w:r>
          </w:p>
        </w:tc>
        <w:tc>
          <w:tcPr>
            <w:tcW w:w="68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79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6433</w:t>
            </w:r>
          </w:p>
        </w:tc>
        <w:tc>
          <w:tcPr>
            <w:tcW w:w="737"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2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6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828</w:t>
            </w:r>
          </w:p>
        </w:tc>
        <w:tc>
          <w:tcPr>
            <w:tcW w:w="62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36"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827</w:t>
            </w:r>
          </w:p>
        </w:tc>
        <w:tc>
          <w:tcPr>
            <w:tcW w:w="72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1068"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123,412</w:t>
            </w:r>
          </w:p>
        </w:tc>
        <w:tc>
          <w:tcPr>
            <w:tcW w:w="911"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123,410</w:t>
            </w:r>
          </w:p>
        </w:tc>
      </w:tr>
      <w:tr w:rsidR="00ED6A94">
        <w:trPr>
          <w:trHeight w:val="284"/>
        </w:trPr>
        <w:tc>
          <w:tcPr>
            <w:tcW w:w="443"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7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8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79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1746</w:t>
            </w:r>
          </w:p>
        </w:tc>
        <w:tc>
          <w:tcPr>
            <w:tcW w:w="737"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2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6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826</w:t>
            </w:r>
          </w:p>
        </w:tc>
        <w:tc>
          <w:tcPr>
            <w:tcW w:w="62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36"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72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1068"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911"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r>
      <w:tr w:rsidR="00ED6A94">
        <w:trPr>
          <w:trHeight w:val="284"/>
        </w:trPr>
        <w:tc>
          <w:tcPr>
            <w:tcW w:w="443"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2</w:t>
            </w:r>
          </w:p>
        </w:tc>
        <w:tc>
          <w:tcPr>
            <w:tcW w:w="67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ПК0</w:t>
            </w:r>
          </w:p>
        </w:tc>
        <w:tc>
          <w:tcPr>
            <w:tcW w:w="68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5050</w:t>
            </w:r>
          </w:p>
        </w:tc>
        <w:tc>
          <w:tcPr>
            <w:tcW w:w="79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737"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2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6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2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36"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72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1068"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911"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r>
      <w:tr w:rsidR="00ED6A94">
        <w:trPr>
          <w:trHeight w:val="284"/>
        </w:trPr>
        <w:tc>
          <w:tcPr>
            <w:tcW w:w="443"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7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8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0366</w:t>
            </w:r>
          </w:p>
        </w:tc>
        <w:tc>
          <w:tcPr>
            <w:tcW w:w="79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737"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2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6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2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36"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72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1068"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-4</w:t>
            </w:r>
          </w:p>
        </w:tc>
        <w:tc>
          <w:tcPr>
            <w:tcW w:w="911"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r>
      <w:tr w:rsidR="00ED6A94">
        <w:trPr>
          <w:trHeight w:val="284"/>
        </w:trPr>
        <w:tc>
          <w:tcPr>
            <w:tcW w:w="443"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7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X1</w:t>
            </w:r>
          </w:p>
        </w:tc>
        <w:tc>
          <w:tcPr>
            <w:tcW w:w="68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79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7116</w:t>
            </w:r>
          </w:p>
        </w:tc>
        <w:tc>
          <w:tcPr>
            <w:tcW w:w="737"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2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6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2066</w:t>
            </w:r>
          </w:p>
        </w:tc>
        <w:tc>
          <w:tcPr>
            <w:tcW w:w="62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36"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2065</w:t>
            </w:r>
          </w:p>
        </w:tc>
        <w:tc>
          <w:tcPr>
            <w:tcW w:w="72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1068"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121,347</w:t>
            </w:r>
          </w:p>
        </w:tc>
        <w:tc>
          <w:tcPr>
            <w:tcW w:w="911"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121,343</w:t>
            </w:r>
          </w:p>
        </w:tc>
      </w:tr>
      <w:tr w:rsidR="00ED6A94">
        <w:trPr>
          <w:trHeight w:val="284"/>
        </w:trPr>
        <w:tc>
          <w:tcPr>
            <w:tcW w:w="443"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7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8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79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2430</w:t>
            </w:r>
          </w:p>
        </w:tc>
        <w:tc>
          <w:tcPr>
            <w:tcW w:w="737"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2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6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2064</w:t>
            </w:r>
          </w:p>
        </w:tc>
        <w:tc>
          <w:tcPr>
            <w:tcW w:w="62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36"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72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1068"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911"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r>
      <w:tr w:rsidR="00ED6A94">
        <w:trPr>
          <w:trHeight w:val="284"/>
        </w:trPr>
        <w:tc>
          <w:tcPr>
            <w:tcW w:w="443"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3</w:t>
            </w:r>
          </w:p>
        </w:tc>
        <w:tc>
          <w:tcPr>
            <w:tcW w:w="67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X1</w:t>
            </w:r>
          </w:p>
        </w:tc>
        <w:tc>
          <w:tcPr>
            <w:tcW w:w="68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4802</w:t>
            </w:r>
          </w:p>
        </w:tc>
        <w:tc>
          <w:tcPr>
            <w:tcW w:w="79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737"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2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6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2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36"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72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1068"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911"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r>
      <w:tr w:rsidR="00ED6A94">
        <w:trPr>
          <w:trHeight w:val="284"/>
        </w:trPr>
        <w:tc>
          <w:tcPr>
            <w:tcW w:w="443"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7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8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0113</w:t>
            </w:r>
          </w:p>
        </w:tc>
        <w:tc>
          <w:tcPr>
            <w:tcW w:w="79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737"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2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6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2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36"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72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1068"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-6</w:t>
            </w:r>
          </w:p>
        </w:tc>
        <w:tc>
          <w:tcPr>
            <w:tcW w:w="911"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r>
      <w:tr w:rsidR="00ED6A94">
        <w:trPr>
          <w:trHeight w:val="284"/>
        </w:trPr>
        <w:tc>
          <w:tcPr>
            <w:tcW w:w="443"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7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ПК1</w:t>
            </w:r>
          </w:p>
        </w:tc>
        <w:tc>
          <w:tcPr>
            <w:tcW w:w="68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79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6910</w:t>
            </w:r>
          </w:p>
        </w:tc>
        <w:tc>
          <w:tcPr>
            <w:tcW w:w="737"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2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6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2108</w:t>
            </w:r>
          </w:p>
        </w:tc>
        <w:tc>
          <w:tcPr>
            <w:tcW w:w="62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36"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2110</w:t>
            </w:r>
          </w:p>
        </w:tc>
        <w:tc>
          <w:tcPr>
            <w:tcW w:w="72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1068"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119,237</w:t>
            </w:r>
          </w:p>
        </w:tc>
        <w:tc>
          <w:tcPr>
            <w:tcW w:w="911"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119,231</w:t>
            </w:r>
          </w:p>
        </w:tc>
      </w:tr>
      <w:tr w:rsidR="00ED6A94">
        <w:trPr>
          <w:trHeight w:val="284"/>
        </w:trPr>
        <w:tc>
          <w:tcPr>
            <w:tcW w:w="443"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7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8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79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2224</w:t>
            </w:r>
          </w:p>
        </w:tc>
        <w:tc>
          <w:tcPr>
            <w:tcW w:w="737"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2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6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2111</w:t>
            </w:r>
          </w:p>
        </w:tc>
        <w:tc>
          <w:tcPr>
            <w:tcW w:w="62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36"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72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1068"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911"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r>
      <w:tr w:rsidR="00ED6A94">
        <w:trPr>
          <w:trHeight w:val="284"/>
        </w:trPr>
        <w:tc>
          <w:tcPr>
            <w:tcW w:w="443"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4</w:t>
            </w:r>
          </w:p>
        </w:tc>
        <w:tc>
          <w:tcPr>
            <w:tcW w:w="67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ПК1</w:t>
            </w:r>
          </w:p>
        </w:tc>
        <w:tc>
          <w:tcPr>
            <w:tcW w:w="68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4699</w:t>
            </w:r>
          </w:p>
        </w:tc>
        <w:tc>
          <w:tcPr>
            <w:tcW w:w="79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737"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2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6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2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36"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72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1068"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911"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r>
      <w:tr w:rsidR="00ED6A94">
        <w:trPr>
          <w:trHeight w:val="284"/>
        </w:trPr>
        <w:tc>
          <w:tcPr>
            <w:tcW w:w="443"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7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8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0012</w:t>
            </w:r>
          </w:p>
        </w:tc>
        <w:tc>
          <w:tcPr>
            <w:tcW w:w="79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737"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2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6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2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36"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72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1068"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-8</w:t>
            </w:r>
          </w:p>
        </w:tc>
        <w:tc>
          <w:tcPr>
            <w:tcW w:w="911"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r>
      <w:tr w:rsidR="00ED6A94">
        <w:trPr>
          <w:trHeight w:val="284"/>
        </w:trPr>
        <w:tc>
          <w:tcPr>
            <w:tcW w:w="443"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7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ПК2</w:t>
            </w:r>
          </w:p>
        </w:tc>
        <w:tc>
          <w:tcPr>
            <w:tcW w:w="68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79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7681</w:t>
            </w:r>
          </w:p>
        </w:tc>
        <w:tc>
          <w:tcPr>
            <w:tcW w:w="737" w:type="dxa"/>
            <w:tcBorders>
              <w:top w:val="single" w:sz="4" w:space="0" w:color="auto"/>
              <w:left w:val="single" w:sz="4" w:space="0" w:color="auto"/>
              <w:bottom w:val="single" w:sz="4" w:space="0" w:color="auto"/>
              <w:right w:val="single" w:sz="4" w:space="0" w:color="auto"/>
            </w:tcBorders>
          </w:tcPr>
          <w:p w:rsidR="00ED6A94" w:rsidRDefault="004442ED">
            <w:pPr>
              <w:jc w:val="both"/>
              <w:rPr>
                <w:sz w:val="20"/>
              </w:rPr>
            </w:pPr>
            <w:r>
              <w:rPr>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left:0;text-align:left;margin-left:18pt;margin-top:9.1pt;width:240.75pt;height:41.25pt;z-index:251654656;mso-position-horizontal-relative:text;mso-position-vertical-relative:text" o:allowincell="f">
                  <v:shadow color="#868686"/>
                  <v:textpath style="font-family:&quot;Arial&quot;;v-text-kern:t" trim="t" fitpath="t" string="Текст надписи"/>
                </v:shape>
              </w:pict>
            </w:r>
          </w:p>
        </w:tc>
        <w:tc>
          <w:tcPr>
            <w:tcW w:w="62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6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2982</w:t>
            </w:r>
          </w:p>
        </w:tc>
        <w:tc>
          <w:tcPr>
            <w:tcW w:w="62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36"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2984</w:t>
            </w:r>
          </w:p>
        </w:tc>
        <w:tc>
          <w:tcPr>
            <w:tcW w:w="72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1068"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116,253</w:t>
            </w:r>
          </w:p>
        </w:tc>
        <w:tc>
          <w:tcPr>
            <w:tcW w:w="911"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116,245</w:t>
            </w:r>
          </w:p>
        </w:tc>
      </w:tr>
      <w:tr w:rsidR="00ED6A94">
        <w:trPr>
          <w:trHeight w:val="284"/>
        </w:trPr>
        <w:tc>
          <w:tcPr>
            <w:tcW w:w="443"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7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8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79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2997</w:t>
            </w:r>
          </w:p>
        </w:tc>
        <w:tc>
          <w:tcPr>
            <w:tcW w:w="737"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2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6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2985</w:t>
            </w:r>
          </w:p>
        </w:tc>
        <w:tc>
          <w:tcPr>
            <w:tcW w:w="62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36"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72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1068"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911"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r>
      <w:tr w:rsidR="00ED6A94">
        <w:trPr>
          <w:trHeight w:val="284"/>
        </w:trPr>
        <w:tc>
          <w:tcPr>
            <w:tcW w:w="443"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7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П+12</w:t>
            </w:r>
          </w:p>
        </w:tc>
        <w:tc>
          <w:tcPr>
            <w:tcW w:w="68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79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737"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2102</w:t>
            </w:r>
          </w:p>
        </w:tc>
        <w:tc>
          <w:tcPr>
            <w:tcW w:w="62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6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2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36"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72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1068"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911"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r>
      <w:tr w:rsidR="00ED6A94">
        <w:trPr>
          <w:trHeight w:val="284"/>
        </w:trPr>
        <w:tc>
          <w:tcPr>
            <w:tcW w:w="443"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7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П+20</w:t>
            </w:r>
          </w:p>
        </w:tc>
        <w:tc>
          <w:tcPr>
            <w:tcW w:w="68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79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737"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0428</w:t>
            </w:r>
          </w:p>
        </w:tc>
        <w:tc>
          <w:tcPr>
            <w:tcW w:w="62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6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2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36"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72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1068"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911"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r>
      <w:tr w:rsidR="00ED6A94">
        <w:trPr>
          <w:trHeight w:val="284"/>
        </w:trPr>
        <w:tc>
          <w:tcPr>
            <w:tcW w:w="443"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7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Л+10</w:t>
            </w:r>
          </w:p>
        </w:tc>
        <w:tc>
          <w:tcPr>
            <w:tcW w:w="68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79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737"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1746</w:t>
            </w:r>
          </w:p>
        </w:tc>
        <w:tc>
          <w:tcPr>
            <w:tcW w:w="62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6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2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36"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72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1068"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911"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r>
      <w:tr w:rsidR="00ED6A94">
        <w:trPr>
          <w:trHeight w:val="284"/>
        </w:trPr>
        <w:tc>
          <w:tcPr>
            <w:tcW w:w="443"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7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Л+20</w:t>
            </w:r>
          </w:p>
        </w:tc>
        <w:tc>
          <w:tcPr>
            <w:tcW w:w="68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79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737"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r>
              <w:rPr>
                <w:sz w:val="20"/>
              </w:rPr>
              <w:t>1476</w:t>
            </w:r>
          </w:p>
        </w:tc>
        <w:tc>
          <w:tcPr>
            <w:tcW w:w="62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6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24"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636"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720"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1068"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c>
          <w:tcPr>
            <w:tcW w:w="911" w:type="dxa"/>
            <w:tcBorders>
              <w:top w:val="single" w:sz="4" w:space="0" w:color="auto"/>
              <w:left w:val="single" w:sz="4" w:space="0" w:color="auto"/>
              <w:bottom w:val="single" w:sz="4" w:space="0" w:color="auto"/>
              <w:right w:val="single" w:sz="4" w:space="0" w:color="auto"/>
            </w:tcBorders>
          </w:tcPr>
          <w:p w:rsidR="00ED6A94" w:rsidRDefault="00ED6A94">
            <w:pPr>
              <w:jc w:val="both"/>
              <w:rPr>
                <w:sz w:val="20"/>
              </w:rPr>
            </w:pPr>
          </w:p>
        </w:tc>
      </w:tr>
    </w:tbl>
    <w:p w:rsidR="00ED6A94" w:rsidRDefault="00ED6A94">
      <w:pPr>
        <w:jc w:val="both"/>
        <w:rPr>
          <w:sz w:val="20"/>
        </w:rPr>
      </w:pPr>
    </w:p>
    <w:p w:rsidR="00ED6A94" w:rsidRDefault="00ED6A94">
      <w:pPr>
        <w:jc w:val="both"/>
        <w:outlineLvl w:val="0"/>
        <w:rPr>
          <w:sz w:val="20"/>
        </w:rPr>
      </w:pPr>
      <w:r>
        <w:rPr>
          <w:sz w:val="20"/>
        </w:rPr>
        <w:t xml:space="preserve">                                                              </w:t>
      </w:r>
    </w:p>
    <w:p w:rsidR="00ED6A94" w:rsidRDefault="00ED6A94">
      <w:pPr>
        <w:pStyle w:val="a3"/>
        <w:tabs>
          <w:tab w:val="clear" w:pos="4677"/>
          <w:tab w:val="clear" w:pos="9355"/>
        </w:tabs>
        <w:ind w:left="720"/>
        <w:jc w:val="both"/>
        <w:rPr>
          <w:sz w:val="20"/>
        </w:rPr>
      </w:pPr>
    </w:p>
    <w:p w:rsidR="00ED6A94" w:rsidRDefault="00ED6A94">
      <w:pPr>
        <w:pStyle w:val="a3"/>
        <w:tabs>
          <w:tab w:val="clear" w:pos="4677"/>
          <w:tab w:val="clear" w:pos="9355"/>
        </w:tabs>
        <w:jc w:val="both"/>
        <w:rPr>
          <w:sz w:val="28"/>
        </w:rPr>
      </w:pPr>
      <w:r>
        <w:rPr>
          <w:sz w:val="28"/>
        </w:rPr>
        <w:t>где а</w:t>
      </w:r>
      <w:r>
        <w:rPr>
          <w:sz w:val="28"/>
          <w:vertAlign w:val="subscript"/>
        </w:rPr>
        <w:t>ч</w:t>
      </w:r>
      <w:r>
        <w:rPr>
          <w:sz w:val="28"/>
        </w:rPr>
        <w:t>, а</w:t>
      </w:r>
      <w:r>
        <w:rPr>
          <w:sz w:val="28"/>
          <w:vertAlign w:val="subscript"/>
        </w:rPr>
        <w:t xml:space="preserve">кр </w:t>
      </w:r>
      <w:r>
        <w:rPr>
          <w:sz w:val="28"/>
        </w:rPr>
        <w:t>– отсчеты по черной и по красной сторонам рейки на заднюю точку,  в</w:t>
      </w:r>
      <w:r>
        <w:rPr>
          <w:sz w:val="28"/>
          <w:vertAlign w:val="subscript"/>
        </w:rPr>
        <w:t xml:space="preserve">ч, </w:t>
      </w:r>
      <w:r>
        <w:rPr>
          <w:sz w:val="28"/>
        </w:rPr>
        <w:t>в</w:t>
      </w:r>
      <w:r>
        <w:rPr>
          <w:sz w:val="28"/>
          <w:vertAlign w:val="subscript"/>
        </w:rPr>
        <w:t>кр</w:t>
      </w:r>
      <w:r>
        <w:rPr>
          <w:sz w:val="28"/>
        </w:rPr>
        <w:t xml:space="preserve"> – отсчеты по черной и красной сторонам рейки на переднюю точку соответственно. Для первой станции, например: </w:t>
      </w:r>
    </w:p>
    <w:p w:rsidR="00ED6A94" w:rsidRDefault="00ED6A94">
      <w:pPr>
        <w:pStyle w:val="a3"/>
        <w:tabs>
          <w:tab w:val="clear" w:pos="4677"/>
          <w:tab w:val="clear" w:pos="9355"/>
        </w:tabs>
        <w:jc w:val="both"/>
        <w:rPr>
          <w:sz w:val="28"/>
        </w:rPr>
      </w:pPr>
      <w:r>
        <w:rPr>
          <w:sz w:val="28"/>
        </w:rPr>
        <w:t xml:space="preserve">                                                           </w:t>
      </w:r>
    </w:p>
    <w:p w:rsidR="00ED6A94" w:rsidRDefault="00ED6A94">
      <w:pPr>
        <w:pStyle w:val="a3"/>
        <w:tabs>
          <w:tab w:val="clear" w:pos="4677"/>
          <w:tab w:val="clear" w:pos="9355"/>
        </w:tabs>
        <w:jc w:val="both"/>
        <w:rPr>
          <w:sz w:val="28"/>
        </w:rPr>
      </w:pPr>
      <w:r>
        <w:rPr>
          <w:sz w:val="28"/>
        </w:rPr>
        <w:t xml:space="preserve">                                          h</w:t>
      </w:r>
      <w:r>
        <w:rPr>
          <w:sz w:val="28"/>
          <w:vertAlign w:val="subscript"/>
        </w:rPr>
        <w:t xml:space="preserve">ч  </w:t>
      </w:r>
      <w:r>
        <w:rPr>
          <w:sz w:val="28"/>
        </w:rPr>
        <w:t xml:space="preserve"> = 0920 –1746  =  - 826       </w:t>
      </w:r>
    </w:p>
    <w:p w:rsidR="00ED6A94" w:rsidRDefault="00ED6A94">
      <w:pPr>
        <w:pStyle w:val="a3"/>
        <w:tabs>
          <w:tab w:val="clear" w:pos="4677"/>
          <w:tab w:val="clear" w:pos="9355"/>
        </w:tabs>
        <w:jc w:val="both"/>
        <w:rPr>
          <w:sz w:val="28"/>
        </w:rPr>
      </w:pPr>
      <w:r>
        <w:rPr>
          <w:sz w:val="28"/>
        </w:rPr>
        <w:t xml:space="preserve">                                          h</w:t>
      </w:r>
      <w:r>
        <w:rPr>
          <w:sz w:val="28"/>
          <w:vertAlign w:val="subscript"/>
        </w:rPr>
        <w:t>кр</w:t>
      </w:r>
      <w:r>
        <w:rPr>
          <w:sz w:val="28"/>
        </w:rPr>
        <w:t xml:space="preserve">=5605–6433=-828 .                                                         </w:t>
      </w:r>
      <w:r>
        <w:rPr>
          <w:sz w:val="28"/>
        </w:rPr>
        <w:br/>
        <w:t xml:space="preserve"> Разность в значениях вычисленных превышений не должна превышать по абсолютной величине 5мм. Если условие выполняется, то превышения записываются в столбец   “превышения” журнала технического нивелирования с учетом отрицательного знака в его правую половину (см. Табл.1), а затем вычисляется среднее превышение по следующей формуле:</w:t>
      </w:r>
      <w:r>
        <w:rPr>
          <w:sz w:val="28"/>
        </w:rPr>
        <w:br/>
      </w:r>
      <w:r>
        <w:rPr>
          <w:sz w:val="28"/>
        </w:rPr>
        <w:br/>
        <w:t xml:space="preserve">                                             </w:t>
      </w:r>
      <w:r>
        <w:rPr>
          <w:position w:val="-10"/>
          <w:sz w:val="28"/>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fillcolor="window">
            <v:imagedata r:id="rId7" o:title=""/>
          </v:shape>
          <o:OLEObject Type="Embed" ProgID="Equation.3" ShapeID="_x0000_i1025" DrawAspect="Content" ObjectID="_1471383422" r:id="rId8"/>
        </w:object>
      </w:r>
      <w:r>
        <w:rPr>
          <w:position w:val="-24"/>
          <w:sz w:val="28"/>
        </w:rPr>
        <w:object w:dxaOrig="1480" w:dyaOrig="660">
          <v:shape id="_x0000_i1026" type="#_x0000_t75" style="width:69pt;height:31.5pt" o:ole="" fillcolor="window">
            <v:imagedata r:id="rId9" o:title=""/>
          </v:shape>
          <o:OLEObject Type="Embed" ProgID="Equation.3" ShapeID="_x0000_i1026" DrawAspect="Content" ObjectID="_1471383423" r:id="rId10"/>
        </w:object>
      </w:r>
      <w:r>
        <w:rPr>
          <w:sz w:val="28"/>
        </w:rPr>
        <w:t xml:space="preserve">      </w:t>
      </w:r>
      <w:r>
        <w:rPr>
          <w:sz w:val="28"/>
        </w:rPr>
        <w:tab/>
      </w:r>
      <w:r>
        <w:rPr>
          <w:sz w:val="28"/>
        </w:rPr>
        <w:tab/>
        <w:t xml:space="preserve"> </w:t>
      </w:r>
    </w:p>
    <w:p w:rsidR="00ED6A94" w:rsidRDefault="00ED6A94">
      <w:pPr>
        <w:pStyle w:val="a3"/>
        <w:tabs>
          <w:tab w:val="clear" w:pos="4677"/>
          <w:tab w:val="clear" w:pos="9355"/>
          <w:tab w:val="num" w:pos="-2160"/>
        </w:tabs>
        <w:ind w:firstLine="720"/>
        <w:jc w:val="both"/>
        <w:rPr>
          <w:sz w:val="28"/>
        </w:rPr>
      </w:pPr>
      <w:r>
        <w:rPr>
          <w:sz w:val="28"/>
        </w:rPr>
        <w:t xml:space="preserve">            </w:t>
      </w:r>
      <w:r>
        <w:rPr>
          <w:sz w:val="28"/>
        </w:rPr>
        <w:br/>
      </w:r>
      <w:r>
        <w:rPr>
          <w:sz w:val="28"/>
        </w:rPr>
        <w:tab/>
        <w:t>Средние превышения с учетом знака записываются в соответствующий</w:t>
      </w:r>
      <w:r>
        <w:rPr>
          <w:sz w:val="28"/>
        </w:rPr>
        <w:tab/>
        <w:t xml:space="preserve">          столбец “средние превышения” (см. табл..1).</w:t>
      </w:r>
    </w:p>
    <w:p w:rsidR="00ED6A94" w:rsidRDefault="00ED6A94">
      <w:pPr>
        <w:pStyle w:val="a3"/>
        <w:tabs>
          <w:tab w:val="clear" w:pos="4677"/>
          <w:tab w:val="clear" w:pos="9355"/>
          <w:tab w:val="num" w:pos="-2160"/>
        </w:tabs>
        <w:ind w:firstLine="720"/>
        <w:jc w:val="both"/>
        <w:rPr>
          <w:sz w:val="28"/>
        </w:rPr>
      </w:pPr>
      <w:r>
        <w:rPr>
          <w:sz w:val="28"/>
        </w:rPr>
        <w:tab/>
        <w:t xml:space="preserve">Следует обратить внимание на станции 2 и 6. На второй станции передней связующей точкой служит иксовая точка X1. Иксовые точки не нужны для уточнения рельефа между пиктами, они вводятся тогда, когда невозможно непосредственно с одной станции пронаблюдать связующие точки и определить превышение между ними. Это случается тогда, когда измеряемое превышение превосходит длину нивелирной рейки, в нашем случае это 3000 мм., или, если между связующими точками отсутствует прямая видимость. В случае с шестой станцией, в качестве связующей используется плюсовая точка + 53,2. Это позволяет не вводить дополнительную иксовую точку, что экономит время на проведение натурных измерений.  </w:t>
      </w:r>
    </w:p>
    <w:p w:rsidR="00ED6A94" w:rsidRDefault="00ED6A94">
      <w:pPr>
        <w:pStyle w:val="a3"/>
        <w:tabs>
          <w:tab w:val="clear" w:pos="4677"/>
          <w:tab w:val="clear" w:pos="9355"/>
          <w:tab w:val="num" w:pos="-2160"/>
        </w:tabs>
        <w:jc w:val="both"/>
        <w:rPr>
          <w:sz w:val="28"/>
        </w:rPr>
      </w:pPr>
      <w:r>
        <w:rPr>
          <w:sz w:val="28"/>
        </w:rPr>
        <w:tab/>
        <w:t>После обработки связующих точек производится постраничный контроль по формуле</w:t>
      </w:r>
    </w:p>
    <w:p w:rsidR="00ED6A94" w:rsidRDefault="00ED6A94">
      <w:pPr>
        <w:pStyle w:val="a3"/>
        <w:tabs>
          <w:tab w:val="clear" w:pos="4677"/>
          <w:tab w:val="clear" w:pos="9355"/>
          <w:tab w:val="num" w:pos="-2160"/>
        </w:tabs>
        <w:jc w:val="both"/>
        <w:rPr>
          <w:sz w:val="28"/>
        </w:rPr>
      </w:pPr>
      <w:r>
        <w:rPr>
          <w:sz w:val="28"/>
        </w:rPr>
        <w:t xml:space="preserve">                                           ∑а – ∑в = ∑h</w:t>
      </w:r>
      <w:r>
        <w:rPr>
          <w:sz w:val="28"/>
          <w:vertAlign w:val="subscript"/>
        </w:rPr>
        <w:t xml:space="preserve">выч </w:t>
      </w:r>
      <w:r>
        <w:rPr>
          <w:sz w:val="28"/>
        </w:rPr>
        <w:t>=2∑h</w:t>
      </w:r>
      <w:r>
        <w:rPr>
          <w:sz w:val="28"/>
          <w:vertAlign w:val="subscript"/>
        </w:rPr>
        <w:t>ср</w:t>
      </w:r>
      <w:r>
        <w:rPr>
          <w:sz w:val="28"/>
        </w:rPr>
        <w:t>,</w:t>
      </w:r>
    </w:p>
    <w:p w:rsidR="00ED6A94" w:rsidRDefault="00ED6A94">
      <w:pPr>
        <w:pStyle w:val="a3"/>
        <w:tabs>
          <w:tab w:val="clear" w:pos="4677"/>
          <w:tab w:val="clear" w:pos="9355"/>
          <w:tab w:val="num" w:pos="-2160"/>
        </w:tabs>
        <w:jc w:val="both"/>
        <w:rPr>
          <w:sz w:val="28"/>
        </w:rPr>
      </w:pPr>
      <w:r>
        <w:rPr>
          <w:sz w:val="28"/>
        </w:rPr>
        <w:t>где       ∑а — сумма всех задних отсчетов</w:t>
      </w:r>
    </w:p>
    <w:p w:rsidR="00ED6A94" w:rsidRDefault="00ED6A94">
      <w:pPr>
        <w:pStyle w:val="a3"/>
        <w:tabs>
          <w:tab w:val="clear" w:pos="4677"/>
          <w:tab w:val="clear" w:pos="9355"/>
          <w:tab w:val="num" w:pos="-2160"/>
        </w:tabs>
        <w:jc w:val="both"/>
        <w:rPr>
          <w:sz w:val="28"/>
        </w:rPr>
      </w:pPr>
      <w:r>
        <w:rPr>
          <w:sz w:val="28"/>
        </w:rPr>
        <w:t xml:space="preserve">            ∑в — сумма всех передних отсчетов </w:t>
      </w:r>
    </w:p>
    <w:p w:rsidR="00ED6A94" w:rsidRDefault="00ED6A94">
      <w:pPr>
        <w:pStyle w:val="a3"/>
        <w:tabs>
          <w:tab w:val="clear" w:pos="4677"/>
          <w:tab w:val="clear" w:pos="9355"/>
          <w:tab w:val="num" w:pos="-2160"/>
        </w:tabs>
        <w:jc w:val="both"/>
        <w:rPr>
          <w:sz w:val="28"/>
        </w:rPr>
      </w:pPr>
      <w:r>
        <w:rPr>
          <w:sz w:val="28"/>
        </w:rPr>
        <w:t xml:space="preserve">            ∑h</w:t>
      </w:r>
      <w:r>
        <w:rPr>
          <w:sz w:val="28"/>
          <w:vertAlign w:val="subscript"/>
        </w:rPr>
        <w:t>выч</w:t>
      </w:r>
      <w:r>
        <w:rPr>
          <w:sz w:val="28"/>
        </w:rPr>
        <w:t xml:space="preserve"> — сумма всех вычисленных превышений                    </w:t>
      </w:r>
    </w:p>
    <w:p w:rsidR="00ED6A94" w:rsidRDefault="00ED6A94">
      <w:pPr>
        <w:pStyle w:val="a3"/>
        <w:tabs>
          <w:tab w:val="clear" w:pos="4677"/>
          <w:tab w:val="clear" w:pos="9355"/>
          <w:tab w:val="num" w:pos="-2160"/>
        </w:tabs>
        <w:jc w:val="both"/>
        <w:rPr>
          <w:sz w:val="28"/>
        </w:rPr>
      </w:pPr>
      <w:r>
        <w:rPr>
          <w:sz w:val="28"/>
        </w:rPr>
        <w:t xml:space="preserve">            ∑h</w:t>
      </w:r>
      <w:r>
        <w:rPr>
          <w:sz w:val="28"/>
          <w:vertAlign w:val="subscript"/>
        </w:rPr>
        <w:t>ср</w:t>
      </w:r>
      <w:r>
        <w:rPr>
          <w:sz w:val="28"/>
        </w:rPr>
        <w:t xml:space="preserve"> — сумма всех средних превышений</w:t>
      </w:r>
    </w:p>
    <w:p w:rsidR="00ED6A94" w:rsidRDefault="00ED6A94">
      <w:pPr>
        <w:pStyle w:val="a3"/>
        <w:tabs>
          <w:tab w:val="clear" w:pos="4677"/>
          <w:tab w:val="clear" w:pos="9355"/>
          <w:tab w:val="num" w:pos="-2160"/>
        </w:tabs>
        <w:jc w:val="both"/>
        <w:rPr>
          <w:sz w:val="28"/>
        </w:rPr>
      </w:pPr>
    </w:p>
    <w:p w:rsidR="00ED6A94" w:rsidRDefault="00ED6A94">
      <w:pPr>
        <w:pStyle w:val="a3"/>
        <w:tabs>
          <w:tab w:val="clear" w:pos="4677"/>
          <w:tab w:val="clear" w:pos="9355"/>
          <w:tab w:val="num" w:pos="-2160"/>
        </w:tabs>
        <w:jc w:val="both"/>
        <w:rPr>
          <w:sz w:val="28"/>
        </w:rPr>
      </w:pPr>
      <w:r>
        <w:rPr>
          <w:sz w:val="28"/>
        </w:rPr>
        <w:t>При этом контроле возможно незначительное расхождение со средними превышениями из-за округления.</w:t>
      </w:r>
    </w:p>
    <w:p w:rsidR="00ED6A94" w:rsidRDefault="00ED6A94">
      <w:pPr>
        <w:pStyle w:val="a3"/>
        <w:tabs>
          <w:tab w:val="clear" w:pos="4677"/>
          <w:tab w:val="clear" w:pos="9355"/>
          <w:tab w:val="num" w:pos="-2160"/>
        </w:tabs>
        <w:jc w:val="both"/>
        <w:rPr>
          <w:sz w:val="28"/>
        </w:rPr>
      </w:pPr>
      <w:r>
        <w:rPr>
          <w:sz w:val="28"/>
        </w:rPr>
        <w:t xml:space="preserve">            После определения средних превышений, вычисляются исходные данные – отметки реперов  H</w:t>
      </w:r>
      <w:r>
        <w:rPr>
          <w:sz w:val="28"/>
          <w:vertAlign w:val="subscript"/>
        </w:rPr>
        <w:t>Рп1</w:t>
      </w:r>
      <w:r>
        <w:rPr>
          <w:sz w:val="28"/>
        </w:rPr>
        <w:t xml:space="preserve"> и H</w:t>
      </w:r>
      <w:r>
        <w:rPr>
          <w:sz w:val="28"/>
          <w:vertAlign w:val="subscript"/>
        </w:rPr>
        <w:t>Рп2</w:t>
      </w:r>
      <w:r>
        <w:rPr>
          <w:sz w:val="28"/>
        </w:rPr>
        <w:t xml:space="preserve">. Для этого используются формулы, приведенные на второй странице бланка задания, в разделе “Вычисление исходных данных”. Значение отметок Рп1 и Рп2  заносятся в соответствующие строки журнала технического нивелирования в столбец “Исправленные отметки” (Табл.1). </w:t>
      </w:r>
    </w:p>
    <w:p w:rsidR="00ED6A94" w:rsidRDefault="00ED6A94">
      <w:pPr>
        <w:pStyle w:val="a3"/>
        <w:tabs>
          <w:tab w:val="clear" w:pos="4677"/>
          <w:tab w:val="clear" w:pos="9355"/>
          <w:tab w:val="num" w:pos="-2160"/>
        </w:tabs>
        <w:jc w:val="both"/>
        <w:rPr>
          <w:sz w:val="28"/>
        </w:rPr>
      </w:pPr>
      <w:r>
        <w:rPr>
          <w:sz w:val="28"/>
        </w:rPr>
        <w:t xml:space="preserve">            Затем вычисляются отметки всех связующих точек по формуле</w:t>
      </w:r>
      <w:r>
        <w:rPr>
          <w:sz w:val="28"/>
        </w:rPr>
        <w:br/>
        <w:t xml:space="preserve">               </w:t>
      </w:r>
    </w:p>
    <w:p w:rsidR="00ED6A94" w:rsidRDefault="00ED6A94">
      <w:pPr>
        <w:pStyle w:val="a3"/>
        <w:tabs>
          <w:tab w:val="clear" w:pos="4677"/>
          <w:tab w:val="clear" w:pos="9355"/>
          <w:tab w:val="num" w:pos="-2160"/>
        </w:tabs>
        <w:jc w:val="both"/>
        <w:rPr>
          <w:sz w:val="28"/>
        </w:rPr>
      </w:pPr>
      <w:r>
        <w:rPr>
          <w:sz w:val="28"/>
        </w:rPr>
        <w:t xml:space="preserve">                                     H</w:t>
      </w:r>
      <w:r>
        <w:rPr>
          <w:sz w:val="28"/>
          <w:vertAlign w:val="subscript"/>
        </w:rPr>
        <w:t>i</w:t>
      </w:r>
      <w:r>
        <w:rPr>
          <w:sz w:val="28"/>
        </w:rPr>
        <w:t>=H</w:t>
      </w:r>
      <w:r>
        <w:rPr>
          <w:sz w:val="28"/>
          <w:vertAlign w:val="subscript"/>
        </w:rPr>
        <w:t>i-1</w:t>
      </w:r>
      <w:r>
        <w:rPr>
          <w:sz w:val="28"/>
        </w:rPr>
        <w:t>+h</w:t>
      </w:r>
      <w:r>
        <w:rPr>
          <w:sz w:val="28"/>
          <w:vertAlign w:val="subscript"/>
        </w:rPr>
        <w:t>ср,</w:t>
      </w:r>
      <w:r>
        <w:rPr>
          <w:sz w:val="28"/>
          <w:vertAlign w:val="subscript"/>
        </w:rPr>
        <w:br/>
      </w:r>
    </w:p>
    <w:p w:rsidR="00ED6A94" w:rsidRDefault="00ED6A94">
      <w:pPr>
        <w:pStyle w:val="a3"/>
        <w:tabs>
          <w:tab w:val="clear" w:pos="4677"/>
          <w:tab w:val="clear" w:pos="9355"/>
          <w:tab w:val="num" w:pos="-2160"/>
        </w:tabs>
        <w:jc w:val="both"/>
        <w:rPr>
          <w:sz w:val="28"/>
        </w:rPr>
      </w:pPr>
      <w:r>
        <w:rPr>
          <w:sz w:val="28"/>
        </w:rPr>
        <w:t>где H</w:t>
      </w:r>
      <w:r>
        <w:rPr>
          <w:sz w:val="28"/>
          <w:vertAlign w:val="subscript"/>
        </w:rPr>
        <w:t>i</w:t>
      </w:r>
      <w:r>
        <w:rPr>
          <w:sz w:val="28"/>
        </w:rPr>
        <w:t>, H</w:t>
      </w:r>
      <w:r>
        <w:rPr>
          <w:sz w:val="28"/>
          <w:vertAlign w:val="subscript"/>
        </w:rPr>
        <w:t xml:space="preserve">i-1 </w:t>
      </w:r>
      <w:r>
        <w:rPr>
          <w:sz w:val="28"/>
        </w:rPr>
        <w:t>– отметки соответственно последующей и предыдущей точек. Например:</w:t>
      </w:r>
      <w:r>
        <w:rPr>
          <w:sz w:val="28"/>
        </w:rPr>
        <w:br/>
      </w:r>
    </w:p>
    <w:p w:rsidR="00ED6A94" w:rsidRDefault="00ED6A94">
      <w:pPr>
        <w:pStyle w:val="a3"/>
        <w:tabs>
          <w:tab w:val="clear" w:pos="4677"/>
          <w:tab w:val="clear" w:pos="9355"/>
          <w:tab w:val="num" w:pos="-2160"/>
        </w:tabs>
        <w:jc w:val="both"/>
        <w:rPr>
          <w:sz w:val="28"/>
        </w:rPr>
      </w:pPr>
      <w:r>
        <w:rPr>
          <w:sz w:val="28"/>
        </w:rPr>
        <w:t xml:space="preserve">                                     H</w:t>
      </w:r>
      <w:r>
        <w:rPr>
          <w:sz w:val="28"/>
          <w:vertAlign w:val="subscript"/>
        </w:rPr>
        <w:t>ПК1</w:t>
      </w:r>
      <w:r>
        <w:rPr>
          <w:sz w:val="28"/>
        </w:rPr>
        <w:t xml:space="preserve"> = H</w:t>
      </w:r>
      <w:r>
        <w:rPr>
          <w:sz w:val="28"/>
          <w:vertAlign w:val="subscript"/>
        </w:rPr>
        <w:t>Рп1</w:t>
      </w:r>
      <w:r>
        <w:rPr>
          <w:sz w:val="28"/>
        </w:rPr>
        <w:t xml:space="preserve"> + h</w:t>
      </w:r>
      <w:r>
        <w:rPr>
          <w:sz w:val="28"/>
          <w:vertAlign w:val="subscript"/>
        </w:rPr>
        <w:t>ср</w:t>
      </w:r>
      <w:r>
        <w:rPr>
          <w:sz w:val="28"/>
        </w:rPr>
        <w:t xml:space="preserve"> = 124,239 – 0,827 = 123,412</w:t>
      </w:r>
      <w:r>
        <w:rPr>
          <w:sz w:val="28"/>
        </w:rPr>
        <w:br/>
      </w:r>
    </w:p>
    <w:p w:rsidR="00ED6A94" w:rsidRDefault="00ED6A94">
      <w:pPr>
        <w:pStyle w:val="a3"/>
        <w:tabs>
          <w:tab w:val="clear" w:pos="4677"/>
          <w:tab w:val="clear" w:pos="9355"/>
          <w:tab w:val="num" w:pos="-2160"/>
        </w:tabs>
        <w:jc w:val="both"/>
        <w:rPr>
          <w:sz w:val="28"/>
        </w:rPr>
      </w:pPr>
      <w:r>
        <w:rPr>
          <w:sz w:val="28"/>
        </w:rPr>
        <w:t>Значение отметки заносится в журнал технического нивелирования в столбец      “Вычисленные отметки”. Аналогично вычисляются отметки остальных связующих точек. Например:</w:t>
      </w:r>
    </w:p>
    <w:p w:rsidR="00ED6A94" w:rsidRDefault="00ED6A94">
      <w:pPr>
        <w:pStyle w:val="a3"/>
        <w:tabs>
          <w:tab w:val="clear" w:pos="4677"/>
          <w:tab w:val="clear" w:pos="9355"/>
          <w:tab w:val="num" w:pos="-2160"/>
        </w:tabs>
        <w:jc w:val="both"/>
        <w:rPr>
          <w:sz w:val="28"/>
        </w:rPr>
      </w:pPr>
    </w:p>
    <w:p w:rsidR="00ED6A94" w:rsidRDefault="00ED6A94">
      <w:pPr>
        <w:pStyle w:val="a3"/>
        <w:tabs>
          <w:tab w:val="clear" w:pos="4677"/>
          <w:tab w:val="clear" w:pos="9355"/>
          <w:tab w:val="num" w:pos="-2160"/>
        </w:tabs>
        <w:jc w:val="both"/>
        <w:rPr>
          <w:sz w:val="28"/>
        </w:rPr>
      </w:pPr>
      <w:r>
        <w:rPr>
          <w:sz w:val="28"/>
        </w:rPr>
        <w:t xml:space="preserve">                                      H</w:t>
      </w:r>
      <w:r>
        <w:rPr>
          <w:sz w:val="28"/>
          <w:vertAlign w:val="subscript"/>
        </w:rPr>
        <w:t>X1</w:t>
      </w:r>
      <w:r>
        <w:rPr>
          <w:sz w:val="28"/>
        </w:rPr>
        <w:t>=123,412–2,065=121,347</w:t>
      </w:r>
      <w:r>
        <w:rPr>
          <w:sz w:val="28"/>
        </w:rPr>
        <w:br/>
      </w:r>
    </w:p>
    <w:p w:rsidR="00ED6A94" w:rsidRDefault="00ED6A94">
      <w:pPr>
        <w:pStyle w:val="a3"/>
        <w:tabs>
          <w:tab w:val="clear" w:pos="4677"/>
          <w:tab w:val="clear" w:pos="9355"/>
          <w:tab w:val="num" w:pos="-2160"/>
        </w:tabs>
        <w:jc w:val="both"/>
        <w:rPr>
          <w:sz w:val="28"/>
        </w:rPr>
      </w:pPr>
      <w:r>
        <w:rPr>
          <w:sz w:val="28"/>
        </w:rPr>
        <w:t xml:space="preserve"> </w:t>
      </w:r>
      <w:r>
        <w:rPr>
          <w:sz w:val="28"/>
        </w:rPr>
        <w:tab/>
        <w:t>При обработке результатов наблюдений десятой станции получается вычисленное значение отметки Рп2. Еще одно значение задается как исходное, что позволяет проконтролировать результаты нивелировки всех связующих точек. Для этого вычисляют невязку нивелирного хода:</w:t>
      </w:r>
    </w:p>
    <w:p w:rsidR="00ED6A94" w:rsidRDefault="00ED6A94">
      <w:pPr>
        <w:pStyle w:val="a3"/>
        <w:tabs>
          <w:tab w:val="clear" w:pos="4677"/>
          <w:tab w:val="clear" w:pos="9355"/>
          <w:tab w:val="num" w:pos="-2160"/>
        </w:tabs>
        <w:jc w:val="both"/>
        <w:rPr>
          <w:sz w:val="28"/>
        </w:rPr>
      </w:pPr>
    </w:p>
    <w:p w:rsidR="00ED6A94" w:rsidRDefault="00ED6A94">
      <w:pPr>
        <w:pStyle w:val="a3"/>
        <w:tabs>
          <w:tab w:val="clear" w:pos="4677"/>
          <w:tab w:val="clear" w:pos="9355"/>
          <w:tab w:val="num" w:pos="-2160"/>
        </w:tabs>
        <w:jc w:val="both"/>
        <w:rPr>
          <w:sz w:val="28"/>
        </w:rPr>
      </w:pPr>
    </w:p>
    <w:p w:rsidR="00ED6A94" w:rsidRDefault="00ED6A94">
      <w:pPr>
        <w:pStyle w:val="a3"/>
        <w:tabs>
          <w:tab w:val="clear" w:pos="4677"/>
          <w:tab w:val="clear" w:pos="9355"/>
          <w:tab w:val="num" w:pos="-2160"/>
        </w:tabs>
        <w:jc w:val="both"/>
        <w:rPr>
          <w:sz w:val="28"/>
        </w:rPr>
      </w:pPr>
      <w:r>
        <w:rPr>
          <w:sz w:val="28"/>
        </w:rPr>
        <w:t xml:space="preserve">                                          </w:t>
      </w:r>
      <w:r>
        <w:rPr>
          <w:position w:val="-10"/>
          <w:sz w:val="28"/>
        </w:rPr>
        <w:object w:dxaOrig="1660" w:dyaOrig="360">
          <v:shape id="_x0000_i1027" type="#_x0000_t75" style="width:83.25pt;height:18pt" o:ole="" fillcolor="window">
            <v:imagedata r:id="rId11" o:title=""/>
          </v:shape>
          <o:OLEObject Type="Embed" ProgID="Equation.3" ShapeID="_x0000_i1027" DrawAspect="Content" ObjectID="_1471383424" r:id="rId12"/>
        </w:object>
      </w:r>
      <w:r>
        <w:rPr>
          <w:sz w:val="28"/>
        </w:rPr>
        <w:t xml:space="preserve"> .                                            </w:t>
      </w:r>
    </w:p>
    <w:p w:rsidR="00ED6A94" w:rsidRDefault="00ED6A94">
      <w:pPr>
        <w:pStyle w:val="a3"/>
        <w:tabs>
          <w:tab w:val="clear" w:pos="4677"/>
          <w:tab w:val="clear" w:pos="9355"/>
          <w:tab w:val="num" w:pos="-2160"/>
        </w:tabs>
        <w:jc w:val="both"/>
        <w:rPr>
          <w:sz w:val="28"/>
        </w:rPr>
      </w:pPr>
    </w:p>
    <w:p w:rsidR="00ED6A94" w:rsidRDefault="00ED6A94">
      <w:pPr>
        <w:pStyle w:val="a3"/>
        <w:tabs>
          <w:tab w:val="clear" w:pos="4677"/>
          <w:tab w:val="clear" w:pos="9355"/>
          <w:tab w:val="num" w:pos="-2160"/>
        </w:tabs>
        <w:jc w:val="both"/>
        <w:rPr>
          <w:sz w:val="28"/>
        </w:rPr>
      </w:pPr>
    </w:p>
    <w:p w:rsidR="00ED6A94" w:rsidRDefault="00ED6A94">
      <w:pPr>
        <w:pStyle w:val="a3"/>
        <w:tabs>
          <w:tab w:val="clear" w:pos="4677"/>
          <w:tab w:val="clear" w:pos="9355"/>
          <w:tab w:val="num" w:pos="-2160"/>
        </w:tabs>
        <w:jc w:val="both"/>
        <w:rPr>
          <w:sz w:val="28"/>
        </w:rPr>
      </w:pPr>
      <w:r>
        <w:rPr>
          <w:sz w:val="28"/>
        </w:rPr>
        <w:t xml:space="preserve">                       Допустимое значение невязки вычисляется по следующей               </w:t>
      </w:r>
      <w:r>
        <w:rPr>
          <w:sz w:val="28"/>
        </w:rPr>
        <w:tab/>
        <w:t xml:space="preserve">формуле:  </w:t>
      </w:r>
    </w:p>
    <w:p w:rsidR="00ED6A94" w:rsidRDefault="00ED6A94">
      <w:pPr>
        <w:pStyle w:val="a3"/>
        <w:tabs>
          <w:tab w:val="clear" w:pos="4677"/>
          <w:tab w:val="clear" w:pos="9355"/>
          <w:tab w:val="num" w:pos="-2160"/>
        </w:tabs>
        <w:jc w:val="both"/>
        <w:rPr>
          <w:sz w:val="28"/>
        </w:rPr>
      </w:pPr>
      <w:r>
        <w:rPr>
          <w:sz w:val="28"/>
        </w:rPr>
        <w:t xml:space="preserve">                                                 (f)</w:t>
      </w:r>
      <w:r>
        <w:rPr>
          <w:sz w:val="28"/>
          <w:vertAlign w:val="subscript"/>
        </w:rPr>
        <w:t>доп</w:t>
      </w:r>
      <w:r>
        <w:rPr>
          <w:sz w:val="28"/>
        </w:rPr>
        <w:t>=±50мм</w:t>
      </w:r>
      <w:r>
        <w:rPr>
          <w:position w:val="-12"/>
          <w:sz w:val="28"/>
        </w:rPr>
        <w:object w:dxaOrig="360" w:dyaOrig="400">
          <v:shape id="_x0000_i1028" type="#_x0000_t75" style="width:18pt;height:20.25pt" o:ole="" fillcolor="window">
            <v:imagedata r:id="rId13" o:title=""/>
          </v:shape>
          <o:OLEObject Type="Embed" ProgID="Equation.3" ShapeID="_x0000_i1028" DrawAspect="Content" ObjectID="_1471383425" r:id="rId14"/>
        </w:object>
      </w:r>
      <w:r>
        <w:rPr>
          <w:sz w:val="28"/>
        </w:rPr>
        <w:t>L,</w:t>
      </w:r>
      <w:r>
        <w:rPr>
          <w:position w:val="-10"/>
          <w:sz w:val="28"/>
        </w:rPr>
        <w:object w:dxaOrig="180" w:dyaOrig="340">
          <v:shape id="_x0000_i1029" type="#_x0000_t75" style="width:9pt;height:17.25pt" o:ole="" fillcolor="window">
            <v:imagedata r:id="rId7" o:title=""/>
          </v:shape>
          <o:OLEObject Type="Embed" ProgID="Equation.3" ShapeID="_x0000_i1029" DrawAspect="Content" ObjectID="_1471383426" r:id="rId15"/>
        </w:object>
      </w:r>
      <w:r>
        <w:rPr>
          <w:sz w:val="28"/>
        </w:rPr>
        <w:br/>
      </w:r>
      <w:r>
        <w:rPr>
          <w:sz w:val="28"/>
        </w:rPr>
        <w:br/>
        <w:t xml:space="preserve">  где L – длина  хода, выраженная в километрах.</w:t>
      </w:r>
    </w:p>
    <w:p w:rsidR="00ED6A94" w:rsidRDefault="00ED6A94">
      <w:pPr>
        <w:pStyle w:val="a3"/>
        <w:tabs>
          <w:tab w:val="clear" w:pos="4677"/>
          <w:tab w:val="clear" w:pos="9355"/>
          <w:tab w:val="num" w:pos="-2160"/>
        </w:tabs>
        <w:jc w:val="both"/>
        <w:rPr>
          <w:sz w:val="28"/>
        </w:rPr>
      </w:pPr>
      <w:r>
        <w:rPr>
          <w:sz w:val="28"/>
        </w:rPr>
        <w:t xml:space="preserve"> Если    f</w:t>
      </w:r>
      <w:r>
        <w:rPr>
          <w:sz w:val="28"/>
          <w:vertAlign w:val="subscript"/>
        </w:rPr>
        <w:t>h</w:t>
      </w:r>
      <w:r>
        <w:rPr>
          <w:sz w:val="28"/>
        </w:rPr>
        <w:t xml:space="preserve"> ≤ ( f</w:t>
      </w:r>
      <w:r>
        <w:rPr>
          <w:sz w:val="28"/>
          <w:vertAlign w:val="subscript"/>
        </w:rPr>
        <w:t>h</w:t>
      </w:r>
      <w:r>
        <w:rPr>
          <w:sz w:val="28"/>
        </w:rPr>
        <w:t xml:space="preserve"> )</w:t>
      </w:r>
      <w:r>
        <w:rPr>
          <w:sz w:val="28"/>
          <w:vertAlign w:val="subscript"/>
        </w:rPr>
        <w:t>доп</w:t>
      </w:r>
      <w:r>
        <w:rPr>
          <w:sz w:val="28"/>
        </w:rPr>
        <w:t>, то производят увязку нивелирного хода, с этой целью вычисляют поправки V</w:t>
      </w:r>
      <w:r>
        <w:rPr>
          <w:sz w:val="28"/>
          <w:vertAlign w:val="subscript"/>
        </w:rPr>
        <w:t xml:space="preserve">h  </w:t>
      </w:r>
      <w:r>
        <w:rPr>
          <w:sz w:val="28"/>
        </w:rPr>
        <w:t xml:space="preserve">по формуле:                                        </w:t>
      </w:r>
      <w:r>
        <w:rPr>
          <w:sz w:val="28"/>
        </w:rPr>
        <w:tab/>
      </w:r>
    </w:p>
    <w:p w:rsidR="00ED6A94" w:rsidRDefault="00ED6A94">
      <w:pPr>
        <w:pStyle w:val="a3"/>
        <w:tabs>
          <w:tab w:val="clear" w:pos="4677"/>
          <w:tab w:val="clear" w:pos="9355"/>
          <w:tab w:val="num" w:pos="-2160"/>
        </w:tabs>
        <w:spacing w:before="240"/>
        <w:jc w:val="both"/>
        <w:rPr>
          <w:sz w:val="28"/>
          <w:vertAlign w:val="subscript"/>
        </w:rPr>
      </w:pPr>
      <w:r>
        <w:rPr>
          <w:sz w:val="28"/>
          <w:vertAlign w:val="subscript"/>
        </w:rPr>
        <w:t xml:space="preserve">                                                                </w:t>
      </w:r>
      <w:r>
        <w:rPr>
          <w:position w:val="-24"/>
          <w:sz w:val="28"/>
          <w:vertAlign w:val="subscript"/>
        </w:rPr>
        <w:object w:dxaOrig="1020" w:dyaOrig="639">
          <v:shape id="_x0000_i1030" type="#_x0000_t75" style="width:51pt;height:32.25pt" o:ole="" fillcolor="window">
            <v:imagedata r:id="rId16" o:title=""/>
          </v:shape>
          <o:OLEObject Type="Embed" ProgID="Equation.3" ShapeID="_x0000_i1030" DrawAspect="Content" ObjectID="_1471383427" r:id="rId17"/>
        </w:object>
      </w:r>
      <w:r>
        <w:rPr>
          <w:sz w:val="28"/>
          <w:vertAlign w:val="subscript"/>
        </w:rPr>
        <w:t>,</w:t>
      </w:r>
    </w:p>
    <w:p w:rsidR="00ED6A94" w:rsidRDefault="00ED6A94">
      <w:pPr>
        <w:pStyle w:val="a3"/>
        <w:tabs>
          <w:tab w:val="clear" w:pos="4677"/>
          <w:tab w:val="clear" w:pos="9355"/>
          <w:tab w:val="num" w:pos="-2160"/>
        </w:tabs>
        <w:spacing w:before="240"/>
        <w:jc w:val="both"/>
        <w:rPr>
          <w:sz w:val="28"/>
        </w:rPr>
      </w:pPr>
      <w:r>
        <w:rPr>
          <w:sz w:val="28"/>
        </w:rPr>
        <w:t>где  N  — число станций в нивелирном ходе.</w:t>
      </w:r>
      <w:r>
        <w:rPr>
          <w:sz w:val="28"/>
          <w:vertAlign w:val="subscript"/>
        </w:rPr>
        <w:tab/>
      </w:r>
      <w:r>
        <w:rPr>
          <w:sz w:val="28"/>
        </w:rPr>
        <w:tab/>
      </w:r>
      <w:r>
        <w:rPr>
          <w:sz w:val="28"/>
          <w:vertAlign w:val="subscript"/>
        </w:rPr>
        <w:tab/>
        <w:t xml:space="preserve">                      </w:t>
      </w:r>
      <w:r>
        <w:rPr>
          <w:position w:val="-10"/>
          <w:sz w:val="28"/>
          <w:vertAlign w:val="subscript"/>
        </w:rPr>
        <w:object w:dxaOrig="180" w:dyaOrig="340">
          <v:shape id="_x0000_i1031" type="#_x0000_t75" style="width:9pt;height:17.25pt" o:ole="" fillcolor="window">
            <v:imagedata r:id="rId7" o:title=""/>
          </v:shape>
          <o:OLEObject Type="Embed" ProgID="Equation.3" ShapeID="_x0000_i1031" DrawAspect="Content" ObjectID="_1471383428" r:id="rId18"/>
        </w:object>
      </w:r>
      <w:r>
        <w:rPr>
          <w:sz w:val="28"/>
          <w:vertAlign w:val="subscript"/>
        </w:rPr>
        <w:t xml:space="preserve">   </w:t>
      </w:r>
      <w:r>
        <w:rPr>
          <w:position w:val="-10"/>
          <w:sz w:val="28"/>
          <w:vertAlign w:val="subscript"/>
        </w:rPr>
        <w:object w:dxaOrig="180" w:dyaOrig="340">
          <v:shape id="_x0000_i1032" type="#_x0000_t75" style="width:9pt;height:17.25pt" o:ole="" fillcolor="window">
            <v:imagedata r:id="rId7" o:title=""/>
          </v:shape>
          <o:OLEObject Type="Embed" ProgID="Equation.3" ShapeID="_x0000_i1032" DrawAspect="Content" ObjectID="_1471383429" r:id="rId19"/>
        </w:object>
      </w:r>
      <w:r>
        <w:rPr>
          <w:sz w:val="28"/>
          <w:vertAlign w:val="subscript"/>
        </w:rPr>
        <w:tab/>
      </w:r>
      <w:r>
        <w:rPr>
          <w:position w:val="-10"/>
          <w:sz w:val="28"/>
          <w:vertAlign w:val="subscript"/>
        </w:rPr>
        <w:object w:dxaOrig="180" w:dyaOrig="340">
          <v:shape id="_x0000_i1033" type="#_x0000_t75" style="width:9pt;height:17.25pt" o:ole="" fillcolor="window">
            <v:imagedata r:id="rId7" o:title=""/>
          </v:shape>
          <o:OLEObject Type="Embed" ProgID="Equation.3" ShapeID="_x0000_i1033" DrawAspect="Content" ObjectID="_1471383430" r:id="rId20"/>
        </w:object>
      </w:r>
      <w:r>
        <w:rPr>
          <w:sz w:val="28"/>
          <w:vertAlign w:val="subscript"/>
        </w:rPr>
        <w:tab/>
      </w:r>
      <w:r>
        <w:rPr>
          <w:sz w:val="28"/>
        </w:rPr>
        <w:t xml:space="preserve">Поправка  </w:t>
      </w:r>
      <w:r>
        <w:rPr>
          <w:position w:val="-10"/>
          <w:sz w:val="28"/>
        </w:rPr>
        <w:object w:dxaOrig="340" w:dyaOrig="360">
          <v:shape id="_x0000_i1034" type="#_x0000_t75" style="width:17.25pt;height:18pt" o:ole="" fillcolor="window">
            <v:imagedata r:id="rId21" o:title=""/>
          </v:shape>
          <o:OLEObject Type="Embed" ProgID="Equation.3" ShapeID="_x0000_i1034" DrawAspect="Content" ObjectID="_1471383431" r:id="rId22"/>
        </w:object>
      </w:r>
      <w:r>
        <w:rPr>
          <w:sz w:val="28"/>
        </w:rPr>
        <w:t xml:space="preserve"> вводится непосредственно в вычисленные отметки по формуле:</w:t>
      </w:r>
    </w:p>
    <w:p w:rsidR="00ED6A94" w:rsidRDefault="00ED6A94">
      <w:pPr>
        <w:pStyle w:val="a3"/>
        <w:tabs>
          <w:tab w:val="clear" w:pos="4677"/>
          <w:tab w:val="clear" w:pos="9355"/>
          <w:tab w:val="num" w:pos="-2160"/>
        </w:tabs>
        <w:spacing w:before="240"/>
        <w:jc w:val="both"/>
        <w:rPr>
          <w:sz w:val="28"/>
        </w:rPr>
      </w:pPr>
      <w:r>
        <w:rPr>
          <w:sz w:val="28"/>
        </w:rPr>
        <w:t xml:space="preserve">                                                   </w:t>
      </w:r>
      <w:r>
        <w:rPr>
          <w:position w:val="-10"/>
          <w:sz w:val="28"/>
        </w:rPr>
        <w:object w:dxaOrig="1140" w:dyaOrig="360">
          <v:shape id="_x0000_i1035" type="#_x0000_t75" style="width:57pt;height:18pt" o:ole="" fillcolor="window">
            <v:imagedata r:id="rId23" o:title=""/>
          </v:shape>
          <o:OLEObject Type="Embed" ProgID="Equation.3" ShapeID="_x0000_i1035" DrawAspect="Content" ObjectID="_1471383432" r:id="rId24"/>
        </w:object>
      </w:r>
      <w:r>
        <w:rPr>
          <w:sz w:val="28"/>
        </w:rPr>
        <w:t>,</w:t>
      </w:r>
      <w:r>
        <w:rPr>
          <w:sz w:val="28"/>
        </w:rPr>
        <w:br/>
        <w:t xml:space="preserve">где   i   —    номер станции. </w:t>
      </w:r>
    </w:p>
    <w:p w:rsidR="00ED6A94" w:rsidRDefault="00ED6A94">
      <w:pPr>
        <w:pStyle w:val="a3"/>
        <w:tabs>
          <w:tab w:val="clear" w:pos="4677"/>
          <w:tab w:val="clear" w:pos="9355"/>
          <w:tab w:val="num" w:pos="-2160"/>
        </w:tabs>
        <w:spacing w:before="240"/>
        <w:jc w:val="both"/>
        <w:rPr>
          <w:sz w:val="28"/>
        </w:rPr>
      </w:pPr>
      <w:r>
        <w:rPr>
          <w:sz w:val="28"/>
        </w:rPr>
        <w:tab/>
        <w:t>Из предыдущей формулы вытекает, что поправка растет в зависимости от номера станции. И это правильно, поскольку ошибка наблюдения содержится в величине h</w:t>
      </w:r>
      <w:r>
        <w:rPr>
          <w:sz w:val="28"/>
          <w:vertAlign w:val="subscript"/>
        </w:rPr>
        <w:t>ср</w:t>
      </w:r>
      <w:r>
        <w:rPr>
          <w:sz w:val="28"/>
        </w:rPr>
        <w:t xml:space="preserve">, которая последовательно прибавляется на первой станции к отметке Рп1, затем на второй </w:t>
      </w:r>
      <w:r>
        <w:rPr>
          <w:position w:val="-10"/>
          <w:sz w:val="28"/>
        </w:rPr>
        <w:object w:dxaOrig="180" w:dyaOrig="340">
          <v:shape id="_x0000_i1036" type="#_x0000_t75" style="width:9pt;height:17.25pt" o:ole="" fillcolor="window">
            <v:imagedata r:id="rId7" o:title=""/>
          </v:shape>
          <o:OLEObject Type="Embed" ProgID="Equation.3" ShapeID="_x0000_i1036" DrawAspect="Content" ObjectID="_1471383433" r:id="rId25"/>
        </w:object>
      </w:r>
      <w:r>
        <w:rPr>
          <w:sz w:val="28"/>
        </w:rPr>
        <w:t>станции к отметке ПК), и.т.д. То есть, в каждой последующей отметке связующей точки ошибка возрастает на величину h</w:t>
      </w:r>
      <w:r>
        <w:rPr>
          <w:sz w:val="28"/>
          <w:vertAlign w:val="subscript"/>
        </w:rPr>
        <w:t>ср</w:t>
      </w:r>
      <w:r>
        <w:rPr>
          <w:sz w:val="28"/>
        </w:rPr>
        <w:t>. Исправленное значение отметок вычисляется по следующей формуле:</w:t>
      </w:r>
    </w:p>
    <w:p w:rsidR="00ED6A94" w:rsidRDefault="00ED6A94">
      <w:pPr>
        <w:pStyle w:val="a3"/>
        <w:tabs>
          <w:tab w:val="clear" w:pos="4677"/>
          <w:tab w:val="clear" w:pos="9355"/>
          <w:tab w:val="num" w:pos="-2160"/>
        </w:tabs>
        <w:spacing w:before="240"/>
        <w:jc w:val="both"/>
        <w:rPr>
          <w:sz w:val="28"/>
        </w:rPr>
      </w:pPr>
      <w:r>
        <w:rPr>
          <w:sz w:val="28"/>
        </w:rPr>
        <w:t xml:space="preserve">                                                     </w:t>
      </w:r>
      <w:r>
        <w:rPr>
          <w:position w:val="-14"/>
          <w:sz w:val="28"/>
        </w:rPr>
        <w:object w:dxaOrig="139" w:dyaOrig="380">
          <v:shape id="_x0000_i1037" type="#_x0000_t75" style="width:6.75pt;height:18.75pt" o:ole="" fillcolor="window">
            <v:imagedata r:id="rId26" o:title=""/>
          </v:shape>
          <o:OLEObject Type="Embed" ProgID="Equation.3" ShapeID="_x0000_i1037" DrawAspect="Content" ObjectID="_1471383434" r:id="rId27"/>
        </w:object>
      </w:r>
      <w:r>
        <w:rPr>
          <w:position w:val="-10"/>
          <w:sz w:val="28"/>
        </w:rPr>
        <w:object w:dxaOrig="1540" w:dyaOrig="360">
          <v:shape id="_x0000_i1038" type="#_x0000_t75" style="width:77.25pt;height:18pt" o:ole="" fillcolor="window">
            <v:imagedata r:id="rId28" o:title=""/>
          </v:shape>
          <o:OLEObject Type="Embed" ProgID="Equation.3" ShapeID="_x0000_i1038" DrawAspect="Content" ObjectID="_1471383435" r:id="rId29"/>
        </w:object>
      </w:r>
      <w:r>
        <w:rPr>
          <w:sz w:val="28"/>
        </w:rPr>
        <w:br/>
      </w:r>
      <w:r>
        <w:rPr>
          <w:sz w:val="28"/>
        </w:rPr>
        <w:tab/>
        <w:t>Значения исправленных отметок заносятся в столбец “Исправленные отметки” в соответствующие строки. (Табл. 1)</w:t>
      </w:r>
    </w:p>
    <w:p w:rsidR="00ED6A94" w:rsidRDefault="00ED6A94">
      <w:pPr>
        <w:pStyle w:val="a3"/>
        <w:tabs>
          <w:tab w:val="clear" w:pos="4677"/>
          <w:tab w:val="clear" w:pos="9355"/>
          <w:tab w:val="num" w:pos="-2160"/>
        </w:tabs>
        <w:spacing w:before="240"/>
        <w:jc w:val="both"/>
        <w:rPr>
          <w:sz w:val="28"/>
        </w:rPr>
      </w:pPr>
      <w:r>
        <w:rPr>
          <w:sz w:val="28"/>
        </w:rPr>
        <w:tab/>
        <w:t>Контроль ввода невязок  в данном случае заключается в том, чтобы поправка на последней станции равнялась:</w:t>
      </w:r>
    </w:p>
    <w:p w:rsidR="00ED6A94" w:rsidRDefault="00ED6A94">
      <w:pPr>
        <w:pStyle w:val="a3"/>
        <w:tabs>
          <w:tab w:val="clear" w:pos="4677"/>
          <w:tab w:val="clear" w:pos="9355"/>
          <w:tab w:val="num" w:pos="-2160"/>
        </w:tabs>
        <w:spacing w:before="240"/>
        <w:jc w:val="both"/>
        <w:rPr>
          <w:sz w:val="28"/>
        </w:rPr>
      </w:pPr>
      <w:r>
        <w:rPr>
          <w:sz w:val="28"/>
        </w:rPr>
        <w:t xml:space="preserve">                                                      </w:t>
      </w:r>
      <w:r>
        <w:rPr>
          <w:position w:val="-12"/>
          <w:sz w:val="28"/>
        </w:rPr>
        <w:object w:dxaOrig="1340" w:dyaOrig="380">
          <v:shape id="_x0000_i1039" type="#_x0000_t75" style="width:66.75pt;height:18.75pt" o:ole="" fillcolor="window">
            <v:imagedata r:id="rId30" o:title=""/>
          </v:shape>
          <o:OLEObject Type="Embed" ProgID="Equation.3" ShapeID="_x0000_i1039" DrawAspect="Content" ObjectID="_1471383436" r:id="rId31"/>
        </w:object>
      </w:r>
      <w:r>
        <w:rPr>
          <w:sz w:val="28"/>
          <w:vertAlign w:val="subscript"/>
        </w:rPr>
        <w:br/>
      </w:r>
      <w:r>
        <w:rPr>
          <w:sz w:val="28"/>
          <w:vertAlign w:val="subscript"/>
        </w:rPr>
        <w:tab/>
      </w:r>
      <w:r>
        <w:rPr>
          <w:sz w:val="28"/>
        </w:rPr>
        <w:t>На последнем  этапе обработки журнала технического нивелирования трассы вычисляются отметки всех промежуточных точек, для чего определяется значение горизонта инструмента  H</w:t>
      </w:r>
      <w:r>
        <w:rPr>
          <w:sz w:val="28"/>
          <w:vertAlign w:val="subscript"/>
        </w:rPr>
        <w:t xml:space="preserve">Г.И. </w:t>
      </w:r>
      <w:r>
        <w:rPr>
          <w:sz w:val="28"/>
        </w:rPr>
        <w:t xml:space="preserve"> для тех станций, на которых наблюдались плюсовые точки и точки поперечника.</w:t>
      </w:r>
    </w:p>
    <w:p w:rsidR="00ED6A94" w:rsidRDefault="00ED6A94">
      <w:pPr>
        <w:pStyle w:val="a3"/>
        <w:tabs>
          <w:tab w:val="clear" w:pos="4677"/>
          <w:tab w:val="clear" w:pos="9355"/>
          <w:tab w:val="num" w:pos="-2160"/>
        </w:tabs>
        <w:spacing w:before="240"/>
        <w:jc w:val="both"/>
        <w:rPr>
          <w:sz w:val="28"/>
        </w:rPr>
      </w:pPr>
      <w:r>
        <w:rPr>
          <w:sz w:val="28"/>
        </w:rPr>
        <w:br/>
        <w:t xml:space="preserve">                                         H</w:t>
      </w:r>
      <w:r>
        <w:rPr>
          <w:sz w:val="28"/>
          <w:vertAlign w:val="subscript"/>
        </w:rPr>
        <w:t>Г.И</w:t>
      </w:r>
      <w:r>
        <w:rPr>
          <w:sz w:val="28"/>
        </w:rPr>
        <w:t>=H</w:t>
      </w:r>
      <w:r>
        <w:rPr>
          <w:sz w:val="28"/>
          <w:vertAlign w:val="subscript"/>
        </w:rPr>
        <w:t>А</w:t>
      </w:r>
      <w:r>
        <w:rPr>
          <w:sz w:val="28"/>
        </w:rPr>
        <w:t>+а</w:t>
      </w:r>
      <w:r>
        <w:rPr>
          <w:sz w:val="28"/>
          <w:vertAlign w:val="subscript"/>
        </w:rPr>
        <w:t>ч</w:t>
      </w:r>
      <w:r>
        <w:rPr>
          <w:sz w:val="28"/>
        </w:rPr>
        <w:t>=H</w:t>
      </w:r>
      <w:r>
        <w:rPr>
          <w:sz w:val="28"/>
          <w:vertAlign w:val="subscript"/>
        </w:rPr>
        <w:t>В</w:t>
      </w:r>
      <w:r>
        <w:rPr>
          <w:sz w:val="28"/>
        </w:rPr>
        <w:t>+в</w:t>
      </w:r>
      <w:r>
        <w:rPr>
          <w:sz w:val="28"/>
          <w:vertAlign w:val="subscript"/>
        </w:rPr>
        <w:t>ч</w:t>
      </w:r>
      <w:r>
        <w:rPr>
          <w:sz w:val="28"/>
        </w:rPr>
        <w:t>,</w:t>
      </w:r>
      <w:r>
        <w:rPr>
          <w:sz w:val="28"/>
        </w:rPr>
        <w:br/>
      </w:r>
      <w:r>
        <w:rPr>
          <w:sz w:val="28"/>
        </w:rPr>
        <w:br/>
        <w:t>где а</w:t>
      </w:r>
      <w:r>
        <w:rPr>
          <w:sz w:val="28"/>
          <w:vertAlign w:val="subscript"/>
        </w:rPr>
        <w:t>ч</w:t>
      </w:r>
      <w:r>
        <w:rPr>
          <w:sz w:val="28"/>
        </w:rPr>
        <w:t xml:space="preserve">  и  в</w:t>
      </w:r>
      <w:r>
        <w:rPr>
          <w:sz w:val="28"/>
          <w:vertAlign w:val="subscript"/>
        </w:rPr>
        <w:t xml:space="preserve">ч </w:t>
      </w:r>
      <w:r>
        <w:rPr>
          <w:sz w:val="28"/>
        </w:rPr>
        <w:t xml:space="preserve"> — отсчеты по черной стороне рейки, соответственно на заднюю точку А и переднюю точку В на станции,  H</w:t>
      </w:r>
      <w:r>
        <w:rPr>
          <w:sz w:val="28"/>
          <w:vertAlign w:val="subscript"/>
        </w:rPr>
        <w:t xml:space="preserve">А  </w:t>
      </w:r>
      <w:r>
        <w:rPr>
          <w:sz w:val="28"/>
        </w:rPr>
        <w:t>и  H</w:t>
      </w:r>
      <w:r>
        <w:rPr>
          <w:sz w:val="28"/>
          <w:vertAlign w:val="subscript"/>
        </w:rPr>
        <w:t>В</w:t>
      </w:r>
      <w:r>
        <w:rPr>
          <w:sz w:val="28"/>
        </w:rPr>
        <w:t xml:space="preserve">  — исправленные отметки задней и передней точек.</w:t>
      </w:r>
    </w:p>
    <w:p w:rsidR="00ED6A94" w:rsidRDefault="00ED6A94">
      <w:pPr>
        <w:pStyle w:val="a3"/>
        <w:tabs>
          <w:tab w:val="clear" w:pos="4677"/>
          <w:tab w:val="clear" w:pos="9355"/>
          <w:tab w:val="num" w:pos="-2160"/>
        </w:tabs>
        <w:spacing w:before="240"/>
        <w:jc w:val="both"/>
        <w:rPr>
          <w:sz w:val="28"/>
        </w:rPr>
      </w:pPr>
      <w:r>
        <w:rPr>
          <w:sz w:val="28"/>
        </w:rPr>
        <w:tab/>
        <w:t>Отметки промежуточных точек находятся следующим образом:</w:t>
      </w:r>
      <w:r>
        <w:rPr>
          <w:sz w:val="28"/>
        </w:rPr>
        <w:br/>
      </w:r>
      <w:r>
        <w:rPr>
          <w:sz w:val="28"/>
        </w:rPr>
        <w:br/>
        <w:t xml:space="preserve">                                          H</w:t>
      </w:r>
      <w:r>
        <w:rPr>
          <w:sz w:val="28"/>
          <w:vertAlign w:val="subscript"/>
        </w:rPr>
        <w:t>С</w:t>
      </w:r>
      <w:r>
        <w:rPr>
          <w:sz w:val="28"/>
        </w:rPr>
        <w:t>=H</w:t>
      </w:r>
      <w:r>
        <w:rPr>
          <w:sz w:val="28"/>
          <w:vertAlign w:val="subscript"/>
        </w:rPr>
        <w:t>Г.И.</w:t>
      </w:r>
      <w:r>
        <w:rPr>
          <w:sz w:val="28"/>
        </w:rPr>
        <w:t>–с,</w:t>
      </w:r>
      <w:r>
        <w:rPr>
          <w:sz w:val="28"/>
        </w:rPr>
        <w:br/>
      </w:r>
      <w:r>
        <w:rPr>
          <w:sz w:val="28"/>
        </w:rPr>
        <w:br/>
        <w:t>где  с — отсчет по черной стороне рейки на промежуточную точку.</w:t>
      </w:r>
    </w:p>
    <w:p w:rsidR="00ED6A94" w:rsidRDefault="00ED6A94">
      <w:pPr>
        <w:pStyle w:val="a3"/>
        <w:tabs>
          <w:tab w:val="clear" w:pos="4677"/>
          <w:tab w:val="clear" w:pos="9355"/>
          <w:tab w:val="num" w:pos="-2160"/>
        </w:tabs>
        <w:spacing w:before="240"/>
        <w:jc w:val="both"/>
        <w:rPr>
          <w:sz w:val="28"/>
        </w:rPr>
      </w:pPr>
      <w:r>
        <w:rPr>
          <w:sz w:val="28"/>
        </w:rPr>
        <w:t xml:space="preserve">                                2. </w:t>
      </w:r>
      <w:r>
        <w:rPr>
          <w:b/>
          <w:sz w:val="28"/>
        </w:rPr>
        <w:t>Построение продольного профиля</w:t>
      </w:r>
      <w:r>
        <w:rPr>
          <w:sz w:val="28"/>
        </w:rPr>
        <w:t>.</w:t>
      </w:r>
    </w:p>
    <w:p w:rsidR="00ED6A94" w:rsidRDefault="00ED6A94">
      <w:pPr>
        <w:pStyle w:val="a3"/>
        <w:tabs>
          <w:tab w:val="clear" w:pos="4677"/>
          <w:tab w:val="clear" w:pos="9355"/>
          <w:tab w:val="num" w:pos="-2160"/>
        </w:tabs>
        <w:spacing w:before="240"/>
        <w:jc w:val="both"/>
        <w:rPr>
          <w:sz w:val="28"/>
        </w:rPr>
      </w:pPr>
      <w:r>
        <w:rPr>
          <w:sz w:val="28"/>
        </w:rPr>
        <w:tab/>
        <w:t>Графическая обработка результатов нивелирования трассы заключается в построении продольного и поперечного профилей на листе миллиметровой бумаги. Вначале проводится линия условного горизонта на расстоянии 12 см. от нижнего края листа и на 6-7 см. от левого края. Ниже линии условного горизонта строится сетка продольного профиля, размеры и названия граф которой зависят от специальности студента</w:t>
      </w:r>
    </w:p>
    <w:p w:rsidR="00ED6A94" w:rsidRDefault="00ED6A94">
      <w:pPr>
        <w:pStyle w:val="a3"/>
        <w:tabs>
          <w:tab w:val="clear" w:pos="4677"/>
          <w:tab w:val="clear" w:pos="9355"/>
          <w:tab w:val="num" w:pos="-2160"/>
        </w:tabs>
        <w:jc w:val="both"/>
        <w:rPr>
          <w:sz w:val="28"/>
        </w:rPr>
      </w:pPr>
      <w:r>
        <w:rPr>
          <w:sz w:val="28"/>
        </w:rPr>
        <w:t xml:space="preserve">          Студенты, обучающиеся по специальностям 290300, 290600, 290800 и 291400, вычерчивают профильную сетку под проектирование напорного водопровода. Студенты этих специальностей строят продольный профиль в масштабе 1:1000 от ПК0 до ПК4 (см. рис. 1); профиль поперечника в масштабе 1:100 (см. рис. 2). </w:t>
      </w:r>
    </w:p>
    <w:p w:rsidR="00ED6A94" w:rsidRDefault="00ED6A94">
      <w:pPr>
        <w:pStyle w:val="a3"/>
        <w:tabs>
          <w:tab w:val="clear" w:pos="4677"/>
          <w:tab w:val="clear" w:pos="9355"/>
          <w:tab w:val="num" w:pos="-2160"/>
        </w:tabs>
        <w:jc w:val="both"/>
        <w:rPr>
          <w:sz w:val="28"/>
        </w:rPr>
      </w:pPr>
      <w:r>
        <w:rPr>
          <w:sz w:val="28"/>
        </w:rPr>
        <w:t xml:space="preserve">           Студенты, обучающиеся по специальности 290700, вычерчивают профильную сетку под проектирование газопровода: продольный профиль в масштабе 1:1000 от ПК0 до ПК</w:t>
      </w:r>
      <w:r w:rsidRPr="002F63CA">
        <w:rPr>
          <w:sz w:val="28"/>
        </w:rPr>
        <w:t>4</w:t>
      </w:r>
      <w:r>
        <w:rPr>
          <w:sz w:val="28"/>
        </w:rPr>
        <w:t xml:space="preserve"> (см. рис. 3), профиль поперечника в масштабе 1:100 (см. рис.4).</w:t>
      </w:r>
    </w:p>
    <w:p w:rsidR="00ED6A94" w:rsidRDefault="00ED6A94">
      <w:pPr>
        <w:pStyle w:val="a3"/>
        <w:tabs>
          <w:tab w:val="clear" w:pos="4677"/>
          <w:tab w:val="clear" w:pos="9355"/>
          <w:tab w:val="num" w:pos="-2160"/>
        </w:tabs>
        <w:jc w:val="both"/>
        <w:rPr>
          <w:sz w:val="28"/>
        </w:rPr>
      </w:pPr>
      <w:r>
        <w:rPr>
          <w:sz w:val="28"/>
        </w:rPr>
        <w:t xml:space="preserve">           Студенты, обучающиеся по специальностям 240400, 291000 и 291100, вычерчивают профильную сетку под проектирование автомобильной дороги: продольный профиль строится в масштабе 1:2000 от ПК0 до ПК6 (см. рис. 5), профиль поперечника в масштабе 1:200 (см. рис. 6).</w:t>
      </w:r>
    </w:p>
    <w:p w:rsidR="00ED6A94" w:rsidRDefault="00ED6A94">
      <w:pPr>
        <w:pStyle w:val="a3"/>
        <w:tabs>
          <w:tab w:val="clear" w:pos="4677"/>
          <w:tab w:val="clear" w:pos="9355"/>
          <w:tab w:val="num" w:pos="-2160"/>
        </w:tabs>
        <w:spacing w:before="240"/>
        <w:jc w:val="both"/>
        <w:rPr>
          <w:sz w:val="28"/>
        </w:rPr>
      </w:pPr>
      <w:r>
        <w:rPr>
          <w:sz w:val="28"/>
        </w:rPr>
        <w:tab/>
        <w:t>Графы сетки профиля при проектировании линейного сооружения заполняются в следующем порядке. Вначале заполняется графа “Расстояния”. Она разбивается на интервалы при помощи вертикальных черточек – ординат согласно расстояниям между пикетами и плюсовыми точками в соответствующем масштабе.  Например, пикетное расстояние в 100 м. на профиле в масштабе 1:2000 превратится в отрезок 5 см, а в масштабе 1:1000 в отрезок 10 см. Расстояния в графу выписываются только тогда, когда между пикетами есть плюсовые точки, причем сумма длин отрезков, на которые разбито пикетное расстояние, должна быть равна ста метрам. Затем в графе “Пикеты” подписываются номера пикетов, а в графу “Отметки земли” выписываются отметки пикетов и плюсовых точек из колонки “Исправленные отметки” журнала нивелирования, округленные до см. В графу “План трассы” наносят в масштабе ситуацию, снятую вдоль трассы и взятую из пикетажного журнала бланка задания. Ось трассы изображается прямой линией, а повороты показываются стрелками с обозначением величины поворота.</w:t>
      </w:r>
    </w:p>
    <w:p w:rsidR="00ED6A94" w:rsidRDefault="00ED6A94">
      <w:pPr>
        <w:pStyle w:val="a3"/>
        <w:tabs>
          <w:tab w:val="clear" w:pos="4677"/>
          <w:tab w:val="clear" w:pos="9355"/>
          <w:tab w:val="num" w:pos="-2160"/>
        </w:tabs>
        <w:spacing w:before="240"/>
        <w:jc w:val="both"/>
        <w:rPr>
          <w:sz w:val="28"/>
        </w:rPr>
      </w:pPr>
      <w:r>
        <w:rPr>
          <w:sz w:val="28"/>
        </w:rPr>
        <w:tab/>
        <w:t>Остальные графы сетки заполняются в процессе проведения проектной линии сооружения.</w:t>
      </w:r>
    </w:p>
    <w:p w:rsidR="00ED6A94" w:rsidRDefault="00ED6A94">
      <w:pPr>
        <w:pStyle w:val="a3"/>
        <w:tabs>
          <w:tab w:val="clear" w:pos="4677"/>
          <w:tab w:val="clear" w:pos="9355"/>
          <w:tab w:val="num" w:pos="-2160"/>
        </w:tabs>
        <w:spacing w:before="240"/>
        <w:jc w:val="both"/>
        <w:rPr>
          <w:sz w:val="28"/>
        </w:rPr>
      </w:pPr>
      <w:r>
        <w:rPr>
          <w:sz w:val="28"/>
        </w:rPr>
        <w:t xml:space="preserve">          Для построения продольного профиля трассы вначале нужно задать отметку линии условного горизонта. Она выбирается кратной 10 м таким образом, чтобы низшая точка профиля была выше линии условного горизонта на 4 – 10 см. Далее, на линии условного горизонта отмечаются  положения пикетов и плюсовых точек, восстанавливаются перпендикуляры к ней из этих точек и откладываются в соответствующем масштабе  разности между отметками земли, взятыми из графы «Отметки земли», и отметкой линии условного горизонта. Соединив полученные точки, мы получим профиль земной поверхности вдоль трассы.</w:t>
      </w:r>
      <w:r>
        <w:rPr>
          <w:sz w:val="28"/>
        </w:rPr>
        <w:br/>
        <w:t xml:space="preserve">                          </w:t>
      </w:r>
    </w:p>
    <w:p w:rsidR="00ED6A94" w:rsidRDefault="00ED6A94">
      <w:pPr>
        <w:pStyle w:val="a3"/>
        <w:tabs>
          <w:tab w:val="clear" w:pos="4677"/>
          <w:tab w:val="clear" w:pos="9355"/>
          <w:tab w:val="num" w:pos="-2160"/>
        </w:tabs>
        <w:spacing w:before="240"/>
        <w:jc w:val="both"/>
        <w:rPr>
          <w:b/>
          <w:sz w:val="28"/>
        </w:rPr>
      </w:pPr>
      <w:r>
        <w:rPr>
          <w:b/>
          <w:sz w:val="28"/>
        </w:rPr>
        <w:t xml:space="preserve">                         3.Построение профиля поперечника.</w:t>
      </w:r>
    </w:p>
    <w:p w:rsidR="00ED6A94" w:rsidRDefault="00ED6A94">
      <w:pPr>
        <w:pStyle w:val="a3"/>
        <w:tabs>
          <w:tab w:val="clear" w:pos="4677"/>
          <w:tab w:val="clear" w:pos="9355"/>
          <w:tab w:val="num" w:pos="-2160"/>
        </w:tabs>
        <w:spacing w:before="240"/>
        <w:jc w:val="both"/>
        <w:rPr>
          <w:sz w:val="28"/>
        </w:rPr>
      </w:pPr>
      <w:r>
        <w:rPr>
          <w:sz w:val="28"/>
        </w:rPr>
        <w:t xml:space="preserve">           Профиль поперечника строится от той же линии условного горизонта в соответствующем масштабе  и по горизонтали, и по вертикали правее продольного профиля, отступив 2 см. Ниже линии условного горизонта на поперечном профиле строится сетка в зависимости от специальности студента (см. рис. 2, 4 и 6) и заполняется в соответствии с данными журнала нивелирования.</w:t>
      </w:r>
    </w:p>
    <w:p w:rsidR="00ED6A94" w:rsidRDefault="00ED6A94">
      <w:pPr>
        <w:pStyle w:val="a3"/>
        <w:tabs>
          <w:tab w:val="clear" w:pos="4677"/>
          <w:tab w:val="clear" w:pos="9355"/>
          <w:tab w:val="num" w:pos="-2160"/>
        </w:tabs>
        <w:spacing w:before="240"/>
        <w:jc w:val="both"/>
        <w:rPr>
          <w:sz w:val="28"/>
        </w:rPr>
      </w:pPr>
      <w:r>
        <w:rPr>
          <w:sz w:val="28"/>
        </w:rPr>
        <w:t xml:space="preserve">                        </w:t>
      </w:r>
      <w:r>
        <w:rPr>
          <w:b/>
          <w:sz w:val="28"/>
        </w:rPr>
        <w:t>4. Проведение проектной линии.</w:t>
      </w:r>
      <w:r>
        <w:rPr>
          <w:sz w:val="28"/>
        </w:rPr>
        <w:t xml:space="preserve"> </w:t>
      </w:r>
    </w:p>
    <w:p w:rsidR="00ED6A94" w:rsidRDefault="00ED6A94">
      <w:pPr>
        <w:pStyle w:val="a3"/>
        <w:tabs>
          <w:tab w:val="clear" w:pos="4677"/>
          <w:tab w:val="clear" w:pos="9355"/>
          <w:tab w:val="num" w:pos="-2160"/>
        </w:tabs>
        <w:spacing w:before="240"/>
        <w:jc w:val="both"/>
        <w:rPr>
          <w:sz w:val="28"/>
        </w:rPr>
      </w:pPr>
      <w:r>
        <w:rPr>
          <w:sz w:val="28"/>
        </w:rPr>
        <w:t xml:space="preserve">               </w:t>
      </w:r>
      <w:r>
        <w:rPr>
          <w:b/>
          <w:sz w:val="28"/>
        </w:rPr>
        <w:t>4.1</w:t>
      </w:r>
      <w:r>
        <w:rPr>
          <w:sz w:val="28"/>
        </w:rPr>
        <w:t xml:space="preserve">. </w:t>
      </w:r>
      <w:r>
        <w:rPr>
          <w:b/>
          <w:sz w:val="28"/>
        </w:rPr>
        <w:t>Построение проектного профиля напорного водопровода.</w:t>
      </w:r>
      <w:r>
        <w:rPr>
          <w:sz w:val="28"/>
        </w:rPr>
        <w:br/>
      </w:r>
      <w:r>
        <w:rPr>
          <w:sz w:val="28"/>
        </w:rPr>
        <w:br/>
      </w:r>
      <w:r>
        <w:rPr>
          <w:sz w:val="28"/>
        </w:rPr>
        <w:tab/>
        <w:t xml:space="preserve">             </w:t>
      </w:r>
      <w:r>
        <w:rPr>
          <w:i/>
          <w:sz w:val="28"/>
        </w:rPr>
        <w:t>Общие положения</w:t>
      </w:r>
      <w:r>
        <w:rPr>
          <w:sz w:val="28"/>
        </w:rPr>
        <w:t>.</w:t>
      </w:r>
    </w:p>
    <w:p w:rsidR="00ED6A94" w:rsidRDefault="00ED6A94">
      <w:pPr>
        <w:pStyle w:val="a3"/>
        <w:tabs>
          <w:tab w:val="clear" w:pos="4677"/>
          <w:tab w:val="clear" w:pos="9355"/>
          <w:tab w:val="num" w:pos="-2160"/>
        </w:tabs>
        <w:spacing w:before="240"/>
        <w:jc w:val="both"/>
        <w:rPr>
          <w:sz w:val="28"/>
        </w:rPr>
      </w:pPr>
      <w:r>
        <w:rPr>
          <w:sz w:val="28"/>
        </w:rPr>
        <w:tab/>
        <w:t>Проектная линия продольного профиля показывает расположение продольной оси проектируемого сооружения относительно поверхности Земли. Положение проектной линии определяется проектными отметками, которые вписываются в соответствующую графу проектного профиля (см. рис. 1).</w:t>
      </w:r>
    </w:p>
    <w:p w:rsidR="00ED6A94" w:rsidRDefault="00ED6A94">
      <w:pPr>
        <w:pStyle w:val="a3"/>
        <w:tabs>
          <w:tab w:val="clear" w:pos="4677"/>
          <w:tab w:val="clear" w:pos="9355"/>
          <w:tab w:val="num" w:pos="-2160"/>
        </w:tabs>
        <w:spacing w:before="240"/>
        <w:jc w:val="both"/>
        <w:rPr>
          <w:sz w:val="28"/>
        </w:rPr>
      </w:pPr>
      <w:r>
        <w:rPr>
          <w:sz w:val="28"/>
        </w:rPr>
        <w:tab/>
        <w:t>Проектная линия водопровода представляет собой ломаную линию, состоящую из отрезков прямых, соединяющих две соседние точки с заданными проектными отметками. Каждый такой участок характеризуется определенным проектным уклоном. Места изменения уклонов называются точками переломов проектной линии. Проектные отметки, уклоны и расстояния между смежными переломами связаны зависимостью:</w:t>
      </w:r>
      <w:r>
        <w:rPr>
          <w:sz w:val="28"/>
        </w:rPr>
        <w:br/>
        <w:t xml:space="preserve">                                   </w:t>
      </w:r>
      <w:r>
        <w:rPr>
          <w:position w:val="-10"/>
          <w:sz w:val="28"/>
        </w:rPr>
        <w:object w:dxaOrig="180" w:dyaOrig="340">
          <v:shape id="_x0000_i1040" type="#_x0000_t75" style="width:9pt;height:17.25pt" o:ole="" fillcolor="window">
            <v:imagedata r:id="rId7" o:title=""/>
          </v:shape>
          <o:OLEObject Type="Embed" ProgID="Equation.3" ShapeID="_x0000_i1040" DrawAspect="Content" ObjectID="_1471383437" r:id="rId32"/>
        </w:object>
      </w:r>
      <w:r>
        <w:rPr>
          <w:sz w:val="28"/>
        </w:rPr>
        <w:t xml:space="preserve">                                </w:t>
      </w:r>
      <w:r>
        <w:rPr>
          <w:position w:val="-10"/>
          <w:sz w:val="28"/>
        </w:rPr>
        <w:object w:dxaOrig="180" w:dyaOrig="340">
          <v:shape id="_x0000_i1041" type="#_x0000_t75" style="width:9pt;height:17.25pt" o:ole="" fillcolor="window">
            <v:imagedata r:id="rId7" o:title=""/>
          </v:shape>
          <o:OLEObject Type="Embed" ProgID="Equation.3" ShapeID="_x0000_i1041" DrawAspect="Content" ObjectID="_1471383438" r:id="rId33"/>
        </w:object>
      </w:r>
      <w:r>
        <w:rPr>
          <w:sz w:val="28"/>
        </w:rPr>
        <w:br/>
        <w:t xml:space="preserve">                                         </w:t>
      </w:r>
      <w:r>
        <w:rPr>
          <w:position w:val="-24"/>
          <w:sz w:val="28"/>
        </w:rPr>
        <w:object w:dxaOrig="1939" w:dyaOrig="639">
          <v:shape id="_x0000_i1042" type="#_x0000_t75" style="width:96.75pt;height:32.25pt" o:ole="" fillcolor="window">
            <v:imagedata r:id="rId34" o:title=""/>
          </v:shape>
          <o:OLEObject Type="Embed" ProgID="Equation.3" ShapeID="_x0000_i1042" DrawAspect="Content" ObjectID="_1471383439" r:id="rId35"/>
        </w:object>
      </w:r>
      <w:r>
        <w:rPr>
          <w:sz w:val="28"/>
        </w:rPr>
        <w:t xml:space="preserve">                                                      (1)</w:t>
      </w:r>
      <w:r>
        <w:rPr>
          <w:sz w:val="28"/>
        </w:rPr>
        <w:br/>
        <w:t>где  i – уклон проектной линии на заданном участке (в тысячных), d – горизонтальное расстояние между смежными переломами проектной линии (в метрах), ΔH – превышение между проектными отметками смежных переломных точек (в метрах).</w:t>
      </w:r>
    </w:p>
    <w:p w:rsidR="00ED6A94" w:rsidRDefault="00ED6A94">
      <w:pPr>
        <w:pStyle w:val="a3"/>
        <w:tabs>
          <w:tab w:val="clear" w:pos="4677"/>
          <w:tab w:val="clear" w:pos="9355"/>
          <w:tab w:val="num" w:pos="-2160"/>
        </w:tabs>
        <w:spacing w:before="240"/>
        <w:jc w:val="both"/>
        <w:rPr>
          <w:sz w:val="28"/>
        </w:rPr>
      </w:pPr>
      <w:r>
        <w:rPr>
          <w:sz w:val="28"/>
        </w:rPr>
        <w:tab/>
        <w:t>Проектные отметки, относящиеся к переломам проектной линии, считаются основными, а все остальные отметки проектной линии – промежуточными. Таким образом, если задано пикетажное положение переломов проектной линии и проектные отметки этих точек (основные проектные отметки), то по формуле (1) можно подсчитать проектный уклон на данном участке. Зная уклон, по формуле (1) можно подсчитать проектные отметки всех промежуточных точек:</w:t>
      </w:r>
    </w:p>
    <w:p w:rsidR="00ED6A94" w:rsidRDefault="00ED6A94">
      <w:pPr>
        <w:pStyle w:val="a3"/>
        <w:tabs>
          <w:tab w:val="clear" w:pos="4677"/>
          <w:tab w:val="clear" w:pos="9355"/>
          <w:tab w:val="num" w:pos="-2160"/>
        </w:tabs>
        <w:spacing w:before="240"/>
        <w:jc w:val="both"/>
        <w:rPr>
          <w:sz w:val="28"/>
        </w:rPr>
      </w:pPr>
      <w:r>
        <w:rPr>
          <w:sz w:val="28"/>
        </w:rPr>
        <w:t xml:space="preserve">                                          </w:t>
      </w:r>
      <w:r>
        <w:rPr>
          <w:position w:val="-14"/>
          <w:sz w:val="28"/>
        </w:rPr>
        <w:object w:dxaOrig="1920" w:dyaOrig="380">
          <v:shape id="_x0000_i1043" type="#_x0000_t75" style="width:96pt;height:18.75pt" o:ole="" fillcolor="window">
            <v:imagedata r:id="rId36" o:title=""/>
          </v:shape>
          <o:OLEObject Type="Embed" ProgID="Equation.3" ShapeID="_x0000_i1043" DrawAspect="Content" ObjectID="_1471383440" r:id="rId37"/>
        </w:object>
      </w:r>
      <w:r>
        <w:rPr>
          <w:sz w:val="28"/>
        </w:rPr>
        <w:t xml:space="preserve"> ,              (2)</w:t>
      </w:r>
      <w:r>
        <w:rPr>
          <w:sz w:val="28"/>
        </w:rPr>
        <w:br/>
        <w:t>где Н</w:t>
      </w:r>
      <w:r>
        <w:rPr>
          <w:sz w:val="28"/>
          <w:vertAlign w:val="subscript"/>
        </w:rPr>
        <w:t>пром</w:t>
      </w:r>
      <w:r>
        <w:rPr>
          <w:sz w:val="28"/>
        </w:rPr>
        <w:t>-проектная отметка промежуточной точки;</w:t>
      </w:r>
    </w:p>
    <w:p w:rsidR="00ED6A94" w:rsidRDefault="00ED6A94">
      <w:pPr>
        <w:pStyle w:val="a3"/>
        <w:tabs>
          <w:tab w:val="clear" w:pos="4677"/>
          <w:tab w:val="clear" w:pos="9355"/>
          <w:tab w:val="num" w:pos="-2160"/>
        </w:tabs>
        <w:spacing w:before="240"/>
        <w:jc w:val="both"/>
        <w:rPr>
          <w:sz w:val="28"/>
        </w:rPr>
      </w:pPr>
      <w:r>
        <w:rPr>
          <w:sz w:val="28"/>
        </w:rPr>
        <w:t xml:space="preserve">       H</w:t>
      </w:r>
      <w:r>
        <w:rPr>
          <w:sz w:val="28"/>
          <w:vertAlign w:val="subscript"/>
        </w:rPr>
        <w:t xml:space="preserve">осн    </w:t>
      </w:r>
      <w:r>
        <w:rPr>
          <w:sz w:val="28"/>
        </w:rPr>
        <w:t xml:space="preserve">  - ближайшая основная проектная отметка;</w:t>
      </w:r>
    </w:p>
    <w:p w:rsidR="00ED6A94" w:rsidRDefault="00ED6A94">
      <w:pPr>
        <w:pStyle w:val="a3"/>
        <w:tabs>
          <w:tab w:val="clear" w:pos="4677"/>
          <w:tab w:val="clear" w:pos="9355"/>
          <w:tab w:val="num" w:pos="-2160"/>
        </w:tabs>
        <w:spacing w:before="240"/>
        <w:jc w:val="both"/>
        <w:rPr>
          <w:sz w:val="28"/>
        </w:rPr>
      </w:pPr>
      <w:r>
        <w:rPr>
          <w:sz w:val="28"/>
        </w:rPr>
        <w:t xml:space="preserve">       d – расстояние от определяемой промежуточной точки до ближайшего перелома проектной линии.</w:t>
      </w:r>
    </w:p>
    <w:p w:rsidR="00ED6A94" w:rsidRDefault="00ED6A94">
      <w:pPr>
        <w:pStyle w:val="a3"/>
        <w:tabs>
          <w:tab w:val="clear" w:pos="4677"/>
          <w:tab w:val="clear" w:pos="9355"/>
          <w:tab w:val="num" w:pos="-2160"/>
        </w:tabs>
        <w:spacing w:before="240"/>
        <w:jc w:val="both"/>
        <w:rPr>
          <w:sz w:val="28"/>
        </w:rPr>
      </w:pPr>
      <w:r>
        <w:rPr>
          <w:sz w:val="28"/>
        </w:rPr>
        <w:tab/>
        <w:t>Промежуточные проектные отметки подсчитываются на всех пикетах и плюсовых точках для последующего вычисления рабочих отметок в этих точках по формуле</w:t>
      </w:r>
    </w:p>
    <w:p w:rsidR="00ED6A94" w:rsidRDefault="00ED6A94">
      <w:pPr>
        <w:pStyle w:val="a3"/>
        <w:tabs>
          <w:tab w:val="clear" w:pos="4677"/>
          <w:tab w:val="clear" w:pos="9355"/>
          <w:tab w:val="num" w:pos="-2160"/>
        </w:tabs>
        <w:spacing w:before="240"/>
        <w:jc w:val="both"/>
        <w:rPr>
          <w:sz w:val="28"/>
        </w:rPr>
      </w:pPr>
      <w:r>
        <w:rPr>
          <w:sz w:val="28"/>
        </w:rPr>
        <w:t xml:space="preserve">                                         </w:t>
      </w:r>
      <w:r>
        <w:rPr>
          <w:sz w:val="28"/>
        </w:rPr>
        <w:br/>
        <w:t xml:space="preserve">                                          </w:t>
      </w:r>
      <w:r>
        <w:rPr>
          <w:position w:val="-14"/>
          <w:sz w:val="28"/>
        </w:rPr>
        <w:object w:dxaOrig="1579" w:dyaOrig="380">
          <v:shape id="_x0000_i1044" type="#_x0000_t75" style="width:78.75pt;height:18.75pt" o:ole="" fillcolor="window">
            <v:imagedata r:id="rId38" o:title=""/>
          </v:shape>
          <o:OLEObject Type="Embed" ProgID="Equation.3" ShapeID="_x0000_i1044" DrawAspect="Content" ObjectID="_1471383441" r:id="rId39"/>
        </w:object>
      </w:r>
      <w:r>
        <w:rPr>
          <w:sz w:val="28"/>
        </w:rPr>
        <w:t xml:space="preserve"> ,                     (3)</w:t>
      </w:r>
      <w:r>
        <w:rPr>
          <w:sz w:val="28"/>
        </w:rPr>
        <w:br/>
      </w:r>
      <w:r>
        <w:rPr>
          <w:sz w:val="28"/>
        </w:rPr>
        <w:br/>
        <w:t>где H</w:t>
      </w:r>
      <w:r>
        <w:rPr>
          <w:sz w:val="28"/>
          <w:vertAlign w:val="subscript"/>
        </w:rPr>
        <w:t>пр</w:t>
      </w:r>
      <w:r>
        <w:rPr>
          <w:sz w:val="28"/>
        </w:rPr>
        <w:t xml:space="preserve"> – проектная отметка пикета или плюсовой точки;</w:t>
      </w:r>
    </w:p>
    <w:p w:rsidR="00ED6A94" w:rsidRDefault="00ED6A94">
      <w:pPr>
        <w:pStyle w:val="a3"/>
        <w:tabs>
          <w:tab w:val="clear" w:pos="4677"/>
          <w:tab w:val="clear" w:pos="9355"/>
          <w:tab w:val="num" w:pos="-2160"/>
        </w:tabs>
        <w:spacing w:before="240"/>
        <w:jc w:val="both"/>
        <w:rPr>
          <w:sz w:val="28"/>
        </w:rPr>
      </w:pPr>
      <w:r>
        <w:rPr>
          <w:sz w:val="28"/>
        </w:rPr>
        <w:t xml:space="preserve">      H</w:t>
      </w:r>
      <w:r>
        <w:rPr>
          <w:sz w:val="28"/>
          <w:vertAlign w:val="subscript"/>
        </w:rPr>
        <w:t>з</w:t>
      </w:r>
      <w:r>
        <w:rPr>
          <w:sz w:val="28"/>
        </w:rPr>
        <w:t xml:space="preserve"> – отметка Земли в той же точке.</w:t>
      </w:r>
    </w:p>
    <w:p w:rsidR="00ED6A94" w:rsidRDefault="00ED6A94">
      <w:pPr>
        <w:pStyle w:val="a3"/>
        <w:tabs>
          <w:tab w:val="clear" w:pos="4677"/>
          <w:tab w:val="clear" w:pos="9355"/>
          <w:tab w:val="num" w:pos="-2160"/>
        </w:tabs>
        <w:spacing w:before="240"/>
        <w:jc w:val="both"/>
        <w:rPr>
          <w:sz w:val="28"/>
        </w:rPr>
      </w:pPr>
      <w:r>
        <w:rPr>
          <w:sz w:val="28"/>
        </w:rPr>
        <w:tab/>
        <w:t>Приведенные расчеты представляют собой аналитическую увязку проектной линии, которая выполняется одновременно с графическим нанесением этой линии на продольный профиль.</w:t>
      </w:r>
    </w:p>
    <w:p w:rsidR="00ED6A94" w:rsidRDefault="00ED6A94">
      <w:pPr>
        <w:pStyle w:val="a3"/>
        <w:tabs>
          <w:tab w:val="clear" w:pos="4677"/>
          <w:tab w:val="clear" w:pos="9355"/>
          <w:tab w:val="num" w:pos="-2160"/>
        </w:tabs>
        <w:spacing w:before="240"/>
        <w:jc w:val="both"/>
        <w:rPr>
          <w:sz w:val="28"/>
        </w:rPr>
      </w:pPr>
      <w:r>
        <w:rPr>
          <w:sz w:val="28"/>
        </w:rPr>
        <w:t xml:space="preserve">                 </w:t>
      </w:r>
      <w:r>
        <w:rPr>
          <w:i/>
          <w:sz w:val="28"/>
        </w:rPr>
        <w:t>Технические требования к проектной линии сетей водопровода</w:t>
      </w:r>
      <w:r>
        <w:rPr>
          <w:sz w:val="28"/>
        </w:rPr>
        <w:t>.</w:t>
      </w:r>
    </w:p>
    <w:p w:rsidR="00ED6A94" w:rsidRDefault="00ED6A94">
      <w:pPr>
        <w:pStyle w:val="a3"/>
        <w:tabs>
          <w:tab w:val="clear" w:pos="4677"/>
          <w:tab w:val="clear" w:pos="9355"/>
          <w:tab w:val="num" w:pos="-2160"/>
        </w:tabs>
        <w:spacing w:before="240"/>
        <w:jc w:val="both"/>
        <w:rPr>
          <w:sz w:val="28"/>
        </w:rPr>
      </w:pPr>
      <w:r>
        <w:rPr>
          <w:sz w:val="28"/>
        </w:rPr>
        <w:tab/>
        <w:t>Основные проектные отметки любого линейного сооружения назначаются на основе учета ряда технико-экономических требований, предъявляемых к данному сооружению. В частности, при проектировании водопровода, укладываемого в траншею, исходят из следующих требований:</w:t>
      </w:r>
      <w:r>
        <w:rPr>
          <w:sz w:val="28"/>
        </w:rPr>
        <w:br/>
        <w:t>1. Все проектные отметки соответствуют отметкам дна траншеи;</w:t>
      </w:r>
      <w:r>
        <w:rPr>
          <w:sz w:val="28"/>
        </w:rPr>
        <w:br/>
        <w:t xml:space="preserve">2. Минимальная глубина траншеи должна быть на 0.3 м ниже глубины промерзания грунта, которая для Казани составляет в среднем 1.7 м. </w:t>
      </w:r>
    </w:p>
    <w:p w:rsidR="00ED6A94" w:rsidRDefault="00ED6A94">
      <w:pPr>
        <w:pStyle w:val="a3"/>
        <w:tabs>
          <w:tab w:val="clear" w:pos="4677"/>
          <w:tab w:val="clear" w:pos="9355"/>
          <w:tab w:val="num" w:pos="-2160"/>
        </w:tabs>
        <w:spacing w:before="240"/>
        <w:jc w:val="both"/>
        <w:rPr>
          <w:sz w:val="28"/>
        </w:rPr>
      </w:pPr>
      <w:r>
        <w:rPr>
          <w:sz w:val="28"/>
        </w:rPr>
        <w:t>3.  Объем земляных работ по рытью траншеи должен быть минимальным;</w:t>
      </w:r>
      <w:r>
        <w:rPr>
          <w:sz w:val="28"/>
        </w:rPr>
        <w:br/>
        <w:t xml:space="preserve">4. Проектные отметки начала и конца трассы принимаются в зависимости от условий подключения к магистральной сети и отметок ввода в обслуживаемое здание;  </w:t>
      </w:r>
    </w:p>
    <w:p w:rsidR="00ED6A94" w:rsidRDefault="00ED6A94">
      <w:pPr>
        <w:pStyle w:val="a3"/>
        <w:tabs>
          <w:tab w:val="clear" w:pos="4677"/>
          <w:tab w:val="clear" w:pos="9355"/>
          <w:tab w:val="num" w:pos="-2160"/>
        </w:tabs>
        <w:spacing w:before="240"/>
        <w:jc w:val="both"/>
        <w:rPr>
          <w:sz w:val="28"/>
        </w:rPr>
      </w:pPr>
      <w:r>
        <w:rPr>
          <w:sz w:val="28"/>
        </w:rPr>
        <w:t>5. Так как водопроводный коллектор напорный, то величина проектных уклонов по техническим соображениям не нормируется.</w:t>
      </w:r>
    </w:p>
    <w:p w:rsidR="00ED6A94" w:rsidRDefault="00ED6A94">
      <w:pPr>
        <w:pStyle w:val="a3"/>
        <w:tabs>
          <w:tab w:val="clear" w:pos="4677"/>
          <w:tab w:val="clear" w:pos="9355"/>
          <w:tab w:val="num" w:pos="-2160"/>
        </w:tabs>
        <w:spacing w:before="240"/>
        <w:jc w:val="both"/>
        <w:rPr>
          <w:b/>
          <w:sz w:val="28"/>
        </w:rPr>
      </w:pPr>
      <w:r>
        <w:rPr>
          <w:sz w:val="28"/>
        </w:rPr>
        <w:t xml:space="preserve">                   </w:t>
      </w:r>
      <w:r>
        <w:rPr>
          <w:b/>
          <w:i/>
          <w:sz w:val="28"/>
        </w:rPr>
        <w:t>Порядок работ по проведению проектной линии</w:t>
      </w:r>
      <w:r>
        <w:rPr>
          <w:b/>
          <w:sz w:val="28"/>
        </w:rPr>
        <w:t>.</w:t>
      </w:r>
    </w:p>
    <w:p w:rsidR="00ED6A94" w:rsidRDefault="00ED6A94">
      <w:pPr>
        <w:pStyle w:val="a3"/>
        <w:tabs>
          <w:tab w:val="clear" w:pos="4677"/>
          <w:tab w:val="clear" w:pos="9355"/>
          <w:tab w:val="num" w:pos="-2160"/>
        </w:tabs>
        <w:spacing w:before="240"/>
        <w:jc w:val="both"/>
        <w:rPr>
          <w:sz w:val="28"/>
          <w:lang w:val="en-US"/>
        </w:rPr>
      </w:pPr>
      <w:r>
        <w:rPr>
          <w:sz w:val="28"/>
        </w:rPr>
        <w:tab/>
        <w:t>Постановка задачи: по данным нивелирования трассы запроектировать напорный водопровод от  ПК0 до водозабора на реке (ПК3+36м.) протяженностью 336 м.</w:t>
      </w:r>
    </w:p>
    <w:p w:rsidR="00ED6A94" w:rsidRDefault="00ED6A94">
      <w:pPr>
        <w:pStyle w:val="a3"/>
        <w:tabs>
          <w:tab w:val="clear" w:pos="4677"/>
          <w:tab w:val="clear" w:pos="9355"/>
          <w:tab w:val="num" w:pos="-2160"/>
        </w:tabs>
        <w:spacing w:before="240"/>
        <w:jc w:val="both"/>
        <w:rPr>
          <w:sz w:val="28"/>
        </w:rPr>
      </w:pPr>
      <w:r>
        <w:rPr>
          <w:sz w:val="28"/>
        </w:rPr>
        <w:t xml:space="preserve"> Принять:</w:t>
      </w:r>
    </w:p>
    <w:p w:rsidR="00ED6A94" w:rsidRDefault="00ED6A94">
      <w:pPr>
        <w:pStyle w:val="a3"/>
        <w:numPr>
          <w:ilvl w:val="0"/>
          <w:numId w:val="4"/>
        </w:numPr>
        <w:tabs>
          <w:tab w:val="clear" w:pos="4677"/>
          <w:tab w:val="clear" w:pos="9355"/>
        </w:tabs>
        <w:spacing w:before="240"/>
        <w:jc w:val="both"/>
        <w:rPr>
          <w:sz w:val="28"/>
        </w:rPr>
      </w:pPr>
      <w:r>
        <w:rPr>
          <w:sz w:val="28"/>
        </w:rPr>
        <w:t>Заглубления дна траншеи на ПК0 – 2,5 м.;</w:t>
      </w:r>
    </w:p>
    <w:p w:rsidR="00ED6A94" w:rsidRDefault="00ED6A94">
      <w:pPr>
        <w:pStyle w:val="a3"/>
        <w:numPr>
          <w:ilvl w:val="0"/>
          <w:numId w:val="4"/>
        </w:numPr>
        <w:tabs>
          <w:tab w:val="clear" w:pos="4677"/>
          <w:tab w:val="clear" w:pos="9355"/>
        </w:tabs>
        <w:spacing w:before="240"/>
        <w:jc w:val="both"/>
        <w:rPr>
          <w:sz w:val="28"/>
        </w:rPr>
      </w:pPr>
      <w:r>
        <w:rPr>
          <w:sz w:val="28"/>
        </w:rPr>
        <w:t>Уклон проектной линии от ПК0 до ПК2+19, равный 0.037;</w:t>
      </w:r>
    </w:p>
    <w:p w:rsidR="00ED6A94" w:rsidRDefault="00ED6A94">
      <w:pPr>
        <w:pStyle w:val="a3"/>
        <w:numPr>
          <w:ilvl w:val="0"/>
          <w:numId w:val="4"/>
        </w:numPr>
        <w:tabs>
          <w:tab w:val="clear" w:pos="4677"/>
          <w:tab w:val="clear" w:pos="9355"/>
        </w:tabs>
        <w:spacing w:before="240"/>
        <w:jc w:val="both"/>
        <w:rPr>
          <w:sz w:val="28"/>
        </w:rPr>
      </w:pPr>
      <w:r>
        <w:rPr>
          <w:sz w:val="28"/>
        </w:rPr>
        <w:t xml:space="preserve">Уклон проектной линии от ПК2+19 до ПК3+36, равный 0.001. </w:t>
      </w:r>
      <w:r>
        <w:rPr>
          <w:sz w:val="28"/>
        </w:rPr>
        <w:br/>
        <w:t>Вычислить:</w:t>
      </w:r>
    </w:p>
    <w:p w:rsidR="00ED6A94" w:rsidRDefault="00ED6A94">
      <w:pPr>
        <w:pStyle w:val="a3"/>
        <w:numPr>
          <w:ilvl w:val="0"/>
          <w:numId w:val="5"/>
        </w:numPr>
        <w:tabs>
          <w:tab w:val="clear" w:pos="4677"/>
          <w:tab w:val="clear" w:pos="9355"/>
        </w:tabs>
        <w:spacing w:before="240"/>
        <w:jc w:val="both"/>
        <w:rPr>
          <w:sz w:val="28"/>
        </w:rPr>
      </w:pPr>
      <w:r>
        <w:rPr>
          <w:sz w:val="28"/>
        </w:rPr>
        <w:t>Проектную отметку Н</w:t>
      </w:r>
      <w:r>
        <w:rPr>
          <w:sz w:val="20"/>
        </w:rPr>
        <w:t xml:space="preserve">о </w:t>
      </w:r>
      <w:r>
        <w:rPr>
          <w:sz w:val="28"/>
        </w:rPr>
        <w:t>на ПК0, отняв из отметки земли на ПК0 2.5м;</w:t>
      </w:r>
    </w:p>
    <w:p w:rsidR="00ED6A94" w:rsidRDefault="00ED6A94">
      <w:pPr>
        <w:pStyle w:val="a3"/>
        <w:numPr>
          <w:ilvl w:val="0"/>
          <w:numId w:val="5"/>
        </w:numPr>
        <w:tabs>
          <w:tab w:val="clear" w:pos="4677"/>
          <w:tab w:val="clear" w:pos="9355"/>
        </w:tabs>
        <w:spacing w:before="240"/>
        <w:jc w:val="both"/>
        <w:rPr>
          <w:sz w:val="28"/>
        </w:rPr>
      </w:pPr>
      <w:r>
        <w:rPr>
          <w:sz w:val="28"/>
        </w:rPr>
        <w:t>Проектные  отметки на остальных точках профиля по формуле 2;</w:t>
      </w:r>
    </w:p>
    <w:p w:rsidR="00ED6A94" w:rsidRDefault="00ED6A94">
      <w:pPr>
        <w:pStyle w:val="a3"/>
        <w:numPr>
          <w:ilvl w:val="0"/>
          <w:numId w:val="5"/>
        </w:numPr>
        <w:tabs>
          <w:tab w:val="clear" w:pos="4677"/>
          <w:tab w:val="clear" w:pos="9355"/>
        </w:tabs>
        <w:spacing w:before="240"/>
        <w:jc w:val="both"/>
        <w:rPr>
          <w:sz w:val="28"/>
        </w:rPr>
      </w:pPr>
      <w:r>
        <w:rPr>
          <w:sz w:val="28"/>
        </w:rPr>
        <w:t>Рабочие отметки на всех пикетах и плюсовых точках по формуле 3;</w:t>
      </w:r>
    </w:p>
    <w:p w:rsidR="00ED6A94" w:rsidRDefault="00ED6A94">
      <w:pPr>
        <w:pStyle w:val="a3"/>
        <w:tabs>
          <w:tab w:val="clear" w:pos="4677"/>
          <w:tab w:val="clear" w:pos="9355"/>
        </w:tabs>
        <w:spacing w:before="240"/>
        <w:jc w:val="both"/>
        <w:rPr>
          <w:sz w:val="28"/>
        </w:rPr>
      </w:pPr>
      <w:r>
        <w:rPr>
          <w:sz w:val="28"/>
        </w:rPr>
        <w:t>Вычисленные значения проектных отметок, уклоны (в тысячных) и расстояния записать в соответствующие графы сетки продольного профиля (см. рис.1).</w:t>
      </w:r>
    </w:p>
    <w:p w:rsidR="00ED6A94" w:rsidRDefault="00ED6A94">
      <w:pPr>
        <w:pStyle w:val="a3"/>
        <w:tabs>
          <w:tab w:val="clear" w:pos="4677"/>
          <w:tab w:val="clear" w:pos="9355"/>
        </w:tabs>
        <w:spacing w:before="240"/>
        <w:jc w:val="both"/>
        <w:rPr>
          <w:sz w:val="28"/>
        </w:rPr>
      </w:pPr>
      <w:r>
        <w:rPr>
          <w:sz w:val="28"/>
        </w:rPr>
        <w:t>Вычисленные рабочие отметки на всех пикетах и плюсовых точках  подписать ниже проектной линии (см. рис 1).</w:t>
      </w:r>
    </w:p>
    <w:p w:rsidR="00ED6A94" w:rsidRDefault="00ED6A94">
      <w:pPr>
        <w:pStyle w:val="a3"/>
        <w:tabs>
          <w:tab w:val="clear" w:pos="4677"/>
          <w:tab w:val="clear" w:pos="9355"/>
        </w:tabs>
        <w:spacing w:before="240"/>
        <w:jc w:val="both"/>
        <w:rPr>
          <w:sz w:val="28"/>
        </w:rPr>
      </w:pPr>
      <w:r>
        <w:rPr>
          <w:sz w:val="28"/>
        </w:rPr>
        <w:tab/>
        <w:t xml:space="preserve">Для построения проектного поперечного профиля необходимо заполнить графу “Проектные отметки” в сетке указанного профиля. Необходимая отметка равняется отметке дна траншеи того пикета, на котором разбит поперечник. Поперечный проектный профиль представляет собой сечение траншеи плоскостью, перпендикулярной трассе (см. рис. 2). </w:t>
      </w:r>
    </w:p>
    <w:p w:rsidR="00ED6A94" w:rsidRDefault="00ED6A94">
      <w:pPr>
        <w:pStyle w:val="a3"/>
        <w:tabs>
          <w:tab w:val="clear" w:pos="4677"/>
          <w:tab w:val="clear" w:pos="9355"/>
          <w:tab w:val="num" w:pos="-2160"/>
        </w:tabs>
        <w:spacing w:before="240"/>
        <w:jc w:val="both"/>
        <w:rPr>
          <w:b/>
          <w:sz w:val="28"/>
        </w:rPr>
      </w:pPr>
      <w:r>
        <w:rPr>
          <w:sz w:val="28"/>
        </w:rPr>
        <w:t xml:space="preserve">                       </w:t>
      </w:r>
      <w:r>
        <w:rPr>
          <w:b/>
          <w:sz w:val="28"/>
        </w:rPr>
        <w:t>4.2. Построение проектного профиля газопровода.</w:t>
      </w:r>
      <w:r>
        <w:rPr>
          <w:b/>
          <w:sz w:val="28"/>
        </w:rPr>
        <w:tab/>
        <w:t xml:space="preserve">                           </w:t>
      </w:r>
    </w:p>
    <w:p w:rsidR="00ED6A94" w:rsidRDefault="00ED6A94">
      <w:pPr>
        <w:pStyle w:val="a3"/>
        <w:tabs>
          <w:tab w:val="clear" w:pos="4677"/>
          <w:tab w:val="clear" w:pos="9355"/>
          <w:tab w:val="num" w:pos="-2160"/>
        </w:tabs>
        <w:spacing w:before="240"/>
        <w:jc w:val="both"/>
        <w:rPr>
          <w:b/>
          <w:sz w:val="28"/>
        </w:rPr>
      </w:pPr>
      <w:r w:rsidRPr="002F63CA">
        <w:rPr>
          <w:b/>
          <w:sz w:val="28"/>
        </w:rPr>
        <w:t xml:space="preserve">               </w:t>
      </w:r>
      <w:r>
        <w:rPr>
          <w:i/>
          <w:sz w:val="28"/>
        </w:rPr>
        <w:t>Технические требования к проектной линии газопровода</w:t>
      </w:r>
      <w:r>
        <w:rPr>
          <w:b/>
          <w:sz w:val="28"/>
        </w:rPr>
        <w:t>.</w:t>
      </w:r>
    </w:p>
    <w:p w:rsidR="00ED6A94" w:rsidRDefault="00ED6A94">
      <w:pPr>
        <w:pStyle w:val="a3"/>
        <w:tabs>
          <w:tab w:val="clear" w:pos="4677"/>
          <w:tab w:val="clear" w:pos="9355"/>
          <w:tab w:val="num" w:pos="-2160"/>
        </w:tabs>
        <w:spacing w:before="240"/>
        <w:jc w:val="both"/>
        <w:rPr>
          <w:sz w:val="28"/>
        </w:rPr>
      </w:pPr>
      <w:r>
        <w:rPr>
          <w:b/>
          <w:sz w:val="28"/>
        </w:rPr>
        <w:t xml:space="preserve">            </w:t>
      </w:r>
      <w:r>
        <w:rPr>
          <w:sz w:val="28"/>
        </w:rPr>
        <w:t>Основными техническими условиями, определяющими положение трассы газопровода в продольном профиле, являются:</w:t>
      </w:r>
    </w:p>
    <w:p w:rsidR="00ED6A94" w:rsidRDefault="00ED6A94">
      <w:pPr>
        <w:pStyle w:val="a3"/>
        <w:numPr>
          <w:ilvl w:val="0"/>
          <w:numId w:val="6"/>
        </w:numPr>
        <w:tabs>
          <w:tab w:val="clear" w:pos="4677"/>
          <w:tab w:val="clear" w:pos="9355"/>
        </w:tabs>
        <w:spacing w:before="240"/>
        <w:jc w:val="both"/>
        <w:rPr>
          <w:sz w:val="28"/>
        </w:rPr>
      </w:pPr>
      <w:r>
        <w:rPr>
          <w:sz w:val="28"/>
        </w:rPr>
        <w:t>Минимальная глубина заложения труб в грунт 0.8-1.2 м от уровня земли;</w:t>
      </w:r>
    </w:p>
    <w:p w:rsidR="00ED6A94" w:rsidRDefault="00ED6A94">
      <w:pPr>
        <w:pStyle w:val="a3"/>
        <w:numPr>
          <w:ilvl w:val="0"/>
          <w:numId w:val="6"/>
        </w:numPr>
        <w:tabs>
          <w:tab w:val="clear" w:pos="4677"/>
          <w:tab w:val="clear" w:pos="9355"/>
        </w:tabs>
        <w:spacing w:before="240"/>
        <w:jc w:val="both"/>
        <w:rPr>
          <w:sz w:val="28"/>
        </w:rPr>
      </w:pPr>
      <w:r>
        <w:rPr>
          <w:sz w:val="28"/>
        </w:rPr>
        <w:t>Нормированные вертикальные расстояния между верхом труб и пересекающими трассу сооружениями;</w:t>
      </w:r>
    </w:p>
    <w:p w:rsidR="00ED6A94" w:rsidRDefault="00ED6A94">
      <w:pPr>
        <w:pStyle w:val="a3"/>
        <w:numPr>
          <w:ilvl w:val="0"/>
          <w:numId w:val="6"/>
        </w:numPr>
        <w:tabs>
          <w:tab w:val="clear" w:pos="4677"/>
          <w:tab w:val="clear" w:pos="9355"/>
        </w:tabs>
        <w:spacing w:before="240"/>
        <w:jc w:val="both"/>
        <w:rPr>
          <w:sz w:val="28"/>
        </w:rPr>
      </w:pPr>
      <w:r>
        <w:rPr>
          <w:sz w:val="28"/>
        </w:rPr>
        <w:t>Газопровод является напорным трубопроводом, и его можно проектировать со встречными уклонами. Поэтому трасса газопровода проходит примерно на одной и той же расчетной глубине и может повторять профиль естественной поверхности рельефа;</w:t>
      </w:r>
    </w:p>
    <w:p w:rsidR="00ED6A94" w:rsidRDefault="00ED6A94">
      <w:pPr>
        <w:pStyle w:val="a3"/>
        <w:numPr>
          <w:ilvl w:val="0"/>
          <w:numId w:val="6"/>
        </w:numPr>
        <w:tabs>
          <w:tab w:val="clear" w:pos="4677"/>
          <w:tab w:val="clear" w:pos="9355"/>
        </w:tabs>
        <w:spacing w:before="240"/>
        <w:jc w:val="both"/>
        <w:rPr>
          <w:sz w:val="28"/>
        </w:rPr>
      </w:pPr>
      <w:r>
        <w:rPr>
          <w:sz w:val="28"/>
        </w:rPr>
        <w:t>При пересечении водных преград трубопровод должен проходить под дном на глубине не менее 0.5 м;</w:t>
      </w:r>
    </w:p>
    <w:p w:rsidR="00ED6A94" w:rsidRDefault="00ED6A94">
      <w:pPr>
        <w:pStyle w:val="a3"/>
        <w:numPr>
          <w:ilvl w:val="0"/>
          <w:numId w:val="6"/>
        </w:numPr>
        <w:tabs>
          <w:tab w:val="clear" w:pos="4677"/>
          <w:tab w:val="clear" w:pos="9355"/>
        </w:tabs>
        <w:spacing w:before="240"/>
        <w:jc w:val="both"/>
        <w:rPr>
          <w:sz w:val="28"/>
        </w:rPr>
      </w:pPr>
      <w:r>
        <w:rPr>
          <w:sz w:val="28"/>
        </w:rPr>
        <w:t>Объем земляных работ по рытью траншеи должен быть минимальным;</w:t>
      </w:r>
    </w:p>
    <w:p w:rsidR="00ED6A94" w:rsidRDefault="00ED6A94">
      <w:pPr>
        <w:pStyle w:val="a3"/>
        <w:numPr>
          <w:ilvl w:val="0"/>
          <w:numId w:val="6"/>
        </w:numPr>
        <w:tabs>
          <w:tab w:val="clear" w:pos="4677"/>
          <w:tab w:val="clear" w:pos="9355"/>
        </w:tabs>
        <w:spacing w:before="240"/>
        <w:jc w:val="both"/>
        <w:rPr>
          <w:sz w:val="28"/>
        </w:rPr>
      </w:pPr>
      <w:r>
        <w:rPr>
          <w:sz w:val="28"/>
        </w:rPr>
        <w:t>Проектные отметки начала и конца трассы принимаются в зависимости от условий подключения к магистральной сети и отметок ввода в обслуживаемое здание.</w:t>
      </w:r>
    </w:p>
    <w:p w:rsidR="00ED6A94" w:rsidRDefault="00ED6A94">
      <w:pPr>
        <w:pStyle w:val="a3"/>
        <w:tabs>
          <w:tab w:val="clear" w:pos="4677"/>
          <w:tab w:val="clear" w:pos="9355"/>
          <w:tab w:val="num" w:pos="-2160"/>
        </w:tabs>
        <w:spacing w:before="240"/>
        <w:jc w:val="both"/>
        <w:rPr>
          <w:i/>
          <w:sz w:val="28"/>
        </w:rPr>
      </w:pPr>
      <w:r>
        <w:rPr>
          <w:i/>
          <w:sz w:val="28"/>
        </w:rPr>
        <w:t xml:space="preserve">                     Порядок работ по проведению проектной линии.</w:t>
      </w:r>
    </w:p>
    <w:p w:rsidR="00ED6A94" w:rsidRDefault="00ED6A94">
      <w:pPr>
        <w:pStyle w:val="a3"/>
        <w:tabs>
          <w:tab w:val="clear" w:pos="4677"/>
          <w:tab w:val="clear" w:pos="9355"/>
          <w:tab w:val="num" w:pos="-2160"/>
        </w:tabs>
        <w:spacing w:before="240"/>
        <w:jc w:val="both"/>
        <w:rPr>
          <w:sz w:val="28"/>
        </w:rPr>
      </w:pPr>
      <w:r>
        <w:rPr>
          <w:sz w:val="28"/>
        </w:rPr>
        <w:t xml:space="preserve">       Постановка задачи: по данным журнала нивелирования трассы, продольному и поперечному профилям запроектировать газопровод среднего давления от ПК0 до ПК4 протяженностью 400 м.</w:t>
      </w:r>
    </w:p>
    <w:p w:rsidR="00ED6A94" w:rsidRDefault="00ED6A94">
      <w:pPr>
        <w:pStyle w:val="a3"/>
        <w:tabs>
          <w:tab w:val="clear" w:pos="4677"/>
          <w:tab w:val="clear" w:pos="9355"/>
          <w:tab w:val="num" w:pos="-2160"/>
        </w:tabs>
        <w:spacing w:before="240"/>
        <w:jc w:val="both"/>
        <w:rPr>
          <w:sz w:val="28"/>
        </w:rPr>
      </w:pPr>
      <w:r>
        <w:rPr>
          <w:sz w:val="28"/>
        </w:rPr>
        <w:t xml:space="preserve">       Принять:</w:t>
      </w:r>
    </w:p>
    <w:p w:rsidR="00ED6A94" w:rsidRDefault="00ED6A94">
      <w:pPr>
        <w:pStyle w:val="a3"/>
        <w:numPr>
          <w:ilvl w:val="0"/>
          <w:numId w:val="7"/>
        </w:numPr>
        <w:tabs>
          <w:tab w:val="clear" w:pos="4677"/>
          <w:tab w:val="clear" w:pos="9355"/>
        </w:tabs>
        <w:spacing w:before="240"/>
        <w:jc w:val="both"/>
        <w:rPr>
          <w:sz w:val="28"/>
        </w:rPr>
      </w:pPr>
      <w:r>
        <w:rPr>
          <w:sz w:val="28"/>
        </w:rPr>
        <w:t>Заглубление дна траншеи (проектные отметки) на пикетах и плюсовых точках от 0.8 м до 1.2 м;</w:t>
      </w:r>
    </w:p>
    <w:p w:rsidR="00ED6A94" w:rsidRDefault="00ED6A94">
      <w:pPr>
        <w:pStyle w:val="a3"/>
        <w:numPr>
          <w:ilvl w:val="0"/>
          <w:numId w:val="7"/>
        </w:numPr>
        <w:tabs>
          <w:tab w:val="clear" w:pos="4677"/>
          <w:tab w:val="clear" w:pos="9355"/>
        </w:tabs>
        <w:spacing w:before="240"/>
        <w:jc w:val="both"/>
        <w:rPr>
          <w:sz w:val="28"/>
        </w:rPr>
      </w:pPr>
      <w:r>
        <w:rPr>
          <w:sz w:val="28"/>
        </w:rPr>
        <w:t>Проектную отметку под дном реки на 0.5 м ниже;</w:t>
      </w:r>
    </w:p>
    <w:p w:rsidR="00ED6A94" w:rsidRDefault="00ED6A94">
      <w:pPr>
        <w:pStyle w:val="a3"/>
        <w:numPr>
          <w:ilvl w:val="0"/>
          <w:numId w:val="7"/>
        </w:numPr>
        <w:tabs>
          <w:tab w:val="clear" w:pos="4677"/>
          <w:tab w:val="clear" w:pos="9355"/>
        </w:tabs>
        <w:spacing w:before="240"/>
        <w:jc w:val="both"/>
        <w:rPr>
          <w:sz w:val="28"/>
        </w:rPr>
      </w:pPr>
      <w:r>
        <w:rPr>
          <w:sz w:val="28"/>
        </w:rPr>
        <w:t>Трубы газопровода стальные электросварные диаметром 150 мм.</w:t>
      </w:r>
    </w:p>
    <w:p w:rsidR="00ED6A94" w:rsidRDefault="00ED6A94">
      <w:pPr>
        <w:pStyle w:val="a3"/>
        <w:tabs>
          <w:tab w:val="clear" w:pos="4677"/>
          <w:tab w:val="clear" w:pos="9355"/>
        </w:tabs>
        <w:spacing w:before="240"/>
        <w:ind w:left="360"/>
        <w:jc w:val="both"/>
        <w:rPr>
          <w:sz w:val="28"/>
        </w:rPr>
      </w:pPr>
      <w:r>
        <w:rPr>
          <w:sz w:val="28"/>
        </w:rPr>
        <w:t>Вычислить:</w:t>
      </w:r>
    </w:p>
    <w:p w:rsidR="00ED6A94" w:rsidRDefault="00ED6A94">
      <w:pPr>
        <w:pStyle w:val="a3"/>
        <w:numPr>
          <w:ilvl w:val="0"/>
          <w:numId w:val="8"/>
        </w:numPr>
        <w:tabs>
          <w:tab w:val="clear" w:pos="4677"/>
          <w:tab w:val="clear" w:pos="9355"/>
        </w:tabs>
        <w:spacing w:before="240"/>
        <w:jc w:val="both"/>
        <w:rPr>
          <w:sz w:val="28"/>
        </w:rPr>
      </w:pPr>
      <w:r>
        <w:rPr>
          <w:sz w:val="28"/>
        </w:rPr>
        <w:t>Проектные отметки на пикетах и плюсовых точках, отняв от отметок земли 0.8 –1.2 м;</w:t>
      </w:r>
    </w:p>
    <w:p w:rsidR="00ED6A94" w:rsidRDefault="00ED6A94">
      <w:pPr>
        <w:pStyle w:val="a3"/>
        <w:numPr>
          <w:ilvl w:val="0"/>
          <w:numId w:val="8"/>
        </w:numPr>
        <w:tabs>
          <w:tab w:val="clear" w:pos="4677"/>
          <w:tab w:val="clear" w:pos="9355"/>
        </w:tabs>
        <w:spacing w:before="240"/>
        <w:jc w:val="both"/>
        <w:rPr>
          <w:sz w:val="28"/>
        </w:rPr>
      </w:pPr>
      <w:r>
        <w:rPr>
          <w:sz w:val="28"/>
        </w:rPr>
        <w:t>Проектную отметку под дном реки, отняв от отметки дна реки 0.5 м;</w:t>
      </w:r>
    </w:p>
    <w:p w:rsidR="00ED6A94" w:rsidRDefault="00ED6A94">
      <w:pPr>
        <w:pStyle w:val="a3"/>
        <w:numPr>
          <w:ilvl w:val="0"/>
          <w:numId w:val="8"/>
        </w:numPr>
        <w:tabs>
          <w:tab w:val="clear" w:pos="4677"/>
          <w:tab w:val="clear" w:pos="9355"/>
        </w:tabs>
        <w:spacing w:before="240"/>
        <w:jc w:val="both"/>
        <w:rPr>
          <w:sz w:val="28"/>
        </w:rPr>
      </w:pPr>
      <w:r>
        <w:rPr>
          <w:sz w:val="28"/>
        </w:rPr>
        <w:t>По проектным отметкам вычислить уклоны трубопровода по формуле 1с округлением до тысячных.</w:t>
      </w:r>
    </w:p>
    <w:p w:rsidR="00ED6A94" w:rsidRDefault="00ED6A94">
      <w:pPr>
        <w:pStyle w:val="a3"/>
        <w:tabs>
          <w:tab w:val="clear" w:pos="4677"/>
          <w:tab w:val="clear" w:pos="9355"/>
        </w:tabs>
        <w:spacing w:before="240"/>
        <w:jc w:val="both"/>
        <w:rPr>
          <w:sz w:val="28"/>
        </w:rPr>
      </w:pPr>
      <w:r>
        <w:rPr>
          <w:sz w:val="28"/>
        </w:rPr>
        <w:t xml:space="preserve">         Вычисленные значения проектных отметок, уклоны (в тысячных), глубину заложения труб и расстояния записать в соответствующие графы сетки продольного профиля (см. рис.3) и провести проектную линию на профиле.</w:t>
      </w:r>
    </w:p>
    <w:p w:rsidR="00ED6A94" w:rsidRDefault="00ED6A94">
      <w:pPr>
        <w:pStyle w:val="a3"/>
        <w:tabs>
          <w:tab w:val="clear" w:pos="4677"/>
          <w:tab w:val="clear" w:pos="9355"/>
        </w:tabs>
        <w:spacing w:before="240"/>
        <w:jc w:val="both"/>
        <w:rPr>
          <w:sz w:val="28"/>
        </w:rPr>
      </w:pPr>
      <w:r>
        <w:rPr>
          <w:sz w:val="28"/>
        </w:rPr>
        <w:t xml:space="preserve">           На профиле поперечника (см. рис. 4) построить разрез траншеи, взяв ширину дна траншеи равной 1 м, а коэффициент откоса, равный 1.</w:t>
      </w:r>
    </w:p>
    <w:p w:rsidR="00ED6A94" w:rsidRDefault="00ED6A94">
      <w:pPr>
        <w:pStyle w:val="a3"/>
        <w:tabs>
          <w:tab w:val="clear" w:pos="4677"/>
          <w:tab w:val="clear" w:pos="9355"/>
        </w:tabs>
        <w:spacing w:before="240"/>
        <w:jc w:val="both"/>
        <w:rPr>
          <w:b/>
          <w:sz w:val="28"/>
        </w:rPr>
      </w:pPr>
      <w:r>
        <w:rPr>
          <w:sz w:val="28"/>
        </w:rPr>
        <w:t xml:space="preserve">             </w:t>
      </w:r>
      <w:r>
        <w:rPr>
          <w:b/>
          <w:sz w:val="28"/>
        </w:rPr>
        <w:t>4.3. Построение проектного профиля автомобильной дороги.</w:t>
      </w:r>
    </w:p>
    <w:p w:rsidR="00ED6A94" w:rsidRDefault="00ED6A94">
      <w:pPr>
        <w:pStyle w:val="a3"/>
        <w:tabs>
          <w:tab w:val="clear" w:pos="4677"/>
          <w:tab w:val="clear" w:pos="9355"/>
        </w:tabs>
        <w:spacing w:before="240"/>
        <w:jc w:val="both"/>
        <w:rPr>
          <w:b/>
          <w:sz w:val="28"/>
        </w:rPr>
      </w:pPr>
      <w:r>
        <w:rPr>
          <w:i/>
          <w:sz w:val="28"/>
        </w:rPr>
        <w:t xml:space="preserve">          Технические требования к проектной линии автомобильной дороги</w:t>
      </w:r>
      <w:r>
        <w:rPr>
          <w:b/>
          <w:sz w:val="28"/>
        </w:rPr>
        <w:t>.</w:t>
      </w:r>
    </w:p>
    <w:p w:rsidR="00ED6A94" w:rsidRDefault="00ED6A94">
      <w:pPr>
        <w:pStyle w:val="a3"/>
        <w:tabs>
          <w:tab w:val="clear" w:pos="4677"/>
          <w:tab w:val="clear" w:pos="9355"/>
        </w:tabs>
        <w:spacing w:before="240"/>
        <w:jc w:val="both"/>
        <w:rPr>
          <w:sz w:val="28"/>
        </w:rPr>
      </w:pPr>
      <w:r>
        <w:rPr>
          <w:b/>
          <w:sz w:val="28"/>
        </w:rPr>
        <w:t xml:space="preserve">           </w:t>
      </w:r>
      <w:r>
        <w:rPr>
          <w:sz w:val="28"/>
        </w:rPr>
        <w:t>Выбор положения трассы проектируемой дороги на продольном профиле обусловлен выполнением ряда требований технического и экономического характера. К ним в частности относятся:</w:t>
      </w:r>
    </w:p>
    <w:p w:rsidR="00ED6A94" w:rsidRDefault="00ED6A94">
      <w:pPr>
        <w:pStyle w:val="a3"/>
        <w:numPr>
          <w:ilvl w:val="0"/>
          <w:numId w:val="9"/>
        </w:numPr>
        <w:tabs>
          <w:tab w:val="clear" w:pos="4677"/>
          <w:tab w:val="clear" w:pos="9355"/>
        </w:tabs>
        <w:spacing w:before="240"/>
        <w:jc w:val="both"/>
        <w:rPr>
          <w:sz w:val="28"/>
        </w:rPr>
      </w:pPr>
      <w:r>
        <w:rPr>
          <w:sz w:val="28"/>
        </w:rPr>
        <w:t>Соблюдение предельных уклонов в зависимости от категории дороги;</w:t>
      </w:r>
    </w:p>
    <w:p w:rsidR="00ED6A94" w:rsidRDefault="00ED6A94">
      <w:pPr>
        <w:pStyle w:val="a3"/>
        <w:numPr>
          <w:ilvl w:val="0"/>
          <w:numId w:val="9"/>
        </w:numPr>
        <w:tabs>
          <w:tab w:val="clear" w:pos="4677"/>
          <w:tab w:val="clear" w:pos="9355"/>
        </w:tabs>
        <w:spacing w:before="240"/>
        <w:jc w:val="both"/>
        <w:rPr>
          <w:sz w:val="28"/>
        </w:rPr>
      </w:pPr>
      <w:r>
        <w:rPr>
          <w:sz w:val="28"/>
        </w:rPr>
        <w:t>Обеспечение минимального объема земляных работ, сохранение их примерного баланса, то есть равенство объемов насыпей и выемок;</w:t>
      </w:r>
    </w:p>
    <w:p w:rsidR="00ED6A94" w:rsidRDefault="00ED6A94">
      <w:pPr>
        <w:pStyle w:val="a3"/>
        <w:numPr>
          <w:ilvl w:val="0"/>
          <w:numId w:val="9"/>
        </w:numPr>
        <w:tabs>
          <w:tab w:val="clear" w:pos="4677"/>
          <w:tab w:val="clear" w:pos="9355"/>
        </w:tabs>
        <w:spacing w:before="240"/>
        <w:jc w:val="both"/>
        <w:rPr>
          <w:sz w:val="28"/>
        </w:rPr>
      </w:pPr>
      <w:r>
        <w:rPr>
          <w:sz w:val="28"/>
        </w:rPr>
        <w:t>Обязательное прохождение проектной линии через зафиксированные по высоте контрольные точки;</w:t>
      </w:r>
    </w:p>
    <w:p w:rsidR="00ED6A94" w:rsidRDefault="00ED6A94">
      <w:pPr>
        <w:pStyle w:val="a3"/>
        <w:numPr>
          <w:ilvl w:val="0"/>
          <w:numId w:val="9"/>
        </w:numPr>
        <w:tabs>
          <w:tab w:val="clear" w:pos="4677"/>
          <w:tab w:val="clear" w:pos="9355"/>
        </w:tabs>
        <w:spacing w:before="240"/>
        <w:jc w:val="both"/>
        <w:rPr>
          <w:sz w:val="28"/>
        </w:rPr>
      </w:pPr>
      <w:r>
        <w:rPr>
          <w:sz w:val="28"/>
        </w:rPr>
        <w:t>Условие перехода проектной линии через реку.</w:t>
      </w:r>
    </w:p>
    <w:p w:rsidR="00ED6A94" w:rsidRDefault="00ED6A94">
      <w:pPr>
        <w:pStyle w:val="a3"/>
        <w:tabs>
          <w:tab w:val="clear" w:pos="4677"/>
          <w:tab w:val="clear" w:pos="9355"/>
        </w:tabs>
        <w:spacing w:before="240"/>
        <w:jc w:val="both"/>
        <w:rPr>
          <w:i/>
          <w:sz w:val="28"/>
        </w:rPr>
      </w:pPr>
      <w:r>
        <w:rPr>
          <w:sz w:val="28"/>
        </w:rPr>
        <w:t xml:space="preserve">           </w:t>
      </w:r>
      <w:r>
        <w:rPr>
          <w:i/>
          <w:sz w:val="28"/>
        </w:rPr>
        <w:t>Порядок работ по проведению проектной линии автодороги</w:t>
      </w:r>
    </w:p>
    <w:p w:rsidR="00ED6A94" w:rsidRDefault="00ED6A94">
      <w:pPr>
        <w:pStyle w:val="a3"/>
        <w:tabs>
          <w:tab w:val="clear" w:pos="4677"/>
          <w:tab w:val="clear" w:pos="9355"/>
        </w:tabs>
        <w:spacing w:before="240"/>
        <w:jc w:val="both"/>
        <w:rPr>
          <w:sz w:val="28"/>
        </w:rPr>
      </w:pPr>
      <w:r>
        <w:rPr>
          <w:sz w:val="28"/>
        </w:rPr>
        <w:t xml:space="preserve">           Постановка задачи: по данным журнала технического нивелирования трассы, пикетажному журналу, продольному и поперечному профилям запроектировать участок автомобильной дороги от ПК0 до ПК6 протяженностью 600 м.</w:t>
      </w:r>
    </w:p>
    <w:p w:rsidR="00ED6A94" w:rsidRDefault="00ED6A94">
      <w:pPr>
        <w:pStyle w:val="a3"/>
        <w:tabs>
          <w:tab w:val="clear" w:pos="4677"/>
          <w:tab w:val="clear" w:pos="9355"/>
        </w:tabs>
        <w:spacing w:before="240"/>
        <w:jc w:val="both"/>
        <w:rPr>
          <w:sz w:val="28"/>
        </w:rPr>
      </w:pPr>
      <w:r>
        <w:rPr>
          <w:sz w:val="28"/>
        </w:rPr>
        <w:t xml:space="preserve">            Принять:</w:t>
      </w:r>
    </w:p>
    <w:p w:rsidR="00ED6A94" w:rsidRDefault="00ED6A94">
      <w:pPr>
        <w:pStyle w:val="a3"/>
        <w:numPr>
          <w:ilvl w:val="0"/>
          <w:numId w:val="10"/>
        </w:numPr>
        <w:tabs>
          <w:tab w:val="clear" w:pos="4677"/>
          <w:tab w:val="clear" w:pos="9355"/>
        </w:tabs>
        <w:spacing w:before="240"/>
        <w:jc w:val="both"/>
        <w:rPr>
          <w:sz w:val="28"/>
        </w:rPr>
      </w:pPr>
      <w:r>
        <w:rPr>
          <w:sz w:val="28"/>
        </w:rPr>
        <w:t>Проектную отметку мостового перехода на 2-3 м выше горизонта весенних вод (ГВВ);</w:t>
      </w:r>
    </w:p>
    <w:p w:rsidR="00ED6A94" w:rsidRDefault="00ED6A94">
      <w:pPr>
        <w:pStyle w:val="a3"/>
        <w:numPr>
          <w:ilvl w:val="0"/>
          <w:numId w:val="10"/>
        </w:numPr>
        <w:tabs>
          <w:tab w:val="clear" w:pos="4677"/>
          <w:tab w:val="clear" w:pos="9355"/>
        </w:tabs>
        <w:spacing w:before="240"/>
        <w:jc w:val="both"/>
        <w:rPr>
          <w:sz w:val="28"/>
        </w:rPr>
      </w:pPr>
      <w:r>
        <w:rPr>
          <w:sz w:val="28"/>
        </w:rPr>
        <w:t>Проектную линию моста провести от ПК2 до ПК4 с уклоном 0.000;</w:t>
      </w:r>
    </w:p>
    <w:p w:rsidR="00ED6A94" w:rsidRDefault="00ED6A94">
      <w:pPr>
        <w:pStyle w:val="a3"/>
        <w:numPr>
          <w:ilvl w:val="0"/>
          <w:numId w:val="10"/>
        </w:numPr>
        <w:tabs>
          <w:tab w:val="clear" w:pos="4677"/>
          <w:tab w:val="clear" w:pos="9355"/>
        </w:tabs>
        <w:spacing w:before="240"/>
        <w:jc w:val="both"/>
        <w:rPr>
          <w:sz w:val="28"/>
        </w:rPr>
      </w:pPr>
      <w:r>
        <w:rPr>
          <w:sz w:val="28"/>
        </w:rPr>
        <w:t>Уклон дороги от ПК2 до ПК0, равный 0.030;</w:t>
      </w:r>
    </w:p>
    <w:p w:rsidR="00ED6A94" w:rsidRDefault="00ED6A94">
      <w:pPr>
        <w:pStyle w:val="a3"/>
        <w:numPr>
          <w:ilvl w:val="0"/>
          <w:numId w:val="10"/>
        </w:numPr>
        <w:tabs>
          <w:tab w:val="clear" w:pos="4677"/>
          <w:tab w:val="clear" w:pos="9355"/>
        </w:tabs>
        <w:spacing w:before="240"/>
        <w:jc w:val="both"/>
        <w:rPr>
          <w:sz w:val="28"/>
        </w:rPr>
      </w:pPr>
      <w:r>
        <w:rPr>
          <w:sz w:val="28"/>
        </w:rPr>
        <w:t>Уклон дороги от ПК4 до ПК6, равный 0.025.</w:t>
      </w:r>
    </w:p>
    <w:p w:rsidR="00ED6A94" w:rsidRDefault="00ED6A94">
      <w:pPr>
        <w:pStyle w:val="a3"/>
        <w:tabs>
          <w:tab w:val="clear" w:pos="4677"/>
          <w:tab w:val="clear" w:pos="9355"/>
        </w:tabs>
        <w:spacing w:before="240"/>
        <w:jc w:val="both"/>
        <w:rPr>
          <w:sz w:val="28"/>
        </w:rPr>
      </w:pPr>
      <w:r>
        <w:rPr>
          <w:sz w:val="28"/>
        </w:rPr>
        <w:t xml:space="preserve">             Вычислить:</w:t>
      </w:r>
    </w:p>
    <w:p w:rsidR="00ED6A94" w:rsidRDefault="00ED6A94">
      <w:pPr>
        <w:pStyle w:val="a3"/>
        <w:numPr>
          <w:ilvl w:val="0"/>
          <w:numId w:val="11"/>
        </w:numPr>
        <w:tabs>
          <w:tab w:val="clear" w:pos="4677"/>
          <w:tab w:val="clear" w:pos="9355"/>
        </w:tabs>
        <w:spacing w:before="240"/>
        <w:jc w:val="both"/>
        <w:rPr>
          <w:sz w:val="28"/>
        </w:rPr>
      </w:pPr>
      <w:r>
        <w:rPr>
          <w:sz w:val="28"/>
        </w:rPr>
        <w:t>Проектную отметку мостового перехода, прибавив к отметке ГВВ 2-3 м;</w:t>
      </w:r>
    </w:p>
    <w:p w:rsidR="00ED6A94" w:rsidRDefault="00ED6A94">
      <w:pPr>
        <w:pStyle w:val="a3"/>
        <w:numPr>
          <w:ilvl w:val="0"/>
          <w:numId w:val="11"/>
        </w:numPr>
        <w:tabs>
          <w:tab w:val="clear" w:pos="4677"/>
          <w:tab w:val="clear" w:pos="9355"/>
        </w:tabs>
        <w:spacing w:before="240"/>
        <w:jc w:val="both"/>
        <w:rPr>
          <w:sz w:val="28"/>
        </w:rPr>
      </w:pPr>
      <w:r>
        <w:rPr>
          <w:sz w:val="28"/>
        </w:rPr>
        <w:t>Проектные отметки на ПК2, ПК4 и всех промежуточных точках между ними, равные отметке мостового перехода;</w:t>
      </w:r>
    </w:p>
    <w:p w:rsidR="00ED6A94" w:rsidRDefault="00ED6A94">
      <w:pPr>
        <w:pStyle w:val="a3"/>
        <w:numPr>
          <w:ilvl w:val="0"/>
          <w:numId w:val="11"/>
        </w:numPr>
        <w:tabs>
          <w:tab w:val="clear" w:pos="4677"/>
          <w:tab w:val="clear" w:pos="9355"/>
        </w:tabs>
        <w:spacing w:before="240"/>
        <w:jc w:val="both"/>
        <w:rPr>
          <w:sz w:val="28"/>
        </w:rPr>
      </w:pPr>
      <w:r>
        <w:rPr>
          <w:sz w:val="28"/>
        </w:rPr>
        <w:t>Проектные отметки на ПК1, ПК0, ПК5, ПК6 и плюсовой точки ПК4+42.0 по заданным уклонам по формуле 2;</w:t>
      </w:r>
    </w:p>
    <w:p w:rsidR="00ED6A94" w:rsidRDefault="00ED6A94">
      <w:pPr>
        <w:pStyle w:val="a3"/>
        <w:numPr>
          <w:ilvl w:val="0"/>
          <w:numId w:val="11"/>
        </w:numPr>
        <w:tabs>
          <w:tab w:val="clear" w:pos="4677"/>
          <w:tab w:val="clear" w:pos="9355"/>
        </w:tabs>
        <w:spacing w:before="240"/>
        <w:jc w:val="both"/>
        <w:rPr>
          <w:sz w:val="28"/>
        </w:rPr>
      </w:pPr>
      <w:r>
        <w:rPr>
          <w:sz w:val="28"/>
        </w:rPr>
        <w:t>Рабочие отметки как разность между проектными отметками и отметками земли, показывающие высоту насыпи или глубину выемки. Рабочие отметки вычисляются с точностью 0.01 м и подписываются вертикально над проектной линией в случае насыпи и под проектной линией в случае выемки;</w:t>
      </w:r>
    </w:p>
    <w:p w:rsidR="00ED6A94" w:rsidRDefault="00ED6A94">
      <w:pPr>
        <w:pStyle w:val="a3"/>
        <w:numPr>
          <w:ilvl w:val="0"/>
          <w:numId w:val="11"/>
        </w:numPr>
        <w:tabs>
          <w:tab w:val="clear" w:pos="4677"/>
          <w:tab w:val="clear" w:pos="9355"/>
        </w:tabs>
        <w:spacing w:before="240"/>
        <w:jc w:val="both"/>
        <w:rPr>
          <w:sz w:val="28"/>
        </w:rPr>
      </w:pPr>
      <w:r>
        <w:rPr>
          <w:sz w:val="28"/>
        </w:rPr>
        <w:t>Расстояния до точек нулевых работ (точек пересечения проектной линии с линией профиля земли) по формулам:</w:t>
      </w:r>
    </w:p>
    <w:p w:rsidR="00ED6A94" w:rsidRPr="002F63CA" w:rsidRDefault="00ED6A94">
      <w:pPr>
        <w:pStyle w:val="a3"/>
        <w:tabs>
          <w:tab w:val="clear" w:pos="4677"/>
          <w:tab w:val="clear" w:pos="9355"/>
        </w:tabs>
        <w:spacing w:before="240"/>
        <w:jc w:val="both"/>
        <w:rPr>
          <w:sz w:val="28"/>
          <w:lang w:val="en-US"/>
        </w:rPr>
      </w:pPr>
      <w:r>
        <w:rPr>
          <w:sz w:val="28"/>
        </w:rPr>
        <w:t xml:space="preserve">             </w:t>
      </w:r>
      <w:r>
        <w:rPr>
          <w:sz w:val="28"/>
          <w:lang w:val="en-US"/>
        </w:rPr>
        <w:t>D</w:t>
      </w:r>
      <w:r>
        <w:rPr>
          <w:sz w:val="20"/>
          <w:lang w:val="en-US"/>
        </w:rPr>
        <w:t>1</w:t>
      </w:r>
      <w:r>
        <w:rPr>
          <w:sz w:val="28"/>
          <w:lang w:val="en-US"/>
        </w:rPr>
        <w:t xml:space="preserve"> = ( | a | </w:t>
      </w:r>
      <w:r w:rsidRPr="002F63CA">
        <w:rPr>
          <w:sz w:val="28"/>
          <w:lang w:val="en-US"/>
        </w:rPr>
        <w:t>/ (</w:t>
      </w:r>
      <w:r>
        <w:rPr>
          <w:sz w:val="28"/>
          <w:lang w:val="en-US"/>
        </w:rPr>
        <w:t xml:space="preserve"> | a | + | b |))D           D</w:t>
      </w:r>
      <w:r>
        <w:rPr>
          <w:sz w:val="20"/>
          <w:lang w:val="en-US"/>
        </w:rPr>
        <w:t>2</w:t>
      </w:r>
      <w:r>
        <w:rPr>
          <w:sz w:val="28"/>
          <w:lang w:val="en-US"/>
        </w:rPr>
        <w:t xml:space="preserve"> = ( | b | </w:t>
      </w:r>
      <w:r w:rsidRPr="002F63CA">
        <w:rPr>
          <w:sz w:val="28"/>
          <w:lang w:val="en-US"/>
        </w:rPr>
        <w:t xml:space="preserve">/ </w:t>
      </w:r>
      <w:r>
        <w:rPr>
          <w:sz w:val="28"/>
          <w:lang w:val="en-US"/>
        </w:rPr>
        <w:t>( | a | + | b |))D</w:t>
      </w:r>
      <w:r w:rsidRPr="002F63CA">
        <w:rPr>
          <w:sz w:val="28"/>
          <w:lang w:val="en-US"/>
        </w:rPr>
        <w:t>,</w:t>
      </w:r>
    </w:p>
    <w:p w:rsidR="00ED6A94" w:rsidRDefault="00ED6A94">
      <w:pPr>
        <w:pStyle w:val="a3"/>
        <w:tabs>
          <w:tab w:val="clear" w:pos="4677"/>
          <w:tab w:val="clear" w:pos="9355"/>
        </w:tabs>
        <w:spacing w:before="240"/>
        <w:jc w:val="both"/>
        <w:rPr>
          <w:sz w:val="28"/>
        </w:rPr>
      </w:pPr>
      <w:r>
        <w:rPr>
          <w:sz w:val="28"/>
        </w:rPr>
        <w:t xml:space="preserve">где </w:t>
      </w:r>
      <w:r w:rsidRPr="002F63CA">
        <w:rPr>
          <w:sz w:val="28"/>
        </w:rPr>
        <w:t xml:space="preserve"> </w:t>
      </w:r>
      <w:r>
        <w:rPr>
          <w:sz w:val="28"/>
          <w:lang w:val="en-US"/>
        </w:rPr>
        <w:t>a</w:t>
      </w:r>
      <w:r w:rsidRPr="002F63CA">
        <w:rPr>
          <w:sz w:val="28"/>
        </w:rPr>
        <w:t xml:space="preserve">  </w:t>
      </w:r>
      <w:r>
        <w:rPr>
          <w:sz w:val="28"/>
        </w:rPr>
        <w:t xml:space="preserve">и </w:t>
      </w:r>
      <w:r>
        <w:rPr>
          <w:sz w:val="28"/>
          <w:lang w:val="en-US"/>
        </w:rPr>
        <w:t>b</w:t>
      </w:r>
      <w:r w:rsidRPr="002F63CA">
        <w:rPr>
          <w:sz w:val="28"/>
        </w:rPr>
        <w:t xml:space="preserve"> – </w:t>
      </w:r>
      <w:r>
        <w:rPr>
          <w:sz w:val="28"/>
        </w:rPr>
        <w:t>рабочие отметки в ближайших точках профиля;</w:t>
      </w:r>
    </w:p>
    <w:p w:rsidR="00ED6A94" w:rsidRDefault="00ED6A94">
      <w:pPr>
        <w:pStyle w:val="a3"/>
        <w:tabs>
          <w:tab w:val="clear" w:pos="4677"/>
          <w:tab w:val="clear" w:pos="9355"/>
        </w:tabs>
        <w:spacing w:before="240"/>
        <w:jc w:val="both"/>
        <w:rPr>
          <w:sz w:val="28"/>
        </w:rPr>
      </w:pPr>
      <w:r>
        <w:rPr>
          <w:sz w:val="28"/>
        </w:rPr>
        <w:t xml:space="preserve">         </w:t>
      </w:r>
      <w:r>
        <w:rPr>
          <w:sz w:val="28"/>
          <w:lang w:val="en-US"/>
        </w:rPr>
        <w:t>D</w:t>
      </w:r>
      <w:r w:rsidRPr="002F63CA">
        <w:rPr>
          <w:sz w:val="20"/>
        </w:rPr>
        <w:t>1</w:t>
      </w:r>
      <w:r w:rsidRPr="002F63CA">
        <w:rPr>
          <w:sz w:val="28"/>
        </w:rPr>
        <w:t xml:space="preserve"> </w:t>
      </w:r>
      <w:r>
        <w:rPr>
          <w:sz w:val="28"/>
        </w:rPr>
        <w:t xml:space="preserve">и </w:t>
      </w:r>
      <w:r>
        <w:rPr>
          <w:sz w:val="28"/>
          <w:lang w:val="en-US"/>
        </w:rPr>
        <w:t>D</w:t>
      </w:r>
      <w:r w:rsidRPr="002F63CA">
        <w:rPr>
          <w:sz w:val="20"/>
        </w:rPr>
        <w:t>2</w:t>
      </w:r>
      <w:r w:rsidRPr="002F63CA">
        <w:rPr>
          <w:sz w:val="28"/>
        </w:rPr>
        <w:t xml:space="preserve"> </w:t>
      </w:r>
      <w:r>
        <w:rPr>
          <w:sz w:val="28"/>
        </w:rPr>
        <w:t xml:space="preserve">– расстояния до точек нулевых работ; </w:t>
      </w:r>
    </w:p>
    <w:p w:rsidR="00ED6A94" w:rsidRDefault="00ED6A94">
      <w:pPr>
        <w:pStyle w:val="a3"/>
        <w:tabs>
          <w:tab w:val="clear" w:pos="4677"/>
          <w:tab w:val="clear" w:pos="9355"/>
        </w:tabs>
        <w:spacing w:before="240"/>
        <w:jc w:val="both"/>
        <w:rPr>
          <w:sz w:val="28"/>
        </w:rPr>
      </w:pPr>
      <w:r>
        <w:rPr>
          <w:sz w:val="28"/>
        </w:rPr>
        <w:t xml:space="preserve">          </w:t>
      </w:r>
      <w:r>
        <w:rPr>
          <w:sz w:val="28"/>
          <w:lang w:val="en-US"/>
        </w:rPr>
        <w:t>D</w:t>
      </w:r>
      <w:r w:rsidRPr="002F63CA">
        <w:rPr>
          <w:sz w:val="28"/>
        </w:rPr>
        <w:t xml:space="preserve"> –</w:t>
      </w:r>
      <w:r>
        <w:rPr>
          <w:sz w:val="28"/>
        </w:rPr>
        <w:t xml:space="preserve"> расстояние между точками.</w:t>
      </w:r>
    </w:p>
    <w:p w:rsidR="00ED6A94" w:rsidRDefault="00ED6A94">
      <w:pPr>
        <w:pStyle w:val="a3"/>
        <w:tabs>
          <w:tab w:val="clear" w:pos="4677"/>
          <w:tab w:val="clear" w:pos="9355"/>
        </w:tabs>
        <w:spacing w:before="240"/>
        <w:jc w:val="both"/>
        <w:rPr>
          <w:sz w:val="28"/>
        </w:rPr>
      </w:pPr>
      <w:r>
        <w:rPr>
          <w:sz w:val="28"/>
        </w:rPr>
        <w:t>Из точек нулевых работ проводят пунктирный перпендикуляр до линии условного горизонта и с обеих сторон  записывают вертикально вычисленные расстояния от точек нулевых работ до соседних точек профиля, округленные 0.1 м.</w:t>
      </w:r>
    </w:p>
    <w:p w:rsidR="00ED6A94" w:rsidRDefault="00ED6A94">
      <w:pPr>
        <w:pStyle w:val="a3"/>
        <w:tabs>
          <w:tab w:val="clear" w:pos="4677"/>
          <w:tab w:val="clear" w:pos="9355"/>
        </w:tabs>
        <w:spacing w:before="240"/>
        <w:jc w:val="both"/>
        <w:rPr>
          <w:sz w:val="28"/>
        </w:rPr>
      </w:pPr>
      <w:r>
        <w:rPr>
          <w:sz w:val="28"/>
        </w:rPr>
        <w:t xml:space="preserve">          Вычисленные значения проектных отметок, уклоны (в тысячных) и расстояния записать в соответствующие графы сетки продольного профиля (см. рис. 5) и провести проектную линию на профиле.</w:t>
      </w:r>
    </w:p>
    <w:p w:rsidR="00ED6A94" w:rsidRDefault="00ED6A94">
      <w:pPr>
        <w:pStyle w:val="a3"/>
        <w:tabs>
          <w:tab w:val="clear" w:pos="4677"/>
          <w:tab w:val="clear" w:pos="9355"/>
        </w:tabs>
        <w:spacing w:before="240"/>
        <w:jc w:val="both"/>
        <w:rPr>
          <w:sz w:val="28"/>
        </w:rPr>
      </w:pPr>
      <w:r>
        <w:rPr>
          <w:sz w:val="28"/>
        </w:rPr>
        <w:t xml:space="preserve">          На профиле поперечника (ПК1, см. рис. 6) построить поперечный разрез автомобильной дороги, приняв ширину дороги равную 10 м, а коэффициент откоса равный 1. Над проектной линией дороги (ПК1) записать вертикально рабочую отметку.</w:t>
      </w:r>
    </w:p>
    <w:p w:rsidR="00ED6A94" w:rsidRDefault="00ED6A94">
      <w:pPr>
        <w:pStyle w:val="a3"/>
        <w:tabs>
          <w:tab w:val="clear" w:pos="4677"/>
          <w:tab w:val="clear" w:pos="9355"/>
        </w:tabs>
        <w:spacing w:before="240"/>
        <w:jc w:val="both"/>
        <w:rPr>
          <w:sz w:val="28"/>
        </w:rPr>
      </w:pPr>
      <w:r>
        <w:rPr>
          <w:sz w:val="28"/>
        </w:rPr>
        <w:t xml:space="preserve">           Продольный и поперечный профили вычертить тушью. Вначале бледно-синим цветом сделать отмывку зеркала воды в реке на плане и сечения реки на профиле,  бледно-красным цветом – насыпи, желтым цветом – выемки. Красной тушью проводится проектная линия, ось трассы на плане. Графы проектные отметки, уклоны заполняются красным цветом. Рабочие отметки подписываются также красным цветом. Синим цветом показывается прерывистый перпендикуляр, опущенный от точек нулевых работ до линии условного горизонта, и расстояния от него до ближайших точек профиля. Зеленым цветом  - береговые линии, отметки ГМВ и ГВВ; коричневым – обрывы реки на плане. Остальное обводится черной тушью. Над профилем трассы показывается положение реперов и подписываются масштабы горизонтальный и вертикальный. Заголовок «Продольный и поперечный профили трассы» поместить в штампе.</w:t>
      </w:r>
    </w:p>
    <w:p w:rsidR="00ED6A94" w:rsidRPr="002F63CA" w:rsidRDefault="00ED6A94">
      <w:pPr>
        <w:pStyle w:val="a3"/>
        <w:tabs>
          <w:tab w:val="clear" w:pos="4677"/>
          <w:tab w:val="clear" w:pos="9355"/>
        </w:tabs>
        <w:spacing w:before="240"/>
        <w:jc w:val="both"/>
        <w:rPr>
          <w:i/>
          <w:sz w:val="28"/>
        </w:rPr>
      </w:pPr>
      <w:r>
        <w:rPr>
          <w:sz w:val="28"/>
        </w:rPr>
        <w:t xml:space="preserve">               </w:t>
      </w:r>
      <w:r>
        <w:rPr>
          <w:i/>
          <w:sz w:val="28"/>
        </w:rPr>
        <w:t>Построение плана прямых и кривых автомобильной дороги</w:t>
      </w:r>
    </w:p>
    <w:p w:rsidR="00ED6A94" w:rsidRDefault="00ED6A94">
      <w:pPr>
        <w:pStyle w:val="a3"/>
        <w:tabs>
          <w:tab w:val="clear" w:pos="4677"/>
          <w:tab w:val="clear" w:pos="9355"/>
        </w:tabs>
        <w:spacing w:before="240"/>
        <w:jc w:val="both"/>
        <w:rPr>
          <w:sz w:val="28"/>
        </w:rPr>
      </w:pPr>
      <w:r>
        <w:rPr>
          <w:sz w:val="28"/>
        </w:rPr>
        <w:t xml:space="preserve">               В местах поворота трассы автодороги ее сложные участки сопрягаются кривыми, чаще всего круговыми, то есть дугами определенного радиуса.</w:t>
      </w:r>
    </w:p>
    <w:p w:rsidR="00ED6A94" w:rsidRDefault="00ED6A94">
      <w:pPr>
        <w:pStyle w:val="a3"/>
        <w:tabs>
          <w:tab w:val="clear" w:pos="4677"/>
          <w:tab w:val="clear" w:pos="9355"/>
        </w:tabs>
        <w:spacing w:before="240"/>
        <w:jc w:val="both"/>
        <w:rPr>
          <w:sz w:val="28"/>
        </w:rPr>
      </w:pPr>
      <w:r>
        <w:rPr>
          <w:sz w:val="28"/>
        </w:rPr>
        <w:t xml:space="preserve">                 Разбивка круговой кривой сводится к определению пикетного положения трех ее точек: начала (НК), конца (КК) и середины (СК).</w:t>
      </w:r>
    </w:p>
    <w:p w:rsidR="00ED6A94" w:rsidRDefault="00ED6A94">
      <w:pPr>
        <w:pStyle w:val="a3"/>
        <w:tabs>
          <w:tab w:val="clear" w:pos="4677"/>
          <w:tab w:val="clear" w:pos="9355"/>
        </w:tabs>
        <w:spacing w:before="240"/>
        <w:jc w:val="both"/>
        <w:rPr>
          <w:sz w:val="28"/>
        </w:rPr>
      </w:pPr>
      <w:r>
        <w:rPr>
          <w:sz w:val="28"/>
        </w:rPr>
        <w:t xml:space="preserve">                  Постановка задачи: для двух углов поворота трассы θ (ПК1+25.00 и ПК4+90.18, см. пикетажный журнал задания на выполнение РГР) и радиуса круговой кривой </w:t>
      </w:r>
      <w:r>
        <w:rPr>
          <w:sz w:val="28"/>
          <w:lang w:val="en-US"/>
        </w:rPr>
        <w:t>R</w:t>
      </w:r>
      <w:r>
        <w:rPr>
          <w:sz w:val="28"/>
        </w:rPr>
        <w:t>=100 м вычислить элементы круговой кривой, рассчитать пикетное положение ее начала и конца, построить план элементов оси автодороги. Порядок выполнения:</w:t>
      </w:r>
    </w:p>
    <w:p w:rsidR="00ED6A94" w:rsidRDefault="00ED6A94">
      <w:pPr>
        <w:pStyle w:val="a3"/>
        <w:tabs>
          <w:tab w:val="clear" w:pos="4677"/>
          <w:tab w:val="clear" w:pos="9355"/>
        </w:tabs>
        <w:spacing w:before="240"/>
        <w:jc w:val="both"/>
        <w:rPr>
          <w:sz w:val="28"/>
        </w:rPr>
      </w:pPr>
      <w:r>
        <w:rPr>
          <w:sz w:val="28"/>
        </w:rPr>
        <w:t xml:space="preserve">1. Для заданных двух углов поворота трассы θ и радиуса кривой </w:t>
      </w:r>
      <w:r>
        <w:rPr>
          <w:sz w:val="28"/>
          <w:lang w:val="en-US"/>
        </w:rPr>
        <w:t>R</w:t>
      </w:r>
      <w:r>
        <w:rPr>
          <w:sz w:val="28"/>
        </w:rPr>
        <w:t xml:space="preserve">=100 м вычислить элементы круговой кривой (тангенс </w:t>
      </w:r>
      <w:r>
        <w:rPr>
          <w:sz w:val="28"/>
          <w:lang w:val="en-US"/>
        </w:rPr>
        <w:t>T</w:t>
      </w:r>
      <w:r>
        <w:rPr>
          <w:sz w:val="28"/>
        </w:rPr>
        <w:t xml:space="preserve">, кривую </w:t>
      </w:r>
      <w:r>
        <w:rPr>
          <w:sz w:val="28"/>
          <w:lang w:val="en-US"/>
        </w:rPr>
        <w:t>K</w:t>
      </w:r>
      <w:r>
        <w:rPr>
          <w:sz w:val="28"/>
        </w:rPr>
        <w:t>, биссектрису Б, домер Д) по формулам:</w:t>
      </w:r>
    </w:p>
    <w:p w:rsidR="00ED6A94" w:rsidRDefault="00ED6A94">
      <w:pPr>
        <w:pStyle w:val="a3"/>
        <w:tabs>
          <w:tab w:val="clear" w:pos="4677"/>
          <w:tab w:val="clear" w:pos="9355"/>
        </w:tabs>
        <w:spacing w:before="240"/>
        <w:jc w:val="both"/>
        <w:rPr>
          <w:sz w:val="28"/>
        </w:rPr>
      </w:pPr>
      <w:r>
        <w:rPr>
          <w:sz w:val="28"/>
        </w:rPr>
        <w:t xml:space="preserve">       Т=</w:t>
      </w:r>
      <w:r>
        <w:rPr>
          <w:sz w:val="28"/>
          <w:lang w:val="en-US"/>
        </w:rPr>
        <w:t>Rtg</w:t>
      </w:r>
      <w:r>
        <w:rPr>
          <w:sz w:val="28"/>
        </w:rPr>
        <w:t>(θ/2),         К=π</w:t>
      </w:r>
      <w:r>
        <w:rPr>
          <w:sz w:val="28"/>
          <w:lang w:val="en-US"/>
        </w:rPr>
        <w:t>R</w:t>
      </w:r>
      <w:r>
        <w:rPr>
          <w:sz w:val="28"/>
        </w:rPr>
        <w:t xml:space="preserve"> θº/180º,                Б=√(Т²+</w:t>
      </w:r>
      <w:r>
        <w:rPr>
          <w:sz w:val="28"/>
          <w:lang w:val="en-US"/>
        </w:rPr>
        <w:t>R</w:t>
      </w:r>
      <w:r>
        <w:rPr>
          <w:sz w:val="28"/>
        </w:rPr>
        <w:t>²) –</w:t>
      </w:r>
      <w:r>
        <w:rPr>
          <w:sz w:val="28"/>
          <w:lang w:val="en-US"/>
        </w:rPr>
        <w:t>R</w:t>
      </w:r>
      <w:r>
        <w:rPr>
          <w:sz w:val="28"/>
        </w:rPr>
        <w:t>,        Д=2Т – К.</w:t>
      </w:r>
    </w:p>
    <w:p w:rsidR="00ED6A94" w:rsidRDefault="00ED6A94">
      <w:pPr>
        <w:pStyle w:val="a3"/>
        <w:tabs>
          <w:tab w:val="clear" w:pos="4677"/>
          <w:tab w:val="clear" w:pos="9355"/>
        </w:tabs>
        <w:spacing w:before="240"/>
        <w:jc w:val="both"/>
        <w:rPr>
          <w:sz w:val="28"/>
        </w:rPr>
      </w:pPr>
      <w:r>
        <w:rPr>
          <w:sz w:val="28"/>
        </w:rPr>
        <w:t xml:space="preserve">Например: θ= 57º 20', </w:t>
      </w:r>
      <w:r>
        <w:rPr>
          <w:sz w:val="28"/>
          <w:lang w:val="en-US"/>
        </w:rPr>
        <w:t>R</w:t>
      </w:r>
      <w:r>
        <w:rPr>
          <w:sz w:val="28"/>
        </w:rPr>
        <w:t>=100 м, то Т=54,67 м, К=100.07 м, Б=13.97 м, Д= 9.28 м.</w:t>
      </w:r>
    </w:p>
    <w:p w:rsidR="00ED6A94" w:rsidRDefault="00ED6A94">
      <w:pPr>
        <w:pStyle w:val="a3"/>
        <w:tabs>
          <w:tab w:val="clear" w:pos="4677"/>
          <w:tab w:val="clear" w:pos="9355"/>
        </w:tabs>
        <w:spacing w:before="240"/>
        <w:jc w:val="both"/>
        <w:rPr>
          <w:sz w:val="28"/>
        </w:rPr>
      </w:pPr>
      <w:r w:rsidRPr="002F63CA">
        <w:rPr>
          <w:sz w:val="28"/>
        </w:rPr>
        <w:t>2</w:t>
      </w:r>
      <w:r>
        <w:rPr>
          <w:sz w:val="28"/>
        </w:rPr>
        <w:t>. Вычислить пикетное обозначение начала и конца кривой для двух углов поворота трассы. Например:</w:t>
      </w:r>
    </w:p>
    <w:p w:rsidR="00ED6A94" w:rsidRDefault="00ED6A94">
      <w:pPr>
        <w:pStyle w:val="a3"/>
        <w:tabs>
          <w:tab w:val="clear" w:pos="4677"/>
          <w:tab w:val="clear" w:pos="9355"/>
        </w:tabs>
        <w:spacing w:before="240"/>
        <w:jc w:val="both"/>
        <w:rPr>
          <w:sz w:val="28"/>
        </w:rPr>
      </w:pPr>
      <w:r>
        <w:rPr>
          <w:sz w:val="28"/>
        </w:rPr>
        <w:t xml:space="preserve">                                       ВУ1                ПК1 + 25.00</w:t>
      </w:r>
    </w:p>
    <w:p w:rsidR="00ED6A94" w:rsidRDefault="00ED6A94">
      <w:pPr>
        <w:pStyle w:val="a3"/>
        <w:tabs>
          <w:tab w:val="clear" w:pos="4677"/>
          <w:tab w:val="clear" w:pos="9355"/>
        </w:tabs>
        <w:spacing w:before="240"/>
        <w:jc w:val="both"/>
        <w:rPr>
          <w:sz w:val="28"/>
          <w:u w:val="single"/>
        </w:rPr>
      </w:pPr>
      <w:r>
        <w:rPr>
          <w:sz w:val="28"/>
        </w:rPr>
        <w:t xml:space="preserve">                                        </w:t>
      </w:r>
      <w:r>
        <w:rPr>
          <w:sz w:val="28"/>
          <w:u w:val="single"/>
        </w:rPr>
        <w:t>- Т                              54.67</w:t>
      </w:r>
    </w:p>
    <w:p w:rsidR="00ED6A94" w:rsidRDefault="00ED6A94">
      <w:pPr>
        <w:pStyle w:val="a3"/>
        <w:tabs>
          <w:tab w:val="clear" w:pos="4677"/>
          <w:tab w:val="clear" w:pos="9355"/>
        </w:tabs>
        <w:spacing w:before="240"/>
        <w:jc w:val="both"/>
        <w:rPr>
          <w:sz w:val="28"/>
        </w:rPr>
      </w:pPr>
      <w:r>
        <w:rPr>
          <w:sz w:val="28"/>
        </w:rPr>
        <w:t xml:space="preserve">                                         НК                 ПК0 + 70.33</w:t>
      </w:r>
    </w:p>
    <w:p w:rsidR="00ED6A94" w:rsidRDefault="00ED6A94">
      <w:pPr>
        <w:pStyle w:val="a3"/>
        <w:tabs>
          <w:tab w:val="clear" w:pos="4677"/>
          <w:tab w:val="clear" w:pos="9355"/>
        </w:tabs>
        <w:spacing w:before="240"/>
        <w:jc w:val="both"/>
        <w:rPr>
          <w:sz w:val="28"/>
          <w:u w:val="single"/>
        </w:rPr>
      </w:pPr>
      <w:r>
        <w:rPr>
          <w:sz w:val="28"/>
        </w:rPr>
        <w:t xml:space="preserve">                                         </w:t>
      </w:r>
      <w:r>
        <w:rPr>
          <w:sz w:val="28"/>
          <w:u w:val="single"/>
        </w:rPr>
        <w:t>+ К                           100.07</w:t>
      </w:r>
    </w:p>
    <w:p w:rsidR="00ED6A94" w:rsidRDefault="00ED6A94">
      <w:pPr>
        <w:pStyle w:val="a3"/>
        <w:tabs>
          <w:tab w:val="clear" w:pos="4677"/>
          <w:tab w:val="clear" w:pos="9355"/>
        </w:tabs>
        <w:spacing w:before="240"/>
        <w:jc w:val="both"/>
        <w:rPr>
          <w:sz w:val="28"/>
        </w:rPr>
      </w:pPr>
      <w:r>
        <w:rPr>
          <w:sz w:val="28"/>
        </w:rPr>
        <w:t xml:space="preserve">                                          КК                  ПК1 +70.40</w:t>
      </w:r>
    </w:p>
    <w:p w:rsidR="00ED6A94" w:rsidRDefault="00ED6A94">
      <w:pPr>
        <w:pStyle w:val="a3"/>
        <w:tabs>
          <w:tab w:val="clear" w:pos="4677"/>
          <w:tab w:val="clear" w:pos="9355"/>
        </w:tabs>
        <w:spacing w:before="240"/>
        <w:jc w:val="both"/>
        <w:rPr>
          <w:sz w:val="28"/>
          <w:u w:val="single"/>
        </w:rPr>
      </w:pPr>
      <w:r>
        <w:rPr>
          <w:sz w:val="28"/>
        </w:rPr>
        <w:t xml:space="preserve">                                           </w:t>
      </w:r>
      <w:r>
        <w:rPr>
          <w:sz w:val="28"/>
          <w:u w:val="single"/>
        </w:rPr>
        <w:t xml:space="preserve">- Т                             54.67                                      </w:t>
      </w:r>
    </w:p>
    <w:p w:rsidR="00ED6A94" w:rsidRDefault="00ED6A94">
      <w:pPr>
        <w:pStyle w:val="a3"/>
        <w:tabs>
          <w:tab w:val="clear" w:pos="4677"/>
          <w:tab w:val="clear" w:pos="9355"/>
        </w:tabs>
        <w:spacing w:before="240"/>
        <w:jc w:val="both"/>
        <w:rPr>
          <w:sz w:val="28"/>
        </w:rPr>
      </w:pPr>
      <w:r>
        <w:rPr>
          <w:sz w:val="28"/>
        </w:rPr>
        <w:t xml:space="preserve">                                                                  ПК1 +15.73</w:t>
      </w:r>
    </w:p>
    <w:p w:rsidR="00ED6A94" w:rsidRDefault="00ED6A94">
      <w:pPr>
        <w:pStyle w:val="a3"/>
        <w:tabs>
          <w:tab w:val="clear" w:pos="4677"/>
          <w:tab w:val="clear" w:pos="9355"/>
        </w:tabs>
        <w:spacing w:before="240"/>
        <w:jc w:val="both"/>
        <w:rPr>
          <w:sz w:val="28"/>
          <w:u w:val="single"/>
        </w:rPr>
      </w:pPr>
      <w:r>
        <w:rPr>
          <w:sz w:val="28"/>
        </w:rPr>
        <w:t xml:space="preserve">                                            </w:t>
      </w:r>
      <w:r>
        <w:rPr>
          <w:sz w:val="28"/>
          <w:u w:val="single"/>
        </w:rPr>
        <w:t>+Д                             9.28</w:t>
      </w:r>
    </w:p>
    <w:p w:rsidR="00ED6A94" w:rsidRDefault="00ED6A94">
      <w:pPr>
        <w:pStyle w:val="a3"/>
        <w:tabs>
          <w:tab w:val="clear" w:pos="4677"/>
          <w:tab w:val="clear" w:pos="9355"/>
        </w:tabs>
        <w:spacing w:before="240"/>
        <w:jc w:val="both"/>
        <w:rPr>
          <w:sz w:val="28"/>
        </w:rPr>
      </w:pPr>
      <w:r>
        <w:rPr>
          <w:sz w:val="28"/>
        </w:rPr>
        <w:t xml:space="preserve">                                                                  ПК1 +25.01</w:t>
      </w:r>
    </w:p>
    <w:p w:rsidR="00ED6A94" w:rsidRDefault="00ED6A94">
      <w:pPr>
        <w:pStyle w:val="a3"/>
        <w:numPr>
          <w:ilvl w:val="0"/>
          <w:numId w:val="8"/>
        </w:numPr>
        <w:tabs>
          <w:tab w:val="clear" w:pos="4677"/>
          <w:tab w:val="clear" w:pos="9355"/>
        </w:tabs>
        <w:spacing w:before="240"/>
        <w:jc w:val="both"/>
        <w:rPr>
          <w:sz w:val="28"/>
        </w:rPr>
      </w:pPr>
      <w:r>
        <w:rPr>
          <w:sz w:val="28"/>
        </w:rPr>
        <w:t>По данным задания на выполнение РГР вычислить начальный дирекционный угол трассы от ПК0 до ВУ1 ПК1+25.00. Затем вычислить следующий дирекционный угол от ВУ1 ПК1+25.00 до ВУ2 ПК4+90.18, прибавив к начальному дирекционному углу правый по ходу угол поворота. Далее вычислить дирекционный угол от ВУ2 ПК4+90.18 до ПК6, отняв от дирекционного угла линии ВУ1-  ВУ2 левый по ходу угол поворота трассы. Затем вычисленные дирекционные углы перевести в румбы.</w:t>
      </w:r>
    </w:p>
    <w:p w:rsidR="00ED6A94" w:rsidRDefault="00ED6A94">
      <w:pPr>
        <w:pStyle w:val="a3"/>
        <w:numPr>
          <w:ilvl w:val="0"/>
          <w:numId w:val="8"/>
        </w:numPr>
        <w:tabs>
          <w:tab w:val="clear" w:pos="4677"/>
          <w:tab w:val="clear" w:pos="9355"/>
        </w:tabs>
        <w:spacing w:before="240"/>
        <w:jc w:val="both"/>
        <w:rPr>
          <w:sz w:val="28"/>
        </w:rPr>
      </w:pPr>
      <w:r>
        <w:rPr>
          <w:sz w:val="28"/>
        </w:rPr>
        <w:t>По вычисленным данным в графе профильной сетки «План прямых и кривых» построить план элементов оси дороги. Построение выполнить красной тушью (см. рис.5).</w:t>
      </w:r>
    </w:p>
    <w:p w:rsidR="00ED6A94" w:rsidRDefault="00ED6A94">
      <w:pPr>
        <w:pStyle w:val="a3"/>
        <w:tabs>
          <w:tab w:val="clear" w:pos="4677"/>
          <w:tab w:val="clear" w:pos="9355"/>
        </w:tabs>
        <w:spacing w:before="240"/>
        <w:jc w:val="both"/>
        <w:rPr>
          <w:b/>
          <w:sz w:val="28"/>
        </w:rPr>
      </w:pPr>
      <w:r>
        <w:rPr>
          <w:sz w:val="28"/>
        </w:rPr>
        <w:t xml:space="preserve">                                     </w:t>
      </w:r>
      <w:r>
        <w:rPr>
          <w:b/>
          <w:sz w:val="28"/>
        </w:rPr>
        <w:t>5.Оформление работы.</w:t>
      </w:r>
    </w:p>
    <w:p w:rsidR="00ED6A94" w:rsidRDefault="00ED6A94">
      <w:pPr>
        <w:pStyle w:val="a3"/>
        <w:tabs>
          <w:tab w:val="clear" w:pos="4677"/>
          <w:tab w:val="clear" w:pos="9355"/>
          <w:tab w:val="num" w:pos="-2160"/>
        </w:tabs>
        <w:spacing w:before="240"/>
        <w:jc w:val="both"/>
        <w:rPr>
          <w:sz w:val="28"/>
        </w:rPr>
      </w:pPr>
      <w:r>
        <w:rPr>
          <w:sz w:val="28"/>
        </w:rPr>
        <w:tab/>
      </w:r>
      <w:r>
        <w:rPr>
          <w:sz w:val="28"/>
        </w:rPr>
        <w:tab/>
        <w:t xml:space="preserve">Все линии и числовые данные, относящиеся к поверхности Земли, изображаются на чертеже черным цветом. Линии и числа, относящиеся к проектным данным, необходимо показать красной тушью с утолщением проектной линии по сравнению с другими линиями чертежа. </w:t>
      </w:r>
    </w:p>
    <w:p w:rsidR="00ED6A94" w:rsidRDefault="00ED6A94">
      <w:pPr>
        <w:pStyle w:val="a3"/>
        <w:tabs>
          <w:tab w:val="clear" w:pos="4677"/>
          <w:tab w:val="clear" w:pos="9355"/>
          <w:tab w:val="num" w:pos="-2160"/>
        </w:tabs>
        <w:spacing w:before="240"/>
        <w:jc w:val="both"/>
        <w:rPr>
          <w:sz w:val="28"/>
        </w:rPr>
      </w:pPr>
      <w:r>
        <w:rPr>
          <w:sz w:val="28"/>
        </w:rPr>
        <w:tab/>
      </w:r>
    </w:p>
    <w:p w:rsidR="00ED6A94" w:rsidRDefault="00ED6A94">
      <w:pPr>
        <w:pStyle w:val="a3"/>
        <w:tabs>
          <w:tab w:val="clear" w:pos="4677"/>
          <w:tab w:val="clear" w:pos="9355"/>
          <w:tab w:val="num" w:pos="-2160"/>
        </w:tabs>
        <w:spacing w:before="240"/>
        <w:jc w:val="both"/>
        <w:rPr>
          <w:sz w:val="28"/>
        </w:rPr>
      </w:pPr>
      <w:r>
        <w:rPr>
          <w:sz w:val="28"/>
        </w:rPr>
        <w:t xml:space="preserve">                                    </w:t>
      </w:r>
      <w:r>
        <w:rPr>
          <w:b/>
          <w:sz w:val="28"/>
        </w:rPr>
        <w:t>Рекомендуемая литература</w:t>
      </w:r>
      <w:r>
        <w:rPr>
          <w:sz w:val="28"/>
        </w:rPr>
        <w:t>:</w:t>
      </w:r>
    </w:p>
    <w:p w:rsidR="00ED6A94" w:rsidRDefault="00ED6A94">
      <w:pPr>
        <w:pStyle w:val="a3"/>
        <w:tabs>
          <w:tab w:val="clear" w:pos="4677"/>
          <w:tab w:val="clear" w:pos="9355"/>
          <w:tab w:val="num" w:pos="-2160"/>
        </w:tabs>
        <w:spacing w:before="240"/>
        <w:jc w:val="both"/>
        <w:rPr>
          <w:sz w:val="28"/>
        </w:rPr>
      </w:pPr>
      <w:r>
        <w:rPr>
          <w:sz w:val="28"/>
        </w:rPr>
        <w:t>Д.Ш. Михелев. Инженерная геодезия. -М.: Издательский центр»Академия», 2004.</w:t>
      </w:r>
    </w:p>
    <w:p w:rsidR="00ED6A94" w:rsidRPr="002F63CA" w:rsidRDefault="00ED6A94">
      <w:pPr>
        <w:pStyle w:val="a3"/>
        <w:tabs>
          <w:tab w:val="clear" w:pos="4677"/>
          <w:tab w:val="clear" w:pos="9355"/>
          <w:tab w:val="num" w:pos="-2160"/>
        </w:tabs>
        <w:spacing w:before="240"/>
        <w:jc w:val="both"/>
        <w:rPr>
          <w:sz w:val="28"/>
        </w:rPr>
      </w:pPr>
      <w:r>
        <w:rPr>
          <w:sz w:val="28"/>
        </w:rPr>
        <w:t>В.Д. Фельдман, Д.Ш. Михелев. Основы инженерной геодезии. – М.: Высшая школа, 2001.</w:t>
      </w:r>
    </w:p>
    <w:p w:rsidR="00ED6A94" w:rsidRPr="002F63CA" w:rsidRDefault="00ED6A94">
      <w:pPr>
        <w:pStyle w:val="a3"/>
        <w:tabs>
          <w:tab w:val="clear" w:pos="4677"/>
          <w:tab w:val="clear" w:pos="9355"/>
          <w:tab w:val="num" w:pos="-2160"/>
        </w:tabs>
        <w:spacing w:before="240"/>
        <w:jc w:val="both"/>
        <w:rPr>
          <w:sz w:val="28"/>
        </w:rPr>
      </w:pPr>
    </w:p>
    <w:p w:rsidR="00ED6A94" w:rsidRPr="002F63CA" w:rsidRDefault="00ED6A94">
      <w:pPr>
        <w:pStyle w:val="a3"/>
        <w:tabs>
          <w:tab w:val="clear" w:pos="4677"/>
          <w:tab w:val="clear" w:pos="9355"/>
          <w:tab w:val="num" w:pos="-2160"/>
        </w:tabs>
        <w:spacing w:before="240"/>
        <w:jc w:val="both"/>
        <w:rPr>
          <w:sz w:val="28"/>
        </w:rPr>
      </w:pPr>
    </w:p>
    <w:p w:rsidR="00ED6A94" w:rsidRPr="002F63CA" w:rsidRDefault="00ED6A94">
      <w:pPr>
        <w:pStyle w:val="a3"/>
        <w:tabs>
          <w:tab w:val="clear" w:pos="4677"/>
          <w:tab w:val="clear" w:pos="9355"/>
          <w:tab w:val="num" w:pos="-2160"/>
        </w:tabs>
        <w:spacing w:before="240"/>
        <w:jc w:val="both"/>
        <w:rPr>
          <w:sz w:val="28"/>
        </w:rPr>
      </w:pPr>
    </w:p>
    <w:p w:rsidR="00ED6A94" w:rsidRPr="002F63CA" w:rsidRDefault="00ED6A94">
      <w:pPr>
        <w:pStyle w:val="a3"/>
        <w:tabs>
          <w:tab w:val="clear" w:pos="4677"/>
          <w:tab w:val="clear" w:pos="9355"/>
          <w:tab w:val="num" w:pos="-2160"/>
        </w:tabs>
        <w:spacing w:before="240"/>
        <w:jc w:val="both"/>
        <w:rPr>
          <w:sz w:val="28"/>
        </w:rPr>
      </w:pPr>
    </w:p>
    <w:p w:rsidR="00ED6A94" w:rsidRPr="002F63CA" w:rsidRDefault="00ED6A94">
      <w:pPr>
        <w:pStyle w:val="a3"/>
        <w:tabs>
          <w:tab w:val="clear" w:pos="4677"/>
          <w:tab w:val="clear" w:pos="9355"/>
          <w:tab w:val="num" w:pos="-2160"/>
        </w:tabs>
        <w:spacing w:before="240"/>
        <w:jc w:val="both"/>
        <w:rPr>
          <w:sz w:val="28"/>
        </w:rPr>
      </w:pPr>
    </w:p>
    <w:p w:rsidR="00ED6A94" w:rsidRPr="002F63CA" w:rsidRDefault="00ED6A94">
      <w:pPr>
        <w:pStyle w:val="a3"/>
        <w:tabs>
          <w:tab w:val="clear" w:pos="4677"/>
          <w:tab w:val="clear" w:pos="9355"/>
          <w:tab w:val="num" w:pos="-2160"/>
        </w:tabs>
        <w:spacing w:before="240"/>
        <w:jc w:val="both"/>
        <w:rPr>
          <w:sz w:val="28"/>
        </w:rPr>
      </w:pPr>
    </w:p>
    <w:p w:rsidR="00ED6A94" w:rsidRPr="002F63CA" w:rsidRDefault="00ED6A94">
      <w:pPr>
        <w:pStyle w:val="a3"/>
        <w:tabs>
          <w:tab w:val="clear" w:pos="4677"/>
          <w:tab w:val="clear" w:pos="9355"/>
          <w:tab w:val="num" w:pos="-2160"/>
        </w:tabs>
        <w:spacing w:before="240"/>
        <w:jc w:val="both"/>
        <w:rPr>
          <w:sz w:val="28"/>
        </w:rPr>
      </w:pPr>
    </w:p>
    <w:p w:rsidR="00ED6A94" w:rsidRPr="002F63CA" w:rsidRDefault="00ED6A94">
      <w:pPr>
        <w:pStyle w:val="a3"/>
        <w:tabs>
          <w:tab w:val="clear" w:pos="4677"/>
          <w:tab w:val="clear" w:pos="9355"/>
          <w:tab w:val="num" w:pos="-2160"/>
        </w:tabs>
        <w:spacing w:before="240"/>
        <w:jc w:val="both"/>
        <w:rPr>
          <w:sz w:val="28"/>
        </w:rPr>
      </w:pPr>
    </w:p>
    <w:p w:rsidR="00ED6A94" w:rsidRPr="002F63CA" w:rsidRDefault="00ED6A94">
      <w:pPr>
        <w:pStyle w:val="a3"/>
        <w:tabs>
          <w:tab w:val="clear" w:pos="4677"/>
          <w:tab w:val="clear" w:pos="9355"/>
          <w:tab w:val="num" w:pos="-2160"/>
        </w:tabs>
        <w:spacing w:before="240"/>
        <w:jc w:val="both"/>
        <w:rPr>
          <w:sz w:val="28"/>
        </w:rPr>
      </w:pPr>
    </w:p>
    <w:p w:rsidR="00ED6A94" w:rsidRPr="002F63CA" w:rsidRDefault="00ED6A94">
      <w:pPr>
        <w:pStyle w:val="a3"/>
        <w:tabs>
          <w:tab w:val="clear" w:pos="4677"/>
          <w:tab w:val="clear" w:pos="9355"/>
          <w:tab w:val="num" w:pos="-2160"/>
        </w:tabs>
        <w:spacing w:before="240"/>
        <w:jc w:val="both"/>
        <w:rPr>
          <w:sz w:val="28"/>
        </w:rPr>
        <w:sectPr w:rsidR="00ED6A94" w:rsidRPr="002F63CA">
          <w:footerReference w:type="even" r:id="rId40"/>
          <w:footerReference w:type="default" r:id="rId41"/>
          <w:pgSz w:w="11906" w:h="16838"/>
          <w:pgMar w:top="1134" w:right="1106" w:bottom="1134" w:left="1701" w:header="708" w:footer="708" w:gutter="0"/>
          <w:cols w:space="708"/>
          <w:docGrid w:linePitch="360"/>
        </w:sectPr>
      </w:pPr>
    </w:p>
    <w:p w:rsidR="00ED6A94" w:rsidRPr="002F63CA" w:rsidRDefault="004442ED">
      <w:pPr>
        <w:pStyle w:val="a3"/>
        <w:tabs>
          <w:tab w:val="clear" w:pos="4677"/>
          <w:tab w:val="clear" w:pos="9355"/>
          <w:tab w:val="num" w:pos="-2160"/>
        </w:tabs>
        <w:spacing w:before="240"/>
        <w:jc w:val="center"/>
        <w:rPr>
          <w:sz w:val="28"/>
        </w:rPr>
      </w:pPr>
      <w:r>
        <w:object w:dxaOrig="1440" w:dyaOrig="1440">
          <v:shape id="_x0000_s1041" type="#_x0000_t75" style="position:absolute;left:0;text-align:left;margin-left:0;margin-top:0;width:693.75pt;height:402pt;z-index:251655680" o:allowincell="f">
            <v:imagedata r:id="rId42" o:title=""/>
            <w10:wrap type="topAndBottom"/>
          </v:shape>
          <o:OLEObject Type="Embed" ProgID="AutoCAD.Drawing.16" ShapeID="_x0000_s1041" DrawAspect="Content" ObjectID="_1471383442" r:id="rId43"/>
        </w:object>
      </w:r>
      <w:r w:rsidR="00ED6A94" w:rsidRPr="002F63CA">
        <w:rPr>
          <w:sz w:val="28"/>
        </w:rPr>
        <w:t>Рис. 1. Продольный профиль водопровода.</w:t>
      </w:r>
    </w:p>
    <w:p w:rsidR="00ED6A94" w:rsidRPr="002F63CA" w:rsidRDefault="004442ED">
      <w:pPr>
        <w:pStyle w:val="a3"/>
        <w:tabs>
          <w:tab w:val="clear" w:pos="4677"/>
          <w:tab w:val="clear" w:pos="9355"/>
          <w:tab w:val="num" w:pos="-2160"/>
        </w:tabs>
        <w:spacing w:before="240"/>
        <w:jc w:val="center"/>
        <w:rPr>
          <w:sz w:val="28"/>
        </w:rPr>
      </w:pPr>
      <w:r>
        <w:object w:dxaOrig="1440" w:dyaOrig="1440">
          <v:shape id="_x0000_s1042" type="#_x0000_t75" style="position:absolute;left:0;text-align:left;margin-left:0;margin-top:0;width:693.75pt;height:402pt;z-index:251656704" o:allowincell="f">
            <v:imagedata r:id="rId44" o:title=""/>
            <w10:wrap type="topAndBottom"/>
          </v:shape>
          <o:OLEObject Type="Embed" ProgID="AutoCAD.Drawing.16" ShapeID="_x0000_s1042" DrawAspect="Content" ObjectID="_1471383443" r:id="rId45"/>
        </w:object>
      </w:r>
      <w:r w:rsidR="00ED6A94" w:rsidRPr="002F63CA">
        <w:rPr>
          <w:sz w:val="28"/>
        </w:rPr>
        <w:t>Рис. 2. Поперечный профиль водопровода.</w:t>
      </w:r>
    </w:p>
    <w:p w:rsidR="00ED6A94" w:rsidRPr="002F63CA" w:rsidRDefault="004442ED">
      <w:pPr>
        <w:pStyle w:val="a3"/>
        <w:tabs>
          <w:tab w:val="clear" w:pos="4677"/>
          <w:tab w:val="clear" w:pos="9355"/>
          <w:tab w:val="num" w:pos="-2160"/>
        </w:tabs>
        <w:spacing w:before="240"/>
        <w:jc w:val="center"/>
        <w:rPr>
          <w:sz w:val="28"/>
        </w:rPr>
      </w:pPr>
      <w:r>
        <w:object w:dxaOrig="1440" w:dyaOrig="1440">
          <v:shape id="_x0000_s1043" type="#_x0000_t75" style="position:absolute;left:0;text-align:left;margin-left:-42.3pt;margin-top:-7.45pt;width:820.8pt;height:409.45pt;z-index:251657728" o:allowincell="f">
            <v:imagedata r:id="rId46" o:title=""/>
            <w10:wrap type="topAndBottom"/>
          </v:shape>
          <o:OLEObject Type="Embed" ProgID="AutoCAD.Drawing.16" ShapeID="_x0000_s1043" DrawAspect="Content" ObjectID="_1471383444" r:id="rId47"/>
        </w:object>
      </w:r>
    </w:p>
    <w:p w:rsidR="00ED6A94" w:rsidRPr="002F63CA" w:rsidRDefault="00ED6A94">
      <w:pPr>
        <w:ind w:left="375"/>
        <w:jc w:val="center"/>
        <w:rPr>
          <w:sz w:val="28"/>
        </w:rPr>
      </w:pPr>
      <w:r w:rsidRPr="002F63CA">
        <w:rPr>
          <w:sz w:val="28"/>
        </w:rPr>
        <w:t>Рис. 3. Продольный профиль газопровода.</w:t>
      </w:r>
    </w:p>
    <w:p w:rsidR="00ED6A94" w:rsidRPr="002F63CA" w:rsidRDefault="004442ED">
      <w:pPr>
        <w:ind w:left="375"/>
        <w:jc w:val="center"/>
        <w:rPr>
          <w:sz w:val="28"/>
        </w:rPr>
      </w:pPr>
      <w:r>
        <w:object w:dxaOrig="1440" w:dyaOrig="1440">
          <v:shape id="_x0000_s1044" type="#_x0000_t75" style="position:absolute;left:0;text-align:left;margin-left:.9pt;margin-top:1.35pt;width:693.75pt;height:402pt;z-index:251658752" o:allowincell="f">
            <v:imagedata r:id="rId48" o:title=""/>
            <w10:wrap type="topAndBottom"/>
          </v:shape>
          <o:OLEObject Type="Embed" ProgID="AutoCAD.Drawing.16" ShapeID="_x0000_s1044" DrawAspect="Content" ObjectID="_1471383445" r:id="rId49"/>
        </w:object>
      </w:r>
      <w:r w:rsidR="00ED6A94" w:rsidRPr="002F63CA">
        <w:rPr>
          <w:sz w:val="28"/>
        </w:rPr>
        <w:t>Рис. 4. Поперечный профиль газопровода.</w:t>
      </w:r>
    </w:p>
    <w:p w:rsidR="00ED6A94" w:rsidRPr="002F63CA" w:rsidRDefault="00ED6A94">
      <w:pPr>
        <w:ind w:left="375"/>
        <w:jc w:val="center"/>
        <w:rPr>
          <w:sz w:val="28"/>
        </w:rPr>
      </w:pPr>
    </w:p>
    <w:p w:rsidR="00ED6A94" w:rsidRPr="002F63CA" w:rsidRDefault="00ED6A94">
      <w:pPr>
        <w:ind w:left="375"/>
        <w:jc w:val="center"/>
        <w:rPr>
          <w:sz w:val="28"/>
        </w:rPr>
        <w:sectPr w:rsidR="00ED6A94" w:rsidRPr="002F63CA">
          <w:pgSz w:w="16840" w:h="11907" w:orient="landscape"/>
          <w:pgMar w:top="1701" w:right="1134" w:bottom="1106" w:left="1134" w:header="708" w:footer="708" w:gutter="0"/>
          <w:cols w:space="708"/>
          <w:docGrid w:linePitch="360"/>
        </w:sectPr>
      </w:pPr>
    </w:p>
    <w:p w:rsidR="00ED6A94" w:rsidRPr="002F63CA" w:rsidRDefault="004442ED">
      <w:pPr>
        <w:ind w:left="375"/>
        <w:jc w:val="center"/>
        <w:rPr>
          <w:sz w:val="28"/>
        </w:rPr>
        <w:sectPr w:rsidR="00ED6A94" w:rsidRPr="002F63CA">
          <w:pgSz w:w="16840" w:h="11907" w:orient="landscape"/>
          <w:pgMar w:top="1701" w:right="1134" w:bottom="1106" w:left="1134" w:header="708" w:footer="708" w:gutter="0"/>
          <w:cols w:space="708"/>
          <w:docGrid w:linePitch="360"/>
        </w:sectPr>
      </w:pPr>
      <w:r>
        <w:object w:dxaOrig="1440" w:dyaOrig="1440">
          <v:shape id="_x0000_s1045" type="#_x0000_t75" style="position:absolute;left:0;text-align:left;margin-left:0;margin-top:0;width:693.75pt;height:402pt;z-index:251659776" o:allowincell="f">
            <v:imagedata r:id="rId50" o:title=""/>
            <w10:wrap type="topAndBottom"/>
          </v:shape>
          <o:OLEObject Type="Embed" ProgID="AutoCAD.Drawing.16" ShapeID="_x0000_s1045" DrawAspect="Content" ObjectID="_1471383446" r:id="rId51"/>
        </w:object>
      </w:r>
      <w:r w:rsidR="00ED6A94" w:rsidRPr="002F63CA">
        <w:rPr>
          <w:sz w:val="28"/>
        </w:rPr>
        <w:t>Рис. 5. Продольный профиль автомобильной дороги.</w:t>
      </w:r>
    </w:p>
    <w:p w:rsidR="00ED6A94" w:rsidRPr="002F63CA" w:rsidRDefault="004442ED">
      <w:pPr>
        <w:ind w:left="375"/>
        <w:jc w:val="center"/>
        <w:rPr>
          <w:sz w:val="28"/>
        </w:rPr>
        <w:sectPr w:rsidR="00ED6A94" w:rsidRPr="002F63CA">
          <w:pgSz w:w="16840" w:h="11907" w:orient="landscape"/>
          <w:pgMar w:top="1701" w:right="1134" w:bottom="1106" w:left="1134" w:header="720" w:footer="720" w:gutter="0"/>
          <w:cols w:space="708"/>
          <w:docGrid w:linePitch="360"/>
        </w:sectPr>
      </w:pPr>
      <w:r>
        <w:object w:dxaOrig="1440" w:dyaOrig="1440">
          <v:shape id="_x0000_s1046" type="#_x0000_t75" style="position:absolute;left:0;text-align:left;margin-left:15.3pt;margin-top:1.35pt;width:693.75pt;height:402pt;z-index:251660800" o:allowincell="f">
            <v:imagedata r:id="rId52" o:title=""/>
            <w10:wrap type="topAndBottom"/>
          </v:shape>
          <o:OLEObject Type="Embed" ProgID="AutoCAD.Drawing.16" ShapeID="_x0000_s1046" DrawAspect="Content" ObjectID="_1471383447" r:id="rId53"/>
        </w:object>
      </w:r>
      <w:r w:rsidR="00ED6A94" w:rsidRPr="002F63CA">
        <w:rPr>
          <w:sz w:val="28"/>
        </w:rPr>
        <w:t xml:space="preserve">Рис. 6. Поперечный профиль автомобильной дороги. </w:t>
      </w:r>
    </w:p>
    <w:p w:rsidR="00ED6A94" w:rsidRPr="002F63CA" w:rsidRDefault="00ED6A94">
      <w:pPr>
        <w:ind w:left="375"/>
        <w:jc w:val="center"/>
        <w:rPr>
          <w:sz w:val="28"/>
        </w:rPr>
      </w:pPr>
    </w:p>
    <w:p w:rsidR="00ED6A94" w:rsidRPr="002F63CA" w:rsidRDefault="00ED6A94">
      <w:pPr>
        <w:ind w:left="375"/>
        <w:jc w:val="center"/>
        <w:rPr>
          <w:sz w:val="28"/>
        </w:rPr>
      </w:pPr>
    </w:p>
    <w:p w:rsidR="00ED6A94" w:rsidRPr="002F63CA" w:rsidRDefault="00ED6A94">
      <w:pPr>
        <w:ind w:left="375"/>
        <w:jc w:val="center"/>
        <w:rPr>
          <w:sz w:val="28"/>
        </w:rPr>
      </w:pPr>
    </w:p>
    <w:p w:rsidR="00ED6A94" w:rsidRPr="002F63CA" w:rsidRDefault="00ED6A94">
      <w:pPr>
        <w:ind w:left="375"/>
        <w:jc w:val="center"/>
        <w:rPr>
          <w:sz w:val="28"/>
        </w:rPr>
      </w:pPr>
    </w:p>
    <w:p w:rsidR="00ED6A94" w:rsidRPr="002F63CA" w:rsidRDefault="00ED6A94">
      <w:pPr>
        <w:ind w:left="375"/>
        <w:jc w:val="center"/>
        <w:rPr>
          <w:sz w:val="28"/>
        </w:rPr>
      </w:pPr>
    </w:p>
    <w:p w:rsidR="00ED6A94" w:rsidRPr="002F63CA" w:rsidRDefault="00ED6A94">
      <w:pPr>
        <w:ind w:left="375"/>
        <w:jc w:val="center"/>
        <w:rPr>
          <w:sz w:val="28"/>
        </w:rPr>
      </w:pPr>
    </w:p>
    <w:p w:rsidR="00ED6A94" w:rsidRPr="002F63CA" w:rsidRDefault="00ED6A94">
      <w:pPr>
        <w:ind w:left="375"/>
        <w:jc w:val="center"/>
        <w:rPr>
          <w:sz w:val="28"/>
        </w:rPr>
      </w:pPr>
    </w:p>
    <w:p w:rsidR="00ED6A94" w:rsidRPr="002F63CA" w:rsidRDefault="00ED6A94">
      <w:pPr>
        <w:ind w:left="375"/>
        <w:jc w:val="center"/>
        <w:rPr>
          <w:sz w:val="28"/>
        </w:rPr>
      </w:pPr>
    </w:p>
    <w:p w:rsidR="00ED6A94" w:rsidRPr="002F63CA" w:rsidRDefault="00ED6A94">
      <w:pPr>
        <w:ind w:left="375"/>
        <w:jc w:val="center"/>
        <w:rPr>
          <w:sz w:val="28"/>
        </w:rPr>
      </w:pPr>
    </w:p>
    <w:p w:rsidR="00ED6A94" w:rsidRPr="002F63CA" w:rsidRDefault="00ED6A94">
      <w:pPr>
        <w:ind w:left="375"/>
        <w:jc w:val="center"/>
        <w:rPr>
          <w:sz w:val="28"/>
        </w:rPr>
      </w:pPr>
    </w:p>
    <w:p w:rsidR="00ED6A94" w:rsidRPr="002F63CA" w:rsidRDefault="00ED6A94">
      <w:pPr>
        <w:ind w:left="375"/>
        <w:jc w:val="center"/>
        <w:rPr>
          <w:sz w:val="28"/>
        </w:rPr>
      </w:pPr>
    </w:p>
    <w:p w:rsidR="00ED6A94" w:rsidRPr="002F63CA" w:rsidRDefault="00ED6A94">
      <w:pPr>
        <w:ind w:left="375"/>
        <w:jc w:val="center"/>
        <w:rPr>
          <w:sz w:val="28"/>
        </w:rPr>
      </w:pPr>
    </w:p>
    <w:p w:rsidR="00ED6A94" w:rsidRPr="002F63CA" w:rsidRDefault="00ED6A94">
      <w:pPr>
        <w:ind w:left="375"/>
        <w:jc w:val="center"/>
        <w:rPr>
          <w:sz w:val="28"/>
        </w:rPr>
      </w:pPr>
    </w:p>
    <w:p w:rsidR="00ED6A94" w:rsidRPr="002F63CA" w:rsidRDefault="00ED6A94">
      <w:pPr>
        <w:ind w:left="375"/>
        <w:jc w:val="center"/>
        <w:rPr>
          <w:sz w:val="28"/>
        </w:rPr>
      </w:pPr>
    </w:p>
    <w:p w:rsidR="00ED6A94" w:rsidRPr="002F63CA" w:rsidRDefault="00ED6A94">
      <w:pPr>
        <w:ind w:left="375"/>
        <w:jc w:val="center"/>
        <w:rPr>
          <w:sz w:val="28"/>
        </w:rPr>
      </w:pPr>
    </w:p>
    <w:p w:rsidR="00ED6A94" w:rsidRPr="002F63CA" w:rsidRDefault="00ED6A94">
      <w:pPr>
        <w:ind w:left="375"/>
        <w:jc w:val="center"/>
        <w:rPr>
          <w:sz w:val="28"/>
        </w:rPr>
      </w:pPr>
    </w:p>
    <w:p w:rsidR="00ED6A94" w:rsidRPr="002F63CA" w:rsidRDefault="00ED6A94">
      <w:pPr>
        <w:ind w:left="375"/>
        <w:jc w:val="center"/>
        <w:rPr>
          <w:sz w:val="28"/>
        </w:rPr>
      </w:pPr>
    </w:p>
    <w:p w:rsidR="00ED6A94" w:rsidRPr="002F63CA" w:rsidRDefault="00ED6A94">
      <w:pPr>
        <w:ind w:left="375"/>
        <w:jc w:val="center"/>
        <w:rPr>
          <w:sz w:val="28"/>
        </w:rPr>
      </w:pPr>
    </w:p>
    <w:p w:rsidR="00ED6A94" w:rsidRPr="002F63CA" w:rsidRDefault="00ED6A94">
      <w:pPr>
        <w:ind w:left="375"/>
        <w:jc w:val="center"/>
        <w:rPr>
          <w:sz w:val="28"/>
        </w:rPr>
      </w:pPr>
    </w:p>
    <w:p w:rsidR="00ED6A94" w:rsidRPr="002F63CA" w:rsidRDefault="00ED6A94">
      <w:pPr>
        <w:ind w:left="375"/>
        <w:jc w:val="center"/>
        <w:rPr>
          <w:sz w:val="28"/>
        </w:rPr>
      </w:pPr>
    </w:p>
    <w:p w:rsidR="00ED6A94" w:rsidRPr="002F63CA" w:rsidRDefault="00ED6A94">
      <w:pPr>
        <w:ind w:left="375"/>
        <w:jc w:val="center"/>
        <w:rPr>
          <w:sz w:val="28"/>
        </w:rPr>
      </w:pPr>
    </w:p>
    <w:p w:rsidR="00ED6A94" w:rsidRPr="002F63CA" w:rsidRDefault="00ED6A94">
      <w:pPr>
        <w:ind w:left="375"/>
        <w:jc w:val="center"/>
        <w:rPr>
          <w:sz w:val="28"/>
        </w:rPr>
      </w:pPr>
    </w:p>
    <w:p w:rsidR="00ED6A94" w:rsidRPr="002F63CA" w:rsidRDefault="00ED6A94">
      <w:pPr>
        <w:ind w:left="375"/>
        <w:jc w:val="center"/>
        <w:rPr>
          <w:sz w:val="28"/>
        </w:rPr>
      </w:pPr>
    </w:p>
    <w:p w:rsidR="00ED6A94" w:rsidRPr="002F63CA" w:rsidRDefault="00ED6A94">
      <w:pPr>
        <w:ind w:left="375"/>
        <w:jc w:val="center"/>
        <w:rPr>
          <w:sz w:val="28"/>
        </w:rPr>
      </w:pPr>
    </w:p>
    <w:p w:rsidR="00ED6A94" w:rsidRPr="002F63CA" w:rsidRDefault="00ED6A94">
      <w:pPr>
        <w:ind w:left="375"/>
        <w:jc w:val="center"/>
        <w:rPr>
          <w:sz w:val="28"/>
        </w:rPr>
      </w:pPr>
    </w:p>
    <w:p w:rsidR="00ED6A94" w:rsidRPr="002F63CA" w:rsidRDefault="00ED6A94">
      <w:pPr>
        <w:ind w:left="375"/>
        <w:jc w:val="center"/>
        <w:rPr>
          <w:sz w:val="28"/>
        </w:rPr>
      </w:pPr>
    </w:p>
    <w:p w:rsidR="00ED6A94" w:rsidRPr="002F63CA" w:rsidRDefault="00ED6A94">
      <w:pPr>
        <w:ind w:left="375"/>
        <w:jc w:val="center"/>
        <w:rPr>
          <w:sz w:val="28"/>
        </w:rPr>
      </w:pPr>
    </w:p>
    <w:p w:rsidR="00ED6A94" w:rsidRPr="002F63CA" w:rsidRDefault="00ED6A94">
      <w:pPr>
        <w:ind w:left="375"/>
        <w:jc w:val="center"/>
        <w:rPr>
          <w:sz w:val="28"/>
        </w:rPr>
        <w:sectPr w:rsidR="00ED6A94" w:rsidRPr="002F63CA">
          <w:pgSz w:w="16840" w:h="11907" w:orient="landscape"/>
          <w:pgMar w:top="1701" w:right="1134" w:bottom="1106" w:left="1134" w:header="720" w:footer="720" w:gutter="0"/>
          <w:cols w:space="708"/>
          <w:docGrid w:linePitch="360"/>
        </w:sectPr>
      </w:pPr>
    </w:p>
    <w:p w:rsidR="00ED6A94" w:rsidRDefault="00ED6A94">
      <w:pPr>
        <w:pStyle w:val="1"/>
      </w:pPr>
      <w:r>
        <w:t>РЕЦЕНЗИЯ</w:t>
      </w:r>
    </w:p>
    <w:p w:rsidR="00ED6A94" w:rsidRDefault="00ED6A94">
      <w:pPr>
        <w:ind w:left="375"/>
        <w:jc w:val="both"/>
        <w:rPr>
          <w:sz w:val="28"/>
        </w:rPr>
      </w:pPr>
      <w:r>
        <w:rPr>
          <w:sz w:val="28"/>
        </w:rPr>
        <w:t>На методические указания авторов В.С. Боровских, В.С. Заболотникова, В.И. Стебнева кафедры геодезии Казанской государственной архитектурно-строительной академии «Построение профиля трассы по результатам нивелирования и проектирование линейного сооружения» для выполнения расчетно-графической работы №3.</w:t>
      </w:r>
    </w:p>
    <w:p w:rsidR="00ED6A94" w:rsidRDefault="00ED6A94">
      <w:pPr>
        <w:ind w:left="375"/>
        <w:jc w:val="both"/>
        <w:rPr>
          <w:sz w:val="28"/>
        </w:rPr>
      </w:pPr>
    </w:p>
    <w:p w:rsidR="00ED6A94" w:rsidRDefault="00ED6A94">
      <w:pPr>
        <w:ind w:left="375"/>
        <w:jc w:val="both"/>
        <w:rPr>
          <w:sz w:val="28"/>
        </w:rPr>
      </w:pPr>
      <w:r>
        <w:rPr>
          <w:sz w:val="28"/>
        </w:rPr>
        <w:t xml:space="preserve">      Методические указания предназначены для студентов первого курса дневного обучения по направлению «Строительство», для выполнения расчетно-графической работы № 3 по дисциплине «Инженерная геодезия».</w:t>
      </w:r>
    </w:p>
    <w:p w:rsidR="00ED6A94" w:rsidRDefault="00ED6A94">
      <w:pPr>
        <w:ind w:left="375"/>
        <w:jc w:val="both"/>
        <w:rPr>
          <w:sz w:val="28"/>
        </w:rPr>
      </w:pPr>
      <w:r>
        <w:rPr>
          <w:sz w:val="28"/>
        </w:rPr>
        <w:t xml:space="preserve">      В указаниях излагается методика обработки результатов технического нивелирования, построения продольного и поперечного профилей трассы и проектирование линейного сооружения.</w:t>
      </w:r>
    </w:p>
    <w:p w:rsidR="00ED6A94" w:rsidRDefault="00ED6A94">
      <w:pPr>
        <w:ind w:left="375"/>
        <w:jc w:val="both"/>
        <w:rPr>
          <w:sz w:val="28"/>
        </w:rPr>
      </w:pPr>
      <w:r>
        <w:rPr>
          <w:sz w:val="28"/>
        </w:rPr>
        <w:t xml:space="preserve">      Методические указания написаны ясным, понятным студентам языком и окажут помощь студентам дневного обучения при выполнении расчетно-графической работы № 3 по дисциплине «Инженерная геодезия».</w:t>
      </w:r>
    </w:p>
    <w:p w:rsidR="00ED6A94" w:rsidRDefault="00ED6A94">
      <w:pPr>
        <w:ind w:left="375"/>
        <w:jc w:val="both"/>
        <w:rPr>
          <w:sz w:val="28"/>
        </w:rPr>
      </w:pPr>
      <w:r>
        <w:rPr>
          <w:sz w:val="28"/>
        </w:rPr>
        <w:t xml:space="preserve">      Методические указания составлены на должном научно-методическом уровне, отвечают современным требованиям высшей школы и Государственному образовательному стандарту по направлению «Строительство» и рекомендуются к изданию во внутри вузовской печати.</w:t>
      </w:r>
    </w:p>
    <w:p w:rsidR="00ED6A94" w:rsidRDefault="00ED6A94">
      <w:pPr>
        <w:ind w:left="375"/>
        <w:jc w:val="both"/>
        <w:rPr>
          <w:sz w:val="28"/>
        </w:rPr>
      </w:pPr>
    </w:p>
    <w:p w:rsidR="00ED6A94" w:rsidRDefault="00ED6A94">
      <w:pPr>
        <w:ind w:left="375"/>
        <w:jc w:val="both"/>
        <w:rPr>
          <w:sz w:val="28"/>
        </w:rPr>
      </w:pPr>
    </w:p>
    <w:p w:rsidR="00ED6A94" w:rsidRDefault="00ED6A94">
      <w:pPr>
        <w:ind w:left="375"/>
        <w:jc w:val="both"/>
        <w:rPr>
          <w:sz w:val="28"/>
        </w:rPr>
      </w:pPr>
      <w:r>
        <w:rPr>
          <w:sz w:val="28"/>
        </w:rPr>
        <w:t xml:space="preserve">      Доцент, к.физ-мат.н. кафедры астрономии</w:t>
      </w:r>
    </w:p>
    <w:p w:rsidR="00ED6A94" w:rsidRDefault="00ED6A94">
      <w:pPr>
        <w:ind w:left="375"/>
        <w:jc w:val="both"/>
        <w:rPr>
          <w:sz w:val="28"/>
        </w:rPr>
      </w:pPr>
      <w:r>
        <w:rPr>
          <w:sz w:val="28"/>
        </w:rPr>
        <w:t xml:space="preserve">      Казанского государственного </w:t>
      </w:r>
    </w:p>
    <w:p w:rsidR="00ED6A94" w:rsidRDefault="00ED6A94">
      <w:pPr>
        <w:ind w:left="375"/>
        <w:jc w:val="both"/>
        <w:rPr>
          <w:sz w:val="28"/>
        </w:rPr>
      </w:pPr>
      <w:r>
        <w:rPr>
          <w:sz w:val="28"/>
        </w:rPr>
        <w:t xml:space="preserve">      Университета                                                             В.М. Безменов</w:t>
      </w:r>
    </w:p>
    <w:p w:rsidR="00ED6A94" w:rsidRDefault="00ED6A94">
      <w:pPr>
        <w:ind w:left="375"/>
        <w:jc w:val="both"/>
        <w:rPr>
          <w:sz w:val="28"/>
        </w:rPr>
      </w:pPr>
    </w:p>
    <w:p w:rsidR="00ED6A94" w:rsidRDefault="00ED6A94">
      <w:pPr>
        <w:pStyle w:val="a3"/>
        <w:tabs>
          <w:tab w:val="clear" w:pos="4677"/>
          <w:tab w:val="clear" w:pos="9355"/>
          <w:tab w:val="num" w:pos="-2160"/>
        </w:tabs>
        <w:spacing w:before="240"/>
        <w:jc w:val="both"/>
        <w:rPr>
          <w:sz w:val="28"/>
        </w:rPr>
      </w:pPr>
      <w:r>
        <w:rPr>
          <w:sz w:val="28"/>
        </w:rPr>
        <w:t xml:space="preserve">                                       </w:t>
      </w:r>
      <w:bookmarkStart w:id="0" w:name="_GoBack"/>
      <w:bookmarkEnd w:id="0"/>
    </w:p>
    <w:sectPr w:rsidR="00ED6A94">
      <w:pgSz w:w="11907" w:h="16840"/>
      <w:pgMar w:top="1134" w:right="1106"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53E" w:rsidRDefault="000F1396">
      <w:r>
        <w:separator/>
      </w:r>
    </w:p>
  </w:endnote>
  <w:endnote w:type="continuationSeparator" w:id="0">
    <w:p w:rsidR="0040653E" w:rsidRDefault="000F1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A94" w:rsidRDefault="00ED6A9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D6A94" w:rsidRDefault="00ED6A9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A94" w:rsidRDefault="00ED6A9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442ED">
      <w:rPr>
        <w:rStyle w:val="a4"/>
        <w:noProof/>
      </w:rPr>
      <w:t>1</w:t>
    </w:r>
    <w:r>
      <w:rPr>
        <w:rStyle w:val="a4"/>
      </w:rPr>
      <w:fldChar w:fldCharType="end"/>
    </w:r>
  </w:p>
  <w:p w:rsidR="00ED6A94" w:rsidRDefault="00ED6A9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53E" w:rsidRDefault="000F1396">
      <w:r>
        <w:separator/>
      </w:r>
    </w:p>
  </w:footnote>
  <w:footnote w:type="continuationSeparator" w:id="0">
    <w:p w:rsidR="0040653E" w:rsidRDefault="000F13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F2BDE"/>
    <w:multiLevelType w:val="singleLevel"/>
    <w:tmpl w:val="31F4BAF8"/>
    <w:lvl w:ilvl="0">
      <w:start w:val="1"/>
      <w:numFmt w:val="decimal"/>
      <w:lvlText w:val="%1."/>
      <w:lvlJc w:val="left"/>
      <w:pPr>
        <w:tabs>
          <w:tab w:val="num" w:pos="720"/>
        </w:tabs>
        <w:ind w:left="720" w:hanging="360"/>
      </w:pPr>
      <w:rPr>
        <w:rFonts w:hint="default"/>
      </w:rPr>
    </w:lvl>
  </w:abstractNum>
  <w:abstractNum w:abstractNumId="1">
    <w:nsid w:val="213365C5"/>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251A11BA"/>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2FD06FAA"/>
    <w:multiLevelType w:val="hybridMultilevel"/>
    <w:tmpl w:val="2796FDC8"/>
    <w:lvl w:ilvl="0" w:tplc="E656133A">
      <w:start w:val="1"/>
      <w:numFmt w:val="decimal"/>
      <w:lvlText w:val="%1."/>
      <w:lvlJc w:val="left"/>
      <w:pPr>
        <w:tabs>
          <w:tab w:val="num" w:pos="720"/>
        </w:tabs>
        <w:ind w:left="720" w:hanging="360"/>
      </w:pPr>
      <w:rPr>
        <w:rFonts w:hint="default"/>
      </w:rPr>
    </w:lvl>
    <w:lvl w:ilvl="1" w:tplc="DA800528" w:tentative="1">
      <w:start w:val="1"/>
      <w:numFmt w:val="lowerLetter"/>
      <w:lvlText w:val="%2."/>
      <w:lvlJc w:val="left"/>
      <w:pPr>
        <w:tabs>
          <w:tab w:val="num" w:pos="1440"/>
        </w:tabs>
        <w:ind w:left="1440" w:hanging="360"/>
      </w:pPr>
    </w:lvl>
    <w:lvl w:ilvl="2" w:tplc="52C0E7E6" w:tentative="1">
      <w:start w:val="1"/>
      <w:numFmt w:val="lowerRoman"/>
      <w:lvlText w:val="%3."/>
      <w:lvlJc w:val="right"/>
      <w:pPr>
        <w:tabs>
          <w:tab w:val="num" w:pos="2160"/>
        </w:tabs>
        <w:ind w:left="2160" w:hanging="180"/>
      </w:pPr>
    </w:lvl>
    <w:lvl w:ilvl="3" w:tplc="0F581428" w:tentative="1">
      <w:start w:val="1"/>
      <w:numFmt w:val="decimal"/>
      <w:lvlText w:val="%4."/>
      <w:lvlJc w:val="left"/>
      <w:pPr>
        <w:tabs>
          <w:tab w:val="num" w:pos="2880"/>
        </w:tabs>
        <w:ind w:left="2880" w:hanging="360"/>
      </w:pPr>
    </w:lvl>
    <w:lvl w:ilvl="4" w:tplc="928C7A6C" w:tentative="1">
      <w:start w:val="1"/>
      <w:numFmt w:val="lowerLetter"/>
      <w:lvlText w:val="%5."/>
      <w:lvlJc w:val="left"/>
      <w:pPr>
        <w:tabs>
          <w:tab w:val="num" w:pos="3600"/>
        </w:tabs>
        <w:ind w:left="3600" w:hanging="360"/>
      </w:pPr>
    </w:lvl>
    <w:lvl w:ilvl="5" w:tplc="12269CDC" w:tentative="1">
      <w:start w:val="1"/>
      <w:numFmt w:val="lowerRoman"/>
      <w:lvlText w:val="%6."/>
      <w:lvlJc w:val="right"/>
      <w:pPr>
        <w:tabs>
          <w:tab w:val="num" w:pos="4320"/>
        </w:tabs>
        <w:ind w:left="4320" w:hanging="180"/>
      </w:pPr>
    </w:lvl>
    <w:lvl w:ilvl="6" w:tplc="51160EB8" w:tentative="1">
      <w:start w:val="1"/>
      <w:numFmt w:val="decimal"/>
      <w:lvlText w:val="%7."/>
      <w:lvlJc w:val="left"/>
      <w:pPr>
        <w:tabs>
          <w:tab w:val="num" w:pos="5040"/>
        </w:tabs>
        <w:ind w:left="5040" w:hanging="360"/>
      </w:pPr>
    </w:lvl>
    <w:lvl w:ilvl="7" w:tplc="FA624ABA" w:tentative="1">
      <w:start w:val="1"/>
      <w:numFmt w:val="lowerLetter"/>
      <w:lvlText w:val="%8."/>
      <w:lvlJc w:val="left"/>
      <w:pPr>
        <w:tabs>
          <w:tab w:val="num" w:pos="5760"/>
        </w:tabs>
        <w:ind w:left="5760" w:hanging="360"/>
      </w:pPr>
    </w:lvl>
    <w:lvl w:ilvl="8" w:tplc="433A83CC" w:tentative="1">
      <w:start w:val="1"/>
      <w:numFmt w:val="lowerRoman"/>
      <w:lvlText w:val="%9."/>
      <w:lvlJc w:val="right"/>
      <w:pPr>
        <w:tabs>
          <w:tab w:val="num" w:pos="6480"/>
        </w:tabs>
        <w:ind w:left="6480" w:hanging="180"/>
      </w:pPr>
    </w:lvl>
  </w:abstractNum>
  <w:abstractNum w:abstractNumId="4">
    <w:nsid w:val="30486F95"/>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40885918"/>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448B4770"/>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4D712145"/>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633E1649"/>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635F0A00"/>
    <w:multiLevelType w:val="hybridMultilevel"/>
    <w:tmpl w:val="A87650BA"/>
    <w:lvl w:ilvl="0" w:tplc="6ADE384A">
      <w:start w:val="1"/>
      <w:numFmt w:val="decimal"/>
      <w:lvlText w:val="%1."/>
      <w:lvlJc w:val="left"/>
      <w:pPr>
        <w:tabs>
          <w:tab w:val="num" w:pos="720"/>
        </w:tabs>
        <w:ind w:left="720" w:hanging="360"/>
      </w:pPr>
      <w:rPr>
        <w:rFonts w:hint="default"/>
      </w:rPr>
    </w:lvl>
    <w:lvl w:ilvl="1" w:tplc="C94CFD7E" w:tentative="1">
      <w:start w:val="1"/>
      <w:numFmt w:val="lowerLetter"/>
      <w:lvlText w:val="%2."/>
      <w:lvlJc w:val="left"/>
      <w:pPr>
        <w:tabs>
          <w:tab w:val="num" w:pos="1440"/>
        </w:tabs>
        <w:ind w:left="1440" w:hanging="360"/>
      </w:pPr>
    </w:lvl>
    <w:lvl w:ilvl="2" w:tplc="94E24BE6" w:tentative="1">
      <w:start w:val="1"/>
      <w:numFmt w:val="lowerRoman"/>
      <w:lvlText w:val="%3."/>
      <w:lvlJc w:val="right"/>
      <w:pPr>
        <w:tabs>
          <w:tab w:val="num" w:pos="2160"/>
        </w:tabs>
        <w:ind w:left="2160" w:hanging="180"/>
      </w:pPr>
    </w:lvl>
    <w:lvl w:ilvl="3" w:tplc="1EDE97E0" w:tentative="1">
      <w:start w:val="1"/>
      <w:numFmt w:val="decimal"/>
      <w:lvlText w:val="%4."/>
      <w:lvlJc w:val="left"/>
      <w:pPr>
        <w:tabs>
          <w:tab w:val="num" w:pos="2880"/>
        </w:tabs>
        <w:ind w:left="2880" w:hanging="360"/>
      </w:pPr>
    </w:lvl>
    <w:lvl w:ilvl="4" w:tplc="1788210C" w:tentative="1">
      <w:start w:val="1"/>
      <w:numFmt w:val="lowerLetter"/>
      <w:lvlText w:val="%5."/>
      <w:lvlJc w:val="left"/>
      <w:pPr>
        <w:tabs>
          <w:tab w:val="num" w:pos="3600"/>
        </w:tabs>
        <w:ind w:left="3600" w:hanging="360"/>
      </w:pPr>
    </w:lvl>
    <w:lvl w:ilvl="5" w:tplc="40E85808" w:tentative="1">
      <w:start w:val="1"/>
      <w:numFmt w:val="lowerRoman"/>
      <w:lvlText w:val="%6."/>
      <w:lvlJc w:val="right"/>
      <w:pPr>
        <w:tabs>
          <w:tab w:val="num" w:pos="4320"/>
        </w:tabs>
        <w:ind w:left="4320" w:hanging="180"/>
      </w:pPr>
    </w:lvl>
    <w:lvl w:ilvl="6" w:tplc="A6AA7BF2" w:tentative="1">
      <w:start w:val="1"/>
      <w:numFmt w:val="decimal"/>
      <w:lvlText w:val="%7."/>
      <w:lvlJc w:val="left"/>
      <w:pPr>
        <w:tabs>
          <w:tab w:val="num" w:pos="5040"/>
        </w:tabs>
        <w:ind w:left="5040" w:hanging="360"/>
      </w:pPr>
    </w:lvl>
    <w:lvl w:ilvl="7" w:tplc="8352763E" w:tentative="1">
      <w:start w:val="1"/>
      <w:numFmt w:val="lowerLetter"/>
      <w:lvlText w:val="%8."/>
      <w:lvlJc w:val="left"/>
      <w:pPr>
        <w:tabs>
          <w:tab w:val="num" w:pos="5760"/>
        </w:tabs>
        <w:ind w:left="5760" w:hanging="360"/>
      </w:pPr>
    </w:lvl>
    <w:lvl w:ilvl="8" w:tplc="9CFE2714" w:tentative="1">
      <w:start w:val="1"/>
      <w:numFmt w:val="lowerRoman"/>
      <w:lvlText w:val="%9."/>
      <w:lvlJc w:val="right"/>
      <w:pPr>
        <w:tabs>
          <w:tab w:val="num" w:pos="6480"/>
        </w:tabs>
        <w:ind w:left="6480" w:hanging="180"/>
      </w:pPr>
    </w:lvl>
  </w:abstractNum>
  <w:abstractNum w:abstractNumId="10">
    <w:nsid w:val="7AFE2DB5"/>
    <w:multiLevelType w:val="singleLevel"/>
    <w:tmpl w:val="65C81C18"/>
    <w:lvl w:ilvl="0">
      <w:start w:val="1"/>
      <w:numFmt w:val="decimal"/>
      <w:lvlText w:val="%1."/>
      <w:lvlJc w:val="left"/>
      <w:pPr>
        <w:tabs>
          <w:tab w:val="num" w:pos="375"/>
        </w:tabs>
        <w:ind w:left="375" w:hanging="375"/>
      </w:pPr>
      <w:rPr>
        <w:rFonts w:hint="default"/>
      </w:rPr>
    </w:lvl>
  </w:abstractNum>
  <w:num w:numId="1">
    <w:abstractNumId w:val="9"/>
  </w:num>
  <w:num w:numId="2">
    <w:abstractNumId w:val="3"/>
  </w:num>
  <w:num w:numId="3">
    <w:abstractNumId w:val="1"/>
  </w:num>
  <w:num w:numId="4">
    <w:abstractNumId w:val="5"/>
  </w:num>
  <w:num w:numId="5">
    <w:abstractNumId w:val="8"/>
  </w:num>
  <w:num w:numId="6">
    <w:abstractNumId w:val="6"/>
  </w:num>
  <w:num w:numId="7">
    <w:abstractNumId w:val="7"/>
  </w:num>
  <w:num w:numId="8">
    <w:abstractNumId w:val="0"/>
  </w:num>
  <w:num w:numId="9">
    <w:abstractNumId w:val="4"/>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63CA"/>
    <w:rsid w:val="000F1396"/>
    <w:rsid w:val="002F63CA"/>
    <w:rsid w:val="0040653E"/>
    <w:rsid w:val="004442ED"/>
    <w:rsid w:val="00ED6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7"/>
    <o:shapelayout v:ext="edit">
      <o:idmap v:ext="edit" data="1"/>
    </o:shapelayout>
  </w:shapeDefaults>
  <w:decimalSymbol w:val=","/>
  <w:listSeparator w:val=";"/>
  <w15:chartTrackingRefBased/>
  <w15:docId w15:val="{7F22936A-C85A-4357-8F18-25EA91A19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left="375"/>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677"/>
        <w:tab w:val="right" w:pos="9355"/>
      </w:tabs>
    </w:pPr>
  </w:style>
  <w:style w:type="character" w:styleId="a4">
    <w:name w:val="page number"/>
    <w:basedOn w:val="a0"/>
  </w:style>
  <w:style w:type="paragraph" w:styleId="a5">
    <w:name w:val="header"/>
    <w:basedOn w:val="a"/>
    <w:pPr>
      <w:tabs>
        <w:tab w:val="center" w:pos="4677"/>
        <w:tab w:val="right" w:pos="9355"/>
      </w:tabs>
    </w:pPr>
  </w:style>
  <w:style w:type="paragraph" w:styleId="a6">
    <w:name w:val="Document Map"/>
    <w:basedOn w:val="a"/>
    <w:semiHidden/>
    <w:pPr>
      <w:shd w:val="clear" w:color="auto" w:fill="000080"/>
    </w:pPr>
    <w:rPr>
      <w:rFonts w:ascii="Tahoma" w:hAnsi="Tahoma" w:cs="Tahoma"/>
    </w:rPr>
  </w:style>
  <w:style w:type="paragraph" w:styleId="a7">
    <w:name w:val="Body Text"/>
    <w:basedOn w:val="a"/>
    <w:rPr>
      <w:sz w:val="28"/>
    </w:rPr>
  </w:style>
  <w:style w:type="paragraph" w:styleId="2">
    <w:name w:val="Body Text 2"/>
    <w:basedOn w:val="a"/>
    <w:pPr>
      <w:jc w:val="both"/>
    </w:pPr>
    <w:rPr>
      <w:sz w:val="28"/>
    </w:rPr>
  </w:style>
  <w:style w:type="paragraph" w:styleId="3">
    <w:name w:val="Body Text 3"/>
    <w:basedOn w:val="a"/>
    <w:pPr>
      <w:ind w:right="99"/>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7.bin"/><Relationship Id="rId26" Type="http://schemas.openxmlformats.org/officeDocument/2006/relationships/image" Target="media/image8.wmf"/><Relationship Id="rId39" Type="http://schemas.openxmlformats.org/officeDocument/2006/relationships/oleObject" Target="embeddings/oleObject20.bin"/><Relationship Id="rId21" Type="http://schemas.openxmlformats.org/officeDocument/2006/relationships/image" Target="media/image6.wmf"/><Relationship Id="rId34" Type="http://schemas.openxmlformats.org/officeDocument/2006/relationships/image" Target="media/image11.wmf"/><Relationship Id="rId42" Type="http://schemas.openxmlformats.org/officeDocument/2006/relationships/image" Target="media/image14.wmf"/><Relationship Id="rId47" Type="http://schemas.openxmlformats.org/officeDocument/2006/relationships/oleObject" Target="embeddings/oleObject23.bin"/><Relationship Id="rId50" Type="http://schemas.openxmlformats.org/officeDocument/2006/relationships/image" Target="media/image18.wmf"/><Relationship Id="rId55"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14.bin"/><Relationship Id="rId11" Type="http://schemas.openxmlformats.org/officeDocument/2006/relationships/image" Target="media/image3.wmf"/><Relationship Id="rId24" Type="http://schemas.openxmlformats.org/officeDocument/2006/relationships/oleObject" Target="embeddings/oleObject11.bin"/><Relationship Id="rId32" Type="http://schemas.openxmlformats.org/officeDocument/2006/relationships/oleObject" Target="embeddings/oleObject16.bin"/><Relationship Id="rId37" Type="http://schemas.openxmlformats.org/officeDocument/2006/relationships/oleObject" Target="embeddings/oleObject19.bin"/><Relationship Id="rId40" Type="http://schemas.openxmlformats.org/officeDocument/2006/relationships/footer" Target="footer1.xml"/><Relationship Id="rId45" Type="http://schemas.openxmlformats.org/officeDocument/2006/relationships/oleObject" Target="embeddings/oleObject22.bin"/><Relationship Id="rId53" Type="http://schemas.openxmlformats.org/officeDocument/2006/relationships/oleObject" Target="embeddings/oleObject26.bin"/><Relationship Id="rId5" Type="http://schemas.openxmlformats.org/officeDocument/2006/relationships/footnotes" Target="footnotes.xml"/><Relationship Id="rId10" Type="http://schemas.openxmlformats.org/officeDocument/2006/relationships/oleObject" Target="embeddings/oleObject2.bin"/><Relationship Id="rId19" Type="http://schemas.openxmlformats.org/officeDocument/2006/relationships/oleObject" Target="embeddings/oleObject8.bin"/><Relationship Id="rId31" Type="http://schemas.openxmlformats.org/officeDocument/2006/relationships/oleObject" Target="embeddings/oleObject15.bin"/><Relationship Id="rId44" Type="http://schemas.openxmlformats.org/officeDocument/2006/relationships/image" Target="media/image15.wmf"/><Relationship Id="rId52" Type="http://schemas.openxmlformats.org/officeDocument/2006/relationships/image" Target="media/image19.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10.bin"/><Relationship Id="rId27" Type="http://schemas.openxmlformats.org/officeDocument/2006/relationships/oleObject" Target="embeddings/oleObject13.bin"/><Relationship Id="rId30" Type="http://schemas.openxmlformats.org/officeDocument/2006/relationships/image" Target="media/image10.wmf"/><Relationship Id="rId35" Type="http://schemas.openxmlformats.org/officeDocument/2006/relationships/oleObject" Target="embeddings/oleObject18.bin"/><Relationship Id="rId43" Type="http://schemas.openxmlformats.org/officeDocument/2006/relationships/oleObject" Target="embeddings/oleObject21.bin"/><Relationship Id="rId48" Type="http://schemas.openxmlformats.org/officeDocument/2006/relationships/image" Target="media/image17.wmf"/><Relationship Id="rId8" Type="http://schemas.openxmlformats.org/officeDocument/2006/relationships/oleObject" Target="embeddings/oleObject1.bin"/><Relationship Id="rId51" Type="http://schemas.openxmlformats.org/officeDocument/2006/relationships/oleObject" Target="embeddings/oleObject25.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oleObject" Target="embeddings/oleObject12.bin"/><Relationship Id="rId33" Type="http://schemas.openxmlformats.org/officeDocument/2006/relationships/oleObject" Target="embeddings/oleObject17.bin"/><Relationship Id="rId38" Type="http://schemas.openxmlformats.org/officeDocument/2006/relationships/image" Target="media/image13.wmf"/><Relationship Id="rId46" Type="http://schemas.openxmlformats.org/officeDocument/2006/relationships/image" Target="media/image16.wmf"/><Relationship Id="rId20" Type="http://schemas.openxmlformats.org/officeDocument/2006/relationships/oleObject" Target="embeddings/oleObject9.bin"/><Relationship Id="rId41" Type="http://schemas.openxmlformats.org/officeDocument/2006/relationships/footer" Target="footer2.xm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image" Target="media/image7.wmf"/><Relationship Id="rId28" Type="http://schemas.openxmlformats.org/officeDocument/2006/relationships/image" Target="media/image9.wmf"/><Relationship Id="rId36" Type="http://schemas.openxmlformats.org/officeDocument/2006/relationships/image" Target="media/image12.wmf"/><Relationship Id="rId49" Type="http://schemas.openxmlformats.org/officeDocument/2006/relationships/oleObject" Target="embeddings/oleObject24.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4543</Words>
  <Characters>25900</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Парковая, 29-16</Company>
  <LinksUpToDate>false</LinksUpToDate>
  <CharactersWithSpaces>30383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Валерик</dc:creator>
  <cp:keywords/>
  <cp:lastModifiedBy>Irina</cp:lastModifiedBy>
  <cp:revision>2</cp:revision>
  <cp:lastPrinted>2004-10-28T20:38:00Z</cp:lastPrinted>
  <dcterms:created xsi:type="dcterms:W3CDTF">2014-09-04T21:50:00Z</dcterms:created>
  <dcterms:modified xsi:type="dcterms:W3CDTF">2014-09-04T21:50:00Z</dcterms:modified>
</cp:coreProperties>
</file>