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D9" w:rsidRPr="00C206DE" w:rsidRDefault="00F27FD9" w:rsidP="00F27FD9">
      <w:pPr>
        <w:spacing w:before="120"/>
        <w:jc w:val="center"/>
        <w:rPr>
          <w:b/>
          <w:sz w:val="32"/>
        </w:rPr>
      </w:pPr>
      <w:r w:rsidRPr="00C206DE">
        <w:rPr>
          <w:b/>
          <w:sz w:val="32"/>
        </w:rPr>
        <w:t>Спортивная наука и спортивная педагогика в XXI веке</w:t>
      </w:r>
    </w:p>
    <w:p w:rsidR="00F27FD9" w:rsidRPr="00C206DE" w:rsidRDefault="00F27FD9" w:rsidP="00F27FD9">
      <w:pPr>
        <w:spacing w:before="120"/>
        <w:jc w:val="center"/>
        <w:rPr>
          <w:sz w:val="28"/>
        </w:rPr>
      </w:pPr>
      <w:r w:rsidRPr="00C206DE">
        <w:rPr>
          <w:sz w:val="28"/>
        </w:rPr>
        <w:t>Доктор педагогических наук, профессор, заслуженный тренер России,  ректор Санкт-Петербургского государственного университета физической культуры им. П. Ф. Лесгафта В. А. Таймазов, Санкт-Петербург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Значение спорта для современного общества. Раньше было принято говорить</w:t>
      </w:r>
      <w:r>
        <w:t xml:space="preserve">, </w:t>
      </w:r>
      <w:r w:rsidRPr="002F5A5E">
        <w:t>что спорт</w:t>
      </w:r>
      <w:r>
        <w:t xml:space="preserve"> - </w:t>
      </w:r>
      <w:r w:rsidRPr="002F5A5E">
        <w:t>вне политики</w:t>
      </w:r>
      <w:r>
        <w:t xml:space="preserve">, </w:t>
      </w:r>
      <w:r w:rsidRPr="002F5A5E">
        <w:t>теперь общепризнано</w:t>
      </w:r>
      <w:r>
        <w:t xml:space="preserve">, </w:t>
      </w:r>
      <w:r w:rsidRPr="002F5A5E">
        <w:t>что спорт является важнейшей составной частью государственной политики. Более двух тысяч лет назад спорт вмешивался в большую политику: на время проведения Олимпиад прекращались войны</w:t>
      </w:r>
      <w:r>
        <w:t xml:space="preserve">, </w:t>
      </w:r>
      <w:r w:rsidRPr="002F5A5E">
        <w:t>которые греческие полисы вели друг с другом.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Президенту США Джону Кеннеди приписывают такие слова: "В конечном счете имеют значение только ракеты и золотые медали".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 xml:space="preserve">Уже в </w:t>
      </w:r>
      <w:smartTag w:uri="urn:schemas-microsoft-com:office:smarttags" w:element="metricconverter">
        <w:smartTagPr>
          <w:attr w:name="ProductID" w:val="1908 г"/>
        </w:smartTagPr>
        <w:r w:rsidRPr="002F5A5E">
          <w:t>1908 г</w:t>
        </w:r>
      </w:smartTag>
      <w:r w:rsidRPr="002F5A5E">
        <w:t>. преподаватель Курсов Лесгафта Николай Панин-Коломенкин выиграл первую в истории России золотую олимпийскую медаль на IV Играх в Лондоне. К сожалению</w:t>
      </w:r>
      <w:r>
        <w:t xml:space="preserve">, </w:t>
      </w:r>
      <w:r w:rsidRPr="002F5A5E">
        <w:t xml:space="preserve">за Играми </w:t>
      </w:r>
      <w:smartTag w:uri="urn:schemas-microsoft-com:office:smarttags" w:element="metricconverter">
        <w:smartTagPr>
          <w:attr w:name="ProductID" w:val="1912 г"/>
        </w:smartTagPr>
        <w:r w:rsidRPr="002F5A5E">
          <w:t>1912 г</w:t>
        </w:r>
      </w:smartTag>
      <w:r w:rsidRPr="002F5A5E">
        <w:t>. последовал сорокалетний перерыв в контактах нашей страны с олимпийским движением</w:t>
      </w:r>
      <w:r>
        <w:t xml:space="preserve">, </w:t>
      </w:r>
      <w:r w:rsidRPr="002F5A5E">
        <w:t xml:space="preserve">но начиная с XV Олимпиады в Хельсинки (1952) они стали постоянными. В </w:t>
      </w:r>
      <w:smartTag w:uri="urn:schemas-microsoft-com:office:smarttags" w:element="metricconverter">
        <w:smartTagPr>
          <w:attr w:name="ProductID" w:val="1956 г"/>
        </w:smartTagPr>
        <w:r w:rsidRPr="002F5A5E">
          <w:t>1956 г</w:t>
        </w:r>
      </w:smartTag>
      <w:r w:rsidRPr="002F5A5E">
        <w:t>. в Кортина д’Ампеццо наши спортсмены впервые участвовали в Играх VII зимней Олимпиады</w:t>
      </w:r>
      <w:r>
        <w:t xml:space="preserve">, </w:t>
      </w:r>
      <w:r w:rsidRPr="002F5A5E">
        <w:t xml:space="preserve">где в лыжной гонке на </w:t>
      </w:r>
      <w:smartTag w:uri="urn:schemas-microsoft-com:office:smarttags" w:element="metricconverter">
        <w:smartTagPr>
          <w:attr w:name="ProductID" w:val="10 км"/>
        </w:smartTagPr>
        <w:r w:rsidRPr="002F5A5E">
          <w:t>10 км</w:t>
        </w:r>
      </w:smartTag>
      <w:r w:rsidRPr="002F5A5E">
        <w:t xml:space="preserve"> победила Любовь Козырева. В беге на коньках первым на дистанции </w:t>
      </w:r>
      <w:smartTag w:uri="urn:schemas-microsoft-com:office:smarttags" w:element="metricconverter">
        <w:smartTagPr>
          <w:attr w:name="ProductID" w:val="5000 м"/>
        </w:smartTagPr>
        <w:r w:rsidRPr="002F5A5E">
          <w:t>5000 м</w:t>
        </w:r>
      </w:smartTag>
      <w:r w:rsidRPr="002F5A5E">
        <w:t xml:space="preserve"> был студент Института физической культуры им. П. Ф. Лесгафта Борис Шилков.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За прошедшие 14 летних и 9 зимних Олимпиад студенты</w:t>
      </w:r>
      <w:r>
        <w:t xml:space="preserve">, </w:t>
      </w:r>
      <w:r w:rsidRPr="002F5A5E">
        <w:t>выпускники</w:t>
      </w:r>
      <w:r>
        <w:t xml:space="preserve">, </w:t>
      </w:r>
      <w:r w:rsidRPr="002F5A5E">
        <w:t>преподаватели и сотрудники Санкт-Петербургского государственного университета физической культуры им. П. Ф. Лесгафта принесли стране 290 олимпийских медалей</w:t>
      </w:r>
      <w:r>
        <w:t xml:space="preserve">, </w:t>
      </w:r>
      <w:r w:rsidRPr="002F5A5E">
        <w:t>из них 126 золотых.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Минуло то время</w:t>
      </w:r>
      <w:r>
        <w:t xml:space="preserve">, </w:t>
      </w:r>
      <w:r w:rsidRPr="002F5A5E">
        <w:t>когда страны повышали свой престиж исключительно путем наращивания своего экономического и военного потенциала. Сейчас правительство</w:t>
      </w:r>
      <w:r>
        <w:t xml:space="preserve">, </w:t>
      </w:r>
      <w:r w:rsidRPr="002F5A5E">
        <w:t>которое хочет</w:t>
      </w:r>
      <w:r>
        <w:t xml:space="preserve">, </w:t>
      </w:r>
      <w:r w:rsidRPr="002F5A5E">
        <w:t>чтобы его страну в мире знали</w:t>
      </w:r>
      <w:r>
        <w:t xml:space="preserve">, </w:t>
      </w:r>
      <w:r w:rsidRPr="002F5A5E">
        <w:t>уважали</w:t>
      </w:r>
      <w:r>
        <w:t xml:space="preserve">, </w:t>
      </w:r>
      <w:r w:rsidRPr="002F5A5E">
        <w:t>чтобы ею восхищались</w:t>
      </w:r>
      <w:r>
        <w:t xml:space="preserve">, </w:t>
      </w:r>
      <w:r w:rsidRPr="002F5A5E">
        <w:t>обращает внимание на спорт высших достижений</w:t>
      </w:r>
      <w:r>
        <w:t xml:space="preserve">, </w:t>
      </w:r>
      <w:r w:rsidRPr="002F5A5E">
        <w:t>а для этого развивает и массовый спорт. Дипломаты годами трудятся над повышением престижа страны</w:t>
      </w:r>
      <w:r>
        <w:t xml:space="preserve">, </w:t>
      </w:r>
      <w:r w:rsidRPr="002F5A5E">
        <w:t>а выходит к снаряду</w:t>
      </w:r>
      <w:r>
        <w:t xml:space="preserve">, </w:t>
      </w:r>
      <w:r w:rsidRPr="002F5A5E">
        <w:t>скажем</w:t>
      </w:r>
      <w:r>
        <w:t xml:space="preserve">, </w:t>
      </w:r>
      <w:r w:rsidRPr="002F5A5E">
        <w:t>Александр Дитятин</w:t>
      </w:r>
      <w:r>
        <w:t xml:space="preserve">, </w:t>
      </w:r>
      <w:r w:rsidRPr="002F5A5E">
        <w:t>выигрывает очередную золотую олимпийскую медаль и добивается того же результата за несколько минут.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Малые страны мечтают</w:t>
      </w:r>
      <w:r>
        <w:t xml:space="preserve">, </w:t>
      </w:r>
      <w:r w:rsidRPr="002F5A5E">
        <w:t>чтобы о них в мире узнали через спорт</w:t>
      </w:r>
      <w:r>
        <w:t xml:space="preserve">, </w:t>
      </w:r>
      <w:r w:rsidRPr="002F5A5E">
        <w:t>увидели их флаг над стадионом</w:t>
      </w:r>
      <w:r>
        <w:t xml:space="preserve">, </w:t>
      </w:r>
      <w:r w:rsidRPr="002F5A5E">
        <w:t>услышали их гимн…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Спорт способствует прогрессу не только наций</w:t>
      </w:r>
      <w:r>
        <w:t xml:space="preserve">, </w:t>
      </w:r>
      <w:r w:rsidRPr="002F5A5E">
        <w:t>но и каждого отдельного индивида. Совершенствование сознания</w:t>
      </w:r>
      <w:r>
        <w:t xml:space="preserve">, </w:t>
      </w:r>
      <w:r w:rsidRPr="002F5A5E">
        <w:t>необходимое для победы в соревнованиях</w:t>
      </w:r>
      <w:r>
        <w:t xml:space="preserve">, </w:t>
      </w:r>
      <w:r w:rsidRPr="002F5A5E">
        <w:t>особенно в единоборствах</w:t>
      </w:r>
      <w:r>
        <w:t xml:space="preserve">, </w:t>
      </w:r>
      <w:r w:rsidRPr="002F5A5E">
        <w:t>формирует личностные качества человека. Крайнее напряжение</w:t>
      </w:r>
      <w:r>
        <w:t xml:space="preserve">, </w:t>
      </w:r>
      <w:r w:rsidRPr="002F5A5E">
        <w:t>имеющее место в процессе единоборства</w:t>
      </w:r>
      <w:r>
        <w:t xml:space="preserve">, </w:t>
      </w:r>
      <w:r w:rsidRPr="002F5A5E">
        <w:t>способствует развитию воли</w:t>
      </w:r>
      <w:r>
        <w:t xml:space="preserve">, </w:t>
      </w:r>
      <w:r w:rsidRPr="002F5A5E">
        <w:t>лидерских качеств</w:t>
      </w:r>
      <w:r>
        <w:t xml:space="preserve">, </w:t>
      </w:r>
      <w:r w:rsidRPr="002F5A5E">
        <w:t>а иногда и приводит к озарению при решении таких практических задач</w:t>
      </w:r>
      <w:r>
        <w:t xml:space="preserve">, </w:t>
      </w:r>
      <w:r w:rsidRPr="002F5A5E">
        <w:t>как</w:t>
      </w:r>
      <w:r>
        <w:t xml:space="preserve">, </w:t>
      </w:r>
      <w:r w:rsidRPr="002F5A5E">
        <w:t>например</w:t>
      </w:r>
      <w:r>
        <w:t xml:space="preserve">, </w:t>
      </w:r>
      <w:r w:rsidRPr="002F5A5E">
        <w:t>управление большими коллективами. Это поистине творческий процесс.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Развитие спорта решает множество проблем</w:t>
      </w:r>
      <w:r>
        <w:t xml:space="preserve">, </w:t>
      </w:r>
      <w:r w:rsidRPr="002F5A5E">
        <w:t>но и создает некоторые новые. Конечно</w:t>
      </w:r>
      <w:r>
        <w:t xml:space="preserve">, </w:t>
      </w:r>
      <w:r w:rsidRPr="002F5A5E">
        <w:t>произошла значительная коммерциализация всей спортивной отрасли. Система тренировки в спорте высших достижений требует сегодня применения новых подходов. Эпоха "семейной" подготовки спортсменов закончилась. Для успеха высококлассного спортсмена нужны большие коллективы и немалые деньги</w:t>
      </w:r>
      <w:r>
        <w:t xml:space="preserve">, </w:t>
      </w:r>
      <w:r w:rsidRPr="002F5A5E">
        <w:t>и без этих затрат его шансы на победу значительно снижаются. Классическая периодизация процесса (подготовительный период</w:t>
      </w:r>
      <w:r>
        <w:t xml:space="preserve">, </w:t>
      </w:r>
      <w:r w:rsidRPr="002F5A5E">
        <w:t>соревновательный период и т. д.) также становится достоянием истории. Потребность общества в зрелищах</w:t>
      </w:r>
      <w:r>
        <w:t xml:space="preserve">, </w:t>
      </w:r>
      <w:r w:rsidRPr="002F5A5E">
        <w:t>а индустрии</w:t>
      </w:r>
      <w:r>
        <w:t xml:space="preserve"> - </w:t>
      </w:r>
      <w:r w:rsidRPr="002F5A5E">
        <w:t>в рекламе требует</w:t>
      </w:r>
      <w:r>
        <w:t xml:space="preserve">, </w:t>
      </w:r>
      <w:r w:rsidRPr="002F5A5E">
        <w:t>чтобы спортивные старты следовали один за другим с перерывом в 7-10 дней. Особенно это касается лыжных гонок и соревнований по биатлону на этапах Кубка мира.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В практику большого спорта вошли стимуляторы</w:t>
      </w:r>
      <w:r>
        <w:t xml:space="preserve"> - </w:t>
      </w:r>
      <w:r w:rsidRPr="002F5A5E">
        <w:t>небольшое число разрешенных и множество запрещенных</w:t>
      </w:r>
      <w:r>
        <w:t xml:space="preserve">, </w:t>
      </w:r>
      <w:r w:rsidRPr="002F5A5E">
        <w:t>вредящих здоровью спортсмена и престижу спорта в целом</w:t>
      </w:r>
      <w:r>
        <w:t xml:space="preserve">, </w:t>
      </w:r>
      <w:r w:rsidRPr="002F5A5E">
        <w:t>но</w:t>
      </w:r>
      <w:r>
        <w:t xml:space="preserve">, </w:t>
      </w:r>
      <w:r w:rsidRPr="002F5A5E">
        <w:t>увы</w:t>
      </w:r>
      <w:r>
        <w:t xml:space="preserve">, </w:t>
      </w:r>
      <w:r w:rsidRPr="002F5A5E">
        <w:t>часто обеспечивающих повышение показателей на те несколько процентов</w:t>
      </w:r>
      <w:r>
        <w:t xml:space="preserve">, </w:t>
      </w:r>
      <w:r w:rsidRPr="002F5A5E">
        <w:t>которые и приносят победу… Эта область спортивной деятельности требует все большего внимания государственных и частных спортивных организаций. Решение здесь</w:t>
      </w:r>
      <w:r>
        <w:t xml:space="preserve">, </w:t>
      </w:r>
      <w:r w:rsidRPr="002F5A5E">
        <w:t>по-видимому</w:t>
      </w:r>
      <w:r>
        <w:t xml:space="preserve">, </w:t>
      </w:r>
      <w:r w:rsidRPr="002F5A5E">
        <w:t>будет примерно таким: признать то</w:t>
      </w:r>
      <w:r>
        <w:t xml:space="preserve">, </w:t>
      </w:r>
      <w:r w:rsidRPr="002F5A5E">
        <w:t>что можно</w:t>
      </w:r>
      <w:r>
        <w:t xml:space="preserve">, </w:t>
      </w:r>
      <w:r w:rsidRPr="002F5A5E">
        <w:t>и еще более строго запрещать то</w:t>
      </w:r>
      <w:r>
        <w:t xml:space="preserve">, </w:t>
      </w:r>
      <w:r w:rsidRPr="002F5A5E">
        <w:t>что</w:t>
      </w:r>
      <w:r>
        <w:t xml:space="preserve">, </w:t>
      </w:r>
      <w:r w:rsidRPr="002F5A5E">
        <w:t>безусловно</w:t>
      </w:r>
      <w:r>
        <w:t xml:space="preserve">, </w:t>
      </w:r>
      <w:r w:rsidRPr="002F5A5E">
        <w:t>вредно.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Давно известен как принцип</w:t>
      </w:r>
      <w:r>
        <w:t xml:space="preserve">, </w:t>
      </w:r>
      <w:r w:rsidRPr="002F5A5E">
        <w:t>но все еще не доведен до требуемой эффективности как система научно обоснованный отбор перспективных молодых спортсменов.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Научные разработки в области спорта высших достижений.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Научно-методическое и медицинское обеспечение спорта высших достижений и спортивного резерва. Известно</w:t>
      </w:r>
      <w:r>
        <w:t xml:space="preserve">, </w:t>
      </w:r>
      <w:r w:rsidRPr="002F5A5E">
        <w:t>что демографическая ситуация в стране ухудшается. Рассмотрим этот процесс на конкретных цифрах. Последняя Всесоюзная перепись населения (1989) показала</w:t>
      </w:r>
      <w:r>
        <w:t xml:space="preserve">, </w:t>
      </w:r>
      <w:r w:rsidRPr="002F5A5E">
        <w:t>что в наиболее благоприятные периоды в СССР в год рождалось по 1</w:t>
      </w:r>
      <w:r>
        <w:t xml:space="preserve">, </w:t>
      </w:r>
      <w:r w:rsidRPr="002F5A5E">
        <w:t>2 1</w:t>
      </w:r>
      <w:r>
        <w:t xml:space="preserve">, </w:t>
      </w:r>
      <w:r w:rsidRPr="002F5A5E">
        <w:t xml:space="preserve">4 млн мужчин и столько же женщин. Всероссийская перепись населения </w:t>
      </w:r>
      <w:smartTag w:uri="urn:schemas-microsoft-com:office:smarttags" w:element="metricconverter">
        <w:smartTagPr>
          <w:attr w:name="ProductID" w:val="2002 г"/>
        </w:smartTagPr>
        <w:r w:rsidRPr="002F5A5E">
          <w:t>2002 г</w:t>
        </w:r>
      </w:smartTag>
      <w:r w:rsidRPr="002F5A5E">
        <w:t>. зафиксировала происходившее в последнее десятилетие века снижение количества родившихся более чем вдвое. Это было результатом как сокращения размеров страны</w:t>
      </w:r>
      <w:r>
        <w:t xml:space="preserve">, </w:t>
      </w:r>
      <w:r w:rsidRPr="002F5A5E">
        <w:t>так и снижения рождаемости. Снижение рождаемости особенно заметно в крупных городах.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 xml:space="preserve">На Олимпийских играх </w:t>
      </w:r>
      <w:smartTag w:uri="urn:schemas-microsoft-com:office:smarttags" w:element="metricconverter">
        <w:smartTagPr>
          <w:attr w:name="ProductID" w:val="2020 г"/>
        </w:smartTagPr>
        <w:r w:rsidRPr="002F5A5E">
          <w:t>2020 г</w:t>
        </w:r>
      </w:smartTag>
      <w:r w:rsidRPr="002F5A5E">
        <w:t>. российские команды будет представлять молодежь количественно вдвое меньшая</w:t>
      </w:r>
      <w:r>
        <w:t xml:space="preserve">, </w:t>
      </w:r>
      <w:r w:rsidRPr="002F5A5E">
        <w:t>чем сегодня.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С учетом роста заболеваемости</w:t>
      </w:r>
      <w:r>
        <w:t xml:space="preserve">, </w:t>
      </w:r>
      <w:r w:rsidRPr="002F5A5E">
        <w:t>как общей</w:t>
      </w:r>
      <w:r>
        <w:t xml:space="preserve">, </w:t>
      </w:r>
      <w:r w:rsidRPr="002F5A5E">
        <w:t>так и связанной с алкоголизацией и наркотизацией части населения</w:t>
      </w:r>
      <w:r>
        <w:t xml:space="preserve">, </w:t>
      </w:r>
      <w:r w:rsidRPr="002F5A5E">
        <w:t>количество здоровой молодежи сократится еще больше. Количество детей</w:t>
      </w:r>
      <w:r>
        <w:t xml:space="preserve">, </w:t>
      </w:r>
      <w:r w:rsidRPr="002F5A5E">
        <w:t>приходящих для отбора в ДЮСШ</w:t>
      </w:r>
      <w:r>
        <w:t xml:space="preserve">, </w:t>
      </w:r>
      <w:r w:rsidRPr="002F5A5E">
        <w:t>соответственно уменьшится.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Уменьшение возможностей для отбора юных спортсменов предъявляет повышенные требования к спортивной науке. Физиология и биохимия спорта имели огромные достижения в прошлом</w:t>
      </w:r>
      <w:r>
        <w:t xml:space="preserve">, </w:t>
      </w:r>
      <w:r w:rsidRPr="002F5A5E">
        <w:t>но сейчас уступают дорогу новым</w:t>
      </w:r>
      <w:r>
        <w:t xml:space="preserve">, </w:t>
      </w:r>
      <w:r w:rsidRPr="002F5A5E">
        <w:t>более перспективным направлениям. Анализ итогов развития биологической науки в XX в. показывает наиболее яркие достижения сейчас в генетике и иммунологии.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Количественный анализ публикаций в официальном журнале Американской ассоциации спортивных врачей "Medicine and science in sports and exercise" за 10 лет подтверждает</w:t>
      </w:r>
      <w:r>
        <w:t xml:space="preserve">, </w:t>
      </w:r>
      <w:r w:rsidRPr="002F5A5E">
        <w:t>что именно эти две области являются наиболее быстроразвивающимися научными направлениями в спортивной медицине.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Указанный сдвиг научных интересов отражает общую тенденцию развития науки.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Анализ Нобелевских премий по медицине свидетельствует</w:t>
      </w:r>
      <w:r>
        <w:t xml:space="preserve">, </w:t>
      </w:r>
      <w:r w:rsidRPr="002F5A5E">
        <w:t>что за прошедший век исследования в области генетики и иммунологии составляли ровно одну треть от числа всех награжденных работ</w:t>
      </w:r>
      <w:r>
        <w:t xml:space="preserve">, </w:t>
      </w:r>
      <w:r w:rsidRPr="002F5A5E">
        <w:t>но в последние 25 лет их доля возросла до 44 %.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Генетика и иммунология спорта в XXI веке. Исследования</w:t>
      </w:r>
      <w:r>
        <w:t xml:space="preserve">, </w:t>
      </w:r>
      <w:r w:rsidRPr="002F5A5E">
        <w:t>проведенные за рубежом</w:t>
      </w:r>
      <w:r>
        <w:t xml:space="preserve">, </w:t>
      </w:r>
      <w:r w:rsidRPr="002F5A5E">
        <w:t>показали</w:t>
      </w:r>
      <w:r>
        <w:t xml:space="preserve">, </w:t>
      </w:r>
      <w:r w:rsidRPr="002F5A5E">
        <w:t>что мутация гена миостатина</w:t>
      </w:r>
      <w:r>
        <w:t xml:space="preserve"> - </w:t>
      </w:r>
      <w:r w:rsidRPr="002F5A5E">
        <w:t>белка</w:t>
      </w:r>
      <w:r>
        <w:t xml:space="preserve">, </w:t>
      </w:r>
      <w:r w:rsidRPr="002F5A5E">
        <w:t>ответственного за ограничение роста мышц</w:t>
      </w:r>
      <w:r>
        <w:t xml:space="preserve">, </w:t>
      </w:r>
      <w:r w:rsidRPr="002F5A5E">
        <w:t>приводит к фантастическому росту мышечной массы. Введение гена инсулиноподобного фактора роста IGF-I в мышцы животного увеличивает силу на 15 %. Уже сейчас возможно увеличение массы мышц на 20-40 %.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 xml:space="preserve">Примерно в </w:t>
      </w:r>
      <w:smartTag w:uri="urn:schemas-microsoft-com:office:smarttags" w:element="metricconverter">
        <w:smartTagPr>
          <w:attr w:name="ProductID" w:val="2015 г"/>
        </w:smartTagPr>
        <w:r w:rsidRPr="002F5A5E">
          <w:t>2015 г</w:t>
        </w:r>
      </w:smartTag>
      <w:r w:rsidRPr="002F5A5E">
        <w:t>. этот метод рассчитывают применить для лечения больных мышечными дистрофиями. В спорт подобные методы могут проникнуть и раньше. Антидопинговый контроль пока представляется здесь в принципе невозможным. Придется вырабатывать иные средства для борьбы с такими методами повышения физических данных</w:t>
      </w:r>
      <w:r>
        <w:t xml:space="preserve">, </w:t>
      </w:r>
      <w:r w:rsidRPr="002F5A5E">
        <w:t>и наша спортивная наука должна быть к этому готова.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В последнее десятилетие накоплено большое количество данных о нарушениях</w:t>
      </w:r>
      <w:r>
        <w:t xml:space="preserve">, </w:t>
      </w:r>
      <w:r w:rsidRPr="002F5A5E">
        <w:t>происходящих в иммунной системе у спортсменов высокой квалификации</w:t>
      </w:r>
      <w:r>
        <w:t xml:space="preserve">, </w:t>
      </w:r>
      <w:r w:rsidRPr="002F5A5E">
        <w:t>особенно в период ответственных соревнований. Нередки случаи</w:t>
      </w:r>
      <w:r>
        <w:t xml:space="preserve">, </w:t>
      </w:r>
      <w:r w:rsidRPr="002F5A5E">
        <w:t>когда победы на чемпионатах сменяются периодами резкого снижения физической работоспособности</w:t>
      </w:r>
      <w:r>
        <w:t xml:space="preserve">, </w:t>
      </w:r>
      <w:r w:rsidRPr="002F5A5E">
        <w:t>частых простудных заболеваний и других нарушений в состоянии здоровья. Есть основания полагать</w:t>
      </w:r>
      <w:r>
        <w:t xml:space="preserve">, </w:t>
      </w:r>
      <w:r w:rsidRPr="002F5A5E">
        <w:t>что главной причиной подобных нарушений являются изменения</w:t>
      </w:r>
      <w:r>
        <w:t xml:space="preserve">, </w:t>
      </w:r>
      <w:r w:rsidRPr="002F5A5E">
        <w:t>происходящие в иммунной системе спортсмена.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Исследования иммунитета у хоккеистов</w:t>
      </w:r>
      <w:r>
        <w:t xml:space="preserve">, </w:t>
      </w:r>
      <w:r w:rsidRPr="002F5A5E">
        <w:t>велосипедистов-шоссейников</w:t>
      </w:r>
      <w:r>
        <w:t xml:space="preserve">, </w:t>
      </w:r>
      <w:r w:rsidRPr="002F5A5E">
        <w:t>лыжников и других спортсменов</w:t>
      </w:r>
      <w:r>
        <w:t xml:space="preserve">, </w:t>
      </w:r>
      <w:r w:rsidRPr="002F5A5E">
        <w:t>проведенные в последние годы</w:t>
      </w:r>
      <w:r>
        <w:t xml:space="preserve">, </w:t>
      </w:r>
      <w:r w:rsidRPr="002F5A5E">
        <w:t>показали наличие у многих из них существенных отклонений в иммунной защите организма и активацию возбудителей вирусных инфекций. Современная тенденция развития спортивной науки</w:t>
      </w:r>
      <w:r>
        <w:t xml:space="preserve"> - </w:t>
      </w:r>
      <w:r w:rsidRPr="002F5A5E">
        <w:t>поиск фармакологических средств</w:t>
      </w:r>
      <w:r>
        <w:t xml:space="preserve">, </w:t>
      </w:r>
      <w:r w:rsidRPr="002F5A5E">
        <w:t>пригодных для коррекции иммунодефицитов.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Прогнозирование индивидуальной успешности спортсменов с учетом генетических факторов тренируемости. Тренируемость</w:t>
      </w:r>
      <w:r>
        <w:t xml:space="preserve"> - </w:t>
      </w:r>
      <w:r w:rsidRPr="002F5A5E">
        <w:t>природное свойство организма</w:t>
      </w:r>
      <w:r>
        <w:t xml:space="preserve">, </w:t>
      </w:r>
      <w:r w:rsidRPr="002F5A5E">
        <w:t>и существуют наследственные пределы изменения физических качеств в процессе тренировки</w:t>
      </w:r>
      <w:r>
        <w:t xml:space="preserve">, </w:t>
      </w:r>
      <w:r w:rsidRPr="002F5A5E">
        <w:t>поэтому определение генетических маркеров спортивных задатков является одной из важных проблем</w:t>
      </w:r>
      <w:r>
        <w:t xml:space="preserve">, </w:t>
      </w:r>
      <w:r w:rsidRPr="002F5A5E">
        <w:t>стоящих перед спортивной наукой. К числу таких маркеров относятся антропогенетические</w:t>
      </w:r>
      <w:r>
        <w:t xml:space="preserve">, </w:t>
      </w:r>
      <w:r w:rsidRPr="002F5A5E">
        <w:t>хромосомные</w:t>
      </w:r>
      <w:r>
        <w:t xml:space="preserve">, </w:t>
      </w:r>
      <w:r w:rsidRPr="002F5A5E">
        <w:t>дерматоглифические и гормональные показатели</w:t>
      </w:r>
      <w:r>
        <w:t xml:space="preserve">, </w:t>
      </w:r>
      <w:r w:rsidRPr="002F5A5E">
        <w:t>группы крови</w:t>
      </w:r>
      <w:r>
        <w:t xml:space="preserve">, </w:t>
      </w:r>
      <w:r w:rsidRPr="002F5A5E">
        <w:t>состав мышечных волокон</w:t>
      </w:r>
      <w:r>
        <w:t xml:space="preserve">, </w:t>
      </w:r>
      <w:r w:rsidRPr="002F5A5E">
        <w:t>особенности моторного доминирования</w:t>
      </w:r>
      <w:r>
        <w:t xml:space="preserve">, </w:t>
      </w:r>
      <w:r w:rsidRPr="002F5A5E">
        <w:t>функциональная асимметрия.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Так</w:t>
      </w:r>
      <w:r>
        <w:t xml:space="preserve">, </w:t>
      </w:r>
      <w:r w:rsidRPr="002F5A5E">
        <w:t>например</w:t>
      </w:r>
      <w:r>
        <w:t xml:space="preserve">, </w:t>
      </w:r>
      <w:r w:rsidRPr="002F5A5E">
        <w:t>единоборцы (боксеры</w:t>
      </w:r>
      <w:r>
        <w:t xml:space="preserve">, </w:t>
      </w:r>
      <w:r w:rsidRPr="002F5A5E">
        <w:t>кикбоксеры</w:t>
      </w:r>
      <w:r>
        <w:t xml:space="preserve">, </w:t>
      </w:r>
      <w:r w:rsidRPr="002F5A5E">
        <w:t>таэквондисты) с медленной тренируемостью достигают высокого уровня квалификации (1-й разряд</w:t>
      </w:r>
      <w:r>
        <w:t xml:space="preserve">, </w:t>
      </w:r>
      <w:r w:rsidRPr="002F5A5E">
        <w:t>КМС</w:t>
      </w:r>
      <w:r>
        <w:t xml:space="preserve">, </w:t>
      </w:r>
      <w:r w:rsidRPr="002F5A5E">
        <w:t>4-й гып таэквондо) на 4-6 лет позднее</w:t>
      </w:r>
      <w:r>
        <w:t xml:space="preserve">, </w:t>
      </w:r>
      <w:r w:rsidRPr="002F5A5E">
        <w:t>чем спортсмены с быстрой тренируемостью. Дерматоглифика успешно применяется в прогнозировании спортивных задатков. Установлено</w:t>
      </w:r>
      <w:r>
        <w:t xml:space="preserve">, </w:t>
      </w:r>
      <w:r w:rsidRPr="002F5A5E">
        <w:t>что у спортсменов высокой квалификации соотношение узоров различных типов иное</w:t>
      </w:r>
      <w:r>
        <w:t xml:space="preserve">, </w:t>
      </w:r>
      <w:r w:rsidRPr="002F5A5E">
        <w:t>чем в популяции. Ценными для выявления быстроты тренируемости единоборцев признаками также являются: принадлежность к определенной группе крови</w:t>
      </w:r>
      <w:r>
        <w:t xml:space="preserve">, </w:t>
      </w:r>
      <w:r w:rsidRPr="002F5A5E">
        <w:t>доминирование определенных (для большинства видов</w:t>
      </w:r>
      <w:r>
        <w:t xml:space="preserve"> - </w:t>
      </w:r>
      <w:r w:rsidRPr="002F5A5E">
        <w:t>правых) конечностей и глаза. В спортивных единоборствах учет генетических факторов тренируемости существенно повышает эффективность отбора и специализации.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Совершенствование подготовки кадров в учреждениях профессионального образования в сфере физической культуры и спорта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 xml:space="preserve">Кредитно-модульная технология обучения. Присоединившись в </w:t>
      </w:r>
      <w:smartTag w:uri="urn:schemas-microsoft-com:office:smarttags" w:element="metricconverter">
        <w:smartTagPr>
          <w:attr w:name="ProductID" w:val="2003 г"/>
        </w:smartTagPr>
        <w:r w:rsidRPr="002F5A5E">
          <w:t>2003 г</w:t>
        </w:r>
      </w:smartTag>
      <w:r w:rsidRPr="002F5A5E">
        <w:t>. к Болонскому соглашению</w:t>
      </w:r>
      <w:r>
        <w:t xml:space="preserve">, </w:t>
      </w:r>
      <w:r w:rsidRPr="002F5A5E">
        <w:t>наша страна взяла на себя обязательство приблизить свою образовательную систему к общеевропейским стандартам. Для нас</w:t>
      </w:r>
      <w:r>
        <w:t xml:space="preserve">, </w:t>
      </w:r>
      <w:r w:rsidRPr="002F5A5E">
        <w:t>работников учреждений профессионального образования в сфере физической культуры и спорта</w:t>
      </w:r>
      <w:r>
        <w:t xml:space="preserve">, </w:t>
      </w:r>
      <w:r w:rsidRPr="002F5A5E">
        <w:t>это означает</w:t>
      </w:r>
      <w:r>
        <w:t xml:space="preserve">, </w:t>
      </w:r>
      <w:r w:rsidRPr="002F5A5E">
        <w:t>что наш выпускник должен получить такую профессиональную подготовку и такие документы</w:t>
      </w:r>
      <w:r>
        <w:t xml:space="preserve">, </w:t>
      </w:r>
      <w:r w:rsidRPr="002F5A5E">
        <w:t>ее подтверждающие</w:t>
      </w:r>
      <w:r>
        <w:t xml:space="preserve">, </w:t>
      </w:r>
      <w:r w:rsidRPr="002F5A5E">
        <w:t>что</w:t>
      </w:r>
      <w:r>
        <w:t xml:space="preserve">, </w:t>
      </w:r>
      <w:r w:rsidRPr="002F5A5E">
        <w:t>придя в любое учреждение на территории Европейского союза</w:t>
      </w:r>
      <w:r>
        <w:t xml:space="preserve">, </w:t>
      </w:r>
      <w:r w:rsidRPr="002F5A5E">
        <w:t>он сможет рассчитывать на работу</w:t>
      </w:r>
      <w:r>
        <w:t xml:space="preserve">, </w:t>
      </w:r>
      <w:r w:rsidRPr="002F5A5E">
        <w:t>достойную его уровня образования.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В связи с этим образовательные учреждения высшего профессионального образования или</w:t>
      </w:r>
      <w:r>
        <w:t xml:space="preserve">, </w:t>
      </w:r>
      <w:r w:rsidRPr="002F5A5E">
        <w:t>проще говоря</w:t>
      </w:r>
      <w:r>
        <w:t xml:space="preserve">, </w:t>
      </w:r>
      <w:r w:rsidRPr="002F5A5E">
        <w:t>вузы и факультеты физического воспитания</w:t>
      </w:r>
      <w:r>
        <w:t xml:space="preserve">, </w:t>
      </w:r>
      <w:r w:rsidRPr="002F5A5E">
        <w:t>постепенно переходят на кредитно-модульную технологию обучения</w:t>
      </w:r>
      <w:r>
        <w:t xml:space="preserve">, </w:t>
      </w:r>
      <w:r w:rsidRPr="002F5A5E">
        <w:t>главным принципом которой является следующий: вуз предлагает</w:t>
      </w:r>
      <w:r>
        <w:t xml:space="preserve"> - </w:t>
      </w:r>
      <w:r w:rsidRPr="002F5A5E">
        <w:t>студент выбирает. Одновременно резко усиливается контроль качества приобретенных знаний.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Все учебные дисциплины делятся на три группы. К первой отнесены те</w:t>
      </w:r>
      <w:r>
        <w:t xml:space="preserve">, </w:t>
      </w:r>
      <w:r w:rsidRPr="002F5A5E">
        <w:t>которые студент должен изучить обязательно и в заранее заданном порядке. Вторую группу составляют предметы</w:t>
      </w:r>
      <w:r>
        <w:t xml:space="preserve">, </w:t>
      </w:r>
      <w:r w:rsidRPr="002F5A5E">
        <w:t>которые студент должен изучить также обязательно</w:t>
      </w:r>
      <w:r>
        <w:t xml:space="preserve">, </w:t>
      </w:r>
      <w:r w:rsidRPr="002F5A5E">
        <w:t>но в произвольном</w:t>
      </w:r>
      <w:r>
        <w:t xml:space="preserve">, </w:t>
      </w:r>
      <w:r w:rsidRPr="002F5A5E">
        <w:t>им самим определяемом порядке. Третья группа</w:t>
      </w:r>
      <w:r>
        <w:t xml:space="preserve"> - </w:t>
      </w:r>
      <w:r w:rsidRPr="002F5A5E">
        <w:t>предметы</w:t>
      </w:r>
      <w:r>
        <w:t xml:space="preserve">, </w:t>
      </w:r>
      <w:r w:rsidRPr="002F5A5E">
        <w:t>которые студент выбирает</w:t>
      </w:r>
      <w:r>
        <w:t xml:space="preserve">, </w:t>
      </w:r>
      <w:r w:rsidRPr="002F5A5E">
        <w:t>ориентируясь на свои предпочтения или на то</w:t>
      </w:r>
      <w:r>
        <w:t xml:space="preserve">, </w:t>
      </w:r>
      <w:r w:rsidRPr="002F5A5E">
        <w:t xml:space="preserve">как он представляет себе свою дальнейшую профессиональную деятельность. С </w:t>
      </w:r>
      <w:smartTag w:uri="urn:schemas-microsoft-com:office:smarttags" w:element="metricconverter">
        <w:smartTagPr>
          <w:attr w:name="ProductID" w:val="2005 г"/>
        </w:smartTagPr>
        <w:r w:rsidRPr="002F5A5E">
          <w:t>2005 г</w:t>
        </w:r>
      </w:smartTag>
      <w:r w:rsidRPr="002F5A5E">
        <w:t>. Университет включился в эксперимент по внедрению кредитно-модульной технологии обучения</w:t>
      </w:r>
      <w:r>
        <w:t xml:space="preserve">, </w:t>
      </w:r>
      <w:r w:rsidRPr="002F5A5E">
        <w:t>но уже сегодня наш вуз своим студентам</w:t>
      </w:r>
      <w:r>
        <w:t xml:space="preserve">, </w:t>
      </w:r>
      <w:r w:rsidRPr="002F5A5E">
        <w:t>проучившимся четыре года и получившим степень бакалавра физической культуры</w:t>
      </w:r>
      <w:r>
        <w:t xml:space="preserve">, </w:t>
      </w:r>
      <w:r w:rsidRPr="002F5A5E">
        <w:t>предлагает на выбор 11 программ прохождения двухлетней магистратуры.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Кроме того</w:t>
      </w:r>
      <w:r>
        <w:t xml:space="preserve">, </w:t>
      </w:r>
      <w:r w:rsidRPr="002F5A5E">
        <w:t>создаются магистерские программы для тех</w:t>
      </w:r>
      <w:r>
        <w:t xml:space="preserve">, </w:t>
      </w:r>
      <w:r w:rsidRPr="002F5A5E">
        <w:t>кто уже получил высшее образование в других вузах и имеет диплом врача</w:t>
      </w:r>
      <w:r>
        <w:t xml:space="preserve">, </w:t>
      </w:r>
      <w:r w:rsidRPr="002F5A5E">
        <w:t>дипломата</w:t>
      </w:r>
      <w:r>
        <w:t xml:space="preserve">, </w:t>
      </w:r>
      <w:r w:rsidRPr="002F5A5E">
        <w:t>юриста</w:t>
      </w:r>
      <w:r>
        <w:t xml:space="preserve">, </w:t>
      </w:r>
      <w:r w:rsidRPr="002F5A5E">
        <w:t>журналиста или менеджера. По окончании нашей магистратуры отрасль физической культуры пополнится спортивными врачами</w:t>
      </w:r>
      <w:r>
        <w:t xml:space="preserve">, </w:t>
      </w:r>
      <w:r w:rsidRPr="002F5A5E">
        <w:t>спортивными дипломатами</w:t>
      </w:r>
      <w:r>
        <w:t xml:space="preserve">, </w:t>
      </w:r>
      <w:r w:rsidRPr="002F5A5E">
        <w:t>спортивными юристами и т. д.</w:t>
      </w:r>
    </w:p>
    <w:p w:rsidR="00F27FD9" w:rsidRPr="002F5A5E" w:rsidRDefault="0083517D" w:rsidP="00F27FD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5pt;height:123pt">
            <v:imagedata r:id="rId4" o:title=""/>
          </v:shape>
        </w:pic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Образовательные траектории обучения в спортивном вузе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Обучение выдающихся спортсменов. Выдающиеся спортсмены</w:t>
      </w:r>
      <w:r>
        <w:t xml:space="preserve"> - </w:t>
      </w:r>
      <w:r w:rsidRPr="002F5A5E">
        <w:t>члены сборных команд России по видам спорта</w:t>
      </w:r>
      <w:r>
        <w:t xml:space="preserve"> - </w:t>
      </w:r>
      <w:r w:rsidRPr="002F5A5E">
        <w:t>должны иметь возможность получать профессиональное образование без отрыва от тренировочного процесса. С этой целью нами совместно с Санкт-Петербургскими училищами олимпийского резерва № 1 и 2 создан факультет индивидуальных образовательных и спортивных технологий</w:t>
      </w:r>
      <w:r>
        <w:t xml:space="preserve">, </w:t>
      </w:r>
      <w:r w:rsidRPr="002F5A5E">
        <w:t>на котором будут проходить обучение до 400 студентов. Предлагаемая модель позволяет уже сегодня решить поставленную задачу (см. рисунок).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 xml:space="preserve">Физическая культура и спорт как средство профилактики негативных социальных явлений. В послании Президента Российской Федерации Федеральному Собранию 25 апреля </w:t>
      </w:r>
      <w:smartTag w:uri="urn:schemas-microsoft-com:office:smarttags" w:element="metricconverter">
        <w:smartTagPr>
          <w:attr w:name="ProductID" w:val="2005 г"/>
        </w:smartTagPr>
        <w:r w:rsidRPr="002F5A5E">
          <w:t>2005 г</w:t>
        </w:r>
      </w:smartTag>
      <w:r w:rsidRPr="002F5A5E">
        <w:t>. есть такие слова: "Особо остановлюсь на другой сложной для нашего общества теме: последствиях алкоголизма и наркомании... Однако эту проблему невозможно решить методом запретов. И результатом нашей работы должна стать осознанная молодым поколением необходимость в здоровом образе жизни</w:t>
      </w:r>
      <w:r>
        <w:t xml:space="preserve">, </w:t>
      </w:r>
      <w:r w:rsidRPr="002F5A5E">
        <w:t>в занятиях физической культурой и спортом. Каждый молодой человек должен осознать</w:t>
      </w:r>
      <w:r>
        <w:t xml:space="preserve">, </w:t>
      </w:r>
      <w:r w:rsidRPr="002F5A5E">
        <w:t>что здоровый образ жизни</w:t>
      </w:r>
      <w:r>
        <w:t xml:space="preserve"> - </w:t>
      </w:r>
      <w:r w:rsidRPr="002F5A5E">
        <w:t>это успех</w:t>
      </w:r>
      <w:r>
        <w:t xml:space="preserve">, </w:t>
      </w:r>
      <w:r w:rsidRPr="002F5A5E">
        <w:t>его личный успех".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О важности проблемы красноречиво говорит и то</w:t>
      </w:r>
      <w:r>
        <w:t xml:space="preserve">, </w:t>
      </w:r>
      <w:r w:rsidRPr="002F5A5E">
        <w:t>что</w:t>
      </w:r>
      <w:r>
        <w:t xml:space="preserve">, </w:t>
      </w:r>
      <w:r w:rsidRPr="002F5A5E">
        <w:t>по самым осторожным подсчетам</w:t>
      </w:r>
      <w:r>
        <w:t xml:space="preserve">, </w:t>
      </w:r>
      <w:r w:rsidRPr="002F5A5E">
        <w:t>опыт употребления наркотиков сейчас имеют не менее 7 млн наших граждан; ежегодно из незаконного оборота изымается более 100 тонн наркотических веществ. В то же время физической культурой занимается всего лишь 10</w:t>
      </w:r>
      <w:r>
        <w:t xml:space="preserve">, </w:t>
      </w:r>
      <w:r w:rsidRPr="002F5A5E">
        <w:t>6 % населения Российской Федерации</w:t>
      </w:r>
      <w:r>
        <w:t xml:space="preserve">, </w:t>
      </w:r>
      <w:r w:rsidRPr="002F5A5E">
        <w:t xml:space="preserve">хотя для обеспечения здоровья нации эта цифра должна равняться примерно 30 %. Есть и положительная тенденция: в последние годы наметился некоторый рост числа занимающихся физической культурой и спортом. Однако при сохранении нынешних темпов прироста мы достигнем желаемого уровня не к </w:t>
      </w:r>
      <w:smartTag w:uri="urn:schemas-microsoft-com:office:smarttags" w:element="metricconverter">
        <w:smartTagPr>
          <w:attr w:name="ProductID" w:val="2015 г"/>
        </w:smartTagPr>
        <w:r w:rsidRPr="002F5A5E">
          <w:t>2015 г</w:t>
        </w:r>
      </w:smartTag>
      <w:r w:rsidRPr="002F5A5E">
        <w:t>.</w:t>
      </w:r>
      <w:r>
        <w:t xml:space="preserve">, </w:t>
      </w:r>
      <w:r w:rsidRPr="002F5A5E">
        <w:t>как запланировано</w:t>
      </w:r>
      <w:r>
        <w:t xml:space="preserve">, </w:t>
      </w:r>
      <w:r w:rsidRPr="002F5A5E">
        <w:t>а к 2025</w:t>
      </w:r>
      <w:r>
        <w:t xml:space="preserve"> - </w:t>
      </w:r>
      <w:r w:rsidRPr="002F5A5E">
        <w:t>2026 гг.</w:t>
      </w:r>
      <w:r>
        <w:t xml:space="preserve">, </w:t>
      </w:r>
      <w:r w:rsidRPr="002F5A5E">
        <w:t>что</w:t>
      </w:r>
      <w:r>
        <w:t xml:space="preserve">, </w:t>
      </w:r>
      <w:r w:rsidRPr="002F5A5E">
        <w:t>конечно</w:t>
      </w:r>
      <w:r>
        <w:t xml:space="preserve">, </w:t>
      </w:r>
      <w:r w:rsidRPr="002F5A5E">
        <w:t>недопустимо.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Социальные и биологические корни девиантного поведения. Особенность современного этапа развития общества состоит в огромном информационном давлении на человека. Телевидение</w:t>
      </w:r>
      <w:r>
        <w:t xml:space="preserve">, </w:t>
      </w:r>
      <w:r w:rsidRPr="002F5A5E">
        <w:t>радио</w:t>
      </w:r>
      <w:r>
        <w:t xml:space="preserve">, </w:t>
      </w:r>
      <w:r w:rsidRPr="002F5A5E">
        <w:t>Интернет</w:t>
      </w:r>
      <w:r>
        <w:t xml:space="preserve">, </w:t>
      </w:r>
      <w:r w:rsidRPr="002F5A5E">
        <w:t>мобильная телефонная связь обрушивают на неокрепшую психику молодого человека невиданный прежде объем информации. При этом люди все меньше внимания обращают на то</w:t>
      </w:r>
      <w:r>
        <w:t xml:space="preserve">, </w:t>
      </w:r>
      <w:r w:rsidRPr="002F5A5E">
        <w:t>чтобы обеспечить необходимыми нагрузками древнейшую из систем человеческого организма</w:t>
      </w:r>
      <w:r>
        <w:t xml:space="preserve"> - </w:t>
      </w:r>
      <w:r w:rsidRPr="002F5A5E">
        <w:t>двигательную и тем самым разрушают основы жизнедеятельности. Преобладание первой сигнальной системы над второй уже достигло критического уровня. Результатом являются дестабилизация психики</w:t>
      </w:r>
      <w:r>
        <w:t xml:space="preserve">, </w:t>
      </w:r>
      <w:r w:rsidRPr="002F5A5E">
        <w:t>разрыв социальных связей и развитие девиантных (отклоняющихся от нормы) форм поведения</w:t>
      </w:r>
      <w:r>
        <w:t xml:space="preserve"> - </w:t>
      </w:r>
      <w:r w:rsidRPr="002F5A5E">
        <w:t>алкоголизма</w:t>
      </w:r>
      <w:r>
        <w:t xml:space="preserve">, </w:t>
      </w:r>
      <w:r w:rsidRPr="002F5A5E">
        <w:t>наркомании</w:t>
      </w:r>
      <w:r>
        <w:t xml:space="preserve">, </w:t>
      </w:r>
      <w:r w:rsidRPr="002F5A5E">
        <w:t>правонарушений. Огромное количество молодых людей курят. Так что причина роста негативных явлений в молодежной среде</w:t>
      </w:r>
      <w:r>
        <w:t xml:space="preserve"> - </w:t>
      </w:r>
      <w:r w:rsidRPr="002F5A5E">
        <w:t>не только недостатки нашего общества</w:t>
      </w:r>
      <w:r>
        <w:t xml:space="preserve">, </w:t>
      </w:r>
      <w:r w:rsidRPr="002F5A5E">
        <w:t>но и в какой-то мере плата за переход его в постиндустриальную</w:t>
      </w:r>
      <w:r>
        <w:t xml:space="preserve">, </w:t>
      </w:r>
      <w:r w:rsidRPr="002F5A5E">
        <w:t>информационную стадию развития: информационная нагрузка на человека постоянно растет</w:t>
      </w:r>
      <w:r>
        <w:t xml:space="preserve">, </w:t>
      </w:r>
      <w:r w:rsidRPr="002F5A5E">
        <w:t>а его психические возможности остаются теми же</w:t>
      </w:r>
      <w:r>
        <w:t xml:space="preserve">, </w:t>
      </w:r>
      <w:r w:rsidRPr="002F5A5E">
        <w:t>что и тысячи лет назад.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Биологическая основа возникновения наркоманий состоит в том</w:t>
      </w:r>
      <w:r>
        <w:t xml:space="preserve">, </w:t>
      </w:r>
      <w:r w:rsidRPr="002F5A5E">
        <w:t>что удовлетворение важнейших потребностей с помощью пищевых</w:t>
      </w:r>
      <w:r>
        <w:t xml:space="preserve">, </w:t>
      </w:r>
      <w:r w:rsidRPr="002F5A5E">
        <w:t>половых</w:t>
      </w:r>
      <w:r>
        <w:t xml:space="preserve">, </w:t>
      </w:r>
      <w:r w:rsidRPr="002F5A5E">
        <w:t>защитных и других рефлексов приводит к выделению в мозге "веществ самовознаграждения"</w:t>
      </w:r>
      <w:r>
        <w:t xml:space="preserve">, </w:t>
      </w:r>
      <w:r w:rsidRPr="002F5A5E">
        <w:t>в том числе опиоидов</w:t>
      </w:r>
      <w:r>
        <w:t xml:space="preserve">, </w:t>
      </w:r>
      <w:r w:rsidRPr="002F5A5E">
        <w:t>которые вызывают и поддерживают положительные эмоции. Искусственно вводимые в организм наркотики создают в мозге огромные концентрации "веществ вознаграждения"</w:t>
      </w:r>
      <w:r>
        <w:t xml:space="preserve">, </w:t>
      </w:r>
      <w:r w:rsidRPr="002F5A5E">
        <w:t>в результате обычные раздражители уже не вызывают приятных ощущений</w:t>
      </w:r>
      <w:r>
        <w:t xml:space="preserve"> - </w:t>
      </w:r>
      <w:r w:rsidRPr="002F5A5E">
        <w:t>возникает зависимость от наркотика. Эти тенденции требуют постоянного и все возрастающего противодействия.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Мощным механизмом защиты населения от этой напасти являются физическая культура и спорт. Здесь намечаются такие главные направления деятельности</w:t>
      </w:r>
      <w:r>
        <w:t xml:space="preserve">, </w:t>
      </w:r>
      <w:r w:rsidRPr="002F5A5E">
        <w:t>как хорошо продуманная и эффективная пропаганда здорового образа жизни</w:t>
      </w:r>
      <w:r>
        <w:t xml:space="preserve">, </w:t>
      </w:r>
      <w:r w:rsidRPr="002F5A5E">
        <w:t>ускоренное строительство спортивных залов</w:t>
      </w:r>
      <w:r>
        <w:t xml:space="preserve">, </w:t>
      </w:r>
      <w:r w:rsidRPr="002F5A5E">
        <w:t>площадок</w:t>
      </w:r>
      <w:r>
        <w:t xml:space="preserve">, </w:t>
      </w:r>
      <w:r w:rsidRPr="002F5A5E">
        <w:t>физкультурнооздоровительных комплексов (ФОКов)</w:t>
      </w:r>
      <w:r>
        <w:t xml:space="preserve">, </w:t>
      </w:r>
      <w:r w:rsidRPr="002F5A5E">
        <w:t>расширение системы подготовки учителей и тренеров</w:t>
      </w:r>
      <w:r>
        <w:t xml:space="preserve">, </w:t>
      </w:r>
      <w:r w:rsidRPr="002F5A5E">
        <w:t>в том числе для сельской местности</w:t>
      </w:r>
      <w:r>
        <w:t xml:space="preserve">, </w:t>
      </w:r>
      <w:r w:rsidRPr="002F5A5E">
        <w:t>и обеспечение их достойными материальными условиями</w:t>
      </w:r>
      <w:r>
        <w:t xml:space="preserve">, </w:t>
      </w:r>
      <w:r w:rsidRPr="002F5A5E">
        <w:t>поддержка неэлитных спортклубов для населения. Разумеется</w:t>
      </w:r>
      <w:r>
        <w:t xml:space="preserve">, </w:t>
      </w:r>
      <w:r w:rsidRPr="002F5A5E">
        <w:t>необходимо развитие и спортивной науки. В Федеральной целевой программе "Развитие физической культуры и спорта в Российской Федерации на 2006 2015 годы"</w:t>
      </w:r>
      <w:r>
        <w:t xml:space="preserve">, </w:t>
      </w:r>
      <w:r w:rsidRPr="002F5A5E">
        <w:t xml:space="preserve">принятой постановлением Правительства РФ № 7 от 11 января </w:t>
      </w:r>
      <w:smartTag w:uri="urn:schemas-microsoft-com:office:smarttags" w:element="metricconverter">
        <w:smartTagPr>
          <w:attr w:name="ProductID" w:val="2006 г"/>
        </w:smartTagPr>
        <w:r w:rsidRPr="002F5A5E">
          <w:t>2006 г</w:t>
        </w:r>
      </w:smartTag>
      <w:r w:rsidRPr="002F5A5E">
        <w:t>.</w:t>
      </w:r>
      <w:r>
        <w:t xml:space="preserve">, </w:t>
      </w:r>
      <w:r w:rsidRPr="002F5A5E">
        <w:t>из общего объема расходов в 106 млрд руб. на научные исследования предусмотрено лишь 0</w:t>
      </w:r>
      <w:r>
        <w:t xml:space="preserve">, </w:t>
      </w:r>
      <w:r w:rsidRPr="002F5A5E">
        <w:t>24 %.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Все эти мероприятия требуют финансовых вложений</w:t>
      </w:r>
      <w:r>
        <w:t xml:space="preserve">, </w:t>
      </w:r>
      <w:r w:rsidRPr="002F5A5E">
        <w:t>тем более что на этом направлении нам противостоит противник</w:t>
      </w:r>
      <w:r>
        <w:t xml:space="preserve">, </w:t>
      </w:r>
      <w:r w:rsidRPr="002F5A5E">
        <w:t>который обладает мощнейшими финансовыми ресурсами и широко их расходует на пропаганду самого деструктивного свойства: официально допускаемая реклама азартных игр</w:t>
      </w:r>
      <w:r>
        <w:t xml:space="preserve">, </w:t>
      </w:r>
      <w:r w:rsidRPr="002F5A5E">
        <w:t>алкоголя и сигарет дополняется негласной</w:t>
      </w:r>
      <w:r>
        <w:t xml:space="preserve">, </w:t>
      </w:r>
      <w:r w:rsidRPr="002F5A5E">
        <w:t>но очень настойчивой рекламой наркомании как средства решения психологических проблем молодежи.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В городах интенсивно происходит уплотнительная застройка свободных участков и даже дворов.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Баскетбольная площадка или хоккейная коробка стали в наших дворах большой редкостью. Для большинства населения спорт стал в лучшем случае зрелищем</w:t>
      </w:r>
      <w:r>
        <w:t xml:space="preserve">, </w:t>
      </w:r>
      <w:r w:rsidRPr="002F5A5E">
        <w:t>но не частью повседневной жизни.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Призывы к средствам массовой информации "шире пропагандировать здоровый образ жизни" совершенно неэффективны. Вместо того чтобы и дальше придерживаться этой иллюзии</w:t>
      </w:r>
      <w:r>
        <w:t xml:space="preserve">, </w:t>
      </w:r>
      <w:r w:rsidRPr="002F5A5E">
        <w:t>общество должно изыскивать источники финансирования постоянно проводимой рекламной кампании. Спортивные вузы могут существенно облегчить эту задачу</w:t>
      </w:r>
      <w:r>
        <w:t xml:space="preserve">, </w:t>
      </w:r>
      <w:r w:rsidRPr="002F5A5E">
        <w:t>разрабатывая рекламные материалы силами кафедр спортивной журналистики</w:t>
      </w:r>
      <w:r>
        <w:t xml:space="preserve">, </w:t>
      </w:r>
      <w:r w:rsidRPr="002F5A5E">
        <w:t>что потребует расходов</w:t>
      </w:r>
      <w:r>
        <w:t xml:space="preserve">, </w:t>
      </w:r>
      <w:r w:rsidRPr="002F5A5E">
        <w:t>несопоставимо меньших</w:t>
      </w:r>
      <w:r>
        <w:t xml:space="preserve">, </w:t>
      </w:r>
      <w:r w:rsidRPr="002F5A5E">
        <w:t>чем при заказе соответствующих материалов в коммерческих фирмах.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Что могут вузы физической культуры. В стенах спортивных вузов наблюдается максимальная концентрация чемпионов</w:t>
      </w:r>
      <w:r>
        <w:t xml:space="preserve">, </w:t>
      </w:r>
      <w:r w:rsidRPr="002F5A5E">
        <w:t>заслуженных мастеров спорта</w:t>
      </w:r>
      <w:r>
        <w:t xml:space="preserve">, </w:t>
      </w:r>
      <w:r w:rsidRPr="002F5A5E">
        <w:t>заслуженных тренеров</w:t>
      </w:r>
      <w:r>
        <w:t xml:space="preserve">, </w:t>
      </w:r>
      <w:r w:rsidRPr="002F5A5E">
        <w:t>докторов наук и профессоров</w:t>
      </w:r>
      <w:r>
        <w:t xml:space="preserve"> - </w:t>
      </w:r>
      <w:r w:rsidRPr="002F5A5E">
        <w:t>специалистов в области физической культуры и спорта.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Сегодня в наших спортивных вузах и на факультетах физической культуры обучается около 40 тыс. студентов. Все они</w:t>
      </w:r>
      <w:r>
        <w:t xml:space="preserve"> - </w:t>
      </w:r>
      <w:r w:rsidRPr="002F5A5E">
        <w:t>потенциальные пропагандисты здорового образа жизни</w:t>
      </w:r>
      <w:r>
        <w:t xml:space="preserve">, </w:t>
      </w:r>
      <w:r w:rsidRPr="002F5A5E">
        <w:t>но для этого они должны работать по специальности. Однако заработная плата тренера</w:t>
      </w:r>
      <w:r>
        <w:t xml:space="preserve">, </w:t>
      </w:r>
      <w:r w:rsidRPr="002F5A5E">
        <w:t>особенно детского</w:t>
      </w:r>
      <w:r>
        <w:t xml:space="preserve">, </w:t>
      </w:r>
      <w:r w:rsidRPr="002F5A5E">
        <w:t>такова</w:t>
      </w:r>
      <w:r>
        <w:t xml:space="preserve">, </w:t>
      </w:r>
      <w:r w:rsidRPr="002F5A5E">
        <w:t>что удовлетвориться ею может только человек</w:t>
      </w:r>
      <w:r>
        <w:t xml:space="preserve">, </w:t>
      </w:r>
      <w:r w:rsidRPr="002F5A5E">
        <w:t>фанатично преданный делу и ради него отказавшийся от нормальной жизни. Столь высоких душевных качеств мы не может требовать от каждого из наших выпускников.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Среди возможных способов противодействия опасным социальным тенденциям наиболее эффективно вложение средств в вузы и факультеты физического воспитания. Здесь очень многое может быть сделано с минимальными финансовыми затратами силами студентов под руководством преподавателей. Направление средств в ведущие спортивные вузы быстро даст ощутимые результаты.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Спортивные вузы кровно заинтересованы в пропаганде здорового образа жизни</w:t>
      </w:r>
      <w:r>
        <w:t xml:space="preserve">, </w:t>
      </w:r>
      <w:r w:rsidRPr="002F5A5E">
        <w:t>так как от нее зависит количество и качество наших абитуриентов. В этой пропаганде найдут себе применение многие бывшие спортсмены</w:t>
      </w:r>
      <w:r>
        <w:t xml:space="preserve"> - </w:t>
      </w:r>
      <w:r w:rsidRPr="002F5A5E">
        <w:t>сотрудники вузов. "Многие чемпионы оказываются невостребованными и пытаются найти решение своих проблем в наркотиках и алкоголе. Государству нельзя забывать своих героев. Они могут принести огромную пользу в воспитании молодежи"</w:t>
      </w:r>
      <w:r>
        <w:t xml:space="preserve">, - </w:t>
      </w:r>
      <w:r w:rsidRPr="002F5A5E">
        <w:t>говорит Л. И. Егорова</w:t>
      </w:r>
      <w:r>
        <w:t xml:space="preserve">, </w:t>
      </w:r>
      <w:r w:rsidRPr="002F5A5E">
        <w:t>шестикратная олимпийская чемпионка</w:t>
      </w:r>
      <w:r>
        <w:t xml:space="preserve">, </w:t>
      </w:r>
      <w:r w:rsidRPr="002F5A5E">
        <w:t>Герой России и проректор по спортивной работе нашего Университета.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Физическое воспитание в непрофильных вузах. В последнее время наметилась еще одна крайне опасная тенденция: идет лоббирование идеи исключить физическое воспитание из числа обязательных образовательных дисциплин</w:t>
      </w:r>
      <w:r>
        <w:t xml:space="preserve">, </w:t>
      </w:r>
      <w:r w:rsidRPr="002F5A5E">
        <w:t>входящих в гуманитарный цикл федерального компонента Государственного образовательного стандарта</w:t>
      </w:r>
      <w:r>
        <w:t xml:space="preserve">, </w:t>
      </w:r>
      <w:r w:rsidRPr="002F5A5E">
        <w:t>что приведет к значительному сокращению</w:t>
      </w:r>
      <w:r>
        <w:t xml:space="preserve">, </w:t>
      </w:r>
      <w:r w:rsidRPr="002F5A5E">
        <w:t>а затем и к полной ликвидации 408 учебных часов</w:t>
      </w:r>
      <w:r>
        <w:t xml:space="preserve">, </w:t>
      </w:r>
      <w:r w:rsidRPr="002F5A5E">
        <w:t>ныне выделяемых учебными планами неспортивных вузов на физическое воспитание студентов. Мотивы руководителей вузов очевидны: поддержание на должном уровне или аренда материальной базы для занятий физической культурой (залов</w:t>
      </w:r>
      <w:r>
        <w:t xml:space="preserve">, </w:t>
      </w:r>
      <w:r w:rsidRPr="002F5A5E">
        <w:t>катков</w:t>
      </w:r>
      <w:r>
        <w:t xml:space="preserve">, </w:t>
      </w:r>
      <w:r w:rsidRPr="002F5A5E">
        <w:t>бассейнов) требуют финансовых затрат</w:t>
      </w:r>
      <w:r>
        <w:t xml:space="preserve">, </w:t>
      </w:r>
      <w:r w:rsidRPr="002F5A5E">
        <w:t>а исключение физического воспитания из образовательного стандарта значительно облегчило бы вузам</w:t>
      </w:r>
      <w:r>
        <w:t xml:space="preserve">, </w:t>
      </w:r>
      <w:r w:rsidRPr="002F5A5E">
        <w:t>особенно коммерческим</w:t>
      </w:r>
      <w:r>
        <w:t xml:space="preserve">, </w:t>
      </w:r>
      <w:r w:rsidRPr="002F5A5E">
        <w:t>прохождение аттестации. Вред такого подхода также очевиден.</w:t>
      </w:r>
    </w:p>
    <w:p w:rsidR="00F27FD9" w:rsidRPr="002F5A5E" w:rsidRDefault="00F27FD9" w:rsidP="00F27FD9">
      <w:pPr>
        <w:spacing w:before="120"/>
        <w:ind w:firstLine="567"/>
        <w:jc w:val="both"/>
      </w:pPr>
      <w:r w:rsidRPr="002F5A5E">
        <w:t>Государство не должно и не может позволить себе устраниться из сферы поддержания здоровья населения. Более того</w:t>
      </w:r>
      <w:r>
        <w:t xml:space="preserve">, </w:t>
      </w:r>
      <w:r w:rsidRPr="002F5A5E">
        <w:t>возможно</w:t>
      </w:r>
      <w:r>
        <w:t xml:space="preserve">, </w:t>
      </w:r>
      <w:r w:rsidRPr="002F5A5E">
        <w:t>настало время восстановить госзаказ на специалистов по физической культуре с использованием таких механизмов</w:t>
      </w:r>
      <w:r>
        <w:t xml:space="preserve">, </w:t>
      </w:r>
      <w:r w:rsidRPr="002F5A5E">
        <w:t>как контракт и распределение.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FD9"/>
    <w:rsid w:val="001A35F6"/>
    <w:rsid w:val="001C16D7"/>
    <w:rsid w:val="002F5A5E"/>
    <w:rsid w:val="00811DD4"/>
    <w:rsid w:val="0083517D"/>
    <w:rsid w:val="00C206DE"/>
    <w:rsid w:val="00F2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79F5B97-0FDF-488C-AC9E-A365AEB1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FD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2903</Words>
  <Characters>16551</Characters>
  <Application>Microsoft Office Word</Application>
  <DocSecurity>0</DocSecurity>
  <Lines>137</Lines>
  <Paragraphs>38</Paragraphs>
  <ScaleCrop>false</ScaleCrop>
  <Company>Home</Company>
  <LinksUpToDate>false</LinksUpToDate>
  <CharactersWithSpaces>19416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Спортивная наука и спортивная педагогика в XXI веке</dc:title>
  <dc:subject/>
  <dc:creator>User</dc:creator>
  <cp:keywords/>
  <dc:description/>
  <cp:lastModifiedBy>Irina</cp:lastModifiedBy>
  <cp:revision>2</cp:revision>
  <dcterms:created xsi:type="dcterms:W3CDTF">2014-09-18T01:11:00Z</dcterms:created>
  <dcterms:modified xsi:type="dcterms:W3CDTF">2014-09-18T01:11:00Z</dcterms:modified>
</cp:coreProperties>
</file>