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926" w:rsidRDefault="00082D4A">
      <w:pPr>
        <w:pStyle w:val="1"/>
        <w:jc w:val="center"/>
      </w:pPr>
      <w:r>
        <w:t>Стихотворение Державина Памятник</w:t>
      </w:r>
    </w:p>
    <w:p w:rsidR="00A42926" w:rsidRDefault="00082D4A">
      <w:pPr>
        <w:spacing w:after="240"/>
      </w:pPr>
      <w:r>
        <w:t>Г.Р. Державин считал, что искусство и литература должны содействовать распространению просвещения, любви к прекрасному, уничтожать пороки, проповедовать истину и справедливость. С позиции этих принципов Державин пытается оценить свое творчество в стихотворении «Памятник».</w:t>
      </w:r>
      <w:r>
        <w:br/>
      </w:r>
      <w:r>
        <w:br/>
        <w:t>«Памятник» — это вольное переложение оды Горация. Державин не повторяет мыслей древнеримского поэта, а высказывает свою точку зрения на роль поэта и поэзию. Гораций полагал, что залог его бессмертия в мощи Рима : «Я буду возрастать повсюду славой, Пока великий Рим владеет светом» (перевод М.В. Ломоносова). Державин видит долговечность своей славы в любви к отечеству:</w:t>
      </w:r>
      <w:r>
        <w:br/>
      </w:r>
      <w:r>
        <w:br/>
        <w:t>И слава возрастет моя, не увядая,</w:t>
      </w:r>
      <w:r>
        <w:br/>
      </w:r>
      <w:r>
        <w:br/>
        <w:t>Доколь славянов род Вселенна будет чтить.</w:t>
      </w:r>
      <w:r>
        <w:br/>
      </w:r>
      <w:r>
        <w:br/>
        <w:t>Свое творчество поэт уподобляет «чудесному, вечному» памятнику:</w:t>
      </w:r>
      <w:r>
        <w:br/>
      </w:r>
      <w:r>
        <w:br/>
        <w:t>…Металлов тверже он и выше пирамид;</w:t>
      </w:r>
      <w:r>
        <w:br/>
      </w:r>
      <w:r>
        <w:br/>
        <w:t>Ни вихрь его, ни гром не сломит быстротечный,</w:t>
      </w:r>
      <w:r>
        <w:br/>
      </w:r>
      <w:r>
        <w:br/>
        <w:t>И времени полет его не сокрушит.</w:t>
      </w:r>
      <w:r>
        <w:br/>
      </w:r>
      <w:r>
        <w:br/>
        <w:t>Свои заслуги Державин видит в том, что сделал «забавным» русский слог, то есть веселым, простым, острым, что он «дерзнул»…возгласить…» о добродетелях императрицы, а не о подвигах и величии, что он отнесся к ней как к простому человеку, поэтому и говорит о ее человеческих достоинствах. Свою заслугу как поэта Державин видит в том, что мог:</w:t>
      </w:r>
      <w:r>
        <w:br/>
      </w:r>
      <w:r>
        <w:br/>
        <w:t>В сердечной простоте беседовать о Боге</w:t>
      </w:r>
      <w:r>
        <w:br/>
      </w:r>
      <w:r>
        <w:br/>
        <w:t>И истину царям с улыбкой говорить</w:t>
      </w:r>
      <w:r>
        <w:br/>
      </w:r>
      <w:r>
        <w:br/>
        <w:t>В «Памятнике» поэт размышляет о воздействии поэзии на современников и потомков, о том, что поэт имеет право на уважение и любовь сограждан. Он уверен, что имя его будет жить в памяти «народов неисчетных», живущих от «Белых вод до Черных». Здесь мы понимает, как пушкинский «Я памятник себе воздвиг нерукотворный…» перекликается с «Памятником» Державина.</w:t>
      </w:r>
      <w:r>
        <w:br/>
      </w:r>
      <w:r>
        <w:br/>
        <w:t>Сила поэзии у Державина могущественней законов природы, его памятник замечателен этим превосходством, он «металлов тверже».</w:t>
      </w:r>
      <w:r>
        <w:br/>
      </w:r>
      <w:r>
        <w:br/>
        <w:t>Последняя строфа стихотворения говорит о том, что поэт не надеется на всеобщее одобрение современников, отчего Муза его воинственна и величественна:</w:t>
      </w:r>
      <w:r>
        <w:br/>
      </w:r>
      <w:r>
        <w:br/>
        <w:t>О Муза! Возгордись заслугой справедливой,</w:t>
      </w:r>
      <w:r>
        <w:br/>
      </w:r>
      <w:r>
        <w:br/>
        <w:t>И презрит кто тебя, сама тех презирай;</w:t>
      </w:r>
      <w:r>
        <w:br/>
      </w:r>
      <w:r>
        <w:br/>
        <w:t>Непринужденною рукой неторопливой</w:t>
      </w:r>
      <w:r>
        <w:br/>
      </w:r>
      <w:r>
        <w:br/>
        <w:t>Чело твое зарей бессмертия венчай.</w:t>
      </w:r>
      <w:r>
        <w:br/>
      </w:r>
      <w:r>
        <w:br/>
        <w:t>Стихотворение написано шестистопным ямбом, что придает его ритму неторопливость и торжественность. Ритм стиха как бы соответствует важности темы.</w:t>
      </w:r>
      <w:bookmarkStart w:id="0" w:name="_GoBack"/>
      <w:bookmarkEnd w:id="0"/>
    </w:p>
    <w:sectPr w:rsidR="00A429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D4A"/>
    <w:rsid w:val="00082D4A"/>
    <w:rsid w:val="000941EB"/>
    <w:rsid w:val="00A4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98ED4-D7E0-40C1-B3B6-E1177F15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Державина Памятник</dc:title>
  <dc:subject/>
  <dc:creator>admin</dc:creator>
  <cp:keywords/>
  <dc:description/>
  <cp:lastModifiedBy>admin</cp:lastModifiedBy>
  <cp:revision>2</cp:revision>
  <dcterms:created xsi:type="dcterms:W3CDTF">2014-06-23T06:06:00Z</dcterms:created>
  <dcterms:modified xsi:type="dcterms:W3CDTF">2014-06-23T06:06:00Z</dcterms:modified>
</cp:coreProperties>
</file>