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E5D" w:rsidRDefault="002C7E5D">
      <w:pPr>
        <w:spacing w:line="360" w:lineRule="auto"/>
        <w:jc w:val="center"/>
        <w:rPr>
          <w:sz w:val="28"/>
          <w:szCs w:val="28"/>
        </w:rPr>
      </w:pPr>
      <w:r>
        <w:rPr>
          <w:sz w:val="28"/>
          <w:szCs w:val="28"/>
        </w:rPr>
        <w:t>СОДЕРЖАНИЕ</w:t>
      </w:r>
    </w:p>
    <w:p w:rsidR="002C7E5D" w:rsidRDefault="002C7E5D">
      <w:pPr>
        <w:spacing w:line="360" w:lineRule="auto"/>
        <w:jc w:val="center"/>
        <w:rPr>
          <w:sz w:val="28"/>
          <w:szCs w:val="28"/>
        </w:rPr>
      </w:pPr>
    </w:p>
    <w:tbl>
      <w:tblPr>
        <w:tblW w:w="0" w:type="auto"/>
        <w:tblLook w:val="01E0" w:firstRow="1" w:lastRow="1" w:firstColumn="1" w:lastColumn="1" w:noHBand="0" w:noVBand="0"/>
      </w:tblPr>
      <w:tblGrid>
        <w:gridCol w:w="849"/>
        <w:gridCol w:w="8208"/>
        <w:gridCol w:w="797"/>
      </w:tblGrid>
      <w:tr w:rsidR="002C7E5D">
        <w:trPr>
          <w:trHeight w:val="577"/>
        </w:trPr>
        <w:tc>
          <w:tcPr>
            <w:tcW w:w="9057" w:type="dxa"/>
            <w:gridSpan w:val="2"/>
          </w:tcPr>
          <w:p w:rsidR="002C7E5D" w:rsidRDefault="002C7E5D">
            <w:pPr>
              <w:spacing w:line="360" w:lineRule="auto"/>
              <w:rPr>
                <w:sz w:val="28"/>
                <w:szCs w:val="28"/>
              </w:rPr>
            </w:pPr>
            <w:r>
              <w:rPr>
                <w:sz w:val="28"/>
                <w:szCs w:val="28"/>
              </w:rPr>
              <w:t xml:space="preserve">   ВВЕДЕНИЕ</w:t>
            </w:r>
          </w:p>
        </w:tc>
        <w:tc>
          <w:tcPr>
            <w:tcW w:w="797" w:type="dxa"/>
          </w:tcPr>
          <w:p w:rsidR="002C7E5D" w:rsidRDefault="002C7E5D">
            <w:pPr>
              <w:spacing w:line="360" w:lineRule="auto"/>
              <w:jc w:val="center"/>
              <w:rPr>
                <w:sz w:val="28"/>
                <w:szCs w:val="28"/>
              </w:rPr>
            </w:pPr>
            <w:r>
              <w:rPr>
                <w:sz w:val="28"/>
                <w:szCs w:val="28"/>
              </w:rPr>
              <w:t>3</w:t>
            </w:r>
          </w:p>
        </w:tc>
      </w:tr>
      <w:tr w:rsidR="002C7E5D">
        <w:trPr>
          <w:trHeight w:val="628"/>
        </w:trPr>
        <w:tc>
          <w:tcPr>
            <w:tcW w:w="849" w:type="dxa"/>
          </w:tcPr>
          <w:p w:rsidR="002C7E5D" w:rsidRDefault="002C7E5D">
            <w:pPr>
              <w:spacing w:line="360" w:lineRule="auto"/>
              <w:jc w:val="center"/>
              <w:rPr>
                <w:sz w:val="28"/>
                <w:szCs w:val="28"/>
              </w:rPr>
            </w:pPr>
            <w:r>
              <w:rPr>
                <w:sz w:val="28"/>
                <w:szCs w:val="28"/>
              </w:rPr>
              <w:t>1</w:t>
            </w:r>
          </w:p>
        </w:tc>
        <w:tc>
          <w:tcPr>
            <w:tcW w:w="8208" w:type="dxa"/>
          </w:tcPr>
          <w:p w:rsidR="002C7E5D" w:rsidRDefault="002C7E5D">
            <w:pPr>
              <w:spacing w:line="360" w:lineRule="auto"/>
              <w:jc w:val="both"/>
              <w:rPr>
                <w:sz w:val="28"/>
                <w:szCs w:val="28"/>
              </w:rPr>
            </w:pPr>
            <w:r>
              <w:rPr>
                <w:sz w:val="28"/>
                <w:szCs w:val="28"/>
              </w:rPr>
              <w:t xml:space="preserve">Теоретико-методологические основы оценки кредитоспособности заемщика коммерческого банка </w:t>
            </w:r>
          </w:p>
        </w:tc>
        <w:tc>
          <w:tcPr>
            <w:tcW w:w="797" w:type="dxa"/>
          </w:tcPr>
          <w:p w:rsidR="002C7E5D" w:rsidRDefault="002C7E5D">
            <w:pPr>
              <w:spacing w:line="360" w:lineRule="auto"/>
              <w:jc w:val="center"/>
              <w:rPr>
                <w:sz w:val="28"/>
                <w:szCs w:val="28"/>
              </w:rPr>
            </w:pPr>
          </w:p>
          <w:p w:rsidR="002C7E5D" w:rsidRDefault="002C7E5D">
            <w:pPr>
              <w:spacing w:line="360" w:lineRule="auto"/>
              <w:jc w:val="center"/>
              <w:rPr>
                <w:sz w:val="28"/>
                <w:szCs w:val="28"/>
              </w:rPr>
            </w:pPr>
          </w:p>
        </w:tc>
      </w:tr>
      <w:tr w:rsidR="002C7E5D">
        <w:trPr>
          <w:trHeight w:val="717"/>
        </w:trPr>
        <w:tc>
          <w:tcPr>
            <w:tcW w:w="849" w:type="dxa"/>
          </w:tcPr>
          <w:p w:rsidR="002C7E5D" w:rsidRDefault="002C7E5D">
            <w:pPr>
              <w:spacing w:line="360" w:lineRule="auto"/>
              <w:jc w:val="center"/>
              <w:rPr>
                <w:sz w:val="28"/>
                <w:szCs w:val="28"/>
              </w:rPr>
            </w:pPr>
            <w:r>
              <w:rPr>
                <w:sz w:val="28"/>
                <w:szCs w:val="28"/>
              </w:rPr>
              <w:t>1.1</w:t>
            </w:r>
          </w:p>
        </w:tc>
        <w:tc>
          <w:tcPr>
            <w:tcW w:w="8208" w:type="dxa"/>
          </w:tcPr>
          <w:p w:rsidR="002C7E5D" w:rsidRDefault="002C7E5D">
            <w:pPr>
              <w:spacing w:line="360" w:lineRule="auto"/>
              <w:jc w:val="both"/>
              <w:rPr>
                <w:sz w:val="28"/>
                <w:szCs w:val="28"/>
              </w:rPr>
            </w:pPr>
            <w:r>
              <w:rPr>
                <w:sz w:val="28"/>
                <w:szCs w:val="28"/>
              </w:rPr>
              <w:t>Понятие, критерии и показатели кредитоспособности заемщика в системе минимизации риска</w:t>
            </w:r>
          </w:p>
        </w:tc>
        <w:tc>
          <w:tcPr>
            <w:tcW w:w="797" w:type="dxa"/>
          </w:tcPr>
          <w:p w:rsidR="002C7E5D" w:rsidRDefault="002C7E5D">
            <w:pPr>
              <w:spacing w:line="360" w:lineRule="auto"/>
              <w:jc w:val="center"/>
              <w:rPr>
                <w:sz w:val="28"/>
                <w:szCs w:val="28"/>
              </w:rPr>
            </w:pPr>
          </w:p>
          <w:p w:rsidR="002C7E5D" w:rsidRDefault="002C7E5D">
            <w:pPr>
              <w:spacing w:line="360" w:lineRule="auto"/>
              <w:jc w:val="center"/>
              <w:rPr>
                <w:sz w:val="28"/>
                <w:szCs w:val="28"/>
              </w:rPr>
            </w:pPr>
            <w:r>
              <w:rPr>
                <w:sz w:val="28"/>
                <w:szCs w:val="28"/>
              </w:rPr>
              <w:t>8</w:t>
            </w:r>
          </w:p>
        </w:tc>
      </w:tr>
      <w:tr w:rsidR="002C7E5D">
        <w:trPr>
          <w:trHeight w:val="294"/>
        </w:trPr>
        <w:tc>
          <w:tcPr>
            <w:tcW w:w="849" w:type="dxa"/>
          </w:tcPr>
          <w:p w:rsidR="002C7E5D" w:rsidRDefault="002C7E5D">
            <w:pPr>
              <w:spacing w:line="360" w:lineRule="auto"/>
              <w:jc w:val="center"/>
              <w:rPr>
                <w:sz w:val="28"/>
                <w:szCs w:val="28"/>
              </w:rPr>
            </w:pPr>
            <w:r>
              <w:rPr>
                <w:sz w:val="28"/>
                <w:szCs w:val="28"/>
              </w:rPr>
              <w:t>1.2</w:t>
            </w:r>
          </w:p>
        </w:tc>
        <w:tc>
          <w:tcPr>
            <w:tcW w:w="8208" w:type="dxa"/>
          </w:tcPr>
          <w:p w:rsidR="002C7E5D" w:rsidRDefault="002C7E5D">
            <w:pPr>
              <w:spacing w:line="360" w:lineRule="auto"/>
              <w:jc w:val="both"/>
              <w:rPr>
                <w:sz w:val="28"/>
                <w:szCs w:val="28"/>
              </w:rPr>
            </w:pPr>
            <w:r>
              <w:rPr>
                <w:sz w:val="28"/>
                <w:szCs w:val="28"/>
              </w:rPr>
              <w:t>Источники информации о кредитоспособности заемщика</w:t>
            </w:r>
          </w:p>
        </w:tc>
        <w:tc>
          <w:tcPr>
            <w:tcW w:w="797" w:type="dxa"/>
          </w:tcPr>
          <w:p w:rsidR="002C7E5D" w:rsidRDefault="0061132C">
            <w:pPr>
              <w:spacing w:line="360" w:lineRule="auto"/>
              <w:jc w:val="center"/>
              <w:rPr>
                <w:sz w:val="28"/>
                <w:szCs w:val="28"/>
              </w:rPr>
            </w:pPr>
            <w:r>
              <w:rPr>
                <w:sz w:val="28"/>
                <w:szCs w:val="28"/>
              </w:rPr>
              <w:t>18</w:t>
            </w:r>
          </w:p>
        </w:tc>
      </w:tr>
      <w:tr w:rsidR="002C7E5D">
        <w:trPr>
          <w:trHeight w:val="527"/>
        </w:trPr>
        <w:tc>
          <w:tcPr>
            <w:tcW w:w="849" w:type="dxa"/>
          </w:tcPr>
          <w:p w:rsidR="002C7E5D" w:rsidRDefault="002C7E5D">
            <w:pPr>
              <w:spacing w:line="360" w:lineRule="auto"/>
              <w:jc w:val="center"/>
              <w:rPr>
                <w:sz w:val="28"/>
                <w:szCs w:val="28"/>
              </w:rPr>
            </w:pPr>
            <w:r>
              <w:rPr>
                <w:sz w:val="28"/>
                <w:szCs w:val="28"/>
              </w:rPr>
              <w:t>1.3</w:t>
            </w:r>
          </w:p>
        </w:tc>
        <w:tc>
          <w:tcPr>
            <w:tcW w:w="8208" w:type="dxa"/>
          </w:tcPr>
          <w:p w:rsidR="002C7E5D" w:rsidRDefault="002C7E5D">
            <w:pPr>
              <w:spacing w:line="360" w:lineRule="auto"/>
              <w:jc w:val="both"/>
              <w:rPr>
                <w:sz w:val="28"/>
                <w:szCs w:val="28"/>
              </w:rPr>
            </w:pPr>
            <w:r>
              <w:rPr>
                <w:sz w:val="28"/>
                <w:szCs w:val="28"/>
              </w:rPr>
              <w:t xml:space="preserve">Современные методы оценки кредитоспособности заемщика </w:t>
            </w:r>
          </w:p>
        </w:tc>
        <w:tc>
          <w:tcPr>
            <w:tcW w:w="797" w:type="dxa"/>
          </w:tcPr>
          <w:p w:rsidR="002C7E5D" w:rsidRDefault="007D061E">
            <w:pPr>
              <w:spacing w:line="360" w:lineRule="auto"/>
              <w:rPr>
                <w:sz w:val="28"/>
                <w:szCs w:val="28"/>
              </w:rPr>
            </w:pPr>
            <w:r>
              <w:rPr>
                <w:sz w:val="28"/>
                <w:szCs w:val="28"/>
              </w:rPr>
              <w:t xml:space="preserve">  23</w:t>
            </w:r>
          </w:p>
        </w:tc>
      </w:tr>
      <w:tr w:rsidR="002C7E5D">
        <w:trPr>
          <w:trHeight w:val="663"/>
        </w:trPr>
        <w:tc>
          <w:tcPr>
            <w:tcW w:w="849" w:type="dxa"/>
          </w:tcPr>
          <w:p w:rsidR="002C7E5D" w:rsidRDefault="002C7E5D">
            <w:pPr>
              <w:spacing w:line="360" w:lineRule="auto"/>
              <w:jc w:val="center"/>
              <w:rPr>
                <w:sz w:val="28"/>
                <w:szCs w:val="28"/>
              </w:rPr>
            </w:pPr>
            <w:r>
              <w:rPr>
                <w:sz w:val="28"/>
                <w:szCs w:val="28"/>
              </w:rPr>
              <w:t>2</w:t>
            </w:r>
          </w:p>
        </w:tc>
        <w:tc>
          <w:tcPr>
            <w:tcW w:w="8208" w:type="dxa"/>
          </w:tcPr>
          <w:p w:rsidR="002C7E5D" w:rsidRDefault="002C7E5D">
            <w:pPr>
              <w:spacing w:line="360" w:lineRule="auto"/>
              <w:jc w:val="both"/>
              <w:rPr>
                <w:sz w:val="28"/>
                <w:szCs w:val="28"/>
              </w:rPr>
            </w:pPr>
            <w:r>
              <w:rPr>
                <w:sz w:val="28"/>
                <w:szCs w:val="28"/>
              </w:rPr>
              <w:t>Оценка кредитоспособности заемщика Отделением № 4682 Сберегательного банка РФ (на примере ООО "ТВ-Камск")</w:t>
            </w:r>
          </w:p>
        </w:tc>
        <w:tc>
          <w:tcPr>
            <w:tcW w:w="797" w:type="dxa"/>
          </w:tcPr>
          <w:p w:rsidR="002C7E5D" w:rsidRDefault="002C7E5D">
            <w:pPr>
              <w:spacing w:line="360" w:lineRule="auto"/>
              <w:rPr>
                <w:sz w:val="28"/>
                <w:szCs w:val="28"/>
              </w:rPr>
            </w:pPr>
          </w:p>
        </w:tc>
      </w:tr>
      <w:tr w:rsidR="002C7E5D">
        <w:tc>
          <w:tcPr>
            <w:tcW w:w="849" w:type="dxa"/>
          </w:tcPr>
          <w:p w:rsidR="002C7E5D" w:rsidRDefault="002C7E5D">
            <w:pPr>
              <w:spacing w:line="360" w:lineRule="auto"/>
              <w:jc w:val="center"/>
              <w:rPr>
                <w:sz w:val="28"/>
                <w:szCs w:val="28"/>
              </w:rPr>
            </w:pPr>
            <w:r>
              <w:rPr>
                <w:sz w:val="28"/>
                <w:szCs w:val="28"/>
              </w:rPr>
              <w:t>2.1</w:t>
            </w:r>
          </w:p>
        </w:tc>
        <w:tc>
          <w:tcPr>
            <w:tcW w:w="8208" w:type="dxa"/>
          </w:tcPr>
          <w:p w:rsidR="002C7E5D" w:rsidRDefault="002C7E5D">
            <w:pPr>
              <w:spacing w:line="360" w:lineRule="auto"/>
              <w:jc w:val="both"/>
              <w:rPr>
                <w:sz w:val="28"/>
                <w:szCs w:val="28"/>
              </w:rPr>
            </w:pPr>
            <w:r>
              <w:rPr>
                <w:sz w:val="28"/>
                <w:szCs w:val="28"/>
              </w:rPr>
              <w:t>Характеристика деятельности заемщика ООО "ТВ-Камск"</w:t>
            </w:r>
          </w:p>
        </w:tc>
        <w:tc>
          <w:tcPr>
            <w:tcW w:w="797" w:type="dxa"/>
          </w:tcPr>
          <w:p w:rsidR="002C7E5D" w:rsidRDefault="007D061E">
            <w:pPr>
              <w:spacing w:line="360" w:lineRule="auto"/>
              <w:rPr>
                <w:sz w:val="28"/>
                <w:szCs w:val="28"/>
              </w:rPr>
            </w:pPr>
            <w:r>
              <w:rPr>
                <w:sz w:val="28"/>
                <w:szCs w:val="28"/>
              </w:rPr>
              <w:t xml:space="preserve"> </w:t>
            </w:r>
            <w:r w:rsidR="0061132C">
              <w:rPr>
                <w:sz w:val="28"/>
                <w:szCs w:val="28"/>
              </w:rPr>
              <w:t xml:space="preserve"> 30</w:t>
            </w:r>
          </w:p>
        </w:tc>
      </w:tr>
      <w:tr w:rsidR="002C7E5D">
        <w:trPr>
          <w:trHeight w:val="630"/>
        </w:trPr>
        <w:tc>
          <w:tcPr>
            <w:tcW w:w="849" w:type="dxa"/>
          </w:tcPr>
          <w:p w:rsidR="002C7E5D" w:rsidRDefault="002C7E5D">
            <w:pPr>
              <w:spacing w:line="360" w:lineRule="auto"/>
              <w:jc w:val="center"/>
              <w:rPr>
                <w:sz w:val="28"/>
                <w:szCs w:val="28"/>
              </w:rPr>
            </w:pPr>
            <w:r>
              <w:rPr>
                <w:sz w:val="28"/>
                <w:szCs w:val="28"/>
              </w:rPr>
              <w:t>2.2</w:t>
            </w:r>
          </w:p>
        </w:tc>
        <w:tc>
          <w:tcPr>
            <w:tcW w:w="8208" w:type="dxa"/>
          </w:tcPr>
          <w:p w:rsidR="002C7E5D" w:rsidRDefault="002C7E5D">
            <w:pPr>
              <w:spacing w:line="360" w:lineRule="auto"/>
              <w:jc w:val="both"/>
              <w:rPr>
                <w:sz w:val="28"/>
                <w:szCs w:val="28"/>
              </w:rPr>
            </w:pPr>
            <w:r>
              <w:rPr>
                <w:sz w:val="28"/>
                <w:szCs w:val="28"/>
              </w:rPr>
              <w:t xml:space="preserve">Расчет финансовых коэффициентов оценки кредитоспособности заемщика ООО "ТВ-Камск" </w:t>
            </w:r>
          </w:p>
        </w:tc>
        <w:tc>
          <w:tcPr>
            <w:tcW w:w="797" w:type="dxa"/>
          </w:tcPr>
          <w:p w:rsidR="002C7E5D" w:rsidRDefault="002C7E5D">
            <w:pPr>
              <w:spacing w:line="360" w:lineRule="auto"/>
              <w:jc w:val="center"/>
              <w:rPr>
                <w:sz w:val="28"/>
                <w:szCs w:val="28"/>
              </w:rPr>
            </w:pPr>
          </w:p>
          <w:p w:rsidR="007D061E" w:rsidRDefault="007D061E">
            <w:pPr>
              <w:spacing w:line="360" w:lineRule="auto"/>
              <w:jc w:val="center"/>
              <w:rPr>
                <w:sz w:val="28"/>
                <w:szCs w:val="28"/>
              </w:rPr>
            </w:pPr>
            <w:r>
              <w:rPr>
                <w:sz w:val="28"/>
                <w:szCs w:val="28"/>
              </w:rPr>
              <w:t>3</w:t>
            </w:r>
            <w:r w:rsidR="0061132C">
              <w:rPr>
                <w:sz w:val="28"/>
                <w:szCs w:val="28"/>
              </w:rPr>
              <w:t>6</w:t>
            </w:r>
          </w:p>
        </w:tc>
      </w:tr>
      <w:tr w:rsidR="002C7E5D">
        <w:trPr>
          <w:trHeight w:val="728"/>
        </w:trPr>
        <w:tc>
          <w:tcPr>
            <w:tcW w:w="849" w:type="dxa"/>
          </w:tcPr>
          <w:p w:rsidR="002C7E5D" w:rsidRDefault="002C7E5D">
            <w:pPr>
              <w:spacing w:line="360" w:lineRule="auto"/>
              <w:jc w:val="center"/>
              <w:rPr>
                <w:sz w:val="28"/>
                <w:szCs w:val="28"/>
              </w:rPr>
            </w:pPr>
            <w:r>
              <w:rPr>
                <w:sz w:val="28"/>
                <w:szCs w:val="28"/>
              </w:rPr>
              <w:t>2.3</w:t>
            </w:r>
          </w:p>
        </w:tc>
        <w:tc>
          <w:tcPr>
            <w:tcW w:w="8208" w:type="dxa"/>
          </w:tcPr>
          <w:p w:rsidR="002C7E5D" w:rsidRDefault="002C7E5D">
            <w:pPr>
              <w:spacing w:line="360" w:lineRule="auto"/>
              <w:jc w:val="both"/>
              <w:rPr>
                <w:sz w:val="28"/>
                <w:szCs w:val="28"/>
              </w:rPr>
            </w:pPr>
            <w:r>
              <w:rPr>
                <w:sz w:val="28"/>
                <w:szCs w:val="28"/>
              </w:rPr>
              <w:t xml:space="preserve">Определение класса кредитоспособности заемщика ООО "ТВ-Камск" </w:t>
            </w:r>
          </w:p>
        </w:tc>
        <w:tc>
          <w:tcPr>
            <w:tcW w:w="797" w:type="dxa"/>
          </w:tcPr>
          <w:p w:rsidR="002C7E5D" w:rsidRDefault="002C7E5D">
            <w:pPr>
              <w:spacing w:line="360" w:lineRule="auto"/>
              <w:jc w:val="center"/>
              <w:rPr>
                <w:sz w:val="28"/>
                <w:szCs w:val="28"/>
              </w:rPr>
            </w:pPr>
          </w:p>
          <w:p w:rsidR="007D061E" w:rsidRDefault="0061132C">
            <w:pPr>
              <w:spacing w:line="360" w:lineRule="auto"/>
              <w:jc w:val="center"/>
              <w:rPr>
                <w:sz w:val="28"/>
                <w:szCs w:val="28"/>
              </w:rPr>
            </w:pPr>
            <w:r>
              <w:rPr>
                <w:sz w:val="28"/>
                <w:szCs w:val="28"/>
              </w:rPr>
              <w:t>52</w:t>
            </w:r>
          </w:p>
        </w:tc>
      </w:tr>
      <w:tr w:rsidR="002C7E5D">
        <w:trPr>
          <w:trHeight w:val="780"/>
        </w:trPr>
        <w:tc>
          <w:tcPr>
            <w:tcW w:w="849" w:type="dxa"/>
          </w:tcPr>
          <w:p w:rsidR="002C7E5D" w:rsidRDefault="002C7E5D">
            <w:pPr>
              <w:spacing w:line="360" w:lineRule="auto"/>
              <w:jc w:val="center"/>
              <w:rPr>
                <w:sz w:val="28"/>
                <w:szCs w:val="28"/>
              </w:rPr>
            </w:pPr>
            <w:r>
              <w:rPr>
                <w:sz w:val="28"/>
                <w:szCs w:val="28"/>
              </w:rPr>
              <w:t>3</w:t>
            </w:r>
          </w:p>
        </w:tc>
        <w:tc>
          <w:tcPr>
            <w:tcW w:w="8208" w:type="dxa"/>
          </w:tcPr>
          <w:p w:rsidR="002C7E5D" w:rsidRDefault="002C7E5D">
            <w:pPr>
              <w:spacing w:line="360" w:lineRule="auto"/>
              <w:jc w:val="both"/>
              <w:rPr>
                <w:sz w:val="28"/>
                <w:szCs w:val="28"/>
              </w:rPr>
            </w:pPr>
            <w:r>
              <w:rPr>
                <w:sz w:val="28"/>
                <w:szCs w:val="28"/>
              </w:rPr>
              <w:t xml:space="preserve">Основные направления повышения эффективности оценки кредитоспособности заемщика </w:t>
            </w:r>
          </w:p>
        </w:tc>
        <w:tc>
          <w:tcPr>
            <w:tcW w:w="797" w:type="dxa"/>
          </w:tcPr>
          <w:p w:rsidR="002C7E5D" w:rsidRDefault="002C7E5D">
            <w:pPr>
              <w:spacing w:line="360" w:lineRule="auto"/>
              <w:jc w:val="center"/>
              <w:rPr>
                <w:sz w:val="28"/>
                <w:szCs w:val="28"/>
              </w:rPr>
            </w:pPr>
          </w:p>
        </w:tc>
      </w:tr>
      <w:tr w:rsidR="002C7E5D">
        <w:trPr>
          <w:trHeight w:val="895"/>
        </w:trPr>
        <w:tc>
          <w:tcPr>
            <w:tcW w:w="849" w:type="dxa"/>
          </w:tcPr>
          <w:p w:rsidR="002C7E5D" w:rsidRDefault="002C7E5D">
            <w:pPr>
              <w:spacing w:line="360" w:lineRule="auto"/>
              <w:jc w:val="center"/>
              <w:rPr>
                <w:sz w:val="28"/>
                <w:szCs w:val="28"/>
              </w:rPr>
            </w:pPr>
            <w:r>
              <w:rPr>
                <w:sz w:val="28"/>
                <w:szCs w:val="28"/>
              </w:rPr>
              <w:t>3.1</w:t>
            </w:r>
          </w:p>
        </w:tc>
        <w:tc>
          <w:tcPr>
            <w:tcW w:w="8208" w:type="dxa"/>
          </w:tcPr>
          <w:p w:rsidR="002C7E5D" w:rsidRDefault="005D32D6">
            <w:pPr>
              <w:spacing w:line="360" w:lineRule="auto"/>
              <w:jc w:val="both"/>
              <w:rPr>
                <w:sz w:val="28"/>
                <w:szCs w:val="28"/>
              </w:rPr>
            </w:pPr>
            <w:r w:rsidRPr="00BB017F">
              <w:rPr>
                <w:sz w:val="28"/>
                <w:szCs w:val="28"/>
              </w:rPr>
              <w:t>Обобщение зарубежного опыта оценки кредитоспособности предприятия</w:t>
            </w:r>
          </w:p>
        </w:tc>
        <w:tc>
          <w:tcPr>
            <w:tcW w:w="797" w:type="dxa"/>
          </w:tcPr>
          <w:p w:rsidR="002C7E5D" w:rsidRDefault="002C7E5D">
            <w:pPr>
              <w:spacing w:line="360" w:lineRule="auto"/>
              <w:jc w:val="center"/>
              <w:rPr>
                <w:sz w:val="28"/>
                <w:szCs w:val="28"/>
              </w:rPr>
            </w:pPr>
          </w:p>
          <w:p w:rsidR="005D32D6" w:rsidRDefault="007D061E">
            <w:pPr>
              <w:spacing w:line="360" w:lineRule="auto"/>
              <w:jc w:val="center"/>
              <w:rPr>
                <w:sz w:val="28"/>
                <w:szCs w:val="28"/>
              </w:rPr>
            </w:pPr>
            <w:r>
              <w:rPr>
                <w:sz w:val="28"/>
                <w:szCs w:val="28"/>
              </w:rPr>
              <w:t>5</w:t>
            </w:r>
            <w:r w:rsidR="0061132C">
              <w:rPr>
                <w:sz w:val="28"/>
                <w:szCs w:val="28"/>
              </w:rPr>
              <w:t>8</w:t>
            </w:r>
          </w:p>
        </w:tc>
      </w:tr>
      <w:tr w:rsidR="002C7E5D">
        <w:trPr>
          <w:trHeight w:val="884"/>
        </w:trPr>
        <w:tc>
          <w:tcPr>
            <w:tcW w:w="849" w:type="dxa"/>
          </w:tcPr>
          <w:p w:rsidR="002C7E5D" w:rsidRDefault="002C7E5D">
            <w:pPr>
              <w:spacing w:line="360" w:lineRule="auto"/>
              <w:jc w:val="center"/>
              <w:rPr>
                <w:sz w:val="28"/>
                <w:szCs w:val="28"/>
              </w:rPr>
            </w:pPr>
            <w:r>
              <w:rPr>
                <w:sz w:val="28"/>
                <w:szCs w:val="28"/>
              </w:rPr>
              <w:t>3.2</w:t>
            </w:r>
          </w:p>
        </w:tc>
        <w:tc>
          <w:tcPr>
            <w:tcW w:w="8208" w:type="dxa"/>
          </w:tcPr>
          <w:p w:rsidR="002C7E5D" w:rsidRDefault="002C7E5D">
            <w:pPr>
              <w:spacing w:line="360" w:lineRule="auto"/>
              <w:jc w:val="both"/>
              <w:rPr>
                <w:sz w:val="28"/>
                <w:szCs w:val="28"/>
              </w:rPr>
            </w:pPr>
            <w:r>
              <w:rPr>
                <w:sz w:val="28"/>
                <w:szCs w:val="28"/>
              </w:rPr>
              <w:t xml:space="preserve">Направления повышения кредитоспособности заемщика на примере ООО "ТВ - Камск </w:t>
            </w:r>
          </w:p>
        </w:tc>
        <w:tc>
          <w:tcPr>
            <w:tcW w:w="797" w:type="dxa"/>
          </w:tcPr>
          <w:p w:rsidR="002C7E5D" w:rsidRDefault="002C7E5D">
            <w:pPr>
              <w:spacing w:line="360" w:lineRule="auto"/>
              <w:jc w:val="center"/>
              <w:rPr>
                <w:sz w:val="28"/>
                <w:szCs w:val="28"/>
              </w:rPr>
            </w:pPr>
          </w:p>
          <w:p w:rsidR="007D061E" w:rsidRDefault="0061132C">
            <w:pPr>
              <w:spacing w:line="360" w:lineRule="auto"/>
              <w:jc w:val="center"/>
              <w:rPr>
                <w:sz w:val="28"/>
                <w:szCs w:val="28"/>
              </w:rPr>
            </w:pPr>
            <w:r>
              <w:rPr>
                <w:sz w:val="28"/>
                <w:szCs w:val="28"/>
              </w:rPr>
              <w:t>68</w:t>
            </w:r>
          </w:p>
        </w:tc>
      </w:tr>
      <w:tr w:rsidR="002C7E5D">
        <w:trPr>
          <w:trHeight w:val="697"/>
        </w:trPr>
        <w:tc>
          <w:tcPr>
            <w:tcW w:w="9057" w:type="dxa"/>
            <w:gridSpan w:val="2"/>
          </w:tcPr>
          <w:p w:rsidR="002C7E5D" w:rsidRDefault="002C7E5D">
            <w:pPr>
              <w:spacing w:line="360" w:lineRule="auto"/>
              <w:rPr>
                <w:sz w:val="28"/>
                <w:szCs w:val="28"/>
              </w:rPr>
            </w:pPr>
            <w:r>
              <w:rPr>
                <w:sz w:val="28"/>
                <w:szCs w:val="28"/>
              </w:rPr>
              <w:t xml:space="preserve"> ЗАКЛЮЧЕНИЕ</w:t>
            </w:r>
          </w:p>
        </w:tc>
        <w:tc>
          <w:tcPr>
            <w:tcW w:w="797" w:type="dxa"/>
          </w:tcPr>
          <w:p w:rsidR="002C7E5D" w:rsidRDefault="0061132C">
            <w:pPr>
              <w:spacing w:line="360" w:lineRule="auto"/>
              <w:jc w:val="center"/>
              <w:rPr>
                <w:sz w:val="28"/>
                <w:szCs w:val="28"/>
              </w:rPr>
            </w:pPr>
            <w:r>
              <w:rPr>
                <w:sz w:val="28"/>
                <w:szCs w:val="28"/>
              </w:rPr>
              <w:t>76</w:t>
            </w:r>
          </w:p>
        </w:tc>
      </w:tr>
      <w:tr w:rsidR="002C7E5D">
        <w:trPr>
          <w:trHeight w:val="717"/>
        </w:trPr>
        <w:tc>
          <w:tcPr>
            <w:tcW w:w="9057" w:type="dxa"/>
            <w:gridSpan w:val="2"/>
          </w:tcPr>
          <w:p w:rsidR="002C7E5D" w:rsidRDefault="002C7E5D">
            <w:pPr>
              <w:spacing w:line="360" w:lineRule="auto"/>
              <w:rPr>
                <w:sz w:val="28"/>
                <w:szCs w:val="28"/>
              </w:rPr>
            </w:pPr>
            <w:r>
              <w:rPr>
                <w:sz w:val="28"/>
                <w:szCs w:val="28"/>
              </w:rPr>
              <w:t xml:space="preserve"> СПИСОК ИСПОЛЬЗОВАННОЙ  ЛИТЕРАТУРЫ</w:t>
            </w:r>
          </w:p>
        </w:tc>
        <w:tc>
          <w:tcPr>
            <w:tcW w:w="797" w:type="dxa"/>
          </w:tcPr>
          <w:p w:rsidR="002C7E5D" w:rsidRDefault="0061132C">
            <w:pPr>
              <w:spacing w:line="360" w:lineRule="auto"/>
              <w:jc w:val="center"/>
              <w:rPr>
                <w:sz w:val="28"/>
                <w:szCs w:val="28"/>
              </w:rPr>
            </w:pPr>
            <w:r>
              <w:rPr>
                <w:sz w:val="28"/>
                <w:szCs w:val="28"/>
              </w:rPr>
              <w:t>82</w:t>
            </w:r>
          </w:p>
        </w:tc>
      </w:tr>
      <w:tr w:rsidR="002C7E5D">
        <w:trPr>
          <w:trHeight w:val="874"/>
        </w:trPr>
        <w:tc>
          <w:tcPr>
            <w:tcW w:w="9057" w:type="dxa"/>
            <w:gridSpan w:val="2"/>
          </w:tcPr>
          <w:p w:rsidR="002C7E5D" w:rsidRDefault="002C7E5D">
            <w:pPr>
              <w:spacing w:line="360" w:lineRule="auto"/>
              <w:rPr>
                <w:sz w:val="28"/>
                <w:szCs w:val="28"/>
              </w:rPr>
            </w:pPr>
            <w:r>
              <w:rPr>
                <w:sz w:val="28"/>
                <w:szCs w:val="28"/>
              </w:rPr>
              <w:t xml:space="preserve"> ПРИЛОЖЕНИЯ</w:t>
            </w:r>
          </w:p>
        </w:tc>
        <w:tc>
          <w:tcPr>
            <w:tcW w:w="797" w:type="dxa"/>
          </w:tcPr>
          <w:p w:rsidR="002C7E5D" w:rsidRDefault="0061132C">
            <w:pPr>
              <w:spacing w:line="360" w:lineRule="auto"/>
              <w:jc w:val="center"/>
              <w:rPr>
                <w:sz w:val="28"/>
                <w:szCs w:val="28"/>
              </w:rPr>
            </w:pPr>
            <w:r>
              <w:rPr>
                <w:sz w:val="28"/>
                <w:szCs w:val="28"/>
              </w:rPr>
              <w:t>87</w:t>
            </w:r>
          </w:p>
        </w:tc>
      </w:tr>
    </w:tbl>
    <w:p w:rsidR="002C7E5D" w:rsidRDefault="002C7E5D">
      <w:pPr>
        <w:spacing w:line="360" w:lineRule="auto"/>
        <w:jc w:val="center"/>
        <w:rPr>
          <w:sz w:val="28"/>
          <w:szCs w:val="28"/>
        </w:rPr>
      </w:pPr>
    </w:p>
    <w:p w:rsidR="005D32D6" w:rsidRDefault="005D32D6">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r>
        <w:rPr>
          <w:sz w:val="28"/>
          <w:szCs w:val="28"/>
        </w:rPr>
        <w:lastRenderedPageBreak/>
        <w:t>ВВЕДЕНИЕ</w:t>
      </w:r>
    </w:p>
    <w:p w:rsidR="002C7E5D" w:rsidRDefault="002C7E5D">
      <w:pPr>
        <w:spacing w:line="360" w:lineRule="auto"/>
        <w:ind w:firstLine="709"/>
        <w:jc w:val="center"/>
        <w:rPr>
          <w:sz w:val="28"/>
          <w:szCs w:val="28"/>
        </w:rPr>
      </w:pPr>
    </w:p>
    <w:p w:rsidR="002C7E5D" w:rsidRDefault="002C7E5D">
      <w:pPr>
        <w:pStyle w:val="a9"/>
        <w:spacing w:before="0" w:beforeAutospacing="0" w:after="0" w:afterAutospacing="0" w:line="360" w:lineRule="auto"/>
        <w:ind w:firstLine="709"/>
        <w:jc w:val="both"/>
        <w:rPr>
          <w:sz w:val="28"/>
          <w:szCs w:val="28"/>
        </w:rPr>
      </w:pPr>
      <w:r>
        <w:rPr>
          <w:sz w:val="28"/>
          <w:szCs w:val="28"/>
        </w:rPr>
        <w:t>В современной экономике России, когда субъекты самостоятельны в выборе большинства принимаемых решений, вопрос о необходимости разработки эффективной программы управления капиталом имеет первостепенное значение. В условиях рыночной экономики целью коммерческого банка, как и других коммерческих организаций, является получение прибыли. Именно кредитование становится для банков одним из наиболее прибыльных направлений получения доходов. Но при кредитовании российской экономики возникают серьезные проблемы. Выдача кредитов предприятиям связана с большим риском для банков. Многие предприятия имеют недостаточно устойчивое финансовое положение, и для достижения величины прибыли, они прибегают к банковским кредитам. Одной из важных задач, решаемых в рамках кредитной политики банка, является необходимость разработки системы оценки кредитоспособности заемщика. На сегодняшний день с</w:t>
      </w:r>
      <w:r>
        <w:rPr>
          <w:iCs/>
          <w:color w:val="000000"/>
          <w:sz w:val="28"/>
          <w:szCs w:val="28"/>
        </w:rPr>
        <w:t>итуация с невозвратом и неплатежами  по банковским кредитам становится почти критической, и прогнозируется увеличение к лету 2009 года. С таким прогнозом в марте выступил исполнительный вице-президент Ассоциации российских банков Анатолий Милюков. Поэтому о</w:t>
      </w:r>
      <w:r>
        <w:rPr>
          <w:sz w:val="28"/>
          <w:szCs w:val="28"/>
        </w:rPr>
        <w:t xml:space="preserve">собое внимание в современных условиях рыночных отношений приобретает анализ кредитоспособности, выступающий в виде комплексного экономического анализа и требующий серьезного внимания не только со стороны кредитора, но и со стороны самого заемщика. </w:t>
      </w:r>
    </w:p>
    <w:p w:rsidR="002C7E5D" w:rsidRDefault="002C7E5D">
      <w:pPr>
        <w:pStyle w:val="a9"/>
        <w:spacing w:before="0" w:beforeAutospacing="0" w:after="0" w:afterAutospacing="0" w:line="360" w:lineRule="auto"/>
        <w:ind w:firstLine="709"/>
        <w:jc w:val="both"/>
        <w:rPr>
          <w:color w:val="000000"/>
          <w:sz w:val="28"/>
          <w:szCs w:val="28"/>
        </w:rPr>
      </w:pPr>
      <w:r>
        <w:rPr>
          <w:color w:val="000000"/>
          <w:sz w:val="28"/>
          <w:szCs w:val="28"/>
        </w:rPr>
        <w:t>Увеличение стоимости привлекаемых ресурсов, которые используются банками для предоставления кредитов, а также нестабильность рынка, связанная с неясностью и противоречивыми прогнозами его дальнейшего развития, заставили банки изменять условия кредитования - ужесточать требования к залогу, сокращать сроки предоставляемых кредитов, а также свертывать кредитование компаний наиболее уязвимых отраслей, например строительной. Банкиры признают, что намерены снизить выдачу беззалоговых ссуд и сконцентрироваться на выдаче кредитов, обеспеченных имущественным залогом. Но первой реакцией банков на изменившуюся ситуацию стало увеличение ставок по корпоративным кредитам.</w:t>
      </w:r>
    </w:p>
    <w:p w:rsidR="002C7E5D" w:rsidRDefault="002C7E5D">
      <w:pPr>
        <w:spacing w:line="360" w:lineRule="auto"/>
        <w:ind w:firstLine="709"/>
        <w:jc w:val="both"/>
        <w:rPr>
          <w:sz w:val="28"/>
          <w:szCs w:val="28"/>
        </w:rPr>
      </w:pPr>
      <w:r>
        <w:rPr>
          <w:sz w:val="28"/>
          <w:szCs w:val="28"/>
        </w:rPr>
        <w:t xml:space="preserve">Тема "Оценка кредитоспособности заемщика коммерческого банка" очень актуальна на сегодняшний день. Анализ кредитоспособности важен на всех стадиях процесса кредитных взаимоотношений между кредитором и заемщиком; они сопровождаются детальным исследованием всех характеристик заемщика с точки зрения их влияния на класс кредитоспособности, качество обеспечения по кредиту и степень кредитного риска. </w:t>
      </w:r>
    </w:p>
    <w:p w:rsidR="002C7E5D" w:rsidRDefault="002C7E5D">
      <w:pPr>
        <w:spacing w:line="360" w:lineRule="auto"/>
        <w:ind w:firstLine="709"/>
        <w:jc w:val="both"/>
        <w:rPr>
          <w:sz w:val="28"/>
          <w:szCs w:val="28"/>
        </w:rPr>
      </w:pPr>
      <w:r>
        <w:rPr>
          <w:sz w:val="28"/>
          <w:szCs w:val="28"/>
        </w:rPr>
        <w:t>Целью выпускной квалификационной работы является изучение и анализ кредитоспособности предприятия - заемщика. Для достижения данной цели необходимо решить следующие задачи:</w:t>
      </w:r>
    </w:p>
    <w:p w:rsidR="002C7E5D" w:rsidRDefault="002C7E5D">
      <w:pPr>
        <w:spacing w:line="360" w:lineRule="auto"/>
        <w:ind w:firstLine="709"/>
        <w:jc w:val="both"/>
        <w:rPr>
          <w:sz w:val="28"/>
          <w:szCs w:val="28"/>
        </w:rPr>
      </w:pPr>
      <w:r>
        <w:rPr>
          <w:sz w:val="28"/>
          <w:szCs w:val="28"/>
        </w:rPr>
        <w:t>- изучить теоретико-методологические основы анализа кредитоспособности заемщика, а именно раскрыть сущность, перечислить показатели и критерии кредитоспособности заемщика и охарактеризовать их;</w:t>
      </w:r>
    </w:p>
    <w:p w:rsidR="002C7E5D" w:rsidRDefault="002C7E5D">
      <w:pPr>
        <w:spacing w:line="360" w:lineRule="auto"/>
        <w:ind w:firstLine="709"/>
        <w:jc w:val="both"/>
        <w:rPr>
          <w:sz w:val="28"/>
          <w:szCs w:val="28"/>
        </w:rPr>
      </w:pPr>
      <w:r>
        <w:rPr>
          <w:sz w:val="28"/>
          <w:szCs w:val="28"/>
        </w:rPr>
        <w:t>- рассмотреть источники информации кредитоспособности;</w:t>
      </w:r>
    </w:p>
    <w:p w:rsidR="002C7E5D" w:rsidRDefault="002C7E5D">
      <w:pPr>
        <w:spacing w:line="360" w:lineRule="auto"/>
        <w:ind w:firstLine="709"/>
        <w:jc w:val="both"/>
        <w:rPr>
          <w:sz w:val="28"/>
          <w:szCs w:val="28"/>
        </w:rPr>
      </w:pPr>
      <w:r>
        <w:rPr>
          <w:sz w:val="28"/>
          <w:szCs w:val="28"/>
        </w:rPr>
        <w:t>- сравнить методы оценки кредитоспособности заемщика;</w:t>
      </w:r>
    </w:p>
    <w:p w:rsidR="002C7E5D" w:rsidRDefault="002C7E5D">
      <w:pPr>
        <w:spacing w:line="360" w:lineRule="auto"/>
        <w:ind w:firstLine="709"/>
        <w:jc w:val="both"/>
        <w:rPr>
          <w:sz w:val="28"/>
          <w:szCs w:val="28"/>
        </w:rPr>
      </w:pPr>
      <w:r>
        <w:rPr>
          <w:sz w:val="28"/>
          <w:szCs w:val="28"/>
        </w:rPr>
        <w:t>- проанализировать финансовую устойчивость, ликвидность предприятия;</w:t>
      </w:r>
    </w:p>
    <w:p w:rsidR="002C7E5D" w:rsidRDefault="002C7E5D">
      <w:pPr>
        <w:spacing w:line="360" w:lineRule="auto"/>
        <w:ind w:firstLine="709"/>
        <w:jc w:val="both"/>
        <w:rPr>
          <w:sz w:val="28"/>
          <w:szCs w:val="28"/>
        </w:rPr>
      </w:pPr>
      <w:r>
        <w:rPr>
          <w:sz w:val="28"/>
          <w:szCs w:val="28"/>
        </w:rPr>
        <w:t>- оценить кредитоспособность заемщика;</w:t>
      </w:r>
    </w:p>
    <w:p w:rsidR="002C7E5D" w:rsidRDefault="002C7E5D">
      <w:pPr>
        <w:spacing w:line="360" w:lineRule="auto"/>
        <w:ind w:firstLine="709"/>
        <w:jc w:val="both"/>
        <w:rPr>
          <w:sz w:val="28"/>
          <w:szCs w:val="28"/>
        </w:rPr>
      </w:pPr>
      <w:r>
        <w:rPr>
          <w:sz w:val="28"/>
          <w:szCs w:val="28"/>
        </w:rPr>
        <w:t>- предложить направления повышения кредитоспособности заемщика на примере ООО "ТВ  - Камск";</w:t>
      </w:r>
    </w:p>
    <w:p w:rsidR="002C7E5D" w:rsidRDefault="002C7E5D">
      <w:pPr>
        <w:spacing w:line="360" w:lineRule="auto"/>
        <w:ind w:firstLine="709"/>
        <w:jc w:val="both"/>
        <w:rPr>
          <w:sz w:val="28"/>
          <w:szCs w:val="28"/>
        </w:rPr>
      </w:pPr>
      <w:r>
        <w:rPr>
          <w:sz w:val="28"/>
          <w:szCs w:val="28"/>
        </w:rPr>
        <w:t>- узнать о совершенствовании методики оценки кредитоспособности заемщика в российских коммерческих банков;</w:t>
      </w:r>
    </w:p>
    <w:p w:rsidR="002C7E5D" w:rsidRDefault="002C7E5D">
      <w:pPr>
        <w:spacing w:line="360" w:lineRule="auto"/>
        <w:ind w:firstLine="709"/>
        <w:jc w:val="both"/>
        <w:rPr>
          <w:sz w:val="28"/>
          <w:szCs w:val="28"/>
        </w:rPr>
      </w:pPr>
      <w:r>
        <w:rPr>
          <w:sz w:val="28"/>
          <w:szCs w:val="28"/>
        </w:rPr>
        <w:t xml:space="preserve">Объектом исследования данной работы является анализ кредитоспособности предприятия-заемщика на примере ООО "ТВ - Камск". </w:t>
      </w:r>
    </w:p>
    <w:p w:rsidR="002C7E5D" w:rsidRDefault="002C7E5D">
      <w:pPr>
        <w:spacing w:line="360" w:lineRule="auto"/>
        <w:ind w:firstLine="709"/>
        <w:jc w:val="both"/>
        <w:rPr>
          <w:sz w:val="28"/>
          <w:szCs w:val="28"/>
        </w:rPr>
      </w:pPr>
      <w:r>
        <w:rPr>
          <w:sz w:val="28"/>
          <w:szCs w:val="28"/>
        </w:rPr>
        <w:t xml:space="preserve">Предметом исследования является кредитоспособность предприятия, теоретической основой которого послужили труды таких авторов как Лиференко Г.Н., Ендовицкого Д.А, Когденко В.Г, Незамайкина В.Н. и других. </w:t>
      </w:r>
    </w:p>
    <w:p w:rsidR="002C7E5D" w:rsidRDefault="002C7E5D">
      <w:pPr>
        <w:spacing w:line="360" w:lineRule="auto"/>
        <w:ind w:firstLine="709"/>
        <w:jc w:val="both"/>
        <w:rPr>
          <w:sz w:val="28"/>
          <w:szCs w:val="28"/>
        </w:rPr>
      </w:pPr>
      <w:r>
        <w:rPr>
          <w:sz w:val="28"/>
          <w:szCs w:val="28"/>
        </w:rPr>
        <w:t>Информационной основой исследования выступали данные финансовой отчетности ООО "ТВ - Камск": Форма №1 "Бухгалтерский баланс" и форма №2 "Отчет о прибылях и убытках".</w:t>
      </w:r>
    </w:p>
    <w:p w:rsidR="002C7E5D" w:rsidRDefault="002C7E5D">
      <w:pPr>
        <w:spacing w:line="360" w:lineRule="auto"/>
        <w:ind w:firstLine="709"/>
        <w:jc w:val="both"/>
        <w:rPr>
          <w:sz w:val="28"/>
          <w:szCs w:val="28"/>
        </w:rPr>
      </w:pPr>
      <w:r>
        <w:rPr>
          <w:sz w:val="28"/>
          <w:szCs w:val="28"/>
        </w:rPr>
        <w:t>Методы, используемые при оценки кредитоспособности предприятия - это метод финансовых коэффициентов. Выпускная квалификационная работа состоит из введения, трех глав, заключения, списка литературы и приложений.</w:t>
      </w:r>
    </w:p>
    <w:p w:rsidR="002C7E5D" w:rsidRDefault="002C7E5D">
      <w:pPr>
        <w:spacing w:line="360" w:lineRule="auto"/>
        <w:ind w:firstLine="709"/>
        <w:jc w:val="both"/>
        <w:rPr>
          <w:sz w:val="28"/>
          <w:szCs w:val="28"/>
        </w:rPr>
      </w:pPr>
      <w:r>
        <w:rPr>
          <w:sz w:val="28"/>
          <w:szCs w:val="28"/>
        </w:rPr>
        <w:t xml:space="preserve">Во введении обоснована актуальность выбранной  темы, цель, задачи, </w:t>
      </w:r>
    </w:p>
    <w:p w:rsidR="002C7E5D" w:rsidRDefault="002C7E5D">
      <w:pPr>
        <w:spacing w:line="360" w:lineRule="auto"/>
        <w:jc w:val="both"/>
        <w:rPr>
          <w:sz w:val="28"/>
          <w:szCs w:val="28"/>
        </w:rPr>
      </w:pPr>
      <w:r>
        <w:rPr>
          <w:sz w:val="28"/>
          <w:szCs w:val="28"/>
        </w:rPr>
        <w:t>предмет, объект исследования.</w:t>
      </w:r>
    </w:p>
    <w:p w:rsidR="002C7E5D" w:rsidRDefault="002C7E5D">
      <w:pPr>
        <w:spacing w:line="360" w:lineRule="auto"/>
        <w:ind w:firstLine="709"/>
        <w:jc w:val="both"/>
        <w:rPr>
          <w:sz w:val="28"/>
          <w:szCs w:val="28"/>
        </w:rPr>
      </w:pPr>
      <w:r>
        <w:rPr>
          <w:sz w:val="28"/>
          <w:szCs w:val="28"/>
        </w:rPr>
        <w:t xml:space="preserve">В первой главе на основе результатов изучения литературных источников </w:t>
      </w:r>
    </w:p>
    <w:p w:rsidR="002C7E5D" w:rsidRDefault="002C7E5D">
      <w:pPr>
        <w:spacing w:line="360" w:lineRule="auto"/>
        <w:jc w:val="both"/>
        <w:rPr>
          <w:sz w:val="28"/>
          <w:szCs w:val="28"/>
        </w:rPr>
      </w:pPr>
      <w:r>
        <w:rPr>
          <w:sz w:val="28"/>
          <w:szCs w:val="28"/>
        </w:rPr>
        <w:t xml:space="preserve">раскрываются теоретические и методологические основы анализа кредитоспособности предприятия, а именно понятие, критерии и показатели кредитоспособности в системе минимизации риска, современные методы ее оценки и источники информации о кредитоспособности. </w:t>
      </w:r>
    </w:p>
    <w:p w:rsidR="002C7E5D" w:rsidRDefault="002C7E5D" w:rsidP="005363E9">
      <w:pPr>
        <w:pStyle w:val="a3"/>
      </w:pPr>
      <w:r>
        <w:t xml:space="preserve">Во второй главе рассматривается оценка кредитоспособности заемщика Отделением № 4682 Сберегательного банка РФ (на примере ООО "ТВ - Камск"), а именно дана характеристика деятельности  заемщика и произведен анализ кредитоспособности </w:t>
      </w:r>
      <w:r w:rsidR="005363E9">
        <w:t xml:space="preserve">по рассмотренному </w:t>
      </w:r>
      <w:r>
        <w:t>предприятия по данным ее финансовой отчетности</w:t>
      </w:r>
      <w:r w:rsidR="005363E9">
        <w:t xml:space="preserve">, а также </w:t>
      </w:r>
      <w:r w:rsidR="005363E9">
        <w:rPr>
          <w:iCs/>
        </w:rPr>
        <w:t>о</w:t>
      </w:r>
      <w:r w:rsidR="005363E9" w:rsidRPr="00DE52BF">
        <w:rPr>
          <w:iCs/>
        </w:rPr>
        <w:t>предел</w:t>
      </w:r>
      <w:r w:rsidR="005363E9">
        <w:rPr>
          <w:iCs/>
        </w:rPr>
        <w:t>яет</w:t>
      </w:r>
      <w:r w:rsidR="005363E9" w:rsidRPr="00DE52BF">
        <w:rPr>
          <w:iCs/>
        </w:rPr>
        <w:t xml:space="preserve"> класс кредитоспособности предприяти</w:t>
      </w:r>
      <w:r w:rsidR="005363E9">
        <w:rPr>
          <w:iCs/>
        </w:rPr>
        <w:t xml:space="preserve">я </w:t>
      </w:r>
      <w:r w:rsidR="005363E9">
        <w:t>ООО «ТВ - Камск».</w:t>
      </w:r>
    </w:p>
    <w:p w:rsidR="005363E9" w:rsidRPr="003F0451" w:rsidRDefault="005363E9" w:rsidP="005363E9">
      <w:pPr>
        <w:shd w:val="clear" w:color="auto" w:fill="FFFFFF"/>
        <w:autoSpaceDE w:val="0"/>
        <w:autoSpaceDN w:val="0"/>
        <w:adjustRightInd w:val="0"/>
        <w:spacing w:line="360" w:lineRule="auto"/>
        <w:ind w:firstLine="709"/>
        <w:jc w:val="both"/>
        <w:rPr>
          <w:sz w:val="28"/>
          <w:szCs w:val="28"/>
        </w:rPr>
      </w:pPr>
      <w:r w:rsidRPr="008C45BE">
        <w:rPr>
          <w:sz w:val="28"/>
          <w:szCs w:val="28"/>
        </w:rPr>
        <w:t xml:space="preserve">В третьей главе </w:t>
      </w:r>
      <w:r>
        <w:rPr>
          <w:sz w:val="28"/>
          <w:szCs w:val="28"/>
        </w:rPr>
        <w:t xml:space="preserve">представлен </w:t>
      </w:r>
      <w:r w:rsidRPr="008C45BE">
        <w:rPr>
          <w:sz w:val="28"/>
          <w:szCs w:val="28"/>
        </w:rPr>
        <w:t>зарубежный опыт с целью обобщения и</w:t>
      </w:r>
      <w:r>
        <w:rPr>
          <w:sz w:val="28"/>
          <w:szCs w:val="28"/>
        </w:rPr>
        <w:t xml:space="preserve"> </w:t>
      </w:r>
      <w:r w:rsidRPr="008C45BE">
        <w:rPr>
          <w:sz w:val="28"/>
          <w:szCs w:val="28"/>
        </w:rPr>
        <w:t xml:space="preserve">отражения вариантов передового опыта этих стран в </w:t>
      </w:r>
      <w:r>
        <w:rPr>
          <w:sz w:val="28"/>
          <w:szCs w:val="28"/>
        </w:rPr>
        <w:t>оценке кредитоспособности</w:t>
      </w:r>
      <w:r w:rsidRPr="008C45BE">
        <w:rPr>
          <w:sz w:val="28"/>
          <w:szCs w:val="28"/>
        </w:rPr>
        <w:t xml:space="preserve"> применительно к рассматриваемому предприятию. В свою очередь на базе проведенного анализа сформулировали рекомендации по </w:t>
      </w:r>
      <w:r>
        <w:rPr>
          <w:sz w:val="28"/>
          <w:szCs w:val="28"/>
        </w:rPr>
        <w:t>совершенствованию оценки кредитоспособности</w:t>
      </w:r>
      <w:r w:rsidRPr="008C45BE">
        <w:rPr>
          <w:sz w:val="28"/>
          <w:szCs w:val="28"/>
        </w:rPr>
        <w:t xml:space="preserve"> </w:t>
      </w:r>
      <w:r w:rsidRPr="003F0451">
        <w:rPr>
          <w:sz w:val="28"/>
          <w:szCs w:val="28"/>
        </w:rPr>
        <w:t>ООО «ТВ - Камск».</w:t>
      </w: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2C7E5D" w:rsidRDefault="002C7E5D">
      <w:pPr>
        <w:spacing w:line="360" w:lineRule="auto"/>
        <w:jc w:val="center"/>
        <w:rPr>
          <w:sz w:val="28"/>
          <w:szCs w:val="28"/>
        </w:rPr>
      </w:pPr>
    </w:p>
    <w:p w:rsidR="0061132C" w:rsidRDefault="0061132C">
      <w:pPr>
        <w:spacing w:line="360" w:lineRule="auto"/>
        <w:jc w:val="center"/>
        <w:rPr>
          <w:sz w:val="28"/>
          <w:szCs w:val="28"/>
        </w:rPr>
      </w:pPr>
    </w:p>
    <w:p w:rsidR="0061132C" w:rsidRDefault="0061132C">
      <w:pPr>
        <w:spacing w:line="360" w:lineRule="auto"/>
        <w:jc w:val="center"/>
        <w:rPr>
          <w:sz w:val="28"/>
          <w:szCs w:val="28"/>
        </w:rPr>
      </w:pPr>
    </w:p>
    <w:p w:rsidR="0061132C" w:rsidRDefault="0061132C">
      <w:pPr>
        <w:spacing w:line="360" w:lineRule="auto"/>
        <w:jc w:val="center"/>
        <w:rPr>
          <w:sz w:val="28"/>
          <w:szCs w:val="28"/>
        </w:rPr>
      </w:pPr>
    </w:p>
    <w:p w:rsidR="0061132C" w:rsidRDefault="0061132C">
      <w:pPr>
        <w:spacing w:line="360" w:lineRule="auto"/>
        <w:jc w:val="center"/>
        <w:rPr>
          <w:sz w:val="28"/>
          <w:szCs w:val="28"/>
        </w:rPr>
      </w:pPr>
    </w:p>
    <w:p w:rsidR="00C35189" w:rsidRDefault="00C35189">
      <w:pPr>
        <w:spacing w:line="360" w:lineRule="auto"/>
        <w:jc w:val="center"/>
        <w:rPr>
          <w:sz w:val="28"/>
          <w:szCs w:val="28"/>
        </w:rPr>
      </w:pPr>
    </w:p>
    <w:p w:rsidR="002C7E5D" w:rsidRDefault="002C7E5D">
      <w:pPr>
        <w:spacing w:line="360" w:lineRule="auto"/>
        <w:jc w:val="center"/>
        <w:rPr>
          <w:sz w:val="28"/>
          <w:szCs w:val="28"/>
        </w:rPr>
      </w:pPr>
      <w:r>
        <w:rPr>
          <w:sz w:val="28"/>
          <w:szCs w:val="28"/>
        </w:rPr>
        <w:t xml:space="preserve">1 ТЕОРЕТИКО-МЕТОДОЛОГИЧЕСКИЕ ОСНОВЫ ОЦЕНКИ </w:t>
      </w:r>
    </w:p>
    <w:p w:rsidR="002C7E5D" w:rsidRDefault="002C7E5D">
      <w:pPr>
        <w:spacing w:line="360" w:lineRule="auto"/>
        <w:jc w:val="center"/>
        <w:rPr>
          <w:sz w:val="28"/>
          <w:szCs w:val="28"/>
        </w:rPr>
      </w:pPr>
      <w:r>
        <w:rPr>
          <w:sz w:val="28"/>
          <w:szCs w:val="28"/>
        </w:rPr>
        <w:t>КРЕДИТОСПОСОБНОСТИ ЗАЕМЩИКА КОММЕРЧЕСКОГО БАНКА</w:t>
      </w:r>
    </w:p>
    <w:p w:rsidR="002C7E5D" w:rsidRDefault="002C7E5D" w:rsidP="00217C73">
      <w:pPr>
        <w:numPr>
          <w:ilvl w:val="1"/>
          <w:numId w:val="5"/>
        </w:numPr>
        <w:spacing w:line="360" w:lineRule="auto"/>
        <w:ind w:left="357" w:hanging="357"/>
        <w:jc w:val="center"/>
        <w:rPr>
          <w:sz w:val="28"/>
          <w:szCs w:val="28"/>
        </w:rPr>
      </w:pPr>
      <w:r>
        <w:rPr>
          <w:sz w:val="28"/>
          <w:szCs w:val="28"/>
        </w:rPr>
        <w:t xml:space="preserve">  Понятие, критерии и показатели кредитоспособности заемщика в системе      минимизации риска</w:t>
      </w:r>
    </w:p>
    <w:p w:rsidR="002C7E5D" w:rsidRDefault="002C7E5D">
      <w:pPr>
        <w:spacing w:line="360" w:lineRule="auto"/>
        <w:jc w:val="center"/>
        <w:rPr>
          <w:sz w:val="28"/>
          <w:szCs w:val="28"/>
        </w:rPr>
      </w:pPr>
    </w:p>
    <w:p w:rsidR="002C7E5D" w:rsidRDefault="002C7E5D">
      <w:pPr>
        <w:spacing w:line="360" w:lineRule="auto"/>
        <w:ind w:firstLine="709"/>
        <w:jc w:val="both"/>
        <w:rPr>
          <w:sz w:val="28"/>
          <w:szCs w:val="28"/>
        </w:rPr>
      </w:pPr>
      <w:r>
        <w:rPr>
          <w:sz w:val="28"/>
          <w:szCs w:val="28"/>
        </w:rPr>
        <w:t xml:space="preserve">Одним из  главных направлений деятельности коммерческих банков является кредитование. Разбирая основные субъекты банковского кредитования: акционерные и частные компании, кредитно-финансовые учреждения, население, федеральные и местные органы власти, можно выделить клиентов, имеющих отношение к категории корпоративных. </w:t>
      </w:r>
    </w:p>
    <w:p w:rsidR="002C7E5D" w:rsidRDefault="002C7E5D">
      <w:pPr>
        <w:spacing w:line="360" w:lineRule="auto"/>
        <w:ind w:firstLine="709"/>
        <w:jc w:val="both"/>
        <w:rPr>
          <w:sz w:val="28"/>
          <w:szCs w:val="28"/>
        </w:rPr>
      </w:pPr>
      <w:r>
        <w:rPr>
          <w:sz w:val="28"/>
          <w:szCs w:val="28"/>
        </w:rPr>
        <w:t>Кредитование – одна из форм финансового обеспечения воспроизводственных затрат, при которой расходы субъекта хозяйствования покрываются за счет банковских ссуд, предоставляемых на началах платности, срочности и возвратности. Процесс перехода к рыночным отношениям значительно изменил взаимоотношения организаций и кредиторов. Не первый план вышли условия взаимовыгодного партнерства и  общей экономический интерес, непосредственно связанный с кредитоспособностью</w:t>
      </w:r>
      <w:r w:rsidR="00D74C96">
        <w:rPr>
          <w:sz w:val="28"/>
          <w:szCs w:val="28"/>
        </w:rPr>
        <w:t xml:space="preserve"> заемщика. [19</w:t>
      </w:r>
      <w:r>
        <w:rPr>
          <w:sz w:val="28"/>
          <w:szCs w:val="28"/>
        </w:rPr>
        <w:t xml:space="preserve">, </w:t>
      </w:r>
      <w:r>
        <w:rPr>
          <w:sz w:val="28"/>
          <w:szCs w:val="28"/>
          <w:lang w:val="en-US"/>
        </w:rPr>
        <w:t>C</w:t>
      </w:r>
      <w:r>
        <w:rPr>
          <w:sz w:val="28"/>
          <w:szCs w:val="28"/>
        </w:rPr>
        <w:t>.34] В условиях становления и развития рыночных отношений кредиторам необходимо иметь точное представление о кредитоспособности их партнера.</w:t>
      </w:r>
    </w:p>
    <w:p w:rsidR="002C7E5D" w:rsidRDefault="002C7E5D">
      <w:pPr>
        <w:spacing w:line="360" w:lineRule="auto"/>
        <w:ind w:firstLine="709"/>
        <w:jc w:val="both"/>
        <w:rPr>
          <w:sz w:val="28"/>
          <w:szCs w:val="28"/>
        </w:rPr>
      </w:pPr>
      <w:r>
        <w:rPr>
          <w:sz w:val="28"/>
          <w:szCs w:val="28"/>
        </w:rPr>
        <w:t xml:space="preserve">Однако для этого необходимо четко определить, что включает в себя это понятие "кредитоспособность". В условиях централизованной системы распределения финансовых ресурсов СССР, когда искажались сами принципы кредитования и отсутствовала экономическая основа для эффективного развития кредитных отношений, понятие "кредитоспособность" как такового не было, следовательно, не было и необходимости оценки кредитоспособности заемщика при выдаче кредитных ресурсов. </w:t>
      </w:r>
    </w:p>
    <w:p w:rsidR="00C35189" w:rsidRDefault="002C7E5D">
      <w:pPr>
        <w:spacing w:line="360" w:lineRule="auto"/>
        <w:ind w:firstLine="709"/>
        <w:jc w:val="both"/>
        <w:rPr>
          <w:sz w:val="28"/>
          <w:szCs w:val="28"/>
        </w:rPr>
      </w:pPr>
      <w:r>
        <w:rPr>
          <w:sz w:val="28"/>
          <w:szCs w:val="28"/>
        </w:rPr>
        <w:t xml:space="preserve">Впервые понятие кредитоспособности появилось в экономической литературе </w:t>
      </w:r>
      <w:r>
        <w:rPr>
          <w:sz w:val="28"/>
          <w:szCs w:val="28"/>
          <w:lang w:val="en-US"/>
        </w:rPr>
        <w:t>XVIII</w:t>
      </w:r>
      <w:r>
        <w:rPr>
          <w:sz w:val="28"/>
          <w:szCs w:val="28"/>
        </w:rPr>
        <w:t xml:space="preserve"> в. В своих трудах его использовали А.Смит, Д. Кейнс, Н. Бунге, В. Косинский. Лаврушин О.И. кредитоспособность трактуется  как способность заемщика полностью и в срок рассчитаться по своим долговым обязательствам </w:t>
      </w:r>
    </w:p>
    <w:p w:rsidR="002C7E5D" w:rsidRDefault="002C7E5D" w:rsidP="00C35189">
      <w:pPr>
        <w:spacing w:line="360" w:lineRule="auto"/>
        <w:jc w:val="both"/>
        <w:rPr>
          <w:sz w:val="28"/>
          <w:szCs w:val="28"/>
        </w:rPr>
      </w:pPr>
      <w:r>
        <w:rPr>
          <w:sz w:val="28"/>
          <w:szCs w:val="28"/>
        </w:rPr>
        <w:t>(основно</w:t>
      </w:r>
      <w:r w:rsidR="00D74C96">
        <w:rPr>
          <w:sz w:val="28"/>
          <w:szCs w:val="28"/>
        </w:rPr>
        <w:t>му долгу и процентам). [29</w:t>
      </w:r>
      <w:r>
        <w:rPr>
          <w:sz w:val="28"/>
          <w:szCs w:val="28"/>
        </w:rPr>
        <w:t xml:space="preserve">, С.165] </w:t>
      </w:r>
    </w:p>
    <w:p w:rsidR="002C7E5D" w:rsidRDefault="002C7E5D">
      <w:pPr>
        <w:spacing w:line="360" w:lineRule="auto"/>
        <w:ind w:firstLine="709"/>
        <w:jc w:val="both"/>
        <w:rPr>
          <w:sz w:val="28"/>
          <w:szCs w:val="28"/>
        </w:rPr>
      </w:pPr>
      <w:r>
        <w:rPr>
          <w:sz w:val="28"/>
          <w:szCs w:val="28"/>
        </w:rPr>
        <w:t xml:space="preserve">Лиференко Г.Н. же понимает кредитоспособное предприятие, как имею - </w:t>
      </w:r>
    </w:p>
    <w:p w:rsidR="00702F7D" w:rsidRDefault="002C7E5D">
      <w:pPr>
        <w:spacing w:line="360" w:lineRule="auto"/>
        <w:jc w:val="both"/>
        <w:rPr>
          <w:sz w:val="28"/>
          <w:szCs w:val="28"/>
        </w:rPr>
      </w:pPr>
      <w:r>
        <w:rPr>
          <w:sz w:val="28"/>
          <w:szCs w:val="28"/>
        </w:rPr>
        <w:t xml:space="preserve">щее предпосылки для получения кредита и способное своевременно возвратить </w:t>
      </w:r>
    </w:p>
    <w:p w:rsidR="002C7E5D" w:rsidRDefault="002C7E5D">
      <w:pPr>
        <w:spacing w:line="360" w:lineRule="auto"/>
        <w:jc w:val="both"/>
        <w:rPr>
          <w:sz w:val="28"/>
          <w:szCs w:val="28"/>
        </w:rPr>
      </w:pPr>
      <w:r>
        <w:rPr>
          <w:sz w:val="28"/>
          <w:szCs w:val="28"/>
        </w:rPr>
        <w:t>взятую ссуду с уплатой причитающихся процентов за счет прибыли и других финансовых ресурсов. [</w:t>
      </w:r>
      <w:r w:rsidR="00D74C96">
        <w:rPr>
          <w:sz w:val="28"/>
          <w:szCs w:val="28"/>
        </w:rPr>
        <w:t>31</w:t>
      </w:r>
      <w:r>
        <w:rPr>
          <w:sz w:val="28"/>
          <w:szCs w:val="28"/>
        </w:rPr>
        <w:t xml:space="preserve">, С.139] </w:t>
      </w:r>
    </w:p>
    <w:p w:rsidR="002C7E5D" w:rsidRDefault="002C7E5D">
      <w:pPr>
        <w:spacing w:line="360" w:lineRule="auto"/>
        <w:ind w:firstLine="720"/>
        <w:jc w:val="both"/>
        <w:rPr>
          <w:sz w:val="28"/>
          <w:szCs w:val="28"/>
        </w:rPr>
      </w:pPr>
      <w:r>
        <w:rPr>
          <w:sz w:val="28"/>
          <w:szCs w:val="28"/>
        </w:rPr>
        <w:t>Когденко В.Г. понимает кредитоспособность организации как ее способность полностью и в срок рассчитаться по своим долговым обязательствам и в определенной степени может анализироваться по данным бухгалтерской отчетности. [</w:t>
      </w:r>
      <w:r w:rsidR="00D74C96">
        <w:rPr>
          <w:sz w:val="28"/>
          <w:szCs w:val="28"/>
        </w:rPr>
        <w:t>25</w:t>
      </w:r>
      <w:r>
        <w:rPr>
          <w:sz w:val="28"/>
          <w:szCs w:val="28"/>
        </w:rPr>
        <w:t>,С.290]</w:t>
      </w:r>
    </w:p>
    <w:p w:rsidR="002C7E5D" w:rsidRDefault="002C7E5D">
      <w:pPr>
        <w:spacing w:line="360" w:lineRule="auto"/>
        <w:ind w:firstLine="709"/>
        <w:jc w:val="both"/>
        <w:rPr>
          <w:sz w:val="28"/>
          <w:szCs w:val="28"/>
        </w:rPr>
      </w:pPr>
      <w:r>
        <w:rPr>
          <w:sz w:val="28"/>
          <w:szCs w:val="28"/>
        </w:rPr>
        <w:t>Ендовицкий Д.А. и Бочарова И.В. дали понятие "кредитоспособности заемщика", в которой рассматривается его комплексная проверка и финансовая характеристика, представленная финансовыми и нефинансовыми показателями, позволяющая оценить его возможность в будущем полностью и в срок, предусмотренных кредитном договоре, рассчитаться по своим долговым обязательствам перед кредитором, а также определяющая степень риска банка при кредитовании конкретного заемщика. [</w:t>
      </w:r>
      <w:r w:rsidR="00D74C96">
        <w:rPr>
          <w:sz w:val="28"/>
          <w:szCs w:val="28"/>
        </w:rPr>
        <w:t>19</w:t>
      </w:r>
      <w:r>
        <w:rPr>
          <w:sz w:val="28"/>
          <w:szCs w:val="28"/>
        </w:rPr>
        <w:t>, С.38]</w:t>
      </w:r>
    </w:p>
    <w:p w:rsidR="002C7E5D" w:rsidRDefault="002C7E5D">
      <w:pPr>
        <w:spacing w:line="360" w:lineRule="auto"/>
        <w:ind w:firstLine="709"/>
        <w:jc w:val="both"/>
        <w:rPr>
          <w:sz w:val="28"/>
          <w:szCs w:val="28"/>
        </w:rPr>
      </w:pPr>
      <w:r>
        <w:rPr>
          <w:sz w:val="28"/>
          <w:szCs w:val="28"/>
        </w:rPr>
        <w:t>Понятие "кредитоспособности" тесно связано с понятием "платежеспособности", но при этом имеют различия. Последняя подразумевает способность организации расплачиваться по всем видам обязательств и возможность удовлетворить требования кредитора в настоящий момент, когда кредитоспособность – способность расплатиться лишь по кредитным обязательствам и прогноз такой способности на будущее. Без анализа платежеспособности существует опасность проявления факторов, которые прямо проявляются на кредитоспособности клиента, в будущем. При этом кредитоспособность клиент может быть гораздо выше его платежеспособности, так как погашение кредита возможно из средств, полученных от реализации заложенного имущества, а также з</w:t>
      </w:r>
      <w:r w:rsidR="00D74C96">
        <w:rPr>
          <w:sz w:val="28"/>
          <w:szCs w:val="28"/>
        </w:rPr>
        <w:t xml:space="preserve">а счет средств поручителя.[39, </w:t>
      </w:r>
      <w:r>
        <w:rPr>
          <w:sz w:val="28"/>
          <w:szCs w:val="28"/>
        </w:rPr>
        <w:t xml:space="preserve">С.314] </w:t>
      </w:r>
    </w:p>
    <w:p w:rsidR="002C7E5D" w:rsidRDefault="002C7E5D" w:rsidP="00702F7D">
      <w:pPr>
        <w:spacing w:line="360" w:lineRule="auto"/>
        <w:ind w:firstLine="709"/>
        <w:jc w:val="both"/>
        <w:rPr>
          <w:sz w:val="28"/>
          <w:szCs w:val="28"/>
        </w:rPr>
      </w:pPr>
      <w:r>
        <w:rPr>
          <w:sz w:val="28"/>
          <w:szCs w:val="28"/>
        </w:rPr>
        <w:t>При толковании термина "кредитоспособность заемщика", как правило, учитывается комплекс определенных факторов, в том числе дееспособность и правоспособность заемщика для совершения кредитной сделки, его деловая репутация, наличие обеспечения, способность заемщика получать доход. Моральному облику клиента особое внимание уделялось в дореволюционном периоде, где первым и важнейшим условием кредита являлось честность и порядочность. Для достижения этой цели коммерческие банки разрабатывают собственные методики определения кредитоспособности.</w:t>
      </w:r>
    </w:p>
    <w:p w:rsidR="002C7E5D" w:rsidRDefault="002C7E5D" w:rsidP="000F4126">
      <w:pPr>
        <w:pStyle w:val="a9"/>
        <w:spacing w:before="0" w:beforeAutospacing="0" w:after="0" w:afterAutospacing="0" w:line="360" w:lineRule="auto"/>
        <w:ind w:firstLine="709"/>
        <w:jc w:val="both"/>
        <w:rPr>
          <w:sz w:val="28"/>
          <w:szCs w:val="28"/>
        </w:rPr>
      </w:pPr>
      <w:r>
        <w:rPr>
          <w:sz w:val="28"/>
          <w:szCs w:val="28"/>
        </w:rPr>
        <w:t>При анализе кредитоспособности банки должны решить следующие в</w:t>
      </w:r>
      <w:r w:rsidR="000F4126">
        <w:rPr>
          <w:sz w:val="28"/>
          <w:szCs w:val="28"/>
        </w:rPr>
        <w:t>оп</w:t>
      </w:r>
      <w:r>
        <w:rPr>
          <w:sz w:val="28"/>
          <w:szCs w:val="28"/>
        </w:rPr>
        <w:t xml:space="preserve">росы: способен ли заемщик выполнить свои обязательства в срок и готов ли он их исполнить? На первый вопрос дает ответ разбор финансово-хозяйственных сторон деятельности предприятий. Второй вопрос имеет юридический характер, а также он связан с личными качествами руководителей предприятий. </w:t>
      </w:r>
    </w:p>
    <w:p w:rsidR="002C7E5D" w:rsidRDefault="002C7E5D">
      <w:pPr>
        <w:pStyle w:val="a9"/>
        <w:spacing w:before="0" w:beforeAutospacing="0" w:after="0" w:afterAutospacing="0" w:line="360" w:lineRule="auto"/>
        <w:ind w:firstLine="709"/>
        <w:jc w:val="both"/>
        <w:rPr>
          <w:sz w:val="28"/>
          <w:szCs w:val="28"/>
          <w:lang w:val="en-US"/>
        </w:rPr>
      </w:pPr>
      <w:r>
        <w:rPr>
          <w:sz w:val="28"/>
          <w:szCs w:val="28"/>
        </w:rPr>
        <w:t xml:space="preserve">Кредитование малого и среднего бизнеса всегда было связано в России со значительными трудностями из-за отсутствия у предпринимателей надежных залогов. Теперь же, из-за кризиса, получение займа превратилось для небольшого предприятия и вовсе в непосильную задачу. Работа с юридическими лицами – один из основных источников дохода для подавляющего большинства банков. И хотя курицу, несущую золотые яйца, – а юридические лица, по сути, и есть такая курица – стараются не резать, кризис диктует свои условия. Про трудности с заемными средствами сегодня наслышаны все. Отсутствие средств у банков, помноженное на ухудшающееся состояние предприятий, особенно малых и средних, привело к повышению процентов по кредитам и ужесточению требований при выдаче займов. </w:t>
      </w:r>
      <w:r w:rsidR="00BF0504">
        <w:rPr>
          <w:sz w:val="28"/>
          <w:szCs w:val="28"/>
          <w:lang w:val="en-US"/>
        </w:rPr>
        <w:t>[</w:t>
      </w:r>
      <w:r w:rsidR="00BF0504">
        <w:rPr>
          <w:sz w:val="28"/>
          <w:szCs w:val="28"/>
        </w:rPr>
        <w:t>10</w:t>
      </w:r>
      <w:r w:rsidRPr="00BF0504">
        <w:rPr>
          <w:sz w:val="28"/>
          <w:szCs w:val="28"/>
          <w:lang w:val="en-US"/>
        </w:rPr>
        <w:t>]</w:t>
      </w:r>
    </w:p>
    <w:p w:rsidR="00C35189" w:rsidRDefault="002C7E5D">
      <w:pPr>
        <w:pStyle w:val="a9"/>
        <w:spacing w:before="0" w:beforeAutospacing="0" w:after="0" w:afterAutospacing="0" w:line="360" w:lineRule="auto"/>
        <w:ind w:firstLine="709"/>
        <w:jc w:val="both"/>
        <w:rPr>
          <w:sz w:val="28"/>
          <w:szCs w:val="28"/>
        </w:rPr>
      </w:pPr>
      <w:r>
        <w:rPr>
          <w:sz w:val="28"/>
          <w:szCs w:val="28"/>
        </w:rPr>
        <w:t xml:space="preserve">Дальнейшее развитие такой ситуации может привести к тому, что и без того некрепко стоящие на ногах небольшие предприятия разорятся окончательно. Уже сегодня, общероссийская общественная организация малого и среднего бизнеса «ОПОРА России» отмечает, что 90% бизнесменов не могут получить деньги в долг. Если перед кризисом кредитные ставки для малого и среднего бизнеса составляли в среднем 14-16% годовых при наличии залога и 20-22% в его отсутствие, то сегодня даже с залогом они составляют 18-25%, а в некоторых случаях переваливают и за 30%. Сами банки, впрочем, мотивируют рост </w:t>
      </w:r>
    </w:p>
    <w:p w:rsidR="00C35189" w:rsidRDefault="002C7E5D" w:rsidP="00C35189">
      <w:pPr>
        <w:pStyle w:val="a9"/>
        <w:spacing w:before="0" w:beforeAutospacing="0" w:after="0" w:afterAutospacing="0" w:line="360" w:lineRule="auto"/>
        <w:jc w:val="both"/>
        <w:rPr>
          <w:sz w:val="28"/>
          <w:szCs w:val="28"/>
        </w:rPr>
      </w:pPr>
      <w:r>
        <w:rPr>
          <w:sz w:val="28"/>
          <w:szCs w:val="28"/>
        </w:rPr>
        <w:t xml:space="preserve">ставок по кредитам жесткой необходимостью Повышение процентных ставок и </w:t>
      </w:r>
    </w:p>
    <w:p w:rsidR="002C7E5D" w:rsidRDefault="002C7E5D" w:rsidP="00C35189">
      <w:pPr>
        <w:pStyle w:val="a9"/>
        <w:spacing w:before="0" w:beforeAutospacing="0" w:after="0" w:afterAutospacing="0" w:line="360" w:lineRule="auto"/>
        <w:jc w:val="both"/>
        <w:rPr>
          <w:color w:val="000000"/>
          <w:sz w:val="28"/>
          <w:szCs w:val="28"/>
        </w:rPr>
      </w:pPr>
      <w:r>
        <w:rPr>
          <w:sz w:val="28"/>
          <w:szCs w:val="28"/>
        </w:rPr>
        <w:t xml:space="preserve">сокращение сроков кредитования – это только часть проблемы. Не менее сильно заемщиков беспокоит и ужесточение банковских требований при выдаче ссуд. Подход к оценке кредитоспособности ужесточился, только наиболее устойчивые компании смогут пережить кризис. </w:t>
      </w:r>
      <w:r>
        <w:rPr>
          <w:color w:val="000000"/>
          <w:sz w:val="28"/>
          <w:szCs w:val="28"/>
        </w:rPr>
        <w:t xml:space="preserve">Опасения банкиров не беспочвенны. К примеру, выделялось пять факторов, которые могут повлиять на пред - </w:t>
      </w:r>
    </w:p>
    <w:p w:rsidR="002C7E5D" w:rsidRDefault="002C7E5D">
      <w:pPr>
        <w:pStyle w:val="a9"/>
        <w:spacing w:before="0" w:beforeAutospacing="0" w:after="0" w:afterAutospacing="0" w:line="360" w:lineRule="auto"/>
        <w:jc w:val="both"/>
        <w:rPr>
          <w:color w:val="000000"/>
          <w:sz w:val="28"/>
          <w:szCs w:val="28"/>
        </w:rPr>
      </w:pPr>
      <w:r>
        <w:rPr>
          <w:color w:val="000000"/>
          <w:sz w:val="28"/>
          <w:szCs w:val="28"/>
        </w:rPr>
        <w:t>приятия малого и среднего бизнеса во время нынешнего кризиса.</w:t>
      </w:r>
    </w:p>
    <w:p w:rsidR="002C7E5D" w:rsidRDefault="002C7E5D" w:rsidP="00217C73">
      <w:pPr>
        <w:pStyle w:val="a9"/>
        <w:numPr>
          <w:ilvl w:val="0"/>
          <w:numId w:val="6"/>
        </w:numPr>
        <w:tabs>
          <w:tab w:val="clear" w:pos="1729"/>
          <w:tab w:val="num" w:pos="0"/>
          <w:tab w:val="left" w:pos="1080"/>
        </w:tabs>
        <w:spacing w:before="0" w:beforeAutospacing="0" w:after="0" w:afterAutospacing="0" w:line="360" w:lineRule="auto"/>
        <w:ind w:left="62" w:firstLine="709"/>
        <w:jc w:val="both"/>
        <w:rPr>
          <w:color w:val="000000"/>
          <w:sz w:val="28"/>
          <w:szCs w:val="28"/>
        </w:rPr>
      </w:pPr>
      <w:r>
        <w:rPr>
          <w:color w:val="000000"/>
          <w:sz w:val="28"/>
          <w:szCs w:val="28"/>
        </w:rPr>
        <w:t>риск неплатежей со стороны крупных контрагентов, многие из которых сейчас испытывают трудности с финансированием и погашением прежних кредитов.</w:t>
      </w:r>
    </w:p>
    <w:p w:rsidR="002C7E5D" w:rsidRDefault="002C7E5D" w:rsidP="00217C73">
      <w:pPr>
        <w:pStyle w:val="a9"/>
        <w:numPr>
          <w:ilvl w:val="0"/>
          <w:numId w:val="6"/>
        </w:numPr>
        <w:tabs>
          <w:tab w:val="clear" w:pos="1729"/>
          <w:tab w:val="num" w:pos="0"/>
          <w:tab w:val="left" w:pos="1080"/>
        </w:tabs>
        <w:spacing w:before="0" w:beforeAutospacing="0" w:after="0" w:afterAutospacing="0" w:line="360" w:lineRule="auto"/>
        <w:ind w:left="62" w:firstLine="709"/>
        <w:jc w:val="both"/>
        <w:rPr>
          <w:color w:val="000000"/>
          <w:sz w:val="28"/>
          <w:szCs w:val="28"/>
        </w:rPr>
      </w:pPr>
      <w:r>
        <w:rPr>
          <w:color w:val="000000"/>
          <w:sz w:val="28"/>
          <w:szCs w:val="28"/>
        </w:rPr>
        <w:t>снижение потребительского спроса со стороны населения на услуги предприятий малого и среднего бизнеса. Согласно последнему опросу РБК, население сейчас будет стараться погашать кредиты (подтверждением тому служат очереди на досрочное погашение кредитов, особенно в валюте). По мнению банкиров, это повлияет на потребительский спрос. "Мы ожидаем, что население в целом будет меньше тратить, что скажется на предприятиях малого и среднего бизнеса - их товары и услуги будут меньше покупать", - отмечает Роман Горбунов из Промсвязьбанка.</w:t>
      </w:r>
    </w:p>
    <w:p w:rsidR="002C7E5D" w:rsidRDefault="002C7E5D" w:rsidP="00217C73">
      <w:pPr>
        <w:pStyle w:val="a9"/>
        <w:numPr>
          <w:ilvl w:val="0"/>
          <w:numId w:val="6"/>
        </w:numPr>
        <w:tabs>
          <w:tab w:val="clear" w:pos="1729"/>
          <w:tab w:val="num" w:pos="0"/>
          <w:tab w:val="left" w:pos="1080"/>
        </w:tabs>
        <w:spacing w:before="0" w:beforeAutospacing="0" w:after="0" w:afterAutospacing="0" w:line="360" w:lineRule="auto"/>
        <w:ind w:left="62" w:firstLine="709"/>
        <w:jc w:val="both"/>
        <w:rPr>
          <w:color w:val="000000"/>
          <w:sz w:val="28"/>
          <w:szCs w:val="28"/>
        </w:rPr>
      </w:pPr>
      <w:r>
        <w:rPr>
          <w:color w:val="000000"/>
          <w:sz w:val="28"/>
          <w:szCs w:val="28"/>
        </w:rPr>
        <w:t xml:space="preserve"> малый и средний бизнес сейчас замораживают текущие инвестиционные проекты. По свидетельству банкиров средние компании и элита малых задумались о дальнейших инвестиционных проектах, поскольку они понимают, что долгосрочные ресурсы в ближайшее время негде будет взять. Как следствие - одни предприятия отказываются от проектов, другие - замораживают, третьи - значительно сокращают инвестиционные проекты. Эта тенденция прослеживается и в среднем, и в малом бизнесе: начиная от строительства мини-заводов и заканчивая новым магазином, кафе, ресторанам.</w:t>
      </w:r>
    </w:p>
    <w:p w:rsidR="002C7E5D" w:rsidRDefault="002C7E5D" w:rsidP="00217C73">
      <w:pPr>
        <w:pStyle w:val="a9"/>
        <w:numPr>
          <w:ilvl w:val="0"/>
          <w:numId w:val="6"/>
        </w:numPr>
        <w:tabs>
          <w:tab w:val="clear" w:pos="1729"/>
          <w:tab w:val="num" w:pos="0"/>
          <w:tab w:val="left" w:pos="1080"/>
        </w:tabs>
        <w:spacing w:before="0" w:beforeAutospacing="0" w:after="0" w:afterAutospacing="0" w:line="360" w:lineRule="auto"/>
        <w:ind w:left="62" w:firstLine="709"/>
        <w:jc w:val="both"/>
        <w:rPr>
          <w:color w:val="000000"/>
          <w:sz w:val="28"/>
          <w:szCs w:val="28"/>
        </w:rPr>
      </w:pPr>
      <w:r>
        <w:rPr>
          <w:color w:val="000000"/>
          <w:sz w:val="28"/>
          <w:szCs w:val="28"/>
        </w:rPr>
        <w:t xml:space="preserve"> многие компании малого и среднего бизнеса могут не справиться с поддержанием текущей ликвидности. Ряд крупных и многие мелкие банки свернули кредитование, поэтому многие предприятия не смогут перекредитоваться и получить дополнительные средства.</w:t>
      </w:r>
    </w:p>
    <w:p w:rsidR="002C7E5D" w:rsidRDefault="002C7E5D" w:rsidP="00C35189">
      <w:pPr>
        <w:pStyle w:val="a9"/>
        <w:numPr>
          <w:ilvl w:val="0"/>
          <w:numId w:val="6"/>
        </w:numPr>
        <w:tabs>
          <w:tab w:val="clear" w:pos="1729"/>
          <w:tab w:val="num" w:pos="0"/>
          <w:tab w:val="left" w:pos="1080"/>
        </w:tabs>
        <w:spacing w:before="0" w:beforeAutospacing="0" w:after="0" w:afterAutospacing="0" w:line="360" w:lineRule="auto"/>
        <w:ind w:left="62" w:firstLine="709"/>
        <w:jc w:val="both"/>
        <w:rPr>
          <w:color w:val="000000"/>
          <w:sz w:val="28"/>
          <w:szCs w:val="28"/>
        </w:rPr>
      </w:pPr>
      <w:r>
        <w:rPr>
          <w:color w:val="000000"/>
          <w:sz w:val="28"/>
          <w:szCs w:val="28"/>
        </w:rPr>
        <w:t xml:space="preserve">повышение стоимости ресурсов. При дальнейшем рефинансировании кредитов ставки будут существенно повышены, и есть опасения, что многие предприятия малого и среднего бизнеса в текущих условиях не справятся с такой финансовой нагрузкой и не смогут рассчитаться с банком. </w:t>
      </w:r>
      <w:r w:rsidR="00BF0504" w:rsidRPr="00C35189">
        <w:rPr>
          <w:color w:val="000000"/>
          <w:sz w:val="28"/>
          <w:szCs w:val="28"/>
        </w:rPr>
        <w:t>[</w:t>
      </w:r>
      <w:r w:rsidR="00BF0504">
        <w:rPr>
          <w:color w:val="000000"/>
          <w:sz w:val="28"/>
          <w:szCs w:val="28"/>
        </w:rPr>
        <w:t>10</w:t>
      </w:r>
      <w:r w:rsidRPr="00C35189">
        <w:rPr>
          <w:color w:val="000000"/>
          <w:sz w:val="28"/>
          <w:szCs w:val="28"/>
        </w:rPr>
        <w:t>]</w:t>
      </w:r>
    </w:p>
    <w:p w:rsidR="002C7E5D" w:rsidRDefault="002C7E5D">
      <w:pPr>
        <w:pStyle w:val="20"/>
      </w:pPr>
      <w:r>
        <w:t xml:space="preserve">Несмотря на ожидаемый коллапс неплатежей, зимой 2009 года этого не произошло. По данным Росстата в январе 2009 года из-за недоступности банковского кредитования и высоких девальвационных ожиданий темпы роста просроченной задолженности в годовом выражении увеличились до 30,5 % - с </w:t>
      </w:r>
    </w:p>
    <w:p w:rsidR="002C7E5D" w:rsidRDefault="002C7E5D">
      <w:pPr>
        <w:pStyle w:val="20"/>
        <w:ind w:firstLine="0"/>
      </w:pPr>
      <w:r>
        <w:t xml:space="preserve">19,5 % в декабре 2008 года. </w:t>
      </w:r>
    </w:p>
    <w:p w:rsidR="002C7E5D" w:rsidRDefault="002C7E5D">
      <w:pPr>
        <w:pStyle w:val="20"/>
      </w:pPr>
      <w:r>
        <w:t>Основой для зарождения кредитных операций, как в отечественной, так и в мировой истории являлось ростовщичество. Проведенные исследования истории данного вопроса, выявили сравнительные характеристики критериев кредитоспособности заемщика в зависимости от исторического этапа развития банковского дела. (Приложение 1) [</w:t>
      </w:r>
      <w:r w:rsidR="00D74C96">
        <w:t>30</w:t>
      </w:r>
      <w:r>
        <w:t>, С.48]</w:t>
      </w:r>
    </w:p>
    <w:p w:rsidR="002C7E5D" w:rsidRDefault="002C7E5D">
      <w:pPr>
        <w:spacing w:line="360" w:lineRule="auto"/>
        <w:ind w:firstLine="709"/>
        <w:jc w:val="both"/>
        <w:rPr>
          <w:sz w:val="28"/>
          <w:szCs w:val="28"/>
        </w:rPr>
      </w:pPr>
      <w:r>
        <w:rPr>
          <w:sz w:val="28"/>
          <w:szCs w:val="28"/>
        </w:rPr>
        <w:t xml:space="preserve">На протяжении всего исторического развития банковского дела в нашей стране, начиная от ростовщического и государственного кредита </w:t>
      </w:r>
      <w:r>
        <w:rPr>
          <w:sz w:val="28"/>
          <w:szCs w:val="28"/>
          <w:lang w:val="en-US"/>
        </w:rPr>
        <w:t>XVIII</w:t>
      </w:r>
      <w:r>
        <w:rPr>
          <w:sz w:val="28"/>
          <w:szCs w:val="28"/>
        </w:rPr>
        <w:t xml:space="preserve"> в. и вплоть до современного этапа, века </w:t>
      </w:r>
      <w:r>
        <w:rPr>
          <w:sz w:val="28"/>
          <w:szCs w:val="28"/>
          <w:lang w:val="en-US"/>
        </w:rPr>
        <w:t>XXI</w:t>
      </w:r>
      <w:r>
        <w:rPr>
          <w:sz w:val="28"/>
          <w:szCs w:val="28"/>
        </w:rPr>
        <w:t xml:space="preserve">, выделяются из общего числа потенциальных заемщиков группы, обладающие значительными преимуществами и пользующиеся более выгодными условиями получения и погашения кредита. Такое кредитование по знакомству подменяет рыночные факторы кредитоспособности заемщика административными, делает оценку кредитоспособности затруднительной, усложняет выработку единых методологических критериев. В результате кредит получают не самые надежные и эффективные субъекты экономической деятельности, а наиболее приближенные к органам, ответственным за распределения заемных средств, будь то казна, госбанк, председатель совета директоров; более того, возвращение таких кредитов чаще всего является сомнительным для банка, проценты – нереальными для взыскания, и, в конце концов, задолженность подлежит списанию. Эта проблема на сегодняшний день является для России самой актуальной в сфере вопросов эффективной оценки кредитоспособности. </w:t>
      </w:r>
    </w:p>
    <w:p w:rsidR="002C7E5D" w:rsidRDefault="002C7E5D" w:rsidP="00C35189">
      <w:pPr>
        <w:spacing w:line="360" w:lineRule="auto"/>
        <w:ind w:firstLine="709"/>
        <w:jc w:val="both"/>
        <w:rPr>
          <w:sz w:val="28"/>
          <w:szCs w:val="28"/>
        </w:rPr>
      </w:pPr>
      <w:r>
        <w:rPr>
          <w:sz w:val="28"/>
          <w:szCs w:val="28"/>
        </w:rPr>
        <w:t>В процессе управления кредитным риском коммерческие банки используют совокупность критериев и показателей, рассмотрение и анализ которых позволяют сделать вывод об уровне кредитоспособности заемщика. Конкретный набор показателей, характеризующих деятельность предприятия в разных банках, различен и видоизменяется в процессе развития кредитных отношений. Критерии и показатели оценки кредитоспособности заемщика во многом определяются экономическими особенностями развития общества. Формирование товарно-денежных отношений эволюция форм и видов кредитов, развитее предпринимательства и частного сектора, государственная политика в области кредита выступают ключевыми факторами для поиска актуальных показателей кредитоспособности. Уровень развития банковского дела и сформировавшаяся культура кредитования также накладывают своеобразный отпечаток на процесс анализа кредитоспособности. Критерии, в настоящее время свидетельствующие о кредитоспособности предприятия, завтра могут не приниматься во внимание. Основным критерием кредитоспособности выступает финансовое состояние заемщика, анализ которого проводится по следующим направлениям:</w:t>
      </w:r>
    </w:p>
    <w:p w:rsidR="002C7E5D" w:rsidRDefault="002C7E5D">
      <w:pPr>
        <w:spacing w:line="360" w:lineRule="auto"/>
        <w:ind w:firstLine="709"/>
        <w:jc w:val="both"/>
        <w:rPr>
          <w:sz w:val="28"/>
          <w:szCs w:val="28"/>
        </w:rPr>
      </w:pPr>
      <w:r>
        <w:rPr>
          <w:sz w:val="28"/>
          <w:szCs w:val="28"/>
        </w:rPr>
        <w:t>-финансовые результаты (прибыль, убыток);</w:t>
      </w:r>
    </w:p>
    <w:p w:rsidR="002C7E5D" w:rsidRDefault="002C7E5D">
      <w:pPr>
        <w:spacing w:line="360" w:lineRule="auto"/>
        <w:ind w:firstLine="709"/>
        <w:jc w:val="both"/>
        <w:rPr>
          <w:sz w:val="28"/>
          <w:szCs w:val="28"/>
        </w:rPr>
      </w:pPr>
      <w:r>
        <w:rPr>
          <w:sz w:val="28"/>
          <w:szCs w:val="28"/>
        </w:rPr>
        <w:t xml:space="preserve">- ликвидность (платежеспособность); </w:t>
      </w:r>
    </w:p>
    <w:p w:rsidR="002C7E5D" w:rsidRDefault="002C7E5D">
      <w:pPr>
        <w:spacing w:line="360" w:lineRule="auto"/>
        <w:ind w:firstLine="709"/>
        <w:jc w:val="both"/>
        <w:rPr>
          <w:sz w:val="28"/>
          <w:szCs w:val="28"/>
        </w:rPr>
      </w:pPr>
      <w:r>
        <w:rPr>
          <w:sz w:val="28"/>
          <w:szCs w:val="28"/>
        </w:rPr>
        <w:t>- рыночная позиция (деловая активность, конкурентоспособность, устойчивая динамика положения на рынке);</w:t>
      </w:r>
    </w:p>
    <w:p w:rsidR="002C7E5D" w:rsidRDefault="002C7E5D">
      <w:pPr>
        <w:spacing w:line="360" w:lineRule="auto"/>
        <w:ind w:firstLine="709"/>
        <w:jc w:val="both"/>
        <w:rPr>
          <w:sz w:val="28"/>
          <w:szCs w:val="28"/>
        </w:rPr>
      </w:pPr>
      <w:r>
        <w:rPr>
          <w:sz w:val="28"/>
          <w:szCs w:val="28"/>
        </w:rPr>
        <w:t>- движение денежных потоков, прогноз на срок кредитования.[</w:t>
      </w:r>
      <w:r w:rsidR="00D74C96">
        <w:rPr>
          <w:sz w:val="28"/>
          <w:szCs w:val="28"/>
        </w:rPr>
        <w:t>30</w:t>
      </w:r>
      <w:r>
        <w:rPr>
          <w:sz w:val="28"/>
          <w:szCs w:val="28"/>
        </w:rPr>
        <w:t>, С.39]</w:t>
      </w:r>
    </w:p>
    <w:p w:rsidR="002C7E5D" w:rsidRDefault="002C7E5D">
      <w:pPr>
        <w:spacing w:line="360" w:lineRule="auto"/>
        <w:ind w:firstLine="709"/>
        <w:jc w:val="both"/>
        <w:rPr>
          <w:sz w:val="28"/>
          <w:szCs w:val="28"/>
        </w:rPr>
      </w:pPr>
      <w:r>
        <w:rPr>
          <w:sz w:val="28"/>
          <w:szCs w:val="28"/>
        </w:rPr>
        <w:t>Состав и содержание показателей кредитоспособности вытекают из самого понятия кредитоспособности. Они должны отразить финансово-хозяйственное состояние предприятий с точки зрения эффективности размещения и использования заемных средств, а также оценить способность и готовность заемщика совершать платежи и погашать кредиты в заранее определенные сроки. Способность своевременно возвращать кредит оценивается путем анализа баланса предприятия на:</w:t>
      </w:r>
    </w:p>
    <w:p w:rsidR="002C7E5D" w:rsidRDefault="002C7E5D">
      <w:pPr>
        <w:spacing w:line="360" w:lineRule="auto"/>
        <w:ind w:firstLine="709"/>
        <w:jc w:val="both"/>
        <w:rPr>
          <w:sz w:val="28"/>
          <w:szCs w:val="28"/>
        </w:rPr>
      </w:pPr>
      <w:r>
        <w:rPr>
          <w:sz w:val="28"/>
          <w:szCs w:val="28"/>
        </w:rPr>
        <w:t>- предмет ликвидности,</w:t>
      </w:r>
    </w:p>
    <w:p w:rsidR="002C7E5D" w:rsidRDefault="002C7E5D">
      <w:pPr>
        <w:spacing w:line="360" w:lineRule="auto"/>
        <w:ind w:firstLine="709"/>
        <w:jc w:val="both"/>
        <w:rPr>
          <w:sz w:val="28"/>
          <w:szCs w:val="28"/>
        </w:rPr>
      </w:pPr>
      <w:r>
        <w:rPr>
          <w:sz w:val="28"/>
          <w:szCs w:val="28"/>
        </w:rPr>
        <w:t xml:space="preserve">- эффективность использования кредита и оборотных средств, </w:t>
      </w:r>
    </w:p>
    <w:p w:rsidR="002C7E5D" w:rsidRDefault="002C7E5D">
      <w:pPr>
        <w:spacing w:line="360" w:lineRule="auto"/>
        <w:ind w:firstLine="709"/>
        <w:jc w:val="both"/>
        <w:rPr>
          <w:sz w:val="28"/>
          <w:szCs w:val="28"/>
        </w:rPr>
      </w:pPr>
      <w:r>
        <w:rPr>
          <w:sz w:val="28"/>
          <w:szCs w:val="28"/>
        </w:rPr>
        <w:t xml:space="preserve">- уровень рентабельности, </w:t>
      </w:r>
    </w:p>
    <w:p w:rsidR="002C7E5D" w:rsidRDefault="002C7E5D">
      <w:pPr>
        <w:pStyle w:val="20"/>
      </w:pPr>
      <w:r>
        <w:t>- готовность определяется посредством изучения дееспособности заемщика, перспектив его развития, деловых качеств руководителей предприятий.</w:t>
      </w:r>
    </w:p>
    <w:p w:rsidR="002C7E5D" w:rsidRDefault="002C7E5D">
      <w:pPr>
        <w:pStyle w:val="a3"/>
      </w:pPr>
      <w:r>
        <w:t>Для анализа кредитоспособности используются следующие показатели кредитоспособности:</w:t>
      </w:r>
    </w:p>
    <w:p w:rsidR="002C7E5D" w:rsidRDefault="002C7E5D" w:rsidP="00217C73">
      <w:pPr>
        <w:numPr>
          <w:ilvl w:val="0"/>
          <w:numId w:val="1"/>
        </w:numPr>
        <w:tabs>
          <w:tab w:val="num" w:pos="0"/>
          <w:tab w:val="left" w:pos="360"/>
          <w:tab w:val="left" w:pos="900"/>
        </w:tabs>
        <w:spacing w:line="360" w:lineRule="auto"/>
        <w:ind w:left="0" w:firstLine="540"/>
        <w:rPr>
          <w:sz w:val="28"/>
          <w:szCs w:val="28"/>
        </w:rPr>
      </w:pPr>
      <w:r>
        <w:rPr>
          <w:sz w:val="28"/>
          <w:szCs w:val="28"/>
        </w:rPr>
        <w:t>коэффициенты ликвидности;</w:t>
      </w:r>
    </w:p>
    <w:p w:rsidR="002C7E5D" w:rsidRDefault="002C7E5D" w:rsidP="00217C73">
      <w:pPr>
        <w:numPr>
          <w:ilvl w:val="0"/>
          <w:numId w:val="1"/>
        </w:numPr>
        <w:tabs>
          <w:tab w:val="num" w:pos="0"/>
          <w:tab w:val="left" w:pos="360"/>
          <w:tab w:val="left" w:pos="900"/>
        </w:tabs>
        <w:spacing w:line="360" w:lineRule="auto"/>
        <w:ind w:left="0" w:firstLine="540"/>
        <w:rPr>
          <w:sz w:val="28"/>
          <w:szCs w:val="28"/>
        </w:rPr>
      </w:pPr>
      <w:r>
        <w:rPr>
          <w:sz w:val="28"/>
          <w:szCs w:val="28"/>
        </w:rPr>
        <w:t>коэффициенты оборачиваемости (деловой активности);</w:t>
      </w:r>
    </w:p>
    <w:p w:rsidR="002C7E5D" w:rsidRDefault="002C7E5D" w:rsidP="00217C73">
      <w:pPr>
        <w:numPr>
          <w:ilvl w:val="0"/>
          <w:numId w:val="1"/>
        </w:numPr>
        <w:tabs>
          <w:tab w:val="clear" w:pos="1260"/>
          <w:tab w:val="num" w:pos="0"/>
          <w:tab w:val="left" w:pos="360"/>
          <w:tab w:val="num" w:pos="540"/>
          <w:tab w:val="left" w:pos="720"/>
          <w:tab w:val="left" w:pos="900"/>
        </w:tabs>
        <w:spacing w:line="360" w:lineRule="auto"/>
        <w:ind w:left="0" w:firstLine="540"/>
        <w:rPr>
          <w:sz w:val="28"/>
          <w:szCs w:val="28"/>
        </w:rPr>
      </w:pPr>
      <w:r>
        <w:rPr>
          <w:sz w:val="28"/>
          <w:szCs w:val="28"/>
        </w:rPr>
        <w:t xml:space="preserve">коэффициенты привлечения средств (показатели финансового левериджа); </w:t>
      </w:r>
    </w:p>
    <w:p w:rsidR="002C7E5D" w:rsidRDefault="002C7E5D" w:rsidP="00217C73">
      <w:pPr>
        <w:numPr>
          <w:ilvl w:val="0"/>
          <w:numId w:val="1"/>
        </w:numPr>
        <w:tabs>
          <w:tab w:val="num" w:pos="0"/>
          <w:tab w:val="left" w:pos="360"/>
          <w:tab w:val="left" w:pos="900"/>
        </w:tabs>
        <w:spacing w:line="360" w:lineRule="auto"/>
        <w:ind w:left="0" w:firstLine="540"/>
        <w:rPr>
          <w:sz w:val="28"/>
          <w:szCs w:val="28"/>
        </w:rPr>
      </w:pPr>
      <w:r>
        <w:rPr>
          <w:sz w:val="28"/>
          <w:szCs w:val="28"/>
        </w:rPr>
        <w:t>коэффициенты рентабельности (прибыльности);</w:t>
      </w:r>
    </w:p>
    <w:p w:rsidR="002C7E5D" w:rsidRDefault="002C7E5D" w:rsidP="00217C73">
      <w:pPr>
        <w:numPr>
          <w:ilvl w:val="0"/>
          <w:numId w:val="1"/>
        </w:numPr>
        <w:tabs>
          <w:tab w:val="num" w:pos="0"/>
          <w:tab w:val="left" w:pos="360"/>
          <w:tab w:val="left" w:pos="900"/>
        </w:tabs>
        <w:spacing w:line="360" w:lineRule="auto"/>
        <w:ind w:left="0" w:firstLine="540"/>
        <w:rPr>
          <w:sz w:val="28"/>
          <w:szCs w:val="28"/>
        </w:rPr>
      </w:pPr>
      <w:r>
        <w:rPr>
          <w:sz w:val="28"/>
          <w:szCs w:val="28"/>
        </w:rPr>
        <w:t>рыночные коэффициенты (по</w:t>
      </w:r>
      <w:r w:rsidR="00D74C96">
        <w:rPr>
          <w:sz w:val="28"/>
          <w:szCs w:val="28"/>
        </w:rPr>
        <w:t>казатели обслуживания долга) [43</w:t>
      </w:r>
      <w:r>
        <w:rPr>
          <w:sz w:val="28"/>
          <w:szCs w:val="28"/>
        </w:rPr>
        <w:t>,С.208]</w:t>
      </w:r>
    </w:p>
    <w:p w:rsidR="00702F7D" w:rsidRDefault="002C7E5D">
      <w:pPr>
        <w:pStyle w:val="20"/>
      </w:pPr>
      <w:r>
        <w:t xml:space="preserve">Наиболее важными показателями являются, норма прибыли на вложенный капитал и коэффициент ликвидности. Общая оценка проводиться на основе  анализа динамики нормы прибыли на вложенный капитал (экономическая рентабельности), которая отражает тенденцию в прибыльности и кредитоспособности заемщика. Точную оценку кредитоспособности можно дать только на основе углубленного количественного анализа всего спектра соответствующих </w:t>
      </w:r>
    </w:p>
    <w:p w:rsidR="002C7E5D" w:rsidRDefault="002C7E5D" w:rsidP="00702F7D">
      <w:pPr>
        <w:pStyle w:val="20"/>
        <w:ind w:firstLine="0"/>
      </w:pPr>
      <w:r>
        <w:t xml:space="preserve">коэффициентов. Рассмотрим эти группы показателей. </w:t>
      </w:r>
    </w:p>
    <w:p w:rsidR="002C7E5D" w:rsidRDefault="002C7E5D">
      <w:pPr>
        <w:spacing w:line="360" w:lineRule="auto"/>
        <w:ind w:firstLine="709"/>
        <w:jc w:val="both"/>
        <w:rPr>
          <w:sz w:val="28"/>
          <w:szCs w:val="28"/>
        </w:rPr>
      </w:pPr>
      <w:r>
        <w:rPr>
          <w:sz w:val="28"/>
          <w:szCs w:val="28"/>
        </w:rPr>
        <w:t xml:space="preserve"> К первой группе относятся показатели широко распространенные в теории экономического анализа и в практике организаций коэффициенты абсолютной и те</w:t>
      </w:r>
      <w:r w:rsidR="00D74C96">
        <w:rPr>
          <w:sz w:val="28"/>
          <w:szCs w:val="28"/>
        </w:rPr>
        <w:t>кущей ликвидности [43</w:t>
      </w:r>
      <w:r>
        <w:rPr>
          <w:sz w:val="28"/>
          <w:szCs w:val="28"/>
        </w:rPr>
        <w:t xml:space="preserve">, </w:t>
      </w:r>
      <w:r>
        <w:rPr>
          <w:sz w:val="28"/>
          <w:szCs w:val="28"/>
          <w:lang w:val="en-US"/>
        </w:rPr>
        <w:t>C</w:t>
      </w:r>
      <w:r>
        <w:rPr>
          <w:sz w:val="28"/>
          <w:szCs w:val="28"/>
        </w:rPr>
        <w:t>.208]</w:t>
      </w:r>
    </w:p>
    <w:p w:rsidR="002C7E5D" w:rsidRDefault="002C7E5D" w:rsidP="00217C73">
      <w:pPr>
        <w:numPr>
          <w:ilvl w:val="0"/>
          <w:numId w:val="4"/>
        </w:numPr>
        <w:tabs>
          <w:tab w:val="clear" w:pos="1729"/>
          <w:tab w:val="num" w:pos="0"/>
          <w:tab w:val="left" w:pos="1080"/>
        </w:tabs>
        <w:spacing w:line="360" w:lineRule="auto"/>
        <w:ind w:left="0" w:firstLine="709"/>
        <w:jc w:val="both"/>
        <w:rPr>
          <w:sz w:val="28"/>
          <w:szCs w:val="28"/>
        </w:rPr>
      </w:pPr>
      <w:r>
        <w:rPr>
          <w:sz w:val="28"/>
          <w:szCs w:val="28"/>
        </w:rPr>
        <w:t xml:space="preserve">Коэффициент абсолютной ликвидности определяется на начало и конец отчетного периода как отношение величины денежных средств, в том числе краткосрочных ценных бумаг, к величине краткосрочных обязательств, т.е. к краткосрочным кредитам и займам и кредиторской задолженности и рассчитывается по формуле:                           </w:t>
      </w:r>
    </w:p>
    <w:p w:rsidR="002C7E5D" w:rsidRDefault="002C7E5D">
      <w:pPr>
        <w:spacing w:line="360" w:lineRule="auto"/>
        <w:rPr>
          <w:sz w:val="28"/>
          <w:szCs w:val="28"/>
        </w:rPr>
      </w:pPr>
      <w:r>
        <w:rPr>
          <w:sz w:val="28"/>
          <w:szCs w:val="28"/>
        </w:rPr>
        <w:t xml:space="preserve">                                                      </w:t>
      </w:r>
      <w:r>
        <w:rPr>
          <w:position w:val="-24"/>
          <w:sz w:val="28"/>
          <w:szCs w:val="28"/>
        </w:rPr>
        <w:object w:dxaOrig="2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0.75pt" o:ole="">
            <v:imagedata r:id="rId7" o:title=""/>
          </v:shape>
          <o:OLEObject Type="Embed" ProgID="Equation.3" ShapeID="_x0000_i1025" DrawAspect="Content" ObjectID="_1459961672" r:id="rId8"/>
        </w:object>
      </w:r>
      <w:r>
        <w:rPr>
          <w:sz w:val="28"/>
          <w:szCs w:val="28"/>
        </w:rPr>
        <w:t xml:space="preserve">                                   (1.1.1)</w:t>
      </w:r>
    </w:p>
    <w:p w:rsidR="002C7E5D" w:rsidRDefault="002C7E5D">
      <w:pPr>
        <w:spacing w:line="360" w:lineRule="auto"/>
        <w:ind w:firstLine="709"/>
        <w:jc w:val="both"/>
        <w:rPr>
          <w:sz w:val="28"/>
          <w:szCs w:val="28"/>
        </w:rPr>
      </w:pPr>
      <w:r>
        <w:rPr>
          <w:sz w:val="28"/>
          <w:szCs w:val="28"/>
        </w:rPr>
        <w:t>- ДС - денежные средства и краткосрочные ценные бумаги,</w:t>
      </w:r>
    </w:p>
    <w:p w:rsidR="002C7E5D" w:rsidRDefault="002C7E5D">
      <w:pPr>
        <w:spacing w:line="360" w:lineRule="auto"/>
        <w:ind w:firstLine="709"/>
        <w:jc w:val="both"/>
        <w:rPr>
          <w:sz w:val="28"/>
          <w:szCs w:val="28"/>
        </w:rPr>
      </w:pPr>
      <w:r>
        <w:rPr>
          <w:sz w:val="28"/>
          <w:szCs w:val="28"/>
        </w:rPr>
        <w:t>- ККЗ -  краткосрочные кредиты и займы предприятия.</w:t>
      </w:r>
    </w:p>
    <w:p w:rsidR="00C35189" w:rsidRDefault="002C7E5D">
      <w:pPr>
        <w:spacing w:line="360" w:lineRule="auto"/>
        <w:jc w:val="both"/>
        <w:rPr>
          <w:sz w:val="28"/>
          <w:szCs w:val="28"/>
        </w:rPr>
      </w:pPr>
      <w:r>
        <w:rPr>
          <w:sz w:val="28"/>
          <w:szCs w:val="28"/>
        </w:rPr>
        <w:t xml:space="preserve"> Коэффициент показывает, какую часть краткосрочной задолженности может </w:t>
      </w:r>
    </w:p>
    <w:p w:rsidR="002C7E5D" w:rsidRDefault="002C7E5D">
      <w:pPr>
        <w:spacing w:line="360" w:lineRule="auto"/>
        <w:jc w:val="both"/>
        <w:rPr>
          <w:sz w:val="28"/>
          <w:szCs w:val="28"/>
        </w:rPr>
      </w:pPr>
      <w:r>
        <w:rPr>
          <w:sz w:val="28"/>
          <w:szCs w:val="28"/>
        </w:rPr>
        <w:t>покрыть организация за счет имеющихся у нее денежных средств и краткосрочных финансовых вложений, при необходимости быстро реализовать. Допустимыми считаются значения, превышающие 0,2.</w:t>
      </w:r>
    </w:p>
    <w:p w:rsidR="002C7E5D" w:rsidRDefault="002C7E5D">
      <w:pPr>
        <w:spacing w:line="360" w:lineRule="auto"/>
        <w:ind w:firstLine="709"/>
        <w:jc w:val="both"/>
        <w:rPr>
          <w:sz w:val="28"/>
          <w:szCs w:val="28"/>
        </w:rPr>
      </w:pPr>
      <w:r>
        <w:rPr>
          <w:sz w:val="28"/>
          <w:szCs w:val="28"/>
        </w:rPr>
        <w:t>2. Коэффициент текущей ликвидности определяется как отношение величины оборотного капитала к величине краткосрочных обязательств, т.е. к краткосрочным кредитам и займам и кредиторской задолженности, его норматив не менее 2 и рассчитывается по следующей формуле:</w:t>
      </w:r>
      <w:r>
        <w:rPr>
          <w:sz w:val="28"/>
          <w:szCs w:val="28"/>
        </w:rPr>
        <w:tab/>
      </w:r>
    </w:p>
    <w:p w:rsidR="002C7E5D" w:rsidRDefault="002C7E5D">
      <w:pPr>
        <w:tabs>
          <w:tab w:val="center" w:pos="4986"/>
          <w:tab w:val="left" w:pos="7120"/>
        </w:tabs>
        <w:spacing w:line="360" w:lineRule="auto"/>
        <w:rPr>
          <w:sz w:val="28"/>
          <w:szCs w:val="28"/>
        </w:rPr>
      </w:pPr>
      <w:r>
        <w:rPr>
          <w:sz w:val="40"/>
          <w:szCs w:val="28"/>
        </w:rPr>
        <w:t xml:space="preserve">                            </w:t>
      </w:r>
      <w:r>
        <w:rPr>
          <w:position w:val="-14"/>
          <w:sz w:val="40"/>
          <w:szCs w:val="28"/>
        </w:rPr>
        <w:object w:dxaOrig="1700" w:dyaOrig="380">
          <v:shape id="_x0000_i1026" type="#_x0000_t75" style="width:84.75pt;height:18.75pt" o:ole="">
            <v:imagedata r:id="rId9" o:title=""/>
          </v:shape>
          <o:OLEObject Type="Embed" ProgID="Equation.3" ShapeID="_x0000_i1026" DrawAspect="Content" ObjectID="_1459961673" r:id="rId10"/>
        </w:object>
      </w:r>
      <w:r>
        <w:rPr>
          <w:sz w:val="28"/>
          <w:szCs w:val="28"/>
        </w:rPr>
        <w:t xml:space="preserve">= </w:t>
      </w:r>
      <w:r>
        <w:rPr>
          <w:position w:val="-24"/>
          <w:sz w:val="28"/>
          <w:szCs w:val="28"/>
        </w:rPr>
        <w:object w:dxaOrig="580" w:dyaOrig="620">
          <v:shape id="_x0000_i1027" type="#_x0000_t75" style="width:29.25pt;height:30.75pt" o:ole="">
            <v:imagedata r:id="rId11" o:title=""/>
          </v:shape>
          <o:OLEObject Type="Embed" ProgID="Equation.3" ShapeID="_x0000_i1027" DrawAspect="Content" ObjectID="_1459961674" r:id="rId12"/>
        </w:object>
      </w:r>
      <w:r>
        <w:rPr>
          <w:sz w:val="28"/>
          <w:szCs w:val="28"/>
        </w:rPr>
        <w:t xml:space="preserve"> </w:t>
      </w:r>
      <w:r>
        <w:rPr>
          <w:position w:val="-10"/>
          <w:sz w:val="28"/>
          <w:szCs w:val="28"/>
        </w:rPr>
        <w:object w:dxaOrig="180" w:dyaOrig="340">
          <v:shape id="_x0000_i1028" type="#_x0000_t75" style="width:9pt;height:17.25pt" o:ole="">
            <v:imagedata r:id="rId13" o:title=""/>
          </v:shape>
          <o:OLEObject Type="Embed" ProgID="Equation.3" ShapeID="_x0000_i1028" DrawAspect="Content" ObjectID="_1459961675" r:id="rId14"/>
        </w:object>
      </w:r>
      <w:r>
        <w:rPr>
          <w:sz w:val="28"/>
          <w:szCs w:val="28"/>
        </w:rPr>
        <w:t xml:space="preserve">                                               (1.1.2)</w:t>
      </w:r>
    </w:p>
    <w:p w:rsidR="002C7E5D" w:rsidRDefault="002C7E5D">
      <w:pPr>
        <w:spacing w:line="360" w:lineRule="auto"/>
        <w:ind w:firstLine="540"/>
        <w:jc w:val="both"/>
        <w:rPr>
          <w:sz w:val="28"/>
          <w:szCs w:val="28"/>
        </w:rPr>
      </w:pPr>
      <w:r>
        <w:rPr>
          <w:sz w:val="28"/>
          <w:szCs w:val="28"/>
        </w:rPr>
        <w:t>где:  ОА – оборотные активы предприятия;</w:t>
      </w:r>
    </w:p>
    <w:p w:rsidR="002C7E5D" w:rsidRDefault="002C7E5D">
      <w:pPr>
        <w:spacing w:line="360" w:lineRule="auto"/>
        <w:ind w:firstLine="709"/>
        <w:jc w:val="both"/>
        <w:rPr>
          <w:sz w:val="28"/>
          <w:szCs w:val="28"/>
        </w:rPr>
      </w:pPr>
      <w:r>
        <w:rPr>
          <w:sz w:val="28"/>
          <w:szCs w:val="28"/>
        </w:rPr>
        <w:t xml:space="preserve"> В отличие от коэффициента абсолютной ликвидности, показывающий мгновенную и текущую платежеспособность, коэффициент текущей ликвидности отражает прогноз платежеспособности на относительно далекую перспективу, его норматив на уровне ≥2.  </w:t>
      </w:r>
    </w:p>
    <w:p w:rsidR="002C7E5D" w:rsidRDefault="002C7E5D" w:rsidP="00D74C96">
      <w:pPr>
        <w:pStyle w:val="20"/>
      </w:pPr>
      <w:r>
        <w:t>Во вторую группу показателей оценки кредитоспособности заемщика входят показатели оборачиваемости, определяющиеся в днях или в оборотах. Они отражают качество оборотных активов и определяются по каждому из элементов в отдельности: по готовой продукции, незавершенному производству, запасам, дебиторской задолженности, денежным средствам и краткосрочным финансовым вложениям [</w:t>
      </w:r>
      <w:r w:rsidR="00D74C96">
        <w:t>43</w:t>
      </w:r>
      <w:r>
        <w:t>, С.210]</w:t>
      </w:r>
    </w:p>
    <w:p w:rsidR="002C7E5D" w:rsidRDefault="002C7E5D">
      <w:pPr>
        <w:pStyle w:val="20"/>
      </w:pPr>
      <w:r>
        <w:t>1. оборачиваемость активов представляется двумя показателями:</w:t>
      </w:r>
    </w:p>
    <w:p w:rsidR="002C7E5D" w:rsidRDefault="002C7E5D">
      <w:pPr>
        <w:numPr>
          <w:ilvl w:val="1"/>
          <w:numId w:val="2"/>
        </w:numPr>
        <w:spacing w:line="360" w:lineRule="auto"/>
        <w:jc w:val="both"/>
        <w:rPr>
          <w:bCs/>
          <w:sz w:val="28"/>
          <w:szCs w:val="28"/>
        </w:rPr>
      </w:pPr>
      <w:r>
        <w:rPr>
          <w:bCs/>
          <w:sz w:val="28"/>
          <w:szCs w:val="28"/>
        </w:rPr>
        <w:t xml:space="preserve">коэффициент оборачиваемости активов: </w:t>
      </w:r>
    </w:p>
    <w:p w:rsidR="002C7E5D" w:rsidRDefault="002C7E5D">
      <w:pPr>
        <w:spacing w:line="360" w:lineRule="auto"/>
        <w:ind w:left="1080"/>
        <w:jc w:val="both"/>
        <w:rPr>
          <w:sz w:val="28"/>
          <w:szCs w:val="28"/>
        </w:rPr>
      </w:pPr>
      <w:r>
        <w:rPr>
          <w:bCs/>
          <w:sz w:val="28"/>
          <w:szCs w:val="28"/>
        </w:rPr>
        <w:t xml:space="preserve">                              </w:t>
      </w:r>
      <w:r>
        <w:rPr>
          <w:bCs/>
          <w:position w:val="-26"/>
          <w:sz w:val="28"/>
          <w:szCs w:val="28"/>
        </w:rPr>
        <w:object w:dxaOrig="2680" w:dyaOrig="639">
          <v:shape id="_x0000_i1029" type="#_x0000_t75" style="width:134.25pt;height:32.25pt" o:ole="">
            <v:imagedata r:id="rId15" o:title=""/>
          </v:shape>
          <o:OLEObject Type="Embed" ProgID="Equation.3" ShapeID="_x0000_i1029" DrawAspect="Content" ObjectID="_1459961676" r:id="rId16"/>
        </w:object>
      </w:r>
      <w:r>
        <w:rPr>
          <w:bCs/>
          <w:sz w:val="28"/>
          <w:szCs w:val="28"/>
        </w:rPr>
        <w:t xml:space="preserve">                                           (1.1.3)</w:t>
      </w:r>
    </w:p>
    <w:p w:rsidR="002C7E5D" w:rsidRDefault="004133F6">
      <w:pPr>
        <w:spacing w:line="360" w:lineRule="auto"/>
        <w:jc w:val="both"/>
        <w:rPr>
          <w:sz w:val="28"/>
          <w:szCs w:val="28"/>
        </w:rPr>
      </w:pPr>
      <w:r>
        <w:rPr>
          <w:noProof/>
          <w:sz w:val="28"/>
          <w:szCs w:val="28"/>
        </w:rPr>
        <w:pict>
          <v:line id="_x0000_s1032" style="position:absolute;left:0;text-align:left;z-index:251657216" from="0,.2pt" to="9pt,.2pt"/>
        </w:pict>
      </w:r>
      <w:r w:rsidR="002C7E5D">
        <w:rPr>
          <w:sz w:val="28"/>
          <w:szCs w:val="28"/>
        </w:rPr>
        <w:t>А – средняя величина активов.</w:t>
      </w:r>
    </w:p>
    <w:p w:rsidR="002C7E5D" w:rsidRDefault="002C7E5D">
      <w:pPr>
        <w:spacing w:line="360" w:lineRule="auto"/>
        <w:jc w:val="both"/>
        <w:rPr>
          <w:sz w:val="28"/>
          <w:szCs w:val="28"/>
        </w:rPr>
      </w:pPr>
      <w:r>
        <w:rPr>
          <w:sz w:val="28"/>
          <w:szCs w:val="28"/>
        </w:rPr>
        <w:t>Этот коэффициент показывает количество оборотов совершенных авансированных капиталов за авансированный период.</w:t>
      </w:r>
    </w:p>
    <w:p w:rsidR="002C7E5D" w:rsidRDefault="002C7E5D">
      <w:pPr>
        <w:spacing w:line="360" w:lineRule="auto"/>
        <w:jc w:val="both"/>
        <w:rPr>
          <w:sz w:val="28"/>
          <w:szCs w:val="28"/>
        </w:rPr>
      </w:pPr>
      <w:r>
        <w:rPr>
          <w:sz w:val="28"/>
          <w:szCs w:val="28"/>
        </w:rPr>
        <w:t xml:space="preserve">- коэффициент продолжительности оборота активов:                             </w:t>
      </w:r>
    </w:p>
    <w:p w:rsidR="002C7E5D" w:rsidRDefault="002C7E5D">
      <w:pPr>
        <w:rPr>
          <w:sz w:val="28"/>
          <w:szCs w:val="28"/>
          <w:vertAlign w:val="subscript"/>
        </w:rPr>
      </w:pPr>
      <w:r>
        <w:rPr>
          <w:sz w:val="28"/>
          <w:szCs w:val="28"/>
        </w:rPr>
        <w:t xml:space="preserve">                                                            </w:t>
      </w:r>
      <w:r>
        <w:rPr>
          <w:sz w:val="28"/>
          <w:szCs w:val="28"/>
          <w:vertAlign w:val="subscript"/>
        </w:rPr>
        <w:t xml:space="preserve"> </w:t>
      </w:r>
      <w:r>
        <w:rPr>
          <w:position w:val="-34"/>
          <w:sz w:val="32"/>
          <w:szCs w:val="28"/>
        </w:rPr>
        <w:object w:dxaOrig="4140" w:dyaOrig="720">
          <v:shape id="_x0000_i1030" type="#_x0000_t75" style="width:207pt;height:36pt" o:ole="">
            <v:imagedata r:id="rId17" o:title=""/>
          </v:shape>
          <o:OLEObject Type="Embed" ProgID="Equation.3" ShapeID="_x0000_i1030" DrawAspect="Content" ObjectID="_1459961677" r:id="rId18"/>
        </w:object>
      </w:r>
      <w:r>
        <w:rPr>
          <w:sz w:val="28"/>
          <w:szCs w:val="28"/>
          <w:vertAlign w:val="subscript"/>
        </w:rPr>
        <w:t xml:space="preserve">        </w:t>
      </w:r>
      <w:r>
        <w:rPr>
          <w:sz w:val="28"/>
          <w:szCs w:val="28"/>
        </w:rPr>
        <w:t>(1.1.4)</w:t>
      </w:r>
      <w:r>
        <w:rPr>
          <w:sz w:val="28"/>
          <w:szCs w:val="28"/>
          <w:vertAlign w:val="superscript"/>
        </w:rPr>
        <w:t xml:space="preserve"> </w:t>
      </w:r>
      <w:r>
        <w:rPr>
          <w:sz w:val="28"/>
          <w:szCs w:val="28"/>
          <w:vertAlign w:val="subscript"/>
        </w:rPr>
        <w:t xml:space="preserve">                           </w:t>
      </w:r>
      <w:r>
        <w:rPr>
          <w:sz w:val="28"/>
          <w:szCs w:val="28"/>
        </w:rPr>
        <w:t xml:space="preserve"> </w:t>
      </w:r>
    </w:p>
    <w:p w:rsidR="00C35189" w:rsidRDefault="002C7E5D">
      <w:pPr>
        <w:pStyle w:val="a7"/>
      </w:pPr>
      <w:r>
        <w:t xml:space="preserve">    Этот показатель характеризует продолжительность одного  оборота всего </w:t>
      </w:r>
    </w:p>
    <w:p w:rsidR="002C7E5D" w:rsidRDefault="002C7E5D">
      <w:pPr>
        <w:pStyle w:val="a7"/>
      </w:pPr>
      <w:r>
        <w:t>авансированного капитала в днях.</w:t>
      </w:r>
    </w:p>
    <w:p w:rsidR="002C7E5D" w:rsidRDefault="002C7E5D">
      <w:pPr>
        <w:pStyle w:val="a7"/>
        <w:ind w:firstLine="720"/>
      </w:pPr>
      <w:r>
        <w:t>2. Оборачиваемость оборотных активов:</w:t>
      </w:r>
    </w:p>
    <w:p w:rsidR="002C7E5D" w:rsidRDefault="002C7E5D">
      <w:pPr>
        <w:spacing w:line="360" w:lineRule="auto"/>
        <w:jc w:val="both"/>
        <w:rPr>
          <w:bCs/>
          <w:sz w:val="28"/>
          <w:szCs w:val="28"/>
        </w:rPr>
      </w:pPr>
      <w:r>
        <w:rPr>
          <w:b/>
          <w:sz w:val="28"/>
          <w:szCs w:val="28"/>
        </w:rPr>
        <w:t>-</w:t>
      </w:r>
      <w:r>
        <w:rPr>
          <w:bCs/>
          <w:sz w:val="28"/>
          <w:szCs w:val="28"/>
        </w:rPr>
        <w:t>коэффициент оборачиваемости</w:t>
      </w:r>
      <w:r>
        <w:rPr>
          <w:sz w:val="28"/>
          <w:szCs w:val="28"/>
        </w:rPr>
        <w:t xml:space="preserve"> оборотных активов</w:t>
      </w:r>
      <w:r>
        <w:rPr>
          <w:bCs/>
          <w:sz w:val="28"/>
          <w:szCs w:val="28"/>
        </w:rPr>
        <w:t>:</w:t>
      </w:r>
    </w:p>
    <w:p w:rsidR="002C7E5D" w:rsidRDefault="002C7E5D">
      <w:pPr>
        <w:spacing w:line="360" w:lineRule="auto"/>
        <w:jc w:val="right"/>
        <w:rPr>
          <w:sz w:val="28"/>
          <w:szCs w:val="28"/>
        </w:rPr>
      </w:pPr>
      <w:r>
        <w:rPr>
          <w:bCs/>
          <w:sz w:val="28"/>
          <w:szCs w:val="28"/>
        </w:rPr>
        <w:t xml:space="preserve">     </w:t>
      </w:r>
      <w:r>
        <w:rPr>
          <w:position w:val="-26"/>
          <w:sz w:val="28"/>
          <w:szCs w:val="28"/>
        </w:rPr>
        <w:object w:dxaOrig="2620" w:dyaOrig="639">
          <v:shape id="_x0000_i1031" type="#_x0000_t75" style="width:131.25pt;height:32.25pt" o:ole="">
            <v:imagedata r:id="rId19" o:title=""/>
          </v:shape>
          <o:OLEObject Type="Embed" ProgID="Equation.3" ShapeID="_x0000_i1031" DrawAspect="Content" ObjectID="_1459961678" r:id="rId20"/>
        </w:object>
      </w:r>
      <w:r>
        <w:rPr>
          <w:sz w:val="28"/>
          <w:szCs w:val="28"/>
        </w:rPr>
        <w:t xml:space="preserve">               (1.1.5)         </w:t>
      </w:r>
    </w:p>
    <w:p w:rsidR="002C7E5D" w:rsidRDefault="002C7E5D">
      <w:pPr>
        <w:spacing w:line="360" w:lineRule="auto"/>
        <w:ind w:firstLine="540"/>
        <w:jc w:val="both"/>
        <w:rPr>
          <w:sz w:val="28"/>
          <w:szCs w:val="28"/>
        </w:rPr>
      </w:pPr>
      <w:r>
        <w:rPr>
          <w:sz w:val="28"/>
          <w:szCs w:val="28"/>
        </w:rPr>
        <w:t>Коэффициент показывает скорость оборота оборотных активов за анализируемый период;</w:t>
      </w:r>
    </w:p>
    <w:p w:rsidR="002C7E5D" w:rsidRDefault="002C7E5D">
      <w:pPr>
        <w:pStyle w:val="a7"/>
        <w:spacing w:line="240" w:lineRule="auto"/>
      </w:pPr>
      <w:r>
        <w:t>- коэффициент продолжительности оборота оборотных активов:</w:t>
      </w:r>
    </w:p>
    <w:p w:rsidR="002C7E5D" w:rsidRDefault="002C7E5D">
      <w:pPr>
        <w:jc w:val="center"/>
        <w:rPr>
          <w:sz w:val="28"/>
          <w:szCs w:val="28"/>
        </w:rPr>
      </w:pPr>
    </w:p>
    <w:p w:rsidR="002C7E5D" w:rsidRDefault="002C7E5D">
      <w:pPr>
        <w:spacing w:line="360" w:lineRule="auto"/>
        <w:ind w:left="-180" w:firstLine="180"/>
        <w:rPr>
          <w:sz w:val="28"/>
          <w:szCs w:val="28"/>
        </w:rPr>
      </w:pPr>
      <w:r>
        <w:rPr>
          <w:sz w:val="32"/>
          <w:szCs w:val="28"/>
        </w:rPr>
        <w:t xml:space="preserve">                                                      </w:t>
      </w:r>
      <w:r>
        <w:rPr>
          <w:position w:val="-34"/>
          <w:szCs w:val="28"/>
        </w:rPr>
        <w:object w:dxaOrig="4140" w:dyaOrig="720">
          <v:shape id="_x0000_i1032" type="#_x0000_t75" style="width:207pt;height:36pt" o:ole="">
            <v:imagedata r:id="rId21" o:title=""/>
          </v:shape>
          <o:OLEObject Type="Embed" ProgID="Equation.3" ShapeID="_x0000_i1032" DrawAspect="Content" ObjectID="_1459961679" r:id="rId22"/>
        </w:object>
      </w:r>
      <w:r>
        <w:rPr>
          <w:sz w:val="28"/>
          <w:szCs w:val="28"/>
          <w:vertAlign w:val="subscript"/>
        </w:rPr>
        <w:t xml:space="preserve">      </w:t>
      </w:r>
      <w:r>
        <w:rPr>
          <w:sz w:val="28"/>
          <w:szCs w:val="28"/>
        </w:rPr>
        <w:t>(1.1.6)</w:t>
      </w:r>
      <w:r>
        <w:rPr>
          <w:sz w:val="28"/>
          <w:szCs w:val="28"/>
          <w:vertAlign w:val="superscript"/>
        </w:rPr>
        <w:t xml:space="preserve"> </w:t>
      </w:r>
      <w:r>
        <w:rPr>
          <w:sz w:val="28"/>
          <w:szCs w:val="28"/>
        </w:rPr>
        <w:t xml:space="preserve">Этот показатель характеризует продолжительность  оборота оборотных активов. </w:t>
      </w:r>
    </w:p>
    <w:p w:rsidR="002C7E5D" w:rsidRDefault="002C7E5D">
      <w:pPr>
        <w:spacing w:line="360" w:lineRule="auto"/>
        <w:ind w:firstLine="720"/>
        <w:jc w:val="both"/>
        <w:rPr>
          <w:sz w:val="28"/>
          <w:szCs w:val="28"/>
        </w:rPr>
      </w:pPr>
      <w:r>
        <w:rPr>
          <w:sz w:val="28"/>
          <w:szCs w:val="28"/>
        </w:rPr>
        <w:t>3. Оборачиваемость дебиторской задолженности:</w:t>
      </w:r>
      <w:r>
        <w:rPr>
          <w:sz w:val="28"/>
          <w:szCs w:val="28"/>
          <w:vertAlign w:val="subscript"/>
        </w:rPr>
        <w:t xml:space="preserve"> </w:t>
      </w:r>
    </w:p>
    <w:p w:rsidR="002C7E5D" w:rsidRDefault="002C7E5D">
      <w:pPr>
        <w:spacing w:line="360" w:lineRule="auto"/>
        <w:ind w:left="360"/>
        <w:jc w:val="both"/>
        <w:rPr>
          <w:sz w:val="28"/>
          <w:szCs w:val="28"/>
        </w:rPr>
      </w:pPr>
      <w:r>
        <w:rPr>
          <w:sz w:val="28"/>
          <w:szCs w:val="28"/>
        </w:rPr>
        <w:t xml:space="preserve">- </w:t>
      </w:r>
      <w:r>
        <w:rPr>
          <w:bCs/>
          <w:sz w:val="28"/>
          <w:szCs w:val="28"/>
        </w:rPr>
        <w:t xml:space="preserve">коэффициент оборачиваемости </w:t>
      </w:r>
      <w:r>
        <w:rPr>
          <w:sz w:val="28"/>
          <w:szCs w:val="28"/>
        </w:rPr>
        <w:t>дебиторской задолженности</w:t>
      </w:r>
      <w:r>
        <w:rPr>
          <w:bCs/>
          <w:sz w:val="28"/>
          <w:szCs w:val="28"/>
        </w:rPr>
        <w:t>:</w:t>
      </w:r>
      <w:r>
        <w:rPr>
          <w:sz w:val="28"/>
          <w:szCs w:val="28"/>
        </w:rPr>
        <w:t xml:space="preserve">   </w:t>
      </w:r>
    </w:p>
    <w:p w:rsidR="002C7E5D" w:rsidRDefault="002C7E5D">
      <w:pPr>
        <w:spacing w:line="360" w:lineRule="auto"/>
        <w:ind w:left="360"/>
        <w:jc w:val="right"/>
        <w:rPr>
          <w:sz w:val="28"/>
          <w:szCs w:val="28"/>
        </w:rPr>
      </w:pPr>
      <w:r>
        <w:rPr>
          <w:position w:val="-30"/>
          <w:sz w:val="28"/>
          <w:szCs w:val="28"/>
        </w:rPr>
        <w:object w:dxaOrig="2560" w:dyaOrig="680">
          <v:shape id="_x0000_i1033" type="#_x0000_t75" style="width:128.25pt;height:33.75pt" o:ole="">
            <v:imagedata r:id="rId23" o:title=""/>
          </v:shape>
          <o:OLEObject Type="Embed" ProgID="Equation.3" ShapeID="_x0000_i1033" DrawAspect="Content" ObjectID="_1459961680" r:id="rId24"/>
        </w:object>
      </w:r>
      <w:r>
        <w:rPr>
          <w:sz w:val="28"/>
          <w:szCs w:val="28"/>
        </w:rPr>
        <w:t xml:space="preserve">                        (1.1.7)</w:t>
      </w:r>
    </w:p>
    <w:p w:rsidR="002C7E5D" w:rsidRDefault="002C7E5D" w:rsidP="00702F7D">
      <w:pPr>
        <w:spacing w:line="360" w:lineRule="auto"/>
        <w:ind w:left="-180"/>
        <w:jc w:val="both"/>
        <w:rPr>
          <w:sz w:val="28"/>
          <w:szCs w:val="28"/>
        </w:rPr>
      </w:pPr>
      <w:r>
        <w:rPr>
          <w:sz w:val="28"/>
          <w:szCs w:val="28"/>
        </w:rPr>
        <w:t xml:space="preserve">   Этот показатель характеризует число оборотов совершенной дебиторской задолженностью за анализируемый период. При ускорении оборачиваемости происходит увеличение значения показателя, что свидетельствует об ускорении расчетов с дебиторами. </w:t>
      </w:r>
    </w:p>
    <w:p w:rsidR="002C7E5D" w:rsidRDefault="002C7E5D">
      <w:pPr>
        <w:spacing w:line="360" w:lineRule="auto"/>
        <w:ind w:firstLine="709"/>
        <w:jc w:val="both"/>
        <w:rPr>
          <w:sz w:val="28"/>
          <w:szCs w:val="28"/>
        </w:rPr>
      </w:pPr>
      <w:r>
        <w:rPr>
          <w:sz w:val="28"/>
          <w:szCs w:val="28"/>
        </w:rPr>
        <w:t xml:space="preserve">- коэффициент продолжительности одного оборота дебиторской задолженности в днях (период погашения дебиторской задолженности):                                </w:t>
      </w:r>
    </w:p>
    <w:p w:rsidR="002C7E5D" w:rsidRDefault="002C7E5D">
      <w:pPr>
        <w:spacing w:line="360" w:lineRule="auto"/>
        <w:ind w:firstLine="709"/>
        <w:jc w:val="right"/>
        <w:rPr>
          <w:sz w:val="28"/>
          <w:szCs w:val="28"/>
        </w:rPr>
      </w:pPr>
      <w:r>
        <w:rPr>
          <w:position w:val="-34"/>
          <w:sz w:val="28"/>
          <w:szCs w:val="28"/>
        </w:rPr>
        <w:object w:dxaOrig="4140" w:dyaOrig="720">
          <v:shape id="_x0000_i1034" type="#_x0000_t75" style="width:220.5pt;height:38.25pt" o:ole="">
            <v:imagedata r:id="rId25" o:title=""/>
          </v:shape>
          <o:OLEObject Type="Embed" ProgID="Equation.3" ShapeID="_x0000_i1034" DrawAspect="Content" ObjectID="_1459961681" r:id="rId26"/>
        </w:object>
      </w:r>
      <w:r>
        <w:rPr>
          <w:sz w:val="28"/>
          <w:szCs w:val="28"/>
        </w:rPr>
        <w:t xml:space="preserve">        (1.1.8)</w:t>
      </w:r>
    </w:p>
    <w:p w:rsidR="002C7E5D" w:rsidRDefault="002C7E5D">
      <w:pPr>
        <w:pStyle w:val="1"/>
      </w:pPr>
      <w:r>
        <w:t>Характеризует продолжительность одного оборота дебиторской задолженности</w:t>
      </w:r>
    </w:p>
    <w:p w:rsidR="002C7E5D" w:rsidRDefault="002C7E5D">
      <w:pPr>
        <w:spacing w:line="360" w:lineRule="auto"/>
        <w:ind w:firstLine="720"/>
        <w:rPr>
          <w:sz w:val="28"/>
          <w:szCs w:val="28"/>
        </w:rPr>
      </w:pPr>
      <w:r>
        <w:rPr>
          <w:sz w:val="28"/>
          <w:szCs w:val="28"/>
        </w:rPr>
        <w:t xml:space="preserve"> 4. Оборачиваемость кредиторской задолженности:</w:t>
      </w:r>
    </w:p>
    <w:p w:rsidR="002C7E5D" w:rsidRDefault="002C7E5D">
      <w:pPr>
        <w:spacing w:line="360" w:lineRule="auto"/>
        <w:jc w:val="both"/>
        <w:rPr>
          <w:b/>
          <w:sz w:val="28"/>
          <w:szCs w:val="28"/>
        </w:rPr>
      </w:pPr>
      <w:r>
        <w:rPr>
          <w:sz w:val="28"/>
          <w:szCs w:val="28"/>
        </w:rPr>
        <w:t xml:space="preserve">- </w:t>
      </w:r>
      <w:r>
        <w:rPr>
          <w:bCs/>
          <w:sz w:val="28"/>
          <w:szCs w:val="28"/>
        </w:rPr>
        <w:t xml:space="preserve">коэффициент оборачиваемости </w:t>
      </w:r>
      <w:r>
        <w:rPr>
          <w:sz w:val="28"/>
          <w:szCs w:val="28"/>
        </w:rPr>
        <w:t>кредиторской задолженности</w:t>
      </w:r>
      <w:r>
        <w:rPr>
          <w:bCs/>
          <w:sz w:val="28"/>
          <w:szCs w:val="28"/>
        </w:rPr>
        <w:t>:</w:t>
      </w:r>
      <w:r>
        <w:rPr>
          <w:b/>
          <w:sz w:val="28"/>
          <w:szCs w:val="28"/>
        </w:rPr>
        <w:t xml:space="preserve"> </w:t>
      </w:r>
    </w:p>
    <w:p w:rsidR="002C7E5D" w:rsidRDefault="002C7E5D" w:rsidP="00C35189">
      <w:pPr>
        <w:spacing w:line="360" w:lineRule="auto"/>
        <w:jc w:val="right"/>
        <w:rPr>
          <w:sz w:val="28"/>
          <w:szCs w:val="28"/>
        </w:rPr>
      </w:pPr>
      <w:r>
        <w:rPr>
          <w:sz w:val="28"/>
          <w:szCs w:val="28"/>
        </w:rPr>
        <w:t xml:space="preserve">  </w:t>
      </w:r>
      <w:r>
        <w:rPr>
          <w:position w:val="-26"/>
          <w:sz w:val="28"/>
          <w:szCs w:val="28"/>
        </w:rPr>
        <w:object w:dxaOrig="2560" w:dyaOrig="639">
          <v:shape id="_x0000_i1035" type="#_x0000_t75" style="width:128.25pt;height:32.25pt" o:ole="">
            <v:imagedata r:id="rId27" o:title=""/>
          </v:shape>
          <o:OLEObject Type="Embed" ProgID="Equation.3" ShapeID="_x0000_i1035" DrawAspect="Content" ObjectID="_1459961682" r:id="rId28"/>
        </w:object>
      </w:r>
      <w:r>
        <w:rPr>
          <w:sz w:val="28"/>
          <w:szCs w:val="28"/>
        </w:rPr>
        <w:t xml:space="preserve">                       (1.1.9)</w:t>
      </w:r>
    </w:p>
    <w:p w:rsidR="002C7E5D" w:rsidRDefault="002C7E5D" w:rsidP="00C35189">
      <w:pPr>
        <w:spacing w:line="360" w:lineRule="auto"/>
        <w:rPr>
          <w:sz w:val="28"/>
          <w:szCs w:val="28"/>
        </w:rPr>
      </w:pPr>
      <w:r>
        <w:rPr>
          <w:sz w:val="28"/>
          <w:szCs w:val="28"/>
        </w:rPr>
        <w:t xml:space="preserve">- коэффициент одного оборота кредиторской задолженности: </w:t>
      </w:r>
    </w:p>
    <w:p w:rsidR="00C35189" w:rsidRDefault="002C7E5D" w:rsidP="00C35189">
      <w:pPr>
        <w:spacing w:line="360" w:lineRule="auto"/>
        <w:jc w:val="right"/>
        <w:rPr>
          <w:sz w:val="28"/>
          <w:szCs w:val="28"/>
        </w:rPr>
      </w:pPr>
      <w:r>
        <w:rPr>
          <w:position w:val="-34"/>
          <w:szCs w:val="28"/>
        </w:rPr>
        <w:object w:dxaOrig="4140" w:dyaOrig="720">
          <v:shape id="_x0000_i1036" type="#_x0000_t75" style="width:220.5pt;height:38.25pt" o:ole="">
            <v:imagedata r:id="rId29" o:title=""/>
          </v:shape>
          <o:OLEObject Type="Embed" ProgID="Equation.3" ShapeID="_x0000_i1036" DrawAspect="Content" ObjectID="_1459961683" r:id="rId30"/>
        </w:object>
      </w:r>
      <w:r>
        <w:rPr>
          <w:szCs w:val="28"/>
        </w:rPr>
        <w:t xml:space="preserve">     </w:t>
      </w:r>
      <w:r>
        <w:rPr>
          <w:sz w:val="28"/>
          <w:szCs w:val="28"/>
        </w:rPr>
        <w:t>(1.1.10)</w:t>
      </w:r>
    </w:p>
    <w:p w:rsidR="002C7E5D" w:rsidRDefault="002C7E5D" w:rsidP="00C35189">
      <w:pPr>
        <w:spacing w:line="360" w:lineRule="auto"/>
        <w:jc w:val="both"/>
        <w:rPr>
          <w:sz w:val="28"/>
          <w:szCs w:val="28"/>
        </w:rPr>
      </w:pPr>
      <w:r>
        <w:rPr>
          <w:sz w:val="28"/>
          <w:szCs w:val="28"/>
        </w:rPr>
        <w:t>Показатели финансового левериджа или финансового рычага характеризуют степень финансовой зависимости организации от заемных источников. Чем выше удельный вес привлеченных источников, тем менее устойчивым является финансовое положение клиента и ниже класс его кредитоспособности. Наиболее распространенными являются следующие коэффициенты финансово</w:t>
      </w:r>
      <w:r w:rsidR="00C600C7">
        <w:rPr>
          <w:sz w:val="28"/>
          <w:szCs w:val="28"/>
        </w:rPr>
        <w:t>го лвериджа [43</w:t>
      </w:r>
      <w:r>
        <w:rPr>
          <w:sz w:val="28"/>
          <w:szCs w:val="28"/>
        </w:rPr>
        <w:t>, С.211]:</w:t>
      </w:r>
    </w:p>
    <w:p w:rsidR="002C7E5D" w:rsidRDefault="002C7E5D">
      <w:pPr>
        <w:spacing w:line="360" w:lineRule="auto"/>
        <w:ind w:firstLine="540"/>
        <w:jc w:val="both"/>
        <w:rPr>
          <w:sz w:val="28"/>
          <w:szCs w:val="28"/>
        </w:rPr>
      </w:pPr>
      <w:r>
        <w:rPr>
          <w:sz w:val="28"/>
          <w:szCs w:val="28"/>
        </w:rPr>
        <w:t xml:space="preserve">-  </w:t>
      </w:r>
      <w:r>
        <w:rPr>
          <w:position w:val="-30"/>
          <w:sz w:val="28"/>
          <w:szCs w:val="28"/>
        </w:rPr>
        <w:object w:dxaOrig="2600" w:dyaOrig="680">
          <v:shape id="_x0000_i1037" type="#_x0000_t75" style="width:129.75pt;height:33.75pt" o:ole="">
            <v:imagedata r:id="rId31" o:title=""/>
          </v:shape>
          <o:OLEObject Type="Embed" ProgID="Equation.3" ShapeID="_x0000_i1037" DrawAspect="Content" ObjectID="_1459961684" r:id="rId32"/>
        </w:object>
      </w:r>
      <w:r>
        <w:rPr>
          <w:sz w:val="28"/>
          <w:szCs w:val="28"/>
        </w:rPr>
        <w:t xml:space="preserve"> (значение коэффициента  от 0,66 до 2);         (1.1.11)</w:t>
      </w:r>
    </w:p>
    <w:p w:rsidR="002C7E5D" w:rsidRDefault="002C7E5D">
      <w:pPr>
        <w:spacing w:line="360" w:lineRule="auto"/>
        <w:ind w:firstLine="540"/>
        <w:jc w:val="both"/>
        <w:rPr>
          <w:sz w:val="28"/>
          <w:szCs w:val="28"/>
        </w:rPr>
      </w:pPr>
      <w:r>
        <w:rPr>
          <w:sz w:val="28"/>
          <w:szCs w:val="28"/>
        </w:rPr>
        <w:t xml:space="preserve">-  </w:t>
      </w:r>
      <w:r>
        <w:rPr>
          <w:position w:val="-30"/>
          <w:sz w:val="28"/>
          <w:szCs w:val="28"/>
        </w:rPr>
        <w:object w:dxaOrig="1800" w:dyaOrig="680">
          <v:shape id="_x0000_i1038" type="#_x0000_t75" style="width:90pt;height:33.75pt" o:ole="">
            <v:imagedata r:id="rId33" o:title=""/>
          </v:shape>
          <o:OLEObject Type="Embed" ProgID="Equation.3" ShapeID="_x0000_i1038" DrawAspect="Content" ObjectID="_1459961685" r:id="rId34"/>
        </w:object>
      </w:r>
      <w:r>
        <w:rPr>
          <w:sz w:val="28"/>
          <w:szCs w:val="28"/>
        </w:rPr>
        <w:t xml:space="preserve">                                                                                        (1.1.12)</w:t>
      </w:r>
    </w:p>
    <w:p w:rsidR="002C7E5D" w:rsidRDefault="002C7E5D">
      <w:pPr>
        <w:spacing w:line="360" w:lineRule="auto"/>
        <w:ind w:firstLine="540"/>
        <w:jc w:val="both"/>
        <w:rPr>
          <w:sz w:val="28"/>
          <w:szCs w:val="28"/>
        </w:rPr>
      </w:pPr>
      <w:r>
        <w:rPr>
          <w:sz w:val="28"/>
          <w:szCs w:val="28"/>
        </w:rPr>
        <w:t xml:space="preserve">- </w:t>
      </w:r>
      <w:r>
        <w:rPr>
          <w:position w:val="-30"/>
          <w:sz w:val="28"/>
          <w:szCs w:val="28"/>
        </w:rPr>
        <w:object w:dxaOrig="3080" w:dyaOrig="680">
          <v:shape id="_x0000_i1039" type="#_x0000_t75" style="width:153.75pt;height:33.75pt" o:ole="">
            <v:imagedata r:id="rId35" o:title=""/>
          </v:shape>
          <o:OLEObject Type="Embed" ProgID="Equation.3" ShapeID="_x0000_i1039" DrawAspect="Content" ObjectID="_1459961686" r:id="rId36"/>
        </w:object>
      </w:r>
      <w:r>
        <w:rPr>
          <w:sz w:val="28"/>
          <w:szCs w:val="28"/>
        </w:rPr>
        <w:t xml:space="preserve"> (его значение от 0,5 - для первоклассных заемщиков, до 1,5 – для клиентов низшего класса кредитоспособности);         (1.1.13)</w:t>
      </w:r>
    </w:p>
    <w:p w:rsidR="002C7E5D" w:rsidRDefault="002C7E5D">
      <w:pPr>
        <w:spacing w:line="360" w:lineRule="auto"/>
        <w:ind w:firstLine="540"/>
        <w:jc w:val="both"/>
        <w:rPr>
          <w:sz w:val="28"/>
          <w:szCs w:val="28"/>
        </w:rPr>
      </w:pPr>
      <w:r>
        <w:rPr>
          <w:sz w:val="28"/>
          <w:szCs w:val="28"/>
        </w:rPr>
        <w:t xml:space="preserve">-   </w:t>
      </w:r>
      <w:r>
        <w:rPr>
          <w:position w:val="-30"/>
          <w:sz w:val="28"/>
          <w:szCs w:val="28"/>
        </w:rPr>
        <w:object w:dxaOrig="2340" w:dyaOrig="680">
          <v:shape id="_x0000_i1040" type="#_x0000_t75" style="width:117pt;height:33.75pt" o:ole="">
            <v:imagedata r:id="rId37" o:title=""/>
          </v:shape>
          <o:OLEObject Type="Embed" ProgID="Equation.3" ShapeID="_x0000_i1040" DrawAspect="Content" ObjectID="_1459961687" r:id="rId38"/>
        </w:object>
      </w:r>
      <w:r>
        <w:rPr>
          <w:sz w:val="28"/>
          <w:szCs w:val="28"/>
        </w:rPr>
        <w:t xml:space="preserve">                                                                               (1.1.14)</w:t>
      </w:r>
    </w:p>
    <w:p w:rsidR="002C7E5D" w:rsidRDefault="002C7E5D">
      <w:pPr>
        <w:spacing w:line="360" w:lineRule="auto"/>
        <w:ind w:firstLine="540"/>
        <w:jc w:val="both"/>
        <w:rPr>
          <w:sz w:val="28"/>
          <w:szCs w:val="28"/>
        </w:rPr>
      </w:pPr>
      <w:r>
        <w:rPr>
          <w:sz w:val="28"/>
          <w:szCs w:val="28"/>
        </w:rPr>
        <w:t xml:space="preserve">-  </w:t>
      </w:r>
      <w:r>
        <w:rPr>
          <w:position w:val="-24"/>
          <w:sz w:val="28"/>
          <w:szCs w:val="28"/>
        </w:rPr>
        <w:object w:dxaOrig="2340" w:dyaOrig="620">
          <v:shape id="_x0000_i1041" type="#_x0000_t75" style="width:117pt;height:30.75pt" o:ole="">
            <v:imagedata r:id="rId39" o:title=""/>
          </v:shape>
          <o:OLEObject Type="Embed" ProgID="Equation.3" ShapeID="_x0000_i1041" DrawAspect="Content" ObjectID="_1459961688" r:id="rId40"/>
        </w:object>
      </w:r>
      <w:r>
        <w:rPr>
          <w:sz w:val="28"/>
          <w:szCs w:val="28"/>
        </w:rPr>
        <w:t xml:space="preserve">                                                                                (1.1.15)</w:t>
      </w:r>
    </w:p>
    <w:p w:rsidR="002C7E5D" w:rsidRDefault="002C7E5D">
      <w:pPr>
        <w:spacing w:line="360" w:lineRule="auto"/>
        <w:ind w:firstLine="540"/>
        <w:jc w:val="both"/>
        <w:rPr>
          <w:sz w:val="28"/>
          <w:szCs w:val="28"/>
        </w:rPr>
      </w:pPr>
      <w:r>
        <w:rPr>
          <w:sz w:val="28"/>
          <w:szCs w:val="28"/>
        </w:rPr>
        <w:t xml:space="preserve">- </w:t>
      </w:r>
      <w:r>
        <w:rPr>
          <w:position w:val="-24"/>
          <w:sz w:val="28"/>
          <w:szCs w:val="28"/>
        </w:rPr>
        <w:object w:dxaOrig="4920" w:dyaOrig="620">
          <v:shape id="_x0000_i1042" type="#_x0000_t75" style="width:246pt;height:30.75pt" o:ole="">
            <v:imagedata r:id="rId41" o:title=""/>
          </v:shape>
          <o:OLEObject Type="Embed" ProgID="Equation.3" ShapeID="_x0000_i1042" DrawAspect="Content" ObjectID="_1459961689" r:id="rId42"/>
        </w:object>
      </w:r>
      <w:r>
        <w:rPr>
          <w:sz w:val="28"/>
          <w:szCs w:val="28"/>
        </w:rPr>
        <w:t xml:space="preserve">                                            (1.1.16)</w:t>
      </w:r>
    </w:p>
    <w:p w:rsidR="002C7E5D" w:rsidRDefault="002C7E5D">
      <w:pPr>
        <w:spacing w:line="360" w:lineRule="auto"/>
        <w:ind w:firstLine="709"/>
        <w:jc w:val="both"/>
        <w:rPr>
          <w:sz w:val="28"/>
          <w:szCs w:val="28"/>
        </w:rPr>
      </w:pPr>
      <w:r>
        <w:rPr>
          <w:sz w:val="28"/>
          <w:szCs w:val="28"/>
        </w:rPr>
        <w:t>К четвертой группе, характеризующей прибыльность организации, относятся следующие коэффициенты [Щербакова, С.212]:</w:t>
      </w:r>
    </w:p>
    <w:p w:rsidR="002C7E5D" w:rsidRDefault="002C7E5D" w:rsidP="00217C73">
      <w:pPr>
        <w:numPr>
          <w:ilvl w:val="1"/>
          <w:numId w:val="2"/>
        </w:numPr>
        <w:tabs>
          <w:tab w:val="clear" w:pos="1440"/>
          <w:tab w:val="num" w:pos="720"/>
        </w:tabs>
        <w:spacing w:line="360" w:lineRule="auto"/>
        <w:ind w:left="900" w:hanging="180"/>
        <w:jc w:val="both"/>
        <w:rPr>
          <w:sz w:val="28"/>
          <w:szCs w:val="28"/>
        </w:rPr>
      </w:pPr>
      <w:r>
        <w:rPr>
          <w:sz w:val="28"/>
          <w:szCs w:val="28"/>
        </w:rPr>
        <w:t xml:space="preserve"> Норма доходности = </w:t>
      </w:r>
      <w:r>
        <w:rPr>
          <w:position w:val="-30"/>
          <w:sz w:val="28"/>
          <w:szCs w:val="28"/>
        </w:rPr>
        <w:object w:dxaOrig="2120" w:dyaOrig="680">
          <v:shape id="_x0000_i1043" type="#_x0000_t75" style="width:105.75pt;height:33.75pt" o:ole="">
            <v:imagedata r:id="rId43" o:title=""/>
          </v:shape>
          <o:OLEObject Type="Embed" ProgID="Equation.3" ShapeID="_x0000_i1043" DrawAspect="Content" ObjectID="_1459961690" r:id="rId44"/>
        </w:object>
      </w:r>
      <w:r>
        <w:rPr>
          <w:sz w:val="28"/>
          <w:szCs w:val="28"/>
        </w:rPr>
        <w:t>;                                           (1.1.17)</w:t>
      </w:r>
    </w:p>
    <w:p w:rsidR="002C7E5D" w:rsidRDefault="002C7E5D">
      <w:pPr>
        <w:spacing w:line="360" w:lineRule="auto"/>
        <w:ind w:firstLine="709"/>
        <w:jc w:val="both"/>
        <w:rPr>
          <w:sz w:val="28"/>
          <w:szCs w:val="28"/>
        </w:rPr>
      </w:pPr>
      <w:r>
        <w:rPr>
          <w:sz w:val="28"/>
          <w:szCs w:val="28"/>
        </w:rPr>
        <w:t xml:space="preserve">- Рентабельность активов и капитала = </w:t>
      </w:r>
      <w:r>
        <w:rPr>
          <w:position w:val="-24"/>
          <w:sz w:val="28"/>
          <w:szCs w:val="28"/>
        </w:rPr>
        <w:object w:dxaOrig="1780" w:dyaOrig="620">
          <v:shape id="_x0000_i1044" type="#_x0000_t75" style="width:89.25pt;height:30.75pt" o:ole="">
            <v:imagedata r:id="rId45" o:title=""/>
          </v:shape>
          <o:OLEObject Type="Embed" ProgID="Equation.3" ShapeID="_x0000_i1044" DrawAspect="Content" ObjectID="_1459961691" r:id="rId46"/>
        </w:object>
      </w:r>
      <w:r>
        <w:rPr>
          <w:sz w:val="28"/>
          <w:szCs w:val="28"/>
        </w:rPr>
        <w:t>;                     (1.1.18)</w:t>
      </w:r>
    </w:p>
    <w:p w:rsidR="002C7E5D" w:rsidRDefault="002C7E5D" w:rsidP="00217C73">
      <w:pPr>
        <w:numPr>
          <w:ilvl w:val="1"/>
          <w:numId w:val="2"/>
        </w:numPr>
        <w:tabs>
          <w:tab w:val="clear" w:pos="1440"/>
          <w:tab w:val="num" w:pos="900"/>
        </w:tabs>
        <w:spacing w:line="360" w:lineRule="auto"/>
        <w:ind w:hanging="720"/>
        <w:jc w:val="both"/>
        <w:rPr>
          <w:sz w:val="28"/>
          <w:szCs w:val="28"/>
        </w:rPr>
      </w:pPr>
      <w:r>
        <w:rPr>
          <w:sz w:val="28"/>
          <w:szCs w:val="28"/>
        </w:rPr>
        <w:t>Эффективность затрат =</w:t>
      </w:r>
      <w:r>
        <w:rPr>
          <w:position w:val="-24"/>
          <w:sz w:val="28"/>
          <w:szCs w:val="28"/>
        </w:rPr>
        <w:object w:dxaOrig="2960" w:dyaOrig="620">
          <v:shape id="_x0000_i1045" type="#_x0000_t75" style="width:147.75pt;height:30.75pt" o:ole="">
            <v:imagedata r:id="rId47" o:title=""/>
          </v:shape>
          <o:OLEObject Type="Embed" ProgID="Equation.3" ShapeID="_x0000_i1045" DrawAspect="Content" ObjectID="_1459961692" r:id="rId48"/>
        </w:object>
      </w:r>
      <w:r>
        <w:rPr>
          <w:sz w:val="28"/>
          <w:szCs w:val="28"/>
        </w:rPr>
        <w:t>.                           (1.1.19)</w:t>
      </w:r>
    </w:p>
    <w:p w:rsidR="002C7E5D" w:rsidRDefault="002C7E5D">
      <w:pPr>
        <w:spacing w:line="360" w:lineRule="auto"/>
        <w:ind w:firstLine="709"/>
        <w:jc w:val="both"/>
        <w:rPr>
          <w:sz w:val="28"/>
          <w:szCs w:val="28"/>
        </w:rPr>
      </w:pPr>
      <w:r>
        <w:rPr>
          <w:sz w:val="28"/>
          <w:szCs w:val="28"/>
        </w:rPr>
        <w:t>Если зависимость фирмы от заемных средств растет, т.е. ухудшаются коэффициенты финансового левериджа, то она может компенсироваться ростом прибыльно</w:t>
      </w:r>
      <w:r w:rsidR="00C600C7">
        <w:rPr>
          <w:sz w:val="28"/>
          <w:szCs w:val="28"/>
        </w:rPr>
        <w:t>сти. [43</w:t>
      </w:r>
      <w:r>
        <w:rPr>
          <w:sz w:val="28"/>
          <w:szCs w:val="28"/>
        </w:rPr>
        <w:t>, С. 212]</w:t>
      </w:r>
    </w:p>
    <w:p w:rsidR="002C7E5D" w:rsidRDefault="002C7E5D">
      <w:pPr>
        <w:spacing w:line="360" w:lineRule="auto"/>
        <w:ind w:firstLine="709"/>
        <w:jc w:val="both"/>
        <w:rPr>
          <w:sz w:val="28"/>
          <w:szCs w:val="28"/>
        </w:rPr>
      </w:pPr>
      <w:r>
        <w:rPr>
          <w:sz w:val="28"/>
          <w:szCs w:val="28"/>
        </w:rPr>
        <w:t>Пятую группу показателей составляют рыночные показатели, характеризующие способность организации обслуживать свой долг, и показывает какая часть прибыли расходуется на погашение процентных и фиксированных платежей за пользование авансированным в деятельность организации капиталом. Среди этих коэффициентов наиболее распространенными являются показатели соотношения чистой прибыли и процентных расходов организации за период. Чем больше прибыли направляется на покрытие процентных расходов и платежей, тем меньше ее остается для погашения новых обязательств и таким образом, ниже уровень кредитоспособности. Рекомендуемое превышение прибыли над процентными платежами – от 2 до 7 раз.</w:t>
      </w:r>
    </w:p>
    <w:p w:rsidR="002C7E5D" w:rsidRDefault="002C7E5D">
      <w:pPr>
        <w:spacing w:line="360" w:lineRule="auto"/>
        <w:ind w:firstLine="709"/>
        <w:jc w:val="both"/>
        <w:rPr>
          <w:sz w:val="28"/>
          <w:szCs w:val="28"/>
        </w:rPr>
      </w:pPr>
      <w:r>
        <w:rPr>
          <w:sz w:val="28"/>
          <w:szCs w:val="28"/>
        </w:rPr>
        <w:t xml:space="preserve">Таким образом, приведенные группы коэффициентов позволяют оценить кредитоспособность клиентов не только на основе соответствия коэффициентов их нормативу, но и выявляет складывающиеся тенденции в их изменении за период. Все это показатели взаимосвязаны между собой и образуют единую систему оценки кредитоспособности.   </w:t>
      </w:r>
    </w:p>
    <w:p w:rsidR="002C7E5D" w:rsidRDefault="002C7E5D">
      <w:pPr>
        <w:spacing w:before="240" w:after="100" w:afterAutospacing="1" w:line="360" w:lineRule="auto"/>
        <w:ind w:firstLine="709"/>
        <w:jc w:val="center"/>
        <w:rPr>
          <w:sz w:val="28"/>
          <w:szCs w:val="28"/>
        </w:rPr>
      </w:pPr>
      <w:r>
        <w:rPr>
          <w:sz w:val="28"/>
          <w:szCs w:val="28"/>
        </w:rPr>
        <w:t>1.2   Источники информации о кредитоспособности заемщика</w:t>
      </w:r>
    </w:p>
    <w:p w:rsidR="002C7E5D" w:rsidRDefault="002C7E5D">
      <w:pPr>
        <w:pStyle w:val="20"/>
      </w:pPr>
      <w:r>
        <w:t xml:space="preserve">Одним из важнейших составляющих методики анализа кредитоспособности заемщика является его информационная база. Особенность формирования и использования которой заключается в том, что без нее невозможно реально и эффективно оценить степень риска будущих финансовых вложений кредитных ресурсов в тот или иной хозяйствующий субъект. Используемая в анализе кредитоспособности информация должна располагать следующими основными характеристиками: полнота, достоверность, доступность и оперативность. </w:t>
      </w:r>
    </w:p>
    <w:p w:rsidR="002C7E5D" w:rsidRDefault="002C7E5D">
      <w:pPr>
        <w:spacing w:line="360" w:lineRule="auto"/>
        <w:ind w:firstLine="709"/>
        <w:jc w:val="both"/>
        <w:rPr>
          <w:sz w:val="28"/>
          <w:szCs w:val="28"/>
        </w:rPr>
      </w:pPr>
      <w:r>
        <w:rPr>
          <w:sz w:val="28"/>
          <w:szCs w:val="28"/>
        </w:rPr>
        <w:t xml:space="preserve">Ни один из источников информации не является в достаточной степени полным, так как только на основе комплексного изучения и оценки данных разных источников информации аналитик может делать обоснованные выводы о возможности предоставления кредита. Пренебрежение тех или иных источников информации может сказаться на уровне риска кредитования в сторону его увеличения.  К информации, получаемой из информационных агентств и из Интернета, необходимо относиться с осторожностью, поскольку эта информация в большей степени справочная и никто не несет ответственности за ее точность. </w:t>
      </w:r>
    </w:p>
    <w:p w:rsidR="00C35189" w:rsidRDefault="002C7E5D">
      <w:pPr>
        <w:spacing w:line="360" w:lineRule="auto"/>
        <w:ind w:firstLine="709"/>
        <w:jc w:val="both"/>
        <w:rPr>
          <w:sz w:val="28"/>
          <w:szCs w:val="28"/>
        </w:rPr>
      </w:pPr>
      <w:r>
        <w:rPr>
          <w:sz w:val="28"/>
          <w:szCs w:val="28"/>
        </w:rPr>
        <w:t xml:space="preserve">Все источники информации должны быть доступны для кредитора в ходе </w:t>
      </w:r>
    </w:p>
    <w:p w:rsidR="002C7E5D" w:rsidRPr="00C35189" w:rsidRDefault="002C7E5D" w:rsidP="00C35189">
      <w:pPr>
        <w:spacing w:line="360" w:lineRule="auto"/>
        <w:jc w:val="both"/>
        <w:rPr>
          <w:sz w:val="28"/>
          <w:szCs w:val="28"/>
        </w:rPr>
      </w:pPr>
      <w:r>
        <w:rPr>
          <w:sz w:val="28"/>
          <w:szCs w:val="28"/>
        </w:rPr>
        <w:t xml:space="preserve">проведения анализа кредитоспособности клиента, потому что на основе предоставляемой заемщиком бухгалтерской отчетности, учредительных документов, аудиторской информации, бизнес-планов кредитор делает выводы и принимает решения. От того, насколько добросовестно относится заемщик к процессу формирования информационной базы, зависит степень доверия между ним и кредитором. </w:t>
      </w:r>
      <w:r>
        <w:rPr>
          <w:sz w:val="28"/>
          <w:szCs w:val="28"/>
          <w:lang w:val="en-US"/>
        </w:rPr>
        <w:t>[</w:t>
      </w:r>
      <w:r w:rsidR="00C600C7">
        <w:rPr>
          <w:sz w:val="28"/>
          <w:szCs w:val="28"/>
        </w:rPr>
        <w:t>19</w:t>
      </w:r>
      <w:r>
        <w:rPr>
          <w:sz w:val="28"/>
          <w:szCs w:val="28"/>
        </w:rPr>
        <w:t>, С.113</w:t>
      </w:r>
      <w:r>
        <w:rPr>
          <w:sz w:val="28"/>
          <w:szCs w:val="28"/>
          <w:lang w:val="en-US"/>
        </w:rPr>
        <w:t>]</w:t>
      </w:r>
    </w:p>
    <w:p w:rsidR="002C7E5D" w:rsidRDefault="002C7E5D">
      <w:pPr>
        <w:spacing w:line="360" w:lineRule="auto"/>
        <w:ind w:firstLine="709"/>
        <w:jc w:val="both"/>
        <w:rPr>
          <w:sz w:val="28"/>
          <w:szCs w:val="28"/>
        </w:rPr>
      </w:pPr>
      <w:r>
        <w:rPr>
          <w:sz w:val="28"/>
          <w:szCs w:val="28"/>
        </w:rPr>
        <w:t>Степень оперативности предоставления бухгалтерской отчетности, аудиторской информации, данных информационных агентств и других источников зависти от того, на каком этапе анализа кредитоспособности она используется. В ходе проводимого анализа информация, используемая аналитиками, не должна ограничиваться данными сугубо бухгалтерского учета и отчетности, так как это сужает возможности анализа кредитоспособности. Таким образом, информация должна включать в себя показатели, характеризующие:</w:t>
      </w:r>
    </w:p>
    <w:p w:rsidR="002C7E5D" w:rsidRDefault="002C7E5D">
      <w:pPr>
        <w:spacing w:line="360" w:lineRule="auto"/>
        <w:ind w:firstLine="709"/>
        <w:jc w:val="both"/>
        <w:rPr>
          <w:sz w:val="28"/>
          <w:szCs w:val="28"/>
        </w:rPr>
      </w:pPr>
      <w:r>
        <w:rPr>
          <w:sz w:val="28"/>
          <w:szCs w:val="28"/>
        </w:rPr>
        <w:t>- состояние рынков ресурсов, используемых в производстве продукции (выполнение работ, оказание услуг);</w:t>
      </w:r>
    </w:p>
    <w:p w:rsidR="002C7E5D" w:rsidRDefault="002C7E5D">
      <w:pPr>
        <w:spacing w:line="360" w:lineRule="auto"/>
        <w:ind w:firstLine="709"/>
        <w:jc w:val="both"/>
        <w:rPr>
          <w:sz w:val="28"/>
          <w:szCs w:val="28"/>
        </w:rPr>
      </w:pPr>
      <w:r>
        <w:rPr>
          <w:sz w:val="28"/>
          <w:szCs w:val="28"/>
        </w:rPr>
        <w:t>- характеристики главных конкурентов в отрасли;</w:t>
      </w:r>
    </w:p>
    <w:p w:rsidR="002C7E5D" w:rsidRDefault="002C7E5D">
      <w:pPr>
        <w:spacing w:line="360" w:lineRule="auto"/>
        <w:ind w:firstLine="709"/>
        <w:jc w:val="both"/>
        <w:rPr>
          <w:sz w:val="28"/>
          <w:szCs w:val="28"/>
        </w:rPr>
      </w:pPr>
      <w:r>
        <w:rPr>
          <w:sz w:val="28"/>
          <w:szCs w:val="28"/>
        </w:rPr>
        <w:t>- состояние и предпосылки развития экономической, политический и налоговой среды в целом по стране и в регионе;</w:t>
      </w:r>
    </w:p>
    <w:p w:rsidR="002C7E5D" w:rsidRDefault="002C7E5D">
      <w:pPr>
        <w:spacing w:line="360" w:lineRule="auto"/>
        <w:ind w:firstLine="709"/>
        <w:jc w:val="both"/>
        <w:rPr>
          <w:sz w:val="28"/>
          <w:szCs w:val="28"/>
        </w:rPr>
      </w:pPr>
      <w:r>
        <w:rPr>
          <w:sz w:val="28"/>
          <w:szCs w:val="28"/>
        </w:rPr>
        <w:t xml:space="preserve">- кредитную политику государства на ближайшее будущее. </w:t>
      </w:r>
    </w:p>
    <w:p w:rsidR="002C7E5D" w:rsidRDefault="002C7E5D">
      <w:pPr>
        <w:spacing w:line="360" w:lineRule="auto"/>
        <w:ind w:firstLine="709"/>
        <w:jc w:val="both"/>
        <w:rPr>
          <w:sz w:val="28"/>
          <w:szCs w:val="28"/>
        </w:rPr>
      </w:pPr>
      <w:r>
        <w:rPr>
          <w:sz w:val="28"/>
          <w:szCs w:val="28"/>
        </w:rPr>
        <w:t>Для анализа кредитоспособности используется различная внутренняя и внешняя информация. К внутренней информации относятся:</w:t>
      </w:r>
    </w:p>
    <w:p w:rsidR="002C7E5D" w:rsidRDefault="002C7E5D">
      <w:pPr>
        <w:spacing w:line="360" w:lineRule="auto"/>
        <w:ind w:firstLine="709"/>
        <w:jc w:val="both"/>
        <w:rPr>
          <w:sz w:val="28"/>
          <w:szCs w:val="28"/>
        </w:rPr>
      </w:pPr>
      <w:r>
        <w:rPr>
          <w:sz w:val="28"/>
          <w:szCs w:val="28"/>
        </w:rPr>
        <w:t>- учредительные документы;</w:t>
      </w:r>
    </w:p>
    <w:p w:rsidR="002C7E5D" w:rsidRDefault="002C7E5D">
      <w:pPr>
        <w:spacing w:line="360" w:lineRule="auto"/>
        <w:ind w:firstLine="709"/>
        <w:jc w:val="both"/>
        <w:rPr>
          <w:sz w:val="28"/>
          <w:szCs w:val="28"/>
        </w:rPr>
      </w:pPr>
      <w:r>
        <w:rPr>
          <w:sz w:val="28"/>
          <w:szCs w:val="28"/>
        </w:rPr>
        <w:t>- юридические документы, отражающие взаимоотношения с инвестором, вкладчиками, поставщиками, покупателями, кредиторами, заемщиками;</w:t>
      </w:r>
    </w:p>
    <w:p w:rsidR="002C7E5D" w:rsidRDefault="002C7E5D">
      <w:pPr>
        <w:spacing w:line="360" w:lineRule="auto"/>
        <w:ind w:firstLine="709"/>
        <w:jc w:val="both"/>
        <w:rPr>
          <w:sz w:val="28"/>
          <w:szCs w:val="28"/>
        </w:rPr>
      </w:pPr>
      <w:r>
        <w:rPr>
          <w:sz w:val="28"/>
          <w:szCs w:val="28"/>
        </w:rPr>
        <w:t>- статистическую отчетность;</w:t>
      </w:r>
    </w:p>
    <w:p w:rsidR="002C7E5D" w:rsidRDefault="002C7E5D">
      <w:pPr>
        <w:spacing w:line="360" w:lineRule="auto"/>
        <w:ind w:firstLine="709"/>
        <w:jc w:val="both"/>
        <w:rPr>
          <w:sz w:val="28"/>
          <w:szCs w:val="28"/>
        </w:rPr>
      </w:pPr>
      <w:r>
        <w:rPr>
          <w:sz w:val="28"/>
          <w:szCs w:val="28"/>
        </w:rPr>
        <w:t>- акты ревизий, аудиторских и налоговых проверок;</w:t>
      </w:r>
    </w:p>
    <w:p w:rsidR="002C7E5D" w:rsidRDefault="002C7E5D">
      <w:pPr>
        <w:spacing w:line="360" w:lineRule="auto"/>
        <w:ind w:firstLine="709"/>
        <w:jc w:val="both"/>
        <w:rPr>
          <w:sz w:val="28"/>
          <w:szCs w:val="28"/>
        </w:rPr>
      </w:pPr>
      <w:r>
        <w:rPr>
          <w:sz w:val="28"/>
          <w:szCs w:val="28"/>
        </w:rPr>
        <w:t>- бизнес-планы и технико-экономические обоснования;</w:t>
      </w:r>
    </w:p>
    <w:p w:rsidR="002C7E5D" w:rsidRDefault="002C7E5D">
      <w:pPr>
        <w:spacing w:line="360" w:lineRule="auto"/>
        <w:ind w:firstLine="709"/>
        <w:jc w:val="both"/>
        <w:rPr>
          <w:sz w:val="28"/>
          <w:szCs w:val="28"/>
        </w:rPr>
      </w:pPr>
      <w:r>
        <w:rPr>
          <w:sz w:val="28"/>
          <w:szCs w:val="28"/>
        </w:rPr>
        <w:t>- первичные документы, отражающие состав и оценку основных фондов и оборотных активов, хозяйственные операции, движение денежных средств;</w:t>
      </w:r>
    </w:p>
    <w:p w:rsidR="002C7E5D" w:rsidRDefault="002C7E5D">
      <w:pPr>
        <w:spacing w:line="360" w:lineRule="auto"/>
        <w:ind w:firstLine="709"/>
        <w:jc w:val="both"/>
        <w:rPr>
          <w:sz w:val="28"/>
          <w:szCs w:val="28"/>
        </w:rPr>
      </w:pPr>
      <w:r>
        <w:rPr>
          <w:sz w:val="28"/>
          <w:szCs w:val="28"/>
        </w:rPr>
        <w:t>- проектно-сметную документацию;</w:t>
      </w:r>
    </w:p>
    <w:p w:rsidR="002C7E5D" w:rsidRDefault="002C7E5D">
      <w:pPr>
        <w:spacing w:line="360" w:lineRule="auto"/>
        <w:ind w:firstLine="709"/>
        <w:jc w:val="both"/>
        <w:rPr>
          <w:sz w:val="28"/>
          <w:szCs w:val="28"/>
        </w:rPr>
      </w:pPr>
      <w:r>
        <w:rPr>
          <w:sz w:val="28"/>
          <w:szCs w:val="28"/>
        </w:rPr>
        <w:t>- данные аналитического учета;</w:t>
      </w:r>
    </w:p>
    <w:p w:rsidR="002C7E5D" w:rsidRDefault="002C7E5D" w:rsidP="00C35189">
      <w:pPr>
        <w:spacing w:line="360" w:lineRule="auto"/>
        <w:ind w:firstLine="709"/>
        <w:jc w:val="both"/>
        <w:rPr>
          <w:sz w:val="28"/>
          <w:szCs w:val="28"/>
        </w:rPr>
      </w:pPr>
      <w:r>
        <w:rPr>
          <w:sz w:val="28"/>
          <w:szCs w:val="28"/>
        </w:rPr>
        <w:t>- данные о личном составе персонала организации;</w:t>
      </w:r>
    </w:p>
    <w:p w:rsidR="002C7E5D" w:rsidRDefault="002C7E5D">
      <w:pPr>
        <w:spacing w:line="360" w:lineRule="auto"/>
        <w:ind w:firstLine="709"/>
        <w:jc w:val="both"/>
        <w:rPr>
          <w:sz w:val="28"/>
          <w:szCs w:val="28"/>
        </w:rPr>
      </w:pPr>
      <w:r>
        <w:rPr>
          <w:sz w:val="28"/>
          <w:szCs w:val="28"/>
        </w:rPr>
        <w:t>- бухга</w:t>
      </w:r>
      <w:r w:rsidR="00C600C7">
        <w:rPr>
          <w:sz w:val="28"/>
          <w:szCs w:val="28"/>
        </w:rPr>
        <w:t>лтерскую отчетность. [19</w:t>
      </w:r>
      <w:r>
        <w:rPr>
          <w:sz w:val="28"/>
          <w:szCs w:val="28"/>
        </w:rPr>
        <w:t>, С.114]</w:t>
      </w:r>
    </w:p>
    <w:p w:rsidR="002C7E5D" w:rsidRDefault="002C7E5D">
      <w:pPr>
        <w:spacing w:line="360" w:lineRule="auto"/>
        <w:ind w:firstLine="709"/>
        <w:jc w:val="both"/>
        <w:rPr>
          <w:sz w:val="28"/>
          <w:szCs w:val="28"/>
        </w:rPr>
      </w:pPr>
      <w:r>
        <w:rPr>
          <w:sz w:val="28"/>
          <w:szCs w:val="28"/>
        </w:rPr>
        <w:t xml:space="preserve">В настоящее время согласно мировой банковской практике при оценке кредитоспособности заемщика необходимо учитывать информацию, полученную из внешних источников. К таким источникам относят: </w:t>
      </w:r>
    </w:p>
    <w:p w:rsidR="002C7E5D" w:rsidRDefault="002C7E5D">
      <w:pPr>
        <w:spacing w:line="360" w:lineRule="auto"/>
        <w:ind w:firstLine="709"/>
        <w:jc w:val="both"/>
        <w:rPr>
          <w:sz w:val="28"/>
          <w:szCs w:val="28"/>
        </w:rPr>
      </w:pPr>
      <w:r>
        <w:rPr>
          <w:sz w:val="28"/>
          <w:szCs w:val="28"/>
        </w:rPr>
        <w:t xml:space="preserve">- нормативно-законодательная база; </w:t>
      </w:r>
    </w:p>
    <w:p w:rsidR="002C7E5D" w:rsidRDefault="002C7E5D">
      <w:pPr>
        <w:spacing w:line="360" w:lineRule="auto"/>
        <w:ind w:firstLine="709"/>
        <w:jc w:val="both"/>
        <w:rPr>
          <w:sz w:val="28"/>
          <w:szCs w:val="28"/>
        </w:rPr>
      </w:pPr>
      <w:r>
        <w:rPr>
          <w:sz w:val="28"/>
          <w:szCs w:val="28"/>
        </w:rPr>
        <w:t>- информация из интернета, прогнозная финансовая информация, в том числе бизнес-планы и бюджеты. [</w:t>
      </w:r>
      <w:r w:rsidR="00C600C7">
        <w:rPr>
          <w:sz w:val="28"/>
          <w:szCs w:val="28"/>
        </w:rPr>
        <w:t>19</w:t>
      </w:r>
      <w:r>
        <w:rPr>
          <w:sz w:val="28"/>
          <w:szCs w:val="28"/>
        </w:rPr>
        <w:t>, С.112]</w:t>
      </w:r>
    </w:p>
    <w:p w:rsidR="002C7E5D" w:rsidRDefault="002C7E5D">
      <w:pPr>
        <w:spacing w:line="360" w:lineRule="auto"/>
        <w:ind w:firstLine="709"/>
        <w:jc w:val="both"/>
        <w:rPr>
          <w:sz w:val="28"/>
          <w:szCs w:val="28"/>
        </w:rPr>
      </w:pPr>
      <w:r>
        <w:rPr>
          <w:sz w:val="28"/>
          <w:szCs w:val="28"/>
        </w:rPr>
        <w:t>- сведения из других кредитных учреждений о хозяйствующем субъекте - потенциальном заемщике;</w:t>
      </w:r>
    </w:p>
    <w:p w:rsidR="002C7E5D" w:rsidRDefault="002C7E5D">
      <w:pPr>
        <w:spacing w:line="360" w:lineRule="auto"/>
        <w:ind w:firstLine="709"/>
        <w:jc w:val="both"/>
        <w:rPr>
          <w:sz w:val="28"/>
          <w:szCs w:val="28"/>
        </w:rPr>
      </w:pPr>
      <w:r>
        <w:rPr>
          <w:sz w:val="28"/>
          <w:szCs w:val="28"/>
        </w:rPr>
        <w:t xml:space="preserve">- информация из банков данных организаций, специализирующихся на ее сборе и обработке (кредитные агентства; кредитные бюро); </w:t>
      </w:r>
    </w:p>
    <w:p w:rsidR="002C7E5D" w:rsidRDefault="002C7E5D">
      <w:pPr>
        <w:spacing w:line="360" w:lineRule="auto"/>
        <w:ind w:firstLine="709"/>
        <w:jc w:val="both"/>
        <w:rPr>
          <w:sz w:val="28"/>
          <w:szCs w:val="28"/>
        </w:rPr>
      </w:pPr>
      <w:r>
        <w:rPr>
          <w:sz w:val="28"/>
          <w:szCs w:val="28"/>
        </w:rPr>
        <w:t>- политическая информация, затрагивающая экономические сферы деятельности (запрет или ограничения на отдельные виды деятельности, налоговая политика государства);</w:t>
      </w:r>
    </w:p>
    <w:p w:rsidR="002C7E5D" w:rsidRDefault="002C7E5D">
      <w:pPr>
        <w:spacing w:line="360" w:lineRule="auto"/>
        <w:ind w:firstLine="540"/>
        <w:jc w:val="both"/>
        <w:rPr>
          <w:sz w:val="28"/>
          <w:szCs w:val="28"/>
        </w:rPr>
      </w:pPr>
      <w:r>
        <w:rPr>
          <w:sz w:val="28"/>
          <w:szCs w:val="28"/>
        </w:rPr>
        <w:t xml:space="preserve">- макроэкономическая и специальная информация (о состоянии и перспективах развития разных отраслей, ставках по кредитам в кредитных учреждениях); </w:t>
      </w:r>
    </w:p>
    <w:p w:rsidR="002C7E5D" w:rsidRDefault="002C7E5D">
      <w:pPr>
        <w:spacing w:line="360" w:lineRule="auto"/>
        <w:ind w:firstLine="709"/>
        <w:jc w:val="both"/>
        <w:rPr>
          <w:sz w:val="28"/>
          <w:szCs w:val="28"/>
        </w:rPr>
      </w:pPr>
      <w:r>
        <w:rPr>
          <w:sz w:val="28"/>
          <w:szCs w:val="28"/>
        </w:rPr>
        <w:t>- данные о хозяйствующих субъектах, на прямую связанных с деятельностью потенциального заемщика (поставщики, покупатели, инвесторы, кредиторы) и влияющих на эту деятельность;</w:t>
      </w:r>
    </w:p>
    <w:p w:rsidR="002C7E5D" w:rsidRDefault="002C7E5D">
      <w:pPr>
        <w:spacing w:line="360" w:lineRule="auto"/>
        <w:ind w:firstLine="540"/>
        <w:jc w:val="both"/>
        <w:rPr>
          <w:sz w:val="28"/>
          <w:szCs w:val="28"/>
        </w:rPr>
      </w:pPr>
      <w:r>
        <w:rPr>
          <w:sz w:val="28"/>
          <w:szCs w:val="28"/>
        </w:rPr>
        <w:t xml:space="preserve">- сведения о деловой репутации (гудвилл) заемщика, а также о деловых и </w:t>
      </w:r>
    </w:p>
    <w:p w:rsidR="002C7E5D" w:rsidRDefault="002C7E5D">
      <w:pPr>
        <w:spacing w:line="360" w:lineRule="auto"/>
        <w:jc w:val="both"/>
        <w:rPr>
          <w:sz w:val="28"/>
          <w:szCs w:val="28"/>
        </w:rPr>
      </w:pPr>
      <w:r>
        <w:rPr>
          <w:sz w:val="28"/>
          <w:szCs w:val="28"/>
        </w:rPr>
        <w:t>личных качествах топ менеджмента организации;</w:t>
      </w:r>
    </w:p>
    <w:p w:rsidR="002C7E5D" w:rsidRDefault="002C7E5D">
      <w:pPr>
        <w:spacing w:line="360" w:lineRule="auto"/>
        <w:ind w:firstLine="540"/>
        <w:jc w:val="both"/>
        <w:rPr>
          <w:sz w:val="28"/>
          <w:szCs w:val="28"/>
        </w:rPr>
      </w:pPr>
      <w:r>
        <w:rPr>
          <w:sz w:val="28"/>
          <w:szCs w:val="28"/>
        </w:rPr>
        <w:t>- информация об экологических аспектах деятельности организации (данных комитетов по охране окружающей среды), которая может свидетельствовать о вероятности возникновения штрафных санкций, ограничения или прекращения деятельности организации вследствие ее отрицательного влияния на экологиче</w:t>
      </w:r>
      <w:r w:rsidR="00C600C7">
        <w:rPr>
          <w:sz w:val="28"/>
          <w:szCs w:val="28"/>
        </w:rPr>
        <w:t>скую ситуацию. [19</w:t>
      </w:r>
      <w:r>
        <w:rPr>
          <w:sz w:val="28"/>
          <w:szCs w:val="28"/>
        </w:rPr>
        <w:t>, С.114]</w:t>
      </w:r>
    </w:p>
    <w:p w:rsidR="00C35189" w:rsidRDefault="002C7E5D" w:rsidP="00702F7D">
      <w:pPr>
        <w:spacing w:line="360" w:lineRule="auto"/>
        <w:ind w:firstLine="709"/>
        <w:jc w:val="both"/>
        <w:rPr>
          <w:sz w:val="28"/>
          <w:szCs w:val="28"/>
        </w:rPr>
      </w:pPr>
      <w:r>
        <w:rPr>
          <w:sz w:val="28"/>
          <w:szCs w:val="28"/>
        </w:rPr>
        <w:t xml:space="preserve">Главным источником информации о кредитоспособности заемщика  </w:t>
      </w:r>
      <w:r w:rsidR="00702F7D">
        <w:rPr>
          <w:sz w:val="28"/>
          <w:szCs w:val="28"/>
        </w:rPr>
        <w:t>явля</w:t>
      </w:r>
      <w:r w:rsidR="00C35189">
        <w:rPr>
          <w:sz w:val="28"/>
          <w:szCs w:val="28"/>
        </w:rPr>
        <w:t>-</w:t>
      </w:r>
    </w:p>
    <w:p w:rsidR="002C7E5D" w:rsidRDefault="002C7E5D" w:rsidP="00C35189">
      <w:pPr>
        <w:spacing w:line="360" w:lineRule="auto"/>
        <w:jc w:val="both"/>
        <w:rPr>
          <w:sz w:val="28"/>
          <w:szCs w:val="28"/>
        </w:rPr>
      </w:pPr>
      <w:r>
        <w:rPr>
          <w:sz w:val="28"/>
          <w:szCs w:val="28"/>
        </w:rPr>
        <w:t xml:space="preserve">ется его бухгалтерская отчетность: баланс, отчет о прибылях и убытках, отчет о движении денежных средств. Это объясняется тем, что бухгалтерская отчетность свидетельствует о финансово-экономическом положении организации и позволяет рассчитывать показатели и коэффициенты, необходимые для присвоения кредитного рейтинга. </w:t>
      </w:r>
    </w:p>
    <w:p w:rsidR="002C7E5D" w:rsidRDefault="002C7E5D">
      <w:pPr>
        <w:spacing w:line="360" w:lineRule="auto"/>
        <w:ind w:firstLine="709"/>
        <w:jc w:val="both"/>
        <w:rPr>
          <w:sz w:val="28"/>
          <w:szCs w:val="28"/>
        </w:rPr>
      </w:pPr>
      <w:r>
        <w:rPr>
          <w:sz w:val="28"/>
          <w:szCs w:val="28"/>
        </w:rPr>
        <w:t xml:space="preserve">Большое значение банки отводят кредитной истории заемщика, накопленной в этой кредитной организации. Она служит источником достоверной и надежной информацией, так как составляется самой кредитной организацией, но при заключении кредитного договора в первый раз не может быть использована. Особое внимание уделяется вопросам кредитной истории заемщика: как часто клиент испытывает потребность в кредитовании, имели ли место факты просрочки ссудной задолженности.  </w:t>
      </w:r>
    </w:p>
    <w:p w:rsidR="002C7E5D" w:rsidRDefault="002C7E5D">
      <w:pPr>
        <w:spacing w:line="360" w:lineRule="auto"/>
        <w:ind w:firstLine="709"/>
        <w:jc w:val="both"/>
        <w:rPr>
          <w:sz w:val="28"/>
          <w:szCs w:val="28"/>
        </w:rPr>
      </w:pPr>
      <w:r>
        <w:rPr>
          <w:sz w:val="28"/>
          <w:szCs w:val="28"/>
        </w:rPr>
        <w:t>На основании учредительных документов и устава определяются состав учредителей, направление деятельности организации, размер уставного капитала, организационно-правовая форма, порядок использования прибыли, структура управления. В ходе изучения спроса на продукцию, рынков сбыта, обоснования цен необходимо руководствоваться обобщенными данными об объемах потребления тех или иных видов продукции (работ, услуг) в определенных регионах по группам потребителей и уровне цен, который приемлем для этих групп. Эта информация может быть получена из статистических сборников и агентств. Она позволяет сделать выводы о востребованности продукции (работ, услуг), под которую потребители привлекают кредитных ресурсы, а это в свою очередь сигналом заемщику и кредитору о том, будет ли достаточен объем потребления продукции и принесет ли она денежные ресурсы для погашения кредита. [</w:t>
      </w:r>
      <w:r w:rsidR="00C600C7">
        <w:rPr>
          <w:sz w:val="28"/>
          <w:szCs w:val="28"/>
        </w:rPr>
        <w:t>19,</w:t>
      </w:r>
      <w:r>
        <w:rPr>
          <w:sz w:val="28"/>
          <w:szCs w:val="28"/>
        </w:rPr>
        <w:t xml:space="preserve"> С.120]</w:t>
      </w:r>
    </w:p>
    <w:p w:rsidR="002C7E5D" w:rsidRDefault="002C7E5D">
      <w:pPr>
        <w:spacing w:line="360" w:lineRule="auto"/>
        <w:ind w:firstLine="709"/>
        <w:jc w:val="both"/>
        <w:rPr>
          <w:sz w:val="28"/>
          <w:szCs w:val="28"/>
        </w:rPr>
      </w:pPr>
      <w:r>
        <w:rPr>
          <w:sz w:val="28"/>
          <w:szCs w:val="28"/>
        </w:rPr>
        <w:t xml:space="preserve">Аудиторская информация, представленная заемщиком кредитору, может понадобиться при оценке деятельности заемщика по широкому кругу вопросов – от оценки репутации менеджмента до оценки прибыли и ее использования. </w:t>
      </w:r>
    </w:p>
    <w:p w:rsidR="002C7E5D" w:rsidRDefault="002C7E5D" w:rsidP="00C35189">
      <w:pPr>
        <w:spacing w:line="360" w:lineRule="auto"/>
        <w:ind w:firstLine="709"/>
        <w:jc w:val="both"/>
        <w:rPr>
          <w:sz w:val="28"/>
          <w:szCs w:val="28"/>
        </w:rPr>
      </w:pPr>
      <w:r>
        <w:rPr>
          <w:sz w:val="28"/>
          <w:szCs w:val="28"/>
        </w:rPr>
        <w:t>На основе технической документации оценивается, в какой степени организация обеспечена внеоборотными активами и каково их техническое состояние; определяется уровень их использования и его влияние на объем производства, качества продукции. По результатам оценки будет сделаны выводы о том, насколько внеоборотные активы предприятия позволят ей выпускать продукцию достаточного объема и качества и, следовательно, насколько организация конкурентоспособ</w:t>
      </w:r>
      <w:r w:rsidR="00C600C7">
        <w:rPr>
          <w:sz w:val="28"/>
          <w:szCs w:val="28"/>
        </w:rPr>
        <w:t>на. [19</w:t>
      </w:r>
      <w:r>
        <w:rPr>
          <w:sz w:val="28"/>
          <w:szCs w:val="28"/>
        </w:rPr>
        <w:t>, С.120]</w:t>
      </w:r>
    </w:p>
    <w:p w:rsidR="002C7E5D" w:rsidRDefault="002C7E5D">
      <w:pPr>
        <w:spacing w:line="360" w:lineRule="auto"/>
        <w:ind w:firstLine="709"/>
        <w:jc w:val="both"/>
        <w:rPr>
          <w:sz w:val="28"/>
          <w:szCs w:val="28"/>
        </w:rPr>
      </w:pPr>
      <w:r>
        <w:rPr>
          <w:sz w:val="28"/>
          <w:szCs w:val="28"/>
        </w:rPr>
        <w:t xml:space="preserve">Информация о кадровом составе позволяет оценить квалификацию менеджмента, его опыт, способность достигать обозначенных целей. </w:t>
      </w:r>
    </w:p>
    <w:p w:rsidR="002C7E5D" w:rsidRDefault="002C7E5D">
      <w:pPr>
        <w:spacing w:line="360" w:lineRule="auto"/>
        <w:ind w:firstLine="709"/>
        <w:jc w:val="both"/>
        <w:rPr>
          <w:sz w:val="28"/>
          <w:szCs w:val="28"/>
        </w:rPr>
      </w:pPr>
      <w:r>
        <w:rPr>
          <w:sz w:val="28"/>
          <w:szCs w:val="28"/>
        </w:rPr>
        <w:t xml:space="preserve">Данные бухгалтерского учета и финансовой отчетности представляют собой систему показателей имущественного и финансового положения организации, отражают результаты хозяйственной деятельности за отчетный период. Они потребуются для анализа разных сторон деятельности предприятия. </w:t>
      </w:r>
    </w:p>
    <w:p w:rsidR="002C7E5D" w:rsidRDefault="002C7E5D">
      <w:pPr>
        <w:spacing w:line="360" w:lineRule="auto"/>
        <w:ind w:firstLine="709"/>
        <w:jc w:val="both"/>
        <w:rPr>
          <w:sz w:val="28"/>
          <w:szCs w:val="28"/>
        </w:rPr>
      </w:pPr>
      <w:r>
        <w:rPr>
          <w:sz w:val="28"/>
          <w:szCs w:val="28"/>
        </w:rPr>
        <w:t xml:space="preserve">В документах прогнозной финансовой информации (в бизнес-планах, бюджетах, проспектах, технико-экономических обоснованиях) дается наиболее полные сведения, необходимые для анализа кредитоспособности заемщика, поэтому коммерческие банки разрабатывают специальные процедуры контроля достоверности данных документов прогнозной финансовой информации заемщика. </w:t>
      </w:r>
    </w:p>
    <w:p w:rsidR="002C7E5D" w:rsidRDefault="002C7E5D">
      <w:pPr>
        <w:spacing w:line="360" w:lineRule="auto"/>
        <w:ind w:firstLine="709"/>
        <w:jc w:val="both"/>
        <w:rPr>
          <w:sz w:val="28"/>
          <w:szCs w:val="28"/>
        </w:rPr>
      </w:pPr>
      <w:r>
        <w:rPr>
          <w:sz w:val="28"/>
          <w:szCs w:val="28"/>
        </w:rPr>
        <w:t xml:space="preserve">Для обоснованного заключения о кредитоспособности предприятия-заемщика одних отчетных сведений недостаточно, также в качестве источников </w:t>
      </w:r>
    </w:p>
    <w:p w:rsidR="002C7E5D" w:rsidRDefault="002C7E5D">
      <w:pPr>
        <w:spacing w:line="360" w:lineRule="auto"/>
        <w:jc w:val="both"/>
        <w:rPr>
          <w:sz w:val="28"/>
          <w:szCs w:val="28"/>
        </w:rPr>
      </w:pPr>
      <w:r>
        <w:rPr>
          <w:sz w:val="28"/>
          <w:szCs w:val="28"/>
        </w:rPr>
        <w:t>информации необходимо использовать следующие данные:</w:t>
      </w:r>
    </w:p>
    <w:p w:rsidR="002C7E5D" w:rsidRDefault="002C7E5D">
      <w:pPr>
        <w:spacing w:line="360" w:lineRule="auto"/>
        <w:ind w:firstLine="709"/>
        <w:jc w:val="both"/>
        <w:rPr>
          <w:sz w:val="28"/>
          <w:szCs w:val="28"/>
        </w:rPr>
      </w:pPr>
      <w:r>
        <w:rPr>
          <w:sz w:val="28"/>
          <w:szCs w:val="28"/>
        </w:rPr>
        <w:t xml:space="preserve">- внутренние финансовые отчеты позволяют более надежно судить о финансовом положении заемщика, изменении его потребности в ресурсах в течение года; </w:t>
      </w:r>
    </w:p>
    <w:p w:rsidR="002C7E5D" w:rsidRDefault="002C7E5D">
      <w:pPr>
        <w:spacing w:line="360" w:lineRule="auto"/>
        <w:ind w:firstLine="709"/>
        <w:jc w:val="both"/>
        <w:rPr>
          <w:sz w:val="28"/>
          <w:szCs w:val="28"/>
        </w:rPr>
      </w:pPr>
      <w:r>
        <w:rPr>
          <w:sz w:val="28"/>
          <w:szCs w:val="28"/>
        </w:rPr>
        <w:t xml:space="preserve">- налоговые декларации характеризуют дисциплину предприятия-заемщика по уплате налогов; </w:t>
      </w:r>
    </w:p>
    <w:p w:rsidR="00C35189" w:rsidRDefault="002C7E5D">
      <w:pPr>
        <w:spacing w:line="360" w:lineRule="auto"/>
        <w:ind w:firstLine="709"/>
        <w:jc w:val="both"/>
        <w:rPr>
          <w:sz w:val="28"/>
          <w:szCs w:val="28"/>
        </w:rPr>
      </w:pPr>
      <w:r>
        <w:rPr>
          <w:sz w:val="28"/>
          <w:szCs w:val="28"/>
        </w:rPr>
        <w:t xml:space="preserve">- бизнес-план, содержащий данные о целях и методах осуществления новых проектов, включает: описание продуктов или услуг, отраслевой или рыночный прогноз, маркетинговый план, финансовый план, план производства, план менеджмента. От качества бизнес-плана, предоставляемого заемщиком, во многом зависти решение о выдаче кредита, поскольку бизнес-план показывает, </w:t>
      </w:r>
    </w:p>
    <w:p w:rsidR="00C35189" w:rsidRDefault="002C7E5D" w:rsidP="00C35189">
      <w:pPr>
        <w:spacing w:line="360" w:lineRule="auto"/>
        <w:jc w:val="both"/>
        <w:rPr>
          <w:sz w:val="28"/>
          <w:szCs w:val="28"/>
        </w:rPr>
      </w:pPr>
      <w:r>
        <w:rPr>
          <w:sz w:val="28"/>
          <w:szCs w:val="28"/>
        </w:rPr>
        <w:t xml:space="preserve">насколько заемщик способен спланировать и организовать реализацию проекта. </w:t>
      </w:r>
    </w:p>
    <w:p w:rsidR="002C7E5D" w:rsidRDefault="002C7E5D">
      <w:pPr>
        <w:spacing w:line="360" w:lineRule="auto"/>
        <w:ind w:firstLine="709"/>
        <w:jc w:val="both"/>
        <w:rPr>
          <w:sz w:val="28"/>
          <w:szCs w:val="28"/>
        </w:rPr>
      </w:pPr>
      <w:r>
        <w:rPr>
          <w:sz w:val="28"/>
          <w:szCs w:val="28"/>
        </w:rPr>
        <w:t>Информация, содержащаяся в бизнес-плане, отражает степень риска реализации проекта, возможность заемщика получить достаточный доход для покрытия кредита и про</w:t>
      </w:r>
      <w:r w:rsidR="00C600C7">
        <w:rPr>
          <w:sz w:val="28"/>
          <w:szCs w:val="28"/>
        </w:rPr>
        <w:t>центов по нему. [19</w:t>
      </w:r>
      <w:r>
        <w:rPr>
          <w:sz w:val="28"/>
          <w:szCs w:val="28"/>
        </w:rPr>
        <w:t>, С.130]</w:t>
      </w:r>
    </w:p>
    <w:p w:rsidR="002C7E5D" w:rsidRDefault="002C7E5D">
      <w:pPr>
        <w:pStyle w:val="20"/>
      </w:pPr>
      <w:r>
        <w:t xml:space="preserve">Таким образом, можно отметить что, в процессе анализа кредитоспособности заемщика возникают проблемы на этапах сбора, обработки и использования источников информации. От того, какого качества и достоверности информация представлена заемщиком в банк, и получена самим кредитором, во многом зависит оценка вероятности выполнения заемщиком кредитных обязательств. Такими проблемами являются следующие: </w:t>
      </w:r>
    </w:p>
    <w:p w:rsidR="002C7E5D" w:rsidRDefault="002C7E5D">
      <w:pPr>
        <w:pStyle w:val="20"/>
      </w:pPr>
      <w:r>
        <w:t>- информация, содержащаяся в бухгалтерской отчетности предоставляется за несколько периодов, а значит, делать полностью объективные выводы о тенденциях развития организации – заемщика не представляется возможным;</w:t>
      </w:r>
    </w:p>
    <w:p w:rsidR="002C7E5D" w:rsidRDefault="002C7E5D">
      <w:pPr>
        <w:pStyle w:val="20"/>
      </w:pPr>
      <w:r>
        <w:t>- финансовая информация, предоставляемая заемщиком, требует подробной проверки на степень достоверности, для этого привлекаются профессиональные аудиторские фирмы;</w:t>
      </w:r>
    </w:p>
    <w:p w:rsidR="002C7E5D" w:rsidRDefault="002C7E5D">
      <w:pPr>
        <w:pStyle w:val="20"/>
      </w:pPr>
      <w:r>
        <w:t>- постоянные изменения в нормативно-законодательной базе, касающиеся бухгалтерской, налоговой и другие сферы, ухудшают сопоставимость данных за разные временные периоды.</w:t>
      </w:r>
    </w:p>
    <w:p w:rsidR="002C7E5D" w:rsidRDefault="002C7E5D">
      <w:pPr>
        <w:pStyle w:val="20"/>
      </w:pPr>
    </w:p>
    <w:p w:rsidR="002C7E5D" w:rsidRDefault="002C7E5D">
      <w:pPr>
        <w:pStyle w:val="20"/>
        <w:jc w:val="center"/>
      </w:pPr>
      <w:r>
        <w:t>1.3  Современные методы оценки кредитоспособности заемщика</w:t>
      </w:r>
    </w:p>
    <w:p w:rsidR="002C7E5D" w:rsidRDefault="002C7E5D">
      <w:pPr>
        <w:pStyle w:val="20"/>
      </w:pPr>
    </w:p>
    <w:p w:rsidR="002C7E5D" w:rsidRDefault="002C7E5D" w:rsidP="00C35189">
      <w:pPr>
        <w:pStyle w:val="20"/>
      </w:pPr>
      <w:r>
        <w:t xml:space="preserve">Разнообразие определений кредитоспособности заемщика и сложность самой ее оценки обусловливают применение множества подходов к решению данной проблемы. В связи с тем, что предприятия значительно различаются по характеру своей производственной и финансовой деятельности, создать единые универсальные и исчерпывающие методические указания по изучению кредитоспособности и расчету соответствующих показателей не представляется возможным. В современной международной практике также отсутствуют твердые правила на этот счет, так как учесть все многочисленные специфические особенности клиентов практически невозможно. В настоящее время в мире нет единой стандартизованной системы оценки кредитоспособности и банки используют различные методы анализа кредитоспособности заемщика. Причинами такого многообразия являются: </w:t>
      </w:r>
    </w:p>
    <w:p w:rsidR="002C7E5D" w:rsidRDefault="002C7E5D">
      <w:pPr>
        <w:spacing w:line="360" w:lineRule="auto"/>
        <w:ind w:firstLine="709"/>
        <w:jc w:val="both"/>
        <w:rPr>
          <w:sz w:val="28"/>
          <w:szCs w:val="28"/>
        </w:rPr>
      </w:pPr>
      <w:r>
        <w:rPr>
          <w:sz w:val="28"/>
          <w:szCs w:val="28"/>
        </w:rPr>
        <w:t>- различная степень доверия к количественным (поддающимся измерению) и качественным (поддающимся измерению с трудом, с высокой степенью допустимости) способам оценки факторов кредитоспособности;</w:t>
      </w:r>
    </w:p>
    <w:p w:rsidR="002C7E5D" w:rsidRDefault="002C7E5D">
      <w:pPr>
        <w:spacing w:line="360" w:lineRule="auto"/>
        <w:ind w:firstLine="709"/>
        <w:jc w:val="both"/>
        <w:rPr>
          <w:sz w:val="28"/>
          <w:szCs w:val="28"/>
        </w:rPr>
      </w:pPr>
      <w:r>
        <w:rPr>
          <w:sz w:val="28"/>
          <w:szCs w:val="28"/>
        </w:rPr>
        <w:t>- особенности индивидуальной кредитной культуры и исторически сложившейся практики оценки кредитоспособности;</w:t>
      </w:r>
    </w:p>
    <w:p w:rsidR="002C7E5D" w:rsidRDefault="002C7E5D">
      <w:pPr>
        <w:pStyle w:val="20"/>
      </w:pPr>
      <w:r>
        <w:t>- использование определенного набора инструментов минимизации кредитного риска, сопровождающееся пристальным вниманием к отдельным инструментам;</w:t>
      </w:r>
    </w:p>
    <w:p w:rsidR="002C7E5D" w:rsidRDefault="002C7E5D">
      <w:pPr>
        <w:pStyle w:val="20"/>
      </w:pPr>
      <w:r>
        <w:t>- разнообразие факторов, оказывающих влияние на уровень кредитоспособности, которое приводит к тому, что банки уделяют им различное внимание при присвоении кредитного рейтинга;</w:t>
      </w:r>
    </w:p>
    <w:p w:rsidR="002C7E5D" w:rsidRDefault="002C7E5D">
      <w:pPr>
        <w:pStyle w:val="20"/>
      </w:pPr>
      <w:r>
        <w:t xml:space="preserve">- итог оценки кредитоспособности заемщика принимает различные формы – некоторые банки останавливаются на простом расчете финансовых коэффициентов, другие – присваивают кредитные рейтинги и рассчитывают уровень кредитного риска. </w:t>
      </w:r>
      <w:r w:rsidR="00C600C7">
        <w:t>[30</w:t>
      </w:r>
      <w:r>
        <w:t xml:space="preserve">, С. 66] </w:t>
      </w:r>
    </w:p>
    <w:p w:rsidR="002C7E5D" w:rsidRDefault="002C7E5D">
      <w:pPr>
        <w:spacing w:line="360" w:lineRule="auto"/>
        <w:ind w:firstLine="709"/>
        <w:jc w:val="both"/>
        <w:rPr>
          <w:sz w:val="28"/>
          <w:szCs w:val="28"/>
        </w:rPr>
      </w:pPr>
      <w:r>
        <w:rPr>
          <w:sz w:val="28"/>
          <w:szCs w:val="28"/>
        </w:rPr>
        <w:t xml:space="preserve">Существуют различные способы оценки кредитоспособности, каждый из них взаимно дополняет друг друга. Итак, рассмотрим некоторые из них. </w:t>
      </w:r>
    </w:p>
    <w:p w:rsidR="002C7E5D" w:rsidRDefault="002C7E5D">
      <w:pPr>
        <w:spacing w:line="360" w:lineRule="auto"/>
        <w:ind w:firstLine="709"/>
        <w:jc w:val="both"/>
        <w:rPr>
          <w:sz w:val="28"/>
          <w:szCs w:val="28"/>
        </w:rPr>
      </w:pPr>
      <w:r>
        <w:rPr>
          <w:sz w:val="28"/>
          <w:szCs w:val="28"/>
        </w:rPr>
        <w:t>Метод оценки кредитоспособности заемщика на основе системы финансовых коэффициентов, определяемых по балансовым формам:</w:t>
      </w:r>
    </w:p>
    <w:p w:rsidR="002C7E5D" w:rsidRDefault="002C7E5D">
      <w:pPr>
        <w:spacing w:line="360" w:lineRule="auto"/>
        <w:ind w:firstLine="709"/>
        <w:jc w:val="both"/>
        <w:rPr>
          <w:sz w:val="28"/>
          <w:szCs w:val="28"/>
        </w:rPr>
      </w:pPr>
      <w:r>
        <w:rPr>
          <w:sz w:val="28"/>
          <w:szCs w:val="28"/>
        </w:rPr>
        <w:t>- коэффициенты ликвидности;</w:t>
      </w:r>
    </w:p>
    <w:p w:rsidR="002C7E5D" w:rsidRDefault="002C7E5D">
      <w:pPr>
        <w:spacing w:line="360" w:lineRule="auto"/>
        <w:ind w:firstLine="709"/>
        <w:jc w:val="both"/>
        <w:rPr>
          <w:sz w:val="28"/>
          <w:szCs w:val="28"/>
        </w:rPr>
      </w:pPr>
      <w:r>
        <w:rPr>
          <w:sz w:val="28"/>
          <w:szCs w:val="28"/>
        </w:rPr>
        <w:t>- коэффициенты финансового левериджа;</w:t>
      </w:r>
    </w:p>
    <w:p w:rsidR="002C7E5D" w:rsidRDefault="002C7E5D">
      <w:pPr>
        <w:spacing w:line="360" w:lineRule="auto"/>
        <w:ind w:firstLine="709"/>
        <w:jc w:val="both"/>
        <w:rPr>
          <w:sz w:val="28"/>
          <w:szCs w:val="28"/>
        </w:rPr>
      </w:pPr>
      <w:r>
        <w:rPr>
          <w:sz w:val="28"/>
          <w:szCs w:val="28"/>
        </w:rPr>
        <w:t>- коэффициенты прибыльности;</w:t>
      </w:r>
    </w:p>
    <w:p w:rsidR="002C7E5D" w:rsidRDefault="002C7E5D">
      <w:pPr>
        <w:spacing w:line="360" w:lineRule="auto"/>
        <w:ind w:firstLine="709"/>
        <w:jc w:val="both"/>
        <w:rPr>
          <w:sz w:val="28"/>
          <w:szCs w:val="28"/>
        </w:rPr>
      </w:pPr>
      <w:r>
        <w:rPr>
          <w:sz w:val="28"/>
          <w:szCs w:val="28"/>
        </w:rPr>
        <w:t>- коэффициенты обслуживания долга.</w:t>
      </w:r>
    </w:p>
    <w:p w:rsidR="002C7E5D" w:rsidRDefault="002C7E5D" w:rsidP="00C35189">
      <w:pPr>
        <w:spacing w:line="360" w:lineRule="auto"/>
        <w:ind w:firstLine="709"/>
        <w:jc w:val="both"/>
        <w:rPr>
          <w:sz w:val="28"/>
          <w:szCs w:val="28"/>
        </w:rPr>
      </w:pPr>
      <w:r>
        <w:rPr>
          <w:sz w:val="28"/>
          <w:szCs w:val="28"/>
        </w:rPr>
        <w:t>Этот метод, по существу, только в разной степени избирательности финансовых коэффициентов использует, наверное, любая современная методика оценки кредитоспособности заёмщика. Множество коэффициентов этого метода позволяют оценить текущее состояние дел заемщика на основе сравнения их с нормативными критериями. Заемщики подразделяются на несколько групп и кредитуются банком с учетом номера группы заемщика и специфики отрасли.</w:t>
      </w:r>
    </w:p>
    <w:p w:rsidR="002C7E5D" w:rsidRDefault="002C7E5D">
      <w:pPr>
        <w:spacing w:line="360" w:lineRule="auto"/>
        <w:ind w:firstLine="709"/>
        <w:jc w:val="both"/>
        <w:rPr>
          <w:sz w:val="28"/>
          <w:szCs w:val="28"/>
        </w:rPr>
      </w:pPr>
      <w:r>
        <w:rPr>
          <w:sz w:val="28"/>
          <w:szCs w:val="28"/>
        </w:rPr>
        <w:t xml:space="preserve">Расчет таких коэффициентов в динамике может дать комплексное отражение состояния дел заемщика, но поскольку при оценке кредитоспособности предполагается обращение соответствующих показателей в будущее, то в связи с этим метод целесообразно дополнять прогнозными оценками специалистов. Данный метод ориентирует банк рассматривать не процесс осуществления деятельности, а лишь финансовый результат, ибо в конечном итоге важен реальный возврат кредита. Одним из существенных недостатков коэффициентного метода анализа является то, что не позволяет учесть такие факторы как, политические и общеэкономические изменения в стране, изменение организационной структуры управления предприятием, смены форм собственности. Еще один недостаток этого метода то, что коэффициенты рассчитываются  по данным отчетности, характеризующие состояние дел организации в предыдущем периоде. </w:t>
      </w:r>
    </w:p>
    <w:p w:rsidR="002C7E5D" w:rsidRDefault="002C7E5D">
      <w:pPr>
        <w:spacing w:line="360" w:lineRule="auto"/>
        <w:ind w:firstLine="709"/>
        <w:jc w:val="both"/>
        <w:rPr>
          <w:sz w:val="28"/>
          <w:szCs w:val="28"/>
        </w:rPr>
      </w:pPr>
      <w:r>
        <w:rPr>
          <w:sz w:val="28"/>
          <w:szCs w:val="28"/>
        </w:rPr>
        <w:t xml:space="preserve">Таким образом, ориентируясь на то, чтобы увидеть результат финансово-хозяйственной деятельности заемщика, банк тем самым стимулирует его на рост таких показателей как валовой коммерческий доход или чистая прибыль. </w:t>
      </w:r>
    </w:p>
    <w:p w:rsidR="002C7E5D" w:rsidRPr="00C600C7" w:rsidRDefault="002C7E5D">
      <w:pPr>
        <w:spacing w:line="360" w:lineRule="auto"/>
        <w:ind w:firstLine="709"/>
        <w:jc w:val="both"/>
        <w:rPr>
          <w:sz w:val="28"/>
          <w:szCs w:val="28"/>
        </w:rPr>
      </w:pPr>
      <w:r>
        <w:rPr>
          <w:sz w:val="28"/>
          <w:szCs w:val="28"/>
        </w:rPr>
        <w:t xml:space="preserve">Следующий метод оценки кредитоспособности на основе анализа денежных потоков. Реализован такой подход, может быть через анализ денежных потоков клиента, а именно через определение чистого сальдо различных его поступлений и расходов за определенный период (составление притока и оттока средств). Таким образом, денежный поток определяет способность предприятия покрывать свои расходы и погашать задолженность своими собственными ресурсами. Разница между притоком и оттоком средств определяет величину общего денежного потока (ОДП). </w:t>
      </w:r>
      <w:r w:rsidRPr="00C600C7">
        <w:rPr>
          <w:sz w:val="28"/>
          <w:szCs w:val="28"/>
        </w:rPr>
        <w:t>[</w:t>
      </w:r>
      <w:r w:rsidR="00C600C7">
        <w:rPr>
          <w:sz w:val="28"/>
          <w:szCs w:val="28"/>
        </w:rPr>
        <w:t>19</w:t>
      </w:r>
      <w:r>
        <w:rPr>
          <w:sz w:val="28"/>
          <w:szCs w:val="28"/>
        </w:rPr>
        <w:t>, С.62</w:t>
      </w:r>
      <w:r w:rsidRPr="00C600C7">
        <w:rPr>
          <w:sz w:val="28"/>
          <w:szCs w:val="28"/>
        </w:rPr>
        <w:t>]</w:t>
      </w:r>
    </w:p>
    <w:p w:rsidR="002C7E5D" w:rsidRDefault="002C7E5D" w:rsidP="00C35189">
      <w:pPr>
        <w:spacing w:line="360" w:lineRule="auto"/>
        <w:ind w:firstLine="709"/>
        <w:jc w:val="both"/>
        <w:rPr>
          <w:sz w:val="28"/>
          <w:szCs w:val="28"/>
        </w:rPr>
      </w:pPr>
      <w:r>
        <w:rPr>
          <w:sz w:val="28"/>
          <w:szCs w:val="28"/>
        </w:rPr>
        <w:t xml:space="preserve">Для анализа денежного потока берутся, как правило, данные как минимум за три последних года. Если клиент имел устойчивое превышение притока над оттоком, то это свидетельствует о его финансовой устойчивости - кредитоспособности. Колебания величины ОДП (кратковременные превышения оттока над притоком) говорит о более низком рейтинге клиента. Систематическое превышение оттока над притоком средств характеризует клиента как некредитоспособного. Сложившаяся положительная средняя величина ОДП (превышение притока над оттоком) может использоваться как предел выдачи новых ссуд, т.е. она показывает, в каком размере клиент может погашать за период долговые обязательства. На основании соотношения величины ОДП и размера долговых обязательств клиента определяется его класс кредитоспособности. Нормативные соотношения  таковы: </w:t>
      </w:r>
    </w:p>
    <w:p w:rsidR="002C7E5D" w:rsidRDefault="002C7E5D">
      <w:pPr>
        <w:spacing w:line="360" w:lineRule="auto"/>
        <w:ind w:firstLine="709"/>
        <w:jc w:val="both"/>
        <w:rPr>
          <w:sz w:val="28"/>
          <w:szCs w:val="28"/>
        </w:rPr>
      </w:pPr>
      <w:r>
        <w:rPr>
          <w:sz w:val="28"/>
          <w:szCs w:val="28"/>
        </w:rPr>
        <w:t>I класс -0,75; II класс -0,30; III класс -0,25; IV,V класс -0,2; VI класс - 0,15.</w:t>
      </w:r>
    </w:p>
    <w:p w:rsidR="002C7E5D" w:rsidRDefault="002C7E5D">
      <w:pPr>
        <w:spacing w:line="360" w:lineRule="auto"/>
        <w:ind w:firstLine="709"/>
        <w:jc w:val="both"/>
        <w:rPr>
          <w:sz w:val="28"/>
          <w:szCs w:val="28"/>
        </w:rPr>
      </w:pPr>
      <w:r>
        <w:rPr>
          <w:sz w:val="28"/>
          <w:szCs w:val="28"/>
        </w:rPr>
        <w:t>Анализ денежного потока позволяет сделать вывод о слабых местах управления предприятием. Например, отток средств может быть связан с управлением запасами, расчетами (дебиторы и кредиторы), финансовыми платежами (налоги, проценты, дивиденды). Выявленные результаты анализа используются для разработки условий кредитования. Для решения вопроса о целесообразности выдачи и размере ссуды на относительно длительный срок анализ денежного потока делается не только на основе фактических данных за истекшие периоды, но и прогнозных данных на планируемый период.</w:t>
      </w:r>
    </w:p>
    <w:p w:rsidR="002C7E5D" w:rsidRDefault="002C7E5D">
      <w:pPr>
        <w:spacing w:line="360" w:lineRule="auto"/>
        <w:ind w:firstLine="709"/>
        <w:jc w:val="both"/>
        <w:rPr>
          <w:sz w:val="28"/>
          <w:szCs w:val="28"/>
        </w:rPr>
      </w:pPr>
      <w:r>
        <w:rPr>
          <w:sz w:val="28"/>
          <w:szCs w:val="28"/>
        </w:rPr>
        <w:t xml:space="preserve">Следующий метод оценки кредитоспособности основан на анализе делового риска. </w:t>
      </w:r>
    </w:p>
    <w:p w:rsidR="002C7E5D" w:rsidRDefault="002C7E5D">
      <w:pPr>
        <w:spacing w:line="360" w:lineRule="auto"/>
        <w:ind w:firstLine="709"/>
        <w:jc w:val="both"/>
        <w:rPr>
          <w:sz w:val="28"/>
          <w:szCs w:val="28"/>
        </w:rPr>
      </w:pPr>
      <w:r>
        <w:rPr>
          <w:sz w:val="28"/>
          <w:szCs w:val="28"/>
        </w:rPr>
        <w:t xml:space="preserve"> Анализ делового риска позволяет прогнозировать достаточность источников погашения ссуды, тем самым он дополняет способы оценки кредитоспособности клиентов банка. </w:t>
      </w:r>
      <w:r w:rsidRPr="00C600C7">
        <w:rPr>
          <w:sz w:val="28"/>
          <w:szCs w:val="28"/>
        </w:rPr>
        <w:t>[</w:t>
      </w:r>
      <w:r w:rsidR="00C600C7">
        <w:rPr>
          <w:sz w:val="28"/>
          <w:szCs w:val="28"/>
        </w:rPr>
        <w:t>19</w:t>
      </w:r>
      <w:r>
        <w:rPr>
          <w:sz w:val="28"/>
          <w:szCs w:val="28"/>
        </w:rPr>
        <w:t>, С.63</w:t>
      </w:r>
      <w:r w:rsidRPr="00C600C7">
        <w:rPr>
          <w:sz w:val="28"/>
          <w:szCs w:val="28"/>
        </w:rPr>
        <w:t>]</w:t>
      </w:r>
    </w:p>
    <w:p w:rsidR="002C7E5D" w:rsidRDefault="002C7E5D">
      <w:pPr>
        <w:spacing w:line="360" w:lineRule="auto"/>
        <w:ind w:firstLine="709"/>
        <w:jc w:val="both"/>
        <w:rPr>
          <w:sz w:val="28"/>
          <w:szCs w:val="28"/>
        </w:rPr>
      </w:pPr>
      <w:r>
        <w:rPr>
          <w:sz w:val="28"/>
          <w:szCs w:val="28"/>
        </w:rPr>
        <w:t>Факторы делового риска связаны с отдельными стадиями кругооборота фондов. Набор этих факторов может быть представлен следующим образом:</w:t>
      </w:r>
    </w:p>
    <w:p w:rsidR="002C7E5D" w:rsidRDefault="002C7E5D">
      <w:pPr>
        <w:spacing w:line="360" w:lineRule="auto"/>
        <w:ind w:firstLine="709"/>
        <w:jc w:val="both"/>
        <w:rPr>
          <w:sz w:val="28"/>
          <w:szCs w:val="28"/>
        </w:rPr>
      </w:pPr>
      <w:r>
        <w:rPr>
          <w:sz w:val="28"/>
          <w:szCs w:val="28"/>
        </w:rPr>
        <w:t>1. Надежность поставщиков.</w:t>
      </w:r>
    </w:p>
    <w:p w:rsidR="002C7E5D" w:rsidRDefault="002C7E5D">
      <w:pPr>
        <w:spacing w:line="360" w:lineRule="auto"/>
        <w:ind w:firstLine="709"/>
        <w:jc w:val="both"/>
        <w:rPr>
          <w:sz w:val="28"/>
          <w:szCs w:val="28"/>
        </w:rPr>
      </w:pPr>
      <w:r>
        <w:rPr>
          <w:sz w:val="28"/>
          <w:szCs w:val="28"/>
        </w:rPr>
        <w:t>2. Диверсифицированность поставщиков.</w:t>
      </w:r>
    </w:p>
    <w:p w:rsidR="002C7E5D" w:rsidRDefault="002C7E5D">
      <w:pPr>
        <w:spacing w:line="360" w:lineRule="auto"/>
        <w:ind w:firstLine="709"/>
        <w:jc w:val="both"/>
        <w:rPr>
          <w:sz w:val="28"/>
          <w:szCs w:val="28"/>
        </w:rPr>
      </w:pPr>
      <w:r>
        <w:rPr>
          <w:sz w:val="28"/>
          <w:szCs w:val="28"/>
        </w:rPr>
        <w:t>3. Сезонность поставок. Длительность хранения сырья и материалов (является ли товар скоропортящимся).</w:t>
      </w:r>
    </w:p>
    <w:p w:rsidR="002C7E5D" w:rsidRDefault="002C7E5D">
      <w:pPr>
        <w:spacing w:line="360" w:lineRule="auto"/>
        <w:ind w:firstLine="709"/>
        <w:jc w:val="both"/>
        <w:rPr>
          <w:sz w:val="28"/>
          <w:szCs w:val="28"/>
        </w:rPr>
      </w:pPr>
      <w:r>
        <w:rPr>
          <w:sz w:val="28"/>
          <w:szCs w:val="28"/>
        </w:rPr>
        <w:t>4. Наличие складских помещений и необходимости в них.</w:t>
      </w:r>
    </w:p>
    <w:p w:rsidR="00C35189" w:rsidRDefault="002C7E5D">
      <w:pPr>
        <w:spacing w:line="360" w:lineRule="auto"/>
        <w:ind w:firstLine="709"/>
        <w:jc w:val="both"/>
        <w:rPr>
          <w:sz w:val="28"/>
          <w:szCs w:val="28"/>
        </w:rPr>
      </w:pPr>
      <w:r>
        <w:rPr>
          <w:sz w:val="28"/>
          <w:szCs w:val="28"/>
        </w:rPr>
        <w:t xml:space="preserve">5. Порядок приобретения сырья и материалов (у производителя или через </w:t>
      </w:r>
    </w:p>
    <w:p w:rsidR="002C7E5D" w:rsidRDefault="002C7E5D" w:rsidP="00C35189">
      <w:pPr>
        <w:spacing w:line="360" w:lineRule="auto"/>
        <w:jc w:val="both"/>
        <w:rPr>
          <w:sz w:val="28"/>
          <w:szCs w:val="28"/>
        </w:rPr>
      </w:pPr>
      <w:r>
        <w:rPr>
          <w:sz w:val="28"/>
          <w:szCs w:val="28"/>
        </w:rPr>
        <w:t>посредника).</w:t>
      </w:r>
    </w:p>
    <w:p w:rsidR="002C7E5D" w:rsidRDefault="002C7E5D">
      <w:pPr>
        <w:spacing w:line="360" w:lineRule="auto"/>
        <w:ind w:firstLine="709"/>
        <w:jc w:val="both"/>
        <w:rPr>
          <w:sz w:val="28"/>
          <w:szCs w:val="28"/>
        </w:rPr>
      </w:pPr>
      <w:r>
        <w:rPr>
          <w:sz w:val="28"/>
          <w:szCs w:val="28"/>
        </w:rPr>
        <w:t>6. Факторы экологии.</w:t>
      </w:r>
    </w:p>
    <w:p w:rsidR="002C7E5D" w:rsidRDefault="002C7E5D">
      <w:pPr>
        <w:spacing w:line="360" w:lineRule="auto"/>
        <w:ind w:firstLine="709"/>
        <w:jc w:val="both"/>
        <w:rPr>
          <w:sz w:val="28"/>
          <w:szCs w:val="28"/>
        </w:rPr>
      </w:pPr>
      <w:r>
        <w:rPr>
          <w:sz w:val="28"/>
          <w:szCs w:val="28"/>
        </w:rPr>
        <w:t>7. Мода на сырье и материалы.</w:t>
      </w:r>
    </w:p>
    <w:p w:rsidR="002C7E5D" w:rsidRDefault="002C7E5D" w:rsidP="00702F7D">
      <w:pPr>
        <w:spacing w:line="360" w:lineRule="auto"/>
        <w:ind w:firstLine="709"/>
        <w:jc w:val="both"/>
        <w:rPr>
          <w:sz w:val="28"/>
          <w:szCs w:val="28"/>
        </w:rPr>
      </w:pPr>
      <w:r>
        <w:rPr>
          <w:sz w:val="28"/>
          <w:szCs w:val="28"/>
        </w:rPr>
        <w:t>8. Уровень цен на приобретаемые ценно</w:t>
      </w:r>
      <w:r w:rsidR="00702F7D">
        <w:rPr>
          <w:sz w:val="28"/>
          <w:szCs w:val="28"/>
        </w:rPr>
        <w:t>сти и их транспортировку (дос</w:t>
      </w:r>
      <w:r>
        <w:rPr>
          <w:sz w:val="28"/>
          <w:szCs w:val="28"/>
        </w:rPr>
        <w:t>тупность цен для заемщика, опасность повышения цен).</w:t>
      </w:r>
    </w:p>
    <w:p w:rsidR="002C7E5D" w:rsidRDefault="002C7E5D">
      <w:pPr>
        <w:spacing w:line="360" w:lineRule="auto"/>
        <w:ind w:firstLine="709"/>
        <w:jc w:val="both"/>
        <w:rPr>
          <w:sz w:val="28"/>
          <w:szCs w:val="28"/>
        </w:rPr>
      </w:pPr>
      <w:r>
        <w:rPr>
          <w:sz w:val="28"/>
          <w:szCs w:val="28"/>
        </w:rPr>
        <w:t>9. Соответствие транспортировки характеру груза.</w:t>
      </w:r>
    </w:p>
    <w:p w:rsidR="002C7E5D" w:rsidRDefault="002C7E5D">
      <w:pPr>
        <w:spacing w:line="360" w:lineRule="auto"/>
        <w:ind w:firstLine="709"/>
        <w:jc w:val="both"/>
        <w:rPr>
          <w:sz w:val="28"/>
          <w:szCs w:val="28"/>
        </w:rPr>
      </w:pPr>
      <w:r>
        <w:rPr>
          <w:sz w:val="28"/>
          <w:szCs w:val="28"/>
        </w:rPr>
        <w:t>10. Риск ввода ограничений на вывоз и ввоз импортного сырья и материалов.</w:t>
      </w:r>
    </w:p>
    <w:p w:rsidR="002C7E5D" w:rsidRDefault="002C7E5D">
      <w:pPr>
        <w:spacing w:line="360" w:lineRule="auto"/>
        <w:ind w:firstLine="709"/>
        <w:jc w:val="both"/>
        <w:rPr>
          <w:sz w:val="28"/>
          <w:szCs w:val="28"/>
        </w:rPr>
      </w:pPr>
      <w:r>
        <w:rPr>
          <w:sz w:val="28"/>
          <w:szCs w:val="28"/>
        </w:rPr>
        <w:t xml:space="preserve">Деловой риск связан также с недостатками законодательной основы для </w:t>
      </w:r>
    </w:p>
    <w:p w:rsidR="002C7E5D" w:rsidRDefault="002C7E5D">
      <w:pPr>
        <w:spacing w:line="360" w:lineRule="auto"/>
        <w:jc w:val="both"/>
        <w:rPr>
          <w:sz w:val="28"/>
          <w:szCs w:val="28"/>
        </w:rPr>
      </w:pPr>
      <w:r>
        <w:rPr>
          <w:sz w:val="28"/>
          <w:szCs w:val="28"/>
        </w:rPr>
        <w:t>совершения кредитуемой сделки, а также со спецификой отрасли заемщика. Необходимо учитывать влияние на развитие данной отрасли альтернативных отраслей, систематического риска по сравнению с экономикой в целом, подверженность отрасли цикличности спроса, постоянство результатов в деятельности отрасли и т.д. Большинство перечисленных факторов может быть формализовано, т.е. для них могут быть разработаны бальные оценки.</w:t>
      </w:r>
    </w:p>
    <w:p w:rsidR="002C7E5D" w:rsidRDefault="002C7E5D">
      <w:pPr>
        <w:spacing w:line="360" w:lineRule="auto"/>
        <w:ind w:firstLine="720"/>
        <w:jc w:val="both"/>
        <w:rPr>
          <w:sz w:val="28"/>
          <w:szCs w:val="28"/>
        </w:rPr>
      </w:pPr>
      <w:r>
        <w:rPr>
          <w:sz w:val="28"/>
          <w:szCs w:val="28"/>
        </w:rPr>
        <w:t xml:space="preserve"> Кроме методов оценки кредитоспособности существуют три способа моделирования уровня кредитоспособности заемщика:</w:t>
      </w:r>
    </w:p>
    <w:p w:rsidR="002C7E5D" w:rsidRDefault="002C7E5D">
      <w:pPr>
        <w:spacing w:line="360" w:lineRule="auto"/>
        <w:ind w:firstLine="709"/>
        <w:jc w:val="both"/>
        <w:rPr>
          <w:sz w:val="28"/>
          <w:szCs w:val="28"/>
        </w:rPr>
      </w:pPr>
      <w:r>
        <w:rPr>
          <w:sz w:val="28"/>
          <w:szCs w:val="28"/>
        </w:rPr>
        <w:t>- модели, основанные на статистических методах оценки;</w:t>
      </w:r>
    </w:p>
    <w:p w:rsidR="002C7E5D" w:rsidRDefault="002C7E5D">
      <w:pPr>
        <w:spacing w:line="360" w:lineRule="auto"/>
        <w:ind w:firstLine="709"/>
        <w:jc w:val="both"/>
        <w:rPr>
          <w:sz w:val="28"/>
          <w:szCs w:val="28"/>
        </w:rPr>
      </w:pPr>
      <w:r>
        <w:rPr>
          <w:sz w:val="28"/>
          <w:szCs w:val="28"/>
        </w:rPr>
        <w:t>- модели ограниченной экспертной оценки;</w:t>
      </w:r>
    </w:p>
    <w:p w:rsidR="002C7E5D" w:rsidRDefault="002C7E5D">
      <w:pPr>
        <w:spacing w:line="360" w:lineRule="auto"/>
        <w:ind w:firstLine="709"/>
        <w:jc w:val="both"/>
        <w:rPr>
          <w:sz w:val="28"/>
          <w:szCs w:val="28"/>
        </w:rPr>
      </w:pPr>
      <w:r>
        <w:rPr>
          <w:sz w:val="28"/>
          <w:szCs w:val="28"/>
        </w:rPr>
        <w:t>- модели непосредственной эк</w:t>
      </w:r>
      <w:r w:rsidR="00C600C7">
        <w:rPr>
          <w:sz w:val="28"/>
          <w:szCs w:val="28"/>
        </w:rPr>
        <w:t>спертной оценки.[30</w:t>
      </w:r>
      <w:r>
        <w:rPr>
          <w:sz w:val="28"/>
          <w:szCs w:val="28"/>
        </w:rPr>
        <w:t>, С.68]</w:t>
      </w:r>
    </w:p>
    <w:p w:rsidR="002C7E5D" w:rsidRDefault="002C7E5D">
      <w:pPr>
        <w:spacing w:line="360" w:lineRule="auto"/>
        <w:ind w:firstLine="709"/>
        <w:jc w:val="both"/>
        <w:rPr>
          <w:sz w:val="28"/>
          <w:szCs w:val="28"/>
        </w:rPr>
      </w:pPr>
      <w:r>
        <w:rPr>
          <w:sz w:val="28"/>
          <w:szCs w:val="28"/>
        </w:rPr>
        <w:t xml:space="preserve">Статистические модели оценки кредитоспособности – это процесс присвоения кредитного рейтинга исключительно количественного, статистического анализа. Лишь небольшое количество банков полагаются на статистические модели. Такие модели основаны на расчете кредитного рейтинга по определенной формуле, включающей как количественные факторы – финансовые коэффициенты, так и некоторые качественные факторы, но стандартизированные и приведенные к количественному значению аспекты деятельности заемщика, к примеру, отраслевые особенности, кредитную историю. </w:t>
      </w:r>
    </w:p>
    <w:p w:rsidR="00C35189" w:rsidRDefault="002C7E5D">
      <w:pPr>
        <w:spacing w:line="360" w:lineRule="auto"/>
        <w:ind w:firstLine="709"/>
        <w:jc w:val="both"/>
        <w:rPr>
          <w:sz w:val="28"/>
          <w:szCs w:val="28"/>
        </w:rPr>
      </w:pPr>
      <w:r>
        <w:rPr>
          <w:sz w:val="28"/>
          <w:szCs w:val="28"/>
        </w:rPr>
        <w:t xml:space="preserve">Так, процесс функционирования статистической модели проходит три </w:t>
      </w:r>
    </w:p>
    <w:p w:rsidR="002C7E5D" w:rsidRDefault="002C7E5D" w:rsidP="00C35189">
      <w:pPr>
        <w:spacing w:line="360" w:lineRule="auto"/>
        <w:jc w:val="both"/>
        <w:rPr>
          <w:sz w:val="28"/>
          <w:szCs w:val="28"/>
        </w:rPr>
      </w:pPr>
      <w:r>
        <w:rPr>
          <w:sz w:val="28"/>
          <w:szCs w:val="28"/>
        </w:rPr>
        <w:t xml:space="preserve">этапа: </w:t>
      </w:r>
    </w:p>
    <w:p w:rsidR="002C7E5D" w:rsidRDefault="002C7E5D" w:rsidP="00217C73">
      <w:pPr>
        <w:numPr>
          <w:ilvl w:val="0"/>
          <w:numId w:val="3"/>
        </w:numPr>
        <w:tabs>
          <w:tab w:val="clear" w:pos="1789"/>
          <w:tab w:val="num" w:pos="0"/>
          <w:tab w:val="left" w:pos="1080"/>
        </w:tabs>
        <w:spacing w:line="360" w:lineRule="auto"/>
        <w:ind w:left="0" w:firstLine="709"/>
        <w:jc w:val="both"/>
        <w:rPr>
          <w:sz w:val="28"/>
          <w:szCs w:val="28"/>
        </w:rPr>
      </w:pPr>
      <w:r>
        <w:rPr>
          <w:sz w:val="28"/>
          <w:szCs w:val="28"/>
        </w:rPr>
        <w:t>определяются переменные (финансовые коэффициенты), оказывающие влияние на значение кредитного рейтинга.</w:t>
      </w:r>
    </w:p>
    <w:p w:rsidR="002C7E5D" w:rsidRDefault="002C7E5D" w:rsidP="00217C73">
      <w:pPr>
        <w:numPr>
          <w:ilvl w:val="0"/>
          <w:numId w:val="3"/>
        </w:numPr>
        <w:tabs>
          <w:tab w:val="clear" w:pos="1789"/>
          <w:tab w:val="num" w:pos="0"/>
          <w:tab w:val="left" w:pos="1080"/>
        </w:tabs>
        <w:spacing w:line="360" w:lineRule="auto"/>
        <w:ind w:left="0" w:firstLine="709"/>
        <w:jc w:val="both"/>
        <w:rPr>
          <w:sz w:val="28"/>
          <w:szCs w:val="28"/>
        </w:rPr>
      </w:pPr>
      <w:r>
        <w:rPr>
          <w:sz w:val="28"/>
          <w:szCs w:val="28"/>
        </w:rPr>
        <w:t>на основе статистических данных прошлых периодов определяется влияние каждого фактора на уровень кредитоспособности, что находит отражение в весе коэффициента.</w:t>
      </w:r>
    </w:p>
    <w:p w:rsidR="002C7E5D" w:rsidRDefault="002C7E5D" w:rsidP="00C600C7">
      <w:pPr>
        <w:numPr>
          <w:ilvl w:val="0"/>
          <w:numId w:val="3"/>
        </w:numPr>
        <w:tabs>
          <w:tab w:val="clear" w:pos="1789"/>
          <w:tab w:val="num" w:pos="0"/>
          <w:tab w:val="left" w:pos="1080"/>
        </w:tabs>
        <w:spacing w:line="360" w:lineRule="auto"/>
        <w:ind w:left="0" w:firstLine="709"/>
        <w:jc w:val="both"/>
        <w:rPr>
          <w:sz w:val="28"/>
          <w:szCs w:val="28"/>
        </w:rPr>
      </w:pPr>
      <w:r>
        <w:rPr>
          <w:sz w:val="28"/>
          <w:szCs w:val="28"/>
        </w:rPr>
        <w:t xml:space="preserve">текущие переменные взвешиваются </w:t>
      </w:r>
      <w:r w:rsidR="00C600C7">
        <w:rPr>
          <w:sz w:val="28"/>
          <w:szCs w:val="28"/>
        </w:rPr>
        <w:t>по степени влияния, и определя</w:t>
      </w:r>
      <w:r>
        <w:rPr>
          <w:sz w:val="28"/>
          <w:szCs w:val="28"/>
        </w:rPr>
        <w:t xml:space="preserve">ется значение рейтинга, выраженное в баллах. Различные баллы соответствуют различным классам кредитоспособности. Экономические расчеты в данном случае проводится с применением программных средств и минимальным действием человеческого фактора. </w:t>
      </w:r>
    </w:p>
    <w:p w:rsidR="002C7E5D" w:rsidRDefault="002C7E5D">
      <w:pPr>
        <w:tabs>
          <w:tab w:val="left" w:pos="1080"/>
        </w:tabs>
        <w:spacing w:line="360" w:lineRule="auto"/>
        <w:ind w:firstLine="709"/>
        <w:jc w:val="both"/>
        <w:rPr>
          <w:sz w:val="28"/>
          <w:szCs w:val="28"/>
        </w:rPr>
      </w:pPr>
      <w:r>
        <w:rPr>
          <w:sz w:val="28"/>
          <w:szCs w:val="28"/>
        </w:rPr>
        <w:t>Модели ограниченной экспертной оценки основаны на применении статистических методов с последующей корректировкой на основании неких качественных параметров. Например, балльное значение рейтинга может быть скорректировано на несколько баллов в зависимости от мнения кредитного инспектора.</w:t>
      </w:r>
    </w:p>
    <w:p w:rsidR="002C7E5D" w:rsidRDefault="002C7E5D">
      <w:pPr>
        <w:tabs>
          <w:tab w:val="left" w:pos="1080"/>
        </w:tabs>
        <w:spacing w:line="360" w:lineRule="auto"/>
        <w:ind w:firstLine="709"/>
        <w:jc w:val="both"/>
        <w:rPr>
          <w:sz w:val="28"/>
          <w:szCs w:val="28"/>
        </w:rPr>
      </w:pPr>
      <w:r>
        <w:rPr>
          <w:sz w:val="28"/>
          <w:szCs w:val="28"/>
        </w:rPr>
        <w:t xml:space="preserve">Модели непосредственно экспертной оценки используются 50 % банков при определении кредитоспособности крупных и средних заемщиков. При такой оценке определить влияние того или иного фактора на величину кредитного рейтинга практически не возможно. Экономисты рассчитывают финансовые коэффициенты, но значения обозначаются индивидуально по каждому заемщику. Тем не менее, в некоторых случаях на начальном этапе оценки используются именно статистические модели, задавая направления дальнейшего анализа. </w:t>
      </w:r>
    </w:p>
    <w:p w:rsidR="002C7E5D" w:rsidRDefault="002C7E5D">
      <w:pPr>
        <w:tabs>
          <w:tab w:val="left" w:pos="1080"/>
        </w:tabs>
        <w:spacing w:line="360" w:lineRule="auto"/>
        <w:ind w:firstLine="709"/>
        <w:jc w:val="both"/>
        <w:rPr>
          <w:sz w:val="28"/>
          <w:szCs w:val="28"/>
        </w:rPr>
      </w:pPr>
      <w:r>
        <w:rPr>
          <w:sz w:val="28"/>
          <w:szCs w:val="28"/>
        </w:rPr>
        <w:t>Таким образом, каждый коммерческий банк использует свою, в определенной степени оригинальную методику, способствующую адекватной оценке потенциальных за</w:t>
      </w:r>
      <w:r w:rsidR="00C600C7">
        <w:rPr>
          <w:sz w:val="28"/>
          <w:szCs w:val="28"/>
        </w:rPr>
        <w:t>емщиков [12</w:t>
      </w:r>
      <w:r>
        <w:rPr>
          <w:sz w:val="28"/>
          <w:szCs w:val="28"/>
        </w:rPr>
        <w:t xml:space="preserve">, С.257]. </w:t>
      </w:r>
    </w:p>
    <w:p w:rsidR="002C7E5D" w:rsidRDefault="002C7E5D" w:rsidP="00C35189">
      <w:pPr>
        <w:tabs>
          <w:tab w:val="left" w:pos="1080"/>
        </w:tabs>
        <w:spacing w:line="360" w:lineRule="auto"/>
        <w:ind w:firstLine="709"/>
        <w:jc w:val="both"/>
        <w:rPr>
          <w:sz w:val="28"/>
          <w:szCs w:val="28"/>
        </w:rPr>
      </w:pPr>
      <w:r>
        <w:rPr>
          <w:sz w:val="28"/>
          <w:szCs w:val="28"/>
        </w:rPr>
        <w:t xml:space="preserve">Итак, проанализировав теоретические аспекты можно сделать вывод, что кредитоспособность – это комплексная проверка и финансовая характеристика, представленная финансовыми и нефинансовыми показателями, позволяющая оценить его возможность в будущем полностью и в срок по своим долговым обязательствам перед кредитором, а также определяющая степень риска банка при кредитовании конкретного заемщика. </w:t>
      </w:r>
    </w:p>
    <w:p w:rsidR="002C7E5D" w:rsidRDefault="002C7E5D">
      <w:pPr>
        <w:tabs>
          <w:tab w:val="left" w:pos="1080"/>
        </w:tabs>
        <w:spacing w:line="360" w:lineRule="auto"/>
        <w:ind w:firstLine="709"/>
        <w:jc w:val="both"/>
        <w:rPr>
          <w:sz w:val="28"/>
          <w:szCs w:val="28"/>
        </w:rPr>
      </w:pPr>
      <w:r>
        <w:rPr>
          <w:sz w:val="28"/>
          <w:szCs w:val="28"/>
        </w:rPr>
        <w:t xml:space="preserve">Также, приведенные в § 1.1 группы коэффициентов позволяют оценить кредитоспособность клиентов не только на основе соответствия коэффициентов их нормативу, но и выявляет складывающиеся тенденции в их изменении за период. Все эти показатели взаимосвязаны между собой и образуют единую систему оценки кредитоспособности.   </w:t>
      </w:r>
    </w:p>
    <w:p w:rsidR="002C7E5D" w:rsidRDefault="002C7E5D">
      <w:pPr>
        <w:pStyle w:val="20"/>
      </w:pPr>
      <w:r>
        <w:t xml:space="preserve">Одним из важнейших составляющих методики анализа кредитоспособности заемщика является его информационная база. Особенность формирования и </w:t>
      </w:r>
    </w:p>
    <w:p w:rsidR="002C7E5D" w:rsidRDefault="002C7E5D">
      <w:pPr>
        <w:pStyle w:val="20"/>
        <w:ind w:firstLine="0"/>
      </w:pPr>
      <w:r>
        <w:t>использования которой заключается в том, что без нее невозможно реально и эффективно оценить степень риска будущих финансовых вложений кредитных ресурсов в тот или иной хозяйствующий субъект. Используемая в анализе кредитоспособности информация должна располагать следующими основными характеристиками: полнота, достоверность, доступность и оперативность. От того, какого качества и достоверности информация представлена заемщиком в банк, и получена самим кредитором, во многом зависит оценка вероятности выполнения заемщиком кредитных обязательств.</w:t>
      </w:r>
    </w:p>
    <w:p w:rsidR="002C7E5D" w:rsidRDefault="002C7E5D">
      <w:pPr>
        <w:pStyle w:val="20"/>
      </w:pPr>
      <w:r>
        <w:t>Описанные методики анализа кредитоспособности заемщиков российскими коммерческими банками подтверждают о важности Возможности анализа ограничены из-за отсутствия единой нормативной базы по различным отраслям экономики.</w:t>
      </w:r>
    </w:p>
    <w:p w:rsidR="00A20355" w:rsidRDefault="00A20355">
      <w:pPr>
        <w:pStyle w:val="20"/>
      </w:pPr>
    </w:p>
    <w:p w:rsidR="00A20355" w:rsidRDefault="00A20355">
      <w:pPr>
        <w:pStyle w:val="20"/>
      </w:pPr>
    </w:p>
    <w:p w:rsidR="00A20355" w:rsidRDefault="00A20355">
      <w:pPr>
        <w:pStyle w:val="20"/>
      </w:pPr>
    </w:p>
    <w:p w:rsidR="00A20355" w:rsidRDefault="00A20355">
      <w:pPr>
        <w:pStyle w:val="20"/>
      </w:pPr>
    </w:p>
    <w:p w:rsidR="00A20355" w:rsidRDefault="00A20355">
      <w:pPr>
        <w:pStyle w:val="20"/>
      </w:pPr>
    </w:p>
    <w:p w:rsidR="002C7E5D" w:rsidRDefault="002C7E5D" w:rsidP="00702F7D">
      <w:pPr>
        <w:tabs>
          <w:tab w:val="left" w:pos="1080"/>
        </w:tabs>
        <w:spacing w:line="360" w:lineRule="auto"/>
        <w:jc w:val="both"/>
        <w:rPr>
          <w:sz w:val="28"/>
          <w:szCs w:val="28"/>
        </w:rPr>
      </w:pPr>
    </w:p>
    <w:p w:rsidR="00802FA6" w:rsidRPr="00702F7D" w:rsidRDefault="00802FA6" w:rsidP="00802FA6">
      <w:pPr>
        <w:pStyle w:val="1"/>
        <w:jc w:val="center"/>
      </w:pPr>
      <w:bookmarkStart w:id="0" w:name="_Toc131910593"/>
      <w:r w:rsidRPr="00702F7D">
        <w:t>2. Оценка кредитоспособности заемщика Отделением №4682 Сберегательного банка РФ (на примере ООО «ТВ - Камск»</w:t>
      </w:r>
      <w:bookmarkEnd w:id="0"/>
      <w:r w:rsidRPr="00702F7D">
        <w:t>)</w:t>
      </w:r>
    </w:p>
    <w:p w:rsidR="00802FA6" w:rsidRPr="00F16015" w:rsidRDefault="00802FA6" w:rsidP="00802FA6">
      <w:pPr>
        <w:pStyle w:val="2"/>
        <w:spacing w:before="0" w:after="0" w:line="360" w:lineRule="auto"/>
        <w:ind w:left="285"/>
        <w:jc w:val="center"/>
        <w:rPr>
          <w:rFonts w:ascii="Times New Roman" w:hAnsi="Times New Roman" w:cs="Times New Roman"/>
          <w:b w:val="0"/>
          <w:i w:val="0"/>
          <w:iCs w:val="0"/>
        </w:rPr>
      </w:pPr>
      <w:bookmarkStart w:id="1" w:name="_Toc131910594"/>
      <w:r w:rsidRPr="00F16015">
        <w:rPr>
          <w:rFonts w:ascii="Times New Roman" w:hAnsi="Times New Roman" w:cs="Times New Roman"/>
          <w:b w:val="0"/>
          <w:i w:val="0"/>
          <w:iCs w:val="0"/>
        </w:rPr>
        <w:t xml:space="preserve">2.1 Характеристика деятельности </w:t>
      </w:r>
      <w:bookmarkEnd w:id="1"/>
      <w:r w:rsidRPr="002835B1">
        <w:rPr>
          <w:rFonts w:ascii="Times New Roman" w:hAnsi="Times New Roman" w:cs="Times New Roman"/>
          <w:b w:val="0"/>
          <w:i w:val="0"/>
          <w:iCs w:val="0"/>
        </w:rPr>
        <w:t xml:space="preserve">заемщика ООО </w:t>
      </w:r>
      <w:r w:rsidRPr="002835B1">
        <w:rPr>
          <w:rFonts w:ascii="Times New Roman" w:hAnsi="Times New Roman" w:cs="Times New Roman"/>
          <w:b w:val="0"/>
          <w:i w:val="0"/>
        </w:rPr>
        <w:t>«ТВ - Камск»</w:t>
      </w:r>
    </w:p>
    <w:p w:rsidR="00802FA6" w:rsidRDefault="00802FA6" w:rsidP="00802FA6">
      <w:pPr>
        <w:shd w:val="clear" w:color="auto" w:fill="FFFFFF"/>
        <w:autoSpaceDE w:val="0"/>
        <w:autoSpaceDN w:val="0"/>
        <w:adjustRightInd w:val="0"/>
        <w:spacing w:line="360" w:lineRule="auto"/>
        <w:jc w:val="center"/>
        <w:rPr>
          <w:color w:val="000000"/>
          <w:sz w:val="28"/>
          <w:szCs w:val="28"/>
        </w:rPr>
      </w:pPr>
    </w:p>
    <w:p w:rsidR="00802FA6" w:rsidRDefault="00802FA6" w:rsidP="00802FA6">
      <w:pPr>
        <w:shd w:val="clear" w:color="auto" w:fill="FFFFFF"/>
        <w:autoSpaceDE w:val="0"/>
        <w:autoSpaceDN w:val="0"/>
        <w:adjustRightInd w:val="0"/>
        <w:spacing w:line="360" w:lineRule="auto"/>
        <w:ind w:firstLine="709"/>
        <w:jc w:val="both"/>
        <w:rPr>
          <w:sz w:val="28"/>
          <w:szCs w:val="28"/>
        </w:rPr>
      </w:pPr>
      <w:r>
        <w:rPr>
          <w:sz w:val="28"/>
          <w:szCs w:val="28"/>
        </w:rPr>
        <w:t xml:space="preserve">Общество </w:t>
      </w:r>
      <w:r w:rsidRPr="001F762E">
        <w:rPr>
          <w:sz w:val="28"/>
          <w:szCs w:val="28"/>
        </w:rPr>
        <w:t>с ограниченной ответственностью «ТВ</w:t>
      </w:r>
      <w:r>
        <w:rPr>
          <w:sz w:val="28"/>
          <w:szCs w:val="28"/>
        </w:rPr>
        <w:t xml:space="preserve"> </w:t>
      </w:r>
      <w:r w:rsidRPr="001F762E">
        <w:rPr>
          <w:sz w:val="28"/>
          <w:szCs w:val="28"/>
        </w:rPr>
        <w:t>-</w:t>
      </w:r>
      <w:r>
        <w:rPr>
          <w:sz w:val="28"/>
          <w:szCs w:val="28"/>
        </w:rPr>
        <w:t xml:space="preserve"> </w:t>
      </w:r>
      <w:r w:rsidRPr="001F762E">
        <w:rPr>
          <w:sz w:val="28"/>
          <w:szCs w:val="28"/>
        </w:rPr>
        <w:t>Камск»</w:t>
      </w:r>
      <w:r>
        <w:rPr>
          <w:sz w:val="28"/>
          <w:szCs w:val="28"/>
        </w:rPr>
        <w:t xml:space="preserve"> создано путем реорганизации ООО «Эфир» в форме выделения в соответствии с Федеральным Законом «Об обществах с ограниченной ответственностью».</w:t>
      </w:r>
    </w:p>
    <w:p w:rsidR="0095655B" w:rsidRDefault="00802FA6" w:rsidP="00802FA6">
      <w:pPr>
        <w:shd w:val="clear" w:color="auto" w:fill="FFFFFF"/>
        <w:autoSpaceDE w:val="0"/>
        <w:autoSpaceDN w:val="0"/>
        <w:adjustRightInd w:val="0"/>
        <w:spacing w:line="360" w:lineRule="auto"/>
        <w:ind w:firstLine="709"/>
        <w:jc w:val="both"/>
        <w:rPr>
          <w:sz w:val="28"/>
          <w:szCs w:val="28"/>
        </w:rPr>
      </w:pPr>
      <w:r w:rsidRPr="001F762E">
        <w:rPr>
          <w:sz w:val="28"/>
          <w:szCs w:val="28"/>
        </w:rPr>
        <w:t xml:space="preserve">Полное фирменное наименование Общества - Общество с ограниченной </w:t>
      </w:r>
    </w:p>
    <w:p w:rsidR="0095655B" w:rsidRDefault="00802FA6" w:rsidP="00C35189">
      <w:pPr>
        <w:shd w:val="clear" w:color="auto" w:fill="FFFFFF"/>
        <w:autoSpaceDE w:val="0"/>
        <w:autoSpaceDN w:val="0"/>
        <w:adjustRightInd w:val="0"/>
        <w:spacing w:line="360" w:lineRule="auto"/>
        <w:jc w:val="both"/>
        <w:rPr>
          <w:sz w:val="28"/>
          <w:szCs w:val="28"/>
        </w:rPr>
      </w:pPr>
      <w:r w:rsidRPr="001F762E">
        <w:rPr>
          <w:sz w:val="28"/>
          <w:szCs w:val="28"/>
        </w:rPr>
        <w:t>ответственностью «ТВ</w:t>
      </w:r>
      <w:r>
        <w:rPr>
          <w:sz w:val="28"/>
          <w:szCs w:val="28"/>
        </w:rPr>
        <w:t xml:space="preserve"> </w:t>
      </w:r>
      <w:r w:rsidRPr="001F762E">
        <w:rPr>
          <w:sz w:val="28"/>
          <w:szCs w:val="28"/>
        </w:rPr>
        <w:t>-</w:t>
      </w:r>
      <w:r>
        <w:rPr>
          <w:sz w:val="28"/>
          <w:szCs w:val="28"/>
        </w:rPr>
        <w:t xml:space="preserve"> </w:t>
      </w:r>
      <w:r w:rsidRPr="001F762E">
        <w:rPr>
          <w:sz w:val="28"/>
          <w:szCs w:val="28"/>
        </w:rPr>
        <w:t>Камск».</w:t>
      </w:r>
      <w:r>
        <w:rPr>
          <w:sz w:val="28"/>
          <w:szCs w:val="28"/>
        </w:rPr>
        <w:t xml:space="preserve"> </w:t>
      </w:r>
      <w:r w:rsidRPr="001F762E">
        <w:rPr>
          <w:sz w:val="28"/>
          <w:szCs w:val="28"/>
        </w:rPr>
        <w:t>Сокр</w:t>
      </w:r>
      <w:r w:rsidR="0095655B">
        <w:rPr>
          <w:sz w:val="28"/>
          <w:szCs w:val="28"/>
        </w:rPr>
        <w:t>ащенное фирменное наименование о</w:t>
      </w:r>
      <w:r w:rsidRPr="001F762E">
        <w:rPr>
          <w:sz w:val="28"/>
          <w:szCs w:val="28"/>
        </w:rPr>
        <w:t>бще</w:t>
      </w:r>
      <w:r w:rsidR="0095655B">
        <w:rPr>
          <w:sz w:val="28"/>
          <w:szCs w:val="28"/>
        </w:rPr>
        <w:t>-</w:t>
      </w:r>
    </w:p>
    <w:p w:rsidR="00802FA6" w:rsidRPr="001F762E" w:rsidRDefault="00802FA6" w:rsidP="00C35189">
      <w:pPr>
        <w:shd w:val="clear" w:color="auto" w:fill="FFFFFF"/>
        <w:autoSpaceDE w:val="0"/>
        <w:autoSpaceDN w:val="0"/>
        <w:adjustRightInd w:val="0"/>
        <w:spacing w:line="360" w:lineRule="auto"/>
        <w:jc w:val="both"/>
        <w:rPr>
          <w:sz w:val="28"/>
          <w:szCs w:val="28"/>
        </w:rPr>
      </w:pPr>
      <w:r w:rsidRPr="001F762E">
        <w:rPr>
          <w:sz w:val="28"/>
          <w:szCs w:val="28"/>
        </w:rPr>
        <w:t>ства - ООО «ТВ</w:t>
      </w:r>
      <w:r>
        <w:rPr>
          <w:sz w:val="28"/>
          <w:szCs w:val="28"/>
        </w:rPr>
        <w:t xml:space="preserve"> </w:t>
      </w:r>
      <w:r w:rsidRPr="001F762E">
        <w:rPr>
          <w:sz w:val="28"/>
          <w:szCs w:val="28"/>
        </w:rPr>
        <w:t>-</w:t>
      </w:r>
      <w:r>
        <w:rPr>
          <w:sz w:val="28"/>
          <w:szCs w:val="28"/>
        </w:rPr>
        <w:t xml:space="preserve"> </w:t>
      </w:r>
      <w:r w:rsidRPr="001F762E">
        <w:rPr>
          <w:sz w:val="28"/>
          <w:szCs w:val="28"/>
        </w:rPr>
        <w:t xml:space="preserve">Камск». </w:t>
      </w:r>
    </w:p>
    <w:p w:rsidR="00802FA6" w:rsidRPr="001F762E" w:rsidRDefault="00802FA6" w:rsidP="00802FA6">
      <w:pPr>
        <w:shd w:val="clear" w:color="auto" w:fill="FFFFFF"/>
        <w:autoSpaceDE w:val="0"/>
        <w:autoSpaceDN w:val="0"/>
        <w:adjustRightInd w:val="0"/>
        <w:spacing w:line="360" w:lineRule="auto"/>
        <w:ind w:firstLine="709"/>
        <w:jc w:val="both"/>
        <w:rPr>
          <w:sz w:val="28"/>
          <w:szCs w:val="28"/>
        </w:rPr>
      </w:pPr>
      <w:r w:rsidRPr="001F762E">
        <w:rPr>
          <w:sz w:val="28"/>
          <w:szCs w:val="28"/>
        </w:rPr>
        <w:t xml:space="preserve">Место нахождения: 423570, Республика Татарстан, г. Нижнекамск, ул: Корабельная, д. 8 «а». </w:t>
      </w:r>
    </w:p>
    <w:p w:rsidR="00802FA6" w:rsidRPr="001F762E" w:rsidRDefault="00802FA6" w:rsidP="00802FA6">
      <w:pPr>
        <w:shd w:val="clear" w:color="auto" w:fill="FFFFFF"/>
        <w:autoSpaceDE w:val="0"/>
        <w:autoSpaceDN w:val="0"/>
        <w:adjustRightInd w:val="0"/>
        <w:spacing w:line="360" w:lineRule="auto"/>
        <w:ind w:firstLine="709"/>
        <w:jc w:val="both"/>
        <w:rPr>
          <w:sz w:val="28"/>
          <w:szCs w:val="28"/>
        </w:rPr>
      </w:pPr>
      <w:r w:rsidRPr="001F762E">
        <w:rPr>
          <w:sz w:val="28"/>
          <w:szCs w:val="28"/>
        </w:rPr>
        <w:t>Почтовый адрес: 423570, Республика Татарстан, г. Ни</w:t>
      </w:r>
      <w:r>
        <w:rPr>
          <w:sz w:val="28"/>
          <w:szCs w:val="28"/>
        </w:rPr>
        <w:t>жнекамск, ул. Корабельная, д. 8</w:t>
      </w:r>
      <w:r w:rsidRPr="001F762E">
        <w:rPr>
          <w:sz w:val="28"/>
          <w:szCs w:val="28"/>
        </w:rPr>
        <w:t xml:space="preserve"> «а».</w:t>
      </w:r>
    </w:p>
    <w:p w:rsidR="00802FA6" w:rsidRPr="001F762E" w:rsidRDefault="00802FA6" w:rsidP="00802FA6">
      <w:pPr>
        <w:shd w:val="clear" w:color="auto" w:fill="FFFFFF"/>
        <w:autoSpaceDE w:val="0"/>
        <w:autoSpaceDN w:val="0"/>
        <w:adjustRightInd w:val="0"/>
        <w:spacing w:line="360" w:lineRule="auto"/>
        <w:ind w:firstLine="709"/>
        <w:jc w:val="both"/>
        <w:rPr>
          <w:sz w:val="28"/>
          <w:szCs w:val="28"/>
        </w:rPr>
      </w:pPr>
      <w:r w:rsidRPr="001F762E">
        <w:rPr>
          <w:sz w:val="28"/>
          <w:szCs w:val="28"/>
        </w:rPr>
        <w:t>Предметом деятельности ООО «ТВ</w:t>
      </w:r>
      <w:r>
        <w:rPr>
          <w:sz w:val="28"/>
          <w:szCs w:val="28"/>
        </w:rPr>
        <w:t xml:space="preserve"> </w:t>
      </w:r>
      <w:r w:rsidRPr="001F762E">
        <w:rPr>
          <w:sz w:val="28"/>
          <w:szCs w:val="28"/>
        </w:rPr>
        <w:t>-</w:t>
      </w:r>
      <w:r>
        <w:rPr>
          <w:sz w:val="28"/>
          <w:szCs w:val="28"/>
        </w:rPr>
        <w:t xml:space="preserve"> </w:t>
      </w:r>
      <w:r w:rsidRPr="001F762E">
        <w:rPr>
          <w:sz w:val="28"/>
          <w:szCs w:val="28"/>
        </w:rPr>
        <w:t>Камск» является:</w:t>
      </w:r>
    </w:p>
    <w:p w:rsidR="00802FA6" w:rsidRPr="001F762E" w:rsidRDefault="00802FA6" w:rsidP="00217C73">
      <w:pPr>
        <w:numPr>
          <w:ilvl w:val="0"/>
          <w:numId w:val="10"/>
        </w:numPr>
        <w:shd w:val="clear" w:color="auto" w:fill="FFFFFF"/>
        <w:tabs>
          <w:tab w:val="clear" w:pos="720"/>
          <w:tab w:val="num" w:pos="1080"/>
        </w:tabs>
        <w:autoSpaceDE w:val="0"/>
        <w:autoSpaceDN w:val="0"/>
        <w:adjustRightInd w:val="0"/>
        <w:spacing w:line="360" w:lineRule="auto"/>
        <w:ind w:left="0" w:firstLine="720"/>
        <w:jc w:val="both"/>
        <w:rPr>
          <w:sz w:val="28"/>
          <w:szCs w:val="28"/>
        </w:rPr>
      </w:pPr>
      <w:r w:rsidRPr="001F762E">
        <w:rPr>
          <w:sz w:val="28"/>
          <w:szCs w:val="28"/>
        </w:rPr>
        <w:t>создание и трансляция программ телевидения и радиовещания;</w:t>
      </w:r>
    </w:p>
    <w:p w:rsidR="00802FA6" w:rsidRPr="001F762E" w:rsidRDefault="00802FA6" w:rsidP="00217C73">
      <w:pPr>
        <w:numPr>
          <w:ilvl w:val="0"/>
          <w:numId w:val="10"/>
        </w:numPr>
        <w:shd w:val="clear" w:color="auto" w:fill="FFFFFF"/>
        <w:tabs>
          <w:tab w:val="clear" w:pos="720"/>
          <w:tab w:val="num" w:pos="1080"/>
        </w:tabs>
        <w:autoSpaceDE w:val="0"/>
        <w:autoSpaceDN w:val="0"/>
        <w:adjustRightInd w:val="0"/>
        <w:spacing w:line="360" w:lineRule="auto"/>
        <w:ind w:left="0" w:firstLine="720"/>
        <w:jc w:val="both"/>
        <w:rPr>
          <w:sz w:val="28"/>
          <w:szCs w:val="28"/>
        </w:rPr>
      </w:pPr>
      <w:r w:rsidRPr="001F762E">
        <w:rPr>
          <w:sz w:val="28"/>
          <w:szCs w:val="28"/>
        </w:rPr>
        <w:t>ретрансляция программ телевидения и радиовещания;</w:t>
      </w:r>
    </w:p>
    <w:p w:rsidR="00802FA6" w:rsidRPr="001F762E" w:rsidRDefault="00802FA6" w:rsidP="00217C73">
      <w:pPr>
        <w:numPr>
          <w:ilvl w:val="0"/>
          <w:numId w:val="10"/>
        </w:numPr>
        <w:shd w:val="clear" w:color="auto" w:fill="FFFFFF"/>
        <w:tabs>
          <w:tab w:val="clear" w:pos="720"/>
          <w:tab w:val="num" w:pos="1080"/>
        </w:tabs>
        <w:autoSpaceDE w:val="0"/>
        <w:autoSpaceDN w:val="0"/>
        <w:adjustRightInd w:val="0"/>
        <w:spacing w:line="360" w:lineRule="auto"/>
        <w:ind w:left="0" w:firstLine="720"/>
        <w:jc w:val="both"/>
        <w:rPr>
          <w:sz w:val="28"/>
          <w:szCs w:val="28"/>
        </w:rPr>
      </w:pPr>
      <w:r w:rsidRPr="001F762E">
        <w:rPr>
          <w:sz w:val="28"/>
          <w:szCs w:val="28"/>
        </w:rPr>
        <w:t>рекламная деятельность;</w:t>
      </w:r>
    </w:p>
    <w:p w:rsidR="00802FA6" w:rsidRPr="001F762E" w:rsidRDefault="00802FA6" w:rsidP="00217C73">
      <w:pPr>
        <w:numPr>
          <w:ilvl w:val="0"/>
          <w:numId w:val="10"/>
        </w:numPr>
        <w:shd w:val="clear" w:color="auto" w:fill="FFFFFF"/>
        <w:tabs>
          <w:tab w:val="clear" w:pos="720"/>
          <w:tab w:val="num" w:pos="1080"/>
        </w:tabs>
        <w:autoSpaceDE w:val="0"/>
        <w:autoSpaceDN w:val="0"/>
        <w:adjustRightInd w:val="0"/>
        <w:spacing w:line="360" w:lineRule="auto"/>
        <w:ind w:left="0" w:firstLine="720"/>
        <w:jc w:val="both"/>
        <w:rPr>
          <w:sz w:val="28"/>
          <w:szCs w:val="28"/>
        </w:rPr>
      </w:pPr>
      <w:r w:rsidRPr="001F762E">
        <w:rPr>
          <w:sz w:val="28"/>
          <w:szCs w:val="28"/>
        </w:rPr>
        <w:t>концертная деятельность;</w:t>
      </w:r>
    </w:p>
    <w:p w:rsidR="00802FA6" w:rsidRPr="001F762E" w:rsidRDefault="00802FA6" w:rsidP="00217C73">
      <w:pPr>
        <w:numPr>
          <w:ilvl w:val="0"/>
          <w:numId w:val="10"/>
        </w:numPr>
        <w:shd w:val="clear" w:color="auto" w:fill="FFFFFF"/>
        <w:tabs>
          <w:tab w:val="clear" w:pos="720"/>
          <w:tab w:val="num" w:pos="1080"/>
        </w:tabs>
        <w:autoSpaceDE w:val="0"/>
        <w:autoSpaceDN w:val="0"/>
        <w:adjustRightInd w:val="0"/>
        <w:spacing w:line="360" w:lineRule="auto"/>
        <w:ind w:left="0" w:firstLine="720"/>
        <w:jc w:val="both"/>
        <w:rPr>
          <w:sz w:val="28"/>
          <w:szCs w:val="28"/>
        </w:rPr>
      </w:pPr>
      <w:r>
        <w:rPr>
          <w:sz w:val="28"/>
          <w:szCs w:val="28"/>
        </w:rPr>
        <w:t>т</w:t>
      </w:r>
      <w:r w:rsidRPr="001F762E">
        <w:rPr>
          <w:sz w:val="28"/>
          <w:szCs w:val="28"/>
        </w:rPr>
        <w:t>орговая и производственно - хозяйственная деятельность, направленная на удовлетворение общественных потребностей в продукции средств массовой информации, производственно - технического назначения и товарах народного потребления;</w:t>
      </w:r>
    </w:p>
    <w:p w:rsidR="00802FA6" w:rsidRDefault="00802FA6" w:rsidP="00217C73">
      <w:pPr>
        <w:numPr>
          <w:ilvl w:val="0"/>
          <w:numId w:val="10"/>
        </w:numPr>
        <w:shd w:val="clear" w:color="auto" w:fill="FFFFFF"/>
        <w:tabs>
          <w:tab w:val="clear" w:pos="720"/>
          <w:tab w:val="num" w:pos="1080"/>
        </w:tabs>
        <w:autoSpaceDE w:val="0"/>
        <w:autoSpaceDN w:val="0"/>
        <w:adjustRightInd w:val="0"/>
        <w:spacing w:line="360" w:lineRule="auto"/>
        <w:ind w:left="0" w:firstLine="720"/>
        <w:jc w:val="both"/>
        <w:rPr>
          <w:sz w:val="28"/>
          <w:szCs w:val="28"/>
        </w:rPr>
      </w:pPr>
      <w:r w:rsidRPr="001F762E">
        <w:rPr>
          <w:sz w:val="28"/>
          <w:szCs w:val="28"/>
        </w:rPr>
        <w:t>разработка и внедрение новых технологий в производстве, в торговле и в обслуживании населения;</w:t>
      </w:r>
    </w:p>
    <w:p w:rsidR="00802FA6" w:rsidRDefault="00802FA6" w:rsidP="00217C73">
      <w:pPr>
        <w:numPr>
          <w:ilvl w:val="0"/>
          <w:numId w:val="10"/>
        </w:numPr>
        <w:shd w:val="clear" w:color="auto" w:fill="FFFFFF"/>
        <w:tabs>
          <w:tab w:val="clear" w:pos="720"/>
          <w:tab w:val="num" w:pos="1080"/>
        </w:tabs>
        <w:autoSpaceDE w:val="0"/>
        <w:autoSpaceDN w:val="0"/>
        <w:adjustRightInd w:val="0"/>
        <w:spacing w:line="360" w:lineRule="auto"/>
        <w:ind w:left="0" w:firstLine="720"/>
        <w:jc w:val="both"/>
        <w:rPr>
          <w:sz w:val="28"/>
          <w:szCs w:val="28"/>
        </w:rPr>
      </w:pPr>
      <w:r>
        <w:rPr>
          <w:sz w:val="28"/>
          <w:szCs w:val="28"/>
        </w:rPr>
        <w:t>практическая реализация научно-технических достижений в области рекламы;</w:t>
      </w:r>
    </w:p>
    <w:p w:rsidR="00802FA6" w:rsidRDefault="00802FA6" w:rsidP="00217C73">
      <w:pPr>
        <w:numPr>
          <w:ilvl w:val="0"/>
          <w:numId w:val="10"/>
        </w:numPr>
        <w:shd w:val="clear" w:color="auto" w:fill="FFFFFF"/>
        <w:tabs>
          <w:tab w:val="clear" w:pos="720"/>
          <w:tab w:val="num" w:pos="1080"/>
        </w:tabs>
        <w:autoSpaceDE w:val="0"/>
        <w:autoSpaceDN w:val="0"/>
        <w:adjustRightInd w:val="0"/>
        <w:spacing w:line="360" w:lineRule="auto"/>
        <w:ind w:left="0" w:firstLine="720"/>
        <w:jc w:val="both"/>
        <w:rPr>
          <w:sz w:val="28"/>
          <w:szCs w:val="28"/>
        </w:rPr>
      </w:pPr>
      <w:r>
        <w:rPr>
          <w:sz w:val="28"/>
          <w:szCs w:val="28"/>
        </w:rPr>
        <w:t>оказание услуг связи;</w:t>
      </w:r>
    </w:p>
    <w:p w:rsidR="00802FA6" w:rsidRDefault="00802FA6" w:rsidP="00217C73">
      <w:pPr>
        <w:numPr>
          <w:ilvl w:val="0"/>
          <w:numId w:val="10"/>
        </w:numPr>
        <w:shd w:val="clear" w:color="auto" w:fill="FFFFFF"/>
        <w:tabs>
          <w:tab w:val="clear" w:pos="720"/>
          <w:tab w:val="num" w:pos="1080"/>
        </w:tabs>
        <w:autoSpaceDE w:val="0"/>
        <w:autoSpaceDN w:val="0"/>
        <w:adjustRightInd w:val="0"/>
        <w:spacing w:line="360" w:lineRule="auto"/>
        <w:ind w:left="0" w:firstLine="720"/>
        <w:jc w:val="both"/>
        <w:rPr>
          <w:sz w:val="28"/>
          <w:szCs w:val="28"/>
        </w:rPr>
      </w:pPr>
      <w:r>
        <w:rPr>
          <w:sz w:val="28"/>
          <w:szCs w:val="28"/>
        </w:rPr>
        <w:t>охранная деятельность.</w:t>
      </w:r>
    </w:p>
    <w:p w:rsidR="00802FA6" w:rsidRDefault="00802FA6" w:rsidP="00802FA6">
      <w:pPr>
        <w:shd w:val="clear" w:color="auto" w:fill="FFFFFF"/>
        <w:autoSpaceDE w:val="0"/>
        <w:autoSpaceDN w:val="0"/>
        <w:adjustRightInd w:val="0"/>
        <w:spacing w:line="360" w:lineRule="auto"/>
        <w:ind w:firstLine="680"/>
        <w:jc w:val="both"/>
        <w:rPr>
          <w:sz w:val="28"/>
          <w:szCs w:val="28"/>
        </w:rPr>
      </w:pPr>
      <w:r>
        <w:rPr>
          <w:sz w:val="28"/>
          <w:szCs w:val="28"/>
        </w:rPr>
        <w:t xml:space="preserve">Основные </w:t>
      </w:r>
      <w:r w:rsidRPr="00B87511">
        <w:rPr>
          <w:sz w:val="28"/>
          <w:szCs w:val="28"/>
        </w:rPr>
        <w:t>экономичес</w:t>
      </w:r>
      <w:r w:rsidRPr="00B87511">
        <w:rPr>
          <w:sz w:val="28"/>
          <w:szCs w:val="28"/>
        </w:rPr>
        <w:softHyphen/>
        <w:t xml:space="preserve">кие показатели деятельности </w:t>
      </w:r>
      <w:bookmarkStart w:id="2" w:name="OLE_LINK1"/>
      <w:bookmarkStart w:id="3" w:name="OLE_LINK2"/>
      <w:r w:rsidRPr="001F762E">
        <w:rPr>
          <w:sz w:val="28"/>
          <w:szCs w:val="28"/>
        </w:rPr>
        <w:t>ООО «ТВ</w:t>
      </w:r>
      <w:r>
        <w:rPr>
          <w:sz w:val="28"/>
          <w:szCs w:val="28"/>
        </w:rPr>
        <w:t xml:space="preserve"> </w:t>
      </w:r>
      <w:r w:rsidRPr="001F762E">
        <w:rPr>
          <w:sz w:val="28"/>
          <w:szCs w:val="28"/>
        </w:rPr>
        <w:t>-</w:t>
      </w:r>
      <w:r>
        <w:rPr>
          <w:sz w:val="28"/>
          <w:szCs w:val="28"/>
        </w:rPr>
        <w:t xml:space="preserve"> </w:t>
      </w:r>
      <w:r w:rsidRPr="001F762E">
        <w:rPr>
          <w:sz w:val="28"/>
          <w:szCs w:val="28"/>
        </w:rPr>
        <w:t>Камск»</w:t>
      </w:r>
      <w:bookmarkEnd w:id="2"/>
      <w:bookmarkEnd w:id="3"/>
      <w:r>
        <w:rPr>
          <w:sz w:val="28"/>
          <w:szCs w:val="28"/>
        </w:rPr>
        <w:t xml:space="preserve"> </w:t>
      </w:r>
      <w:r>
        <w:rPr>
          <w:color w:val="000000"/>
          <w:sz w:val="28"/>
        </w:rPr>
        <w:t xml:space="preserve"> </w:t>
      </w:r>
      <w:r>
        <w:rPr>
          <w:sz w:val="28"/>
          <w:szCs w:val="28"/>
        </w:rPr>
        <w:t xml:space="preserve">за </w:t>
      </w:r>
    </w:p>
    <w:p w:rsidR="00702F7D" w:rsidRDefault="00802FA6" w:rsidP="0095655B">
      <w:pPr>
        <w:shd w:val="clear" w:color="auto" w:fill="FFFFFF"/>
        <w:autoSpaceDE w:val="0"/>
        <w:autoSpaceDN w:val="0"/>
        <w:adjustRightInd w:val="0"/>
        <w:spacing w:line="360" w:lineRule="auto"/>
        <w:jc w:val="both"/>
        <w:rPr>
          <w:sz w:val="28"/>
          <w:szCs w:val="28"/>
        </w:rPr>
      </w:pPr>
      <w:r>
        <w:rPr>
          <w:sz w:val="28"/>
          <w:szCs w:val="28"/>
        </w:rPr>
        <w:t>период 2006 – 2008 гг. представим в таблице 2.1.1.</w:t>
      </w:r>
    </w:p>
    <w:p w:rsidR="00802FA6" w:rsidRDefault="00802FA6" w:rsidP="00802FA6">
      <w:pPr>
        <w:shd w:val="clear" w:color="auto" w:fill="FFFFFF"/>
        <w:autoSpaceDE w:val="0"/>
        <w:autoSpaceDN w:val="0"/>
        <w:adjustRightInd w:val="0"/>
        <w:spacing w:line="360" w:lineRule="auto"/>
        <w:jc w:val="right"/>
        <w:rPr>
          <w:sz w:val="28"/>
          <w:szCs w:val="28"/>
        </w:rPr>
      </w:pPr>
      <w:r>
        <w:rPr>
          <w:sz w:val="28"/>
          <w:szCs w:val="28"/>
        </w:rPr>
        <w:t>Таблица 2.1.1</w:t>
      </w:r>
    </w:p>
    <w:p w:rsidR="00802FA6" w:rsidRDefault="00802FA6" w:rsidP="00802FA6">
      <w:pPr>
        <w:shd w:val="clear" w:color="auto" w:fill="FFFFFF"/>
        <w:spacing w:line="360" w:lineRule="auto"/>
        <w:jc w:val="center"/>
        <w:rPr>
          <w:sz w:val="28"/>
          <w:szCs w:val="28"/>
        </w:rPr>
      </w:pPr>
      <w:r w:rsidRPr="00DA5676">
        <w:rPr>
          <w:color w:val="000000"/>
          <w:sz w:val="28"/>
          <w:szCs w:val="28"/>
        </w:rPr>
        <w:t>Основные экономические показатели деятельности</w:t>
      </w:r>
      <w:r>
        <w:rPr>
          <w:color w:val="000000"/>
          <w:sz w:val="28"/>
          <w:szCs w:val="28"/>
        </w:rPr>
        <w:t xml:space="preserve"> </w:t>
      </w:r>
      <w:r w:rsidRPr="00DA5676">
        <w:rPr>
          <w:sz w:val="28"/>
          <w:szCs w:val="28"/>
        </w:rPr>
        <w:t>ООО «ТВ - Камск»</w:t>
      </w:r>
    </w:p>
    <w:p w:rsidR="00802FA6" w:rsidRPr="00DA5676" w:rsidRDefault="00802FA6" w:rsidP="00802FA6">
      <w:pPr>
        <w:shd w:val="clear" w:color="auto" w:fill="FFFFFF"/>
        <w:spacing w:line="360" w:lineRule="auto"/>
        <w:jc w:val="center"/>
        <w:rPr>
          <w:color w:val="000000"/>
          <w:sz w:val="28"/>
          <w:szCs w:val="28"/>
        </w:rPr>
      </w:pPr>
      <w:r w:rsidRPr="00DA5676">
        <w:rPr>
          <w:color w:val="000000"/>
          <w:sz w:val="28"/>
          <w:szCs w:val="28"/>
        </w:rPr>
        <w:t>за период 2006 - 2008 гг.</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1"/>
        <w:gridCol w:w="910"/>
        <w:gridCol w:w="900"/>
        <w:gridCol w:w="900"/>
        <w:gridCol w:w="1077"/>
        <w:gridCol w:w="1079"/>
        <w:gridCol w:w="896"/>
        <w:gridCol w:w="1254"/>
      </w:tblGrid>
      <w:tr w:rsidR="00702F7D" w:rsidRPr="0095655B">
        <w:trPr>
          <w:cantSplit/>
          <w:trHeight w:val="202"/>
        </w:trPr>
        <w:tc>
          <w:tcPr>
            <w:tcW w:w="1430" w:type="pct"/>
            <w:vMerge w:val="restart"/>
            <w:vAlign w:val="center"/>
          </w:tcPr>
          <w:p w:rsidR="00802FA6" w:rsidRPr="0095655B" w:rsidRDefault="00802FA6" w:rsidP="00702F7D">
            <w:pPr>
              <w:pStyle w:val="a3"/>
              <w:spacing w:line="240" w:lineRule="auto"/>
              <w:rPr>
                <w:sz w:val="24"/>
                <w:szCs w:val="24"/>
              </w:rPr>
            </w:pPr>
            <w:bookmarkStart w:id="4" w:name="OLE_LINK5"/>
            <w:bookmarkStart w:id="5" w:name="OLE_LINK6"/>
            <w:r w:rsidRPr="0095655B">
              <w:rPr>
                <w:sz w:val="24"/>
                <w:szCs w:val="24"/>
              </w:rPr>
              <w:t>Показатели</w:t>
            </w:r>
          </w:p>
        </w:tc>
        <w:tc>
          <w:tcPr>
            <w:tcW w:w="463" w:type="pct"/>
            <w:vMerge w:val="restart"/>
            <w:vAlign w:val="center"/>
          </w:tcPr>
          <w:p w:rsidR="00802FA6" w:rsidRPr="0095655B" w:rsidRDefault="00802FA6" w:rsidP="00802FA6">
            <w:pPr>
              <w:pStyle w:val="a3"/>
              <w:spacing w:line="240" w:lineRule="auto"/>
              <w:ind w:firstLine="0"/>
              <w:rPr>
                <w:sz w:val="24"/>
                <w:szCs w:val="24"/>
              </w:rPr>
            </w:pPr>
            <w:smartTag w:uri="urn:schemas-microsoft-com:office:smarttags" w:element="metricconverter">
              <w:smartTagPr>
                <w:attr w:name="ProductID" w:val="2006 г"/>
              </w:smartTagPr>
              <w:r w:rsidRPr="0095655B">
                <w:rPr>
                  <w:sz w:val="24"/>
                  <w:szCs w:val="24"/>
                </w:rPr>
                <w:t>2006 г</w:t>
              </w:r>
            </w:smartTag>
          </w:p>
        </w:tc>
        <w:tc>
          <w:tcPr>
            <w:tcW w:w="458" w:type="pct"/>
            <w:vMerge w:val="restart"/>
            <w:vAlign w:val="center"/>
          </w:tcPr>
          <w:p w:rsidR="00802FA6" w:rsidRPr="0095655B" w:rsidRDefault="00802FA6" w:rsidP="00802FA6">
            <w:pPr>
              <w:pStyle w:val="a3"/>
              <w:spacing w:line="240" w:lineRule="auto"/>
              <w:ind w:firstLine="0"/>
              <w:rPr>
                <w:sz w:val="24"/>
                <w:szCs w:val="24"/>
              </w:rPr>
            </w:pPr>
            <w:smartTag w:uri="urn:schemas-microsoft-com:office:smarttags" w:element="metricconverter">
              <w:smartTagPr>
                <w:attr w:name="ProductID" w:val="2007 г"/>
              </w:smartTagPr>
              <w:r w:rsidRPr="0095655B">
                <w:rPr>
                  <w:sz w:val="24"/>
                  <w:szCs w:val="24"/>
                </w:rPr>
                <w:t>2007 г</w:t>
              </w:r>
            </w:smartTag>
          </w:p>
        </w:tc>
        <w:tc>
          <w:tcPr>
            <w:tcW w:w="458" w:type="pct"/>
            <w:vMerge w:val="restart"/>
            <w:vAlign w:val="center"/>
          </w:tcPr>
          <w:p w:rsidR="00802FA6" w:rsidRPr="0095655B" w:rsidRDefault="00802FA6" w:rsidP="00802FA6">
            <w:pPr>
              <w:pStyle w:val="a3"/>
              <w:spacing w:line="240" w:lineRule="auto"/>
              <w:ind w:firstLine="0"/>
              <w:rPr>
                <w:sz w:val="24"/>
                <w:szCs w:val="24"/>
              </w:rPr>
            </w:pPr>
            <w:smartTag w:uri="urn:schemas-microsoft-com:office:smarttags" w:element="metricconverter">
              <w:smartTagPr>
                <w:attr w:name="ProductID" w:val="2008 г"/>
              </w:smartTagPr>
              <w:r w:rsidRPr="0095655B">
                <w:rPr>
                  <w:sz w:val="24"/>
                  <w:szCs w:val="24"/>
                </w:rPr>
                <w:t>2008 г</w:t>
              </w:r>
            </w:smartTag>
          </w:p>
        </w:tc>
        <w:tc>
          <w:tcPr>
            <w:tcW w:w="1097" w:type="pct"/>
            <w:gridSpan w:val="2"/>
            <w:vAlign w:val="center"/>
          </w:tcPr>
          <w:p w:rsidR="00802FA6" w:rsidRPr="0095655B" w:rsidRDefault="00802FA6" w:rsidP="00702F7D">
            <w:pPr>
              <w:pStyle w:val="a3"/>
              <w:spacing w:line="240" w:lineRule="auto"/>
              <w:ind w:firstLine="0"/>
              <w:rPr>
                <w:sz w:val="24"/>
                <w:szCs w:val="24"/>
              </w:rPr>
            </w:pPr>
            <w:r w:rsidRPr="0095655B">
              <w:rPr>
                <w:sz w:val="24"/>
                <w:szCs w:val="24"/>
              </w:rPr>
              <w:t>Отклонение, (+, -)</w:t>
            </w:r>
          </w:p>
        </w:tc>
        <w:tc>
          <w:tcPr>
            <w:tcW w:w="1094" w:type="pct"/>
            <w:gridSpan w:val="2"/>
            <w:vAlign w:val="center"/>
          </w:tcPr>
          <w:p w:rsidR="00802FA6" w:rsidRPr="0095655B" w:rsidRDefault="00802FA6" w:rsidP="00702F7D">
            <w:pPr>
              <w:pStyle w:val="a3"/>
              <w:spacing w:line="240" w:lineRule="auto"/>
              <w:ind w:firstLine="0"/>
              <w:rPr>
                <w:sz w:val="24"/>
                <w:szCs w:val="24"/>
              </w:rPr>
            </w:pPr>
            <w:r w:rsidRPr="0095655B">
              <w:rPr>
                <w:sz w:val="24"/>
                <w:szCs w:val="24"/>
              </w:rPr>
              <w:t>Темп роста, %</w:t>
            </w:r>
          </w:p>
        </w:tc>
      </w:tr>
      <w:tr w:rsidR="00702F7D" w:rsidRPr="0095655B">
        <w:trPr>
          <w:cantSplit/>
          <w:trHeight w:val="359"/>
        </w:trPr>
        <w:tc>
          <w:tcPr>
            <w:tcW w:w="1430" w:type="pct"/>
            <w:vMerge/>
            <w:vAlign w:val="center"/>
          </w:tcPr>
          <w:p w:rsidR="00802FA6" w:rsidRPr="0095655B" w:rsidRDefault="00802FA6" w:rsidP="00802FA6">
            <w:pPr>
              <w:pStyle w:val="a3"/>
              <w:spacing w:line="240" w:lineRule="auto"/>
              <w:jc w:val="center"/>
              <w:rPr>
                <w:sz w:val="24"/>
                <w:szCs w:val="24"/>
              </w:rPr>
            </w:pPr>
          </w:p>
        </w:tc>
        <w:tc>
          <w:tcPr>
            <w:tcW w:w="463" w:type="pct"/>
            <w:vMerge/>
            <w:vAlign w:val="center"/>
          </w:tcPr>
          <w:p w:rsidR="00802FA6" w:rsidRPr="0095655B" w:rsidRDefault="00802FA6" w:rsidP="00802FA6">
            <w:pPr>
              <w:pStyle w:val="a3"/>
              <w:spacing w:line="240" w:lineRule="auto"/>
              <w:jc w:val="center"/>
              <w:rPr>
                <w:sz w:val="24"/>
                <w:szCs w:val="24"/>
              </w:rPr>
            </w:pPr>
          </w:p>
        </w:tc>
        <w:tc>
          <w:tcPr>
            <w:tcW w:w="458" w:type="pct"/>
            <w:vMerge/>
            <w:vAlign w:val="center"/>
          </w:tcPr>
          <w:p w:rsidR="00802FA6" w:rsidRPr="0095655B" w:rsidRDefault="00802FA6" w:rsidP="00802FA6">
            <w:pPr>
              <w:pStyle w:val="a3"/>
              <w:spacing w:line="240" w:lineRule="auto"/>
              <w:jc w:val="center"/>
              <w:rPr>
                <w:sz w:val="24"/>
                <w:szCs w:val="24"/>
              </w:rPr>
            </w:pPr>
          </w:p>
        </w:tc>
        <w:tc>
          <w:tcPr>
            <w:tcW w:w="458" w:type="pct"/>
            <w:vMerge/>
            <w:vAlign w:val="center"/>
          </w:tcPr>
          <w:p w:rsidR="00802FA6" w:rsidRPr="0095655B" w:rsidRDefault="00802FA6" w:rsidP="00802FA6">
            <w:pPr>
              <w:pStyle w:val="a3"/>
              <w:spacing w:line="240" w:lineRule="auto"/>
              <w:jc w:val="center"/>
              <w:rPr>
                <w:sz w:val="24"/>
                <w:szCs w:val="24"/>
              </w:rPr>
            </w:pPr>
          </w:p>
        </w:tc>
        <w:tc>
          <w:tcPr>
            <w:tcW w:w="548" w:type="pct"/>
            <w:shd w:val="clear" w:color="auto" w:fill="auto"/>
            <w:vAlign w:val="center"/>
          </w:tcPr>
          <w:p w:rsidR="00802FA6" w:rsidRPr="0095655B" w:rsidRDefault="00802FA6" w:rsidP="00702F7D">
            <w:pPr>
              <w:pStyle w:val="a3"/>
              <w:spacing w:line="240" w:lineRule="auto"/>
              <w:ind w:firstLine="0"/>
              <w:rPr>
                <w:sz w:val="24"/>
                <w:szCs w:val="24"/>
              </w:rPr>
            </w:pPr>
            <w:r w:rsidRPr="0095655B">
              <w:rPr>
                <w:sz w:val="24"/>
                <w:szCs w:val="24"/>
              </w:rPr>
              <w:t>2007г.</w:t>
            </w:r>
          </w:p>
          <w:p w:rsidR="00802FA6" w:rsidRPr="0095655B" w:rsidRDefault="00802FA6" w:rsidP="00702F7D">
            <w:pPr>
              <w:pStyle w:val="a3"/>
              <w:spacing w:line="240" w:lineRule="auto"/>
              <w:ind w:firstLine="0"/>
              <w:rPr>
                <w:sz w:val="24"/>
                <w:szCs w:val="24"/>
              </w:rPr>
            </w:pPr>
            <w:r w:rsidRPr="0095655B">
              <w:rPr>
                <w:sz w:val="24"/>
                <w:szCs w:val="24"/>
              </w:rPr>
              <w:t>к 2006г</w:t>
            </w:r>
          </w:p>
        </w:tc>
        <w:tc>
          <w:tcPr>
            <w:tcW w:w="549" w:type="pct"/>
            <w:shd w:val="clear" w:color="auto" w:fill="auto"/>
            <w:vAlign w:val="center"/>
          </w:tcPr>
          <w:p w:rsidR="00702F7D" w:rsidRPr="0095655B" w:rsidRDefault="00802FA6" w:rsidP="00702F7D">
            <w:pPr>
              <w:pStyle w:val="a3"/>
              <w:spacing w:line="240" w:lineRule="auto"/>
              <w:ind w:firstLine="0"/>
              <w:rPr>
                <w:sz w:val="24"/>
                <w:szCs w:val="24"/>
                <w:lang w:val="en-US"/>
              </w:rPr>
            </w:pPr>
            <w:r w:rsidRPr="0095655B">
              <w:rPr>
                <w:sz w:val="24"/>
                <w:szCs w:val="24"/>
              </w:rPr>
              <w:t>2007г.</w:t>
            </w:r>
            <w:r w:rsidR="00702F7D" w:rsidRPr="0095655B">
              <w:rPr>
                <w:sz w:val="24"/>
                <w:szCs w:val="24"/>
                <w:lang w:val="en-US"/>
              </w:rPr>
              <w:t xml:space="preserve"> </w:t>
            </w:r>
          </w:p>
          <w:p w:rsidR="00802FA6" w:rsidRPr="0095655B" w:rsidRDefault="00802FA6" w:rsidP="00702F7D">
            <w:pPr>
              <w:pStyle w:val="a3"/>
              <w:spacing w:line="240" w:lineRule="auto"/>
              <w:ind w:firstLine="0"/>
              <w:rPr>
                <w:sz w:val="24"/>
                <w:szCs w:val="24"/>
              </w:rPr>
            </w:pPr>
            <w:r w:rsidRPr="0095655B">
              <w:rPr>
                <w:sz w:val="24"/>
                <w:szCs w:val="24"/>
              </w:rPr>
              <w:t xml:space="preserve">к </w:t>
            </w:r>
            <w:r w:rsidR="00702F7D" w:rsidRPr="0095655B">
              <w:rPr>
                <w:sz w:val="24"/>
                <w:szCs w:val="24"/>
                <w:lang w:val="en-US"/>
              </w:rPr>
              <w:t>2</w:t>
            </w:r>
            <w:r w:rsidRPr="0095655B">
              <w:rPr>
                <w:sz w:val="24"/>
                <w:szCs w:val="24"/>
              </w:rPr>
              <w:t>006г</w:t>
            </w:r>
          </w:p>
        </w:tc>
        <w:tc>
          <w:tcPr>
            <w:tcW w:w="456" w:type="pct"/>
            <w:vAlign w:val="center"/>
          </w:tcPr>
          <w:p w:rsidR="00802FA6" w:rsidRPr="0095655B" w:rsidRDefault="00802FA6" w:rsidP="00702F7D">
            <w:pPr>
              <w:pStyle w:val="a3"/>
              <w:spacing w:line="240" w:lineRule="auto"/>
              <w:ind w:firstLine="0"/>
              <w:rPr>
                <w:sz w:val="24"/>
                <w:szCs w:val="24"/>
              </w:rPr>
            </w:pPr>
            <w:r w:rsidRPr="0095655B">
              <w:rPr>
                <w:sz w:val="24"/>
                <w:szCs w:val="24"/>
              </w:rPr>
              <w:t>2007г.</w:t>
            </w:r>
          </w:p>
          <w:p w:rsidR="00802FA6" w:rsidRPr="0095655B" w:rsidRDefault="00802FA6" w:rsidP="00702F7D">
            <w:pPr>
              <w:pStyle w:val="a3"/>
              <w:spacing w:line="240" w:lineRule="auto"/>
              <w:ind w:right="-107" w:firstLine="0"/>
              <w:rPr>
                <w:sz w:val="24"/>
                <w:szCs w:val="24"/>
              </w:rPr>
            </w:pPr>
            <w:r w:rsidRPr="0095655B">
              <w:rPr>
                <w:sz w:val="24"/>
                <w:szCs w:val="24"/>
              </w:rPr>
              <w:t xml:space="preserve">к </w:t>
            </w:r>
            <w:r w:rsidR="00702F7D" w:rsidRPr="0095655B">
              <w:rPr>
                <w:sz w:val="24"/>
                <w:szCs w:val="24"/>
                <w:lang w:val="en-US"/>
              </w:rPr>
              <w:t>2</w:t>
            </w:r>
            <w:r w:rsidRPr="0095655B">
              <w:rPr>
                <w:sz w:val="24"/>
                <w:szCs w:val="24"/>
              </w:rPr>
              <w:t>006г</w:t>
            </w:r>
          </w:p>
        </w:tc>
        <w:tc>
          <w:tcPr>
            <w:tcW w:w="638" w:type="pct"/>
            <w:vAlign w:val="center"/>
          </w:tcPr>
          <w:p w:rsidR="00702F7D" w:rsidRPr="0095655B" w:rsidRDefault="00802FA6" w:rsidP="00702F7D">
            <w:pPr>
              <w:pStyle w:val="a3"/>
              <w:spacing w:line="240" w:lineRule="auto"/>
              <w:ind w:firstLine="0"/>
              <w:rPr>
                <w:sz w:val="24"/>
                <w:szCs w:val="24"/>
                <w:lang w:val="en-US"/>
              </w:rPr>
            </w:pPr>
            <w:r w:rsidRPr="0095655B">
              <w:rPr>
                <w:sz w:val="24"/>
                <w:szCs w:val="24"/>
              </w:rPr>
              <w:t>2008г</w:t>
            </w:r>
          </w:p>
          <w:p w:rsidR="00802FA6" w:rsidRPr="0095655B" w:rsidRDefault="00702F7D" w:rsidP="00702F7D">
            <w:pPr>
              <w:pStyle w:val="a3"/>
              <w:spacing w:line="240" w:lineRule="auto"/>
              <w:ind w:firstLine="0"/>
              <w:rPr>
                <w:sz w:val="24"/>
                <w:szCs w:val="24"/>
              </w:rPr>
            </w:pPr>
            <w:r w:rsidRPr="0095655B">
              <w:rPr>
                <w:sz w:val="24"/>
                <w:szCs w:val="24"/>
                <w:lang w:val="en-US"/>
              </w:rPr>
              <w:t xml:space="preserve"> </w:t>
            </w:r>
            <w:r w:rsidR="00802FA6" w:rsidRPr="0095655B">
              <w:rPr>
                <w:sz w:val="24"/>
                <w:szCs w:val="24"/>
              </w:rPr>
              <w:t>к 2007г</w:t>
            </w:r>
          </w:p>
        </w:tc>
      </w:tr>
      <w:tr w:rsidR="0095655B" w:rsidRPr="0095655B">
        <w:trPr>
          <w:cantSplit/>
        </w:trPr>
        <w:tc>
          <w:tcPr>
            <w:tcW w:w="1430" w:type="pct"/>
            <w:vAlign w:val="center"/>
          </w:tcPr>
          <w:p w:rsidR="0095655B" w:rsidRPr="0095655B" w:rsidRDefault="0095655B" w:rsidP="002B2732">
            <w:pPr>
              <w:pStyle w:val="a3"/>
              <w:spacing w:line="240" w:lineRule="auto"/>
              <w:ind w:firstLine="0"/>
              <w:rPr>
                <w:sz w:val="24"/>
                <w:szCs w:val="24"/>
              </w:rPr>
            </w:pPr>
            <w:r w:rsidRPr="0095655B">
              <w:rPr>
                <w:sz w:val="24"/>
                <w:szCs w:val="24"/>
              </w:rPr>
              <w:t>Выручка от оказания услуг, тыс.руб.</w:t>
            </w:r>
          </w:p>
        </w:tc>
        <w:tc>
          <w:tcPr>
            <w:tcW w:w="463" w:type="pct"/>
            <w:vAlign w:val="center"/>
          </w:tcPr>
          <w:p w:rsidR="0095655B" w:rsidRPr="0095655B" w:rsidRDefault="0095655B" w:rsidP="002B2732">
            <w:pPr>
              <w:jc w:val="center"/>
            </w:pPr>
            <w:r w:rsidRPr="0095655B">
              <w:t>32160</w:t>
            </w:r>
          </w:p>
        </w:tc>
        <w:tc>
          <w:tcPr>
            <w:tcW w:w="458" w:type="pct"/>
            <w:vAlign w:val="center"/>
          </w:tcPr>
          <w:p w:rsidR="0095655B" w:rsidRPr="0095655B" w:rsidRDefault="0095655B" w:rsidP="002B2732">
            <w:pPr>
              <w:jc w:val="center"/>
            </w:pPr>
            <w:r w:rsidRPr="0095655B">
              <w:t>34599</w:t>
            </w:r>
          </w:p>
        </w:tc>
        <w:tc>
          <w:tcPr>
            <w:tcW w:w="458" w:type="pct"/>
            <w:vAlign w:val="center"/>
          </w:tcPr>
          <w:p w:rsidR="0095655B" w:rsidRPr="0095655B" w:rsidRDefault="0095655B" w:rsidP="002B2732">
            <w:pPr>
              <w:jc w:val="center"/>
            </w:pPr>
            <w:r w:rsidRPr="0095655B">
              <w:t>53412</w:t>
            </w:r>
          </w:p>
        </w:tc>
        <w:tc>
          <w:tcPr>
            <w:tcW w:w="548" w:type="pct"/>
            <w:shd w:val="clear" w:color="auto" w:fill="auto"/>
            <w:vAlign w:val="center"/>
          </w:tcPr>
          <w:p w:rsidR="0095655B" w:rsidRPr="0095655B" w:rsidRDefault="0095655B" w:rsidP="002B2732">
            <w:pPr>
              <w:jc w:val="center"/>
            </w:pPr>
            <w:r w:rsidRPr="0095655B">
              <w:t>2439</w:t>
            </w:r>
          </w:p>
        </w:tc>
        <w:tc>
          <w:tcPr>
            <w:tcW w:w="549" w:type="pct"/>
            <w:shd w:val="clear" w:color="auto" w:fill="auto"/>
            <w:vAlign w:val="center"/>
          </w:tcPr>
          <w:p w:rsidR="0095655B" w:rsidRPr="0095655B" w:rsidRDefault="0095655B" w:rsidP="002B2732">
            <w:pPr>
              <w:jc w:val="center"/>
            </w:pPr>
            <w:r w:rsidRPr="0095655B">
              <w:t>18813</w:t>
            </w:r>
          </w:p>
        </w:tc>
        <w:tc>
          <w:tcPr>
            <w:tcW w:w="456" w:type="pct"/>
            <w:vAlign w:val="center"/>
          </w:tcPr>
          <w:p w:rsidR="0095655B" w:rsidRPr="0095655B" w:rsidRDefault="0095655B" w:rsidP="002B2732">
            <w:pPr>
              <w:jc w:val="center"/>
            </w:pPr>
            <w:r w:rsidRPr="0095655B">
              <w:t>107,58</w:t>
            </w:r>
          </w:p>
        </w:tc>
        <w:tc>
          <w:tcPr>
            <w:tcW w:w="638" w:type="pct"/>
            <w:vAlign w:val="center"/>
          </w:tcPr>
          <w:p w:rsidR="0095655B" w:rsidRPr="0095655B" w:rsidRDefault="0095655B" w:rsidP="002B2732">
            <w:pPr>
              <w:jc w:val="center"/>
            </w:pPr>
            <w:r w:rsidRPr="0095655B">
              <w:t>154,37</w:t>
            </w:r>
          </w:p>
        </w:tc>
      </w:tr>
    </w:tbl>
    <w:tbl>
      <w:tblPr>
        <w:tblStyle w:val="ab"/>
        <w:tblW w:w="9828" w:type="dxa"/>
        <w:tblLayout w:type="fixed"/>
        <w:tblLook w:val="01E0" w:firstRow="1" w:lastRow="1" w:firstColumn="1" w:lastColumn="1" w:noHBand="0" w:noVBand="0"/>
      </w:tblPr>
      <w:tblGrid>
        <w:gridCol w:w="2808"/>
        <w:gridCol w:w="900"/>
        <w:gridCol w:w="900"/>
        <w:gridCol w:w="900"/>
        <w:gridCol w:w="1080"/>
        <w:gridCol w:w="1080"/>
        <w:gridCol w:w="900"/>
        <w:gridCol w:w="1260"/>
      </w:tblGrid>
      <w:tr w:rsidR="0095655B">
        <w:tc>
          <w:tcPr>
            <w:tcW w:w="2808" w:type="dxa"/>
            <w:vAlign w:val="center"/>
          </w:tcPr>
          <w:bookmarkEnd w:id="4"/>
          <w:bookmarkEnd w:id="5"/>
          <w:p w:rsidR="0095655B" w:rsidRPr="0095655B" w:rsidRDefault="0095655B" w:rsidP="002B2732">
            <w:pPr>
              <w:pStyle w:val="a3"/>
              <w:spacing w:line="240" w:lineRule="auto"/>
              <w:ind w:firstLine="0"/>
              <w:rPr>
                <w:sz w:val="24"/>
                <w:szCs w:val="24"/>
              </w:rPr>
            </w:pPr>
            <w:r w:rsidRPr="0095655B">
              <w:rPr>
                <w:sz w:val="24"/>
                <w:szCs w:val="24"/>
              </w:rPr>
              <w:t xml:space="preserve">Себестоимость </w:t>
            </w:r>
          </w:p>
          <w:p w:rsidR="0095655B" w:rsidRPr="0095655B" w:rsidRDefault="0095655B" w:rsidP="002B2732">
            <w:pPr>
              <w:pStyle w:val="a3"/>
              <w:spacing w:line="240" w:lineRule="auto"/>
              <w:ind w:firstLine="0"/>
              <w:rPr>
                <w:sz w:val="24"/>
                <w:szCs w:val="24"/>
              </w:rPr>
            </w:pPr>
            <w:r w:rsidRPr="0095655B">
              <w:rPr>
                <w:sz w:val="24"/>
                <w:szCs w:val="24"/>
              </w:rPr>
              <w:t>оказанных услуг, тыс.руб.</w:t>
            </w:r>
          </w:p>
        </w:tc>
        <w:tc>
          <w:tcPr>
            <w:tcW w:w="900" w:type="dxa"/>
            <w:vAlign w:val="center"/>
          </w:tcPr>
          <w:p w:rsidR="0095655B" w:rsidRPr="0095655B" w:rsidRDefault="0095655B" w:rsidP="002B2732">
            <w:pPr>
              <w:jc w:val="center"/>
            </w:pPr>
            <w:r w:rsidRPr="0095655B">
              <w:t>27732</w:t>
            </w:r>
          </w:p>
        </w:tc>
        <w:tc>
          <w:tcPr>
            <w:tcW w:w="900" w:type="dxa"/>
            <w:vAlign w:val="center"/>
          </w:tcPr>
          <w:p w:rsidR="0095655B" w:rsidRPr="0095655B" w:rsidRDefault="0095655B" w:rsidP="002B2732">
            <w:pPr>
              <w:jc w:val="center"/>
            </w:pPr>
            <w:r w:rsidRPr="0095655B">
              <w:t>29777</w:t>
            </w:r>
          </w:p>
        </w:tc>
        <w:tc>
          <w:tcPr>
            <w:tcW w:w="900" w:type="dxa"/>
            <w:vAlign w:val="center"/>
          </w:tcPr>
          <w:p w:rsidR="0095655B" w:rsidRPr="0095655B" w:rsidRDefault="0095655B" w:rsidP="002B2732">
            <w:pPr>
              <w:jc w:val="center"/>
            </w:pPr>
            <w:r w:rsidRPr="0095655B">
              <w:t>46100</w:t>
            </w:r>
          </w:p>
        </w:tc>
        <w:tc>
          <w:tcPr>
            <w:tcW w:w="1080" w:type="dxa"/>
            <w:vAlign w:val="center"/>
          </w:tcPr>
          <w:p w:rsidR="0095655B" w:rsidRPr="0095655B" w:rsidRDefault="0095655B" w:rsidP="002B2732">
            <w:pPr>
              <w:jc w:val="center"/>
            </w:pPr>
            <w:r w:rsidRPr="0095655B">
              <w:t>2045</w:t>
            </w:r>
          </w:p>
        </w:tc>
        <w:tc>
          <w:tcPr>
            <w:tcW w:w="1080" w:type="dxa"/>
            <w:vAlign w:val="center"/>
          </w:tcPr>
          <w:p w:rsidR="0095655B" w:rsidRPr="0095655B" w:rsidRDefault="0095655B" w:rsidP="002B2732">
            <w:pPr>
              <w:jc w:val="center"/>
            </w:pPr>
            <w:r w:rsidRPr="0095655B">
              <w:t>16323</w:t>
            </w:r>
          </w:p>
        </w:tc>
        <w:tc>
          <w:tcPr>
            <w:tcW w:w="900" w:type="dxa"/>
            <w:vAlign w:val="center"/>
          </w:tcPr>
          <w:p w:rsidR="0095655B" w:rsidRPr="0095655B" w:rsidRDefault="0095655B" w:rsidP="002B2732">
            <w:pPr>
              <w:jc w:val="center"/>
            </w:pPr>
            <w:r w:rsidRPr="0095655B">
              <w:t>107,37</w:t>
            </w:r>
          </w:p>
        </w:tc>
        <w:tc>
          <w:tcPr>
            <w:tcW w:w="1260" w:type="dxa"/>
            <w:vAlign w:val="center"/>
          </w:tcPr>
          <w:p w:rsidR="0095655B" w:rsidRPr="0095655B" w:rsidRDefault="0095655B" w:rsidP="002B2732">
            <w:pPr>
              <w:jc w:val="center"/>
            </w:pPr>
            <w:r w:rsidRPr="0095655B">
              <w:t>154,82</w:t>
            </w:r>
          </w:p>
        </w:tc>
      </w:tr>
      <w:tr w:rsidR="0095655B">
        <w:tc>
          <w:tcPr>
            <w:tcW w:w="2808" w:type="dxa"/>
            <w:vAlign w:val="center"/>
          </w:tcPr>
          <w:p w:rsidR="0095655B" w:rsidRPr="0095655B" w:rsidRDefault="0095655B" w:rsidP="00A20355">
            <w:pPr>
              <w:pStyle w:val="a3"/>
              <w:spacing w:line="240" w:lineRule="auto"/>
              <w:ind w:firstLine="0"/>
              <w:rPr>
                <w:sz w:val="24"/>
                <w:szCs w:val="24"/>
              </w:rPr>
            </w:pPr>
            <w:r w:rsidRPr="0095655B">
              <w:rPr>
                <w:sz w:val="24"/>
                <w:szCs w:val="24"/>
              </w:rPr>
              <w:t>Прибыль от оказания услуг, тыс.руб.</w:t>
            </w:r>
          </w:p>
        </w:tc>
        <w:tc>
          <w:tcPr>
            <w:tcW w:w="900" w:type="dxa"/>
            <w:vAlign w:val="center"/>
          </w:tcPr>
          <w:p w:rsidR="0095655B" w:rsidRPr="0095655B" w:rsidRDefault="0095655B" w:rsidP="002B2732">
            <w:pPr>
              <w:jc w:val="center"/>
            </w:pPr>
            <w:r w:rsidRPr="0095655B">
              <w:t>4428</w:t>
            </w:r>
          </w:p>
        </w:tc>
        <w:tc>
          <w:tcPr>
            <w:tcW w:w="900" w:type="dxa"/>
            <w:vAlign w:val="center"/>
          </w:tcPr>
          <w:p w:rsidR="0095655B" w:rsidRPr="0095655B" w:rsidRDefault="0095655B" w:rsidP="002B2732">
            <w:pPr>
              <w:jc w:val="center"/>
            </w:pPr>
            <w:r w:rsidRPr="0095655B">
              <w:t>4822</w:t>
            </w:r>
          </w:p>
        </w:tc>
        <w:tc>
          <w:tcPr>
            <w:tcW w:w="900" w:type="dxa"/>
            <w:vAlign w:val="center"/>
          </w:tcPr>
          <w:p w:rsidR="0095655B" w:rsidRPr="0095655B" w:rsidRDefault="0095655B" w:rsidP="002B2732">
            <w:pPr>
              <w:jc w:val="center"/>
            </w:pPr>
            <w:r w:rsidRPr="0095655B">
              <w:t>7312</w:t>
            </w:r>
          </w:p>
        </w:tc>
        <w:tc>
          <w:tcPr>
            <w:tcW w:w="1080" w:type="dxa"/>
            <w:vAlign w:val="center"/>
          </w:tcPr>
          <w:p w:rsidR="0095655B" w:rsidRPr="0095655B" w:rsidRDefault="0095655B" w:rsidP="002B2732">
            <w:pPr>
              <w:jc w:val="center"/>
            </w:pPr>
            <w:r w:rsidRPr="0095655B">
              <w:t>394</w:t>
            </w:r>
          </w:p>
        </w:tc>
        <w:tc>
          <w:tcPr>
            <w:tcW w:w="1080" w:type="dxa"/>
            <w:vAlign w:val="center"/>
          </w:tcPr>
          <w:p w:rsidR="0095655B" w:rsidRPr="0095655B" w:rsidRDefault="0095655B" w:rsidP="002B2732">
            <w:pPr>
              <w:jc w:val="center"/>
            </w:pPr>
            <w:r w:rsidRPr="0095655B">
              <w:t>2490</w:t>
            </w:r>
          </w:p>
        </w:tc>
        <w:tc>
          <w:tcPr>
            <w:tcW w:w="900" w:type="dxa"/>
            <w:vAlign w:val="center"/>
          </w:tcPr>
          <w:p w:rsidR="0095655B" w:rsidRPr="0095655B" w:rsidRDefault="0095655B" w:rsidP="002B2732">
            <w:pPr>
              <w:jc w:val="center"/>
            </w:pPr>
            <w:r w:rsidRPr="0095655B">
              <w:t>108,90</w:t>
            </w:r>
          </w:p>
        </w:tc>
        <w:tc>
          <w:tcPr>
            <w:tcW w:w="1260" w:type="dxa"/>
            <w:vAlign w:val="center"/>
          </w:tcPr>
          <w:p w:rsidR="0095655B" w:rsidRPr="0095655B" w:rsidRDefault="0095655B" w:rsidP="002B2732">
            <w:pPr>
              <w:jc w:val="center"/>
            </w:pPr>
            <w:r w:rsidRPr="0095655B">
              <w:t>151,64</w:t>
            </w:r>
          </w:p>
        </w:tc>
      </w:tr>
      <w:tr w:rsidR="0095655B">
        <w:tc>
          <w:tcPr>
            <w:tcW w:w="2808" w:type="dxa"/>
            <w:vAlign w:val="center"/>
          </w:tcPr>
          <w:p w:rsidR="0095655B" w:rsidRPr="0095655B" w:rsidRDefault="0095655B" w:rsidP="00A20355">
            <w:pPr>
              <w:pStyle w:val="a3"/>
              <w:spacing w:line="240" w:lineRule="auto"/>
              <w:ind w:firstLine="0"/>
              <w:rPr>
                <w:sz w:val="24"/>
                <w:szCs w:val="24"/>
              </w:rPr>
            </w:pPr>
            <w:r w:rsidRPr="0095655B">
              <w:rPr>
                <w:sz w:val="24"/>
                <w:szCs w:val="24"/>
              </w:rPr>
              <w:t>Рентабельность продукции, %</w:t>
            </w:r>
          </w:p>
        </w:tc>
        <w:tc>
          <w:tcPr>
            <w:tcW w:w="900" w:type="dxa"/>
            <w:vAlign w:val="center"/>
          </w:tcPr>
          <w:p w:rsidR="0095655B" w:rsidRPr="0095655B" w:rsidRDefault="0095655B" w:rsidP="002B2732">
            <w:pPr>
              <w:jc w:val="center"/>
            </w:pPr>
            <w:r w:rsidRPr="0095655B">
              <w:t>15,97</w:t>
            </w:r>
          </w:p>
        </w:tc>
        <w:tc>
          <w:tcPr>
            <w:tcW w:w="900" w:type="dxa"/>
            <w:vAlign w:val="center"/>
          </w:tcPr>
          <w:p w:rsidR="0095655B" w:rsidRPr="0095655B" w:rsidRDefault="0095655B" w:rsidP="002B2732">
            <w:pPr>
              <w:jc w:val="center"/>
            </w:pPr>
            <w:r w:rsidRPr="0095655B">
              <w:t>16,19</w:t>
            </w:r>
          </w:p>
        </w:tc>
        <w:tc>
          <w:tcPr>
            <w:tcW w:w="900" w:type="dxa"/>
            <w:vAlign w:val="center"/>
          </w:tcPr>
          <w:p w:rsidR="0095655B" w:rsidRPr="0095655B" w:rsidRDefault="0095655B" w:rsidP="002B2732">
            <w:pPr>
              <w:jc w:val="center"/>
            </w:pPr>
            <w:r w:rsidRPr="0095655B">
              <w:t>15,86</w:t>
            </w:r>
          </w:p>
        </w:tc>
        <w:tc>
          <w:tcPr>
            <w:tcW w:w="1080" w:type="dxa"/>
            <w:vAlign w:val="center"/>
          </w:tcPr>
          <w:p w:rsidR="0095655B" w:rsidRPr="0095655B" w:rsidRDefault="0095655B" w:rsidP="002B2732">
            <w:pPr>
              <w:jc w:val="center"/>
            </w:pPr>
            <w:r w:rsidRPr="0095655B">
              <w:t>0,22</w:t>
            </w:r>
          </w:p>
        </w:tc>
        <w:tc>
          <w:tcPr>
            <w:tcW w:w="1080" w:type="dxa"/>
            <w:vAlign w:val="center"/>
          </w:tcPr>
          <w:p w:rsidR="0095655B" w:rsidRPr="0095655B" w:rsidRDefault="0095655B" w:rsidP="002B2732">
            <w:pPr>
              <w:jc w:val="center"/>
            </w:pPr>
            <w:r w:rsidRPr="0095655B">
              <w:t>-0,33</w:t>
            </w:r>
          </w:p>
        </w:tc>
        <w:tc>
          <w:tcPr>
            <w:tcW w:w="900" w:type="dxa"/>
            <w:vAlign w:val="center"/>
          </w:tcPr>
          <w:p w:rsidR="0095655B" w:rsidRPr="0095655B" w:rsidRDefault="0095655B" w:rsidP="002B2732">
            <w:pPr>
              <w:jc w:val="center"/>
            </w:pPr>
            <w:r w:rsidRPr="0095655B">
              <w:t>101,38</w:t>
            </w:r>
          </w:p>
        </w:tc>
        <w:tc>
          <w:tcPr>
            <w:tcW w:w="1260" w:type="dxa"/>
            <w:vAlign w:val="center"/>
          </w:tcPr>
          <w:p w:rsidR="0095655B" w:rsidRPr="0095655B" w:rsidRDefault="0095655B" w:rsidP="002B2732">
            <w:pPr>
              <w:jc w:val="center"/>
            </w:pPr>
            <w:r w:rsidRPr="0095655B">
              <w:t>97,96</w:t>
            </w:r>
          </w:p>
        </w:tc>
      </w:tr>
    </w:tbl>
    <w:p w:rsidR="0095655B" w:rsidRDefault="0095655B" w:rsidP="0095655B">
      <w:pPr>
        <w:pStyle w:val="a3"/>
        <w:widowControl w:val="0"/>
        <w:ind w:firstLine="0"/>
        <w:jc w:val="both"/>
      </w:pPr>
    </w:p>
    <w:p w:rsidR="00802FA6" w:rsidRDefault="00802FA6" w:rsidP="00802FA6">
      <w:pPr>
        <w:pStyle w:val="a3"/>
        <w:widowControl w:val="0"/>
        <w:ind w:firstLine="680"/>
        <w:jc w:val="both"/>
      </w:pPr>
      <w:r w:rsidRPr="00EB10D9">
        <w:t>Как видно из таблицы</w:t>
      </w:r>
      <w:r>
        <w:t xml:space="preserve"> 2.1.1</w:t>
      </w:r>
      <w:r w:rsidRPr="00EB10D9">
        <w:t>, за 200</w:t>
      </w:r>
      <w:r>
        <w:t>8</w:t>
      </w:r>
      <w:r w:rsidRPr="00EB10D9">
        <w:t xml:space="preserve"> год, в сравнении с 200</w:t>
      </w:r>
      <w:r>
        <w:t>6</w:t>
      </w:r>
      <w:r w:rsidRPr="00EB10D9">
        <w:t xml:space="preserve"> и 200</w:t>
      </w:r>
      <w:r>
        <w:t xml:space="preserve">7 </w:t>
      </w:r>
      <w:r w:rsidRPr="00EB10D9">
        <w:t xml:space="preserve">гг., </w:t>
      </w:r>
      <w:r>
        <w:t>экономи</w:t>
      </w:r>
      <w:r w:rsidRPr="00EB10D9">
        <w:t xml:space="preserve">ческие показатели заметно </w:t>
      </w:r>
      <w:r>
        <w:t>улучшились</w:t>
      </w:r>
      <w:r w:rsidRPr="00EB10D9">
        <w:t xml:space="preserve">. </w:t>
      </w:r>
      <w:r>
        <w:t>О</w:t>
      </w:r>
      <w:r w:rsidRPr="00EB10D9">
        <w:t xml:space="preserve">тмечается </w:t>
      </w:r>
      <w:r>
        <w:t>значительный рост</w:t>
      </w:r>
      <w:r w:rsidRPr="00EB10D9">
        <w:t xml:space="preserve"> объема </w:t>
      </w:r>
      <w:r>
        <w:t>от оказания</w:t>
      </w:r>
      <w:r w:rsidRPr="00EB10D9">
        <w:t xml:space="preserve"> услуг, </w:t>
      </w:r>
      <w:r>
        <w:t>так в 2007 году по сравнению</w:t>
      </w:r>
      <w:r w:rsidRPr="00EB10D9">
        <w:t xml:space="preserve"> с 200</w:t>
      </w:r>
      <w:r>
        <w:t xml:space="preserve">6 годом выручка от оказания услуг выросла </w:t>
      </w:r>
      <w:r w:rsidRPr="00EB10D9">
        <w:t xml:space="preserve">на </w:t>
      </w:r>
      <w:r>
        <w:t>2439 тыс. руб.</w:t>
      </w:r>
      <w:r w:rsidRPr="00EB10D9">
        <w:t xml:space="preserve"> </w:t>
      </w:r>
      <w:r>
        <w:t xml:space="preserve">или на 107,58%, а в 2008 году по </w:t>
      </w:r>
      <w:r w:rsidRPr="00EB10D9">
        <w:t>сравнени</w:t>
      </w:r>
      <w:r>
        <w:t>ю</w:t>
      </w:r>
      <w:r w:rsidRPr="00EB10D9">
        <w:t xml:space="preserve"> с 200</w:t>
      </w:r>
      <w:r>
        <w:t>7</w:t>
      </w:r>
      <w:r w:rsidRPr="00EB10D9">
        <w:t xml:space="preserve"> годом </w:t>
      </w:r>
      <w:r>
        <w:t>рост составил</w:t>
      </w:r>
      <w:r w:rsidRPr="00EB10D9">
        <w:t xml:space="preserve"> </w:t>
      </w:r>
      <w:r>
        <w:t>18813</w:t>
      </w:r>
      <w:r w:rsidRPr="00EB10D9">
        <w:t xml:space="preserve"> тыс. руб</w:t>
      </w:r>
      <w:r>
        <w:t>. или 154,37%</w:t>
      </w:r>
      <w:r w:rsidRPr="00EB10D9">
        <w:t xml:space="preserve">. Динамика основных показателей деятельности анализируемого предприятия </w:t>
      </w:r>
      <w:r w:rsidRPr="001F762E">
        <w:t>ООО «ТВ</w:t>
      </w:r>
      <w:r>
        <w:t xml:space="preserve"> </w:t>
      </w:r>
      <w:r w:rsidRPr="001F762E">
        <w:t>-</w:t>
      </w:r>
      <w:r>
        <w:t xml:space="preserve"> </w:t>
      </w:r>
      <w:r w:rsidRPr="001F762E">
        <w:t>Камск»</w:t>
      </w:r>
      <w:r>
        <w:t xml:space="preserve"> </w:t>
      </w:r>
      <w:r w:rsidRPr="00EB10D9">
        <w:t xml:space="preserve">представлена на рисунке </w:t>
      </w:r>
      <w:r>
        <w:t>2.1.1</w:t>
      </w:r>
      <w:r w:rsidRPr="00EB10D9">
        <w:t>.</w:t>
      </w:r>
    </w:p>
    <w:p w:rsidR="00802FA6" w:rsidRDefault="004133F6" w:rsidP="00802FA6">
      <w:pPr>
        <w:pStyle w:val="a3"/>
        <w:widowControl w:val="0"/>
        <w:jc w:val="center"/>
      </w:pPr>
      <w:r>
        <w:pict>
          <v:shape id="_x0000_i1046" type="#_x0000_t75" style="width:370.5pt;height:223.5pt">
            <v:imagedata r:id="rId49" o:title=""/>
          </v:shape>
        </w:pict>
      </w:r>
    </w:p>
    <w:p w:rsidR="00802FA6" w:rsidRDefault="00802FA6" w:rsidP="00802FA6">
      <w:pPr>
        <w:pStyle w:val="a3"/>
        <w:widowControl w:val="0"/>
        <w:jc w:val="center"/>
      </w:pPr>
      <w:r w:rsidRPr="0004181B">
        <w:t xml:space="preserve">Рис. 2.1.1 - Динамика основных показателей деятельности предприятия </w:t>
      </w:r>
    </w:p>
    <w:p w:rsidR="00802FA6" w:rsidRPr="0004181B" w:rsidRDefault="00802FA6" w:rsidP="00802FA6">
      <w:pPr>
        <w:pStyle w:val="a3"/>
        <w:widowControl w:val="0"/>
        <w:jc w:val="center"/>
      </w:pPr>
      <w:r w:rsidRPr="0004181B">
        <w:t>ООО «ТВ - Камск» за период 2006 – 2008 гг.</w:t>
      </w:r>
    </w:p>
    <w:p w:rsidR="00802FA6" w:rsidRDefault="00802FA6" w:rsidP="00802FA6">
      <w:pPr>
        <w:shd w:val="clear" w:color="auto" w:fill="FFFFFF"/>
        <w:autoSpaceDE w:val="0"/>
        <w:autoSpaceDN w:val="0"/>
        <w:adjustRightInd w:val="0"/>
        <w:spacing w:line="360" w:lineRule="auto"/>
        <w:ind w:firstLine="680"/>
        <w:jc w:val="both"/>
        <w:rPr>
          <w:sz w:val="28"/>
          <w:szCs w:val="28"/>
        </w:rPr>
      </w:pPr>
      <w:r w:rsidRPr="00EB10D9">
        <w:rPr>
          <w:sz w:val="28"/>
          <w:szCs w:val="28"/>
        </w:rPr>
        <w:t>В 200</w:t>
      </w:r>
      <w:r>
        <w:rPr>
          <w:sz w:val="28"/>
          <w:szCs w:val="28"/>
        </w:rPr>
        <w:t>8</w:t>
      </w:r>
      <w:r w:rsidRPr="00EB10D9">
        <w:rPr>
          <w:sz w:val="28"/>
          <w:szCs w:val="28"/>
        </w:rPr>
        <w:t xml:space="preserve"> году наметилась тенденция к получению прибыли от продаж в размере </w:t>
      </w:r>
      <w:r>
        <w:rPr>
          <w:sz w:val="28"/>
          <w:szCs w:val="28"/>
        </w:rPr>
        <w:t>7312</w:t>
      </w:r>
      <w:r w:rsidRPr="00EB10D9">
        <w:rPr>
          <w:sz w:val="28"/>
          <w:szCs w:val="28"/>
        </w:rPr>
        <w:t xml:space="preserve"> тыс. рублей, </w:t>
      </w:r>
      <w:r>
        <w:rPr>
          <w:sz w:val="28"/>
          <w:szCs w:val="28"/>
        </w:rPr>
        <w:t>что в сравнении с 2007 годом больше на 2490</w:t>
      </w:r>
      <w:r w:rsidRPr="00EB10D9">
        <w:rPr>
          <w:sz w:val="28"/>
          <w:szCs w:val="28"/>
        </w:rPr>
        <w:t xml:space="preserve"> тыс.</w:t>
      </w:r>
      <w:r>
        <w:rPr>
          <w:sz w:val="28"/>
          <w:szCs w:val="28"/>
        </w:rPr>
        <w:t xml:space="preserve"> руб. или на 151,64%.</w:t>
      </w:r>
    </w:p>
    <w:p w:rsidR="00802FA6" w:rsidRPr="00753415" w:rsidRDefault="00802FA6" w:rsidP="0095655B">
      <w:pPr>
        <w:shd w:val="clear" w:color="auto" w:fill="FFFFFF"/>
        <w:autoSpaceDE w:val="0"/>
        <w:autoSpaceDN w:val="0"/>
        <w:adjustRightInd w:val="0"/>
        <w:spacing w:line="360" w:lineRule="auto"/>
        <w:ind w:firstLine="709"/>
        <w:jc w:val="both"/>
        <w:rPr>
          <w:sz w:val="28"/>
          <w:szCs w:val="28"/>
        </w:rPr>
      </w:pPr>
      <w:r w:rsidRPr="0088629E">
        <w:rPr>
          <w:sz w:val="28"/>
          <w:szCs w:val="28"/>
        </w:rPr>
        <w:t>В процессе управления предприяти</w:t>
      </w:r>
      <w:r>
        <w:rPr>
          <w:sz w:val="28"/>
          <w:szCs w:val="28"/>
        </w:rPr>
        <w:t>ем</w:t>
      </w:r>
      <w:r w:rsidRPr="0088629E">
        <w:rPr>
          <w:sz w:val="28"/>
          <w:szCs w:val="28"/>
        </w:rPr>
        <w:t xml:space="preserve"> глав</w:t>
      </w:r>
      <w:r w:rsidRPr="0088629E">
        <w:rPr>
          <w:sz w:val="28"/>
          <w:szCs w:val="28"/>
        </w:rPr>
        <w:softHyphen/>
      </w:r>
      <w:r w:rsidR="00702F7D">
        <w:rPr>
          <w:sz w:val="28"/>
          <w:szCs w:val="28"/>
        </w:rPr>
        <w:t>ная роль отводится формир</w:t>
      </w:r>
      <w:r w:rsidR="00256B1F">
        <w:rPr>
          <w:sz w:val="28"/>
          <w:szCs w:val="28"/>
        </w:rPr>
        <w:t>о</w:t>
      </w:r>
      <w:r>
        <w:rPr>
          <w:sz w:val="28"/>
          <w:szCs w:val="28"/>
        </w:rPr>
        <w:t>в</w:t>
      </w:r>
      <w:r w:rsidR="00256B1F">
        <w:rPr>
          <w:sz w:val="28"/>
          <w:szCs w:val="28"/>
        </w:rPr>
        <w:t>а</w:t>
      </w:r>
      <w:r>
        <w:rPr>
          <w:sz w:val="28"/>
          <w:szCs w:val="28"/>
        </w:rPr>
        <w:t>нию прибыли предприятия</w:t>
      </w:r>
      <w:r w:rsidRPr="0088629E">
        <w:rPr>
          <w:sz w:val="28"/>
          <w:szCs w:val="28"/>
        </w:rPr>
        <w:t xml:space="preserve">. </w:t>
      </w:r>
      <w:r>
        <w:rPr>
          <w:color w:val="000000"/>
          <w:sz w:val="28"/>
          <w:szCs w:val="28"/>
        </w:rPr>
        <w:t xml:space="preserve">Прибыль предприятия является важнейшей экономической категорией и основной целью деятельности любой коммерческой организации. </w:t>
      </w:r>
      <w:r w:rsidRPr="00753415">
        <w:rPr>
          <w:sz w:val="28"/>
          <w:szCs w:val="28"/>
        </w:rPr>
        <w:t>Сопоставление различных величин доходов и расходов позволяет определить ря</w:t>
      </w:r>
      <w:r>
        <w:rPr>
          <w:sz w:val="28"/>
          <w:szCs w:val="28"/>
        </w:rPr>
        <w:t>д показателей прибыли.</w:t>
      </w:r>
      <w:r w:rsidRPr="00753415">
        <w:rPr>
          <w:sz w:val="28"/>
          <w:szCs w:val="28"/>
        </w:rPr>
        <w:t xml:space="preserve"> </w:t>
      </w:r>
      <w:r>
        <w:rPr>
          <w:sz w:val="28"/>
          <w:szCs w:val="28"/>
        </w:rPr>
        <w:t>П</w:t>
      </w:r>
      <w:r w:rsidRPr="00753415">
        <w:rPr>
          <w:sz w:val="28"/>
          <w:szCs w:val="28"/>
        </w:rPr>
        <w:t xml:space="preserve">орядок формирования </w:t>
      </w:r>
      <w:r>
        <w:rPr>
          <w:sz w:val="28"/>
          <w:szCs w:val="28"/>
        </w:rPr>
        <w:t xml:space="preserve">прибыли от продаж ООО «ТВ - Камск» за период 2006 – 2008 гг. </w:t>
      </w:r>
      <w:r w:rsidRPr="00753415">
        <w:rPr>
          <w:sz w:val="28"/>
          <w:szCs w:val="28"/>
        </w:rPr>
        <w:t>представим в таблице</w:t>
      </w:r>
      <w:r>
        <w:rPr>
          <w:sz w:val="28"/>
          <w:szCs w:val="28"/>
        </w:rPr>
        <w:t xml:space="preserve"> 2.1.2</w:t>
      </w:r>
      <w:r w:rsidRPr="00753415">
        <w:rPr>
          <w:sz w:val="28"/>
          <w:szCs w:val="28"/>
        </w:rPr>
        <w:t>.</w:t>
      </w:r>
    </w:p>
    <w:p w:rsidR="00802FA6" w:rsidRPr="00753415" w:rsidRDefault="00802FA6" w:rsidP="00802FA6">
      <w:pPr>
        <w:shd w:val="clear" w:color="auto" w:fill="FFFFFF"/>
        <w:autoSpaceDE w:val="0"/>
        <w:autoSpaceDN w:val="0"/>
        <w:adjustRightInd w:val="0"/>
        <w:spacing w:line="360" w:lineRule="auto"/>
        <w:jc w:val="right"/>
        <w:rPr>
          <w:sz w:val="28"/>
          <w:szCs w:val="28"/>
        </w:rPr>
      </w:pPr>
      <w:r w:rsidRPr="00753415">
        <w:rPr>
          <w:sz w:val="28"/>
          <w:szCs w:val="28"/>
        </w:rPr>
        <w:t xml:space="preserve">Таблица </w:t>
      </w:r>
      <w:r>
        <w:rPr>
          <w:sz w:val="28"/>
          <w:szCs w:val="28"/>
        </w:rPr>
        <w:t>2.1.2</w:t>
      </w:r>
    </w:p>
    <w:p w:rsidR="00802FA6" w:rsidRDefault="00802FA6" w:rsidP="00802FA6">
      <w:pPr>
        <w:shd w:val="clear" w:color="auto" w:fill="FFFFFF"/>
        <w:autoSpaceDE w:val="0"/>
        <w:autoSpaceDN w:val="0"/>
        <w:adjustRightInd w:val="0"/>
        <w:spacing w:line="360" w:lineRule="auto"/>
        <w:jc w:val="center"/>
        <w:rPr>
          <w:sz w:val="28"/>
          <w:szCs w:val="28"/>
        </w:rPr>
      </w:pPr>
      <w:r w:rsidRPr="0025139B">
        <w:rPr>
          <w:sz w:val="28"/>
          <w:szCs w:val="28"/>
        </w:rPr>
        <w:t xml:space="preserve">Формирование прибыли </w:t>
      </w:r>
      <w:r>
        <w:rPr>
          <w:sz w:val="28"/>
          <w:szCs w:val="28"/>
        </w:rPr>
        <w:t>ООО «ТВ - Камск»</w:t>
      </w:r>
      <w:r w:rsidR="00702F7D">
        <w:rPr>
          <w:sz w:val="28"/>
          <w:szCs w:val="28"/>
        </w:rPr>
        <w:t xml:space="preserve"> </w:t>
      </w:r>
      <w:r w:rsidRPr="0025139B">
        <w:rPr>
          <w:sz w:val="28"/>
          <w:szCs w:val="28"/>
        </w:rPr>
        <w:t>за период 200</w:t>
      </w:r>
      <w:r>
        <w:rPr>
          <w:sz w:val="28"/>
          <w:szCs w:val="28"/>
        </w:rPr>
        <w:t>6 – 2008</w:t>
      </w:r>
      <w:r w:rsidRPr="0025139B">
        <w:rPr>
          <w:sz w:val="28"/>
          <w:szCs w:val="28"/>
        </w:rPr>
        <w:t xml:space="preserve"> гг.</w:t>
      </w:r>
      <w:r w:rsidRPr="0010734D">
        <w:rPr>
          <w:sz w:val="28"/>
          <w:szCs w:val="28"/>
        </w:rPr>
        <w:t xml:space="preserve"> </w:t>
      </w:r>
    </w:p>
    <w:p w:rsidR="00C600C7" w:rsidRPr="0025139B" w:rsidRDefault="00C600C7" w:rsidP="00802FA6">
      <w:pPr>
        <w:shd w:val="clear" w:color="auto" w:fill="FFFFFF"/>
        <w:autoSpaceDE w:val="0"/>
        <w:autoSpaceDN w:val="0"/>
        <w:adjustRightInd w:val="0"/>
        <w:spacing w:line="360" w:lineRule="auto"/>
        <w:jc w:val="center"/>
        <w:rPr>
          <w:sz w:val="28"/>
          <w:szCs w:val="28"/>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954"/>
        <w:gridCol w:w="900"/>
        <w:gridCol w:w="975"/>
        <w:gridCol w:w="1005"/>
        <w:gridCol w:w="957"/>
        <w:gridCol w:w="1077"/>
        <w:gridCol w:w="1053"/>
      </w:tblGrid>
      <w:tr w:rsidR="00802FA6" w:rsidRPr="00256B1F">
        <w:trPr>
          <w:trHeight w:val="312"/>
          <w:jc w:val="center"/>
        </w:trPr>
        <w:tc>
          <w:tcPr>
            <w:tcW w:w="2934" w:type="dxa"/>
            <w:vMerge w:val="restart"/>
            <w:vAlign w:val="center"/>
          </w:tcPr>
          <w:p w:rsidR="00802FA6" w:rsidRPr="00256B1F" w:rsidRDefault="00802FA6" w:rsidP="00256B1F">
            <w:bookmarkStart w:id="6" w:name="OLE_LINK3"/>
            <w:bookmarkStart w:id="7" w:name="OLE_LINK4"/>
            <w:r w:rsidRPr="00256B1F">
              <w:t>Показатель</w:t>
            </w:r>
          </w:p>
        </w:tc>
        <w:tc>
          <w:tcPr>
            <w:tcW w:w="2829" w:type="dxa"/>
            <w:gridSpan w:val="3"/>
            <w:vAlign w:val="center"/>
          </w:tcPr>
          <w:p w:rsidR="00802FA6" w:rsidRPr="00256B1F" w:rsidRDefault="00802FA6" w:rsidP="00802FA6">
            <w:pPr>
              <w:jc w:val="center"/>
            </w:pPr>
            <w:r w:rsidRPr="00256B1F">
              <w:t>Сумма, тыс.руб.</w:t>
            </w:r>
          </w:p>
        </w:tc>
        <w:tc>
          <w:tcPr>
            <w:tcW w:w="1962" w:type="dxa"/>
            <w:gridSpan w:val="2"/>
            <w:vAlign w:val="center"/>
          </w:tcPr>
          <w:p w:rsidR="00802FA6" w:rsidRPr="00256B1F" w:rsidRDefault="00802FA6" w:rsidP="00256B1F">
            <w:r w:rsidRPr="00256B1F">
              <w:t>Абс. (+,-)</w:t>
            </w:r>
          </w:p>
        </w:tc>
        <w:tc>
          <w:tcPr>
            <w:tcW w:w="2130" w:type="dxa"/>
            <w:gridSpan w:val="2"/>
            <w:vAlign w:val="center"/>
          </w:tcPr>
          <w:p w:rsidR="00802FA6" w:rsidRPr="00256B1F" w:rsidRDefault="00802FA6" w:rsidP="00802FA6">
            <w:pPr>
              <w:jc w:val="center"/>
            </w:pPr>
            <w:r w:rsidRPr="00256B1F">
              <w:t>Отн. (%)</w:t>
            </w:r>
          </w:p>
        </w:tc>
      </w:tr>
      <w:tr w:rsidR="00802FA6" w:rsidRPr="00256B1F">
        <w:trPr>
          <w:trHeight w:val="709"/>
          <w:jc w:val="center"/>
        </w:trPr>
        <w:tc>
          <w:tcPr>
            <w:tcW w:w="2934" w:type="dxa"/>
            <w:vMerge/>
            <w:vAlign w:val="center"/>
          </w:tcPr>
          <w:p w:rsidR="00802FA6" w:rsidRPr="00256B1F" w:rsidRDefault="00802FA6" w:rsidP="00802FA6">
            <w:pPr>
              <w:jc w:val="center"/>
            </w:pPr>
          </w:p>
        </w:tc>
        <w:tc>
          <w:tcPr>
            <w:tcW w:w="954" w:type="dxa"/>
            <w:vAlign w:val="center"/>
          </w:tcPr>
          <w:p w:rsidR="00802FA6" w:rsidRPr="00256B1F" w:rsidRDefault="00802FA6" w:rsidP="00256B1F">
            <w:r w:rsidRPr="00256B1F">
              <w:t>2006г.</w:t>
            </w:r>
          </w:p>
        </w:tc>
        <w:tc>
          <w:tcPr>
            <w:tcW w:w="900" w:type="dxa"/>
            <w:vAlign w:val="center"/>
          </w:tcPr>
          <w:p w:rsidR="00802FA6" w:rsidRPr="00256B1F" w:rsidRDefault="00802FA6" w:rsidP="00256B1F">
            <w:r w:rsidRPr="00256B1F">
              <w:t>2007г.</w:t>
            </w:r>
          </w:p>
        </w:tc>
        <w:tc>
          <w:tcPr>
            <w:tcW w:w="975" w:type="dxa"/>
            <w:vAlign w:val="center"/>
          </w:tcPr>
          <w:p w:rsidR="00802FA6" w:rsidRPr="00256B1F" w:rsidRDefault="00802FA6" w:rsidP="00256B1F">
            <w:r w:rsidRPr="00256B1F">
              <w:t>2008г</w:t>
            </w:r>
            <w:r w:rsidR="00256B1F">
              <w:t>.</w:t>
            </w:r>
          </w:p>
        </w:tc>
        <w:tc>
          <w:tcPr>
            <w:tcW w:w="1005" w:type="dxa"/>
            <w:vAlign w:val="center"/>
          </w:tcPr>
          <w:p w:rsidR="00802FA6" w:rsidRPr="00256B1F" w:rsidRDefault="00802FA6" w:rsidP="00956379">
            <w:pPr>
              <w:ind w:left="-183"/>
              <w:jc w:val="right"/>
            </w:pPr>
            <w:r w:rsidRPr="00256B1F">
              <w:t xml:space="preserve">2008г. к </w:t>
            </w:r>
            <w:r w:rsidR="00956379">
              <w:t>2</w:t>
            </w:r>
            <w:r w:rsidRPr="00256B1F">
              <w:t>007г.</w:t>
            </w:r>
          </w:p>
        </w:tc>
        <w:tc>
          <w:tcPr>
            <w:tcW w:w="957" w:type="dxa"/>
            <w:vAlign w:val="center"/>
          </w:tcPr>
          <w:p w:rsidR="00802FA6" w:rsidRPr="00256B1F" w:rsidRDefault="00802FA6" w:rsidP="00956379">
            <w:pPr>
              <w:ind w:left="-108"/>
              <w:jc w:val="right"/>
            </w:pPr>
            <w:r w:rsidRPr="00256B1F">
              <w:t xml:space="preserve">2008г. к </w:t>
            </w:r>
            <w:r w:rsidR="00256B1F">
              <w:t>2</w:t>
            </w:r>
            <w:r w:rsidRPr="00256B1F">
              <w:t>006г.</w:t>
            </w:r>
          </w:p>
        </w:tc>
        <w:tc>
          <w:tcPr>
            <w:tcW w:w="1077" w:type="dxa"/>
            <w:vAlign w:val="center"/>
          </w:tcPr>
          <w:p w:rsidR="00802FA6" w:rsidRPr="00256B1F" w:rsidRDefault="00802FA6" w:rsidP="00256B1F">
            <w:r w:rsidRPr="00256B1F">
              <w:t>2008г. к 2007г.</w:t>
            </w:r>
          </w:p>
        </w:tc>
        <w:tc>
          <w:tcPr>
            <w:tcW w:w="1053" w:type="dxa"/>
            <w:vAlign w:val="center"/>
          </w:tcPr>
          <w:p w:rsidR="00802FA6" w:rsidRPr="00256B1F" w:rsidRDefault="00802FA6" w:rsidP="00256B1F">
            <w:r w:rsidRPr="00256B1F">
              <w:t>2008г. к 2006г.</w:t>
            </w:r>
          </w:p>
        </w:tc>
      </w:tr>
      <w:tr w:rsidR="00802FA6" w:rsidRPr="00256B1F">
        <w:trPr>
          <w:jc w:val="center"/>
        </w:trPr>
        <w:tc>
          <w:tcPr>
            <w:tcW w:w="2934" w:type="dxa"/>
            <w:vAlign w:val="center"/>
          </w:tcPr>
          <w:p w:rsidR="00802FA6" w:rsidRPr="00256B1F" w:rsidRDefault="00802FA6" w:rsidP="00256B1F">
            <w:r w:rsidRPr="00256B1F">
              <w:t>Выручка от продаж</w:t>
            </w:r>
          </w:p>
        </w:tc>
        <w:tc>
          <w:tcPr>
            <w:tcW w:w="954" w:type="dxa"/>
            <w:vAlign w:val="center"/>
          </w:tcPr>
          <w:p w:rsidR="00802FA6" w:rsidRPr="00256B1F" w:rsidRDefault="00802FA6" w:rsidP="00256B1F">
            <w:pPr>
              <w:jc w:val="center"/>
            </w:pPr>
            <w:r w:rsidRPr="00256B1F">
              <w:t>32160</w:t>
            </w:r>
          </w:p>
        </w:tc>
        <w:tc>
          <w:tcPr>
            <w:tcW w:w="900" w:type="dxa"/>
            <w:vAlign w:val="center"/>
          </w:tcPr>
          <w:p w:rsidR="00802FA6" w:rsidRPr="00256B1F" w:rsidRDefault="00802FA6" w:rsidP="00256B1F">
            <w:r w:rsidRPr="00256B1F">
              <w:t>34599</w:t>
            </w:r>
          </w:p>
        </w:tc>
        <w:tc>
          <w:tcPr>
            <w:tcW w:w="975" w:type="dxa"/>
            <w:vAlign w:val="center"/>
          </w:tcPr>
          <w:p w:rsidR="00802FA6" w:rsidRPr="00256B1F" w:rsidRDefault="00802FA6" w:rsidP="00956379">
            <w:r w:rsidRPr="00256B1F">
              <w:t>53412</w:t>
            </w:r>
          </w:p>
        </w:tc>
        <w:tc>
          <w:tcPr>
            <w:tcW w:w="1005" w:type="dxa"/>
            <w:vAlign w:val="center"/>
          </w:tcPr>
          <w:p w:rsidR="00802FA6" w:rsidRPr="00256B1F" w:rsidRDefault="00802FA6" w:rsidP="00956379">
            <w:r w:rsidRPr="00256B1F">
              <w:t>18813</w:t>
            </w:r>
          </w:p>
        </w:tc>
        <w:tc>
          <w:tcPr>
            <w:tcW w:w="957" w:type="dxa"/>
            <w:vAlign w:val="center"/>
          </w:tcPr>
          <w:p w:rsidR="00802FA6" w:rsidRPr="00256B1F" w:rsidRDefault="00802FA6" w:rsidP="00956379">
            <w:r w:rsidRPr="00256B1F">
              <w:t>21252</w:t>
            </w:r>
          </w:p>
        </w:tc>
        <w:tc>
          <w:tcPr>
            <w:tcW w:w="1077" w:type="dxa"/>
            <w:vAlign w:val="center"/>
          </w:tcPr>
          <w:p w:rsidR="00802FA6" w:rsidRPr="00256B1F" w:rsidRDefault="00802FA6" w:rsidP="00956379">
            <w:r w:rsidRPr="00256B1F">
              <w:t>154,37</w:t>
            </w:r>
          </w:p>
        </w:tc>
        <w:tc>
          <w:tcPr>
            <w:tcW w:w="1053" w:type="dxa"/>
            <w:vAlign w:val="center"/>
          </w:tcPr>
          <w:p w:rsidR="00802FA6" w:rsidRPr="00256B1F" w:rsidRDefault="00802FA6" w:rsidP="00956379">
            <w:r w:rsidRPr="00256B1F">
              <w:t>166,08</w:t>
            </w:r>
          </w:p>
        </w:tc>
      </w:tr>
      <w:tr w:rsidR="00802FA6" w:rsidRPr="00256B1F">
        <w:trPr>
          <w:jc w:val="center"/>
        </w:trPr>
        <w:tc>
          <w:tcPr>
            <w:tcW w:w="2934" w:type="dxa"/>
            <w:vAlign w:val="center"/>
          </w:tcPr>
          <w:p w:rsidR="00802FA6" w:rsidRPr="00256B1F" w:rsidRDefault="00802FA6" w:rsidP="00956379">
            <w:pPr>
              <w:ind w:right="-162"/>
            </w:pPr>
            <w:r w:rsidRPr="00256B1F">
              <w:t>Себестоимость проданных услуг</w:t>
            </w:r>
          </w:p>
        </w:tc>
        <w:tc>
          <w:tcPr>
            <w:tcW w:w="954" w:type="dxa"/>
            <w:vAlign w:val="center"/>
          </w:tcPr>
          <w:p w:rsidR="00802FA6" w:rsidRPr="00256B1F" w:rsidRDefault="00802FA6" w:rsidP="00256B1F">
            <w:pPr>
              <w:jc w:val="center"/>
            </w:pPr>
            <w:r w:rsidRPr="00256B1F">
              <w:t>27732</w:t>
            </w:r>
          </w:p>
        </w:tc>
        <w:tc>
          <w:tcPr>
            <w:tcW w:w="900" w:type="dxa"/>
            <w:vAlign w:val="center"/>
          </w:tcPr>
          <w:p w:rsidR="00802FA6" w:rsidRPr="00256B1F" w:rsidRDefault="00802FA6" w:rsidP="00256B1F">
            <w:r w:rsidRPr="00256B1F">
              <w:t>29777</w:t>
            </w:r>
          </w:p>
        </w:tc>
        <w:tc>
          <w:tcPr>
            <w:tcW w:w="975" w:type="dxa"/>
            <w:vAlign w:val="center"/>
          </w:tcPr>
          <w:p w:rsidR="00802FA6" w:rsidRPr="00256B1F" w:rsidRDefault="00802FA6" w:rsidP="00956379">
            <w:r w:rsidRPr="00256B1F">
              <w:t>46100</w:t>
            </w:r>
          </w:p>
        </w:tc>
        <w:tc>
          <w:tcPr>
            <w:tcW w:w="1005" w:type="dxa"/>
            <w:vAlign w:val="center"/>
          </w:tcPr>
          <w:p w:rsidR="00802FA6" w:rsidRPr="00256B1F" w:rsidRDefault="00802FA6" w:rsidP="00956379">
            <w:r w:rsidRPr="00256B1F">
              <w:t>16323</w:t>
            </w:r>
          </w:p>
        </w:tc>
        <w:tc>
          <w:tcPr>
            <w:tcW w:w="957" w:type="dxa"/>
            <w:vAlign w:val="center"/>
          </w:tcPr>
          <w:p w:rsidR="00802FA6" w:rsidRPr="00256B1F" w:rsidRDefault="00802FA6" w:rsidP="00956379">
            <w:r w:rsidRPr="00256B1F">
              <w:t>18368</w:t>
            </w:r>
          </w:p>
        </w:tc>
        <w:tc>
          <w:tcPr>
            <w:tcW w:w="1077" w:type="dxa"/>
            <w:vAlign w:val="center"/>
          </w:tcPr>
          <w:p w:rsidR="00802FA6" w:rsidRPr="00256B1F" w:rsidRDefault="00802FA6" w:rsidP="00956379">
            <w:r w:rsidRPr="00256B1F">
              <w:t>154,82</w:t>
            </w:r>
          </w:p>
        </w:tc>
        <w:tc>
          <w:tcPr>
            <w:tcW w:w="1053" w:type="dxa"/>
            <w:vAlign w:val="center"/>
          </w:tcPr>
          <w:p w:rsidR="00802FA6" w:rsidRPr="00256B1F" w:rsidRDefault="00802FA6" w:rsidP="00956379">
            <w:r w:rsidRPr="00256B1F">
              <w:t>166,23</w:t>
            </w:r>
          </w:p>
        </w:tc>
      </w:tr>
      <w:tr w:rsidR="00802FA6" w:rsidRPr="00256B1F">
        <w:trPr>
          <w:jc w:val="center"/>
        </w:trPr>
        <w:tc>
          <w:tcPr>
            <w:tcW w:w="2934" w:type="dxa"/>
            <w:vAlign w:val="center"/>
          </w:tcPr>
          <w:p w:rsidR="00802FA6" w:rsidRPr="00256B1F" w:rsidRDefault="00802FA6" w:rsidP="00256B1F">
            <w:r w:rsidRPr="00256B1F">
              <w:t>Валовая прибыль</w:t>
            </w:r>
          </w:p>
        </w:tc>
        <w:tc>
          <w:tcPr>
            <w:tcW w:w="954" w:type="dxa"/>
            <w:vAlign w:val="center"/>
          </w:tcPr>
          <w:p w:rsidR="00802FA6" w:rsidRPr="00256B1F" w:rsidRDefault="00802FA6" w:rsidP="00256B1F">
            <w:pPr>
              <w:jc w:val="center"/>
            </w:pPr>
            <w:r w:rsidRPr="00256B1F">
              <w:t>4428</w:t>
            </w:r>
          </w:p>
        </w:tc>
        <w:tc>
          <w:tcPr>
            <w:tcW w:w="900" w:type="dxa"/>
            <w:vAlign w:val="center"/>
          </w:tcPr>
          <w:p w:rsidR="00802FA6" w:rsidRPr="00256B1F" w:rsidRDefault="00802FA6" w:rsidP="00256B1F">
            <w:r w:rsidRPr="00256B1F">
              <w:t>4822</w:t>
            </w:r>
          </w:p>
        </w:tc>
        <w:tc>
          <w:tcPr>
            <w:tcW w:w="975" w:type="dxa"/>
            <w:vAlign w:val="center"/>
          </w:tcPr>
          <w:p w:rsidR="00802FA6" w:rsidRPr="00256B1F" w:rsidRDefault="00802FA6" w:rsidP="00956379">
            <w:r w:rsidRPr="00256B1F">
              <w:t>7312</w:t>
            </w:r>
          </w:p>
        </w:tc>
        <w:tc>
          <w:tcPr>
            <w:tcW w:w="1005" w:type="dxa"/>
            <w:vAlign w:val="center"/>
          </w:tcPr>
          <w:p w:rsidR="00802FA6" w:rsidRPr="00256B1F" w:rsidRDefault="00802FA6" w:rsidP="00956379">
            <w:r w:rsidRPr="00256B1F">
              <w:t>2490</w:t>
            </w:r>
          </w:p>
        </w:tc>
        <w:tc>
          <w:tcPr>
            <w:tcW w:w="957" w:type="dxa"/>
            <w:vAlign w:val="center"/>
          </w:tcPr>
          <w:p w:rsidR="00802FA6" w:rsidRPr="00256B1F" w:rsidRDefault="00802FA6" w:rsidP="00956379">
            <w:r w:rsidRPr="00256B1F">
              <w:t>2884</w:t>
            </w:r>
          </w:p>
        </w:tc>
        <w:tc>
          <w:tcPr>
            <w:tcW w:w="1077" w:type="dxa"/>
            <w:vAlign w:val="center"/>
          </w:tcPr>
          <w:p w:rsidR="00802FA6" w:rsidRPr="00256B1F" w:rsidRDefault="00802FA6" w:rsidP="00956379">
            <w:r w:rsidRPr="00256B1F">
              <w:t>151,64</w:t>
            </w:r>
          </w:p>
        </w:tc>
        <w:tc>
          <w:tcPr>
            <w:tcW w:w="1053" w:type="dxa"/>
            <w:vAlign w:val="center"/>
          </w:tcPr>
          <w:p w:rsidR="00802FA6" w:rsidRPr="00256B1F" w:rsidRDefault="00802FA6" w:rsidP="00956379">
            <w:r w:rsidRPr="00256B1F">
              <w:t>165,13</w:t>
            </w:r>
          </w:p>
        </w:tc>
      </w:tr>
      <w:tr w:rsidR="00802FA6" w:rsidRPr="00256B1F">
        <w:trPr>
          <w:jc w:val="center"/>
        </w:trPr>
        <w:tc>
          <w:tcPr>
            <w:tcW w:w="2934" w:type="dxa"/>
            <w:vAlign w:val="center"/>
          </w:tcPr>
          <w:p w:rsidR="00802FA6" w:rsidRPr="00256B1F" w:rsidRDefault="00802FA6" w:rsidP="00256B1F">
            <w:r w:rsidRPr="00256B1F">
              <w:t>Коммерческие расходы</w:t>
            </w:r>
          </w:p>
        </w:tc>
        <w:tc>
          <w:tcPr>
            <w:tcW w:w="954" w:type="dxa"/>
            <w:vAlign w:val="center"/>
          </w:tcPr>
          <w:p w:rsidR="00802FA6" w:rsidRPr="00256B1F" w:rsidRDefault="00802FA6" w:rsidP="00256B1F">
            <w:pPr>
              <w:jc w:val="center"/>
            </w:pPr>
            <w:r w:rsidRPr="00256B1F">
              <w:t>3457</w:t>
            </w:r>
          </w:p>
        </w:tc>
        <w:tc>
          <w:tcPr>
            <w:tcW w:w="900" w:type="dxa"/>
            <w:vAlign w:val="center"/>
          </w:tcPr>
          <w:p w:rsidR="00802FA6" w:rsidRPr="00256B1F" w:rsidRDefault="00802FA6" w:rsidP="00256B1F">
            <w:r w:rsidRPr="00256B1F">
              <w:t>3775</w:t>
            </w:r>
          </w:p>
        </w:tc>
        <w:tc>
          <w:tcPr>
            <w:tcW w:w="975" w:type="dxa"/>
            <w:vAlign w:val="center"/>
          </w:tcPr>
          <w:p w:rsidR="00802FA6" w:rsidRPr="00256B1F" w:rsidRDefault="00802FA6" w:rsidP="00956379">
            <w:r w:rsidRPr="00256B1F">
              <w:t>5836</w:t>
            </w:r>
          </w:p>
        </w:tc>
        <w:tc>
          <w:tcPr>
            <w:tcW w:w="1005" w:type="dxa"/>
            <w:vAlign w:val="center"/>
          </w:tcPr>
          <w:p w:rsidR="00802FA6" w:rsidRPr="00256B1F" w:rsidRDefault="00802FA6" w:rsidP="00956379">
            <w:r w:rsidRPr="00256B1F">
              <w:t>2061</w:t>
            </w:r>
          </w:p>
        </w:tc>
        <w:tc>
          <w:tcPr>
            <w:tcW w:w="957" w:type="dxa"/>
            <w:vAlign w:val="center"/>
          </w:tcPr>
          <w:p w:rsidR="00802FA6" w:rsidRPr="00256B1F" w:rsidRDefault="00802FA6" w:rsidP="00956379">
            <w:r w:rsidRPr="00256B1F">
              <w:t>2379</w:t>
            </w:r>
          </w:p>
        </w:tc>
        <w:tc>
          <w:tcPr>
            <w:tcW w:w="1077" w:type="dxa"/>
            <w:vAlign w:val="center"/>
          </w:tcPr>
          <w:p w:rsidR="00802FA6" w:rsidRPr="00256B1F" w:rsidRDefault="00802FA6" w:rsidP="00956379">
            <w:r w:rsidRPr="00256B1F">
              <w:t>154,60</w:t>
            </w:r>
          </w:p>
        </w:tc>
        <w:tc>
          <w:tcPr>
            <w:tcW w:w="1053" w:type="dxa"/>
            <w:vAlign w:val="center"/>
          </w:tcPr>
          <w:p w:rsidR="00802FA6" w:rsidRPr="00256B1F" w:rsidRDefault="00802FA6" w:rsidP="00956379">
            <w:r w:rsidRPr="00256B1F">
              <w:t>168,82</w:t>
            </w:r>
          </w:p>
        </w:tc>
      </w:tr>
      <w:tr w:rsidR="00802FA6" w:rsidRPr="00256B1F">
        <w:trPr>
          <w:jc w:val="center"/>
        </w:trPr>
        <w:tc>
          <w:tcPr>
            <w:tcW w:w="2934" w:type="dxa"/>
            <w:vAlign w:val="center"/>
          </w:tcPr>
          <w:p w:rsidR="00802FA6" w:rsidRPr="00256B1F" w:rsidRDefault="00802FA6" w:rsidP="00256B1F">
            <w:r w:rsidRPr="00256B1F">
              <w:t>Прибыль от продаж</w:t>
            </w:r>
          </w:p>
        </w:tc>
        <w:tc>
          <w:tcPr>
            <w:tcW w:w="954" w:type="dxa"/>
            <w:vAlign w:val="center"/>
          </w:tcPr>
          <w:p w:rsidR="00802FA6" w:rsidRPr="00256B1F" w:rsidRDefault="00802FA6" w:rsidP="00256B1F">
            <w:pPr>
              <w:jc w:val="center"/>
            </w:pPr>
            <w:r w:rsidRPr="00256B1F">
              <w:t>971</w:t>
            </w:r>
          </w:p>
        </w:tc>
        <w:tc>
          <w:tcPr>
            <w:tcW w:w="900" w:type="dxa"/>
            <w:vAlign w:val="center"/>
          </w:tcPr>
          <w:p w:rsidR="00802FA6" w:rsidRPr="00256B1F" w:rsidRDefault="00802FA6" w:rsidP="00256B1F">
            <w:r w:rsidRPr="00256B1F">
              <w:t>1047</w:t>
            </w:r>
          </w:p>
        </w:tc>
        <w:tc>
          <w:tcPr>
            <w:tcW w:w="975" w:type="dxa"/>
            <w:vAlign w:val="center"/>
          </w:tcPr>
          <w:p w:rsidR="00802FA6" w:rsidRPr="00256B1F" w:rsidRDefault="00802FA6" w:rsidP="00956379">
            <w:r w:rsidRPr="00256B1F">
              <w:t>1476</w:t>
            </w:r>
          </w:p>
        </w:tc>
        <w:tc>
          <w:tcPr>
            <w:tcW w:w="1005" w:type="dxa"/>
            <w:vAlign w:val="center"/>
          </w:tcPr>
          <w:p w:rsidR="00802FA6" w:rsidRPr="00256B1F" w:rsidRDefault="00802FA6" w:rsidP="00956379">
            <w:r w:rsidRPr="00256B1F">
              <w:t>429</w:t>
            </w:r>
          </w:p>
        </w:tc>
        <w:tc>
          <w:tcPr>
            <w:tcW w:w="957" w:type="dxa"/>
            <w:vAlign w:val="center"/>
          </w:tcPr>
          <w:p w:rsidR="00802FA6" w:rsidRPr="00256B1F" w:rsidRDefault="00802FA6" w:rsidP="00956379">
            <w:r w:rsidRPr="00256B1F">
              <w:t>505</w:t>
            </w:r>
          </w:p>
        </w:tc>
        <w:tc>
          <w:tcPr>
            <w:tcW w:w="1077" w:type="dxa"/>
            <w:vAlign w:val="center"/>
          </w:tcPr>
          <w:p w:rsidR="00802FA6" w:rsidRPr="00256B1F" w:rsidRDefault="00802FA6" w:rsidP="00956379">
            <w:r w:rsidRPr="00256B1F">
              <w:t>140,97</w:t>
            </w:r>
          </w:p>
        </w:tc>
        <w:tc>
          <w:tcPr>
            <w:tcW w:w="1053" w:type="dxa"/>
            <w:vAlign w:val="center"/>
          </w:tcPr>
          <w:p w:rsidR="00802FA6" w:rsidRPr="00256B1F" w:rsidRDefault="00802FA6" w:rsidP="00956379">
            <w:r w:rsidRPr="00256B1F">
              <w:t>152,01</w:t>
            </w:r>
          </w:p>
        </w:tc>
      </w:tr>
      <w:tr w:rsidR="00802FA6" w:rsidRPr="00256B1F">
        <w:trPr>
          <w:jc w:val="center"/>
        </w:trPr>
        <w:tc>
          <w:tcPr>
            <w:tcW w:w="2934" w:type="dxa"/>
            <w:vAlign w:val="center"/>
          </w:tcPr>
          <w:p w:rsidR="00802FA6" w:rsidRPr="00256B1F" w:rsidRDefault="00802FA6" w:rsidP="00256B1F">
            <w:r w:rsidRPr="00256B1F">
              <w:t>Операционные расходы</w:t>
            </w:r>
          </w:p>
        </w:tc>
        <w:tc>
          <w:tcPr>
            <w:tcW w:w="954" w:type="dxa"/>
            <w:vAlign w:val="center"/>
          </w:tcPr>
          <w:p w:rsidR="00802FA6" w:rsidRPr="00256B1F" w:rsidRDefault="00802FA6" w:rsidP="00256B1F">
            <w:pPr>
              <w:jc w:val="center"/>
            </w:pPr>
            <w:r w:rsidRPr="00256B1F">
              <w:t>13</w:t>
            </w:r>
          </w:p>
        </w:tc>
        <w:tc>
          <w:tcPr>
            <w:tcW w:w="900" w:type="dxa"/>
            <w:vAlign w:val="center"/>
          </w:tcPr>
          <w:p w:rsidR="00802FA6" w:rsidRPr="00256B1F" w:rsidRDefault="00802FA6" w:rsidP="00256B1F">
            <w:r w:rsidRPr="00256B1F">
              <w:t>20</w:t>
            </w:r>
          </w:p>
        </w:tc>
        <w:tc>
          <w:tcPr>
            <w:tcW w:w="975" w:type="dxa"/>
            <w:vAlign w:val="center"/>
          </w:tcPr>
          <w:p w:rsidR="00802FA6" w:rsidRPr="00256B1F" w:rsidRDefault="00802FA6" w:rsidP="00956379">
            <w:r w:rsidRPr="00256B1F">
              <w:t>6</w:t>
            </w:r>
          </w:p>
        </w:tc>
        <w:tc>
          <w:tcPr>
            <w:tcW w:w="1005" w:type="dxa"/>
            <w:vAlign w:val="center"/>
          </w:tcPr>
          <w:p w:rsidR="00802FA6" w:rsidRPr="00256B1F" w:rsidRDefault="00802FA6" w:rsidP="00956379">
            <w:r w:rsidRPr="00256B1F">
              <w:t>-14</w:t>
            </w:r>
          </w:p>
        </w:tc>
        <w:tc>
          <w:tcPr>
            <w:tcW w:w="957" w:type="dxa"/>
            <w:vAlign w:val="center"/>
          </w:tcPr>
          <w:p w:rsidR="00802FA6" w:rsidRPr="00256B1F" w:rsidRDefault="00802FA6" w:rsidP="00956379">
            <w:r w:rsidRPr="00256B1F">
              <w:t>-7</w:t>
            </w:r>
          </w:p>
        </w:tc>
        <w:tc>
          <w:tcPr>
            <w:tcW w:w="1077" w:type="dxa"/>
            <w:vAlign w:val="center"/>
          </w:tcPr>
          <w:p w:rsidR="00802FA6" w:rsidRPr="00256B1F" w:rsidRDefault="00802FA6" w:rsidP="00956379">
            <w:r w:rsidRPr="00256B1F">
              <w:t>30,0</w:t>
            </w:r>
          </w:p>
        </w:tc>
        <w:tc>
          <w:tcPr>
            <w:tcW w:w="1053" w:type="dxa"/>
            <w:vAlign w:val="center"/>
          </w:tcPr>
          <w:p w:rsidR="00802FA6" w:rsidRPr="00256B1F" w:rsidRDefault="00802FA6" w:rsidP="00956379">
            <w:r w:rsidRPr="00256B1F">
              <w:t>46,15</w:t>
            </w:r>
          </w:p>
        </w:tc>
      </w:tr>
      <w:tr w:rsidR="00802FA6" w:rsidRPr="00256B1F">
        <w:trPr>
          <w:jc w:val="center"/>
        </w:trPr>
        <w:tc>
          <w:tcPr>
            <w:tcW w:w="2934" w:type="dxa"/>
            <w:vAlign w:val="center"/>
          </w:tcPr>
          <w:p w:rsidR="00802FA6" w:rsidRPr="00256B1F" w:rsidRDefault="00802FA6" w:rsidP="00256B1F">
            <w:r w:rsidRPr="00256B1F">
              <w:t>Прибыль до налогообложения</w:t>
            </w:r>
          </w:p>
        </w:tc>
        <w:tc>
          <w:tcPr>
            <w:tcW w:w="954" w:type="dxa"/>
            <w:vAlign w:val="center"/>
          </w:tcPr>
          <w:p w:rsidR="00802FA6" w:rsidRPr="00256B1F" w:rsidRDefault="00802FA6" w:rsidP="00256B1F">
            <w:pPr>
              <w:jc w:val="center"/>
            </w:pPr>
            <w:r w:rsidRPr="00256B1F">
              <w:t>958</w:t>
            </w:r>
          </w:p>
        </w:tc>
        <w:tc>
          <w:tcPr>
            <w:tcW w:w="900" w:type="dxa"/>
            <w:vAlign w:val="center"/>
          </w:tcPr>
          <w:p w:rsidR="00802FA6" w:rsidRPr="00256B1F" w:rsidRDefault="00802FA6" w:rsidP="00256B1F">
            <w:r w:rsidRPr="00256B1F">
              <w:t>1027</w:t>
            </w:r>
          </w:p>
        </w:tc>
        <w:tc>
          <w:tcPr>
            <w:tcW w:w="975" w:type="dxa"/>
            <w:vAlign w:val="center"/>
          </w:tcPr>
          <w:p w:rsidR="00802FA6" w:rsidRPr="00256B1F" w:rsidRDefault="00802FA6" w:rsidP="00956379">
            <w:r w:rsidRPr="00256B1F">
              <w:t>1470</w:t>
            </w:r>
          </w:p>
        </w:tc>
        <w:tc>
          <w:tcPr>
            <w:tcW w:w="1005" w:type="dxa"/>
            <w:vAlign w:val="center"/>
          </w:tcPr>
          <w:p w:rsidR="00802FA6" w:rsidRPr="00256B1F" w:rsidRDefault="00802FA6" w:rsidP="00956379">
            <w:r w:rsidRPr="00256B1F">
              <w:t>443</w:t>
            </w:r>
          </w:p>
        </w:tc>
        <w:tc>
          <w:tcPr>
            <w:tcW w:w="957" w:type="dxa"/>
            <w:vAlign w:val="center"/>
          </w:tcPr>
          <w:p w:rsidR="00802FA6" w:rsidRPr="00256B1F" w:rsidRDefault="00802FA6" w:rsidP="00956379">
            <w:r w:rsidRPr="00256B1F">
              <w:t>512</w:t>
            </w:r>
          </w:p>
        </w:tc>
        <w:tc>
          <w:tcPr>
            <w:tcW w:w="1077" w:type="dxa"/>
            <w:vAlign w:val="center"/>
          </w:tcPr>
          <w:p w:rsidR="00802FA6" w:rsidRPr="00256B1F" w:rsidRDefault="00802FA6" w:rsidP="00956379">
            <w:r w:rsidRPr="00256B1F">
              <w:t>143,1</w:t>
            </w:r>
          </w:p>
        </w:tc>
        <w:tc>
          <w:tcPr>
            <w:tcW w:w="1053" w:type="dxa"/>
            <w:vAlign w:val="center"/>
          </w:tcPr>
          <w:p w:rsidR="00802FA6" w:rsidRPr="00256B1F" w:rsidRDefault="00802FA6" w:rsidP="00956379">
            <w:r w:rsidRPr="00256B1F">
              <w:t>153,44</w:t>
            </w:r>
          </w:p>
        </w:tc>
      </w:tr>
      <w:tr w:rsidR="00802FA6" w:rsidRPr="00256B1F">
        <w:trPr>
          <w:jc w:val="center"/>
        </w:trPr>
        <w:tc>
          <w:tcPr>
            <w:tcW w:w="2934" w:type="dxa"/>
            <w:vAlign w:val="center"/>
          </w:tcPr>
          <w:p w:rsidR="00802FA6" w:rsidRPr="00256B1F" w:rsidRDefault="00802FA6" w:rsidP="00256B1F">
            <w:r w:rsidRPr="00256B1F">
              <w:t>Налог на прибыль</w:t>
            </w:r>
          </w:p>
        </w:tc>
        <w:tc>
          <w:tcPr>
            <w:tcW w:w="954" w:type="dxa"/>
            <w:vAlign w:val="center"/>
          </w:tcPr>
          <w:p w:rsidR="00802FA6" w:rsidRPr="00256B1F" w:rsidRDefault="00802FA6" w:rsidP="00256B1F">
            <w:pPr>
              <w:jc w:val="center"/>
            </w:pPr>
            <w:r w:rsidRPr="00256B1F">
              <w:t>91</w:t>
            </w:r>
          </w:p>
        </w:tc>
        <w:tc>
          <w:tcPr>
            <w:tcW w:w="900" w:type="dxa"/>
            <w:vAlign w:val="center"/>
          </w:tcPr>
          <w:p w:rsidR="00802FA6" w:rsidRPr="00256B1F" w:rsidRDefault="00802FA6" w:rsidP="00256B1F">
            <w:r w:rsidRPr="00256B1F">
              <w:t>138</w:t>
            </w:r>
          </w:p>
        </w:tc>
        <w:tc>
          <w:tcPr>
            <w:tcW w:w="975" w:type="dxa"/>
            <w:vAlign w:val="center"/>
          </w:tcPr>
          <w:p w:rsidR="00802FA6" w:rsidRPr="00256B1F" w:rsidRDefault="00802FA6" w:rsidP="00956379">
            <w:r w:rsidRPr="00256B1F">
              <w:t>231</w:t>
            </w:r>
          </w:p>
        </w:tc>
        <w:tc>
          <w:tcPr>
            <w:tcW w:w="1005" w:type="dxa"/>
            <w:vAlign w:val="center"/>
          </w:tcPr>
          <w:p w:rsidR="00802FA6" w:rsidRPr="00256B1F" w:rsidRDefault="00802FA6" w:rsidP="00956379">
            <w:r w:rsidRPr="00256B1F">
              <w:t>93</w:t>
            </w:r>
          </w:p>
        </w:tc>
        <w:tc>
          <w:tcPr>
            <w:tcW w:w="957" w:type="dxa"/>
            <w:vAlign w:val="center"/>
          </w:tcPr>
          <w:p w:rsidR="00802FA6" w:rsidRPr="00256B1F" w:rsidRDefault="00802FA6" w:rsidP="00956379">
            <w:r w:rsidRPr="00256B1F">
              <w:t>140</w:t>
            </w:r>
          </w:p>
        </w:tc>
        <w:tc>
          <w:tcPr>
            <w:tcW w:w="1077" w:type="dxa"/>
            <w:vAlign w:val="center"/>
          </w:tcPr>
          <w:p w:rsidR="00802FA6" w:rsidRPr="00256B1F" w:rsidRDefault="00802FA6" w:rsidP="00956379">
            <w:r w:rsidRPr="00256B1F">
              <w:t>167,4</w:t>
            </w:r>
          </w:p>
        </w:tc>
        <w:tc>
          <w:tcPr>
            <w:tcW w:w="1053" w:type="dxa"/>
            <w:vAlign w:val="center"/>
          </w:tcPr>
          <w:p w:rsidR="00802FA6" w:rsidRPr="00256B1F" w:rsidRDefault="00802FA6" w:rsidP="00956379">
            <w:r w:rsidRPr="00256B1F">
              <w:t>253,85</w:t>
            </w:r>
          </w:p>
        </w:tc>
      </w:tr>
      <w:tr w:rsidR="00802FA6" w:rsidRPr="00256B1F">
        <w:trPr>
          <w:jc w:val="center"/>
        </w:trPr>
        <w:tc>
          <w:tcPr>
            <w:tcW w:w="2934" w:type="dxa"/>
            <w:vAlign w:val="center"/>
          </w:tcPr>
          <w:p w:rsidR="00802FA6" w:rsidRPr="00256B1F" w:rsidRDefault="00802FA6" w:rsidP="00256B1F">
            <w:r w:rsidRPr="00256B1F">
              <w:t xml:space="preserve"> Чистая прибыль</w:t>
            </w:r>
          </w:p>
        </w:tc>
        <w:tc>
          <w:tcPr>
            <w:tcW w:w="954" w:type="dxa"/>
            <w:vAlign w:val="center"/>
          </w:tcPr>
          <w:p w:rsidR="00802FA6" w:rsidRPr="00256B1F" w:rsidRDefault="00802FA6" w:rsidP="00256B1F">
            <w:r w:rsidRPr="00256B1F">
              <w:t>867</w:t>
            </w:r>
          </w:p>
        </w:tc>
        <w:tc>
          <w:tcPr>
            <w:tcW w:w="900" w:type="dxa"/>
            <w:vAlign w:val="center"/>
          </w:tcPr>
          <w:p w:rsidR="00802FA6" w:rsidRPr="00256B1F" w:rsidRDefault="00802FA6" w:rsidP="00256B1F">
            <w:r w:rsidRPr="00256B1F">
              <w:t>889</w:t>
            </w:r>
          </w:p>
        </w:tc>
        <w:tc>
          <w:tcPr>
            <w:tcW w:w="975" w:type="dxa"/>
            <w:vAlign w:val="center"/>
          </w:tcPr>
          <w:p w:rsidR="00802FA6" w:rsidRPr="00256B1F" w:rsidRDefault="00802FA6" w:rsidP="00956379">
            <w:r w:rsidRPr="00256B1F">
              <w:t>1239</w:t>
            </w:r>
          </w:p>
        </w:tc>
        <w:tc>
          <w:tcPr>
            <w:tcW w:w="1005" w:type="dxa"/>
            <w:vAlign w:val="center"/>
          </w:tcPr>
          <w:p w:rsidR="00802FA6" w:rsidRPr="00256B1F" w:rsidRDefault="00802FA6" w:rsidP="00956379">
            <w:r w:rsidRPr="00256B1F">
              <w:t>350</w:t>
            </w:r>
          </w:p>
        </w:tc>
        <w:tc>
          <w:tcPr>
            <w:tcW w:w="957" w:type="dxa"/>
            <w:vAlign w:val="center"/>
          </w:tcPr>
          <w:p w:rsidR="00802FA6" w:rsidRPr="00256B1F" w:rsidRDefault="00802FA6" w:rsidP="00956379">
            <w:r w:rsidRPr="00256B1F">
              <w:t>372</w:t>
            </w:r>
          </w:p>
        </w:tc>
        <w:tc>
          <w:tcPr>
            <w:tcW w:w="1077" w:type="dxa"/>
            <w:vAlign w:val="center"/>
          </w:tcPr>
          <w:p w:rsidR="00802FA6" w:rsidRPr="00256B1F" w:rsidRDefault="00802FA6" w:rsidP="00956379">
            <w:r w:rsidRPr="00256B1F">
              <w:t>139,4</w:t>
            </w:r>
          </w:p>
        </w:tc>
        <w:tc>
          <w:tcPr>
            <w:tcW w:w="1053" w:type="dxa"/>
            <w:vAlign w:val="center"/>
          </w:tcPr>
          <w:p w:rsidR="00802FA6" w:rsidRPr="00256B1F" w:rsidRDefault="00802FA6" w:rsidP="00956379">
            <w:r w:rsidRPr="00256B1F">
              <w:t>142,91</w:t>
            </w:r>
          </w:p>
        </w:tc>
      </w:tr>
    </w:tbl>
    <w:bookmarkEnd w:id="6"/>
    <w:bookmarkEnd w:id="7"/>
    <w:p w:rsidR="00802FA6" w:rsidRDefault="00802FA6" w:rsidP="00802FA6">
      <w:pPr>
        <w:shd w:val="clear" w:color="auto" w:fill="FFFFFF"/>
        <w:autoSpaceDE w:val="0"/>
        <w:autoSpaceDN w:val="0"/>
        <w:adjustRightInd w:val="0"/>
        <w:spacing w:line="360" w:lineRule="auto"/>
        <w:jc w:val="both"/>
        <w:rPr>
          <w:b/>
          <w:sz w:val="28"/>
          <w:szCs w:val="28"/>
        </w:rPr>
      </w:pPr>
      <w:r>
        <w:rPr>
          <w:b/>
          <w:sz w:val="28"/>
          <w:szCs w:val="28"/>
        </w:rPr>
        <w:tab/>
      </w:r>
    </w:p>
    <w:p w:rsidR="00802FA6" w:rsidRDefault="00802FA6" w:rsidP="00702F7D">
      <w:pPr>
        <w:shd w:val="clear" w:color="auto" w:fill="FFFFFF"/>
        <w:autoSpaceDE w:val="0"/>
        <w:autoSpaceDN w:val="0"/>
        <w:adjustRightInd w:val="0"/>
        <w:spacing w:line="360" w:lineRule="auto"/>
        <w:ind w:firstLine="708"/>
        <w:jc w:val="both"/>
        <w:rPr>
          <w:sz w:val="28"/>
          <w:szCs w:val="28"/>
        </w:rPr>
      </w:pPr>
      <w:r w:rsidRPr="002E74E6">
        <w:rPr>
          <w:sz w:val="28"/>
          <w:szCs w:val="28"/>
        </w:rPr>
        <w:t>На основе данных</w:t>
      </w:r>
      <w:r>
        <w:rPr>
          <w:sz w:val="28"/>
          <w:szCs w:val="28"/>
        </w:rPr>
        <w:t xml:space="preserve"> </w:t>
      </w:r>
      <w:r w:rsidRPr="002E74E6">
        <w:rPr>
          <w:sz w:val="28"/>
          <w:szCs w:val="28"/>
        </w:rPr>
        <w:t xml:space="preserve">представленных в таблице </w:t>
      </w:r>
      <w:r>
        <w:rPr>
          <w:sz w:val="28"/>
          <w:szCs w:val="28"/>
        </w:rPr>
        <w:t>2.1.2</w:t>
      </w:r>
      <w:r w:rsidRPr="002E74E6">
        <w:rPr>
          <w:sz w:val="28"/>
          <w:szCs w:val="28"/>
        </w:rPr>
        <w:t>, можно с</w:t>
      </w:r>
      <w:r>
        <w:rPr>
          <w:sz w:val="28"/>
          <w:szCs w:val="28"/>
        </w:rPr>
        <w:t>д</w:t>
      </w:r>
      <w:r w:rsidRPr="002E74E6">
        <w:rPr>
          <w:sz w:val="28"/>
          <w:szCs w:val="28"/>
        </w:rPr>
        <w:t xml:space="preserve">елать </w:t>
      </w:r>
      <w:r>
        <w:rPr>
          <w:sz w:val="28"/>
          <w:szCs w:val="28"/>
        </w:rPr>
        <w:t>сле</w:t>
      </w:r>
      <w:r w:rsidRPr="002E74E6">
        <w:rPr>
          <w:sz w:val="28"/>
          <w:szCs w:val="28"/>
        </w:rPr>
        <w:t>дующий вывод. В 200</w:t>
      </w:r>
      <w:r>
        <w:rPr>
          <w:sz w:val="28"/>
          <w:szCs w:val="28"/>
        </w:rPr>
        <w:t>8</w:t>
      </w:r>
      <w:r w:rsidRPr="002E74E6">
        <w:rPr>
          <w:sz w:val="28"/>
          <w:szCs w:val="28"/>
        </w:rPr>
        <w:t xml:space="preserve"> году предприятие </w:t>
      </w:r>
      <w:r>
        <w:rPr>
          <w:sz w:val="28"/>
          <w:szCs w:val="28"/>
        </w:rPr>
        <w:t xml:space="preserve">ООО «ТВ - Камск» достигло высоких показателей и получило 7312 тыс.руб. валовой прибыли и 1476 тыс.руб. прибыли от продаж. Положительной была также и динамика перечисленных показателей в сравнении с </w:t>
      </w:r>
      <w:smartTag w:uri="urn:schemas-microsoft-com:office:smarttags" w:element="metricconverter">
        <w:smartTagPr>
          <w:attr w:name="ProductID" w:val="2007 г"/>
        </w:smartTagPr>
        <w:r>
          <w:rPr>
            <w:sz w:val="28"/>
            <w:szCs w:val="28"/>
          </w:rPr>
          <w:t>2007 г</w:t>
        </w:r>
      </w:smartTag>
      <w:r>
        <w:rPr>
          <w:sz w:val="28"/>
          <w:szCs w:val="28"/>
        </w:rPr>
        <w:t xml:space="preserve">., которые увеличились соответственно на 2490 тыс.руб. (7312 - 4822) и 429 тыс.руб. (1476 - 1047), а в сравнении  с  2006  годом  рост  составил  2884 тыс.руб. (7312 - 4428) и 505 тыс.руб. (1476 - 971). </w:t>
      </w:r>
    </w:p>
    <w:p w:rsidR="00A20355" w:rsidRDefault="00802FA6" w:rsidP="00702F7D">
      <w:pPr>
        <w:shd w:val="clear" w:color="auto" w:fill="FFFFFF"/>
        <w:autoSpaceDE w:val="0"/>
        <w:autoSpaceDN w:val="0"/>
        <w:adjustRightInd w:val="0"/>
        <w:spacing w:line="360" w:lineRule="auto"/>
        <w:ind w:firstLine="708"/>
        <w:jc w:val="both"/>
        <w:rPr>
          <w:sz w:val="28"/>
          <w:szCs w:val="28"/>
        </w:rPr>
      </w:pPr>
      <w:r>
        <w:rPr>
          <w:sz w:val="28"/>
          <w:szCs w:val="28"/>
        </w:rPr>
        <w:t>Положительные тенденции показателей отражают также значения отно</w:t>
      </w:r>
      <w:r w:rsidR="00A20355">
        <w:rPr>
          <w:sz w:val="28"/>
          <w:szCs w:val="28"/>
        </w:rPr>
        <w:t xml:space="preserve"> - </w:t>
      </w:r>
    </w:p>
    <w:p w:rsidR="00A20355" w:rsidRDefault="00802FA6" w:rsidP="00A20355">
      <w:pPr>
        <w:shd w:val="clear" w:color="auto" w:fill="FFFFFF"/>
        <w:autoSpaceDE w:val="0"/>
        <w:autoSpaceDN w:val="0"/>
        <w:adjustRightInd w:val="0"/>
        <w:spacing w:line="360" w:lineRule="auto"/>
        <w:jc w:val="both"/>
        <w:rPr>
          <w:sz w:val="28"/>
          <w:szCs w:val="28"/>
        </w:rPr>
      </w:pPr>
      <w:r>
        <w:rPr>
          <w:sz w:val="28"/>
          <w:szCs w:val="28"/>
        </w:rPr>
        <w:t>сительных характеристик – темпов роста</w:t>
      </w:r>
      <w:r w:rsidR="0095655B">
        <w:rPr>
          <w:sz w:val="28"/>
          <w:szCs w:val="28"/>
        </w:rPr>
        <w:t>. Наиболее значительно на протя</w:t>
      </w:r>
      <w:r>
        <w:rPr>
          <w:sz w:val="28"/>
          <w:szCs w:val="28"/>
        </w:rPr>
        <w:t xml:space="preserve">жении </w:t>
      </w:r>
    </w:p>
    <w:p w:rsidR="0095655B" w:rsidRDefault="00802FA6" w:rsidP="00A20355">
      <w:pPr>
        <w:shd w:val="clear" w:color="auto" w:fill="FFFFFF"/>
        <w:autoSpaceDE w:val="0"/>
        <w:autoSpaceDN w:val="0"/>
        <w:adjustRightInd w:val="0"/>
        <w:spacing w:line="360" w:lineRule="auto"/>
        <w:jc w:val="both"/>
        <w:rPr>
          <w:sz w:val="28"/>
          <w:szCs w:val="28"/>
        </w:rPr>
      </w:pPr>
      <w:r>
        <w:rPr>
          <w:sz w:val="28"/>
          <w:szCs w:val="28"/>
        </w:rPr>
        <w:t>анализируемого периода увеличилас</w:t>
      </w:r>
      <w:r w:rsidR="00702F7D">
        <w:rPr>
          <w:sz w:val="28"/>
          <w:szCs w:val="28"/>
        </w:rPr>
        <w:t>ь валовая прибыль, это обстояте</w:t>
      </w:r>
      <w:r>
        <w:rPr>
          <w:sz w:val="28"/>
          <w:szCs w:val="28"/>
        </w:rPr>
        <w:t>льство положительно характеризует результа</w:t>
      </w:r>
      <w:r w:rsidR="0095655B">
        <w:rPr>
          <w:sz w:val="28"/>
          <w:szCs w:val="28"/>
        </w:rPr>
        <w:t>ты текущей деятельности ООО «ТВ-Камск»</w:t>
      </w:r>
    </w:p>
    <w:p w:rsidR="00802FA6" w:rsidRDefault="00802FA6" w:rsidP="0095655B">
      <w:pPr>
        <w:shd w:val="clear" w:color="auto" w:fill="FFFFFF"/>
        <w:autoSpaceDE w:val="0"/>
        <w:autoSpaceDN w:val="0"/>
        <w:adjustRightInd w:val="0"/>
        <w:spacing w:line="360" w:lineRule="auto"/>
        <w:jc w:val="both"/>
        <w:rPr>
          <w:sz w:val="28"/>
          <w:szCs w:val="28"/>
        </w:rPr>
      </w:pPr>
      <w:r>
        <w:rPr>
          <w:sz w:val="28"/>
          <w:szCs w:val="28"/>
        </w:rPr>
        <w:t>повышает «качество» финансового результата в целом.</w:t>
      </w:r>
    </w:p>
    <w:p w:rsidR="00702F7D" w:rsidRDefault="00802FA6" w:rsidP="00802FA6">
      <w:pPr>
        <w:shd w:val="clear" w:color="auto" w:fill="FFFFFF"/>
        <w:autoSpaceDE w:val="0"/>
        <w:autoSpaceDN w:val="0"/>
        <w:adjustRightInd w:val="0"/>
        <w:spacing w:line="360" w:lineRule="auto"/>
        <w:jc w:val="both"/>
        <w:rPr>
          <w:sz w:val="28"/>
          <w:szCs w:val="28"/>
        </w:rPr>
      </w:pPr>
      <w:r>
        <w:rPr>
          <w:sz w:val="28"/>
          <w:szCs w:val="28"/>
        </w:rPr>
        <w:tab/>
        <w:t>Из представленных данных таблицы 2.1.2 следует, что за весь период ис</w:t>
      </w:r>
      <w:r w:rsidR="00702F7D">
        <w:rPr>
          <w:sz w:val="28"/>
          <w:szCs w:val="28"/>
        </w:rPr>
        <w:t xml:space="preserve"> - </w:t>
      </w:r>
    </w:p>
    <w:p w:rsidR="00802FA6" w:rsidRDefault="00802FA6" w:rsidP="00802FA6">
      <w:pPr>
        <w:shd w:val="clear" w:color="auto" w:fill="FFFFFF"/>
        <w:autoSpaceDE w:val="0"/>
        <w:autoSpaceDN w:val="0"/>
        <w:adjustRightInd w:val="0"/>
        <w:spacing w:line="360" w:lineRule="auto"/>
        <w:jc w:val="both"/>
        <w:rPr>
          <w:sz w:val="28"/>
          <w:szCs w:val="28"/>
        </w:rPr>
      </w:pPr>
      <w:r>
        <w:rPr>
          <w:sz w:val="28"/>
          <w:szCs w:val="28"/>
        </w:rPr>
        <w:t>следования ООО «ТВ - Камск» имеет п</w:t>
      </w:r>
      <w:r w:rsidR="00702F7D">
        <w:rPr>
          <w:sz w:val="28"/>
          <w:szCs w:val="28"/>
        </w:rPr>
        <w:t>оложительные значения операцион</w:t>
      </w:r>
      <w:r>
        <w:rPr>
          <w:sz w:val="28"/>
          <w:szCs w:val="28"/>
        </w:rPr>
        <w:t>ных расходов. В 2006 – 2008 гг. прибыль от продаж значительно превышала значения операционных расходов, в результате чего финансовый результат до налогообложения был положительной велич</w:t>
      </w:r>
      <w:r w:rsidR="00702F7D">
        <w:rPr>
          <w:sz w:val="28"/>
          <w:szCs w:val="28"/>
        </w:rPr>
        <w:t>иной – прибыль до налогообложе</w:t>
      </w:r>
      <w:r>
        <w:rPr>
          <w:sz w:val="28"/>
          <w:szCs w:val="28"/>
        </w:rPr>
        <w:t xml:space="preserve">ния в </w:t>
      </w:r>
      <w:smartTag w:uri="urn:schemas-microsoft-com:office:smarttags" w:element="metricconverter">
        <w:smartTagPr>
          <w:attr w:name="ProductID" w:val="2006 г"/>
        </w:smartTagPr>
        <w:r>
          <w:rPr>
            <w:sz w:val="28"/>
            <w:szCs w:val="28"/>
          </w:rPr>
          <w:t>2006 г</w:t>
        </w:r>
      </w:smartTag>
      <w:r>
        <w:rPr>
          <w:sz w:val="28"/>
          <w:szCs w:val="28"/>
        </w:rPr>
        <w:t xml:space="preserve">. составила – 958 тыс.руб. (971 - 13), в </w:t>
      </w:r>
      <w:smartTag w:uri="urn:schemas-microsoft-com:office:smarttags" w:element="metricconverter">
        <w:smartTagPr>
          <w:attr w:name="ProductID" w:val="2007 г"/>
        </w:smartTagPr>
        <w:r>
          <w:rPr>
            <w:sz w:val="28"/>
            <w:szCs w:val="28"/>
          </w:rPr>
          <w:t>2007 г</w:t>
        </w:r>
      </w:smartTag>
      <w:r>
        <w:rPr>
          <w:sz w:val="28"/>
          <w:szCs w:val="28"/>
        </w:rPr>
        <w:t xml:space="preserve">. – 1027 тыс.руб. (1047 - 20), в </w:t>
      </w:r>
      <w:smartTag w:uri="urn:schemas-microsoft-com:office:smarttags" w:element="metricconverter">
        <w:smartTagPr>
          <w:attr w:name="ProductID" w:val="2008 г"/>
        </w:smartTagPr>
        <w:r>
          <w:rPr>
            <w:sz w:val="28"/>
            <w:szCs w:val="28"/>
          </w:rPr>
          <w:t>2008 г</w:t>
        </w:r>
      </w:smartTag>
      <w:r>
        <w:rPr>
          <w:sz w:val="28"/>
          <w:szCs w:val="28"/>
        </w:rPr>
        <w:t xml:space="preserve">. – 1470 тыс.руб. (1476 - 6). </w:t>
      </w:r>
      <w:r>
        <w:rPr>
          <w:sz w:val="28"/>
          <w:szCs w:val="28"/>
        </w:rPr>
        <w:tab/>
      </w:r>
    </w:p>
    <w:p w:rsidR="00802FA6" w:rsidRDefault="00802FA6" w:rsidP="00802FA6">
      <w:pPr>
        <w:shd w:val="clear" w:color="auto" w:fill="FFFFFF"/>
        <w:autoSpaceDE w:val="0"/>
        <w:autoSpaceDN w:val="0"/>
        <w:adjustRightInd w:val="0"/>
        <w:spacing w:line="360" w:lineRule="auto"/>
        <w:ind w:firstLine="708"/>
        <w:jc w:val="both"/>
        <w:rPr>
          <w:sz w:val="28"/>
          <w:szCs w:val="28"/>
        </w:rPr>
      </w:pPr>
      <w:r>
        <w:rPr>
          <w:sz w:val="28"/>
          <w:szCs w:val="28"/>
        </w:rPr>
        <w:t>Динамику прибыли на предприятии ООО «ТВ - Камск» за период 2006 – 2008 гг. представим на рисунке 2.1.2.</w:t>
      </w:r>
    </w:p>
    <w:p w:rsidR="00802FA6" w:rsidRPr="00FE7006" w:rsidRDefault="004133F6" w:rsidP="00802FA6">
      <w:pPr>
        <w:shd w:val="clear" w:color="auto" w:fill="FFFFFF"/>
        <w:autoSpaceDE w:val="0"/>
        <w:autoSpaceDN w:val="0"/>
        <w:adjustRightInd w:val="0"/>
        <w:spacing w:line="360" w:lineRule="auto"/>
        <w:ind w:hanging="285"/>
        <w:jc w:val="center"/>
      </w:pPr>
      <w:r>
        <w:pict>
          <v:shape id="_x0000_i1047" type="#_x0000_t75" style="width:372pt;height:248.25pt">
            <v:imagedata r:id="rId50" o:title=""/>
          </v:shape>
        </w:pict>
      </w:r>
    </w:p>
    <w:p w:rsidR="00C600C7" w:rsidRDefault="00C600C7" w:rsidP="00802FA6">
      <w:pPr>
        <w:shd w:val="clear" w:color="auto" w:fill="FFFFFF"/>
        <w:autoSpaceDE w:val="0"/>
        <w:autoSpaceDN w:val="0"/>
        <w:adjustRightInd w:val="0"/>
        <w:spacing w:line="360" w:lineRule="auto"/>
        <w:jc w:val="center"/>
        <w:rPr>
          <w:sz w:val="28"/>
          <w:szCs w:val="28"/>
        </w:rPr>
      </w:pPr>
    </w:p>
    <w:p w:rsidR="00802FA6" w:rsidRDefault="00802FA6" w:rsidP="00802FA6">
      <w:pPr>
        <w:shd w:val="clear" w:color="auto" w:fill="FFFFFF"/>
        <w:autoSpaceDE w:val="0"/>
        <w:autoSpaceDN w:val="0"/>
        <w:adjustRightInd w:val="0"/>
        <w:spacing w:line="360" w:lineRule="auto"/>
        <w:jc w:val="center"/>
        <w:rPr>
          <w:sz w:val="28"/>
          <w:szCs w:val="28"/>
        </w:rPr>
      </w:pPr>
      <w:r w:rsidRPr="00B91EBD">
        <w:rPr>
          <w:sz w:val="28"/>
          <w:szCs w:val="28"/>
        </w:rPr>
        <w:t>Рис. 2.</w:t>
      </w:r>
      <w:r>
        <w:rPr>
          <w:sz w:val="28"/>
          <w:szCs w:val="28"/>
        </w:rPr>
        <w:t>1</w:t>
      </w:r>
      <w:r w:rsidRPr="00B91EBD">
        <w:rPr>
          <w:sz w:val="28"/>
          <w:szCs w:val="28"/>
        </w:rPr>
        <w:t>.</w:t>
      </w:r>
      <w:r>
        <w:rPr>
          <w:sz w:val="28"/>
          <w:szCs w:val="28"/>
        </w:rPr>
        <w:t>2</w:t>
      </w:r>
      <w:r w:rsidRPr="00B91EBD">
        <w:rPr>
          <w:sz w:val="28"/>
          <w:szCs w:val="28"/>
        </w:rPr>
        <w:t xml:space="preserve"> - Динамика прибыли на предприятии </w:t>
      </w:r>
      <w:r>
        <w:rPr>
          <w:sz w:val="28"/>
          <w:szCs w:val="28"/>
        </w:rPr>
        <w:t>ООО «ТВ - Камск»</w:t>
      </w:r>
    </w:p>
    <w:p w:rsidR="00802FA6" w:rsidRPr="00B91EBD" w:rsidRDefault="00802FA6" w:rsidP="00802FA6">
      <w:pPr>
        <w:shd w:val="clear" w:color="auto" w:fill="FFFFFF"/>
        <w:autoSpaceDE w:val="0"/>
        <w:autoSpaceDN w:val="0"/>
        <w:adjustRightInd w:val="0"/>
        <w:spacing w:line="360" w:lineRule="auto"/>
        <w:jc w:val="center"/>
        <w:rPr>
          <w:sz w:val="28"/>
          <w:szCs w:val="28"/>
        </w:rPr>
      </w:pPr>
      <w:r w:rsidRPr="00B91EBD">
        <w:rPr>
          <w:sz w:val="28"/>
          <w:szCs w:val="28"/>
        </w:rPr>
        <w:t>за период 200</w:t>
      </w:r>
      <w:r>
        <w:rPr>
          <w:sz w:val="28"/>
          <w:szCs w:val="28"/>
        </w:rPr>
        <w:t>6</w:t>
      </w:r>
      <w:r w:rsidRPr="00B91EBD">
        <w:rPr>
          <w:sz w:val="28"/>
          <w:szCs w:val="28"/>
        </w:rPr>
        <w:t xml:space="preserve"> – 200</w:t>
      </w:r>
      <w:r>
        <w:rPr>
          <w:sz w:val="28"/>
          <w:szCs w:val="28"/>
        </w:rPr>
        <w:t>8</w:t>
      </w:r>
      <w:r w:rsidRPr="00B91EBD">
        <w:rPr>
          <w:sz w:val="28"/>
          <w:szCs w:val="28"/>
        </w:rPr>
        <w:t xml:space="preserve"> гг.</w:t>
      </w:r>
      <w:r w:rsidRPr="0010734D">
        <w:rPr>
          <w:sz w:val="28"/>
          <w:szCs w:val="28"/>
        </w:rPr>
        <w:t xml:space="preserve"> </w:t>
      </w:r>
    </w:p>
    <w:p w:rsidR="00802FA6" w:rsidRDefault="00802FA6" w:rsidP="00802FA6">
      <w:pPr>
        <w:shd w:val="clear" w:color="auto" w:fill="FFFFFF"/>
        <w:autoSpaceDE w:val="0"/>
        <w:autoSpaceDN w:val="0"/>
        <w:adjustRightInd w:val="0"/>
        <w:jc w:val="both"/>
        <w:rPr>
          <w:sz w:val="28"/>
          <w:szCs w:val="28"/>
        </w:rPr>
      </w:pPr>
      <w:r>
        <w:rPr>
          <w:sz w:val="28"/>
          <w:szCs w:val="28"/>
        </w:rPr>
        <w:tab/>
      </w:r>
    </w:p>
    <w:p w:rsidR="00A20355" w:rsidRDefault="00802FA6" w:rsidP="00802FA6">
      <w:pPr>
        <w:shd w:val="clear" w:color="auto" w:fill="FFFFFF"/>
        <w:autoSpaceDE w:val="0"/>
        <w:autoSpaceDN w:val="0"/>
        <w:adjustRightInd w:val="0"/>
        <w:spacing w:line="360" w:lineRule="auto"/>
        <w:ind w:firstLine="680"/>
        <w:jc w:val="both"/>
        <w:rPr>
          <w:sz w:val="28"/>
          <w:szCs w:val="28"/>
        </w:rPr>
      </w:pPr>
      <w:r>
        <w:rPr>
          <w:sz w:val="28"/>
          <w:szCs w:val="28"/>
        </w:rPr>
        <w:t>Анализ структуры прибыли до налогообложения показал, что на протяжении 2006 – 2008 гг. на предприятии ООО «ТВ - Камск» доля прибыли от продаж существенно не изменилась, что свидетельствует о стабильности ос</w:t>
      </w:r>
      <w:r w:rsidR="00A20355">
        <w:rPr>
          <w:sz w:val="28"/>
          <w:szCs w:val="28"/>
        </w:rPr>
        <w:t>нов-</w:t>
      </w:r>
    </w:p>
    <w:p w:rsidR="00802FA6" w:rsidRDefault="00802FA6" w:rsidP="00A20355">
      <w:pPr>
        <w:shd w:val="clear" w:color="auto" w:fill="FFFFFF"/>
        <w:autoSpaceDE w:val="0"/>
        <w:autoSpaceDN w:val="0"/>
        <w:adjustRightInd w:val="0"/>
        <w:spacing w:line="360" w:lineRule="auto"/>
        <w:jc w:val="both"/>
        <w:rPr>
          <w:sz w:val="28"/>
          <w:szCs w:val="28"/>
        </w:rPr>
      </w:pPr>
      <w:r>
        <w:rPr>
          <w:sz w:val="28"/>
          <w:szCs w:val="28"/>
        </w:rPr>
        <w:t>ной деятельности предприятия.</w:t>
      </w:r>
    </w:p>
    <w:p w:rsidR="00802FA6" w:rsidRPr="00FE7006" w:rsidRDefault="00802FA6" w:rsidP="0095655B">
      <w:pPr>
        <w:shd w:val="clear" w:color="auto" w:fill="FFFFFF"/>
        <w:autoSpaceDE w:val="0"/>
        <w:autoSpaceDN w:val="0"/>
        <w:adjustRightInd w:val="0"/>
        <w:spacing w:line="360" w:lineRule="auto"/>
        <w:ind w:firstLine="680"/>
        <w:jc w:val="both"/>
        <w:rPr>
          <w:sz w:val="28"/>
          <w:szCs w:val="28"/>
        </w:rPr>
      </w:pPr>
      <w:r>
        <w:rPr>
          <w:sz w:val="28"/>
          <w:szCs w:val="28"/>
        </w:rPr>
        <w:t xml:space="preserve">Чистая прибыль в 2008 году значительно возросла и составила 1239 тыс.руб., что по сравнению с </w:t>
      </w:r>
      <w:smartTag w:uri="urn:schemas-microsoft-com:office:smarttags" w:element="metricconverter">
        <w:smartTagPr>
          <w:attr w:name="ProductID" w:val="2007 г"/>
        </w:smartTagPr>
        <w:r>
          <w:rPr>
            <w:sz w:val="28"/>
            <w:szCs w:val="28"/>
          </w:rPr>
          <w:t>2007 г</w:t>
        </w:r>
      </w:smartTag>
      <w:r>
        <w:rPr>
          <w:sz w:val="28"/>
          <w:szCs w:val="28"/>
        </w:rPr>
        <w:t>. больше на 350 тыс.руб. (1239 - 889) или 39,37%, по сравнению с 2006 годом рост составил 372 тыс.руб. (1239 - - 867) или 42,</w:t>
      </w:r>
      <w:r w:rsidRPr="00FE7006">
        <w:rPr>
          <w:sz w:val="28"/>
          <w:szCs w:val="28"/>
        </w:rPr>
        <w:t>91%.</w:t>
      </w:r>
      <w:r>
        <w:rPr>
          <w:sz w:val="28"/>
          <w:szCs w:val="28"/>
        </w:rPr>
        <w:t xml:space="preserve"> Таким образом, </w:t>
      </w:r>
      <w:r w:rsidRPr="00FE7006">
        <w:rPr>
          <w:sz w:val="28"/>
          <w:szCs w:val="28"/>
        </w:rPr>
        <w:t xml:space="preserve">финансовым </w:t>
      </w:r>
      <w:r>
        <w:rPr>
          <w:sz w:val="28"/>
          <w:szCs w:val="28"/>
        </w:rPr>
        <w:t>результатом</w:t>
      </w:r>
      <w:r w:rsidRPr="00FE7006">
        <w:rPr>
          <w:sz w:val="28"/>
          <w:szCs w:val="28"/>
        </w:rPr>
        <w:t xml:space="preserve"> основной деятельности ООО «ТВ - Камск» на протяжении анализируемого периода 2006 – 2008 гг. оказалась прибыль в результате превышения вало</w:t>
      </w:r>
      <w:r w:rsidRPr="00FE7006">
        <w:rPr>
          <w:sz w:val="28"/>
          <w:szCs w:val="28"/>
        </w:rPr>
        <w:softHyphen/>
        <w:t xml:space="preserve">вого дохода над коммерческими расходами. </w:t>
      </w:r>
    </w:p>
    <w:p w:rsidR="009D7F7B" w:rsidRDefault="00802FA6" w:rsidP="009D7F7B">
      <w:pPr>
        <w:shd w:val="clear" w:color="auto" w:fill="FFFFFF"/>
        <w:autoSpaceDE w:val="0"/>
        <w:autoSpaceDN w:val="0"/>
        <w:adjustRightInd w:val="0"/>
        <w:spacing w:line="360" w:lineRule="auto"/>
        <w:ind w:firstLine="680"/>
        <w:jc w:val="both"/>
        <w:rPr>
          <w:sz w:val="28"/>
          <w:szCs w:val="28"/>
        </w:rPr>
      </w:pPr>
      <w:r w:rsidRPr="00FE7006">
        <w:rPr>
          <w:sz w:val="28"/>
          <w:szCs w:val="28"/>
        </w:rPr>
        <w:t xml:space="preserve">Проведем оценку структуры актива и пассива баланса ООО «ТВ - Камск» за период 2006 – 2008 гг. Представим общую оценку структуры актива </w:t>
      </w:r>
    </w:p>
    <w:p w:rsidR="00802FA6" w:rsidRPr="00FE7006" w:rsidRDefault="00802FA6" w:rsidP="009D7F7B">
      <w:pPr>
        <w:shd w:val="clear" w:color="auto" w:fill="FFFFFF"/>
        <w:autoSpaceDE w:val="0"/>
        <w:autoSpaceDN w:val="0"/>
        <w:adjustRightInd w:val="0"/>
        <w:spacing w:line="360" w:lineRule="auto"/>
        <w:jc w:val="both"/>
        <w:rPr>
          <w:sz w:val="28"/>
          <w:szCs w:val="28"/>
        </w:rPr>
      </w:pPr>
      <w:r w:rsidRPr="00FE7006">
        <w:rPr>
          <w:sz w:val="28"/>
          <w:szCs w:val="28"/>
        </w:rPr>
        <w:t>баланса ООО «ТВ - Камск» за период 2006 – 2008 гг. в таблице 2.1.</w:t>
      </w:r>
      <w:r>
        <w:rPr>
          <w:sz w:val="28"/>
          <w:szCs w:val="28"/>
        </w:rPr>
        <w:t>3</w:t>
      </w:r>
      <w:r w:rsidRPr="00FE7006">
        <w:rPr>
          <w:sz w:val="28"/>
          <w:szCs w:val="28"/>
        </w:rPr>
        <w:t>.</w:t>
      </w:r>
    </w:p>
    <w:p w:rsidR="00802FA6" w:rsidRDefault="00802FA6" w:rsidP="00802FA6">
      <w:pPr>
        <w:widowControl w:val="0"/>
        <w:autoSpaceDE w:val="0"/>
        <w:autoSpaceDN w:val="0"/>
        <w:adjustRightInd w:val="0"/>
        <w:spacing w:line="360" w:lineRule="auto"/>
        <w:ind w:left="1596" w:hanging="1596"/>
        <w:jc w:val="right"/>
        <w:rPr>
          <w:sz w:val="28"/>
          <w:szCs w:val="28"/>
        </w:rPr>
      </w:pPr>
      <w:r>
        <w:rPr>
          <w:sz w:val="28"/>
          <w:szCs w:val="28"/>
        </w:rPr>
        <w:t>Таблица 2.1.3</w:t>
      </w:r>
    </w:p>
    <w:p w:rsidR="00802FA6" w:rsidRPr="00F9567C" w:rsidRDefault="00802FA6" w:rsidP="00802FA6">
      <w:pPr>
        <w:widowControl w:val="0"/>
        <w:autoSpaceDE w:val="0"/>
        <w:autoSpaceDN w:val="0"/>
        <w:adjustRightInd w:val="0"/>
        <w:spacing w:line="360" w:lineRule="auto"/>
        <w:jc w:val="center"/>
        <w:rPr>
          <w:sz w:val="28"/>
          <w:szCs w:val="28"/>
        </w:rPr>
      </w:pPr>
      <w:r w:rsidRPr="00F9567C">
        <w:rPr>
          <w:sz w:val="28"/>
          <w:szCs w:val="28"/>
        </w:rPr>
        <w:t xml:space="preserve">Общая оценка структуры актива баланса </w:t>
      </w:r>
      <w:r>
        <w:rPr>
          <w:sz w:val="28"/>
          <w:szCs w:val="28"/>
        </w:rPr>
        <w:t xml:space="preserve">ООО «ТВ - Камск» </w:t>
      </w:r>
    </w:p>
    <w:p w:rsidR="00802FA6" w:rsidRDefault="00802FA6" w:rsidP="00802FA6">
      <w:pPr>
        <w:widowControl w:val="0"/>
        <w:autoSpaceDE w:val="0"/>
        <w:autoSpaceDN w:val="0"/>
        <w:adjustRightInd w:val="0"/>
        <w:spacing w:line="360" w:lineRule="auto"/>
        <w:jc w:val="center"/>
        <w:rPr>
          <w:sz w:val="28"/>
          <w:szCs w:val="28"/>
        </w:rPr>
      </w:pPr>
      <w:r w:rsidRPr="00F9567C">
        <w:rPr>
          <w:sz w:val="28"/>
          <w:szCs w:val="28"/>
        </w:rPr>
        <w:t xml:space="preserve">за период </w:t>
      </w:r>
      <w:r>
        <w:rPr>
          <w:sz w:val="28"/>
          <w:szCs w:val="28"/>
        </w:rPr>
        <w:t>2006</w:t>
      </w:r>
      <w:r w:rsidRPr="00F9567C">
        <w:rPr>
          <w:sz w:val="28"/>
          <w:szCs w:val="28"/>
        </w:rPr>
        <w:t xml:space="preserve"> – </w:t>
      </w:r>
      <w:r>
        <w:rPr>
          <w:sz w:val="28"/>
          <w:szCs w:val="28"/>
        </w:rPr>
        <w:t>2008</w:t>
      </w:r>
      <w:r w:rsidRPr="00F9567C">
        <w:rPr>
          <w:sz w:val="28"/>
          <w:szCs w:val="28"/>
        </w:rPr>
        <w:t xml:space="preserve"> гг.</w:t>
      </w:r>
      <w:r w:rsidRPr="003C60BE">
        <w:rPr>
          <w:sz w:val="28"/>
          <w:szCs w:val="28"/>
        </w:rPr>
        <w:t xml:space="preserve"> </w:t>
      </w:r>
    </w:p>
    <w:p w:rsidR="00C600C7" w:rsidRDefault="00C600C7" w:rsidP="00802FA6">
      <w:pPr>
        <w:widowControl w:val="0"/>
        <w:autoSpaceDE w:val="0"/>
        <w:autoSpaceDN w:val="0"/>
        <w:adjustRightInd w:val="0"/>
        <w:spacing w:line="360" w:lineRule="auto"/>
        <w:jc w:val="center"/>
        <w:rPr>
          <w:sz w:val="28"/>
          <w:szCs w:val="28"/>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3"/>
        <w:gridCol w:w="1678"/>
        <w:gridCol w:w="1274"/>
        <w:gridCol w:w="1440"/>
        <w:gridCol w:w="1000"/>
        <w:gridCol w:w="953"/>
        <w:gridCol w:w="917"/>
      </w:tblGrid>
      <w:tr w:rsidR="00802FA6" w:rsidRPr="0095655B">
        <w:trPr>
          <w:jc w:val="center"/>
        </w:trPr>
        <w:tc>
          <w:tcPr>
            <w:tcW w:w="2593" w:type="dxa"/>
            <w:vMerge w:val="restart"/>
            <w:vAlign w:val="center"/>
          </w:tcPr>
          <w:p w:rsidR="00802FA6" w:rsidRPr="0095655B" w:rsidRDefault="00802FA6" w:rsidP="0095655B">
            <w:pPr>
              <w:jc w:val="center"/>
              <w:rPr>
                <w:sz w:val="28"/>
                <w:szCs w:val="28"/>
              </w:rPr>
            </w:pPr>
            <w:r w:rsidRPr="0095655B">
              <w:rPr>
                <w:sz w:val="28"/>
                <w:szCs w:val="28"/>
              </w:rPr>
              <w:t>Актив баланса</w:t>
            </w:r>
          </w:p>
        </w:tc>
        <w:tc>
          <w:tcPr>
            <w:tcW w:w="4392" w:type="dxa"/>
            <w:gridSpan w:val="3"/>
          </w:tcPr>
          <w:p w:rsidR="00802FA6" w:rsidRPr="0095655B" w:rsidRDefault="00802FA6" w:rsidP="009D7F7B">
            <w:pPr>
              <w:jc w:val="center"/>
              <w:rPr>
                <w:sz w:val="28"/>
                <w:szCs w:val="28"/>
              </w:rPr>
            </w:pPr>
            <w:r w:rsidRPr="0095655B">
              <w:rPr>
                <w:sz w:val="28"/>
                <w:szCs w:val="28"/>
              </w:rPr>
              <w:t>Сумма, тыс.руб.</w:t>
            </w:r>
          </w:p>
        </w:tc>
        <w:tc>
          <w:tcPr>
            <w:tcW w:w="2870" w:type="dxa"/>
            <w:gridSpan w:val="3"/>
          </w:tcPr>
          <w:p w:rsidR="00802FA6" w:rsidRPr="0095655B" w:rsidRDefault="00802FA6" w:rsidP="009D7F7B">
            <w:pPr>
              <w:jc w:val="center"/>
              <w:rPr>
                <w:sz w:val="28"/>
                <w:szCs w:val="28"/>
              </w:rPr>
            </w:pPr>
            <w:r w:rsidRPr="0095655B">
              <w:rPr>
                <w:sz w:val="28"/>
                <w:szCs w:val="28"/>
              </w:rPr>
              <w:t>Структура, %</w:t>
            </w:r>
          </w:p>
        </w:tc>
      </w:tr>
      <w:tr w:rsidR="00802FA6" w:rsidRPr="0095655B">
        <w:trPr>
          <w:trHeight w:val="156"/>
          <w:jc w:val="center"/>
        </w:trPr>
        <w:tc>
          <w:tcPr>
            <w:tcW w:w="2593" w:type="dxa"/>
            <w:vMerge/>
          </w:tcPr>
          <w:p w:rsidR="00802FA6" w:rsidRPr="0095655B" w:rsidRDefault="00802FA6" w:rsidP="009D7F7B">
            <w:pPr>
              <w:jc w:val="center"/>
              <w:rPr>
                <w:sz w:val="28"/>
                <w:szCs w:val="28"/>
              </w:rPr>
            </w:pPr>
          </w:p>
        </w:tc>
        <w:tc>
          <w:tcPr>
            <w:tcW w:w="1678" w:type="dxa"/>
            <w:vAlign w:val="center"/>
          </w:tcPr>
          <w:p w:rsidR="00802FA6" w:rsidRPr="0095655B" w:rsidRDefault="00802FA6" w:rsidP="009D7F7B">
            <w:pPr>
              <w:jc w:val="center"/>
              <w:rPr>
                <w:sz w:val="28"/>
                <w:szCs w:val="28"/>
              </w:rPr>
            </w:pPr>
            <w:smartTag w:uri="urn:schemas-microsoft-com:office:smarttags" w:element="metricconverter">
              <w:smartTagPr>
                <w:attr w:name="ProductID" w:val="2006 г"/>
              </w:smartTagPr>
              <w:r w:rsidRPr="0095655B">
                <w:rPr>
                  <w:sz w:val="28"/>
                  <w:szCs w:val="28"/>
                </w:rPr>
                <w:t>2006 г</w:t>
              </w:r>
            </w:smartTag>
            <w:r w:rsidRPr="0095655B">
              <w:rPr>
                <w:sz w:val="28"/>
                <w:szCs w:val="28"/>
              </w:rPr>
              <w:t>.</w:t>
            </w:r>
          </w:p>
        </w:tc>
        <w:tc>
          <w:tcPr>
            <w:tcW w:w="1274" w:type="dxa"/>
            <w:vAlign w:val="center"/>
          </w:tcPr>
          <w:p w:rsidR="00802FA6" w:rsidRPr="0095655B" w:rsidRDefault="00802FA6" w:rsidP="009D7F7B">
            <w:pPr>
              <w:jc w:val="center"/>
              <w:rPr>
                <w:sz w:val="28"/>
                <w:szCs w:val="28"/>
              </w:rPr>
            </w:pPr>
            <w:smartTag w:uri="urn:schemas-microsoft-com:office:smarttags" w:element="metricconverter">
              <w:smartTagPr>
                <w:attr w:name="ProductID" w:val="2007 г"/>
              </w:smartTagPr>
              <w:r w:rsidRPr="0095655B">
                <w:rPr>
                  <w:sz w:val="28"/>
                  <w:szCs w:val="28"/>
                </w:rPr>
                <w:t>2007 г</w:t>
              </w:r>
            </w:smartTag>
            <w:r w:rsidRPr="0095655B">
              <w:rPr>
                <w:sz w:val="28"/>
                <w:szCs w:val="28"/>
              </w:rPr>
              <w:t>.</w:t>
            </w:r>
          </w:p>
        </w:tc>
        <w:tc>
          <w:tcPr>
            <w:tcW w:w="1440" w:type="dxa"/>
            <w:vAlign w:val="center"/>
          </w:tcPr>
          <w:p w:rsidR="00802FA6" w:rsidRPr="0095655B" w:rsidRDefault="00802FA6" w:rsidP="009D7F7B">
            <w:pPr>
              <w:jc w:val="center"/>
              <w:rPr>
                <w:sz w:val="28"/>
                <w:szCs w:val="28"/>
              </w:rPr>
            </w:pPr>
            <w:smartTag w:uri="urn:schemas-microsoft-com:office:smarttags" w:element="metricconverter">
              <w:smartTagPr>
                <w:attr w:name="ProductID" w:val="2008 г"/>
              </w:smartTagPr>
              <w:r w:rsidRPr="0095655B">
                <w:rPr>
                  <w:sz w:val="28"/>
                  <w:szCs w:val="28"/>
                </w:rPr>
                <w:t>2008 г</w:t>
              </w:r>
            </w:smartTag>
            <w:r w:rsidRPr="0095655B">
              <w:rPr>
                <w:sz w:val="28"/>
                <w:szCs w:val="28"/>
              </w:rPr>
              <w:t>.</w:t>
            </w:r>
          </w:p>
        </w:tc>
        <w:tc>
          <w:tcPr>
            <w:tcW w:w="1000" w:type="dxa"/>
            <w:vAlign w:val="center"/>
          </w:tcPr>
          <w:p w:rsidR="00802FA6" w:rsidRPr="0095655B" w:rsidRDefault="00802FA6" w:rsidP="009D7F7B">
            <w:pPr>
              <w:jc w:val="center"/>
              <w:rPr>
                <w:sz w:val="28"/>
                <w:szCs w:val="28"/>
              </w:rPr>
            </w:pPr>
            <w:smartTag w:uri="urn:schemas-microsoft-com:office:smarttags" w:element="metricconverter">
              <w:smartTagPr>
                <w:attr w:name="ProductID" w:val="2006 г"/>
              </w:smartTagPr>
              <w:r w:rsidRPr="0095655B">
                <w:rPr>
                  <w:sz w:val="28"/>
                  <w:szCs w:val="28"/>
                </w:rPr>
                <w:t>2006 г</w:t>
              </w:r>
            </w:smartTag>
            <w:r w:rsidRPr="0095655B">
              <w:rPr>
                <w:sz w:val="28"/>
                <w:szCs w:val="28"/>
              </w:rPr>
              <w:t>.</w:t>
            </w:r>
          </w:p>
        </w:tc>
        <w:tc>
          <w:tcPr>
            <w:tcW w:w="953" w:type="dxa"/>
            <w:vAlign w:val="center"/>
          </w:tcPr>
          <w:p w:rsidR="00802FA6" w:rsidRPr="0095655B" w:rsidRDefault="00802FA6" w:rsidP="009D7F7B">
            <w:pPr>
              <w:rPr>
                <w:sz w:val="28"/>
                <w:szCs w:val="28"/>
              </w:rPr>
            </w:pPr>
            <w:smartTag w:uri="urn:schemas-microsoft-com:office:smarttags" w:element="metricconverter">
              <w:smartTagPr>
                <w:attr w:name="ProductID" w:val="2007 г"/>
              </w:smartTagPr>
              <w:r w:rsidRPr="0095655B">
                <w:rPr>
                  <w:sz w:val="28"/>
                  <w:szCs w:val="28"/>
                </w:rPr>
                <w:t>2007 г</w:t>
              </w:r>
            </w:smartTag>
            <w:r w:rsidRPr="0095655B">
              <w:rPr>
                <w:sz w:val="28"/>
                <w:szCs w:val="28"/>
              </w:rPr>
              <w:t>.</w:t>
            </w:r>
          </w:p>
        </w:tc>
        <w:tc>
          <w:tcPr>
            <w:tcW w:w="917" w:type="dxa"/>
            <w:vAlign w:val="center"/>
          </w:tcPr>
          <w:p w:rsidR="00802FA6" w:rsidRPr="0095655B" w:rsidRDefault="00802FA6" w:rsidP="009D7F7B">
            <w:pPr>
              <w:ind w:left="-288" w:firstLine="288"/>
              <w:rPr>
                <w:sz w:val="28"/>
                <w:szCs w:val="28"/>
              </w:rPr>
            </w:pPr>
            <w:smartTag w:uri="urn:schemas-microsoft-com:office:smarttags" w:element="metricconverter">
              <w:smartTagPr>
                <w:attr w:name="ProductID" w:val="2008 г"/>
              </w:smartTagPr>
              <w:r w:rsidRPr="0095655B">
                <w:rPr>
                  <w:sz w:val="28"/>
                  <w:szCs w:val="28"/>
                </w:rPr>
                <w:t>2008 г</w:t>
              </w:r>
            </w:smartTag>
            <w:r w:rsidRPr="0095655B">
              <w:rPr>
                <w:sz w:val="28"/>
                <w:szCs w:val="28"/>
              </w:rPr>
              <w:t>.</w:t>
            </w:r>
          </w:p>
        </w:tc>
      </w:tr>
      <w:tr w:rsidR="00802FA6" w:rsidRPr="0095655B">
        <w:trPr>
          <w:trHeight w:val="96"/>
          <w:jc w:val="center"/>
        </w:trPr>
        <w:tc>
          <w:tcPr>
            <w:tcW w:w="2593" w:type="dxa"/>
            <w:vAlign w:val="center"/>
          </w:tcPr>
          <w:p w:rsidR="00802FA6" w:rsidRPr="0095655B" w:rsidRDefault="00802FA6" w:rsidP="009D7F7B">
            <w:pPr>
              <w:rPr>
                <w:sz w:val="28"/>
                <w:szCs w:val="28"/>
              </w:rPr>
            </w:pPr>
            <w:r w:rsidRPr="0095655B">
              <w:rPr>
                <w:sz w:val="28"/>
                <w:szCs w:val="28"/>
              </w:rPr>
              <w:t>Внеоборотные активы</w:t>
            </w:r>
          </w:p>
        </w:tc>
        <w:tc>
          <w:tcPr>
            <w:tcW w:w="1678" w:type="dxa"/>
            <w:vAlign w:val="center"/>
          </w:tcPr>
          <w:p w:rsidR="00802FA6" w:rsidRPr="0095655B" w:rsidRDefault="00802FA6" w:rsidP="009D7F7B">
            <w:pPr>
              <w:rPr>
                <w:sz w:val="28"/>
                <w:szCs w:val="28"/>
              </w:rPr>
            </w:pPr>
            <w:r w:rsidRPr="0095655B">
              <w:rPr>
                <w:sz w:val="28"/>
                <w:szCs w:val="28"/>
              </w:rPr>
              <w:t>2306</w:t>
            </w:r>
          </w:p>
        </w:tc>
        <w:tc>
          <w:tcPr>
            <w:tcW w:w="1274" w:type="dxa"/>
            <w:vAlign w:val="center"/>
          </w:tcPr>
          <w:p w:rsidR="00802FA6" w:rsidRPr="0095655B" w:rsidRDefault="00802FA6" w:rsidP="009D7F7B">
            <w:pPr>
              <w:jc w:val="center"/>
              <w:rPr>
                <w:sz w:val="28"/>
                <w:szCs w:val="28"/>
              </w:rPr>
            </w:pPr>
            <w:r w:rsidRPr="0095655B">
              <w:rPr>
                <w:sz w:val="28"/>
                <w:szCs w:val="28"/>
              </w:rPr>
              <w:t>3658</w:t>
            </w:r>
          </w:p>
        </w:tc>
        <w:tc>
          <w:tcPr>
            <w:tcW w:w="1440" w:type="dxa"/>
            <w:vAlign w:val="center"/>
          </w:tcPr>
          <w:p w:rsidR="00802FA6" w:rsidRPr="0095655B" w:rsidRDefault="00802FA6" w:rsidP="009D7F7B">
            <w:pPr>
              <w:jc w:val="center"/>
              <w:rPr>
                <w:sz w:val="28"/>
                <w:szCs w:val="28"/>
              </w:rPr>
            </w:pPr>
            <w:r w:rsidRPr="0095655B">
              <w:rPr>
                <w:sz w:val="28"/>
                <w:szCs w:val="28"/>
              </w:rPr>
              <w:t>3705</w:t>
            </w:r>
          </w:p>
        </w:tc>
        <w:tc>
          <w:tcPr>
            <w:tcW w:w="1000" w:type="dxa"/>
            <w:vAlign w:val="center"/>
          </w:tcPr>
          <w:p w:rsidR="00802FA6" w:rsidRPr="0095655B" w:rsidRDefault="00802FA6" w:rsidP="009D7F7B">
            <w:pPr>
              <w:rPr>
                <w:sz w:val="28"/>
                <w:szCs w:val="28"/>
              </w:rPr>
            </w:pPr>
            <w:r w:rsidRPr="0095655B">
              <w:rPr>
                <w:sz w:val="28"/>
                <w:szCs w:val="28"/>
              </w:rPr>
              <w:t>39,03</w:t>
            </w:r>
          </w:p>
        </w:tc>
        <w:tc>
          <w:tcPr>
            <w:tcW w:w="953" w:type="dxa"/>
            <w:vAlign w:val="center"/>
          </w:tcPr>
          <w:p w:rsidR="00802FA6" w:rsidRPr="0095655B" w:rsidRDefault="00802FA6" w:rsidP="009D7F7B">
            <w:pPr>
              <w:rPr>
                <w:sz w:val="28"/>
                <w:szCs w:val="28"/>
              </w:rPr>
            </w:pPr>
            <w:r w:rsidRPr="0095655B">
              <w:rPr>
                <w:sz w:val="28"/>
                <w:szCs w:val="28"/>
              </w:rPr>
              <w:t>49,50</w:t>
            </w:r>
          </w:p>
        </w:tc>
        <w:tc>
          <w:tcPr>
            <w:tcW w:w="917" w:type="dxa"/>
            <w:vAlign w:val="center"/>
          </w:tcPr>
          <w:p w:rsidR="00802FA6" w:rsidRPr="0095655B" w:rsidRDefault="00802FA6" w:rsidP="009D7F7B">
            <w:pPr>
              <w:rPr>
                <w:sz w:val="28"/>
                <w:szCs w:val="28"/>
              </w:rPr>
            </w:pPr>
            <w:r w:rsidRPr="0095655B">
              <w:rPr>
                <w:sz w:val="28"/>
                <w:szCs w:val="28"/>
              </w:rPr>
              <w:t>36,08</w:t>
            </w:r>
          </w:p>
        </w:tc>
      </w:tr>
      <w:tr w:rsidR="00802FA6" w:rsidRPr="0095655B">
        <w:trPr>
          <w:trHeight w:val="270"/>
          <w:jc w:val="center"/>
        </w:trPr>
        <w:tc>
          <w:tcPr>
            <w:tcW w:w="2593" w:type="dxa"/>
            <w:vAlign w:val="center"/>
          </w:tcPr>
          <w:p w:rsidR="00802FA6" w:rsidRPr="0095655B" w:rsidRDefault="00802FA6" w:rsidP="009D7F7B">
            <w:pPr>
              <w:rPr>
                <w:sz w:val="28"/>
                <w:szCs w:val="28"/>
              </w:rPr>
            </w:pPr>
            <w:r w:rsidRPr="0095655B">
              <w:rPr>
                <w:sz w:val="28"/>
                <w:szCs w:val="28"/>
              </w:rPr>
              <w:t>Оборотные активы</w:t>
            </w:r>
          </w:p>
        </w:tc>
        <w:tc>
          <w:tcPr>
            <w:tcW w:w="1678" w:type="dxa"/>
            <w:vAlign w:val="center"/>
          </w:tcPr>
          <w:p w:rsidR="00802FA6" w:rsidRPr="0095655B" w:rsidRDefault="00802FA6" w:rsidP="009D7F7B">
            <w:pPr>
              <w:jc w:val="center"/>
              <w:rPr>
                <w:sz w:val="28"/>
                <w:szCs w:val="28"/>
              </w:rPr>
            </w:pPr>
            <w:r w:rsidRPr="0095655B">
              <w:rPr>
                <w:sz w:val="28"/>
                <w:szCs w:val="28"/>
              </w:rPr>
              <w:t>3603</w:t>
            </w:r>
          </w:p>
        </w:tc>
        <w:tc>
          <w:tcPr>
            <w:tcW w:w="1274" w:type="dxa"/>
            <w:vAlign w:val="center"/>
          </w:tcPr>
          <w:p w:rsidR="00802FA6" w:rsidRPr="0095655B" w:rsidRDefault="00802FA6" w:rsidP="009D7F7B">
            <w:pPr>
              <w:jc w:val="center"/>
              <w:rPr>
                <w:sz w:val="28"/>
                <w:szCs w:val="28"/>
              </w:rPr>
            </w:pPr>
            <w:r w:rsidRPr="0095655B">
              <w:rPr>
                <w:sz w:val="28"/>
                <w:szCs w:val="28"/>
              </w:rPr>
              <w:t>3732</w:t>
            </w:r>
          </w:p>
        </w:tc>
        <w:tc>
          <w:tcPr>
            <w:tcW w:w="1440" w:type="dxa"/>
            <w:vAlign w:val="center"/>
          </w:tcPr>
          <w:p w:rsidR="00802FA6" w:rsidRPr="0095655B" w:rsidRDefault="00802FA6" w:rsidP="009D7F7B">
            <w:pPr>
              <w:jc w:val="center"/>
              <w:rPr>
                <w:sz w:val="28"/>
                <w:szCs w:val="28"/>
              </w:rPr>
            </w:pPr>
            <w:r w:rsidRPr="0095655B">
              <w:rPr>
                <w:sz w:val="28"/>
                <w:szCs w:val="28"/>
              </w:rPr>
              <w:t>6565</w:t>
            </w:r>
          </w:p>
        </w:tc>
        <w:tc>
          <w:tcPr>
            <w:tcW w:w="1000" w:type="dxa"/>
            <w:vAlign w:val="center"/>
          </w:tcPr>
          <w:p w:rsidR="00802FA6" w:rsidRPr="0095655B" w:rsidRDefault="00802FA6" w:rsidP="009D7F7B">
            <w:pPr>
              <w:rPr>
                <w:sz w:val="28"/>
                <w:szCs w:val="28"/>
              </w:rPr>
            </w:pPr>
            <w:r w:rsidRPr="0095655B">
              <w:rPr>
                <w:sz w:val="28"/>
                <w:szCs w:val="28"/>
              </w:rPr>
              <w:t>60,97</w:t>
            </w:r>
          </w:p>
        </w:tc>
        <w:tc>
          <w:tcPr>
            <w:tcW w:w="953" w:type="dxa"/>
            <w:vAlign w:val="center"/>
          </w:tcPr>
          <w:p w:rsidR="00802FA6" w:rsidRPr="0095655B" w:rsidRDefault="00802FA6" w:rsidP="009D7F7B">
            <w:pPr>
              <w:rPr>
                <w:sz w:val="28"/>
                <w:szCs w:val="28"/>
              </w:rPr>
            </w:pPr>
            <w:r w:rsidRPr="0095655B">
              <w:rPr>
                <w:sz w:val="28"/>
                <w:szCs w:val="28"/>
              </w:rPr>
              <w:t>50,50</w:t>
            </w:r>
          </w:p>
        </w:tc>
        <w:tc>
          <w:tcPr>
            <w:tcW w:w="917" w:type="dxa"/>
            <w:vAlign w:val="center"/>
          </w:tcPr>
          <w:p w:rsidR="00802FA6" w:rsidRPr="0095655B" w:rsidRDefault="00802FA6" w:rsidP="009D7F7B">
            <w:pPr>
              <w:rPr>
                <w:sz w:val="28"/>
                <w:szCs w:val="28"/>
              </w:rPr>
            </w:pPr>
            <w:r w:rsidRPr="0095655B">
              <w:rPr>
                <w:sz w:val="28"/>
                <w:szCs w:val="28"/>
              </w:rPr>
              <w:t>63,92</w:t>
            </w:r>
          </w:p>
        </w:tc>
      </w:tr>
      <w:tr w:rsidR="00802FA6" w:rsidRPr="0095655B">
        <w:trPr>
          <w:jc w:val="center"/>
        </w:trPr>
        <w:tc>
          <w:tcPr>
            <w:tcW w:w="2593" w:type="dxa"/>
            <w:vAlign w:val="center"/>
          </w:tcPr>
          <w:p w:rsidR="00802FA6" w:rsidRPr="0095655B" w:rsidRDefault="00802FA6" w:rsidP="009D7F7B">
            <w:pPr>
              <w:rPr>
                <w:sz w:val="28"/>
                <w:szCs w:val="28"/>
              </w:rPr>
            </w:pPr>
            <w:r w:rsidRPr="0095655B">
              <w:rPr>
                <w:sz w:val="28"/>
                <w:szCs w:val="28"/>
              </w:rPr>
              <w:t>Всего имущества</w:t>
            </w:r>
          </w:p>
        </w:tc>
        <w:tc>
          <w:tcPr>
            <w:tcW w:w="1678" w:type="dxa"/>
            <w:vAlign w:val="center"/>
          </w:tcPr>
          <w:p w:rsidR="00802FA6" w:rsidRPr="0095655B" w:rsidRDefault="00802FA6" w:rsidP="009D7F7B">
            <w:pPr>
              <w:jc w:val="center"/>
              <w:rPr>
                <w:sz w:val="28"/>
                <w:szCs w:val="28"/>
              </w:rPr>
            </w:pPr>
            <w:r w:rsidRPr="0095655B">
              <w:rPr>
                <w:sz w:val="28"/>
                <w:szCs w:val="28"/>
              </w:rPr>
              <w:t>5909</w:t>
            </w:r>
          </w:p>
        </w:tc>
        <w:tc>
          <w:tcPr>
            <w:tcW w:w="1274" w:type="dxa"/>
            <w:vAlign w:val="center"/>
          </w:tcPr>
          <w:p w:rsidR="00802FA6" w:rsidRPr="0095655B" w:rsidRDefault="00802FA6" w:rsidP="009D7F7B">
            <w:pPr>
              <w:jc w:val="center"/>
              <w:rPr>
                <w:sz w:val="28"/>
                <w:szCs w:val="28"/>
              </w:rPr>
            </w:pPr>
            <w:r w:rsidRPr="0095655B">
              <w:rPr>
                <w:sz w:val="28"/>
                <w:szCs w:val="28"/>
              </w:rPr>
              <w:t>7390</w:t>
            </w:r>
          </w:p>
        </w:tc>
        <w:tc>
          <w:tcPr>
            <w:tcW w:w="1440" w:type="dxa"/>
            <w:vAlign w:val="center"/>
          </w:tcPr>
          <w:p w:rsidR="00802FA6" w:rsidRPr="0095655B" w:rsidRDefault="00802FA6" w:rsidP="009D7F7B">
            <w:pPr>
              <w:jc w:val="center"/>
              <w:rPr>
                <w:sz w:val="28"/>
                <w:szCs w:val="28"/>
              </w:rPr>
            </w:pPr>
            <w:r w:rsidRPr="0095655B">
              <w:rPr>
                <w:sz w:val="28"/>
                <w:szCs w:val="28"/>
              </w:rPr>
              <w:t>10270</w:t>
            </w:r>
          </w:p>
        </w:tc>
        <w:tc>
          <w:tcPr>
            <w:tcW w:w="1000" w:type="dxa"/>
            <w:vAlign w:val="center"/>
          </w:tcPr>
          <w:p w:rsidR="00802FA6" w:rsidRPr="0095655B" w:rsidRDefault="00802FA6" w:rsidP="009D7F7B">
            <w:pPr>
              <w:rPr>
                <w:sz w:val="28"/>
                <w:szCs w:val="28"/>
              </w:rPr>
            </w:pPr>
            <w:r w:rsidRPr="0095655B">
              <w:rPr>
                <w:sz w:val="28"/>
                <w:szCs w:val="28"/>
              </w:rPr>
              <w:t>100</w:t>
            </w:r>
          </w:p>
        </w:tc>
        <w:tc>
          <w:tcPr>
            <w:tcW w:w="953" w:type="dxa"/>
            <w:vAlign w:val="center"/>
          </w:tcPr>
          <w:p w:rsidR="00802FA6" w:rsidRPr="0095655B" w:rsidRDefault="00802FA6" w:rsidP="009D7F7B">
            <w:pPr>
              <w:rPr>
                <w:sz w:val="28"/>
                <w:szCs w:val="28"/>
              </w:rPr>
            </w:pPr>
            <w:r w:rsidRPr="0095655B">
              <w:rPr>
                <w:sz w:val="28"/>
                <w:szCs w:val="28"/>
              </w:rPr>
              <w:t>100</w:t>
            </w:r>
          </w:p>
        </w:tc>
        <w:tc>
          <w:tcPr>
            <w:tcW w:w="917" w:type="dxa"/>
            <w:vAlign w:val="center"/>
          </w:tcPr>
          <w:p w:rsidR="00802FA6" w:rsidRPr="0095655B" w:rsidRDefault="00802FA6" w:rsidP="009D7F7B">
            <w:pPr>
              <w:rPr>
                <w:sz w:val="28"/>
                <w:szCs w:val="28"/>
              </w:rPr>
            </w:pPr>
            <w:r w:rsidRPr="0095655B">
              <w:rPr>
                <w:sz w:val="28"/>
                <w:szCs w:val="28"/>
              </w:rPr>
              <w:t>100</w:t>
            </w:r>
          </w:p>
        </w:tc>
      </w:tr>
    </w:tbl>
    <w:p w:rsidR="00802FA6" w:rsidRDefault="00802FA6" w:rsidP="00802FA6">
      <w:pPr>
        <w:widowControl w:val="0"/>
        <w:autoSpaceDE w:val="0"/>
        <w:autoSpaceDN w:val="0"/>
        <w:adjustRightInd w:val="0"/>
        <w:spacing w:line="360" w:lineRule="auto"/>
        <w:ind w:firstLine="680"/>
        <w:jc w:val="both"/>
        <w:rPr>
          <w:sz w:val="28"/>
          <w:szCs w:val="28"/>
        </w:rPr>
      </w:pPr>
    </w:p>
    <w:p w:rsidR="00802FA6" w:rsidRDefault="00802FA6" w:rsidP="00802FA6">
      <w:pPr>
        <w:widowControl w:val="0"/>
        <w:autoSpaceDE w:val="0"/>
        <w:autoSpaceDN w:val="0"/>
        <w:adjustRightInd w:val="0"/>
        <w:spacing w:line="360" w:lineRule="auto"/>
        <w:ind w:firstLine="680"/>
        <w:jc w:val="both"/>
        <w:rPr>
          <w:sz w:val="28"/>
          <w:szCs w:val="28"/>
        </w:rPr>
      </w:pPr>
      <w:r>
        <w:rPr>
          <w:sz w:val="28"/>
          <w:szCs w:val="28"/>
        </w:rPr>
        <w:t>Данные таблицы 2.1.3 свидетельствуют о том, что з</w:t>
      </w:r>
      <w:r w:rsidRPr="00D823A8">
        <w:rPr>
          <w:sz w:val="28"/>
          <w:szCs w:val="28"/>
        </w:rPr>
        <w:t xml:space="preserve">а </w:t>
      </w:r>
      <w:r>
        <w:rPr>
          <w:sz w:val="28"/>
          <w:szCs w:val="28"/>
        </w:rPr>
        <w:t>анализируемый период 2006 – 2008 гг.</w:t>
      </w:r>
      <w:r w:rsidRPr="00D823A8">
        <w:rPr>
          <w:sz w:val="28"/>
          <w:szCs w:val="28"/>
        </w:rPr>
        <w:t xml:space="preserve"> стоимость имущества </w:t>
      </w:r>
      <w:r>
        <w:rPr>
          <w:sz w:val="28"/>
          <w:szCs w:val="28"/>
        </w:rPr>
        <w:t>предприятия ООО «ТВ - Камск» увеличилась на 4361 тыс.</w:t>
      </w:r>
      <w:r w:rsidRPr="00D823A8">
        <w:rPr>
          <w:sz w:val="28"/>
          <w:szCs w:val="28"/>
        </w:rPr>
        <w:t>руб</w:t>
      </w:r>
      <w:r>
        <w:rPr>
          <w:sz w:val="28"/>
          <w:szCs w:val="28"/>
        </w:rPr>
        <w:t xml:space="preserve">. (10270 - 5909) </w:t>
      </w:r>
      <w:r w:rsidRPr="00D823A8">
        <w:rPr>
          <w:sz w:val="28"/>
          <w:szCs w:val="28"/>
        </w:rPr>
        <w:t xml:space="preserve">и составила на конец </w:t>
      </w:r>
      <w:r>
        <w:rPr>
          <w:sz w:val="28"/>
          <w:szCs w:val="28"/>
        </w:rPr>
        <w:t xml:space="preserve">2008 </w:t>
      </w:r>
      <w:r w:rsidRPr="00D823A8">
        <w:rPr>
          <w:sz w:val="28"/>
          <w:szCs w:val="28"/>
        </w:rPr>
        <w:t xml:space="preserve">года </w:t>
      </w:r>
      <w:r>
        <w:rPr>
          <w:sz w:val="28"/>
          <w:szCs w:val="28"/>
        </w:rPr>
        <w:t>10270 тыс</w:t>
      </w:r>
      <w:r w:rsidRPr="00D823A8">
        <w:rPr>
          <w:sz w:val="28"/>
          <w:szCs w:val="28"/>
        </w:rPr>
        <w:t xml:space="preserve">.руб. </w:t>
      </w:r>
      <w:r>
        <w:rPr>
          <w:sz w:val="28"/>
          <w:szCs w:val="28"/>
        </w:rPr>
        <w:t>Для большей наглядности представим динамику общей структу-ры актива баланса ООО «ТВ - Камск» за 2006 – 2008 гг. на рисунке 2.1.3.</w:t>
      </w:r>
    </w:p>
    <w:p w:rsidR="00802FA6" w:rsidRDefault="00802FA6" w:rsidP="00802FA6">
      <w:pPr>
        <w:widowControl w:val="0"/>
        <w:tabs>
          <w:tab w:val="left" w:pos="691"/>
          <w:tab w:val="left" w:pos="1036"/>
          <w:tab w:val="left" w:pos="1382"/>
          <w:tab w:val="left" w:pos="1996"/>
          <w:tab w:val="left" w:pos="2361"/>
          <w:tab w:val="left" w:pos="2880"/>
        </w:tabs>
        <w:autoSpaceDE w:val="0"/>
        <w:autoSpaceDN w:val="0"/>
        <w:adjustRightInd w:val="0"/>
        <w:spacing w:line="360" w:lineRule="auto"/>
        <w:jc w:val="both"/>
        <w:rPr>
          <w:sz w:val="28"/>
          <w:szCs w:val="28"/>
        </w:rPr>
      </w:pPr>
      <w:r>
        <w:rPr>
          <w:sz w:val="28"/>
          <w:szCs w:val="28"/>
        </w:rPr>
        <w:tab/>
        <w:t>Информация, представленная в табл. 2.1.3 и на рис. 2.1.3, свидетельствует о том, что с</w:t>
      </w:r>
      <w:r w:rsidRPr="00D823A8">
        <w:rPr>
          <w:sz w:val="28"/>
          <w:szCs w:val="28"/>
        </w:rPr>
        <w:t>умма основного ка</w:t>
      </w:r>
      <w:r w:rsidRPr="00D823A8">
        <w:rPr>
          <w:sz w:val="28"/>
          <w:szCs w:val="28"/>
        </w:rPr>
        <w:softHyphen/>
        <w:t xml:space="preserve">питала, размещенного в форме внеоборотных активов, увеличилась на </w:t>
      </w:r>
      <w:r>
        <w:rPr>
          <w:sz w:val="28"/>
          <w:szCs w:val="28"/>
        </w:rPr>
        <w:t>1399 тыс</w:t>
      </w:r>
      <w:r w:rsidRPr="00D823A8">
        <w:rPr>
          <w:sz w:val="28"/>
          <w:szCs w:val="28"/>
        </w:rPr>
        <w:t>.руб.</w:t>
      </w:r>
      <w:r>
        <w:rPr>
          <w:sz w:val="28"/>
          <w:szCs w:val="28"/>
        </w:rPr>
        <w:t xml:space="preserve"> (3705 – 2306)</w:t>
      </w:r>
      <w:r w:rsidRPr="00D823A8">
        <w:rPr>
          <w:sz w:val="28"/>
          <w:szCs w:val="28"/>
        </w:rPr>
        <w:t xml:space="preserve"> и составила </w:t>
      </w:r>
      <w:r>
        <w:rPr>
          <w:sz w:val="28"/>
          <w:szCs w:val="28"/>
        </w:rPr>
        <w:t>3705</w:t>
      </w:r>
      <w:r w:rsidRPr="00D823A8">
        <w:rPr>
          <w:sz w:val="28"/>
          <w:szCs w:val="28"/>
        </w:rPr>
        <w:t xml:space="preserve"> </w:t>
      </w:r>
      <w:r>
        <w:rPr>
          <w:sz w:val="28"/>
          <w:szCs w:val="28"/>
        </w:rPr>
        <w:t>тыс</w:t>
      </w:r>
      <w:r w:rsidRPr="00D823A8">
        <w:rPr>
          <w:sz w:val="28"/>
          <w:szCs w:val="28"/>
        </w:rPr>
        <w:t>.руб.</w:t>
      </w:r>
      <w:r>
        <w:rPr>
          <w:sz w:val="28"/>
          <w:szCs w:val="28"/>
        </w:rPr>
        <w:t xml:space="preserve"> </w:t>
      </w:r>
    </w:p>
    <w:p w:rsidR="00802FA6" w:rsidRDefault="00802FA6" w:rsidP="00802FA6">
      <w:pPr>
        <w:widowControl w:val="0"/>
        <w:tabs>
          <w:tab w:val="left" w:pos="691"/>
          <w:tab w:val="left" w:pos="1036"/>
          <w:tab w:val="left" w:pos="1382"/>
          <w:tab w:val="left" w:pos="1996"/>
          <w:tab w:val="left" w:pos="2361"/>
          <w:tab w:val="left" w:pos="2880"/>
        </w:tabs>
        <w:autoSpaceDE w:val="0"/>
        <w:autoSpaceDN w:val="0"/>
        <w:adjustRightInd w:val="0"/>
        <w:spacing w:line="360" w:lineRule="auto"/>
        <w:jc w:val="both"/>
        <w:rPr>
          <w:sz w:val="28"/>
          <w:szCs w:val="28"/>
        </w:rPr>
      </w:pPr>
      <w:r>
        <w:rPr>
          <w:sz w:val="28"/>
          <w:szCs w:val="28"/>
        </w:rPr>
        <w:tab/>
      </w:r>
      <w:r w:rsidRPr="00D823A8">
        <w:rPr>
          <w:sz w:val="28"/>
          <w:szCs w:val="28"/>
        </w:rPr>
        <w:t xml:space="preserve">Увеличение основного капитала </w:t>
      </w:r>
      <w:r>
        <w:rPr>
          <w:sz w:val="28"/>
          <w:szCs w:val="28"/>
        </w:rPr>
        <w:t xml:space="preserve">ООО «ТВ - Камск» </w:t>
      </w:r>
      <w:r w:rsidRPr="00D823A8">
        <w:rPr>
          <w:sz w:val="28"/>
          <w:szCs w:val="28"/>
        </w:rPr>
        <w:t>произошло в основном за счет увеличения основных фондов.</w:t>
      </w:r>
      <w:r>
        <w:rPr>
          <w:sz w:val="28"/>
          <w:szCs w:val="28"/>
        </w:rPr>
        <w:t xml:space="preserve"> </w:t>
      </w:r>
    </w:p>
    <w:p w:rsidR="00802FA6" w:rsidRPr="00D25BA6" w:rsidRDefault="004133F6" w:rsidP="00802FA6">
      <w:pPr>
        <w:widowControl w:val="0"/>
        <w:autoSpaceDE w:val="0"/>
        <w:autoSpaceDN w:val="0"/>
        <w:adjustRightInd w:val="0"/>
        <w:spacing w:line="360" w:lineRule="auto"/>
        <w:jc w:val="center"/>
        <w:rPr>
          <w:szCs w:val="28"/>
        </w:rPr>
      </w:pPr>
      <w:r>
        <w:pict>
          <v:shape id="_x0000_i1048" type="#_x0000_t75" style="width:378pt;height:210pt">
            <v:imagedata r:id="rId51" o:title=""/>
          </v:shape>
        </w:pict>
      </w:r>
    </w:p>
    <w:p w:rsidR="00802FA6" w:rsidRDefault="00802FA6" w:rsidP="00802FA6">
      <w:pPr>
        <w:widowControl w:val="0"/>
        <w:tabs>
          <w:tab w:val="left" w:pos="691"/>
          <w:tab w:val="left" w:pos="1036"/>
          <w:tab w:val="left" w:pos="1382"/>
          <w:tab w:val="left" w:pos="1996"/>
          <w:tab w:val="left" w:pos="2361"/>
          <w:tab w:val="left" w:pos="2880"/>
        </w:tabs>
        <w:autoSpaceDE w:val="0"/>
        <w:autoSpaceDN w:val="0"/>
        <w:adjustRightInd w:val="0"/>
        <w:spacing w:line="360" w:lineRule="auto"/>
        <w:jc w:val="center"/>
        <w:rPr>
          <w:sz w:val="28"/>
          <w:szCs w:val="28"/>
        </w:rPr>
      </w:pPr>
      <w:r w:rsidRPr="00F9567C">
        <w:rPr>
          <w:sz w:val="28"/>
          <w:szCs w:val="28"/>
        </w:rPr>
        <w:t>Рис. 2.1.</w:t>
      </w:r>
      <w:r>
        <w:rPr>
          <w:sz w:val="28"/>
          <w:szCs w:val="28"/>
        </w:rPr>
        <w:t>3</w:t>
      </w:r>
      <w:r w:rsidRPr="00F9567C">
        <w:rPr>
          <w:sz w:val="28"/>
          <w:szCs w:val="28"/>
        </w:rPr>
        <w:t xml:space="preserve"> - Динамика общей структуры актива баланса </w:t>
      </w:r>
      <w:r>
        <w:rPr>
          <w:sz w:val="28"/>
          <w:szCs w:val="28"/>
        </w:rPr>
        <w:t xml:space="preserve">ООО «ТВ - Камск» </w:t>
      </w:r>
    </w:p>
    <w:p w:rsidR="00C600C7" w:rsidRDefault="00802FA6" w:rsidP="00802FA6">
      <w:pPr>
        <w:widowControl w:val="0"/>
        <w:tabs>
          <w:tab w:val="left" w:pos="691"/>
          <w:tab w:val="left" w:pos="1036"/>
          <w:tab w:val="left" w:pos="1382"/>
          <w:tab w:val="left" w:pos="1996"/>
          <w:tab w:val="left" w:pos="2361"/>
          <w:tab w:val="left" w:pos="2880"/>
        </w:tabs>
        <w:autoSpaceDE w:val="0"/>
        <w:autoSpaceDN w:val="0"/>
        <w:adjustRightInd w:val="0"/>
        <w:spacing w:line="360" w:lineRule="auto"/>
        <w:jc w:val="both"/>
        <w:rPr>
          <w:sz w:val="28"/>
          <w:szCs w:val="28"/>
        </w:rPr>
      </w:pPr>
      <w:r>
        <w:rPr>
          <w:sz w:val="28"/>
          <w:szCs w:val="28"/>
        </w:rPr>
        <w:tab/>
      </w:r>
    </w:p>
    <w:p w:rsidR="00802FA6" w:rsidRPr="00D823A8" w:rsidRDefault="00802FA6" w:rsidP="00802FA6">
      <w:pPr>
        <w:widowControl w:val="0"/>
        <w:tabs>
          <w:tab w:val="left" w:pos="691"/>
          <w:tab w:val="left" w:pos="1036"/>
          <w:tab w:val="left" w:pos="1382"/>
          <w:tab w:val="left" w:pos="1996"/>
          <w:tab w:val="left" w:pos="2361"/>
          <w:tab w:val="left" w:pos="2880"/>
        </w:tabs>
        <w:autoSpaceDE w:val="0"/>
        <w:autoSpaceDN w:val="0"/>
        <w:adjustRightInd w:val="0"/>
        <w:spacing w:line="360" w:lineRule="auto"/>
        <w:jc w:val="both"/>
        <w:rPr>
          <w:sz w:val="28"/>
          <w:szCs w:val="28"/>
        </w:rPr>
      </w:pPr>
      <w:r>
        <w:rPr>
          <w:sz w:val="28"/>
          <w:szCs w:val="28"/>
        </w:rPr>
        <w:tab/>
      </w:r>
      <w:r w:rsidRPr="00D823A8">
        <w:rPr>
          <w:sz w:val="28"/>
          <w:szCs w:val="28"/>
        </w:rPr>
        <w:t>Сумма оборотного</w:t>
      </w:r>
      <w:r>
        <w:rPr>
          <w:sz w:val="28"/>
          <w:szCs w:val="28"/>
        </w:rPr>
        <w:t xml:space="preserve"> </w:t>
      </w:r>
      <w:r w:rsidRPr="00D823A8">
        <w:rPr>
          <w:sz w:val="28"/>
          <w:szCs w:val="28"/>
        </w:rPr>
        <w:t>капитала увеличилась</w:t>
      </w:r>
      <w:r>
        <w:rPr>
          <w:sz w:val="28"/>
          <w:szCs w:val="28"/>
        </w:rPr>
        <w:t xml:space="preserve"> </w:t>
      </w:r>
      <w:r w:rsidRPr="00D823A8">
        <w:rPr>
          <w:sz w:val="28"/>
          <w:szCs w:val="28"/>
        </w:rPr>
        <w:t xml:space="preserve">на </w:t>
      </w:r>
      <w:r>
        <w:rPr>
          <w:sz w:val="28"/>
          <w:szCs w:val="28"/>
        </w:rPr>
        <w:t>2962 тыс</w:t>
      </w:r>
      <w:r w:rsidRPr="00D823A8">
        <w:rPr>
          <w:sz w:val="28"/>
          <w:szCs w:val="28"/>
        </w:rPr>
        <w:t>.</w:t>
      </w:r>
      <w:r>
        <w:rPr>
          <w:sz w:val="28"/>
          <w:szCs w:val="28"/>
        </w:rPr>
        <w:t xml:space="preserve"> </w:t>
      </w:r>
      <w:r w:rsidRPr="00D823A8">
        <w:rPr>
          <w:sz w:val="28"/>
          <w:szCs w:val="28"/>
        </w:rPr>
        <w:t xml:space="preserve">руб. </w:t>
      </w:r>
      <w:r>
        <w:rPr>
          <w:sz w:val="28"/>
          <w:szCs w:val="28"/>
        </w:rPr>
        <w:t xml:space="preserve">(6565 –3603) </w:t>
      </w:r>
      <w:r w:rsidRPr="00D823A8">
        <w:rPr>
          <w:sz w:val="28"/>
          <w:szCs w:val="28"/>
        </w:rPr>
        <w:t xml:space="preserve">и составила </w:t>
      </w:r>
      <w:r>
        <w:rPr>
          <w:sz w:val="28"/>
          <w:szCs w:val="28"/>
        </w:rPr>
        <w:t>6565 тыс</w:t>
      </w:r>
      <w:r w:rsidRPr="00D823A8">
        <w:rPr>
          <w:sz w:val="28"/>
          <w:szCs w:val="28"/>
        </w:rPr>
        <w:t>.</w:t>
      </w:r>
      <w:r>
        <w:rPr>
          <w:sz w:val="28"/>
          <w:szCs w:val="28"/>
        </w:rPr>
        <w:t xml:space="preserve"> </w:t>
      </w:r>
      <w:r w:rsidRPr="00D823A8">
        <w:rPr>
          <w:sz w:val="28"/>
          <w:szCs w:val="28"/>
        </w:rPr>
        <w:t>руб. Увеличение суммы оборотного капитала связано с увеличе</w:t>
      </w:r>
      <w:r w:rsidRPr="00D823A8">
        <w:rPr>
          <w:sz w:val="28"/>
          <w:szCs w:val="28"/>
        </w:rPr>
        <w:softHyphen/>
        <w:t xml:space="preserve">нием запасов с </w:t>
      </w:r>
      <w:r>
        <w:rPr>
          <w:sz w:val="28"/>
          <w:szCs w:val="28"/>
        </w:rPr>
        <w:t xml:space="preserve">3617 тыс. </w:t>
      </w:r>
      <w:r w:rsidRPr="00D823A8">
        <w:rPr>
          <w:sz w:val="28"/>
          <w:szCs w:val="28"/>
        </w:rPr>
        <w:t xml:space="preserve">руб. до </w:t>
      </w:r>
      <w:r>
        <w:rPr>
          <w:sz w:val="28"/>
          <w:szCs w:val="28"/>
        </w:rPr>
        <w:t>5237 тыс</w:t>
      </w:r>
      <w:r w:rsidRPr="00D823A8">
        <w:rPr>
          <w:sz w:val="28"/>
          <w:szCs w:val="28"/>
        </w:rPr>
        <w:t>.</w:t>
      </w:r>
      <w:r>
        <w:rPr>
          <w:sz w:val="28"/>
          <w:szCs w:val="28"/>
        </w:rPr>
        <w:t xml:space="preserve"> </w:t>
      </w:r>
      <w:r w:rsidRPr="00D823A8">
        <w:rPr>
          <w:sz w:val="28"/>
          <w:szCs w:val="28"/>
        </w:rPr>
        <w:t xml:space="preserve">руб., а также с увеличением </w:t>
      </w:r>
      <w:r>
        <w:rPr>
          <w:sz w:val="28"/>
          <w:szCs w:val="28"/>
        </w:rPr>
        <w:t>денежных средств</w:t>
      </w:r>
      <w:r w:rsidRPr="00D823A8">
        <w:rPr>
          <w:sz w:val="28"/>
          <w:szCs w:val="28"/>
        </w:rPr>
        <w:t xml:space="preserve"> с </w:t>
      </w:r>
      <w:r>
        <w:rPr>
          <w:sz w:val="28"/>
          <w:szCs w:val="28"/>
        </w:rPr>
        <w:t>663 тыс</w:t>
      </w:r>
      <w:r w:rsidRPr="00D823A8">
        <w:rPr>
          <w:sz w:val="28"/>
          <w:szCs w:val="28"/>
        </w:rPr>
        <w:t xml:space="preserve">. руб. до </w:t>
      </w:r>
      <w:r>
        <w:rPr>
          <w:sz w:val="28"/>
          <w:szCs w:val="28"/>
        </w:rPr>
        <w:t>1249 тыс</w:t>
      </w:r>
      <w:r w:rsidRPr="00D823A8">
        <w:rPr>
          <w:sz w:val="28"/>
          <w:szCs w:val="28"/>
        </w:rPr>
        <w:t>.</w:t>
      </w:r>
      <w:r>
        <w:rPr>
          <w:sz w:val="28"/>
          <w:szCs w:val="28"/>
        </w:rPr>
        <w:t xml:space="preserve"> </w:t>
      </w:r>
      <w:r w:rsidRPr="00D823A8">
        <w:rPr>
          <w:sz w:val="28"/>
          <w:szCs w:val="28"/>
        </w:rPr>
        <w:t>руб.</w:t>
      </w:r>
      <w:r>
        <w:rPr>
          <w:sz w:val="28"/>
          <w:szCs w:val="28"/>
        </w:rPr>
        <w:t xml:space="preserve"> </w:t>
      </w:r>
    </w:p>
    <w:p w:rsidR="00802FA6" w:rsidRPr="00BF7442" w:rsidRDefault="00802FA6" w:rsidP="00802FA6">
      <w:pPr>
        <w:widowControl w:val="0"/>
        <w:autoSpaceDE w:val="0"/>
        <w:autoSpaceDN w:val="0"/>
        <w:adjustRightInd w:val="0"/>
        <w:spacing w:line="360" w:lineRule="auto"/>
        <w:ind w:firstLine="680"/>
        <w:jc w:val="both"/>
        <w:rPr>
          <w:sz w:val="28"/>
          <w:szCs w:val="28"/>
        </w:rPr>
      </w:pPr>
      <w:r w:rsidRPr="00BF7442">
        <w:rPr>
          <w:sz w:val="28"/>
          <w:szCs w:val="28"/>
        </w:rPr>
        <w:t xml:space="preserve">Аналогично рассмотрим общую оценку структуры пассива баланса </w:t>
      </w:r>
      <w:r>
        <w:rPr>
          <w:sz w:val="28"/>
          <w:szCs w:val="28"/>
        </w:rPr>
        <w:t xml:space="preserve">ООО «ТВ - Камск» </w:t>
      </w:r>
      <w:r w:rsidRPr="00BF7442">
        <w:rPr>
          <w:sz w:val="28"/>
          <w:szCs w:val="28"/>
        </w:rPr>
        <w:t>соглас</w:t>
      </w:r>
      <w:r w:rsidRPr="00BF7442">
        <w:rPr>
          <w:sz w:val="28"/>
          <w:szCs w:val="28"/>
        </w:rPr>
        <w:softHyphen/>
        <w:t>но представленной таблицы 2.1.</w:t>
      </w:r>
      <w:r>
        <w:rPr>
          <w:sz w:val="28"/>
          <w:szCs w:val="28"/>
        </w:rPr>
        <w:t>4</w:t>
      </w:r>
      <w:r w:rsidRPr="00BF7442">
        <w:rPr>
          <w:sz w:val="28"/>
          <w:szCs w:val="28"/>
        </w:rPr>
        <w:t>.</w:t>
      </w:r>
    </w:p>
    <w:p w:rsidR="00C600C7" w:rsidRDefault="00C600C7" w:rsidP="00802FA6">
      <w:pPr>
        <w:widowControl w:val="0"/>
        <w:tabs>
          <w:tab w:val="left" w:pos="691"/>
        </w:tabs>
        <w:autoSpaceDE w:val="0"/>
        <w:autoSpaceDN w:val="0"/>
        <w:adjustRightInd w:val="0"/>
        <w:spacing w:line="360" w:lineRule="auto"/>
        <w:ind w:left="1596" w:hanging="1596"/>
        <w:jc w:val="right"/>
        <w:rPr>
          <w:sz w:val="28"/>
          <w:szCs w:val="28"/>
        </w:rPr>
      </w:pPr>
    </w:p>
    <w:p w:rsidR="00802FA6" w:rsidRPr="00BF7442" w:rsidRDefault="00802FA6" w:rsidP="00802FA6">
      <w:pPr>
        <w:widowControl w:val="0"/>
        <w:tabs>
          <w:tab w:val="left" w:pos="691"/>
        </w:tabs>
        <w:autoSpaceDE w:val="0"/>
        <w:autoSpaceDN w:val="0"/>
        <w:adjustRightInd w:val="0"/>
        <w:spacing w:line="360" w:lineRule="auto"/>
        <w:ind w:left="1596" w:hanging="1596"/>
        <w:jc w:val="right"/>
        <w:rPr>
          <w:sz w:val="28"/>
          <w:szCs w:val="28"/>
        </w:rPr>
      </w:pPr>
      <w:r w:rsidRPr="00BF7442">
        <w:rPr>
          <w:sz w:val="28"/>
          <w:szCs w:val="28"/>
        </w:rPr>
        <w:t>Таблица 2.1.</w:t>
      </w:r>
      <w:r>
        <w:rPr>
          <w:sz w:val="28"/>
          <w:szCs w:val="28"/>
        </w:rPr>
        <w:t>4</w:t>
      </w:r>
    </w:p>
    <w:p w:rsidR="00802FA6" w:rsidRPr="00BF7442" w:rsidRDefault="00802FA6" w:rsidP="00802FA6">
      <w:pPr>
        <w:widowControl w:val="0"/>
        <w:tabs>
          <w:tab w:val="left" w:pos="691"/>
        </w:tabs>
        <w:autoSpaceDE w:val="0"/>
        <w:autoSpaceDN w:val="0"/>
        <w:adjustRightInd w:val="0"/>
        <w:spacing w:line="360" w:lineRule="auto"/>
        <w:ind w:left="1596" w:hanging="1596"/>
        <w:jc w:val="center"/>
        <w:rPr>
          <w:sz w:val="28"/>
          <w:szCs w:val="28"/>
        </w:rPr>
      </w:pPr>
      <w:r w:rsidRPr="00BF7442">
        <w:rPr>
          <w:sz w:val="28"/>
          <w:szCs w:val="28"/>
        </w:rPr>
        <w:t xml:space="preserve">Общая оценка структуры пассива баланса </w:t>
      </w:r>
      <w:r>
        <w:rPr>
          <w:sz w:val="28"/>
          <w:szCs w:val="28"/>
        </w:rPr>
        <w:t>ООО «ТВ - Камск»</w:t>
      </w:r>
    </w:p>
    <w:p w:rsidR="00802FA6" w:rsidRDefault="00802FA6" w:rsidP="00802FA6">
      <w:pPr>
        <w:widowControl w:val="0"/>
        <w:tabs>
          <w:tab w:val="left" w:pos="691"/>
        </w:tabs>
        <w:autoSpaceDE w:val="0"/>
        <w:autoSpaceDN w:val="0"/>
        <w:adjustRightInd w:val="0"/>
        <w:spacing w:line="360" w:lineRule="auto"/>
        <w:ind w:left="1596" w:hanging="1596"/>
        <w:jc w:val="center"/>
        <w:rPr>
          <w:sz w:val="28"/>
          <w:szCs w:val="28"/>
        </w:rPr>
      </w:pPr>
      <w:r w:rsidRPr="00BF7442">
        <w:rPr>
          <w:sz w:val="28"/>
          <w:szCs w:val="28"/>
        </w:rPr>
        <w:t xml:space="preserve">за период </w:t>
      </w:r>
      <w:r>
        <w:rPr>
          <w:sz w:val="28"/>
          <w:szCs w:val="28"/>
        </w:rPr>
        <w:t>2006</w:t>
      </w:r>
      <w:r w:rsidRPr="00BF7442">
        <w:rPr>
          <w:sz w:val="28"/>
          <w:szCs w:val="28"/>
        </w:rPr>
        <w:t xml:space="preserve"> – </w:t>
      </w:r>
      <w:r>
        <w:rPr>
          <w:sz w:val="28"/>
          <w:szCs w:val="28"/>
        </w:rPr>
        <w:t>2008</w:t>
      </w:r>
      <w:r w:rsidRPr="00BF7442">
        <w:rPr>
          <w:sz w:val="28"/>
          <w:szCs w:val="28"/>
        </w:rPr>
        <w:t xml:space="preserve"> гг.</w:t>
      </w:r>
      <w:r w:rsidRPr="003C60BE">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031"/>
        <w:gridCol w:w="1095"/>
        <w:gridCol w:w="1095"/>
        <w:gridCol w:w="1095"/>
        <w:gridCol w:w="1095"/>
        <w:gridCol w:w="1095"/>
      </w:tblGrid>
      <w:tr w:rsidR="00802FA6" w:rsidRPr="009D7F7B">
        <w:tc>
          <w:tcPr>
            <w:tcW w:w="3348" w:type="dxa"/>
            <w:vMerge w:val="restart"/>
            <w:vAlign w:val="center"/>
          </w:tcPr>
          <w:p w:rsidR="00802FA6" w:rsidRPr="009D7F7B" w:rsidRDefault="00802FA6" w:rsidP="009D7F7B">
            <w:pPr>
              <w:ind w:hanging="180"/>
              <w:jc w:val="center"/>
            </w:pPr>
            <w:r w:rsidRPr="009D7F7B">
              <w:t>Пассив баланса</w:t>
            </w:r>
          </w:p>
        </w:tc>
        <w:tc>
          <w:tcPr>
            <w:tcW w:w="3221" w:type="dxa"/>
            <w:gridSpan w:val="3"/>
          </w:tcPr>
          <w:p w:rsidR="00802FA6" w:rsidRPr="009D7F7B" w:rsidRDefault="00802FA6" w:rsidP="009D7F7B">
            <w:pPr>
              <w:jc w:val="center"/>
            </w:pPr>
            <w:r w:rsidRPr="009D7F7B">
              <w:t>Сумма, тыс.руб.</w:t>
            </w:r>
          </w:p>
        </w:tc>
        <w:tc>
          <w:tcPr>
            <w:tcW w:w="3285" w:type="dxa"/>
            <w:gridSpan w:val="3"/>
          </w:tcPr>
          <w:p w:rsidR="00802FA6" w:rsidRPr="009D7F7B" w:rsidRDefault="00802FA6" w:rsidP="009D7F7B">
            <w:pPr>
              <w:jc w:val="center"/>
            </w:pPr>
            <w:r w:rsidRPr="009D7F7B">
              <w:t>Структура, %</w:t>
            </w:r>
          </w:p>
        </w:tc>
      </w:tr>
      <w:tr w:rsidR="00802FA6" w:rsidRPr="009D7F7B">
        <w:tc>
          <w:tcPr>
            <w:tcW w:w="3348" w:type="dxa"/>
            <w:vMerge/>
          </w:tcPr>
          <w:p w:rsidR="00802FA6" w:rsidRPr="009D7F7B" w:rsidRDefault="00802FA6" w:rsidP="009D7F7B">
            <w:pPr>
              <w:jc w:val="center"/>
            </w:pPr>
          </w:p>
        </w:tc>
        <w:tc>
          <w:tcPr>
            <w:tcW w:w="1031" w:type="dxa"/>
            <w:vAlign w:val="center"/>
          </w:tcPr>
          <w:p w:rsidR="00802FA6" w:rsidRPr="009D7F7B" w:rsidRDefault="00802FA6" w:rsidP="009D7F7B">
            <w:smartTag w:uri="urn:schemas-microsoft-com:office:smarttags" w:element="metricconverter">
              <w:smartTagPr>
                <w:attr w:name="ProductID" w:val="2006 г"/>
              </w:smartTagPr>
              <w:r w:rsidRPr="009D7F7B">
                <w:t>2006 г</w:t>
              </w:r>
            </w:smartTag>
            <w:r w:rsidRPr="009D7F7B">
              <w:t>.</w:t>
            </w:r>
          </w:p>
        </w:tc>
        <w:tc>
          <w:tcPr>
            <w:tcW w:w="1095" w:type="dxa"/>
            <w:vAlign w:val="center"/>
          </w:tcPr>
          <w:p w:rsidR="00802FA6" w:rsidRPr="009D7F7B" w:rsidRDefault="00802FA6" w:rsidP="009D7F7B">
            <w:smartTag w:uri="urn:schemas-microsoft-com:office:smarttags" w:element="metricconverter">
              <w:smartTagPr>
                <w:attr w:name="ProductID" w:val="2007 г"/>
              </w:smartTagPr>
              <w:r w:rsidRPr="009D7F7B">
                <w:t>2007 г</w:t>
              </w:r>
            </w:smartTag>
            <w:r w:rsidRPr="009D7F7B">
              <w:t>.</w:t>
            </w:r>
          </w:p>
        </w:tc>
        <w:tc>
          <w:tcPr>
            <w:tcW w:w="1095" w:type="dxa"/>
            <w:vAlign w:val="center"/>
          </w:tcPr>
          <w:p w:rsidR="00802FA6" w:rsidRPr="009D7F7B" w:rsidRDefault="00802FA6" w:rsidP="009D7F7B">
            <w:smartTag w:uri="urn:schemas-microsoft-com:office:smarttags" w:element="metricconverter">
              <w:smartTagPr>
                <w:attr w:name="ProductID" w:val="2008 г"/>
              </w:smartTagPr>
              <w:r w:rsidRPr="009D7F7B">
                <w:t>2008 г</w:t>
              </w:r>
            </w:smartTag>
            <w:r w:rsidRPr="009D7F7B">
              <w:t>.</w:t>
            </w:r>
          </w:p>
        </w:tc>
        <w:tc>
          <w:tcPr>
            <w:tcW w:w="1095" w:type="dxa"/>
            <w:vAlign w:val="center"/>
          </w:tcPr>
          <w:p w:rsidR="00802FA6" w:rsidRPr="009D7F7B" w:rsidRDefault="00802FA6" w:rsidP="009D7F7B">
            <w:smartTag w:uri="urn:schemas-microsoft-com:office:smarttags" w:element="metricconverter">
              <w:smartTagPr>
                <w:attr w:name="ProductID" w:val="2006 г"/>
              </w:smartTagPr>
              <w:r w:rsidRPr="009D7F7B">
                <w:t>2006 г</w:t>
              </w:r>
            </w:smartTag>
            <w:r w:rsidRPr="009D7F7B">
              <w:t>.</w:t>
            </w:r>
          </w:p>
        </w:tc>
        <w:tc>
          <w:tcPr>
            <w:tcW w:w="1095" w:type="dxa"/>
            <w:vAlign w:val="center"/>
          </w:tcPr>
          <w:p w:rsidR="00802FA6" w:rsidRPr="009D7F7B" w:rsidRDefault="00802FA6" w:rsidP="009D7F7B">
            <w:smartTag w:uri="urn:schemas-microsoft-com:office:smarttags" w:element="metricconverter">
              <w:smartTagPr>
                <w:attr w:name="ProductID" w:val="2007 г"/>
              </w:smartTagPr>
              <w:r w:rsidRPr="009D7F7B">
                <w:t>2007 г</w:t>
              </w:r>
            </w:smartTag>
            <w:r w:rsidRPr="009D7F7B">
              <w:t>.</w:t>
            </w:r>
          </w:p>
        </w:tc>
        <w:tc>
          <w:tcPr>
            <w:tcW w:w="1095" w:type="dxa"/>
            <w:vAlign w:val="center"/>
          </w:tcPr>
          <w:p w:rsidR="00802FA6" w:rsidRPr="009D7F7B" w:rsidRDefault="00802FA6" w:rsidP="009D7F7B">
            <w:smartTag w:uri="urn:schemas-microsoft-com:office:smarttags" w:element="metricconverter">
              <w:smartTagPr>
                <w:attr w:name="ProductID" w:val="2008 г"/>
              </w:smartTagPr>
              <w:r w:rsidRPr="009D7F7B">
                <w:t>2008 г</w:t>
              </w:r>
            </w:smartTag>
            <w:r w:rsidRPr="009D7F7B">
              <w:t>.</w:t>
            </w:r>
          </w:p>
        </w:tc>
      </w:tr>
      <w:tr w:rsidR="00802FA6" w:rsidRPr="009D7F7B">
        <w:tc>
          <w:tcPr>
            <w:tcW w:w="3348" w:type="dxa"/>
            <w:vAlign w:val="center"/>
          </w:tcPr>
          <w:p w:rsidR="00802FA6" w:rsidRPr="009D7F7B" w:rsidRDefault="00802FA6" w:rsidP="009D7F7B">
            <w:r w:rsidRPr="009D7F7B">
              <w:t>Капитал и резервы</w:t>
            </w:r>
          </w:p>
        </w:tc>
        <w:tc>
          <w:tcPr>
            <w:tcW w:w="1031" w:type="dxa"/>
            <w:vAlign w:val="center"/>
          </w:tcPr>
          <w:p w:rsidR="00802FA6" w:rsidRPr="009D7F7B" w:rsidRDefault="00802FA6" w:rsidP="009D7F7B">
            <w:r w:rsidRPr="009D7F7B">
              <w:t>3656</w:t>
            </w:r>
          </w:p>
        </w:tc>
        <w:tc>
          <w:tcPr>
            <w:tcW w:w="1095" w:type="dxa"/>
            <w:vAlign w:val="center"/>
          </w:tcPr>
          <w:p w:rsidR="00802FA6" w:rsidRPr="009D7F7B" w:rsidRDefault="00802FA6" w:rsidP="009D7F7B">
            <w:r w:rsidRPr="009D7F7B">
              <w:t>4427</w:t>
            </w:r>
          </w:p>
        </w:tc>
        <w:tc>
          <w:tcPr>
            <w:tcW w:w="1095" w:type="dxa"/>
            <w:vAlign w:val="center"/>
          </w:tcPr>
          <w:p w:rsidR="00802FA6" w:rsidRPr="009D7F7B" w:rsidRDefault="00802FA6" w:rsidP="009D7F7B">
            <w:r w:rsidRPr="009D7F7B">
              <w:t>5216</w:t>
            </w:r>
          </w:p>
        </w:tc>
        <w:tc>
          <w:tcPr>
            <w:tcW w:w="1095" w:type="dxa"/>
            <w:vAlign w:val="center"/>
          </w:tcPr>
          <w:p w:rsidR="00802FA6" w:rsidRPr="009D7F7B" w:rsidRDefault="00802FA6" w:rsidP="009D7F7B">
            <w:r w:rsidRPr="009D7F7B">
              <w:t>61,87</w:t>
            </w:r>
          </w:p>
        </w:tc>
        <w:tc>
          <w:tcPr>
            <w:tcW w:w="1095" w:type="dxa"/>
            <w:vAlign w:val="center"/>
          </w:tcPr>
          <w:p w:rsidR="00802FA6" w:rsidRPr="009D7F7B" w:rsidRDefault="00802FA6" w:rsidP="009D7F7B">
            <w:r w:rsidRPr="009D7F7B">
              <w:t>59,91</w:t>
            </w:r>
          </w:p>
        </w:tc>
        <w:tc>
          <w:tcPr>
            <w:tcW w:w="1095" w:type="dxa"/>
            <w:vAlign w:val="center"/>
          </w:tcPr>
          <w:p w:rsidR="00802FA6" w:rsidRPr="009D7F7B" w:rsidRDefault="00802FA6" w:rsidP="009D7F7B">
            <w:r w:rsidRPr="009D7F7B">
              <w:t>50,79</w:t>
            </w:r>
          </w:p>
        </w:tc>
      </w:tr>
      <w:tr w:rsidR="00802FA6" w:rsidRPr="009D7F7B">
        <w:tc>
          <w:tcPr>
            <w:tcW w:w="3348" w:type="dxa"/>
            <w:vAlign w:val="center"/>
          </w:tcPr>
          <w:p w:rsidR="00802FA6" w:rsidRPr="009D7F7B" w:rsidRDefault="00802FA6" w:rsidP="009D7F7B">
            <w:r w:rsidRPr="009D7F7B">
              <w:t>Долгосрочные обязательства</w:t>
            </w:r>
          </w:p>
        </w:tc>
        <w:tc>
          <w:tcPr>
            <w:tcW w:w="1031" w:type="dxa"/>
            <w:vAlign w:val="center"/>
          </w:tcPr>
          <w:p w:rsidR="00802FA6" w:rsidRPr="009D7F7B" w:rsidRDefault="00802FA6" w:rsidP="009D7F7B">
            <w:pPr>
              <w:jc w:val="center"/>
            </w:pPr>
            <w:r w:rsidRPr="009D7F7B">
              <w:t>-</w:t>
            </w:r>
          </w:p>
        </w:tc>
        <w:tc>
          <w:tcPr>
            <w:tcW w:w="1095" w:type="dxa"/>
            <w:vAlign w:val="center"/>
          </w:tcPr>
          <w:p w:rsidR="00802FA6" w:rsidRPr="009D7F7B" w:rsidRDefault="00802FA6" w:rsidP="009D7F7B">
            <w:pPr>
              <w:jc w:val="center"/>
            </w:pPr>
            <w:r w:rsidRPr="009D7F7B">
              <w:t>-</w:t>
            </w:r>
          </w:p>
        </w:tc>
        <w:tc>
          <w:tcPr>
            <w:tcW w:w="1095" w:type="dxa"/>
            <w:vAlign w:val="center"/>
          </w:tcPr>
          <w:p w:rsidR="00802FA6" w:rsidRPr="009D7F7B" w:rsidRDefault="00802FA6" w:rsidP="009D7F7B">
            <w:pPr>
              <w:jc w:val="center"/>
            </w:pPr>
            <w:r w:rsidRPr="009D7F7B">
              <w:t>-</w:t>
            </w:r>
          </w:p>
        </w:tc>
        <w:tc>
          <w:tcPr>
            <w:tcW w:w="1095" w:type="dxa"/>
            <w:vAlign w:val="center"/>
          </w:tcPr>
          <w:p w:rsidR="00802FA6" w:rsidRPr="009D7F7B" w:rsidRDefault="00802FA6" w:rsidP="009D7F7B">
            <w:pPr>
              <w:jc w:val="center"/>
            </w:pPr>
            <w:r w:rsidRPr="009D7F7B">
              <w:t>-</w:t>
            </w:r>
          </w:p>
        </w:tc>
        <w:tc>
          <w:tcPr>
            <w:tcW w:w="1095" w:type="dxa"/>
            <w:vAlign w:val="center"/>
          </w:tcPr>
          <w:p w:rsidR="00802FA6" w:rsidRPr="009D7F7B" w:rsidRDefault="00802FA6" w:rsidP="009D7F7B">
            <w:pPr>
              <w:jc w:val="center"/>
            </w:pPr>
            <w:r w:rsidRPr="009D7F7B">
              <w:t>-</w:t>
            </w:r>
          </w:p>
        </w:tc>
        <w:tc>
          <w:tcPr>
            <w:tcW w:w="1095" w:type="dxa"/>
            <w:vAlign w:val="center"/>
          </w:tcPr>
          <w:p w:rsidR="00802FA6" w:rsidRPr="009D7F7B" w:rsidRDefault="00802FA6" w:rsidP="009D7F7B">
            <w:pPr>
              <w:jc w:val="center"/>
            </w:pPr>
            <w:r w:rsidRPr="009D7F7B">
              <w:t>-</w:t>
            </w:r>
          </w:p>
        </w:tc>
      </w:tr>
      <w:tr w:rsidR="00802FA6" w:rsidRPr="009D7F7B">
        <w:trPr>
          <w:trHeight w:val="491"/>
        </w:trPr>
        <w:tc>
          <w:tcPr>
            <w:tcW w:w="3348" w:type="dxa"/>
            <w:vAlign w:val="center"/>
          </w:tcPr>
          <w:p w:rsidR="00802FA6" w:rsidRPr="009D7F7B" w:rsidRDefault="00802FA6" w:rsidP="009D7F7B">
            <w:r w:rsidRPr="009D7F7B">
              <w:t xml:space="preserve">Краткосрочные обязательства </w:t>
            </w:r>
          </w:p>
        </w:tc>
        <w:tc>
          <w:tcPr>
            <w:tcW w:w="1031" w:type="dxa"/>
            <w:vAlign w:val="center"/>
          </w:tcPr>
          <w:p w:rsidR="00802FA6" w:rsidRPr="009D7F7B" w:rsidRDefault="00802FA6" w:rsidP="009D7F7B">
            <w:r w:rsidRPr="009D7F7B">
              <w:t>2253</w:t>
            </w:r>
          </w:p>
        </w:tc>
        <w:tc>
          <w:tcPr>
            <w:tcW w:w="1095" w:type="dxa"/>
            <w:vAlign w:val="center"/>
          </w:tcPr>
          <w:p w:rsidR="00802FA6" w:rsidRPr="009D7F7B" w:rsidRDefault="00802FA6" w:rsidP="009D7F7B">
            <w:r w:rsidRPr="009D7F7B">
              <w:t>2963</w:t>
            </w:r>
          </w:p>
        </w:tc>
        <w:tc>
          <w:tcPr>
            <w:tcW w:w="1095" w:type="dxa"/>
            <w:vAlign w:val="center"/>
          </w:tcPr>
          <w:p w:rsidR="00802FA6" w:rsidRPr="009D7F7B" w:rsidRDefault="00802FA6" w:rsidP="009D7F7B">
            <w:r w:rsidRPr="009D7F7B">
              <w:t>5054</w:t>
            </w:r>
          </w:p>
        </w:tc>
        <w:tc>
          <w:tcPr>
            <w:tcW w:w="1095" w:type="dxa"/>
            <w:vAlign w:val="center"/>
          </w:tcPr>
          <w:p w:rsidR="00802FA6" w:rsidRPr="009D7F7B" w:rsidRDefault="00802FA6" w:rsidP="009D7F7B">
            <w:r w:rsidRPr="009D7F7B">
              <w:t>38,13</w:t>
            </w:r>
          </w:p>
        </w:tc>
        <w:tc>
          <w:tcPr>
            <w:tcW w:w="1095" w:type="dxa"/>
            <w:vAlign w:val="center"/>
          </w:tcPr>
          <w:p w:rsidR="00802FA6" w:rsidRPr="009D7F7B" w:rsidRDefault="00802FA6" w:rsidP="009D7F7B">
            <w:r w:rsidRPr="009D7F7B">
              <w:t>40,09</w:t>
            </w:r>
          </w:p>
        </w:tc>
        <w:tc>
          <w:tcPr>
            <w:tcW w:w="1095" w:type="dxa"/>
            <w:vAlign w:val="center"/>
          </w:tcPr>
          <w:p w:rsidR="00802FA6" w:rsidRPr="009D7F7B" w:rsidRDefault="00802FA6" w:rsidP="009D7F7B">
            <w:r w:rsidRPr="009D7F7B">
              <w:t>49,21</w:t>
            </w:r>
          </w:p>
        </w:tc>
      </w:tr>
      <w:tr w:rsidR="00802FA6" w:rsidRPr="009D7F7B">
        <w:tc>
          <w:tcPr>
            <w:tcW w:w="3348" w:type="dxa"/>
            <w:vAlign w:val="center"/>
          </w:tcPr>
          <w:p w:rsidR="00802FA6" w:rsidRPr="009D7F7B" w:rsidRDefault="00802FA6" w:rsidP="009D7F7B">
            <w:r w:rsidRPr="009D7F7B">
              <w:t>Всего совокупный капитал</w:t>
            </w:r>
          </w:p>
        </w:tc>
        <w:tc>
          <w:tcPr>
            <w:tcW w:w="1031" w:type="dxa"/>
            <w:vAlign w:val="center"/>
          </w:tcPr>
          <w:p w:rsidR="00802FA6" w:rsidRPr="009D7F7B" w:rsidRDefault="00802FA6" w:rsidP="009D7F7B">
            <w:r w:rsidRPr="009D7F7B">
              <w:t>5909</w:t>
            </w:r>
          </w:p>
        </w:tc>
        <w:tc>
          <w:tcPr>
            <w:tcW w:w="1095" w:type="dxa"/>
            <w:vAlign w:val="center"/>
          </w:tcPr>
          <w:p w:rsidR="00802FA6" w:rsidRPr="009D7F7B" w:rsidRDefault="00802FA6" w:rsidP="009D7F7B">
            <w:r w:rsidRPr="009D7F7B">
              <w:t>7390</w:t>
            </w:r>
          </w:p>
        </w:tc>
        <w:tc>
          <w:tcPr>
            <w:tcW w:w="1095" w:type="dxa"/>
            <w:vAlign w:val="center"/>
          </w:tcPr>
          <w:p w:rsidR="00802FA6" w:rsidRPr="009D7F7B" w:rsidRDefault="00802FA6" w:rsidP="009D7F7B">
            <w:pPr>
              <w:jc w:val="center"/>
            </w:pPr>
            <w:r w:rsidRPr="009D7F7B">
              <w:t>10270</w:t>
            </w:r>
          </w:p>
        </w:tc>
        <w:tc>
          <w:tcPr>
            <w:tcW w:w="1095" w:type="dxa"/>
            <w:vAlign w:val="center"/>
          </w:tcPr>
          <w:p w:rsidR="00802FA6" w:rsidRPr="009D7F7B" w:rsidRDefault="00802FA6" w:rsidP="009D7F7B">
            <w:r w:rsidRPr="009D7F7B">
              <w:t>100</w:t>
            </w:r>
          </w:p>
        </w:tc>
        <w:tc>
          <w:tcPr>
            <w:tcW w:w="1095" w:type="dxa"/>
            <w:vAlign w:val="center"/>
          </w:tcPr>
          <w:p w:rsidR="00802FA6" w:rsidRPr="009D7F7B" w:rsidRDefault="00802FA6" w:rsidP="009D7F7B">
            <w:r w:rsidRPr="009D7F7B">
              <w:t>100</w:t>
            </w:r>
          </w:p>
        </w:tc>
        <w:tc>
          <w:tcPr>
            <w:tcW w:w="1095" w:type="dxa"/>
            <w:vAlign w:val="center"/>
          </w:tcPr>
          <w:p w:rsidR="00802FA6" w:rsidRPr="009D7F7B" w:rsidRDefault="00802FA6" w:rsidP="009D7F7B">
            <w:r w:rsidRPr="009D7F7B">
              <w:t>100</w:t>
            </w:r>
          </w:p>
        </w:tc>
      </w:tr>
    </w:tbl>
    <w:p w:rsidR="00802FA6" w:rsidRDefault="00802FA6" w:rsidP="00802FA6">
      <w:pPr>
        <w:widowControl w:val="0"/>
        <w:tabs>
          <w:tab w:val="left" w:pos="691"/>
        </w:tabs>
        <w:autoSpaceDE w:val="0"/>
        <w:autoSpaceDN w:val="0"/>
        <w:adjustRightInd w:val="0"/>
        <w:spacing w:line="360" w:lineRule="auto"/>
        <w:ind w:left="1596" w:hanging="1596"/>
        <w:jc w:val="center"/>
        <w:rPr>
          <w:sz w:val="28"/>
          <w:szCs w:val="28"/>
        </w:rPr>
      </w:pPr>
    </w:p>
    <w:p w:rsidR="00802FA6" w:rsidRPr="00D823A8" w:rsidRDefault="00802FA6" w:rsidP="00802FA6">
      <w:pPr>
        <w:widowControl w:val="0"/>
        <w:autoSpaceDE w:val="0"/>
        <w:autoSpaceDN w:val="0"/>
        <w:adjustRightInd w:val="0"/>
        <w:spacing w:line="360" w:lineRule="auto"/>
        <w:ind w:firstLine="680"/>
        <w:jc w:val="both"/>
        <w:rPr>
          <w:sz w:val="28"/>
          <w:szCs w:val="28"/>
        </w:rPr>
      </w:pPr>
      <w:r>
        <w:rPr>
          <w:sz w:val="28"/>
          <w:szCs w:val="28"/>
        </w:rPr>
        <w:t>Данные таблицы 2.1.4 показывают, что з</w:t>
      </w:r>
      <w:r w:rsidRPr="00D823A8">
        <w:rPr>
          <w:sz w:val="28"/>
          <w:szCs w:val="28"/>
        </w:rPr>
        <w:t xml:space="preserve">а </w:t>
      </w:r>
      <w:r>
        <w:rPr>
          <w:sz w:val="28"/>
          <w:szCs w:val="28"/>
        </w:rPr>
        <w:t>анализируемый период 2006 – 2008 гг.</w:t>
      </w:r>
      <w:r w:rsidRPr="00D823A8">
        <w:rPr>
          <w:sz w:val="28"/>
          <w:szCs w:val="28"/>
        </w:rPr>
        <w:t xml:space="preserve"> сумма совокупного капитала </w:t>
      </w:r>
      <w:r>
        <w:rPr>
          <w:sz w:val="28"/>
          <w:szCs w:val="28"/>
        </w:rPr>
        <w:t xml:space="preserve">ООО «ТВ - Камск» </w:t>
      </w:r>
      <w:r w:rsidRPr="00D823A8">
        <w:rPr>
          <w:sz w:val="28"/>
          <w:szCs w:val="28"/>
        </w:rPr>
        <w:t xml:space="preserve">увеличилась на </w:t>
      </w:r>
      <w:r>
        <w:rPr>
          <w:sz w:val="28"/>
          <w:szCs w:val="28"/>
        </w:rPr>
        <w:t xml:space="preserve">4361 тыс.руб. </w:t>
      </w:r>
      <w:r w:rsidRPr="00D823A8">
        <w:rPr>
          <w:sz w:val="28"/>
          <w:szCs w:val="28"/>
        </w:rPr>
        <w:t xml:space="preserve">и составила на конец года </w:t>
      </w:r>
      <w:r>
        <w:rPr>
          <w:sz w:val="28"/>
          <w:szCs w:val="28"/>
        </w:rPr>
        <w:t>10270 тыс</w:t>
      </w:r>
      <w:r w:rsidRPr="00D823A8">
        <w:rPr>
          <w:sz w:val="28"/>
          <w:szCs w:val="28"/>
        </w:rPr>
        <w:t>.</w:t>
      </w:r>
      <w:r>
        <w:rPr>
          <w:sz w:val="28"/>
          <w:szCs w:val="28"/>
        </w:rPr>
        <w:t xml:space="preserve"> </w:t>
      </w:r>
      <w:r w:rsidRPr="00D823A8">
        <w:rPr>
          <w:sz w:val="28"/>
          <w:szCs w:val="28"/>
        </w:rPr>
        <w:t>руб.</w:t>
      </w:r>
    </w:p>
    <w:p w:rsidR="00802FA6" w:rsidRDefault="00802FA6" w:rsidP="00802FA6">
      <w:pPr>
        <w:widowControl w:val="0"/>
        <w:autoSpaceDE w:val="0"/>
        <w:autoSpaceDN w:val="0"/>
        <w:adjustRightInd w:val="0"/>
        <w:spacing w:line="360" w:lineRule="auto"/>
        <w:ind w:firstLine="680"/>
        <w:jc w:val="both"/>
        <w:rPr>
          <w:sz w:val="28"/>
          <w:szCs w:val="28"/>
        </w:rPr>
      </w:pPr>
      <w:r>
        <w:rPr>
          <w:sz w:val="28"/>
          <w:szCs w:val="28"/>
        </w:rPr>
        <w:t>Для большей наглядности представим динамику общей структуры пассива баланса ООО «ТВ - Камск» за 2006 – 2008 гг. на рисунке 2.1.4.</w:t>
      </w:r>
    </w:p>
    <w:p w:rsidR="00802FA6" w:rsidRPr="00D25BA6" w:rsidRDefault="004133F6" w:rsidP="00802FA6">
      <w:pPr>
        <w:widowControl w:val="0"/>
        <w:autoSpaceDE w:val="0"/>
        <w:autoSpaceDN w:val="0"/>
        <w:adjustRightInd w:val="0"/>
        <w:spacing w:line="360" w:lineRule="auto"/>
        <w:jc w:val="center"/>
        <w:rPr>
          <w:szCs w:val="28"/>
        </w:rPr>
      </w:pPr>
      <w:r>
        <w:pict>
          <v:shape id="_x0000_i1049" type="#_x0000_t75" style="width:432.75pt;height:228.75pt">
            <v:imagedata r:id="rId52" o:title=""/>
          </v:shape>
        </w:pict>
      </w:r>
    </w:p>
    <w:p w:rsidR="00802FA6" w:rsidRPr="00653848" w:rsidRDefault="00802FA6" w:rsidP="00802FA6">
      <w:pPr>
        <w:widowControl w:val="0"/>
        <w:tabs>
          <w:tab w:val="left" w:pos="691"/>
          <w:tab w:val="left" w:pos="1036"/>
          <w:tab w:val="left" w:pos="1382"/>
          <w:tab w:val="left" w:pos="1996"/>
          <w:tab w:val="left" w:pos="2361"/>
          <w:tab w:val="left" w:pos="2880"/>
        </w:tabs>
        <w:autoSpaceDE w:val="0"/>
        <w:autoSpaceDN w:val="0"/>
        <w:adjustRightInd w:val="0"/>
        <w:spacing w:line="360" w:lineRule="auto"/>
        <w:jc w:val="center"/>
        <w:rPr>
          <w:sz w:val="28"/>
          <w:szCs w:val="28"/>
        </w:rPr>
      </w:pPr>
      <w:r w:rsidRPr="00653848">
        <w:rPr>
          <w:sz w:val="28"/>
          <w:szCs w:val="28"/>
        </w:rPr>
        <w:t>Рис. 2.1.</w:t>
      </w:r>
      <w:r>
        <w:rPr>
          <w:sz w:val="28"/>
          <w:szCs w:val="28"/>
        </w:rPr>
        <w:t>4</w:t>
      </w:r>
      <w:r w:rsidRPr="00653848">
        <w:rPr>
          <w:sz w:val="28"/>
          <w:szCs w:val="28"/>
        </w:rPr>
        <w:t xml:space="preserve"> - Динамика общей структуры пассива баланса </w:t>
      </w:r>
    </w:p>
    <w:p w:rsidR="0095655B" w:rsidRPr="00653848" w:rsidRDefault="00802FA6" w:rsidP="0095655B">
      <w:pPr>
        <w:widowControl w:val="0"/>
        <w:tabs>
          <w:tab w:val="left" w:pos="691"/>
          <w:tab w:val="left" w:pos="1036"/>
          <w:tab w:val="left" w:pos="1382"/>
          <w:tab w:val="left" w:pos="1996"/>
          <w:tab w:val="left" w:pos="2361"/>
          <w:tab w:val="left" w:pos="2880"/>
        </w:tabs>
        <w:autoSpaceDE w:val="0"/>
        <w:autoSpaceDN w:val="0"/>
        <w:adjustRightInd w:val="0"/>
        <w:spacing w:line="360" w:lineRule="auto"/>
        <w:jc w:val="center"/>
        <w:rPr>
          <w:sz w:val="28"/>
          <w:szCs w:val="28"/>
        </w:rPr>
      </w:pPr>
      <w:r>
        <w:rPr>
          <w:sz w:val="28"/>
          <w:szCs w:val="28"/>
        </w:rPr>
        <w:t>ООО «ТВ - Камск»</w:t>
      </w:r>
      <w:r w:rsidRPr="00653848">
        <w:rPr>
          <w:sz w:val="28"/>
          <w:szCs w:val="28"/>
        </w:rPr>
        <w:t xml:space="preserve"> за </w:t>
      </w:r>
      <w:r>
        <w:rPr>
          <w:sz w:val="28"/>
          <w:szCs w:val="28"/>
        </w:rPr>
        <w:t>2006</w:t>
      </w:r>
      <w:r w:rsidRPr="00653848">
        <w:rPr>
          <w:sz w:val="28"/>
          <w:szCs w:val="28"/>
        </w:rPr>
        <w:t xml:space="preserve"> – </w:t>
      </w:r>
      <w:r>
        <w:rPr>
          <w:sz w:val="28"/>
          <w:szCs w:val="28"/>
        </w:rPr>
        <w:t>2008</w:t>
      </w:r>
      <w:r w:rsidRPr="00653848">
        <w:rPr>
          <w:sz w:val="28"/>
          <w:szCs w:val="28"/>
        </w:rPr>
        <w:t xml:space="preserve"> гг.</w:t>
      </w:r>
      <w:r w:rsidRPr="003C60BE">
        <w:rPr>
          <w:sz w:val="28"/>
          <w:szCs w:val="28"/>
        </w:rPr>
        <w:t xml:space="preserve"> </w:t>
      </w:r>
    </w:p>
    <w:p w:rsidR="00802FA6" w:rsidRPr="00653848" w:rsidRDefault="00802FA6" w:rsidP="009927BE">
      <w:pPr>
        <w:widowControl w:val="0"/>
        <w:autoSpaceDE w:val="0"/>
        <w:autoSpaceDN w:val="0"/>
        <w:adjustRightInd w:val="0"/>
        <w:spacing w:line="360" w:lineRule="auto"/>
        <w:ind w:firstLine="720"/>
        <w:jc w:val="both"/>
        <w:rPr>
          <w:sz w:val="28"/>
          <w:szCs w:val="28"/>
        </w:rPr>
      </w:pPr>
      <w:r>
        <w:rPr>
          <w:sz w:val="28"/>
          <w:szCs w:val="28"/>
        </w:rPr>
        <w:t>Данные таблицы 2.1.4 и рисунка 2.1.4 свидетельствуют о том, что на протяжении анализируемого периода 2006 – 2008 гг. с</w:t>
      </w:r>
      <w:r w:rsidRPr="00D823A8">
        <w:rPr>
          <w:sz w:val="28"/>
          <w:szCs w:val="28"/>
        </w:rPr>
        <w:t xml:space="preserve">обственный капитал </w:t>
      </w:r>
      <w:r>
        <w:rPr>
          <w:sz w:val="28"/>
          <w:szCs w:val="28"/>
        </w:rPr>
        <w:t xml:space="preserve">ООО «ТВ - Камск» </w:t>
      </w:r>
      <w:r w:rsidRPr="00D823A8">
        <w:rPr>
          <w:sz w:val="28"/>
          <w:szCs w:val="28"/>
        </w:rPr>
        <w:t xml:space="preserve">увеличился на </w:t>
      </w:r>
      <w:r>
        <w:rPr>
          <w:sz w:val="28"/>
          <w:szCs w:val="28"/>
        </w:rPr>
        <w:t>1560 тыс</w:t>
      </w:r>
      <w:r w:rsidRPr="00D823A8">
        <w:rPr>
          <w:sz w:val="28"/>
          <w:szCs w:val="28"/>
        </w:rPr>
        <w:t>.</w:t>
      </w:r>
      <w:r>
        <w:rPr>
          <w:sz w:val="28"/>
          <w:szCs w:val="28"/>
        </w:rPr>
        <w:t xml:space="preserve"> </w:t>
      </w:r>
      <w:r w:rsidRPr="00D823A8">
        <w:rPr>
          <w:sz w:val="28"/>
          <w:szCs w:val="28"/>
        </w:rPr>
        <w:t xml:space="preserve">руб. </w:t>
      </w:r>
      <w:r>
        <w:rPr>
          <w:sz w:val="28"/>
          <w:szCs w:val="28"/>
        </w:rPr>
        <w:t xml:space="preserve">(5216 - 3656) или на 42,66% </w:t>
      </w:r>
      <w:r w:rsidRPr="00D823A8">
        <w:rPr>
          <w:sz w:val="28"/>
          <w:szCs w:val="28"/>
        </w:rPr>
        <w:t xml:space="preserve">и составил </w:t>
      </w:r>
      <w:r>
        <w:rPr>
          <w:sz w:val="28"/>
          <w:szCs w:val="28"/>
        </w:rPr>
        <w:t xml:space="preserve">в 2008 году 5216 тыс. </w:t>
      </w:r>
      <w:r w:rsidRPr="00D823A8">
        <w:rPr>
          <w:sz w:val="28"/>
          <w:szCs w:val="28"/>
        </w:rPr>
        <w:t>руб.</w:t>
      </w:r>
    </w:p>
    <w:p w:rsidR="00802FA6" w:rsidRDefault="00802FA6" w:rsidP="00802FA6">
      <w:pPr>
        <w:widowControl w:val="0"/>
        <w:autoSpaceDE w:val="0"/>
        <w:autoSpaceDN w:val="0"/>
        <w:adjustRightInd w:val="0"/>
        <w:spacing w:line="360" w:lineRule="auto"/>
        <w:ind w:firstLine="680"/>
        <w:jc w:val="both"/>
        <w:rPr>
          <w:sz w:val="28"/>
          <w:szCs w:val="28"/>
        </w:rPr>
      </w:pPr>
      <w:r w:rsidRPr="00A83BDE">
        <w:rPr>
          <w:sz w:val="28"/>
          <w:szCs w:val="28"/>
        </w:rPr>
        <w:t>Таким образом, приведенные данные подтверждают, что</w:t>
      </w:r>
      <w:r w:rsidRPr="00D823A8">
        <w:rPr>
          <w:sz w:val="28"/>
          <w:szCs w:val="28"/>
        </w:rPr>
        <w:t xml:space="preserve"> основным</w:t>
      </w:r>
      <w:r>
        <w:rPr>
          <w:sz w:val="28"/>
          <w:szCs w:val="28"/>
        </w:rPr>
        <w:t>и</w:t>
      </w:r>
      <w:r w:rsidRPr="00D823A8">
        <w:rPr>
          <w:sz w:val="28"/>
          <w:szCs w:val="28"/>
        </w:rPr>
        <w:t xml:space="preserve"> источник</w:t>
      </w:r>
      <w:r>
        <w:rPr>
          <w:sz w:val="28"/>
          <w:szCs w:val="28"/>
        </w:rPr>
        <w:t>ами</w:t>
      </w:r>
      <w:r w:rsidRPr="00D823A8">
        <w:rPr>
          <w:sz w:val="28"/>
          <w:szCs w:val="28"/>
        </w:rPr>
        <w:t xml:space="preserve"> формирования капитала </w:t>
      </w:r>
      <w:r>
        <w:rPr>
          <w:sz w:val="28"/>
          <w:szCs w:val="28"/>
        </w:rPr>
        <w:t xml:space="preserve">ООО «ТВ - Камск» </w:t>
      </w:r>
      <w:r w:rsidRPr="00D823A8">
        <w:rPr>
          <w:sz w:val="28"/>
          <w:szCs w:val="28"/>
        </w:rPr>
        <w:t xml:space="preserve">являются </w:t>
      </w:r>
      <w:r>
        <w:rPr>
          <w:sz w:val="28"/>
          <w:szCs w:val="28"/>
        </w:rPr>
        <w:t xml:space="preserve">собствен-ные и </w:t>
      </w:r>
      <w:r w:rsidRPr="00D823A8">
        <w:rPr>
          <w:sz w:val="28"/>
          <w:szCs w:val="28"/>
        </w:rPr>
        <w:t xml:space="preserve">привлеченные средства, </w:t>
      </w:r>
      <w:r>
        <w:rPr>
          <w:sz w:val="28"/>
          <w:szCs w:val="28"/>
        </w:rPr>
        <w:t>удельный вес</w:t>
      </w:r>
      <w:r w:rsidRPr="00D823A8">
        <w:rPr>
          <w:sz w:val="28"/>
          <w:szCs w:val="28"/>
        </w:rPr>
        <w:t xml:space="preserve"> которых на 1.01.200</w:t>
      </w:r>
      <w:r>
        <w:rPr>
          <w:sz w:val="28"/>
          <w:szCs w:val="28"/>
        </w:rPr>
        <w:t>9</w:t>
      </w:r>
      <w:r w:rsidRPr="00D823A8">
        <w:rPr>
          <w:sz w:val="28"/>
          <w:szCs w:val="28"/>
        </w:rPr>
        <w:t xml:space="preserve"> г. </w:t>
      </w:r>
      <w:r>
        <w:rPr>
          <w:sz w:val="28"/>
          <w:szCs w:val="28"/>
        </w:rPr>
        <w:t xml:space="preserve">примерно 1:1. Заемные средства </w:t>
      </w:r>
      <w:r w:rsidRPr="00D823A8">
        <w:rPr>
          <w:sz w:val="28"/>
          <w:szCs w:val="28"/>
        </w:rPr>
        <w:t>состав</w:t>
      </w:r>
      <w:r>
        <w:rPr>
          <w:sz w:val="28"/>
          <w:szCs w:val="28"/>
        </w:rPr>
        <w:t>ляют 49,21% или</w:t>
      </w:r>
      <w:r w:rsidRPr="00D823A8">
        <w:rPr>
          <w:sz w:val="28"/>
          <w:szCs w:val="28"/>
        </w:rPr>
        <w:t xml:space="preserve"> </w:t>
      </w:r>
      <w:r>
        <w:rPr>
          <w:sz w:val="28"/>
          <w:szCs w:val="28"/>
        </w:rPr>
        <w:t>5054 тыс</w:t>
      </w:r>
      <w:r w:rsidRPr="00D823A8">
        <w:rPr>
          <w:sz w:val="28"/>
          <w:szCs w:val="28"/>
        </w:rPr>
        <w:t>.</w:t>
      </w:r>
      <w:r>
        <w:rPr>
          <w:sz w:val="28"/>
          <w:szCs w:val="28"/>
        </w:rPr>
        <w:t xml:space="preserve"> </w:t>
      </w:r>
      <w:r w:rsidRPr="00D823A8">
        <w:rPr>
          <w:sz w:val="28"/>
          <w:szCs w:val="28"/>
        </w:rPr>
        <w:t xml:space="preserve">руб., </w:t>
      </w:r>
      <w:r>
        <w:rPr>
          <w:sz w:val="28"/>
          <w:szCs w:val="28"/>
        </w:rPr>
        <w:t>которые представлены кредиторской задолженностью</w:t>
      </w:r>
      <w:r w:rsidRPr="00D823A8">
        <w:rPr>
          <w:sz w:val="28"/>
          <w:szCs w:val="28"/>
        </w:rPr>
        <w:t xml:space="preserve">. </w:t>
      </w:r>
    </w:p>
    <w:p w:rsidR="00802FA6" w:rsidRDefault="00802FA6" w:rsidP="00802FA6">
      <w:pPr>
        <w:shd w:val="clear" w:color="auto" w:fill="FFFFFF"/>
        <w:autoSpaceDE w:val="0"/>
        <w:autoSpaceDN w:val="0"/>
        <w:adjustRightInd w:val="0"/>
        <w:spacing w:line="360" w:lineRule="auto"/>
        <w:jc w:val="both"/>
        <w:rPr>
          <w:sz w:val="28"/>
          <w:szCs w:val="28"/>
        </w:rPr>
      </w:pPr>
      <w:r>
        <w:rPr>
          <w:sz w:val="28"/>
          <w:szCs w:val="28"/>
        </w:rPr>
        <w:tab/>
        <w:t>Изложив</w:t>
      </w:r>
      <w:r w:rsidRPr="00BD5640">
        <w:rPr>
          <w:sz w:val="28"/>
          <w:szCs w:val="28"/>
        </w:rPr>
        <w:t xml:space="preserve"> общую характеристику предприятия</w:t>
      </w:r>
      <w:r>
        <w:rPr>
          <w:sz w:val="28"/>
          <w:szCs w:val="28"/>
        </w:rPr>
        <w:t>,</w:t>
      </w:r>
      <w:r w:rsidRPr="00BD5640">
        <w:rPr>
          <w:sz w:val="28"/>
          <w:szCs w:val="28"/>
        </w:rPr>
        <w:t xml:space="preserve"> перейдем к </w:t>
      </w:r>
      <w:r>
        <w:rPr>
          <w:sz w:val="28"/>
          <w:szCs w:val="28"/>
        </w:rPr>
        <w:t>р</w:t>
      </w:r>
      <w:r w:rsidRPr="00F16015">
        <w:rPr>
          <w:sz w:val="28"/>
          <w:szCs w:val="28"/>
        </w:rPr>
        <w:t>асчет</w:t>
      </w:r>
      <w:r>
        <w:rPr>
          <w:sz w:val="28"/>
          <w:szCs w:val="28"/>
        </w:rPr>
        <w:t>у</w:t>
      </w:r>
      <w:r w:rsidRPr="00F16015">
        <w:rPr>
          <w:sz w:val="28"/>
          <w:szCs w:val="28"/>
        </w:rPr>
        <w:t xml:space="preserve"> финансовых коэффициентов оценки кредитоспособности</w:t>
      </w:r>
      <w:r>
        <w:rPr>
          <w:sz w:val="28"/>
          <w:szCs w:val="28"/>
        </w:rPr>
        <w:t xml:space="preserve"> </w:t>
      </w:r>
      <w:r w:rsidRPr="002835B1">
        <w:rPr>
          <w:iCs/>
          <w:sz w:val="28"/>
          <w:szCs w:val="28"/>
        </w:rPr>
        <w:t xml:space="preserve">заемщика </w:t>
      </w:r>
      <w:r>
        <w:rPr>
          <w:sz w:val="28"/>
          <w:szCs w:val="28"/>
        </w:rPr>
        <w:t>ООО «ТВ - Камск»</w:t>
      </w:r>
      <w:r w:rsidRPr="00BD5640">
        <w:rPr>
          <w:sz w:val="28"/>
          <w:szCs w:val="28"/>
        </w:rPr>
        <w:t>.</w:t>
      </w:r>
    </w:p>
    <w:p w:rsidR="00702F7D" w:rsidRDefault="00702F7D" w:rsidP="00802FA6">
      <w:pPr>
        <w:shd w:val="clear" w:color="auto" w:fill="FFFFFF"/>
        <w:autoSpaceDE w:val="0"/>
        <w:autoSpaceDN w:val="0"/>
        <w:adjustRightInd w:val="0"/>
        <w:spacing w:line="360" w:lineRule="auto"/>
        <w:jc w:val="both"/>
        <w:rPr>
          <w:sz w:val="28"/>
          <w:szCs w:val="28"/>
        </w:rPr>
      </w:pPr>
    </w:p>
    <w:p w:rsidR="00802FA6" w:rsidRPr="00F16015" w:rsidRDefault="00802FA6" w:rsidP="00802FA6">
      <w:pPr>
        <w:spacing w:line="360" w:lineRule="auto"/>
        <w:ind w:left="285"/>
        <w:jc w:val="center"/>
        <w:rPr>
          <w:sz w:val="28"/>
          <w:szCs w:val="28"/>
        </w:rPr>
      </w:pPr>
      <w:r>
        <w:rPr>
          <w:sz w:val="28"/>
          <w:szCs w:val="28"/>
        </w:rPr>
        <w:t xml:space="preserve">2.2 </w:t>
      </w:r>
      <w:r w:rsidRPr="00F16015">
        <w:rPr>
          <w:sz w:val="28"/>
          <w:szCs w:val="28"/>
        </w:rPr>
        <w:t xml:space="preserve"> Расчет финансовых коэффициентов оценки кредитоспособности</w:t>
      </w:r>
      <w:r>
        <w:rPr>
          <w:sz w:val="28"/>
          <w:szCs w:val="28"/>
        </w:rPr>
        <w:t xml:space="preserve"> </w:t>
      </w:r>
      <w:r w:rsidRPr="002835B1">
        <w:rPr>
          <w:iCs/>
          <w:sz w:val="28"/>
          <w:szCs w:val="28"/>
        </w:rPr>
        <w:t xml:space="preserve">заемщика ООО </w:t>
      </w:r>
      <w:r w:rsidRPr="002835B1">
        <w:rPr>
          <w:sz w:val="28"/>
          <w:szCs w:val="28"/>
        </w:rPr>
        <w:t>«Т</w:t>
      </w:r>
      <w:r>
        <w:rPr>
          <w:sz w:val="28"/>
          <w:szCs w:val="28"/>
        </w:rPr>
        <w:t>В - Камск»</w:t>
      </w:r>
    </w:p>
    <w:p w:rsidR="00A20355" w:rsidRDefault="00A20355" w:rsidP="00A20355">
      <w:pPr>
        <w:shd w:val="clear" w:color="auto" w:fill="FFFFFF"/>
        <w:autoSpaceDE w:val="0"/>
        <w:autoSpaceDN w:val="0"/>
        <w:adjustRightInd w:val="0"/>
        <w:spacing w:line="360" w:lineRule="auto"/>
        <w:ind w:firstLine="709"/>
        <w:jc w:val="both"/>
        <w:rPr>
          <w:sz w:val="28"/>
          <w:szCs w:val="28"/>
        </w:rPr>
      </w:pPr>
      <w:r w:rsidRPr="00F86D57">
        <w:rPr>
          <w:sz w:val="28"/>
          <w:szCs w:val="28"/>
        </w:rPr>
        <w:t>Оценка платежеспособности банками и другими инвесторами осуществ</w:t>
      </w:r>
      <w:r>
        <w:rPr>
          <w:sz w:val="28"/>
          <w:szCs w:val="28"/>
        </w:rPr>
        <w:t xml:space="preserve"> – </w:t>
      </w:r>
    </w:p>
    <w:p w:rsidR="00802FA6" w:rsidRPr="00A20355" w:rsidRDefault="00A20355" w:rsidP="00A20355">
      <w:pPr>
        <w:shd w:val="clear" w:color="auto" w:fill="FFFFFF"/>
        <w:autoSpaceDE w:val="0"/>
        <w:autoSpaceDN w:val="0"/>
        <w:adjustRightInd w:val="0"/>
        <w:spacing w:line="360" w:lineRule="auto"/>
        <w:jc w:val="both"/>
        <w:rPr>
          <w:sz w:val="28"/>
          <w:szCs w:val="28"/>
        </w:rPr>
      </w:pPr>
      <w:r>
        <w:rPr>
          <w:sz w:val="28"/>
          <w:szCs w:val="28"/>
        </w:rPr>
        <w:t>л</w:t>
      </w:r>
      <w:r w:rsidR="00802FA6" w:rsidRPr="00F86D57">
        <w:rPr>
          <w:sz w:val="28"/>
          <w:szCs w:val="28"/>
        </w:rPr>
        <w:t xml:space="preserve">яется на основе характеристики </w:t>
      </w:r>
      <w:r w:rsidR="00802FA6" w:rsidRPr="008C3E03">
        <w:rPr>
          <w:iCs/>
          <w:sz w:val="28"/>
          <w:szCs w:val="28"/>
        </w:rPr>
        <w:t>ликвидности текущих активов.</w:t>
      </w:r>
      <w:r w:rsidR="00802FA6" w:rsidRPr="00F86D57">
        <w:rPr>
          <w:i/>
          <w:iCs/>
          <w:sz w:val="28"/>
          <w:szCs w:val="28"/>
        </w:rPr>
        <w:t xml:space="preserve"> </w:t>
      </w:r>
    </w:p>
    <w:p w:rsidR="00802FA6" w:rsidRPr="00F86D57" w:rsidRDefault="00802FA6" w:rsidP="00802FA6">
      <w:pPr>
        <w:shd w:val="clear" w:color="auto" w:fill="FFFFFF"/>
        <w:autoSpaceDE w:val="0"/>
        <w:autoSpaceDN w:val="0"/>
        <w:adjustRightInd w:val="0"/>
        <w:spacing w:line="360" w:lineRule="auto"/>
        <w:ind w:firstLine="709"/>
        <w:jc w:val="both"/>
        <w:rPr>
          <w:sz w:val="28"/>
          <w:szCs w:val="28"/>
        </w:rPr>
      </w:pPr>
      <w:r>
        <w:rPr>
          <w:sz w:val="28"/>
          <w:szCs w:val="28"/>
        </w:rPr>
        <w:t>Ана</w:t>
      </w:r>
      <w:r w:rsidRPr="00F86D57">
        <w:rPr>
          <w:sz w:val="28"/>
          <w:szCs w:val="28"/>
        </w:rPr>
        <w:t>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w:t>
      </w:r>
      <w:r w:rsidRPr="00F86D57">
        <w:rPr>
          <w:sz w:val="28"/>
          <w:szCs w:val="28"/>
        </w:rPr>
        <w:softHyphen/>
        <w:t>рые группируются по</w:t>
      </w:r>
      <w:r>
        <w:rPr>
          <w:sz w:val="28"/>
          <w:szCs w:val="28"/>
        </w:rPr>
        <w:t xml:space="preserve"> степени срочности их погашения.</w:t>
      </w:r>
    </w:p>
    <w:p w:rsidR="00802FA6" w:rsidRPr="000549FB" w:rsidRDefault="00802FA6" w:rsidP="00802FA6">
      <w:pPr>
        <w:shd w:val="clear" w:color="auto" w:fill="FFFFFF"/>
        <w:autoSpaceDE w:val="0"/>
        <w:autoSpaceDN w:val="0"/>
        <w:adjustRightInd w:val="0"/>
        <w:spacing w:line="360" w:lineRule="auto"/>
        <w:ind w:firstLine="709"/>
        <w:jc w:val="both"/>
        <w:rPr>
          <w:sz w:val="28"/>
          <w:szCs w:val="28"/>
        </w:rPr>
      </w:pPr>
      <w:r w:rsidRPr="000549FB">
        <w:rPr>
          <w:iCs/>
          <w:sz w:val="28"/>
          <w:szCs w:val="28"/>
        </w:rPr>
        <w:t xml:space="preserve">Первая группа </w:t>
      </w:r>
      <w:r w:rsidRPr="000549FB">
        <w:rPr>
          <w:sz w:val="28"/>
          <w:szCs w:val="28"/>
        </w:rPr>
        <w:t>(А</w:t>
      </w:r>
      <w:r w:rsidRPr="000549FB">
        <w:rPr>
          <w:sz w:val="28"/>
          <w:szCs w:val="28"/>
          <w:vertAlign w:val="subscript"/>
        </w:rPr>
        <w:t>1</w:t>
      </w:r>
      <w:r w:rsidRPr="000549FB">
        <w:rPr>
          <w:sz w:val="28"/>
          <w:szCs w:val="28"/>
        </w:rPr>
        <w:t>) включает в себя абсолютно ликвидные активы, такие, как денежная наличность и краткосрочные финансовые вложения.</w:t>
      </w:r>
    </w:p>
    <w:p w:rsidR="00802FA6" w:rsidRPr="000549FB" w:rsidRDefault="00802FA6" w:rsidP="00802FA6">
      <w:pPr>
        <w:shd w:val="clear" w:color="auto" w:fill="FFFFFF"/>
        <w:autoSpaceDE w:val="0"/>
        <w:autoSpaceDN w:val="0"/>
        <w:adjustRightInd w:val="0"/>
        <w:spacing w:line="360" w:lineRule="auto"/>
        <w:ind w:firstLine="709"/>
        <w:jc w:val="both"/>
        <w:rPr>
          <w:sz w:val="28"/>
          <w:szCs w:val="28"/>
        </w:rPr>
      </w:pPr>
      <w:r w:rsidRPr="000549FB">
        <w:rPr>
          <w:iCs/>
          <w:sz w:val="28"/>
          <w:szCs w:val="28"/>
        </w:rPr>
        <w:t xml:space="preserve">Ко второй группе </w:t>
      </w:r>
      <w:r w:rsidRPr="000549FB">
        <w:rPr>
          <w:sz w:val="28"/>
          <w:szCs w:val="28"/>
        </w:rPr>
        <w:t>(А</w:t>
      </w:r>
      <w:r w:rsidRPr="000549FB">
        <w:rPr>
          <w:sz w:val="28"/>
          <w:szCs w:val="28"/>
          <w:vertAlign w:val="subscript"/>
        </w:rPr>
        <w:t>2</w:t>
      </w:r>
      <w:r w:rsidRPr="000549FB">
        <w:rPr>
          <w:sz w:val="28"/>
          <w:szCs w:val="28"/>
        </w:rPr>
        <w:t>) относятся быстро реали</w:t>
      </w:r>
      <w:r w:rsidRPr="000549FB">
        <w:rPr>
          <w:sz w:val="28"/>
          <w:szCs w:val="28"/>
        </w:rPr>
        <w:softHyphen/>
        <w:t>зуемые активы: готовая продукция, товары отгружен</w:t>
      </w:r>
      <w:r w:rsidRPr="000549FB">
        <w:rPr>
          <w:sz w:val="28"/>
          <w:szCs w:val="28"/>
        </w:rPr>
        <w:softHyphen/>
        <w:t>ные и дебиторская задолженность.</w:t>
      </w:r>
    </w:p>
    <w:p w:rsidR="00802FA6" w:rsidRPr="000549FB" w:rsidRDefault="00802FA6" w:rsidP="00802FA6">
      <w:pPr>
        <w:shd w:val="clear" w:color="auto" w:fill="FFFFFF"/>
        <w:autoSpaceDE w:val="0"/>
        <w:autoSpaceDN w:val="0"/>
        <w:adjustRightInd w:val="0"/>
        <w:spacing w:line="360" w:lineRule="auto"/>
        <w:ind w:firstLine="709"/>
        <w:jc w:val="both"/>
        <w:rPr>
          <w:sz w:val="28"/>
          <w:szCs w:val="28"/>
        </w:rPr>
      </w:pPr>
      <w:r w:rsidRPr="000549FB">
        <w:rPr>
          <w:iCs/>
          <w:sz w:val="28"/>
          <w:szCs w:val="28"/>
        </w:rPr>
        <w:t xml:space="preserve">К третьей группе </w:t>
      </w:r>
      <w:r w:rsidRPr="000549FB">
        <w:rPr>
          <w:sz w:val="28"/>
          <w:szCs w:val="28"/>
        </w:rPr>
        <w:t>(А</w:t>
      </w:r>
      <w:r w:rsidRPr="000549FB">
        <w:rPr>
          <w:sz w:val="28"/>
          <w:szCs w:val="28"/>
          <w:vertAlign w:val="subscript"/>
        </w:rPr>
        <w:t>3</w:t>
      </w:r>
      <w:r w:rsidRPr="000549FB">
        <w:rPr>
          <w:sz w:val="28"/>
          <w:szCs w:val="28"/>
        </w:rPr>
        <w:t>) относятся производствен</w:t>
      </w:r>
      <w:r w:rsidRPr="000549FB">
        <w:rPr>
          <w:sz w:val="28"/>
          <w:szCs w:val="28"/>
        </w:rPr>
        <w:softHyphen/>
        <w:t>ные запасы и незавершенное производство.</w:t>
      </w:r>
    </w:p>
    <w:p w:rsidR="00802FA6" w:rsidRPr="00F86D57" w:rsidRDefault="00802FA6" w:rsidP="00802FA6">
      <w:pPr>
        <w:shd w:val="clear" w:color="auto" w:fill="FFFFFF"/>
        <w:autoSpaceDE w:val="0"/>
        <w:autoSpaceDN w:val="0"/>
        <w:adjustRightInd w:val="0"/>
        <w:spacing w:line="360" w:lineRule="auto"/>
        <w:ind w:firstLine="709"/>
        <w:jc w:val="both"/>
        <w:rPr>
          <w:sz w:val="28"/>
          <w:szCs w:val="28"/>
        </w:rPr>
      </w:pPr>
      <w:r w:rsidRPr="000549FB">
        <w:rPr>
          <w:iCs/>
          <w:sz w:val="28"/>
          <w:szCs w:val="28"/>
        </w:rPr>
        <w:t xml:space="preserve">Четвертая группа </w:t>
      </w:r>
      <w:r w:rsidRPr="000549FB">
        <w:rPr>
          <w:sz w:val="28"/>
          <w:szCs w:val="28"/>
        </w:rPr>
        <w:t>(А</w:t>
      </w:r>
      <w:r w:rsidRPr="000549FB">
        <w:rPr>
          <w:sz w:val="28"/>
          <w:szCs w:val="28"/>
          <w:vertAlign w:val="subscript"/>
        </w:rPr>
        <w:t>4</w:t>
      </w:r>
      <w:r w:rsidRPr="000549FB">
        <w:rPr>
          <w:sz w:val="28"/>
          <w:szCs w:val="28"/>
        </w:rPr>
        <w:t>)</w:t>
      </w:r>
      <w:r w:rsidRPr="00F86D57">
        <w:rPr>
          <w:sz w:val="28"/>
          <w:szCs w:val="28"/>
        </w:rPr>
        <w:t xml:space="preserve"> - это труднореализуе</w:t>
      </w:r>
      <w:r w:rsidRPr="00F86D57">
        <w:rPr>
          <w:sz w:val="28"/>
          <w:szCs w:val="28"/>
        </w:rPr>
        <w:softHyphen/>
        <w:t>мые активы, куда входят основные средства, немате</w:t>
      </w:r>
      <w:r w:rsidRPr="00F86D57">
        <w:rPr>
          <w:sz w:val="28"/>
          <w:szCs w:val="28"/>
        </w:rPr>
        <w:softHyphen/>
        <w:t>риальные активы, долгосрочные финансовые вло</w:t>
      </w:r>
      <w:r w:rsidRPr="00F86D57">
        <w:rPr>
          <w:sz w:val="28"/>
          <w:szCs w:val="28"/>
        </w:rPr>
        <w:softHyphen/>
        <w:t>жения, незавершенное строительство.</w:t>
      </w:r>
    </w:p>
    <w:p w:rsidR="00802FA6" w:rsidRDefault="00802FA6" w:rsidP="00802FA6">
      <w:pPr>
        <w:shd w:val="clear" w:color="auto" w:fill="FFFFFF"/>
        <w:autoSpaceDE w:val="0"/>
        <w:autoSpaceDN w:val="0"/>
        <w:adjustRightInd w:val="0"/>
        <w:spacing w:line="360" w:lineRule="auto"/>
        <w:ind w:firstLine="709"/>
        <w:jc w:val="both"/>
        <w:rPr>
          <w:sz w:val="28"/>
          <w:szCs w:val="28"/>
        </w:rPr>
      </w:pPr>
      <w:r w:rsidRPr="00F86D57">
        <w:rPr>
          <w:sz w:val="28"/>
          <w:szCs w:val="28"/>
        </w:rPr>
        <w:t>Соответственно, на четыре группы разбиваются и обязательства предприятия:</w:t>
      </w:r>
      <w:r>
        <w:rPr>
          <w:sz w:val="28"/>
          <w:szCs w:val="28"/>
        </w:rPr>
        <w:t xml:space="preserve"> </w:t>
      </w:r>
    </w:p>
    <w:p w:rsidR="00802FA6" w:rsidRPr="00F86D57" w:rsidRDefault="00802FA6" w:rsidP="00802FA6">
      <w:pPr>
        <w:shd w:val="clear" w:color="auto" w:fill="FFFFFF"/>
        <w:autoSpaceDE w:val="0"/>
        <w:autoSpaceDN w:val="0"/>
        <w:adjustRightInd w:val="0"/>
        <w:spacing w:line="360" w:lineRule="auto"/>
        <w:ind w:firstLine="709"/>
        <w:jc w:val="both"/>
        <w:rPr>
          <w:sz w:val="28"/>
          <w:szCs w:val="28"/>
        </w:rPr>
      </w:pPr>
      <w:r>
        <w:rPr>
          <w:sz w:val="28"/>
          <w:szCs w:val="28"/>
        </w:rPr>
        <w:t>П</w:t>
      </w:r>
      <w:r>
        <w:rPr>
          <w:sz w:val="28"/>
          <w:szCs w:val="28"/>
          <w:vertAlign w:val="subscript"/>
        </w:rPr>
        <w:t>1</w:t>
      </w:r>
      <w:r w:rsidRPr="00F86D57">
        <w:rPr>
          <w:sz w:val="28"/>
          <w:szCs w:val="28"/>
        </w:rPr>
        <w:t xml:space="preserve"> - наиболее срочные обязательства (кредитор</w:t>
      </w:r>
      <w:r w:rsidRPr="00F86D57">
        <w:rPr>
          <w:sz w:val="28"/>
          <w:szCs w:val="28"/>
        </w:rPr>
        <w:softHyphen/>
        <w:t>ская задолженность и кредиты банка, сроки возврата которых наступили);</w:t>
      </w:r>
    </w:p>
    <w:p w:rsidR="00802FA6" w:rsidRPr="00F86D57" w:rsidRDefault="00802FA6" w:rsidP="00802FA6">
      <w:pPr>
        <w:shd w:val="clear" w:color="auto" w:fill="FFFFFF"/>
        <w:autoSpaceDE w:val="0"/>
        <w:autoSpaceDN w:val="0"/>
        <w:adjustRightInd w:val="0"/>
        <w:spacing w:line="360" w:lineRule="auto"/>
        <w:ind w:firstLine="709"/>
        <w:jc w:val="both"/>
        <w:rPr>
          <w:sz w:val="28"/>
          <w:szCs w:val="28"/>
        </w:rPr>
      </w:pPr>
      <w:r w:rsidRPr="00F86D57">
        <w:rPr>
          <w:sz w:val="28"/>
          <w:szCs w:val="28"/>
        </w:rPr>
        <w:t>П</w:t>
      </w:r>
      <w:r w:rsidRPr="00F86D57">
        <w:rPr>
          <w:sz w:val="28"/>
          <w:szCs w:val="28"/>
          <w:vertAlign w:val="subscript"/>
        </w:rPr>
        <w:t>2</w:t>
      </w:r>
      <w:r w:rsidRPr="00F86D57">
        <w:rPr>
          <w:sz w:val="28"/>
          <w:szCs w:val="28"/>
        </w:rPr>
        <w:t xml:space="preserve"> - среднесрочные обязательства (краткосроч</w:t>
      </w:r>
      <w:r w:rsidRPr="00F86D57">
        <w:rPr>
          <w:sz w:val="28"/>
          <w:szCs w:val="28"/>
        </w:rPr>
        <w:softHyphen/>
        <w:t>ные кредиты банка);</w:t>
      </w:r>
    </w:p>
    <w:p w:rsidR="00802FA6" w:rsidRPr="00F86D57" w:rsidRDefault="00802FA6" w:rsidP="00802FA6">
      <w:pPr>
        <w:shd w:val="clear" w:color="auto" w:fill="FFFFFF"/>
        <w:autoSpaceDE w:val="0"/>
        <w:autoSpaceDN w:val="0"/>
        <w:adjustRightInd w:val="0"/>
        <w:spacing w:line="360" w:lineRule="auto"/>
        <w:ind w:firstLine="709"/>
        <w:jc w:val="both"/>
        <w:rPr>
          <w:sz w:val="28"/>
          <w:szCs w:val="28"/>
        </w:rPr>
      </w:pPr>
      <w:r w:rsidRPr="00F86D57">
        <w:rPr>
          <w:sz w:val="28"/>
          <w:szCs w:val="28"/>
        </w:rPr>
        <w:t>П</w:t>
      </w:r>
      <w:r w:rsidRPr="00F86D57">
        <w:rPr>
          <w:sz w:val="28"/>
          <w:szCs w:val="28"/>
          <w:vertAlign w:val="subscript"/>
        </w:rPr>
        <w:t>3</w:t>
      </w:r>
      <w:r>
        <w:rPr>
          <w:sz w:val="28"/>
          <w:szCs w:val="28"/>
        </w:rPr>
        <w:t xml:space="preserve"> </w:t>
      </w:r>
      <w:r w:rsidRPr="00F86D57">
        <w:rPr>
          <w:sz w:val="28"/>
          <w:szCs w:val="28"/>
        </w:rPr>
        <w:t>- долгосрочные кредиты банка и займы;</w:t>
      </w:r>
    </w:p>
    <w:p w:rsidR="00802FA6" w:rsidRDefault="00802FA6" w:rsidP="00802FA6">
      <w:pPr>
        <w:shd w:val="clear" w:color="auto" w:fill="FFFFFF"/>
        <w:autoSpaceDE w:val="0"/>
        <w:autoSpaceDN w:val="0"/>
        <w:adjustRightInd w:val="0"/>
        <w:spacing w:line="360" w:lineRule="auto"/>
        <w:ind w:firstLine="709"/>
        <w:jc w:val="both"/>
        <w:rPr>
          <w:sz w:val="28"/>
          <w:szCs w:val="28"/>
        </w:rPr>
      </w:pPr>
      <w:r w:rsidRPr="00F86D57">
        <w:rPr>
          <w:sz w:val="28"/>
          <w:szCs w:val="28"/>
        </w:rPr>
        <w:t>П</w:t>
      </w:r>
      <w:r w:rsidRPr="00F86D57">
        <w:rPr>
          <w:sz w:val="28"/>
          <w:szCs w:val="28"/>
          <w:vertAlign w:val="subscript"/>
        </w:rPr>
        <w:t>4</w:t>
      </w:r>
      <w:r>
        <w:rPr>
          <w:sz w:val="28"/>
          <w:szCs w:val="28"/>
        </w:rPr>
        <w:t xml:space="preserve"> - собственный </w:t>
      </w:r>
      <w:r w:rsidRPr="00F86D57">
        <w:rPr>
          <w:sz w:val="28"/>
          <w:szCs w:val="28"/>
        </w:rPr>
        <w:t>капитал,</w:t>
      </w:r>
      <w:r>
        <w:rPr>
          <w:sz w:val="28"/>
          <w:szCs w:val="28"/>
        </w:rPr>
        <w:t xml:space="preserve"> </w:t>
      </w:r>
      <w:r w:rsidRPr="00F86D57">
        <w:rPr>
          <w:sz w:val="28"/>
          <w:szCs w:val="28"/>
        </w:rPr>
        <w:t xml:space="preserve">находящийся </w:t>
      </w:r>
      <w:r>
        <w:rPr>
          <w:sz w:val="28"/>
          <w:szCs w:val="28"/>
        </w:rPr>
        <w:t>посто</w:t>
      </w:r>
      <w:r>
        <w:rPr>
          <w:sz w:val="28"/>
          <w:szCs w:val="28"/>
        </w:rPr>
        <w:softHyphen/>
        <w:t xml:space="preserve">янно </w:t>
      </w:r>
      <w:r w:rsidRPr="00F86D57">
        <w:rPr>
          <w:sz w:val="28"/>
          <w:szCs w:val="28"/>
        </w:rPr>
        <w:t>в</w:t>
      </w:r>
      <w:r>
        <w:rPr>
          <w:sz w:val="28"/>
          <w:szCs w:val="28"/>
        </w:rPr>
        <w:t xml:space="preserve"> </w:t>
      </w:r>
      <w:r w:rsidRPr="00F86D57">
        <w:rPr>
          <w:sz w:val="28"/>
          <w:szCs w:val="28"/>
        </w:rPr>
        <w:t>распоряжении предприятия.</w:t>
      </w:r>
      <w:r>
        <w:rPr>
          <w:sz w:val="28"/>
          <w:szCs w:val="28"/>
        </w:rPr>
        <w:t xml:space="preserve"> </w:t>
      </w:r>
    </w:p>
    <w:p w:rsidR="00802FA6" w:rsidRDefault="00802FA6" w:rsidP="00802FA6">
      <w:pPr>
        <w:shd w:val="clear" w:color="auto" w:fill="FFFFFF"/>
        <w:autoSpaceDE w:val="0"/>
        <w:autoSpaceDN w:val="0"/>
        <w:adjustRightInd w:val="0"/>
        <w:spacing w:line="360" w:lineRule="auto"/>
        <w:ind w:firstLine="709"/>
        <w:jc w:val="both"/>
        <w:rPr>
          <w:sz w:val="28"/>
          <w:szCs w:val="28"/>
        </w:rPr>
      </w:pPr>
      <w:r w:rsidRPr="00F86D57">
        <w:rPr>
          <w:sz w:val="28"/>
          <w:szCs w:val="28"/>
        </w:rPr>
        <w:t xml:space="preserve">Баланс считается абсолютно ликвидным, если: </w:t>
      </w:r>
    </w:p>
    <w:p w:rsidR="00802FA6" w:rsidRPr="00F86D57" w:rsidRDefault="00802FA6" w:rsidP="00802FA6">
      <w:pPr>
        <w:shd w:val="clear" w:color="auto" w:fill="FFFFFF"/>
        <w:autoSpaceDE w:val="0"/>
        <w:autoSpaceDN w:val="0"/>
        <w:adjustRightInd w:val="0"/>
        <w:spacing w:line="360" w:lineRule="auto"/>
        <w:ind w:firstLine="709"/>
        <w:jc w:val="center"/>
        <w:rPr>
          <w:sz w:val="28"/>
          <w:szCs w:val="28"/>
        </w:rPr>
      </w:pPr>
      <w:r>
        <w:rPr>
          <w:sz w:val="28"/>
          <w:szCs w:val="28"/>
        </w:rPr>
        <w:tab/>
      </w:r>
      <w:r>
        <w:rPr>
          <w:sz w:val="28"/>
          <w:szCs w:val="28"/>
        </w:rPr>
        <w:tab/>
      </w:r>
      <w:r>
        <w:rPr>
          <w:sz w:val="28"/>
          <w:szCs w:val="28"/>
        </w:rPr>
        <w:tab/>
        <w:t>А</w:t>
      </w:r>
      <w:r>
        <w:rPr>
          <w:sz w:val="28"/>
          <w:szCs w:val="28"/>
          <w:vertAlign w:val="subscript"/>
        </w:rPr>
        <w:t>1</w:t>
      </w:r>
      <w:r>
        <w:rPr>
          <w:sz w:val="28"/>
          <w:szCs w:val="28"/>
        </w:rPr>
        <w:t xml:space="preserve"> &gt; П</w:t>
      </w:r>
      <w:r>
        <w:rPr>
          <w:sz w:val="28"/>
          <w:szCs w:val="28"/>
          <w:vertAlign w:val="subscript"/>
        </w:rPr>
        <w:t>1</w:t>
      </w:r>
      <w:r w:rsidRPr="00F86D57">
        <w:rPr>
          <w:sz w:val="28"/>
          <w:szCs w:val="28"/>
        </w:rPr>
        <w:t>; А</w:t>
      </w:r>
      <w:r w:rsidRPr="00F86D57">
        <w:rPr>
          <w:sz w:val="28"/>
          <w:szCs w:val="28"/>
          <w:vertAlign w:val="subscript"/>
        </w:rPr>
        <w:t>2</w:t>
      </w:r>
      <w:r w:rsidRPr="00F86D57">
        <w:rPr>
          <w:sz w:val="28"/>
          <w:szCs w:val="28"/>
        </w:rPr>
        <w:t>&gt; П</w:t>
      </w:r>
      <w:r w:rsidRPr="00F86D57">
        <w:rPr>
          <w:sz w:val="28"/>
          <w:szCs w:val="28"/>
          <w:vertAlign w:val="subscript"/>
        </w:rPr>
        <w:t>2</w:t>
      </w:r>
      <w:r w:rsidRPr="00F86D57">
        <w:rPr>
          <w:sz w:val="28"/>
          <w:szCs w:val="28"/>
        </w:rPr>
        <w:t>; А</w:t>
      </w:r>
      <w:r w:rsidRPr="00F86D57">
        <w:rPr>
          <w:sz w:val="28"/>
          <w:szCs w:val="28"/>
          <w:vertAlign w:val="subscript"/>
        </w:rPr>
        <w:t>3</w:t>
      </w:r>
      <w:r w:rsidRPr="00F86D57">
        <w:rPr>
          <w:sz w:val="28"/>
          <w:szCs w:val="28"/>
        </w:rPr>
        <w:t xml:space="preserve"> &gt; П</w:t>
      </w:r>
      <w:r w:rsidRPr="00F86D57">
        <w:rPr>
          <w:sz w:val="28"/>
          <w:szCs w:val="28"/>
          <w:vertAlign w:val="subscript"/>
        </w:rPr>
        <w:t>3</w:t>
      </w:r>
      <w:r w:rsidRPr="00F86D57">
        <w:rPr>
          <w:sz w:val="28"/>
          <w:szCs w:val="28"/>
        </w:rPr>
        <w:t>; А</w:t>
      </w:r>
      <w:r w:rsidRPr="00F86D57">
        <w:rPr>
          <w:sz w:val="28"/>
          <w:szCs w:val="28"/>
          <w:vertAlign w:val="subscript"/>
        </w:rPr>
        <w:t>4</w:t>
      </w:r>
      <w:r w:rsidRPr="00F86D57">
        <w:rPr>
          <w:sz w:val="28"/>
          <w:szCs w:val="28"/>
        </w:rPr>
        <w:t xml:space="preserve"> &lt; П</w:t>
      </w:r>
      <w:r w:rsidRPr="00F86D57">
        <w:rPr>
          <w:sz w:val="28"/>
          <w:szCs w:val="28"/>
          <w:vertAlign w:val="subscript"/>
        </w:rPr>
        <w:t>4</w:t>
      </w:r>
      <w:r w:rsidRPr="00F86D57">
        <w:rPr>
          <w:sz w:val="28"/>
          <w:szCs w:val="28"/>
        </w:rPr>
        <w:t>.</w:t>
      </w:r>
      <w:r>
        <w:rPr>
          <w:sz w:val="28"/>
          <w:szCs w:val="28"/>
        </w:rPr>
        <w:tab/>
      </w:r>
      <w:r>
        <w:rPr>
          <w:sz w:val="28"/>
          <w:szCs w:val="28"/>
        </w:rPr>
        <w:tab/>
        <w:t>(2.2.1)</w:t>
      </w:r>
    </w:p>
    <w:p w:rsidR="00802FA6" w:rsidRDefault="00802FA6" w:rsidP="00802FA6">
      <w:pPr>
        <w:widowControl w:val="0"/>
        <w:autoSpaceDE w:val="0"/>
        <w:autoSpaceDN w:val="0"/>
        <w:adjustRightInd w:val="0"/>
        <w:spacing w:line="360" w:lineRule="auto"/>
        <w:ind w:firstLine="680"/>
        <w:jc w:val="both"/>
        <w:rPr>
          <w:sz w:val="28"/>
          <w:szCs w:val="28"/>
        </w:rPr>
      </w:pPr>
      <w:r w:rsidRPr="00D823A8">
        <w:rPr>
          <w:sz w:val="28"/>
          <w:szCs w:val="28"/>
        </w:rPr>
        <w:t>Задача анализа ликвидности баланса</w:t>
      </w:r>
      <w:r>
        <w:rPr>
          <w:sz w:val="28"/>
          <w:szCs w:val="28"/>
        </w:rPr>
        <w:t xml:space="preserve"> </w:t>
      </w:r>
      <w:r w:rsidRPr="00D823A8">
        <w:rPr>
          <w:sz w:val="28"/>
          <w:szCs w:val="28"/>
        </w:rPr>
        <w:t xml:space="preserve">возникает в связи с необходимостью давать оценку кредитоспособности организации, то есть ее </w:t>
      </w:r>
      <w:r>
        <w:rPr>
          <w:sz w:val="28"/>
          <w:szCs w:val="28"/>
        </w:rPr>
        <w:t>спо</w:t>
      </w:r>
      <w:r w:rsidRPr="00D823A8">
        <w:rPr>
          <w:sz w:val="28"/>
          <w:szCs w:val="28"/>
        </w:rPr>
        <w:t>собности своевременно и полностью рассчитываться по всем своим обязательствам.</w:t>
      </w:r>
      <w:r>
        <w:rPr>
          <w:sz w:val="28"/>
          <w:szCs w:val="28"/>
        </w:rPr>
        <w:t xml:space="preserve"> </w:t>
      </w:r>
      <w:r w:rsidRPr="00D823A8">
        <w:rPr>
          <w:sz w:val="28"/>
          <w:szCs w:val="28"/>
        </w:rPr>
        <w:t>Для анализа ликвидности баланс</w:t>
      </w:r>
      <w:r>
        <w:rPr>
          <w:sz w:val="28"/>
          <w:szCs w:val="28"/>
        </w:rPr>
        <w:t>а составим таблицу 2.2.1, в которой определим абсолютные величины платежных излишков или недостатков.</w:t>
      </w:r>
    </w:p>
    <w:p w:rsidR="00802FA6" w:rsidRDefault="00802FA6" w:rsidP="00802FA6">
      <w:pPr>
        <w:widowControl w:val="0"/>
        <w:autoSpaceDE w:val="0"/>
        <w:autoSpaceDN w:val="0"/>
        <w:adjustRightInd w:val="0"/>
        <w:spacing w:line="360" w:lineRule="auto"/>
        <w:ind w:left="1710" w:hanging="1710"/>
        <w:jc w:val="right"/>
        <w:rPr>
          <w:sz w:val="28"/>
          <w:szCs w:val="28"/>
        </w:rPr>
      </w:pPr>
      <w:r w:rsidRPr="000208DE">
        <w:rPr>
          <w:sz w:val="28"/>
          <w:szCs w:val="28"/>
        </w:rPr>
        <w:t>Таблица</w:t>
      </w:r>
      <w:r>
        <w:rPr>
          <w:sz w:val="28"/>
          <w:szCs w:val="28"/>
        </w:rPr>
        <w:t xml:space="preserve"> 2.2.1</w:t>
      </w:r>
    </w:p>
    <w:p w:rsidR="00802FA6" w:rsidRDefault="00802FA6" w:rsidP="00802FA6">
      <w:pPr>
        <w:widowControl w:val="0"/>
        <w:autoSpaceDE w:val="0"/>
        <w:autoSpaceDN w:val="0"/>
        <w:adjustRightInd w:val="0"/>
        <w:spacing w:line="360" w:lineRule="auto"/>
        <w:jc w:val="center"/>
        <w:rPr>
          <w:sz w:val="28"/>
          <w:szCs w:val="28"/>
        </w:rPr>
      </w:pPr>
      <w:r w:rsidRPr="004E6509">
        <w:rPr>
          <w:sz w:val="28"/>
          <w:szCs w:val="28"/>
        </w:rPr>
        <w:t xml:space="preserve">Группировка актива и пассива баланса по степени ликвидности </w:t>
      </w:r>
    </w:p>
    <w:p w:rsidR="00802FA6" w:rsidRDefault="00802FA6" w:rsidP="00802FA6">
      <w:pPr>
        <w:widowControl w:val="0"/>
        <w:autoSpaceDE w:val="0"/>
        <w:autoSpaceDN w:val="0"/>
        <w:adjustRightInd w:val="0"/>
        <w:spacing w:line="360" w:lineRule="auto"/>
        <w:jc w:val="center"/>
        <w:rPr>
          <w:sz w:val="28"/>
          <w:szCs w:val="28"/>
        </w:rPr>
      </w:pPr>
      <w:r>
        <w:rPr>
          <w:sz w:val="28"/>
          <w:szCs w:val="28"/>
        </w:rPr>
        <w:t xml:space="preserve">ООО «ТВ - Камск» </w:t>
      </w:r>
      <w:r w:rsidRPr="000208DE">
        <w:rPr>
          <w:sz w:val="28"/>
          <w:szCs w:val="28"/>
        </w:rPr>
        <w:t xml:space="preserve">за </w:t>
      </w:r>
      <w:r>
        <w:rPr>
          <w:sz w:val="28"/>
          <w:szCs w:val="28"/>
        </w:rPr>
        <w:t>2006  – 2008 гг.</w:t>
      </w:r>
      <w:r w:rsidRPr="00733C80">
        <w:rPr>
          <w:sz w:val="28"/>
          <w:szCs w:val="28"/>
        </w:rPr>
        <w:t xml:space="preserve"> </w:t>
      </w:r>
    </w:p>
    <w:p w:rsidR="00A20355" w:rsidRPr="008868EB" w:rsidRDefault="00A20355" w:rsidP="00802FA6">
      <w:pPr>
        <w:widowControl w:val="0"/>
        <w:autoSpaceDE w:val="0"/>
        <w:autoSpaceDN w:val="0"/>
        <w:adjustRightInd w:val="0"/>
        <w:spacing w:line="360" w:lineRule="auto"/>
        <w:jc w:val="center"/>
        <w:rPr>
          <w:b/>
          <w:sz w:val="28"/>
          <w:szCs w:val="28"/>
        </w:rPr>
      </w:pPr>
    </w:p>
    <w:tbl>
      <w:tblPr>
        <w:tblW w:w="0" w:type="auto"/>
        <w:tblLayout w:type="fixed"/>
        <w:tblCellMar>
          <w:left w:w="40" w:type="dxa"/>
          <w:right w:w="40" w:type="dxa"/>
        </w:tblCellMar>
        <w:tblLook w:val="0000" w:firstRow="0" w:lastRow="0" w:firstColumn="0" w:lastColumn="0" w:noHBand="0" w:noVBand="0"/>
      </w:tblPr>
      <w:tblGrid>
        <w:gridCol w:w="1458"/>
        <w:gridCol w:w="866"/>
        <w:gridCol w:w="735"/>
        <w:gridCol w:w="735"/>
        <w:gridCol w:w="1490"/>
        <w:gridCol w:w="735"/>
        <w:gridCol w:w="735"/>
        <w:gridCol w:w="735"/>
        <w:gridCol w:w="743"/>
        <w:gridCol w:w="743"/>
        <w:gridCol w:w="743"/>
      </w:tblGrid>
      <w:tr w:rsidR="00802FA6" w:rsidRPr="00616CC8">
        <w:trPr>
          <w:cantSplit/>
          <w:trHeight w:val="254"/>
        </w:trPr>
        <w:tc>
          <w:tcPr>
            <w:tcW w:w="1458" w:type="dxa"/>
            <w:vMerge w:val="restart"/>
            <w:tcBorders>
              <w:top w:val="single" w:sz="6" w:space="0" w:color="auto"/>
              <w:left w:val="single" w:sz="6" w:space="0" w:color="auto"/>
              <w:right w:val="single" w:sz="6" w:space="0" w:color="auto"/>
            </w:tcBorders>
            <w:shd w:val="clear" w:color="auto" w:fill="FFFFFF"/>
            <w:vAlign w:val="center"/>
          </w:tcPr>
          <w:p w:rsidR="00802FA6" w:rsidRPr="00616CC8" w:rsidRDefault="00802FA6" w:rsidP="00802FA6">
            <w:pPr>
              <w:shd w:val="clear" w:color="auto" w:fill="FFFFFF"/>
              <w:autoSpaceDE w:val="0"/>
              <w:autoSpaceDN w:val="0"/>
              <w:adjustRightInd w:val="0"/>
              <w:jc w:val="center"/>
            </w:pPr>
            <w:r w:rsidRPr="00616CC8">
              <w:t>Актив</w:t>
            </w:r>
          </w:p>
        </w:tc>
        <w:tc>
          <w:tcPr>
            <w:tcW w:w="866" w:type="dxa"/>
            <w:vMerge w:val="restart"/>
            <w:tcBorders>
              <w:top w:val="single" w:sz="6" w:space="0" w:color="auto"/>
              <w:left w:val="single" w:sz="6" w:space="0" w:color="auto"/>
              <w:right w:val="single" w:sz="6" w:space="0" w:color="auto"/>
            </w:tcBorders>
            <w:shd w:val="clear" w:color="auto" w:fill="FFFFFF"/>
            <w:vAlign w:val="center"/>
          </w:tcPr>
          <w:p w:rsidR="00802FA6" w:rsidRPr="00616CC8" w:rsidRDefault="009927BE" w:rsidP="00802FA6">
            <w:pPr>
              <w:autoSpaceDE w:val="0"/>
              <w:autoSpaceDN w:val="0"/>
              <w:adjustRightInd w:val="0"/>
              <w:jc w:val="center"/>
            </w:pPr>
            <w:smartTag w:uri="urn:schemas-microsoft-com:office:smarttags" w:element="metricconverter">
              <w:smartTagPr>
                <w:attr w:name="ProductID" w:val="2006 г"/>
              </w:smartTagPr>
              <w:r w:rsidRPr="00616CC8">
                <w:t>2</w:t>
              </w:r>
              <w:r w:rsidR="00802FA6" w:rsidRPr="00616CC8">
                <w:t>006 г</w:t>
              </w:r>
            </w:smartTag>
            <w:r w:rsidR="00802FA6" w:rsidRPr="00616CC8">
              <w:t>.</w:t>
            </w:r>
          </w:p>
        </w:tc>
        <w:tc>
          <w:tcPr>
            <w:tcW w:w="735" w:type="dxa"/>
            <w:vMerge w:val="restart"/>
            <w:tcBorders>
              <w:top w:val="single" w:sz="6" w:space="0" w:color="auto"/>
              <w:left w:val="single" w:sz="6" w:space="0" w:color="auto"/>
              <w:right w:val="single" w:sz="6" w:space="0" w:color="auto"/>
            </w:tcBorders>
            <w:shd w:val="clear" w:color="auto" w:fill="FFFFFF"/>
            <w:vAlign w:val="center"/>
          </w:tcPr>
          <w:p w:rsidR="00802FA6" w:rsidRPr="00616CC8" w:rsidRDefault="00802FA6" w:rsidP="00802FA6">
            <w:pPr>
              <w:autoSpaceDE w:val="0"/>
              <w:autoSpaceDN w:val="0"/>
              <w:adjustRightInd w:val="0"/>
              <w:jc w:val="center"/>
            </w:pPr>
            <w:smartTag w:uri="urn:schemas-microsoft-com:office:smarttags" w:element="metricconverter">
              <w:smartTagPr>
                <w:attr w:name="ProductID" w:val="2007 г"/>
              </w:smartTagPr>
              <w:r w:rsidRPr="00616CC8">
                <w:t>2007 г</w:t>
              </w:r>
            </w:smartTag>
            <w:r w:rsidRPr="00616CC8">
              <w:t>.</w:t>
            </w:r>
          </w:p>
        </w:tc>
        <w:tc>
          <w:tcPr>
            <w:tcW w:w="735" w:type="dxa"/>
            <w:vMerge w:val="restart"/>
            <w:tcBorders>
              <w:top w:val="single" w:sz="6" w:space="0" w:color="auto"/>
              <w:left w:val="single" w:sz="6" w:space="0" w:color="auto"/>
              <w:right w:val="single" w:sz="6" w:space="0" w:color="auto"/>
            </w:tcBorders>
            <w:shd w:val="clear" w:color="auto" w:fill="FFFFFF"/>
            <w:vAlign w:val="center"/>
          </w:tcPr>
          <w:p w:rsidR="00802FA6" w:rsidRPr="00616CC8" w:rsidRDefault="00802FA6" w:rsidP="00802FA6">
            <w:pPr>
              <w:autoSpaceDE w:val="0"/>
              <w:autoSpaceDN w:val="0"/>
              <w:adjustRightInd w:val="0"/>
              <w:jc w:val="center"/>
            </w:pPr>
            <w:r w:rsidRPr="00616CC8">
              <w:t>2008г.</w:t>
            </w:r>
          </w:p>
        </w:tc>
        <w:tc>
          <w:tcPr>
            <w:tcW w:w="1490" w:type="dxa"/>
            <w:vMerge w:val="restart"/>
            <w:tcBorders>
              <w:top w:val="single" w:sz="6" w:space="0" w:color="auto"/>
              <w:left w:val="single" w:sz="6" w:space="0" w:color="auto"/>
              <w:right w:val="single" w:sz="6" w:space="0" w:color="auto"/>
            </w:tcBorders>
            <w:shd w:val="clear" w:color="auto" w:fill="FFFFFF"/>
            <w:vAlign w:val="center"/>
          </w:tcPr>
          <w:p w:rsidR="00802FA6" w:rsidRPr="00616CC8" w:rsidRDefault="00802FA6" w:rsidP="00802FA6">
            <w:pPr>
              <w:autoSpaceDE w:val="0"/>
              <w:autoSpaceDN w:val="0"/>
              <w:adjustRightInd w:val="0"/>
              <w:jc w:val="center"/>
            </w:pPr>
            <w:r w:rsidRPr="00616CC8">
              <w:rPr>
                <w:color w:val="000000"/>
              </w:rPr>
              <w:t>Пассив</w:t>
            </w:r>
          </w:p>
        </w:tc>
        <w:tc>
          <w:tcPr>
            <w:tcW w:w="735" w:type="dxa"/>
            <w:vMerge w:val="restart"/>
            <w:tcBorders>
              <w:top w:val="single" w:sz="6" w:space="0" w:color="auto"/>
              <w:left w:val="single" w:sz="6" w:space="0" w:color="auto"/>
              <w:right w:val="single" w:sz="6" w:space="0" w:color="auto"/>
            </w:tcBorders>
            <w:shd w:val="clear" w:color="auto" w:fill="FFFFFF"/>
            <w:vAlign w:val="center"/>
          </w:tcPr>
          <w:p w:rsidR="00802FA6" w:rsidRPr="00616CC8" w:rsidRDefault="00802FA6" w:rsidP="00802FA6">
            <w:pPr>
              <w:autoSpaceDE w:val="0"/>
              <w:autoSpaceDN w:val="0"/>
              <w:adjustRightInd w:val="0"/>
              <w:jc w:val="center"/>
            </w:pPr>
            <w:smartTag w:uri="urn:schemas-microsoft-com:office:smarttags" w:element="metricconverter">
              <w:smartTagPr>
                <w:attr w:name="ProductID" w:val="2006 г"/>
              </w:smartTagPr>
              <w:r w:rsidRPr="00616CC8">
                <w:t>2006 г</w:t>
              </w:r>
            </w:smartTag>
            <w:r w:rsidRPr="00616CC8">
              <w:t>.</w:t>
            </w:r>
          </w:p>
        </w:tc>
        <w:tc>
          <w:tcPr>
            <w:tcW w:w="735" w:type="dxa"/>
            <w:vMerge w:val="restart"/>
            <w:tcBorders>
              <w:top w:val="single" w:sz="6" w:space="0" w:color="auto"/>
              <w:left w:val="single" w:sz="6" w:space="0" w:color="auto"/>
              <w:right w:val="single" w:sz="6" w:space="0" w:color="auto"/>
            </w:tcBorders>
            <w:shd w:val="clear" w:color="auto" w:fill="FFFFFF"/>
            <w:vAlign w:val="center"/>
          </w:tcPr>
          <w:p w:rsidR="00802FA6" w:rsidRPr="00616CC8" w:rsidRDefault="00802FA6" w:rsidP="00802FA6">
            <w:pPr>
              <w:autoSpaceDE w:val="0"/>
              <w:autoSpaceDN w:val="0"/>
              <w:adjustRightInd w:val="0"/>
              <w:jc w:val="center"/>
            </w:pPr>
            <w:smartTag w:uri="urn:schemas-microsoft-com:office:smarttags" w:element="metricconverter">
              <w:smartTagPr>
                <w:attr w:name="ProductID" w:val="2007 г"/>
              </w:smartTagPr>
              <w:r w:rsidRPr="00616CC8">
                <w:t>2007 г</w:t>
              </w:r>
            </w:smartTag>
            <w:r w:rsidRPr="00616CC8">
              <w:t>.</w:t>
            </w:r>
          </w:p>
        </w:tc>
        <w:tc>
          <w:tcPr>
            <w:tcW w:w="735" w:type="dxa"/>
            <w:vMerge w:val="restart"/>
            <w:tcBorders>
              <w:top w:val="single" w:sz="6" w:space="0" w:color="auto"/>
              <w:left w:val="single" w:sz="6" w:space="0" w:color="auto"/>
              <w:right w:val="single" w:sz="6" w:space="0" w:color="auto"/>
            </w:tcBorders>
            <w:shd w:val="clear" w:color="auto" w:fill="FFFFFF"/>
            <w:vAlign w:val="center"/>
          </w:tcPr>
          <w:p w:rsidR="00802FA6" w:rsidRPr="00616CC8" w:rsidRDefault="00802FA6" w:rsidP="00802FA6">
            <w:pPr>
              <w:autoSpaceDE w:val="0"/>
              <w:autoSpaceDN w:val="0"/>
              <w:adjustRightInd w:val="0"/>
              <w:jc w:val="center"/>
            </w:pPr>
            <w:r w:rsidRPr="00616CC8">
              <w:t>2008г.</w:t>
            </w:r>
          </w:p>
        </w:tc>
        <w:tc>
          <w:tcPr>
            <w:tcW w:w="222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shd w:val="clear" w:color="auto" w:fill="FFFFFF"/>
              <w:autoSpaceDE w:val="0"/>
              <w:autoSpaceDN w:val="0"/>
              <w:adjustRightInd w:val="0"/>
              <w:jc w:val="center"/>
            </w:pPr>
            <w:r w:rsidRPr="00616CC8">
              <w:rPr>
                <w:color w:val="000000"/>
              </w:rPr>
              <w:t xml:space="preserve">Платежный излишек (+), недостаток (-) </w:t>
            </w:r>
          </w:p>
        </w:tc>
      </w:tr>
      <w:tr w:rsidR="00802FA6" w:rsidRPr="00616CC8">
        <w:trPr>
          <w:cantSplit/>
          <w:trHeight w:val="434"/>
        </w:trPr>
        <w:tc>
          <w:tcPr>
            <w:tcW w:w="1458" w:type="dxa"/>
            <w:vMerge/>
            <w:tcBorders>
              <w:left w:val="single" w:sz="6" w:space="0" w:color="auto"/>
              <w:bottom w:val="single" w:sz="6" w:space="0" w:color="auto"/>
              <w:right w:val="single" w:sz="6" w:space="0" w:color="auto"/>
            </w:tcBorders>
            <w:shd w:val="clear" w:color="auto" w:fill="FFFFFF"/>
            <w:vAlign w:val="center"/>
          </w:tcPr>
          <w:p w:rsidR="00802FA6" w:rsidRPr="00616CC8" w:rsidRDefault="00802FA6" w:rsidP="00802FA6">
            <w:pPr>
              <w:autoSpaceDE w:val="0"/>
              <w:autoSpaceDN w:val="0"/>
              <w:adjustRightInd w:val="0"/>
              <w:jc w:val="center"/>
            </w:pPr>
          </w:p>
        </w:tc>
        <w:tc>
          <w:tcPr>
            <w:tcW w:w="866" w:type="dxa"/>
            <w:vMerge/>
            <w:tcBorders>
              <w:left w:val="single" w:sz="6" w:space="0" w:color="auto"/>
              <w:bottom w:val="single" w:sz="6" w:space="0" w:color="auto"/>
              <w:right w:val="single" w:sz="6" w:space="0" w:color="auto"/>
            </w:tcBorders>
            <w:shd w:val="clear" w:color="auto" w:fill="FFFFFF"/>
            <w:vAlign w:val="center"/>
          </w:tcPr>
          <w:p w:rsidR="00802FA6" w:rsidRPr="00616CC8" w:rsidRDefault="00802FA6" w:rsidP="00802FA6">
            <w:pPr>
              <w:autoSpaceDE w:val="0"/>
              <w:autoSpaceDN w:val="0"/>
              <w:adjustRightInd w:val="0"/>
              <w:jc w:val="center"/>
            </w:pPr>
          </w:p>
        </w:tc>
        <w:tc>
          <w:tcPr>
            <w:tcW w:w="735" w:type="dxa"/>
            <w:vMerge/>
            <w:tcBorders>
              <w:left w:val="single" w:sz="6" w:space="0" w:color="auto"/>
              <w:bottom w:val="single" w:sz="6" w:space="0" w:color="auto"/>
              <w:right w:val="single" w:sz="6" w:space="0" w:color="auto"/>
            </w:tcBorders>
            <w:shd w:val="clear" w:color="auto" w:fill="FFFFFF"/>
            <w:vAlign w:val="center"/>
          </w:tcPr>
          <w:p w:rsidR="00802FA6" w:rsidRPr="00616CC8" w:rsidRDefault="00802FA6" w:rsidP="00802FA6">
            <w:pPr>
              <w:autoSpaceDE w:val="0"/>
              <w:autoSpaceDN w:val="0"/>
              <w:adjustRightInd w:val="0"/>
              <w:jc w:val="center"/>
            </w:pPr>
          </w:p>
        </w:tc>
        <w:tc>
          <w:tcPr>
            <w:tcW w:w="735" w:type="dxa"/>
            <w:vMerge/>
            <w:tcBorders>
              <w:left w:val="single" w:sz="6" w:space="0" w:color="auto"/>
              <w:bottom w:val="single" w:sz="6" w:space="0" w:color="auto"/>
              <w:right w:val="single" w:sz="6" w:space="0" w:color="auto"/>
            </w:tcBorders>
            <w:shd w:val="clear" w:color="auto" w:fill="FFFFFF"/>
            <w:vAlign w:val="center"/>
          </w:tcPr>
          <w:p w:rsidR="00802FA6" w:rsidRPr="00616CC8" w:rsidRDefault="00802FA6" w:rsidP="00802FA6">
            <w:pPr>
              <w:autoSpaceDE w:val="0"/>
              <w:autoSpaceDN w:val="0"/>
              <w:adjustRightInd w:val="0"/>
              <w:jc w:val="center"/>
            </w:pPr>
          </w:p>
        </w:tc>
        <w:tc>
          <w:tcPr>
            <w:tcW w:w="1490" w:type="dxa"/>
            <w:vMerge/>
            <w:tcBorders>
              <w:left w:val="single" w:sz="6" w:space="0" w:color="auto"/>
              <w:bottom w:val="single" w:sz="6" w:space="0" w:color="auto"/>
              <w:right w:val="single" w:sz="6" w:space="0" w:color="auto"/>
            </w:tcBorders>
            <w:shd w:val="clear" w:color="auto" w:fill="FFFFFF"/>
            <w:vAlign w:val="center"/>
          </w:tcPr>
          <w:p w:rsidR="00802FA6" w:rsidRPr="00616CC8" w:rsidRDefault="00802FA6" w:rsidP="00802FA6">
            <w:pPr>
              <w:autoSpaceDE w:val="0"/>
              <w:autoSpaceDN w:val="0"/>
              <w:adjustRightInd w:val="0"/>
              <w:jc w:val="center"/>
            </w:pPr>
          </w:p>
        </w:tc>
        <w:tc>
          <w:tcPr>
            <w:tcW w:w="735" w:type="dxa"/>
            <w:vMerge/>
            <w:tcBorders>
              <w:left w:val="single" w:sz="6" w:space="0" w:color="auto"/>
              <w:bottom w:val="single" w:sz="6" w:space="0" w:color="auto"/>
              <w:right w:val="single" w:sz="6" w:space="0" w:color="auto"/>
            </w:tcBorders>
            <w:shd w:val="clear" w:color="auto" w:fill="FFFFFF"/>
            <w:vAlign w:val="center"/>
          </w:tcPr>
          <w:p w:rsidR="00802FA6" w:rsidRPr="00616CC8" w:rsidRDefault="00802FA6" w:rsidP="00802FA6">
            <w:pPr>
              <w:autoSpaceDE w:val="0"/>
              <w:autoSpaceDN w:val="0"/>
              <w:adjustRightInd w:val="0"/>
              <w:jc w:val="center"/>
            </w:pPr>
          </w:p>
        </w:tc>
        <w:tc>
          <w:tcPr>
            <w:tcW w:w="735" w:type="dxa"/>
            <w:vMerge/>
            <w:tcBorders>
              <w:left w:val="single" w:sz="6" w:space="0" w:color="auto"/>
              <w:bottom w:val="single" w:sz="6" w:space="0" w:color="auto"/>
              <w:right w:val="single" w:sz="6" w:space="0" w:color="auto"/>
            </w:tcBorders>
            <w:shd w:val="clear" w:color="auto" w:fill="FFFFFF"/>
            <w:vAlign w:val="center"/>
          </w:tcPr>
          <w:p w:rsidR="00802FA6" w:rsidRPr="00616CC8" w:rsidRDefault="00802FA6" w:rsidP="00802FA6">
            <w:pPr>
              <w:autoSpaceDE w:val="0"/>
              <w:autoSpaceDN w:val="0"/>
              <w:adjustRightInd w:val="0"/>
              <w:jc w:val="center"/>
            </w:pPr>
          </w:p>
        </w:tc>
        <w:tc>
          <w:tcPr>
            <w:tcW w:w="735" w:type="dxa"/>
            <w:vMerge/>
            <w:tcBorders>
              <w:left w:val="single" w:sz="6" w:space="0" w:color="auto"/>
              <w:bottom w:val="single" w:sz="6" w:space="0" w:color="auto"/>
              <w:right w:val="single" w:sz="6" w:space="0" w:color="auto"/>
            </w:tcBorders>
            <w:shd w:val="clear" w:color="auto" w:fill="FFFFFF"/>
            <w:vAlign w:val="center"/>
          </w:tcPr>
          <w:p w:rsidR="00802FA6" w:rsidRPr="00616CC8" w:rsidRDefault="00802FA6" w:rsidP="00802FA6">
            <w:pPr>
              <w:autoSpaceDE w:val="0"/>
              <w:autoSpaceDN w:val="0"/>
              <w:adjustRightInd w:val="0"/>
              <w:jc w:val="center"/>
            </w:pPr>
          </w:p>
        </w:tc>
        <w:tc>
          <w:tcPr>
            <w:tcW w:w="743"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autoSpaceDE w:val="0"/>
              <w:autoSpaceDN w:val="0"/>
              <w:adjustRightInd w:val="0"/>
              <w:jc w:val="center"/>
            </w:pPr>
            <w:smartTag w:uri="urn:schemas-microsoft-com:office:smarttags" w:element="metricconverter">
              <w:smartTagPr>
                <w:attr w:name="ProductID" w:val="2006 г"/>
              </w:smartTagPr>
              <w:r w:rsidRPr="00616CC8">
                <w:t>2006 г</w:t>
              </w:r>
            </w:smartTag>
            <w:r w:rsidRPr="00616CC8">
              <w:t>.</w:t>
            </w:r>
          </w:p>
        </w:tc>
        <w:tc>
          <w:tcPr>
            <w:tcW w:w="743"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autoSpaceDE w:val="0"/>
              <w:autoSpaceDN w:val="0"/>
              <w:adjustRightInd w:val="0"/>
              <w:jc w:val="center"/>
            </w:pPr>
            <w:smartTag w:uri="urn:schemas-microsoft-com:office:smarttags" w:element="metricconverter">
              <w:smartTagPr>
                <w:attr w:name="ProductID" w:val="2007 г"/>
              </w:smartTagPr>
              <w:r w:rsidRPr="00616CC8">
                <w:t>2007 г</w:t>
              </w:r>
            </w:smartTag>
            <w:r w:rsidRPr="00616CC8">
              <w:t>.</w:t>
            </w:r>
          </w:p>
        </w:tc>
        <w:tc>
          <w:tcPr>
            <w:tcW w:w="743"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autoSpaceDE w:val="0"/>
              <w:autoSpaceDN w:val="0"/>
              <w:adjustRightInd w:val="0"/>
              <w:jc w:val="center"/>
            </w:pPr>
            <w:r w:rsidRPr="00616CC8">
              <w:t>2008г.</w:t>
            </w:r>
          </w:p>
        </w:tc>
      </w:tr>
      <w:tr w:rsidR="00802FA6" w:rsidRPr="00616CC8">
        <w:trPr>
          <w:trHeight w:val="636"/>
        </w:trPr>
        <w:tc>
          <w:tcPr>
            <w:tcW w:w="1458" w:type="dxa"/>
            <w:tcBorders>
              <w:top w:val="single" w:sz="6" w:space="0" w:color="auto"/>
              <w:left w:val="single" w:sz="6" w:space="0" w:color="auto"/>
              <w:bottom w:val="single" w:sz="6" w:space="0" w:color="auto"/>
              <w:right w:val="single" w:sz="6" w:space="0" w:color="auto"/>
            </w:tcBorders>
            <w:shd w:val="clear" w:color="auto" w:fill="FFFFFF"/>
          </w:tcPr>
          <w:p w:rsidR="00802FA6" w:rsidRPr="00616CC8" w:rsidRDefault="00093C83" w:rsidP="00802FA6">
            <w:pPr>
              <w:shd w:val="clear" w:color="auto" w:fill="FFFFFF"/>
              <w:autoSpaceDE w:val="0"/>
              <w:autoSpaceDN w:val="0"/>
              <w:adjustRightInd w:val="0"/>
              <w:jc w:val="both"/>
            </w:pPr>
            <w:r w:rsidRPr="00616CC8">
              <w:rPr>
                <w:color w:val="000000"/>
              </w:rPr>
              <w:t>1.Быстрореали</w:t>
            </w:r>
            <w:r w:rsidR="00802FA6" w:rsidRPr="00616CC8">
              <w:rPr>
                <w:color w:val="000000"/>
              </w:rPr>
              <w:t>зуемые активы</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737</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665</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1249</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802FA6" w:rsidRPr="00616CC8" w:rsidRDefault="00802FA6" w:rsidP="00802FA6">
            <w:pPr>
              <w:shd w:val="clear" w:color="auto" w:fill="FFFFFF"/>
              <w:autoSpaceDE w:val="0"/>
              <w:autoSpaceDN w:val="0"/>
              <w:adjustRightInd w:val="0"/>
              <w:jc w:val="both"/>
            </w:pPr>
            <w:r w:rsidRPr="00616CC8">
              <w:rPr>
                <w:color w:val="000000"/>
              </w:rPr>
              <w:t>1.Наиболее срочные обя</w:t>
            </w:r>
            <w:r w:rsidR="00093C83" w:rsidRPr="00616CC8">
              <w:rPr>
                <w:color w:val="000000"/>
              </w:rPr>
              <w:t>за</w:t>
            </w:r>
            <w:r w:rsidRPr="00616CC8">
              <w:rPr>
                <w:color w:val="000000"/>
              </w:rPr>
              <w:t>тельства</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2253</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2963</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5054</w:t>
            </w:r>
          </w:p>
        </w:tc>
        <w:tc>
          <w:tcPr>
            <w:tcW w:w="743"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-1516</w:t>
            </w:r>
          </w:p>
        </w:tc>
        <w:tc>
          <w:tcPr>
            <w:tcW w:w="743"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-2298</w:t>
            </w:r>
          </w:p>
        </w:tc>
        <w:tc>
          <w:tcPr>
            <w:tcW w:w="743"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-3805</w:t>
            </w:r>
          </w:p>
        </w:tc>
      </w:tr>
      <w:tr w:rsidR="00802FA6" w:rsidRPr="00616CC8">
        <w:trPr>
          <w:trHeight w:val="326"/>
        </w:trPr>
        <w:tc>
          <w:tcPr>
            <w:tcW w:w="1458" w:type="dxa"/>
            <w:tcBorders>
              <w:top w:val="single" w:sz="6" w:space="0" w:color="auto"/>
              <w:left w:val="single" w:sz="6" w:space="0" w:color="auto"/>
              <w:bottom w:val="single" w:sz="6" w:space="0" w:color="auto"/>
              <w:right w:val="single" w:sz="6" w:space="0" w:color="auto"/>
            </w:tcBorders>
            <w:shd w:val="clear" w:color="auto" w:fill="FFFFFF"/>
          </w:tcPr>
          <w:p w:rsidR="00802FA6" w:rsidRPr="00616CC8" w:rsidRDefault="00802FA6" w:rsidP="00802FA6">
            <w:pPr>
              <w:shd w:val="clear" w:color="auto" w:fill="FFFFFF"/>
              <w:autoSpaceDE w:val="0"/>
              <w:autoSpaceDN w:val="0"/>
              <w:adjustRightInd w:val="0"/>
              <w:jc w:val="both"/>
            </w:pPr>
            <w:r w:rsidRPr="00616CC8">
              <w:rPr>
                <w:color w:val="000000"/>
              </w:rPr>
              <w:t>2.Сред</w:t>
            </w:r>
            <w:r w:rsidR="00093C83" w:rsidRPr="00616CC8">
              <w:rPr>
                <w:color w:val="000000"/>
              </w:rPr>
              <w:t>нереали</w:t>
            </w:r>
            <w:r w:rsidRPr="00616CC8">
              <w:rPr>
                <w:color w:val="000000"/>
              </w:rPr>
              <w:t>зуемые активы</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113</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140</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79</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802FA6" w:rsidRPr="00616CC8" w:rsidRDefault="00093C83" w:rsidP="00802FA6">
            <w:pPr>
              <w:shd w:val="clear" w:color="auto" w:fill="FFFFFF"/>
              <w:autoSpaceDE w:val="0"/>
              <w:autoSpaceDN w:val="0"/>
              <w:adjustRightInd w:val="0"/>
              <w:jc w:val="both"/>
            </w:pPr>
            <w:r w:rsidRPr="00616CC8">
              <w:rPr>
                <w:color w:val="000000"/>
              </w:rPr>
              <w:t>2.Краткосроч</w:t>
            </w:r>
            <w:r w:rsidR="00802FA6" w:rsidRPr="00616CC8">
              <w:rPr>
                <w:color w:val="000000"/>
              </w:rPr>
              <w:t>ные обязательства</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shd w:val="clear" w:color="auto" w:fill="FFFFFF"/>
              <w:autoSpaceDE w:val="0"/>
              <w:autoSpaceDN w:val="0"/>
              <w:adjustRightInd w:val="0"/>
              <w:jc w:val="center"/>
            </w:pPr>
            <w:r w:rsidRPr="00616CC8">
              <w:t>0</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shd w:val="clear" w:color="auto" w:fill="FFFFFF"/>
              <w:autoSpaceDE w:val="0"/>
              <w:autoSpaceDN w:val="0"/>
              <w:adjustRightInd w:val="0"/>
              <w:jc w:val="center"/>
            </w:pPr>
            <w:r w:rsidRPr="00616CC8">
              <w:t>0</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shd w:val="clear" w:color="auto" w:fill="FFFFFF"/>
              <w:autoSpaceDE w:val="0"/>
              <w:autoSpaceDN w:val="0"/>
              <w:adjustRightInd w:val="0"/>
              <w:jc w:val="center"/>
            </w:pPr>
            <w:r w:rsidRPr="00616CC8">
              <w:t>0</w:t>
            </w:r>
          </w:p>
        </w:tc>
        <w:tc>
          <w:tcPr>
            <w:tcW w:w="743"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113</w:t>
            </w:r>
          </w:p>
        </w:tc>
        <w:tc>
          <w:tcPr>
            <w:tcW w:w="743"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140</w:t>
            </w:r>
          </w:p>
        </w:tc>
        <w:tc>
          <w:tcPr>
            <w:tcW w:w="743"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79</w:t>
            </w:r>
          </w:p>
        </w:tc>
      </w:tr>
      <w:tr w:rsidR="00802FA6" w:rsidRPr="00616CC8">
        <w:trPr>
          <w:trHeight w:val="317"/>
        </w:trPr>
        <w:tc>
          <w:tcPr>
            <w:tcW w:w="1458" w:type="dxa"/>
            <w:tcBorders>
              <w:top w:val="single" w:sz="6" w:space="0" w:color="auto"/>
              <w:left w:val="single" w:sz="4" w:space="0" w:color="auto"/>
              <w:bottom w:val="single" w:sz="6" w:space="0" w:color="auto"/>
              <w:right w:val="single" w:sz="6" w:space="0" w:color="auto"/>
            </w:tcBorders>
            <w:shd w:val="clear" w:color="auto" w:fill="FFFFFF"/>
          </w:tcPr>
          <w:p w:rsidR="00802FA6" w:rsidRPr="00616CC8" w:rsidRDefault="00802FA6" w:rsidP="00802FA6">
            <w:pPr>
              <w:shd w:val="clear" w:color="auto" w:fill="FFFFFF"/>
              <w:autoSpaceDE w:val="0"/>
              <w:autoSpaceDN w:val="0"/>
              <w:adjustRightInd w:val="0"/>
              <w:jc w:val="both"/>
            </w:pPr>
            <w:r w:rsidRPr="00616CC8">
              <w:rPr>
                <w:color w:val="000000"/>
              </w:rPr>
              <w:t>3.Медленнореализуемые</w:t>
            </w:r>
            <w:r w:rsidR="00093C83" w:rsidRPr="00616CC8">
              <w:rPr>
                <w:color w:val="000000"/>
              </w:rPr>
              <w:t xml:space="preserve"> </w:t>
            </w:r>
            <w:r w:rsidRPr="00616CC8">
              <w:rPr>
                <w:color w:val="000000"/>
              </w:rPr>
              <w:t>активы</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2753</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2927</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5237</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802FA6" w:rsidRPr="00616CC8" w:rsidRDefault="00802FA6" w:rsidP="00802FA6">
            <w:pPr>
              <w:shd w:val="clear" w:color="auto" w:fill="FFFFFF"/>
              <w:autoSpaceDE w:val="0"/>
              <w:autoSpaceDN w:val="0"/>
              <w:adjustRightInd w:val="0"/>
              <w:jc w:val="both"/>
            </w:pPr>
            <w:r w:rsidRPr="00616CC8">
              <w:rPr>
                <w:color w:val="000000"/>
              </w:rPr>
              <w:t>3.Долгосрочные обязательства</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0</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0</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0</w:t>
            </w:r>
          </w:p>
        </w:tc>
        <w:tc>
          <w:tcPr>
            <w:tcW w:w="743"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2753</w:t>
            </w:r>
          </w:p>
        </w:tc>
        <w:tc>
          <w:tcPr>
            <w:tcW w:w="743"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2927</w:t>
            </w:r>
          </w:p>
        </w:tc>
        <w:tc>
          <w:tcPr>
            <w:tcW w:w="743"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5237</w:t>
            </w:r>
          </w:p>
        </w:tc>
      </w:tr>
      <w:tr w:rsidR="00802FA6" w:rsidRPr="00616CC8">
        <w:trPr>
          <w:trHeight w:val="317"/>
        </w:trPr>
        <w:tc>
          <w:tcPr>
            <w:tcW w:w="1458" w:type="dxa"/>
            <w:tcBorders>
              <w:top w:val="single" w:sz="6" w:space="0" w:color="auto"/>
              <w:left w:val="single" w:sz="4" w:space="0" w:color="auto"/>
              <w:bottom w:val="single" w:sz="6" w:space="0" w:color="auto"/>
              <w:right w:val="single" w:sz="6" w:space="0" w:color="auto"/>
            </w:tcBorders>
            <w:shd w:val="clear" w:color="auto" w:fill="FFFFFF"/>
          </w:tcPr>
          <w:p w:rsidR="00802FA6" w:rsidRPr="00616CC8" w:rsidRDefault="00093C83" w:rsidP="00802FA6">
            <w:pPr>
              <w:shd w:val="clear" w:color="auto" w:fill="FFFFFF"/>
              <w:autoSpaceDE w:val="0"/>
              <w:autoSpaceDN w:val="0"/>
              <w:adjustRightInd w:val="0"/>
              <w:jc w:val="both"/>
            </w:pPr>
            <w:r w:rsidRPr="00616CC8">
              <w:rPr>
                <w:color w:val="000000"/>
              </w:rPr>
              <w:t>4.Труднореали</w:t>
            </w:r>
            <w:r w:rsidR="00802FA6" w:rsidRPr="00616CC8">
              <w:rPr>
                <w:color w:val="000000"/>
              </w:rPr>
              <w:t>зуемые активы</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2306</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3658</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3705</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802FA6" w:rsidRPr="00616CC8" w:rsidRDefault="00802FA6" w:rsidP="00802FA6">
            <w:pPr>
              <w:shd w:val="clear" w:color="auto" w:fill="FFFFFF"/>
              <w:autoSpaceDE w:val="0"/>
              <w:autoSpaceDN w:val="0"/>
              <w:adjustRightInd w:val="0"/>
              <w:jc w:val="both"/>
            </w:pPr>
            <w:r w:rsidRPr="00616CC8">
              <w:rPr>
                <w:color w:val="000000"/>
              </w:rPr>
              <w:t>4.Постоянные (фиксирован-ные) пассивы</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3656</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4427</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5216</w:t>
            </w:r>
          </w:p>
        </w:tc>
        <w:tc>
          <w:tcPr>
            <w:tcW w:w="743"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-1350</w:t>
            </w:r>
          </w:p>
        </w:tc>
        <w:tc>
          <w:tcPr>
            <w:tcW w:w="743"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-769</w:t>
            </w:r>
          </w:p>
        </w:tc>
        <w:tc>
          <w:tcPr>
            <w:tcW w:w="743" w:type="dxa"/>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616CC8" w:rsidRDefault="00802FA6" w:rsidP="00802FA6">
            <w:pPr>
              <w:jc w:val="center"/>
            </w:pPr>
            <w:r w:rsidRPr="00616CC8">
              <w:t>-1511</w:t>
            </w:r>
          </w:p>
        </w:tc>
      </w:tr>
      <w:tr w:rsidR="00802FA6" w:rsidRPr="00616CC8">
        <w:trPr>
          <w:trHeight w:val="317"/>
        </w:trPr>
        <w:tc>
          <w:tcPr>
            <w:tcW w:w="1458" w:type="dxa"/>
            <w:tcBorders>
              <w:top w:val="single" w:sz="6" w:space="0" w:color="auto"/>
              <w:left w:val="single" w:sz="4" w:space="0" w:color="auto"/>
              <w:bottom w:val="single" w:sz="4" w:space="0" w:color="auto"/>
              <w:right w:val="single" w:sz="6" w:space="0" w:color="auto"/>
            </w:tcBorders>
            <w:shd w:val="clear" w:color="auto" w:fill="FFFFFF"/>
          </w:tcPr>
          <w:p w:rsidR="00802FA6" w:rsidRPr="00616CC8" w:rsidRDefault="00802FA6" w:rsidP="00802FA6">
            <w:pPr>
              <w:shd w:val="clear" w:color="auto" w:fill="FFFFFF"/>
              <w:autoSpaceDE w:val="0"/>
              <w:autoSpaceDN w:val="0"/>
              <w:adjustRightInd w:val="0"/>
              <w:jc w:val="both"/>
            </w:pPr>
            <w:r w:rsidRPr="00616CC8">
              <w:t xml:space="preserve">Баланс </w:t>
            </w:r>
          </w:p>
        </w:tc>
        <w:tc>
          <w:tcPr>
            <w:tcW w:w="866" w:type="dxa"/>
            <w:tcBorders>
              <w:top w:val="single" w:sz="6" w:space="0" w:color="auto"/>
              <w:left w:val="single" w:sz="6" w:space="0" w:color="auto"/>
              <w:bottom w:val="single" w:sz="4" w:space="0" w:color="auto"/>
              <w:right w:val="single" w:sz="6" w:space="0" w:color="auto"/>
            </w:tcBorders>
            <w:shd w:val="clear" w:color="auto" w:fill="FFFFFF"/>
            <w:vAlign w:val="center"/>
          </w:tcPr>
          <w:p w:rsidR="00802FA6" w:rsidRPr="00616CC8" w:rsidRDefault="00802FA6" w:rsidP="00802FA6">
            <w:pPr>
              <w:jc w:val="center"/>
            </w:pPr>
            <w:r w:rsidRPr="00616CC8">
              <w:t>5909</w:t>
            </w:r>
          </w:p>
        </w:tc>
        <w:tc>
          <w:tcPr>
            <w:tcW w:w="735" w:type="dxa"/>
            <w:tcBorders>
              <w:top w:val="single" w:sz="6" w:space="0" w:color="auto"/>
              <w:left w:val="single" w:sz="6" w:space="0" w:color="auto"/>
              <w:bottom w:val="single" w:sz="4" w:space="0" w:color="auto"/>
              <w:right w:val="single" w:sz="6" w:space="0" w:color="auto"/>
            </w:tcBorders>
            <w:shd w:val="clear" w:color="auto" w:fill="FFFFFF"/>
            <w:vAlign w:val="center"/>
          </w:tcPr>
          <w:p w:rsidR="00802FA6" w:rsidRPr="00616CC8" w:rsidRDefault="00802FA6" w:rsidP="00802FA6">
            <w:pPr>
              <w:jc w:val="center"/>
            </w:pPr>
            <w:r w:rsidRPr="00616CC8">
              <w:t>7390</w:t>
            </w:r>
          </w:p>
        </w:tc>
        <w:tc>
          <w:tcPr>
            <w:tcW w:w="735" w:type="dxa"/>
            <w:tcBorders>
              <w:top w:val="single" w:sz="6" w:space="0" w:color="auto"/>
              <w:left w:val="single" w:sz="6" w:space="0" w:color="auto"/>
              <w:bottom w:val="single" w:sz="4" w:space="0" w:color="auto"/>
              <w:right w:val="single" w:sz="6" w:space="0" w:color="auto"/>
            </w:tcBorders>
            <w:shd w:val="clear" w:color="auto" w:fill="FFFFFF"/>
            <w:vAlign w:val="center"/>
          </w:tcPr>
          <w:p w:rsidR="00802FA6" w:rsidRPr="00616CC8" w:rsidRDefault="00802FA6" w:rsidP="009927BE">
            <w:pPr>
              <w:ind w:left="-19" w:right="-66"/>
            </w:pPr>
            <w:r w:rsidRPr="00616CC8">
              <w:t>10270</w:t>
            </w:r>
          </w:p>
        </w:tc>
        <w:tc>
          <w:tcPr>
            <w:tcW w:w="1490" w:type="dxa"/>
            <w:tcBorders>
              <w:top w:val="single" w:sz="6" w:space="0" w:color="auto"/>
              <w:left w:val="single" w:sz="6" w:space="0" w:color="auto"/>
              <w:bottom w:val="single" w:sz="4" w:space="0" w:color="auto"/>
              <w:right w:val="single" w:sz="6" w:space="0" w:color="auto"/>
            </w:tcBorders>
            <w:shd w:val="clear" w:color="auto" w:fill="FFFFFF"/>
          </w:tcPr>
          <w:p w:rsidR="00802FA6" w:rsidRPr="00616CC8" w:rsidRDefault="00802FA6" w:rsidP="00802FA6">
            <w:pPr>
              <w:shd w:val="clear" w:color="auto" w:fill="FFFFFF"/>
              <w:autoSpaceDE w:val="0"/>
              <w:autoSpaceDN w:val="0"/>
              <w:adjustRightInd w:val="0"/>
              <w:jc w:val="both"/>
            </w:pPr>
            <w:r w:rsidRPr="00616CC8">
              <w:t xml:space="preserve">Баланс </w:t>
            </w:r>
          </w:p>
        </w:tc>
        <w:tc>
          <w:tcPr>
            <w:tcW w:w="735" w:type="dxa"/>
            <w:tcBorders>
              <w:top w:val="single" w:sz="6" w:space="0" w:color="auto"/>
              <w:left w:val="single" w:sz="6" w:space="0" w:color="auto"/>
              <w:bottom w:val="single" w:sz="4" w:space="0" w:color="auto"/>
              <w:right w:val="single" w:sz="6" w:space="0" w:color="auto"/>
            </w:tcBorders>
            <w:shd w:val="clear" w:color="auto" w:fill="FFFFFF"/>
            <w:vAlign w:val="center"/>
          </w:tcPr>
          <w:p w:rsidR="00802FA6" w:rsidRPr="00616CC8" w:rsidRDefault="00802FA6" w:rsidP="00802FA6">
            <w:pPr>
              <w:jc w:val="center"/>
            </w:pPr>
            <w:r w:rsidRPr="00616CC8">
              <w:t>5909</w:t>
            </w:r>
          </w:p>
        </w:tc>
        <w:tc>
          <w:tcPr>
            <w:tcW w:w="735" w:type="dxa"/>
            <w:tcBorders>
              <w:top w:val="single" w:sz="6" w:space="0" w:color="auto"/>
              <w:left w:val="single" w:sz="6" w:space="0" w:color="auto"/>
              <w:bottom w:val="single" w:sz="4" w:space="0" w:color="auto"/>
              <w:right w:val="single" w:sz="6" w:space="0" w:color="auto"/>
            </w:tcBorders>
            <w:shd w:val="clear" w:color="auto" w:fill="FFFFFF"/>
            <w:vAlign w:val="center"/>
          </w:tcPr>
          <w:p w:rsidR="00802FA6" w:rsidRPr="00616CC8" w:rsidRDefault="00802FA6" w:rsidP="00802FA6">
            <w:pPr>
              <w:jc w:val="center"/>
            </w:pPr>
            <w:r w:rsidRPr="00616CC8">
              <w:t>7390</w:t>
            </w:r>
          </w:p>
        </w:tc>
        <w:tc>
          <w:tcPr>
            <w:tcW w:w="735" w:type="dxa"/>
            <w:tcBorders>
              <w:top w:val="single" w:sz="6" w:space="0" w:color="auto"/>
              <w:left w:val="single" w:sz="6" w:space="0" w:color="auto"/>
              <w:bottom w:val="single" w:sz="4" w:space="0" w:color="auto"/>
              <w:right w:val="single" w:sz="6" w:space="0" w:color="auto"/>
            </w:tcBorders>
            <w:shd w:val="clear" w:color="auto" w:fill="FFFFFF"/>
            <w:vAlign w:val="center"/>
          </w:tcPr>
          <w:p w:rsidR="00802FA6" w:rsidRPr="00616CC8" w:rsidRDefault="00802FA6" w:rsidP="009927BE">
            <w:pPr>
              <w:ind w:left="-94"/>
              <w:jc w:val="right"/>
            </w:pPr>
            <w:r w:rsidRPr="00616CC8">
              <w:t>10270</w:t>
            </w:r>
          </w:p>
        </w:tc>
        <w:tc>
          <w:tcPr>
            <w:tcW w:w="743" w:type="dxa"/>
            <w:tcBorders>
              <w:top w:val="single" w:sz="6" w:space="0" w:color="auto"/>
              <w:left w:val="single" w:sz="6" w:space="0" w:color="auto"/>
              <w:bottom w:val="single" w:sz="4" w:space="0" w:color="auto"/>
              <w:right w:val="single" w:sz="6" w:space="0" w:color="auto"/>
            </w:tcBorders>
            <w:shd w:val="clear" w:color="auto" w:fill="FFFFFF"/>
            <w:vAlign w:val="center"/>
          </w:tcPr>
          <w:p w:rsidR="00802FA6" w:rsidRPr="00616CC8" w:rsidRDefault="00802FA6" w:rsidP="00802FA6">
            <w:pPr>
              <w:shd w:val="clear" w:color="auto" w:fill="FFFFFF"/>
              <w:autoSpaceDE w:val="0"/>
              <w:autoSpaceDN w:val="0"/>
              <w:adjustRightInd w:val="0"/>
              <w:jc w:val="center"/>
            </w:pPr>
            <w:r w:rsidRPr="00616CC8">
              <w:t>0</w:t>
            </w:r>
          </w:p>
        </w:tc>
        <w:tc>
          <w:tcPr>
            <w:tcW w:w="743" w:type="dxa"/>
            <w:tcBorders>
              <w:top w:val="single" w:sz="6" w:space="0" w:color="auto"/>
              <w:left w:val="single" w:sz="6" w:space="0" w:color="auto"/>
              <w:bottom w:val="single" w:sz="4" w:space="0" w:color="auto"/>
              <w:right w:val="single" w:sz="6" w:space="0" w:color="auto"/>
            </w:tcBorders>
            <w:shd w:val="clear" w:color="auto" w:fill="FFFFFF"/>
            <w:vAlign w:val="center"/>
          </w:tcPr>
          <w:p w:rsidR="00802FA6" w:rsidRPr="00616CC8" w:rsidRDefault="00802FA6" w:rsidP="00802FA6">
            <w:pPr>
              <w:shd w:val="clear" w:color="auto" w:fill="FFFFFF"/>
              <w:autoSpaceDE w:val="0"/>
              <w:autoSpaceDN w:val="0"/>
              <w:adjustRightInd w:val="0"/>
              <w:jc w:val="center"/>
            </w:pPr>
            <w:r w:rsidRPr="00616CC8">
              <w:t>0</w:t>
            </w:r>
          </w:p>
        </w:tc>
        <w:tc>
          <w:tcPr>
            <w:tcW w:w="743" w:type="dxa"/>
            <w:tcBorders>
              <w:top w:val="single" w:sz="6" w:space="0" w:color="auto"/>
              <w:left w:val="single" w:sz="6" w:space="0" w:color="auto"/>
              <w:bottom w:val="single" w:sz="4" w:space="0" w:color="auto"/>
              <w:right w:val="single" w:sz="6" w:space="0" w:color="auto"/>
            </w:tcBorders>
            <w:shd w:val="clear" w:color="auto" w:fill="FFFFFF"/>
            <w:vAlign w:val="center"/>
          </w:tcPr>
          <w:p w:rsidR="00802FA6" w:rsidRPr="00616CC8" w:rsidRDefault="00802FA6" w:rsidP="00802FA6">
            <w:pPr>
              <w:shd w:val="clear" w:color="auto" w:fill="FFFFFF"/>
              <w:autoSpaceDE w:val="0"/>
              <w:autoSpaceDN w:val="0"/>
              <w:adjustRightInd w:val="0"/>
              <w:jc w:val="center"/>
            </w:pPr>
            <w:r w:rsidRPr="00616CC8">
              <w:t>0</w:t>
            </w:r>
          </w:p>
        </w:tc>
      </w:tr>
    </w:tbl>
    <w:p w:rsidR="00802FA6" w:rsidRPr="00B87511" w:rsidRDefault="00802FA6" w:rsidP="00802FA6">
      <w:pPr>
        <w:shd w:val="clear" w:color="auto" w:fill="FFFFFF"/>
        <w:autoSpaceDE w:val="0"/>
        <w:autoSpaceDN w:val="0"/>
        <w:adjustRightInd w:val="0"/>
        <w:spacing w:line="360" w:lineRule="auto"/>
        <w:ind w:firstLine="708"/>
        <w:jc w:val="both"/>
        <w:rPr>
          <w:sz w:val="28"/>
          <w:szCs w:val="28"/>
        </w:rPr>
      </w:pPr>
      <w:r w:rsidRPr="00B87511">
        <w:rPr>
          <w:sz w:val="28"/>
          <w:szCs w:val="28"/>
        </w:rPr>
        <w:t xml:space="preserve">Анализ ликвидности баланса </w:t>
      </w:r>
      <w:r>
        <w:rPr>
          <w:sz w:val="28"/>
          <w:szCs w:val="28"/>
        </w:rPr>
        <w:t>представим</w:t>
      </w:r>
      <w:r w:rsidRPr="00B87511">
        <w:rPr>
          <w:sz w:val="28"/>
          <w:szCs w:val="28"/>
        </w:rPr>
        <w:t xml:space="preserve"> в табл</w:t>
      </w:r>
      <w:r>
        <w:rPr>
          <w:sz w:val="28"/>
          <w:szCs w:val="28"/>
        </w:rPr>
        <w:t>ице 2.2.2</w:t>
      </w:r>
      <w:r w:rsidRPr="00B87511">
        <w:rPr>
          <w:sz w:val="28"/>
          <w:szCs w:val="28"/>
        </w:rPr>
        <w:t>.</w:t>
      </w:r>
    </w:p>
    <w:p w:rsidR="00802FA6" w:rsidRDefault="00802FA6" w:rsidP="00802FA6">
      <w:pPr>
        <w:shd w:val="clear" w:color="auto" w:fill="FFFFFF"/>
        <w:autoSpaceDE w:val="0"/>
        <w:autoSpaceDN w:val="0"/>
        <w:adjustRightInd w:val="0"/>
        <w:spacing w:line="360" w:lineRule="auto"/>
        <w:jc w:val="right"/>
        <w:rPr>
          <w:sz w:val="28"/>
          <w:szCs w:val="28"/>
        </w:rPr>
      </w:pPr>
      <w:r>
        <w:rPr>
          <w:sz w:val="28"/>
          <w:szCs w:val="28"/>
        </w:rPr>
        <w:t>Таблица 2.2.2</w:t>
      </w:r>
    </w:p>
    <w:p w:rsidR="00802FA6" w:rsidRDefault="00802FA6" w:rsidP="00802FA6">
      <w:pPr>
        <w:widowControl w:val="0"/>
        <w:autoSpaceDE w:val="0"/>
        <w:autoSpaceDN w:val="0"/>
        <w:adjustRightInd w:val="0"/>
        <w:spacing w:line="360" w:lineRule="auto"/>
        <w:jc w:val="center"/>
        <w:rPr>
          <w:sz w:val="28"/>
          <w:szCs w:val="28"/>
        </w:rPr>
      </w:pPr>
      <w:r w:rsidRPr="00D76320">
        <w:rPr>
          <w:sz w:val="28"/>
          <w:szCs w:val="28"/>
        </w:rPr>
        <w:t xml:space="preserve">Анализ ликвидности баланса </w:t>
      </w:r>
      <w:r>
        <w:rPr>
          <w:sz w:val="28"/>
          <w:szCs w:val="28"/>
        </w:rPr>
        <w:t xml:space="preserve">ООО «ТВ - Камск» </w:t>
      </w:r>
    </w:p>
    <w:p w:rsidR="00802FA6" w:rsidRPr="00D76320" w:rsidRDefault="00802FA6" w:rsidP="00802FA6">
      <w:pPr>
        <w:widowControl w:val="0"/>
        <w:autoSpaceDE w:val="0"/>
        <w:autoSpaceDN w:val="0"/>
        <w:adjustRightInd w:val="0"/>
        <w:spacing w:line="360" w:lineRule="auto"/>
        <w:jc w:val="center"/>
        <w:rPr>
          <w:sz w:val="28"/>
          <w:szCs w:val="28"/>
        </w:rPr>
      </w:pPr>
      <w:r>
        <w:rPr>
          <w:sz w:val="28"/>
          <w:szCs w:val="28"/>
        </w:rPr>
        <w:t>з</w:t>
      </w:r>
      <w:r w:rsidRPr="00D76320">
        <w:rPr>
          <w:sz w:val="28"/>
          <w:szCs w:val="28"/>
        </w:rPr>
        <w:t xml:space="preserve">а период </w:t>
      </w:r>
      <w:r>
        <w:rPr>
          <w:sz w:val="28"/>
          <w:szCs w:val="28"/>
        </w:rPr>
        <w:t>2006</w:t>
      </w:r>
      <w:r w:rsidRPr="00D76320">
        <w:rPr>
          <w:sz w:val="28"/>
          <w:szCs w:val="28"/>
        </w:rPr>
        <w:t xml:space="preserve"> – </w:t>
      </w:r>
      <w:r>
        <w:rPr>
          <w:sz w:val="28"/>
          <w:szCs w:val="28"/>
        </w:rPr>
        <w:t>2008</w:t>
      </w:r>
      <w:r w:rsidRPr="00D76320">
        <w:rPr>
          <w:sz w:val="28"/>
          <w:szCs w:val="28"/>
        </w:rPr>
        <w:t xml:space="preserve"> гг., тыс.руб.</w:t>
      </w:r>
      <w:r w:rsidRPr="003C60BE">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4"/>
        <w:gridCol w:w="2464"/>
      </w:tblGrid>
      <w:tr w:rsidR="00802FA6" w:rsidRPr="00616CC8">
        <w:trPr>
          <w:trHeight w:val="1202"/>
        </w:trPr>
        <w:tc>
          <w:tcPr>
            <w:tcW w:w="1250" w:type="pct"/>
            <w:vAlign w:val="center"/>
          </w:tcPr>
          <w:p w:rsidR="00802FA6" w:rsidRPr="00616CC8" w:rsidRDefault="00802FA6" w:rsidP="00616CC8">
            <w:pPr>
              <w:shd w:val="clear" w:color="auto" w:fill="FFFFFF"/>
            </w:pPr>
            <w:r w:rsidRPr="00616CC8">
              <w:rPr>
                <w:bCs/>
              </w:rPr>
              <w:t>Соотношения, требуемые для признания ликвидности баланса</w:t>
            </w:r>
          </w:p>
        </w:tc>
        <w:tc>
          <w:tcPr>
            <w:tcW w:w="1250" w:type="pct"/>
            <w:vAlign w:val="center"/>
          </w:tcPr>
          <w:p w:rsidR="00802FA6" w:rsidRPr="00616CC8" w:rsidRDefault="00802FA6" w:rsidP="00616CC8">
            <w:pPr>
              <w:shd w:val="clear" w:color="auto" w:fill="FFFFFF"/>
              <w:jc w:val="center"/>
            </w:pPr>
            <w:r w:rsidRPr="00616CC8">
              <w:rPr>
                <w:bCs/>
              </w:rPr>
              <w:t xml:space="preserve">На конец </w:t>
            </w:r>
            <w:smartTag w:uri="urn:schemas-microsoft-com:office:smarttags" w:element="metricconverter">
              <w:smartTagPr>
                <w:attr w:name="ProductID" w:val="2006 г"/>
              </w:smartTagPr>
              <w:r w:rsidRPr="00616CC8">
                <w:rPr>
                  <w:bCs/>
                </w:rPr>
                <w:t>2006 г</w:t>
              </w:r>
            </w:smartTag>
            <w:r w:rsidRPr="00616CC8">
              <w:rPr>
                <w:bCs/>
              </w:rPr>
              <w:t>.</w:t>
            </w:r>
          </w:p>
        </w:tc>
        <w:tc>
          <w:tcPr>
            <w:tcW w:w="1250" w:type="pct"/>
            <w:vAlign w:val="center"/>
          </w:tcPr>
          <w:p w:rsidR="00802FA6" w:rsidRPr="00616CC8" w:rsidRDefault="00802FA6" w:rsidP="00616CC8">
            <w:pPr>
              <w:shd w:val="clear" w:color="auto" w:fill="FFFFFF"/>
              <w:jc w:val="center"/>
            </w:pPr>
            <w:r w:rsidRPr="00616CC8">
              <w:rPr>
                <w:bCs/>
              </w:rPr>
              <w:t xml:space="preserve">На конец </w:t>
            </w:r>
            <w:smartTag w:uri="urn:schemas-microsoft-com:office:smarttags" w:element="metricconverter">
              <w:smartTagPr>
                <w:attr w:name="ProductID" w:val="2007 г"/>
              </w:smartTagPr>
              <w:r w:rsidRPr="00616CC8">
                <w:rPr>
                  <w:bCs/>
                </w:rPr>
                <w:t>2007 г</w:t>
              </w:r>
            </w:smartTag>
            <w:r w:rsidRPr="00616CC8">
              <w:rPr>
                <w:bCs/>
              </w:rPr>
              <w:t>.</w:t>
            </w:r>
          </w:p>
        </w:tc>
        <w:tc>
          <w:tcPr>
            <w:tcW w:w="1250" w:type="pct"/>
            <w:vAlign w:val="center"/>
          </w:tcPr>
          <w:p w:rsidR="00802FA6" w:rsidRPr="00616CC8" w:rsidRDefault="00802FA6" w:rsidP="00616CC8">
            <w:pPr>
              <w:shd w:val="clear" w:color="auto" w:fill="FFFFFF"/>
              <w:jc w:val="center"/>
            </w:pPr>
            <w:r w:rsidRPr="00616CC8">
              <w:rPr>
                <w:bCs/>
              </w:rPr>
              <w:t xml:space="preserve">На конец </w:t>
            </w:r>
            <w:smartTag w:uri="urn:schemas-microsoft-com:office:smarttags" w:element="metricconverter">
              <w:smartTagPr>
                <w:attr w:name="ProductID" w:val="2008 г"/>
              </w:smartTagPr>
              <w:r w:rsidRPr="00616CC8">
                <w:rPr>
                  <w:bCs/>
                </w:rPr>
                <w:t>2008 г</w:t>
              </w:r>
            </w:smartTag>
            <w:r w:rsidRPr="00616CC8">
              <w:rPr>
                <w:bCs/>
              </w:rPr>
              <w:t>.</w:t>
            </w:r>
          </w:p>
        </w:tc>
      </w:tr>
      <w:tr w:rsidR="00802FA6" w:rsidRPr="00616CC8">
        <w:tc>
          <w:tcPr>
            <w:tcW w:w="1250" w:type="pct"/>
            <w:vAlign w:val="center"/>
          </w:tcPr>
          <w:p w:rsidR="00802FA6" w:rsidRPr="00616CC8" w:rsidRDefault="00802FA6" w:rsidP="00802FA6">
            <w:pPr>
              <w:spacing w:line="360" w:lineRule="auto"/>
              <w:jc w:val="center"/>
            </w:pPr>
            <w:r w:rsidRPr="00616CC8">
              <w:t>А1 ≥ П1</w:t>
            </w:r>
          </w:p>
        </w:tc>
        <w:tc>
          <w:tcPr>
            <w:tcW w:w="1250" w:type="pct"/>
            <w:vAlign w:val="center"/>
          </w:tcPr>
          <w:p w:rsidR="00802FA6" w:rsidRPr="00616CC8" w:rsidRDefault="00802FA6" w:rsidP="00802FA6">
            <w:pPr>
              <w:spacing w:line="360" w:lineRule="auto"/>
              <w:jc w:val="center"/>
            </w:pPr>
            <w:r w:rsidRPr="00616CC8">
              <w:t>737 ≤ 2253</w:t>
            </w:r>
          </w:p>
        </w:tc>
        <w:tc>
          <w:tcPr>
            <w:tcW w:w="1250" w:type="pct"/>
            <w:vAlign w:val="center"/>
          </w:tcPr>
          <w:p w:rsidR="00802FA6" w:rsidRPr="00616CC8" w:rsidRDefault="00802FA6" w:rsidP="00802FA6">
            <w:pPr>
              <w:spacing w:line="360" w:lineRule="auto"/>
              <w:jc w:val="center"/>
            </w:pPr>
            <w:r w:rsidRPr="00616CC8">
              <w:t>665 ≤ 2963</w:t>
            </w:r>
          </w:p>
        </w:tc>
        <w:tc>
          <w:tcPr>
            <w:tcW w:w="1250" w:type="pct"/>
            <w:vAlign w:val="center"/>
          </w:tcPr>
          <w:p w:rsidR="00802FA6" w:rsidRPr="00616CC8" w:rsidRDefault="00802FA6" w:rsidP="00802FA6">
            <w:pPr>
              <w:spacing w:line="360" w:lineRule="auto"/>
              <w:jc w:val="center"/>
            </w:pPr>
            <w:r w:rsidRPr="00616CC8">
              <w:t>1249 ≤ 5054</w:t>
            </w:r>
          </w:p>
        </w:tc>
      </w:tr>
      <w:tr w:rsidR="00802FA6" w:rsidRPr="00616CC8">
        <w:tc>
          <w:tcPr>
            <w:tcW w:w="1250" w:type="pct"/>
            <w:vAlign w:val="center"/>
          </w:tcPr>
          <w:p w:rsidR="00802FA6" w:rsidRPr="00616CC8" w:rsidRDefault="00802FA6" w:rsidP="00802FA6">
            <w:pPr>
              <w:spacing w:line="360" w:lineRule="auto"/>
              <w:jc w:val="center"/>
            </w:pPr>
            <w:r w:rsidRPr="00616CC8">
              <w:t>А2 ≥ П2</w:t>
            </w:r>
          </w:p>
        </w:tc>
        <w:tc>
          <w:tcPr>
            <w:tcW w:w="1250" w:type="pct"/>
            <w:vAlign w:val="center"/>
          </w:tcPr>
          <w:p w:rsidR="00802FA6" w:rsidRPr="00616CC8" w:rsidRDefault="00802FA6" w:rsidP="00802FA6">
            <w:pPr>
              <w:spacing w:line="360" w:lineRule="auto"/>
              <w:jc w:val="center"/>
            </w:pPr>
            <w:r w:rsidRPr="00616CC8">
              <w:t>113 ≥ 0</w:t>
            </w:r>
          </w:p>
        </w:tc>
        <w:tc>
          <w:tcPr>
            <w:tcW w:w="1250" w:type="pct"/>
            <w:vAlign w:val="center"/>
          </w:tcPr>
          <w:p w:rsidR="00802FA6" w:rsidRPr="00616CC8" w:rsidRDefault="00802FA6" w:rsidP="00802FA6">
            <w:pPr>
              <w:spacing w:line="360" w:lineRule="auto"/>
              <w:jc w:val="center"/>
            </w:pPr>
            <w:r w:rsidRPr="00616CC8">
              <w:t>140 ≥ 0</w:t>
            </w:r>
          </w:p>
        </w:tc>
        <w:tc>
          <w:tcPr>
            <w:tcW w:w="1250" w:type="pct"/>
            <w:vAlign w:val="center"/>
          </w:tcPr>
          <w:p w:rsidR="00802FA6" w:rsidRPr="00616CC8" w:rsidRDefault="00802FA6" w:rsidP="00802FA6">
            <w:pPr>
              <w:spacing w:line="360" w:lineRule="auto"/>
              <w:jc w:val="center"/>
            </w:pPr>
            <w:r w:rsidRPr="00616CC8">
              <w:t>79 ≥ 0</w:t>
            </w:r>
          </w:p>
        </w:tc>
      </w:tr>
      <w:tr w:rsidR="00802FA6" w:rsidRPr="00616CC8">
        <w:tc>
          <w:tcPr>
            <w:tcW w:w="1250" w:type="pct"/>
            <w:vAlign w:val="center"/>
          </w:tcPr>
          <w:p w:rsidR="00802FA6" w:rsidRPr="00616CC8" w:rsidRDefault="00802FA6" w:rsidP="00802FA6">
            <w:pPr>
              <w:spacing w:line="360" w:lineRule="auto"/>
              <w:jc w:val="center"/>
            </w:pPr>
            <w:r w:rsidRPr="00616CC8">
              <w:t>АЗ ≥ ПЗ</w:t>
            </w:r>
          </w:p>
        </w:tc>
        <w:tc>
          <w:tcPr>
            <w:tcW w:w="1250" w:type="pct"/>
            <w:vAlign w:val="center"/>
          </w:tcPr>
          <w:p w:rsidR="00802FA6" w:rsidRPr="00616CC8" w:rsidRDefault="00802FA6" w:rsidP="00802FA6">
            <w:pPr>
              <w:spacing w:line="360" w:lineRule="auto"/>
              <w:jc w:val="center"/>
            </w:pPr>
            <w:r w:rsidRPr="00616CC8">
              <w:t>2753 ≥ 0</w:t>
            </w:r>
          </w:p>
        </w:tc>
        <w:tc>
          <w:tcPr>
            <w:tcW w:w="1250" w:type="pct"/>
            <w:vAlign w:val="center"/>
          </w:tcPr>
          <w:p w:rsidR="00802FA6" w:rsidRPr="00616CC8" w:rsidRDefault="00802FA6" w:rsidP="00802FA6">
            <w:pPr>
              <w:spacing w:line="360" w:lineRule="auto"/>
              <w:jc w:val="center"/>
            </w:pPr>
            <w:r w:rsidRPr="00616CC8">
              <w:t>2927 ≥ 0</w:t>
            </w:r>
          </w:p>
        </w:tc>
        <w:tc>
          <w:tcPr>
            <w:tcW w:w="1250" w:type="pct"/>
            <w:vAlign w:val="center"/>
          </w:tcPr>
          <w:p w:rsidR="00802FA6" w:rsidRPr="00616CC8" w:rsidRDefault="00802FA6" w:rsidP="00802FA6">
            <w:pPr>
              <w:spacing w:line="360" w:lineRule="auto"/>
              <w:jc w:val="center"/>
            </w:pPr>
            <w:r w:rsidRPr="00616CC8">
              <w:t>5237 ≥ 0</w:t>
            </w:r>
          </w:p>
        </w:tc>
      </w:tr>
      <w:tr w:rsidR="00802FA6" w:rsidRPr="00616CC8">
        <w:tc>
          <w:tcPr>
            <w:tcW w:w="1250" w:type="pct"/>
            <w:vAlign w:val="center"/>
          </w:tcPr>
          <w:p w:rsidR="00802FA6" w:rsidRPr="00616CC8" w:rsidRDefault="00802FA6" w:rsidP="00802FA6">
            <w:pPr>
              <w:spacing w:line="360" w:lineRule="auto"/>
              <w:jc w:val="center"/>
            </w:pPr>
            <w:r w:rsidRPr="00616CC8">
              <w:t>А4 ≤ П4</w:t>
            </w:r>
          </w:p>
        </w:tc>
        <w:tc>
          <w:tcPr>
            <w:tcW w:w="1250" w:type="pct"/>
            <w:vAlign w:val="center"/>
          </w:tcPr>
          <w:p w:rsidR="00802FA6" w:rsidRPr="00616CC8" w:rsidRDefault="00802FA6" w:rsidP="00802FA6">
            <w:pPr>
              <w:spacing w:line="360" w:lineRule="auto"/>
              <w:jc w:val="center"/>
            </w:pPr>
            <w:r w:rsidRPr="00616CC8">
              <w:t>2306 ≤ 3656</w:t>
            </w:r>
          </w:p>
        </w:tc>
        <w:tc>
          <w:tcPr>
            <w:tcW w:w="1250" w:type="pct"/>
            <w:vAlign w:val="center"/>
          </w:tcPr>
          <w:p w:rsidR="00802FA6" w:rsidRPr="00616CC8" w:rsidRDefault="00802FA6" w:rsidP="00802FA6">
            <w:pPr>
              <w:spacing w:line="360" w:lineRule="auto"/>
              <w:jc w:val="center"/>
            </w:pPr>
            <w:r w:rsidRPr="00616CC8">
              <w:t>3658 ≤ 4427</w:t>
            </w:r>
          </w:p>
        </w:tc>
        <w:tc>
          <w:tcPr>
            <w:tcW w:w="1250" w:type="pct"/>
            <w:vAlign w:val="center"/>
          </w:tcPr>
          <w:p w:rsidR="00802FA6" w:rsidRPr="00616CC8" w:rsidRDefault="00802FA6" w:rsidP="00802FA6">
            <w:pPr>
              <w:spacing w:line="360" w:lineRule="auto"/>
              <w:jc w:val="center"/>
            </w:pPr>
            <w:r w:rsidRPr="00616CC8">
              <w:t>3705 ≤ 5216</w:t>
            </w:r>
          </w:p>
        </w:tc>
      </w:tr>
    </w:tbl>
    <w:p w:rsidR="00802FA6" w:rsidRDefault="00802FA6" w:rsidP="00802FA6">
      <w:pPr>
        <w:widowControl w:val="0"/>
        <w:autoSpaceDE w:val="0"/>
        <w:autoSpaceDN w:val="0"/>
        <w:adjustRightInd w:val="0"/>
        <w:spacing w:line="360" w:lineRule="auto"/>
        <w:ind w:firstLine="680"/>
        <w:jc w:val="both"/>
        <w:rPr>
          <w:sz w:val="28"/>
          <w:szCs w:val="28"/>
        </w:rPr>
      </w:pPr>
    </w:p>
    <w:p w:rsidR="00802FA6" w:rsidRPr="00D823A8" w:rsidRDefault="00802FA6" w:rsidP="00802FA6">
      <w:pPr>
        <w:widowControl w:val="0"/>
        <w:autoSpaceDE w:val="0"/>
        <w:autoSpaceDN w:val="0"/>
        <w:adjustRightInd w:val="0"/>
        <w:spacing w:line="360" w:lineRule="auto"/>
        <w:ind w:firstLine="680"/>
        <w:jc w:val="both"/>
        <w:rPr>
          <w:sz w:val="28"/>
          <w:szCs w:val="28"/>
        </w:rPr>
      </w:pPr>
      <w:r>
        <w:rPr>
          <w:sz w:val="28"/>
          <w:szCs w:val="28"/>
        </w:rPr>
        <w:tab/>
      </w:r>
      <w:r w:rsidRPr="00D823A8">
        <w:rPr>
          <w:sz w:val="28"/>
          <w:szCs w:val="28"/>
        </w:rPr>
        <w:t xml:space="preserve">Как свидетельствуют данные таблицы </w:t>
      </w:r>
      <w:r>
        <w:rPr>
          <w:sz w:val="28"/>
          <w:szCs w:val="28"/>
        </w:rPr>
        <w:t>2.2.2</w:t>
      </w:r>
      <w:r w:rsidRPr="00D823A8">
        <w:rPr>
          <w:sz w:val="28"/>
          <w:szCs w:val="28"/>
        </w:rPr>
        <w:t xml:space="preserve">, за анализируемый период возрос платежный недостаток </w:t>
      </w:r>
      <w:r>
        <w:rPr>
          <w:sz w:val="28"/>
          <w:szCs w:val="28"/>
        </w:rPr>
        <w:t>быстрореализуемых</w:t>
      </w:r>
      <w:r w:rsidRPr="00D823A8">
        <w:rPr>
          <w:sz w:val="28"/>
          <w:szCs w:val="28"/>
        </w:rPr>
        <w:t xml:space="preserve"> активов для покрытия наибо</w:t>
      </w:r>
      <w:r w:rsidRPr="00D823A8">
        <w:rPr>
          <w:sz w:val="28"/>
          <w:szCs w:val="28"/>
        </w:rPr>
        <w:softHyphen/>
        <w:t xml:space="preserve">лее срочных обязательств (соотношение по первой группе). В </w:t>
      </w:r>
      <w:r>
        <w:rPr>
          <w:sz w:val="28"/>
          <w:szCs w:val="28"/>
        </w:rPr>
        <w:t>2006</w:t>
      </w:r>
      <w:r w:rsidRPr="00D823A8">
        <w:rPr>
          <w:sz w:val="28"/>
          <w:szCs w:val="28"/>
        </w:rPr>
        <w:t xml:space="preserve"> год</w:t>
      </w:r>
      <w:r>
        <w:rPr>
          <w:sz w:val="28"/>
          <w:szCs w:val="28"/>
        </w:rPr>
        <w:t>у платежный недостаток присутствовал в сумме –1516 тыс.руб., в 2008 году сумма увеличилась до –3805 тыс.руб.</w:t>
      </w:r>
    </w:p>
    <w:p w:rsidR="00A20355" w:rsidRDefault="00802FA6" w:rsidP="00802FA6">
      <w:pPr>
        <w:widowControl w:val="0"/>
        <w:autoSpaceDE w:val="0"/>
        <w:autoSpaceDN w:val="0"/>
        <w:adjustRightInd w:val="0"/>
        <w:spacing w:line="360" w:lineRule="auto"/>
        <w:ind w:left="9" w:firstLine="671"/>
        <w:jc w:val="both"/>
        <w:rPr>
          <w:sz w:val="28"/>
          <w:szCs w:val="28"/>
        </w:rPr>
      </w:pPr>
      <w:r w:rsidRPr="00617D36">
        <w:rPr>
          <w:sz w:val="28"/>
          <w:szCs w:val="28"/>
        </w:rPr>
        <w:t xml:space="preserve">Динамика </w:t>
      </w:r>
      <w:r w:rsidRPr="004E6509">
        <w:rPr>
          <w:sz w:val="28"/>
          <w:szCs w:val="28"/>
        </w:rPr>
        <w:t xml:space="preserve">актива и пассива баланса по степени ликвидности </w:t>
      </w:r>
      <w:r>
        <w:rPr>
          <w:sz w:val="28"/>
          <w:szCs w:val="28"/>
        </w:rPr>
        <w:t xml:space="preserve">ООО «ТВ </w:t>
      </w:r>
      <w:r w:rsidR="00A20355">
        <w:rPr>
          <w:sz w:val="28"/>
          <w:szCs w:val="28"/>
        </w:rPr>
        <w:t>–</w:t>
      </w:r>
      <w:r>
        <w:rPr>
          <w:sz w:val="28"/>
          <w:szCs w:val="28"/>
        </w:rPr>
        <w:t xml:space="preserve"> </w:t>
      </w:r>
    </w:p>
    <w:p w:rsidR="00802FA6" w:rsidRDefault="00802FA6" w:rsidP="00A20355">
      <w:pPr>
        <w:widowControl w:val="0"/>
        <w:autoSpaceDE w:val="0"/>
        <w:autoSpaceDN w:val="0"/>
        <w:adjustRightInd w:val="0"/>
        <w:spacing w:line="360" w:lineRule="auto"/>
        <w:jc w:val="both"/>
        <w:rPr>
          <w:sz w:val="28"/>
          <w:szCs w:val="28"/>
        </w:rPr>
      </w:pPr>
      <w:r>
        <w:rPr>
          <w:sz w:val="28"/>
          <w:szCs w:val="28"/>
        </w:rPr>
        <w:t xml:space="preserve">Камск» </w:t>
      </w:r>
      <w:r w:rsidRPr="000208DE">
        <w:rPr>
          <w:sz w:val="28"/>
          <w:szCs w:val="28"/>
        </w:rPr>
        <w:t xml:space="preserve">за </w:t>
      </w:r>
      <w:r>
        <w:rPr>
          <w:sz w:val="28"/>
          <w:szCs w:val="28"/>
        </w:rPr>
        <w:t>2006  – 2008 гг.</w:t>
      </w:r>
      <w:r w:rsidRPr="00733C80">
        <w:rPr>
          <w:sz w:val="28"/>
          <w:szCs w:val="28"/>
        </w:rPr>
        <w:t xml:space="preserve"> </w:t>
      </w:r>
      <w:r>
        <w:rPr>
          <w:sz w:val="28"/>
          <w:szCs w:val="28"/>
        </w:rPr>
        <w:t xml:space="preserve"> </w:t>
      </w:r>
      <w:r w:rsidRPr="00617D36">
        <w:rPr>
          <w:sz w:val="28"/>
          <w:szCs w:val="28"/>
        </w:rPr>
        <w:t>представлена на рисунке</w:t>
      </w:r>
      <w:r>
        <w:rPr>
          <w:sz w:val="28"/>
          <w:szCs w:val="28"/>
        </w:rPr>
        <w:t xml:space="preserve"> 2.2.1</w:t>
      </w:r>
      <w:r w:rsidRPr="00617D36">
        <w:rPr>
          <w:sz w:val="28"/>
          <w:szCs w:val="28"/>
        </w:rPr>
        <w:t>.</w:t>
      </w:r>
    </w:p>
    <w:p w:rsidR="00802FA6" w:rsidRPr="005015BB" w:rsidRDefault="004133F6" w:rsidP="00802FA6">
      <w:pPr>
        <w:widowControl w:val="0"/>
        <w:autoSpaceDE w:val="0"/>
        <w:autoSpaceDN w:val="0"/>
        <w:adjustRightInd w:val="0"/>
        <w:spacing w:line="360" w:lineRule="auto"/>
        <w:ind w:left="9" w:hanging="9"/>
        <w:jc w:val="center"/>
      </w:pPr>
      <w:r>
        <w:pict>
          <v:shape id="_x0000_i1050" type="#_x0000_t75" style="width:452.25pt;height:239.25pt">
            <v:imagedata r:id="rId53" o:title=""/>
          </v:shape>
        </w:pict>
      </w:r>
    </w:p>
    <w:p w:rsidR="00802FA6" w:rsidRDefault="00802FA6" w:rsidP="00802FA6">
      <w:pPr>
        <w:widowControl w:val="0"/>
        <w:autoSpaceDE w:val="0"/>
        <w:autoSpaceDN w:val="0"/>
        <w:adjustRightInd w:val="0"/>
        <w:spacing w:line="360" w:lineRule="auto"/>
        <w:jc w:val="center"/>
        <w:rPr>
          <w:sz w:val="28"/>
          <w:szCs w:val="28"/>
        </w:rPr>
      </w:pPr>
      <w:r>
        <w:rPr>
          <w:sz w:val="28"/>
          <w:szCs w:val="28"/>
        </w:rPr>
        <w:t xml:space="preserve">Рис. 2.2.1 - </w:t>
      </w:r>
      <w:r w:rsidRPr="00617D36">
        <w:rPr>
          <w:sz w:val="28"/>
          <w:szCs w:val="28"/>
        </w:rPr>
        <w:t xml:space="preserve">Динамика </w:t>
      </w:r>
      <w:r w:rsidRPr="004E6509">
        <w:rPr>
          <w:sz w:val="28"/>
          <w:szCs w:val="28"/>
        </w:rPr>
        <w:t>актива и пассива баланса по степени ликвидности</w:t>
      </w:r>
    </w:p>
    <w:p w:rsidR="00802FA6" w:rsidRDefault="00802FA6" w:rsidP="00802FA6">
      <w:pPr>
        <w:widowControl w:val="0"/>
        <w:autoSpaceDE w:val="0"/>
        <w:autoSpaceDN w:val="0"/>
        <w:adjustRightInd w:val="0"/>
        <w:spacing w:line="360" w:lineRule="auto"/>
        <w:jc w:val="center"/>
        <w:rPr>
          <w:sz w:val="28"/>
          <w:szCs w:val="28"/>
        </w:rPr>
      </w:pPr>
      <w:r>
        <w:rPr>
          <w:sz w:val="28"/>
          <w:szCs w:val="28"/>
        </w:rPr>
        <w:t xml:space="preserve">ООО «ТВ - Камск» </w:t>
      </w:r>
      <w:r w:rsidRPr="000208DE">
        <w:rPr>
          <w:sz w:val="28"/>
          <w:szCs w:val="28"/>
        </w:rPr>
        <w:t xml:space="preserve">за </w:t>
      </w:r>
      <w:r>
        <w:rPr>
          <w:sz w:val="28"/>
          <w:szCs w:val="28"/>
        </w:rPr>
        <w:t>2006  – 2008 гг.</w:t>
      </w:r>
      <w:r w:rsidRPr="003C60BE">
        <w:rPr>
          <w:sz w:val="28"/>
          <w:szCs w:val="28"/>
        </w:rPr>
        <w:t xml:space="preserve"> </w:t>
      </w:r>
    </w:p>
    <w:p w:rsidR="00802FA6" w:rsidRDefault="00802FA6" w:rsidP="00802FA6">
      <w:pPr>
        <w:widowControl w:val="0"/>
        <w:autoSpaceDE w:val="0"/>
        <w:autoSpaceDN w:val="0"/>
        <w:adjustRightInd w:val="0"/>
        <w:spacing w:line="360" w:lineRule="auto"/>
        <w:ind w:firstLine="680"/>
        <w:jc w:val="both"/>
        <w:rPr>
          <w:sz w:val="28"/>
          <w:szCs w:val="28"/>
        </w:rPr>
      </w:pPr>
    </w:p>
    <w:p w:rsidR="00802FA6" w:rsidRDefault="00802FA6" w:rsidP="00802FA6">
      <w:pPr>
        <w:widowControl w:val="0"/>
        <w:autoSpaceDE w:val="0"/>
        <w:autoSpaceDN w:val="0"/>
        <w:adjustRightInd w:val="0"/>
        <w:spacing w:line="360" w:lineRule="auto"/>
        <w:ind w:firstLine="680"/>
        <w:jc w:val="both"/>
        <w:rPr>
          <w:sz w:val="28"/>
          <w:szCs w:val="28"/>
        </w:rPr>
      </w:pPr>
      <w:r>
        <w:rPr>
          <w:sz w:val="28"/>
          <w:szCs w:val="28"/>
        </w:rPr>
        <w:t>Информация, представленная в табл. 2.2.2 и на рис. 2.2.2, свидетельствует о том, что в</w:t>
      </w:r>
      <w:r w:rsidRPr="00D823A8">
        <w:rPr>
          <w:sz w:val="28"/>
          <w:szCs w:val="28"/>
        </w:rPr>
        <w:t xml:space="preserve"> соотношении </w:t>
      </w:r>
      <w:r>
        <w:rPr>
          <w:sz w:val="28"/>
          <w:szCs w:val="28"/>
        </w:rPr>
        <w:t>средне</w:t>
      </w:r>
      <w:r w:rsidRPr="00D823A8">
        <w:rPr>
          <w:sz w:val="28"/>
          <w:szCs w:val="28"/>
        </w:rPr>
        <w:t xml:space="preserve">реализуемых активов и краткосрочных пассивов (соотношение по второй группе) наблюдался платежный </w:t>
      </w:r>
      <w:r>
        <w:rPr>
          <w:sz w:val="28"/>
          <w:szCs w:val="28"/>
        </w:rPr>
        <w:t>излишек</w:t>
      </w:r>
      <w:r w:rsidRPr="00D823A8">
        <w:rPr>
          <w:sz w:val="28"/>
          <w:szCs w:val="28"/>
        </w:rPr>
        <w:t xml:space="preserve"> в </w:t>
      </w:r>
      <w:r>
        <w:rPr>
          <w:sz w:val="28"/>
          <w:szCs w:val="28"/>
        </w:rPr>
        <w:t>2006 году в сумме 113 тыс.руб., однако в</w:t>
      </w:r>
      <w:r w:rsidRPr="00D823A8">
        <w:rPr>
          <w:sz w:val="28"/>
          <w:szCs w:val="28"/>
        </w:rPr>
        <w:t xml:space="preserve"> </w:t>
      </w:r>
      <w:r>
        <w:rPr>
          <w:sz w:val="28"/>
          <w:szCs w:val="28"/>
        </w:rPr>
        <w:t xml:space="preserve">2008 </w:t>
      </w:r>
      <w:r w:rsidRPr="00D823A8">
        <w:rPr>
          <w:sz w:val="28"/>
          <w:szCs w:val="28"/>
        </w:rPr>
        <w:t>год</w:t>
      </w:r>
      <w:r>
        <w:rPr>
          <w:sz w:val="28"/>
          <w:szCs w:val="28"/>
        </w:rPr>
        <w:t>у</w:t>
      </w:r>
      <w:r w:rsidRPr="00D823A8">
        <w:rPr>
          <w:sz w:val="28"/>
          <w:szCs w:val="28"/>
        </w:rPr>
        <w:t xml:space="preserve"> </w:t>
      </w:r>
      <w:r>
        <w:rPr>
          <w:sz w:val="28"/>
          <w:szCs w:val="28"/>
        </w:rPr>
        <w:t>платежный излишек снизился на 34 тыс.руб. и составил 79</w:t>
      </w:r>
      <w:r w:rsidRPr="00D823A8">
        <w:rPr>
          <w:sz w:val="28"/>
          <w:szCs w:val="28"/>
        </w:rPr>
        <w:t xml:space="preserve"> тыс.руб. Соот</w:t>
      </w:r>
      <w:r w:rsidRPr="00D823A8">
        <w:rPr>
          <w:sz w:val="28"/>
          <w:szCs w:val="28"/>
        </w:rPr>
        <w:softHyphen/>
        <w:t>ношение медленно реализуемых активов и долгосрочных пассивов (соотношение</w:t>
      </w:r>
      <w:r>
        <w:rPr>
          <w:sz w:val="28"/>
          <w:szCs w:val="28"/>
        </w:rPr>
        <w:t xml:space="preserve"> </w:t>
      </w:r>
      <w:r w:rsidRPr="00D823A8">
        <w:rPr>
          <w:sz w:val="28"/>
          <w:szCs w:val="28"/>
        </w:rPr>
        <w:t xml:space="preserve">по третьей группе) </w:t>
      </w:r>
      <w:r>
        <w:rPr>
          <w:sz w:val="28"/>
          <w:szCs w:val="28"/>
        </w:rPr>
        <w:t>на протяжении анализируемого периода наблюдается платежный излишек</w:t>
      </w:r>
      <w:r w:rsidRPr="00D823A8">
        <w:rPr>
          <w:sz w:val="28"/>
          <w:szCs w:val="28"/>
        </w:rPr>
        <w:t>, в связи с отсутствием долгосрочных пассивов и постоянной величиной</w:t>
      </w:r>
      <w:r>
        <w:rPr>
          <w:sz w:val="28"/>
          <w:szCs w:val="28"/>
        </w:rPr>
        <w:t xml:space="preserve"> </w:t>
      </w:r>
      <w:r w:rsidRPr="00D823A8">
        <w:rPr>
          <w:sz w:val="28"/>
          <w:szCs w:val="28"/>
        </w:rPr>
        <w:t xml:space="preserve">медленно </w:t>
      </w:r>
      <w:r>
        <w:rPr>
          <w:sz w:val="28"/>
          <w:szCs w:val="28"/>
        </w:rPr>
        <w:t>реали</w:t>
      </w:r>
      <w:r w:rsidRPr="00D823A8">
        <w:rPr>
          <w:sz w:val="28"/>
          <w:szCs w:val="28"/>
        </w:rPr>
        <w:t xml:space="preserve">зуемых активов. </w:t>
      </w:r>
    </w:p>
    <w:p w:rsidR="00802FA6" w:rsidRDefault="00802FA6" w:rsidP="00802FA6">
      <w:pPr>
        <w:widowControl w:val="0"/>
        <w:autoSpaceDE w:val="0"/>
        <w:autoSpaceDN w:val="0"/>
        <w:adjustRightInd w:val="0"/>
        <w:spacing w:line="360" w:lineRule="auto"/>
        <w:ind w:firstLine="680"/>
        <w:jc w:val="both"/>
        <w:rPr>
          <w:sz w:val="28"/>
          <w:szCs w:val="28"/>
        </w:rPr>
      </w:pPr>
      <w:r>
        <w:rPr>
          <w:sz w:val="28"/>
          <w:szCs w:val="28"/>
        </w:rPr>
        <w:t>Данные таблицы 2.2.2 показывают, что в</w:t>
      </w:r>
      <w:r w:rsidRPr="00D823A8">
        <w:rPr>
          <w:sz w:val="28"/>
          <w:szCs w:val="28"/>
        </w:rPr>
        <w:t xml:space="preserve"> соотношении труднореали</w:t>
      </w:r>
      <w:r>
        <w:rPr>
          <w:sz w:val="28"/>
          <w:szCs w:val="28"/>
        </w:rPr>
        <w:t>-</w:t>
      </w:r>
      <w:r w:rsidRPr="00D823A8">
        <w:rPr>
          <w:sz w:val="28"/>
          <w:szCs w:val="28"/>
        </w:rPr>
        <w:t>зуемых активов и</w:t>
      </w:r>
      <w:r>
        <w:rPr>
          <w:sz w:val="28"/>
          <w:szCs w:val="28"/>
        </w:rPr>
        <w:t xml:space="preserve"> </w:t>
      </w:r>
      <w:r w:rsidRPr="00D823A8">
        <w:rPr>
          <w:sz w:val="28"/>
          <w:szCs w:val="28"/>
        </w:rPr>
        <w:t>постоянных пассивов (соотношение по четвертой группе) имел место платежный</w:t>
      </w:r>
      <w:r>
        <w:rPr>
          <w:sz w:val="28"/>
          <w:szCs w:val="28"/>
        </w:rPr>
        <w:t xml:space="preserve"> недостаток</w:t>
      </w:r>
      <w:r w:rsidRPr="00D823A8">
        <w:rPr>
          <w:sz w:val="28"/>
          <w:szCs w:val="28"/>
        </w:rPr>
        <w:t xml:space="preserve"> в</w:t>
      </w:r>
      <w:r>
        <w:rPr>
          <w:sz w:val="28"/>
          <w:szCs w:val="28"/>
        </w:rPr>
        <w:t xml:space="preserve"> </w:t>
      </w:r>
      <w:smartTag w:uri="urn:schemas-microsoft-com:office:smarttags" w:element="metricconverter">
        <w:smartTagPr>
          <w:attr w:name="ProductID" w:val="2006 г"/>
        </w:smartTagPr>
        <w:r>
          <w:rPr>
            <w:sz w:val="28"/>
            <w:szCs w:val="28"/>
          </w:rPr>
          <w:t>2006 г</w:t>
        </w:r>
      </w:smartTag>
      <w:r>
        <w:rPr>
          <w:sz w:val="28"/>
          <w:szCs w:val="28"/>
        </w:rPr>
        <w:t xml:space="preserve">. в </w:t>
      </w:r>
      <w:r w:rsidRPr="00D823A8">
        <w:rPr>
          <w:sz w:val="28"/>
          <w:szCs w:val="28"/>
        </w:rPr>
        <w:t>сумме</w:t>
      </w:r>
      <w:r>
        <w:rPr>
          <w:sz w:val="28"/>
          <w:szCs w:val="28"/>
        </w:rPr>
        <w:t xml:space="preserve"> -1350</w:t>
      </w:r>
      <w:r w:rsidRPr="00D823A8">
        <w:rPr>
          <w:sz w:val="28"/>
          <w:szCs w:val="28"/>
        </w:rPr>
        <w:t xml:space="preserve"> тыс. руб. </w:t>
      </w:r>
      <w:r>
        <w:rPr>
          <w:sz w:val="28"/>
          <w:szCs w:val="28"/>
        </w:rPr>
        <w:t>в 2007 году в сумме -769 тыс.руб., в 2008</w:t>
      </w:r>
      <w:r w:rsidR="00702F7D">
        <w:rPr>
          <w:sz w:val="28"/>
          <w:szCs w:val="28"/>
        </w:rPr>
        <w:t xml:space="preserve"> </w:t>
      </w:r>
      <w:r>
        <w:rPr>
          <w:sz w:val="28"/>
          <w:szCs w:val="28"/>
        </w:rPr>
        <w:t xml:space="preserve">году в сумме -1511 тыс. руб. </w:t>
      </w:r>
    </w:p>
    <w:p w:rsidR="00802FA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 xml:space="preserve">Сопоставляя итоги </w:t>
      </w:r>
      <w:r>
        <w:rPr>
          <w:sz w:val="28"/>
          <w:szCs w:val="28"/>
        </w:rPr>
        <w:t>актива и пассива</w:t>
      </w:r>
      <w:r w:rsidRPr="009B5AA3">
        <w:rPr>
          <w:sz w:val="28"/>
          <w:szCs w:val="28"/>
        </w:rPr>
        <w:t>, определяют абсолютные</w:t>
      </w:r>
      <w:r>
        <w:rPr>
          <w:sz w:val="28"/>
          <w:szCs w:val="28"/>
        </w:rPr>
        <w:t xml:space="preserve"> </w:t>
      </w:r>
      <w:r w:rsidRPr="009B5AA3">
        <w:rPr>
          <w:sz w:val="28"/>
          <w:szCs w:val="28"/>
        </w:rPr>
        <w:t>величины излишних или недостающих платежных средств</w:t>
      </w:r>
      <w:r>
        <w:rPr>
          <w:sz w:val="28"/>
          <w:szCs w:val="28"/>
        </w:rPr>
        <w:t xml:space="preserve">. </w:t>
      </w:r>
    </w:p>
    <w:p w:rsidR="00802FA6" w:rsidRDefault="00802FA6" w:rsidP="00A20355">
      <w:pPr>
        <w:widowControl w:val="0"/>
        <w:autoSpaceDE w:val="0"/>
        <w:autoSpaceDN w:val="0"/>
        <w:adjustRightInd w:val="0"/>
        <w:spacing w:line="360" w:lineRule="auto"/>
        <w:ind w:firstLine="680"/>
        <w:jc w:val="both"/>
        <w:rPr>
          <w:sz w:val="28"/>
          <w:szCs w:val="28"/>
        </w:rPr>
      </w:pPr>
      <w:r>
        <w:rPr>
          <w:sz w:val="28"/>
          <w:szCs w:val="28"/>
        </w:rPr>
        <w:tab/>
        <w:t>И</w:t>
      </w:r>
      <w:r w:rsidRPr="009B5AA3">
        <w:rPr>
          <w:sz w:val="28"/>
          <w:szCs w:val="28"/>
        </w:rPr>
        <w:t>з табл</w:t>
      </w:r>
      <w:r>
        <w:rPr>
          <w:sz w:val="28"/>
          <w:szCs w:val="28"/>
        </w:rPr>
        <w:t xml:space="preserve">ицы 2.2.2 </w:t>
      </w:r>
      <w:r w:rsidRPr="009B5AA3">
        <w:rPr>
          <w:sz w:val="28"/>
          <w:szCs w:val="28"/>
        </w:rPr>
        <w:t xml:space="preserve">следует, что в течение трех лет по группе </w:t>
      </w:r>
      <w:r>
        <w:rPr>
          <w:sz w:val="28"/>
          <w:szCs w:val="28"/>
        </w:rPr>
        <w:t xml:space="preserve">А2 и </w:t>
      </w:r>
      <w:r w:rsidRPr="009B5AA3">
        <w:rPr>
          <w:sz w:val="28"/>
          <w:szCs w:val="28"/>
        </w:rPr>
        <w:t xml:space="preserve">A3 имеются излишки формирования запасов, а по остальным группе А1, и А4 недостаток в денежных средствах и имуществе производственного назначения. </w:t>
      </w:r>
      <w:r>
        <w:rPr>
          <w:sz w:val="28"/>
          <w:szCs w:val="28"/>
        </w:rPr>
        <w:t>Отрицательным</w:t>
      </w:r>
      <w:r w:rsidRPr="009B5AA3">
        <w:rPr>
          <w:sz w:val="28"/>
          <w:szCs w:val="28"/>
        </w:rPr>
        <w:t xml:space="preserve"> моментом является </w:t>
      </w:r>
      <w:r>
        <w:rPr>
          <w:sz w:val="28"/>
          <w:szCs w:val="28"/>
        </w:rPr>
        <w:t>увеличение</w:t>
      </w:r>
      <w:r w:rsidRPr="009B5AA3">
        <w:rPr>
          <w:sz w:val="28"/>
          <w:szCs w:val="28"/>
        </w:rPr>
        <w:t xml:space="preserve"> платежного недостатка наиболее ликвидных активов. </w:t>
      </w:r>
    </w:p>
    <w:p w:rsidR="00802FA6" w:rsidRPr="00D823A8" w:rsidRDefault="00802FA6" w:rsidP="00802FA6">
      <w:pPr>
        <w:widowControl w:val="0"/>
        <w:autoSpaceDE w:val="0"/>
        <w:autoSpaceDN w:val="0"/>
        <w:adjustRightInd w:val="0"/>
        <w:spacing w:line="360" w:lineRule="auto"/>
        <w:ind w:firstLine="680"/>
        <w:jc w:val="both"/>
        <w:rPr>
          <w:sz w:val="28"/>
          <w:szCs w:val="28"/>
        </w:rPr>
      </w:pPr>
      <w:r w:rsidRPr="009B5AA3">
        <w:rPr>
          <w:sz w:val="28"/>
          <w:szCs w:val="28"/>
        </w:rPr>
        <w:t xml:space="preserve">Таким образом, </w:t>
      </w:r>
      <w:r>
        <w:rPr>
          <w:sz w:val="28"/>
          <w:szCs w:val="28"/>
        </w:rPr>
        <w:t xml:space="preserve">исходя из данных таблицы 2.2.2, можно заключить, что причиной снижения ликвидности явилось то, что краткосрочная задолженность увеличилась более быстрыми темпами, чем денежные средства. </w:t>
      </w:r>
      <w:r w:rsidRPr="009B5AA3">
        <w:rPr>
          <w:sz w:val="28"/>
          <w:szCs w:val="28"/>
        </w:rPr>
        <w:t xml:space="preserve">Следовательно, на предприятии не обеспечивается одновременное выполнение неравенств показателей ликвидности и поэтому баланс </w:t>
      </w:r>
      <w:r>
        <w:rPr>
          <w:sz w:val="28"/>
          <w:szCs w:val="28"/>
        </w:rPr>
        <w:t xml:space="preserve">ООО «ТВ - Камск» </w:t>
      </w:r>
      <w:r w:rsidRPr="009B5AA3">
        <w:rPr>
          <w:sz w:val="28"/>
          <w:szCs w:val="28"/>
        </w:rPr>
        <w:t>является неликвидным.</w:t>
      </w:r>
      <w:r w:rsidRPr="00EC7480">
        <w:rPr>
          <w:sz w:val="28"/>
          <w:szCs w:val="28"/>
        </w:rPr>
        <w:t xml:space="preserve"> </w:t>
      </w:r>
    </w:p>
    <w:p w:rsidR="00802FA6" w:rsidRDefault="00802FA6" w:rsidP="00802FA6">
      <w:pPr>
        <w:shd w:val="clear" w:color="auto" w:fill="FFFFFF"/>
        <w:autoSpaceDE w:val="0"/>
        <w:autoSpaceDN w:val="0"/>
        <w:adjustRightInd w:val="0"/>
        <w:spacing w:line="360" w:lineRule="auto"/>
        <w:ind w:firstLine="680"/>
        <w:jc w:val="both"/>
        <w:rPr>
          <w:color w:val="000000"/>
          <w:sz w:val="28"/>
          <w:szCs w:val="28"/>
        </w:rPr>
      </w:pPr>
      <w:r w:rsidRPr="005E179C">
        <w:rPr>
          <w:color w:val="000000"/>
          <w:sz w:val="28"/>
          <w:szCs w:val="28"/>
        </w:rPr>
        <w:t xml:space="preserve">При анализе баланса на ликвидность необходимо обратить внимание на такой важный показатель как чистый оборотный капитал (ЧОК). </w:t>
      </w:r>
    </w:p>
    <w:p w:rsidR="00802FA6" w:rsidRDefault="00802FA6" w:rsidP="00802FA6">
      <w:pPr>
        <w:shd w:val="clear" w:color="auto" w:fill="FFFFFF"/>
        <w:autoSpaceDE w:val="0"/>
        <w:autoSpaceDN w:val="0"/>
        <w:adjustRightInd w:val="0"/>
        <w:spacing w:line="360" w:lineRule="auto"/>
        <w:ind w:firstLine="680"/>
        <w:jc w:val="both"/>
        <w:rPr>
          <w:color w:val="000000"/>
          <w:sz w:val="28"/>
          <w:szCs w:val="28"/>
        </w:rPr>
      </w:pPr>
      <w:r w:rsidRPr="005E179C">
        <w:rPr>
          <w:color w:val="000000"/>
          <w:sz w:val="28"/>
          <w:szCs w:val="28"/>
        </w:rPr>
        <w:t>По его динамике устанавливается из</w:t>
      </w:r>
      <w:r w:rsidR="00616CC8">
        <w:rPr>
          <w:color w:val="000000"/>
          <w:sz w:val="28"/>
          <w:szCs w:val="28"/>
        </w:rPr>
        <w:t>менение уровня ликвидности (таблица</w:t>
      </w:r>
      <w:r w:rsidRPr="005E179C">
        <w:rPr>
          <w:color w:val="000000"/>
          <w:sz w:val="28"/>
          <w:szCs w:val="28"/>
        </w:rPr>
        <w:t xml:space="preserve"> </w:t>
      </w:r>
      <w:r>
        <w:rPr>
          <w:color w:val="000000"/>
          <w:sz w:val="28"/>
          <w:szCs w:val="28"/>
        </w:rPr>
        <w:t>2.2.3</w:t>
      </w:r>
      <w:r w:rsidRPr="005E179C">
        <w:rPr>
          <w:color w:val="000000"/>
          <w:sz w:val="28"/>
          <w:szCs w:val="28"/>
        </w:rPr>
        <w:t>).</w:t>
      </w:r>
      <w:r w:rsidRPr="000128FA">
        <w:rPr>
          <w:color w:val="000000"/>
          <w:sz w:val="28"/>
          <w:szCs w:val="28"/>
        </w:rPr>
        <w:t xml:space="preserve"> </w:t>
      </w:r>
    </w:p>
    <w:p w:rsidR="00802FA6" w:rsidRDefault="00802FA6" w:rsidP="00802FA6">
      <w:pPr>
        <w:shd w:val="clear" w:color="auto" w:fill="FFFFFF"/>
        <w:autoSpaceDE w:val="0"/>
        <w:autoSpaceDN w:val="0"/>
        <w:adjustRightInd w:val="0"/>
        <w:spacing w:line="360" w:lineRule="auto"/>
        <w:jc w:val="right"/>
        <w:rPr>
          <w:color w:val="000000"/>
          <w:sz w:val="28"/>
          <w:szCs w:val="28"/>
        </w:rPr>
      </w:pPr>
      <w:r w:rsidRPr="00445FEC">
        <w:rPr>
          <w:color w:val="000000"/>
          <w:sz w:val="28"/>
          <w:szCs w:val="28"/>
        </w:rPr>
        <w:t xml:space="preserve">Таблица </w:t>
      </w:r>
      <w:r>
        <w:rPr>
          <w:color w:val="000000"/>
          <w:sz w:val="28"/>
          <w:szCs w:val="28"/>
        </w:rPr>
        <w:t>2.2.3</w:t>
      </w:r>
    </w:p>
    <w:p w:rsidR="00802FA6" w:rsidRDefault="00802FA6" w:rsidP="00802FA6">
      <w:pPr>
        <w:shd w:val="clear" w:color="auto" w:fill="FFFFFF"/>
        <w:autoSpaceDE w:val="0"/>
        <w:autoSpaceDN w:val="0"/>
        <w:adjustRightInd w:val="0"/>
        <w:spacing w:line="360" w:lineRule="auto"/>
        <w:jc w:val="center"/>
        <w:rPr>
          <w:color w:val="000000"/>
          <w:sz w:val="28"/>
          <w:szCs w:val="28"/>
        </w:rPr>
      </w:pPr>
      <w:r w:rsidRPr="00445FEC">
        <w:rPr>
          <w:sz w:val="28"/>
          <w:szCs w:val="28"/>
        </w:rPr>
        <w:t xml:space="preserve">Расчет чистого оборотного капитала </w:t>
      </w:r>
      <w:r>
        <w:rPr>
          <w:sz w:val="28"/>
          <w:szCs w:val="28"/>
        </w:rPr>
        <w:t>ООО «ТВ - Камск»</w:t>
      </w:r>
    </w:p>
    <w:p w:rsidR="00702F7D" w:rsidRPr="00616CC8" w:rsidRDefault="00802FA6" w:rsidP="00616CC8">
      <w:pPr>
        <w:shd w:val="clear" w:color="auto" w:fill="FFFFFF"/>
        <w:autoSpaceDE w:val="0"/>
        <w:autoSpaceDN w:val="0"/>
        <w:adjustRightInd w:val="0"/>
        <w:spacing w:line="360" w:lineRule="auto"/>
        <w:jc w:val="center"/>
        <w:rPr>
          <w:color w:val="000000"/>
          <w:sz w:val="28"/>
          <w:szCs w:val="28"/>
        </w:rPr>
      </w:pPr>
      <w:r>
        <w:rPr>
          <w:color w:val="000000"/>
          <w:sz w:val="28"/>
          <w:szCs w:val="28"/>
        </w:rPr>
        <w:t xml:space="preserve"> за период 2006 – 2008 гг. </w:t>
      </w:r>
      <w:r w:rsidRPr="005E179C">
        <w:rPr>
          <w:color w:val="000000"/>
          <w:sz w:val="28"/>
          <w:szCs w:val="28"/>
        </w:rPr>
        <w:t>(тыс. руб.)</w:t>
      </w:r>
    </w:p>
    <w:tbl>
      <w:tblPr>
        <w:tblW w:w="0" w:type="auto"/>
        <w:tblCellMar>
          <w:left w:w="40" w:type="dxa"/>
          <w:right w:w="40" w:type="dxa"/>
        </w:tblCellMar>
        <w:tblLook w:val="0000" w:firstRow="0" w:lastRow="0" w:firstColumn="0" w:lastColumn="0" w:noHBand="0" w:noVBand="0"/>
      </w:tblPr>
      <w:tblGrid>
        <w:gridCol w:w="5274"/>
        <w:gridCol w:w="719"/>
        <w:gridCol w:w="719"/>
        <w:gridCol w:w="719"/>
        <w:gridCol w:w="1123"/>
        <w:gridCol w:w="1165"/>
      </w:tblGrid>
      <w:tr w:rsidR="00802FA6" w:rsidRPr="00A41919">
        <w:trPr>
          <w:cantSplit/>
          <w:trHeight w:val="394"/>
        </w:trPr>
        <w:tc>
          <w:tcPr>
            <w:tcW w:w="0" w:type="auto"/>
            <w:vMerge w:val="restart"/>
            <w:tcBorders>
              <w:top w:val="single" w:sz="4" w:space="0" w:color="auto"/>
              <w:left w:val="single" w:sz="4" w:space="0" w:color="auto"/>
              <w:right w:val="single" w:sz="6" w:space="0" w:color="auto"/>
            </w:tcBorders>
            <w:shd w:val="clear" w:color="auto" w:fill="FFFFFF"/>
            <w:vAlign w:val="center"/>
          </w:tcPr>
          <w:p w:rsidR="00802FA6" w:rsidRPr="00A41919" w:rsidRDefault="00802FA6" w:rsidP="00802FA6">
            <w:pPr>
              <w:pStyle w:val="3"/>
              <w:jc w:val="center"/>
              <w:rPr>
                <w:rFonts w:ascii="Times New Roman" w:hAnsi="Times New Roman" w:cs="Times New Roman"/>
                <w:b w:val="0"/>
                <w:sz w:val="24"/>
                <w:szCs w:val="24"/>
              </w:rPr>
            </w:pPr>
            <w:r w:rsidRPr="00A41919">
              <w:rPr>
                <w:rFonts w:ascii="Times New Roman" w:hAnsi="Times New Roman" w:cs="Times New Roman"/>
                <w:b w:val="0"/>
                <w:sz w:val="24"/>
                <w:szCs w:val="24"/>
              </w:rPr>
              <w:t>Показатели</w:t>
            </w:r>
          </w:p>
        </w:tc>
        <w:tc>
          <w:tcPr>
            <w:tcW w:w="0" w:type="auto"/>
            <w:vMerge w:val="restart"/>
            <w:tcBorders>
              <w:top w:val="single" w:sz="6" w:space="0" w:color="auto"/>
              <w:left w:val="single" w:sz="6" w:space="0" w:color="auto"/>
              <w:right w:val="single" w:sz="6" w:space="0" w:color="auto"/>
            </w:tcBorders>
            <w:shd w:val="clear" w:color="auto" w:fill="FFFFFF"/>
            <w:vAlign w:val="center"/>
          </w:tcPr>
          <w:p w:rsidR="00802FA6" w:rsidRPr="00A41919" w:rsidRDefault="00802FA6" w:rsidP="00802FA6">
            <w:pPr>
              <w:shd w:val="clear" w:color="auto" w:fill="FFFFFF"/>
              <w:autoSpaceDE w:val="0"/>
              <w:autoSpaceDN w:val="0"/>
              <w:adjustRightInd w:val="0"/>
              <w:jc w:val="center"/>
            </w:pPr>
            <w:r w:rsidRPr="00A41919">
              <w:rPr>
                <w:color w:val="000000"/>
              </w:rPr>
              <w:t>2006г.</w:t>
            </w:r>
          </w:p>
        </w:tc>
        <w:tc>
          <w:tcPr>
            <w:tcW w:w="0" w:type="auto"/>
            <w:vMerge w:val="restart"/>
            <w:tcBorders>
              <w:top w:val="single" w:sz="6" w:space="0" w:color="auto"/>
              <w:left w:val="single" w:sz="6" w:space="0" w:color="auto"/>
              <w:right w:val="single" w:sz="6" w:space="0" w:color="auto"/>
            </w:tcBorders>
            <w:shd w:val="clear" w:color="auto" w:fill="FFFFFF"/>
            <w:vAlign w:val="center"/>
          </w:tcPr>
          <w:p w:rsidR="00802FA6" w:rsidRPr="00A41919" w:rsidRDefault="00802FA6" w:rsidP="00802FA6">
            <w:pPr>
              <w:shd w:val="clear" w:color="auto" w:fill="FFFFFF"/>
              <w:autoSpaceDE w:val="0"/>
              <w:autoSpaceDN w:val="0"/>
              <w:adjustRightInd w:val="0"/>
              <w:jc w:val="center"/>
            </w:pPr>
            <w:r w:rsidRPr="00A41919">
              <w:rPr>
                <w:color w:val="000000"/>
              </w:rPr>
              <w:t>2007г.</w:t>
            </w:r>
          </w:p>
        </w:tc>
        <w:tc>
          <w:tcPr>
            <w:tcW w:w="0" w:type="auto"/>
            <w:vMerge w:val="restart"/>
            <w:tcBorders>
              <w:top w:val="single" w:sz="6" w:space="0" w:color="auto"/>
              <w:left w:val="single" w:sz="6" w:space="0" w:color="auto"/>
              <w:right w:val="single" w:sz="6" w:space="0" w:color="auto"/>
            </w:tcBorders>
            <w:shd w:val="clear" w:color="auto" w:fill="FFFFFF"/>
            <w:vAlign w:val="center"/>
          </w:tcPr>
          <w:p w:rsidR="00802FA6" w:rsidRPr="00A41919" w:rsidRDefault="00802FA6" w:rsidP="00802FA6">
            <w:pPr>
              <w:shd w:val="clear" w:color="auto" w:fill="FFFFFF"/>
              <w:autoSpaceDE w:val="0"/>
              <w:autoSpaceDN w:val="0"/>
              <w:adjustRightInd w:val="0"/>
              <w:jc w:val="center"/>
            </w:pPr>
            <w:r w:rsidRPr="00A41919">
              <w:rPr>
                <w:color w:val="000000"/>
              </w:rPr>
              <w:t>2008г.</w:t>
            </w:r>
          </w:p>
        </w:tc>
        <w:tc>
          <w:tcPr>
            <w:tcW w:w="0" w:type="auto"/>
            <w:gridSpan w:val="2"/>
            <w:tcBorders>
              <w:top w:val="single" w:sz="6" w:space="0" w:color="auto"/>
              <w:left w:val="single" w:sz="6" w:space="0" w:color="auto"/>
              <w:bottom w:val="single" w:sz="6" w:space="0" w:color="auto"/>
              <w:right w:val="single" w:sz="4" w:space="0" w:color="auto"/>
            </w:tcBorders>
            <w:shd w:val="clear" w:color="auto" w:fill="FFFFFF"/>
            <w:vAlign w:val="center"/>
          </w:tcPr>
          <w:p w:rsidR="00802FA6" w:rsidRPr="00A41919" w:rsidRDefault="00802FA6" w:rsidP="00802FA6">
            <w:pPr>
              <w:shd w:val="clear" w:color="auto" w:fill="FFFFFF"/>
              <w:autoSpaceDE w:val="0"/>
              <w:autoSpaceDN w:val="0"/>
              <w:adjustRightInd w:val="0"/>
              <w:jc w:val="center"/>
            </w:pPr>
            <w:r w:rsidRPr="00A41919">
              <w:rPr>
                <w:color w:val="000000"/>
              </w:rPr>
              <w:t>Платежный излишек (+), недостаток (-)</w:t>
            </w:r>
          </w:p>
          <w:p w:rsidR="00802FA6" w:rsidRPr="00A41919" w:rsidRDefault="00802FA6" w:rsidP="00802FA6">
            <w:pPr>
              <w:shd w:val="clear" w:color="auto" w:fill="FFFFFF"/>
              <w:autoSpaceDE w:val="0"/>
              <w:autoSpaceDN w:val="0"/>
              <w:adjustRightInd w:val="0"/>
              <w:jc w:val="center"/>
            </w:pPr>
            <w:r w:rsidRPr="00A41919">
              <w:rPr>
                <w:color w:val="000000"/>
              </w:rPr>
              <w:t>за период с:</w:t>
            </w:r>
          </w:p>
        </w:tc>
      </w:tr>
      <w:tr w:rsidR="00802FA6" w:rsidRPr="00A41919">
        <w:trPr>
          <w:cantSplit/>
          <w:trHeight w:val="269"/>
        </w:trPr>
        <w:tc>
          <w:tcPr>
            <w:tcW w:w="0" w:type="auto"/>
            <w:vMerge/>
            <w:tcBorders>
              <w:left w:val="single" w:sz="4" w:space="0" w:color="auto"/>
              <w:bottom w:val="single" w:sz="6" w:space="0" w:color="auto"/>
              <w:right w:val="single" w:sz="6" w:space="0" w:color="auto"/>
            </w:tcBorders>
            <w:shd w:val="clear" w:color="auto" w:fill="FFFFFF"/>
            <w:vAlign w:val="center"/>
          </w:tcPr>
          <w:p w:rsidR="00802FA6" w:rsidRPr="00A41919" w:rsidRDefault="00802FA6" w:rsidP="00802FA6">
            <w:pPr>
              <w:shd w:val="clear" w:color="auto" w:fill="FFFFFF"/>
              <w:autoSpaceDE w:val="0"/>
              <w:autoSpaceDN w:val="0"/>
              <w:adjustRightInd w:val="0"/>
              <w:jc w:val="center"/>
            </w:pPr>
          </w:p>
        </w:tc>
        <w:tc>
          <w:tcPr>
            <w:tcW w:w="0" w:type="auto"/>
            <w:vMerge/>
            <w:tcBorders>
              <w:left w:val="single" w:sz="6" w:space="0" w:color="auto"/>
              <w:bottom w:val="single" w:sz="6" w:space="0" w:color="auto"/>
              <w:right w:val="single" w:sz="6" w:space="0" w:color="auto"/>
            </w:tcBorders>
            <w:shd w:val="clear" w:color="auto" w:fill="FFFFFF"/>
            <w:vAlign w:val="center"/>
          </w:tcPr>
          <w:p w:rsidR="00802FA6" w:rsidRPr="00A41919" w:rsidRDefault="00802FA6" w:rsidP="00802FA6">
            <w:pPr>
              <w:shd w:val="clear" w:color="auto" w:fill="FFFFFF"/>
              <w:autoSpaceDE w:val="0"/>
              <w:autoSpaceDN w:val="0"/>
              <w:adjustRightInd w:val="0"/>
              <w:jc w:val="center"/>
            </w:pPr>
          </w:p>
        </w:tc>
        <w:tc>
          <w:tcPr>
            <w:tcW w:w="0" w:type="auto"/>
            <w:vMerge/>
            <w:tcBorders>
              <w:left w:val="single" w:sz="6" w:space="0" w:color="auto"/>
              <w:bottom w:val="single" w:sz="6" w:space="0" w:color="auto"/>
              <w:right w:val="single" w:sz="6" w:space="0" w:color="auto"/>
            </w:tcBorders>
            <w:shd w:val="clear" w:color="auto" w:fill="FFFFFF"/>
            <w:vAlign w:val="center"/>
          </w:tcPr>
          <w:p w:rsidR="00802FA6" w:rsidRPr="00A41919" w:rsidRDefault="00802FA6" w:rsidP="00802FA6">
            <w:pPr>
              <w:shd w:val="clear" w:color="auto" w:fill="FFFFFF"/>
              <w:autoSpaceDE w:val="0"/>
              <w:autoSpaceDN w:val="0"/>
              <w:adjustRightInd w:val="0"/>
              <w:jc w:val="center"/>
            </w:pPr>
          </w:p>
        </w:tc>
        <w:tc>
          <w:tcPr>
            <w:tcW w:w="0" w:type="auto"/>
            <w:vMerge/>
            <w:tcBorders>
              <w:left w:val="single" w:sz="6" w:space="0" w:color="auto"/>
              <w:bottom w:val="single" w:sz="6" w:space="0" w:color="auto"/>
              <w:right w:val="single" w:sz="6" w:space="0" w:color="auto"/>
            </w:tcBorders>
            <w:shd w:val="clear" w:color="auto" w:fill="FFFFFF"/>
            <w:vAlign w:val="center"/>
          </w:tcPr>
          <w:p w:rsidR="00802FA6" w:rsidRPr="00A41919" w:rsidRDefault="00802FA6" w:rsidP="00802FA6">
            <w:pPr>
              <w:shd w:val="clear" w:color="auto" w:fill="FFFFFF"/>
              <w:autoSpaceDE w:val="0"/>
              <w:autoSpaceDN w:val="0"/>
              <w:adjustRightInd w:val="0"/>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shd w:val="clear" w:color="auto" w:fill="FFFFFF"/>
              <w:autoSpaceDE w:val="0"/>
              <w:autoSpaceDN w:val="0"/>
              <w:adjustRightInd w:val="0"/>
              <w:jc w:val="center"/>
            </w:pPr>
            <w:smartTag w:uri="urn:schemas-microsoft-com:office:smarttags" w:element="metricconverter">
              <w:smartTagPr>
                <w:attr w:name="ProductID" w:val="2007 г"/>
              </w:smartTagPr>
              <w:r w:rsidRPr="00A41919">
                <w:rPr>
                  <w:color w:val="000000"/>
                </w:rPr>
                <w:t>2007 г</w:t>
              </w:r>
            </w:smartTag>
            <w:r w:rsidRPr="00A41919">
              <w:rPr>
                <w:color w:val="000000"/>
              </w:rPr>
              <w:t xml:space="preserve">. по </w:t>
            </w:r>
            <w:smartTag w:uri="urn:schemas-microsoft-com:office:smarttags" w:element="metricconverter">
              <w:smartTagPr>
                <w:attr w:name="ProductID" w:val="2006 г"/>
              </w:smartTagPr>
              <w:r w:rsidRPr="00A41919">
                <w:rPr>
                  <w:color w:val="000000"/>
                </w:rPr>
                <w:t>2006 г</w:t>
              </w:r>
            </w:smartTag>
            <w:r w:rsidRPr="00A41919">
              <w:rPr>
                <w:color w:val="000000"/>
              </w:rPr>
              <w:t>.</w:t>
            </w:r>
          </w:p>
        </w:tc>
        <w:tc>
          <w:tcPr>
            <w:tcW w:w="0" w:type="auto"/>
            <w:tcBorders>
              <w:top w:val="nil"/>
              <w:left w:val="single" w:sz="6" w:space="0" w:color="auto"/>
              <w:bottom w:val="single" w:sz="6" w:space="0" w:color="auto"/>
              <w:right w:val="single" w:sz="6" w:space="0" w:color="auto"/>
            </w:tcBorders>
            <w:shd w:val="clear" w:color="auto" w:fill="FFFFFF"/>
            <w:vAlign w:val="center"/>
          </w:tcPr>
          <w:p w:rsidR="00802FA6" w:rsidRPr="00A41919" w:rsidRDefault="00802FA6" w:rsidP="00802FA6">
            <w:pPr>
              <w:shd w:val="clear" w:color="auto" w:fill="FFFFFF"/>
              <w:autoSpaceDE w:val="0"/>
              <w:autoSpaceDN w:val="0"/>
              <w:adjustRightInd w:val="0"/>
              <w:jc w:val="center"/>
            </w:pPr>
            <w:r w:rsidRPr="00A41919">
              <w:rPr>
                <w:color w:val="000000"/>
              </w:rPr>
              <w:t xml:space="preserve">2008г. по </w:t>
            </w:r>
            <w:smartTag w:uri="urn:schemas-microsoft-com:office:smarttags" w:element="metricconverter">
              <w:smartTagPr>
                <w:attr w:name="ProductID" w:val="2007 г"/>
              </w:smartTagPr>
              <w:r w:rsidRPr="00A41919">
                <w:rPr>
                  <w:color w:val="000000"/>
                </w:rPr>
                <w:t>2007 г</w:t>
              </w:r>
            </w:smartTag>
            <w:r w:rsidRPr="00A41919">
              <w:rPr>
                <w:color w:val="000000"/>
              </w:rPr>
              <w:t>.</w:t>
            </w:r>
          </w:p>
        </w:tc>
      </w:tr>
      <w:tr w:rsidR="00802FA6" w:rsidRPr="00A41919">
        <w:trPr>
          <w:trHeight w:val="33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02FA6" w:rsidRPr="00A41919" w:rsidRDefault="00802FA6" w:rsidP="00802FA6">
            <w:pPr>
              <w:shd w:val="clear" w:color="auto" w:fill="FFFFFF"/>
              <w:autoSpaceDE w:val="0"/>
              <w:autoSpaceDN w:val="0"/>
              <w:adjustRightInd w:val="0"/>
            </w:pPr>
            <w:r w:rsidRPr="00A41919">
              <w:rPr>
                <w:color w:val="000000"/>
              </w:rPr>
              <w:t>1. Оборотные активы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shd w:val="clear" w:color="auto" w:fill="FFFFFF"/>
              <w:autoSpaceDE w:val="0"/>
              <w:autoSpaceDN w:val="0"/>
              <w:adjustRightInd w:val="0"/>
              <w:jc w:val="center"/>
            </w:pPr>
            <w:r w:rsidRPr="00A41919">
              <w:t>3603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shd w:val="clear" w:color="auto" w:fill="FFFFFF"/>
              <w:autoSpaceDE w:val="0"/>
              <w:autoSpaceDN w:val="0"/>
              <w:adjustRightInd w:val="0"/>
              <w:jc w:val="center"/>
            </w:pPr>
            <w:r w:rsidRPr="00A41919">
              <w:t>3732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shd w:val="clear" w:color="auto" w:fill="FFFFFF"/>
              <w:autoSpaceDE w:val="0"/>
              <w:autoSpaceDN w:val="0"/>
              <w:adjustRightInd w:val="0"/>
              <w:jc w:val="center"/>
            </w:pPr>
            <w:r w:rsidRPr="00A41919">
              <w:t>6565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jc w:val="center"/>
            </w:pPr>
            <w:r w:rsidRPr="00A41919">
              <w:t>129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jc w:val="center"/>
            </w:pPr>
            <w:r w:rsidRPr="00A41919">
              <w:t>2833</w:t>
            </w:r>
          </w:p>
        </w:tc>
      </w:tr>
      <w:tr w:rsidR="00802FA6" w:rsidRPr="00A41919">
        <w:trPr>
          <w:trHeight w:val="34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02FA6" w:rsidRPr="00A41919" w:rsidRDefault="00802FA6" w:rsidP="00802FA6">
            <w:pPr>
              <w:shd w:val="clear" w:color="auto" w:fill="FFFFFF"/>
              <w:autoSpaceDE w:val="0"/>
              <w:autoSpaceDN w:val="0"/>
              <w:adjustRightInd w:val="0"/>
            </w:pPr>
            <w:r w:rsidRPr="00A41919">
              <w:rPr>
                <w:color w:val="000000"/>
              </w:rPr>
              <w:t>2. Краткосрочные обязательства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shd w:val="clear" w:color="auto" w:fill="FFFFFF"/>
              <w:autoSpaceDE w:val="0"/>
              <w:autoSpaceDN w:val="0"/>
              <w:adjustRightInd w:val="0"/>
              <w:jc w:val="center"/>
            </w:pPr>
            <w:r w:rsidRPr="00A41919">
              <w:t>2253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shd w:val="clear" w:color="auto" w:fill="FFFFFF"/>
              <w:autoSpaceDE w:val="0"/>
              <w:autoSpaceDN w:val="0"/>
              <w:adjustRightInd w:val="0"/>
              <w:jc w:val="center"/>
            </w:pPr>
            <w:r w:rsidRPr="00A41919">
              <w:t>2963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shd w:val="clear" w:color="auto" w:fill="FFFFFF"/>
              <w:autoSpaceDE w:val="0"/>
              <w:autoSpaceDN w:val="0"/>
              <w:adjustRightInd w:val="0"/>
              <w:jc w:val="center"/>
            </w:pPr>
            <w:r w:rsidRPr="00A41919">
              <w:t>5054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jc w:val="center"/>
            </w:pPr>
            <w:r w:rsidRPr="00A41919">
              <w:t>710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jc w:val="center"/>
            </w:pPr>
            <w:r w:rsidRPr="00A41919">
              <w:t>2091</w:t>
            </w:r>
          </w:p>
        </w:tc>
      </w:tr>
      <w:tr w:rsidR="00802FA6" w:rsidRPr="00A41919">
        <w:trPr>
          <w:trHeight w:val="29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02FA6" w:rsidRPr="00A41919" w:rsidRDefault="00802FA6" w:rsidP="00802FA6">
            <w:pPr>
              <w:shd w:val="clear" w:color="auto" w:fill="FFFFFF"/>
              <w:autoSpaceDE w:val="0"/>
              <w:autoSpaceDN w:val="0"/>
              <w:adjustRightInd w:val="0"/>
              <w:rPr>
                <w:color w:val="000000"/>
              </w:rPr>
            </w:pPr>
            <w:r w:rsidRPr="00A41919">
              <w:rPr>
                <w:color w:val="000000"/>
              </w:rPr>
              <w:t>3. Чистый  оборотный капитал</w:t>
            </w:r>
          </w:p>
          <w:p w:rsidR="00802FA6" w:rsidRPr="00A41919" w:rsidRDefault="00802FA6" w:rsidP="00802FA6">
            <w:pPr>
              <w:shd w:val="clear" w:color="auto" w:fill="FFFFFF"/>
              <w:autoSpaceDE w:val="0"/>
              <w:autoSpaceDN w:val="0"/>
              <w:adjustRightInd w:val="0"/>
            </w:pPr>
            <w:r w:rsidRPr="00A41919">
              <w:rPr>
                <w:color w:val="000000"/>
              </w:rPr>
              <w:t xml:space="preserve"> (стр.</w:t>
            </w:r>
            <w:r w:rsidRPr="00A41919">
              <w:rPr>
                <w:color w:val="000000"/>
                <w:lang w:val="en-US"/>
              </w:rPr>
              <w:t>l</w:t>
            </w:r>
            <w:r w:rsidRPr="00A41919">
              <w:rPr>
                <w:color w:val="000000"/>
              </w:rPr>
              <w:t xml:space="preserve"> - стр.2)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jc w:val="center"/>
            </w:pPr>
            <w:r w:rsidRPr="00A41919">
              <w:t>1350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jc w:val="center"/>
            </w:pPr>
            <w:r w:rsidRPr="00A41919">
              <w:t>769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jc w:val="center"/>
            </w:pPr>
            <w:r w:rsidRPr="00A41919">
              <w:t>1511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jc w:val="center"/>
            </w:pPr>
            <w:r w:rsidRPr="00A41919">
              <w:t>-581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jc w:val="center"/>
            </w:pPr>
            <w:r w:rsidRPr="00A41919">
              <w:t>742</w:t>
            </w:r>
          </w:p>
        </w:tc>
      </w:tr>
      <w:tr w:rsidR="00802FA6" w:rsidRPr="00A41919">
        <w:trPr>
          <w:trHeight w:val="41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02FA6" w:rsidRPr="00A41919" w:rsidRDefault="00802FA6" w:rsidP="00802FA6">
            <w:pPr>
              <w:shd w:val="clear" w:color="auto" w:fill="FFFFFF"/>
              <w:autoSpaceDE w:val="0"/>
              <w:autoSpaceDN w:val="0"/>
              <w:adjustRightInd w:val="0"/>
            </w:pPr>
            <w:r w:rsidRPr="00A41919">
              <w:rPr>
                <w:color w:val="000000"/>
              </w:rPr>
              <w:t>4. Коэффициент обеспеченности собственными оборотными средствами (ЧОК, отнесенный к обо</w:t>
            </w:r>
            <w:r w:rsidRPr="00A41919">
              <w:rPr>
                <w:color w:val="000000"/>
              </w:rPr>
              <w:softHyphen/>
              <w:t>ротным активам,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jc w:val="center"/>
            </w:pPr>
            <w:r w:rsidRPr="00A41919">
              <w:t>37,47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jc w:val="center"/>
            </w:pPr>
            <w:r w:rsidRPr="00A41919">
              <w:t>20,61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jc w:val="center"/>
            </w:pPr>
            <w:r w:rsidRPr="00A41919">
              <w:t>23,02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jc w:val="center"/>
            </w:pPr>
            <w:r w:rsidRPr="00A41919">
              <w:t>-16,86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A41919" w:rsidRDefault="00802FA6" w:rsidP="00802FA6">
            <w:pPr>
              <w:jc w:val="center"/>
            </w:pPr>
            <w:r w:rsidRPr="00A41919">
              <w:t>2,41</w:t>
            </w:r>
          </w:p>
        </w:tc>
      </w:tr>
    </w:tbl>
    <w:p w:rsidR="00802FA6" w:rsidRPr="005E179C" w:rsidRDefault="00802FA6" w:rsidP="00802FA6">
      <w:pPr>
        <w:shd w:val="clear" w:color="auto" w:fill="FFFFFF"/>
        <w:autoSpaceDE w:val="0"/>
        <w:autoSpaceDN w:val="0"/>
        <w:adjustRightInd w:val="0"/>
        <w:spacing w:line="360" w:lineRule="auto"/>
        <w:ind w:firstLine="709"/>
        <w:jc w:val="both"/>
        <w:rPr>
          <w:sz w:val="28"/>
          <w:szCs w:val="28"/>
        </w:rPr>
      </w:pPr>
    </w:p>
    <w:p w:rsidR="00802FA6" w:rsidRDefault="00802FA6" w:rsidP="00802FA6">
      <w:pPr>
        <w:shd w:val="clear" w:color="auto" w:fill="FFFFFF"/>
        <w:autoSpaceDE w:val="0"/>
        <w:autoSpaceDN w:val="0"/>
        <w:adjustRightInd w:val="0"/>
        <w:spacing w:line="360" w:lineRule="auto"/>
        <w:ind w:firstLine="680"/>
        <w:jc w:val="both"/>
        <w:rPr>
          <w:color w:val="000000"/>
          <w:sz w:val="28"/>
          <w:szCs w:val="28"/>
        </w:rPr>
      </w:pPr>
      <w:r>
        <w:rPr>
          <w:color w:val="000000"/>
          <w:sz w:val="28"/>
          <w:szCs w:val="28"/>
        </w:rPr>
        <w:t>Данные   таблицы  2.2.3  свидетельствуют  о  том,  что  н</w:t>
      </w:r>
      <w:r w:rsidRPr="005E179C">
        <w:rPr>
          <w:color w:val="000000"/>
          <w:sz w:val="28"/>
          <w:szCs w:val="28"/>
        </w:rPr>
        <w:t>а</w:t>
      </w:r>
      <w:r>
        <w:rPr>
          <w:color w:val="000000"/>
          <w:sz w:val="28"/>
          <w:szCs w:val="28"/>
        </w:rPr>
        <w:t xml:space="preserve"> </w:t>
      </w:r>
      <w:r w:rsidRPr="005E179C">
        <w:rPr>
          <w:color w:val="000000"/>
          <w:sz w:val="28"/>
          <w:szCs w:val="28"/>
        </w:rPr>
        <w:t xml:space="preserve"> анализируемом </w:t>
      </w:r>
    </w:p>
    <w:p w:rsidR="00616CC8" w:rsidRDefault="00802FA6" w:rsidP="00802FA6">
      <w:pPr>
        <w:shd w:val="clear" w:color="auto" w:fill="FFFFFF"/>
        <w:autoSpaceDE w:val="0"/>
        <w:autoSpaceDN w:val="0"/>
        <w:adjustRightInd w:val="0"/>
        <w:spacing w:line="360" w:lineRule="auto"/>
        <w:jc w:val="both"/>
        <w:rPr>
          <w:color w:val="000000"/>
          <w:sz w:val="28"/>
          <w:szCs w:val="28"/>
        </w:rPr>
      </w:pPr>
      <w:r w:rsidRPr="005E179C">
        <w:rPr>
          <w:color w:val="000000"/>
          <w:sz w:val="28"/>
          <w:szCs w:val="28"/>
        </w:rPr>
        <w:t xml:space="preserve">предприятии </w:t>
      </w:r>
      <w:r>
        <w:rPr>
          <w:sz w:val="28"/>
          <w:szCs w:val="28"/>
        </w:rPr>
        <w:t xml:space="preserve">ООО «ТВ - Камск» </w:t>
      </w:r>
      <w:r w:rsidRPr="005E179C">
        <w:rPr>
          <w:color w:val="000000"/>
          <w:sz w:val="28"/>
          <w:szCs w:val="28"/>
        </w:rPr>
        <w:t>краткосрочные обязательства покры</w:t>
      </w:r>
      <w:r w:rsidRPr="005E179C">
        <w:rPr>
          <w:color w:val="000000"/>
          <w:sz w:val="28"/>
          <w:szCs w:val="28"/>
        </w:rPr>
        <w:softHyphen/>
        <w:t>ваются оборотными активами, следовательно, присутствует ЧОК (чис</w:t>
      </w:r>
      <w:r w:rsidRPr="005E179C">
        <w:rPr>
          <w:color w:val="000000"/>
          <w:sz w:val="28"/>
          <w:szCs w:val="28"/>
        </w:rPr>
        <w:softHyphen/>
        <w:t>т</w:t>
      </w:r>
      <w:r>
        <w:rPr>
          <w:color w:val="000000"/>
          <w:sz w:val="28"/>
          <w:szCs w:val="28"/>
        </w:rPr>
        <w:t>ый</w:t>
      </w:r>
      <w:r w:rsidRPr="005E179C">
        <w:rPr>
          <w:color w:val="000000"/>
          <w:sz w:val="28"/>
          <w:szCs w:val="28"/>
        </w:rPr>
        <w:t xml:space="preserve"> оборотн</w:t>
      </w:r>
      <w:r>
        <w:rPr>
          <w:color w:val="000000"/>
          <w:sz w:val="28"/>
          <w:szCs w:val="28"/>
        </w:rPr>
        <w:t>ый</w:t>
      </w:r>
      <w:r w:rsidRPr="005E179C">
        <w:rPr>
          <w:color w:val="000000"/>
          <w:sz w:val="28"/>
          <w:szCs w:val="28"/>
        </w:rPr>
        <w:t xml:space="preserve"> капитал), который составил в </w:t>
      </w:r>
      <w:smartTag w:uri="urn:schemas-microsoft-com:office:smarttags" w:element="metricconverter">
        <w:smartTagPr>
          <w:attr w:name="ProductID" w:val="2006 г"/>
        </w:smartTagPr>
        <w:r>
          <w:rPr>
            <w:color w:val="000000"/>
            <w:sz w:val="28"/>
            <w:szCs w:val="28"/>
          </w:rPr>
          <w:t xml:space="preserve">2006 </w:t>
        </w:r>
        <w:r w:rsidRPr="005E179C">
          <w:rPr>
            <w:color w:val="000000"/>
            <w:sz w:val="28"/>
            <w:szCs w:val="28"/>
          </w:rPr>
          <w:t>г</w:t>
        </w:r>
      </w:smartTag>
      <w:r w:rsidRPr="005E179C">
        <w:rPr>
          <w:color w:val="000000"/>
          <w:sz w:val="28"/>
          <w:szCs w:val="28"/>
        </w:rPr>
        <w:t xml:space="preserve">. </w:t>
      </w:r>
      <w:r>
        <w:rPr>
          <w:color w:val="000000"/>
          <w:sz w:val="28"/>
          <w:szCs w:val="28"/>
        </w:rPr>
        <w:t>1350</w:t>
      </w:r>
      <w:r w:rsidRPr="005E179C">
        <w:rPr>
          <w:color w:val="000000"/>
          <w:sz w:val="28"/>
          <w:szCs w:val="28"/>
        </w:rPr>
        <w:t xml:space="preserve"> тыс. руб., в </w:t>
      </w:r>
      <w:smartTag w:uri="urn:schemas-microsoft-com:office:smarttags" w:element="metricconverter">
        <w:smartTagPr>
          <w:attr w:name="ProductID" w:val="2007 г"/>
        </w:smartTagPr>
        <w:r>
          <w:rPr>
            <w:color w:val="000000"/>
            <w:sz w:val="28"/>
            <w:szCs w:val="28"/>
          </w:rPr>
          <w:t>2007</w:t>
        </w:r>
        <w:r w:rsidRPr="005E179C">
          <w:rPr>
            <w:color w:val="000000"/>
            <w:sz w:val="28"/>
            <w:szCs w:val="28"/>
          </w:rPr>
          <w:t xml:space="preserve"> г</w:t>
        </w:r>
      </w:smartTag>
      <w:r w:rsidRPr="005E179C">
        <w:rPr>
          <w:color w:val="000000"/>
          <w:sz w:val="28"/>
          <w:szCs w:val="28"/>
        </w:rPr>
        <w:t xml:space="preserve">. </w:t>
      </w:r>
      <w:r>
        <w:rPr>
          <w:sz w:val="28"/>
          <w:szCs w:val="28"/>
        </w:rPr>
        <w:t>769</w:t>
      </w:r>
      <w:r w:rsidRPr="005E179C">
        <w:rPr>
          <w:color w:val="000000"/>
          <w:sz w:val="28"/>
          <w:szCs w:val="28"/>
        </w:rPr>
        <w:t xml:space="preserve"> тыс. руб., в </w:t>
      </w:r>
    </w:p>
    <w:p w:rsidR="00802FA6" w:rsidRPr="00616CC8" w:rsidRDefault="00802FA6" w:rsidP="00802FA6">
      <w:pPr>
        <w:shd w:val="clear" w:color="auto" w:fill="FFFFFF"/>
        <w:autoSpaceDE w:val="0"/>
        <w:autoSpaceDN w:val="0"/>
        <w:adjustRightInd w:val="0"/>
        <w:spacing w:line="360" w:lineRule="auto"/>
        <w:jc w:val="both"/>
        <w:rPr>
          <w:color w:val="000000"/>
          <w:sz w:val="28"/>
          <w:szCs w:val="28"/>
        </w:rPr>
      </w:pPr>
      <w:smartTag w:uri="urn:schemas-microsoft-com:office:smarttags" w:element="metricconverter">
        <w:smartTagPr>
          <w:attr w:name="ProductID" w:val="2008 г"/>
        </w:smartTagPr>
        <w:r>
          <w:rPr>
            <w:color w:val="000000"/>
            <w:sz w:val="28"/>
            <w:szCs w:val="28"/>
          </w:rPr>
          <w:t>2008</w:t>
        </w:r>
        <w:r w:rsidRPr="005E179C">
          <w:rPr>
            <w:color w:val="000000"/>
            <w:sz w:val="28"/>
            <w:szCs w:val="28"/>
          </w:rPr>
          <w:t xml:space="preserve"> г</w:t>
        </w:r>
      </w:smartTag>
      <w:r w:rsidRPr="005E179C">
        <w:rPr>
          <w:color w:val="000000"/>
          <w:sz w:val="28"/>
          <w:szCs w:val="28"/>
        </w:rPr>
        <w:t xml:space="preserve">. </w:t>
      </w:r>
      <w:r>
        <w:rPr>
          <w:sz w:val="28"/>
          <w:szCs w:val="28"/>
        </w:rPr>
        <w:t>1511</w:t>
      </w:r>
      <w:r w:rsidRPr="005E179C">
        <w:rPr>
          <w:color w:val="000000"/>
          <w:sz w:val="28"/>
          <w:szCs w:val="28"/>
        </w:rPr>
        <w:t xml:space="preserve"> тыс. руб.</w:t>
      </w:r>
    </w:p>
    <w:p w:rsidR="0095655B" w:rsidRDefault="00802FA6" w:rsidP="00802FA6">
      <w:pPr>
        <w:shd w:val="clear" w:color="auto" w:fill="FFFFFF"/>
        <w:autoSpaceDE w:val="0"/>
        <w:autoSpaceDN w:val="0"/>
        <w:adjustRightInd w:val="0"/>
        <w:spacing w:line="360" w:lineRule="auto"/>
        <w:ind w:firstLine="680"/>
        <w:jc w:val="both"/>
        <w:rPr>
          <w:color w:val="000000"/>
          <w:sz w:val="28"/>
          <w:szCs w:val="28"/>
        </w:rPr>
      </w:pPr>
      <w:r>
        <w:rPr>
          <w:color w:val="000000"/>
          <w:sz w:val="28"/>
          <w:szCs w:val="28"/>
        </w:rPr>
        <w:t xml:space="preserve">Коэффициент обеспеченности собственными оборотными средствами на </w:t>
      </w:r>
    </w:p>
    <w:p w:rsidR="00802FA6" w:rsidRPr="005E179C" w:rsidRDefault="00802FA6" w:rsidP="0095655B">
      <w:pPr>
        <w:shd w:val="clear" w:color="auto" w:fill="FFFFFF"/>
        <w:autoSpaceDE w:val="0"/>
        <w:autoSpaceDN w:val="0"/>
        <w:adjustRightInd w:val="0"/>
        <w:spacing w:line="360" w:lineRule="auto"/>
        <w:jc w:val="both"/>
        <w:rPr>
          <w:sz w:val="28"/>
          <w:szCs w:val="28"/>
        </w:rPr>
      </w:pPr>
      <w:r>
        <w:rPr>
          <w:color w:val="000000"/>
          <w:sz w:val="28"/>
          <w:szCs w:val="28"/>
        </w:rPr>
        <w:t>протяжении анализируемого периода выше нормативного значения (10%).</w:t>
      </w:r>
    </w:p>
    <w:p w:rsidR="00802FA6" w:rsidRPr="00085E91" w:rsidRDefault="00802FA6" w:rsidP="00802FA6">
      <w:pPr>
        <w:shd w:val="clear" w:color="auto" w:fill="FFFFFF"/>
        <w:autoSpaceDE w:val="0"/>
        <w:autoSpaceDN w:val="0"/>
        <w:adjustRightInd w:val="0"/>
        <w:spacing w:line="360" w:lineRule="auto"/>
        <w:ind w:firstLine="680"/>
        <w:jc w:val="both"/>
        <w:rPr>
          <w:color w:val="000000"/>
          <w:sz w:val="28"/>
          <w:szCs w:val="28"/>
        </w:rPr>
      </w:pPr>
      <w:r w:rsidRPr="005E179C">
        <w:rPr>
          <w:color w:val="000000"/>
          <w:sz w:val="28"/>
          <w:szCs w:val="28"/>
        </w:rPr>
        <w:t>Из представленного расчета следует, что ликвидность и платежеспособ</w:t>
      </w:r>
      <w:r w:rsidRPr="005E179C">
        <w:rPr>
          <w:color w:val="000000"/>
          <w:sz w:val="28"/>
          <w:szCs w:val="28"/>
        </w:rPr>
        <w:softHyphen/>
        <w:t>ность Общества находятся на должном уровне.</w:t>
      </w:r>
    </w:p>
    <w:p w:rsidR="00802FA6" w:rsidRDefault="00802FA6" w:rsidP="00616CC8">
      <w:pPr>
        <w:pStyle w:val="a3"/>
        <w:ind w:firstLine="680"/>
        <w:jc w:val="both"/>
      </w:pPr>
      <w:r w:rsidRPr="000128FA">
        <w:t>Кроме абсолютных показателей ликвидности баланса целесообразно опре</w:t>
      </w:r>
      <w:r w:rsidRPr="000128FA">
        <w:softHyphen/>
        <w:t>делить финансовые коэффициенты, которые используются для оценки ликвид</w:t>
      </w:r>
      <w:r w:rsidRPr="000128FA">
        <w:softHyphen/>
        <w:t xml:space="preserve">ности и платежеспособности анализируемого предприятия </w:t>
      </w:r>
      <w:r>
        <w:t>ООО «ТВ - Камск».</w:t>
      </w:r>
    </w:p>
    <w:p w:rsidR="00802FA6" w:rsidRPr="00766A84" w:rsidRDefault="00802FA6" w:rsidP="00616CC8">
      <w:pPr>
        <w:shd w:val="clear" w:color="auto" w:fill="FFFFFF"/>
        <w:autoSpaceDE w:val="0"/>
        <w:autoSpaceDN w:val="0"/>
        <w:adjustRightInd w:val="0"/>
        <w:ind w:firstLine="680"/>
        <w:jc w:val="center"/>
        <w:rPr>
          <w:sz w:val="28"/>
          <w:szCs w:val="28"/>
        </w:rPr>
      </w:pPr>
      <w:r>
        <w:tab/>
      </w:r>
      <w:r>
        <w:tab/>
      </w:r>
      <w:r w:rsidRPr="00633A41">
        <w:rPr>
          <w:position w:val="-30"/>
        </w:rPr>
        <w:object w:dxaOrig="4440" w:dyaOrig="1440">
          <v:shape id="_x0000_i1051" type="#_x0000_t75" style="width:249pt;height:80.25pt" o:ole="">
            <v:imagedata r:id="rId54" o:title=""/>
          </v:shape>
          <o:OLEObject Type="Embed" ProgID="Equation.3" ShapeID="_x0000_i1051" DrawAspect="Content" ObjectID="_1459961693" r:id="rId55"/>
        </w:object>
      </w:r>
      <w:r>
        <w:tab/>
      </w:r>
      <w:r>
        <w:tab/>
      </w:r>
      <w:r>
        <w:tab/>
      </w:r>
      <w:r w:rsidRPr="009A365F">
        <w:rPr>
          <w:sz w:val="28"/>
          <w:szCs w:val="28"/>
        </w:rPr>
        <w:t>(2.</w:t>
      </w:r>
      <w:r>
        <w:rPr>
          <w:sz w:val="28"/>
          <w:szCs w:val="28"/>
        </w:rPr>
        <w:t>2.2</w:t>
      </w:r>
      <w:r w:rsidRPr="009A365F">
        <w:rPr>
          <w:sz w:val="28"/>
          <w:szCs w:val="28"/>
        </w:rPr>
        <w:t>)</w:t>
      </w:r>
    </w:p>
    <w:p w:rsidR="00802FA6" w:rsidRPr="003F12A6" w:rsidRDefault="00802FA6" w:rsidP="00616CC8">
      <w:pPr>
        <w:shd w:val="clear" w:color="auto" w:fill="FFFFFF"/>
        <w:autoSpaceDE w:val="0"/>
        <w:autoSpaceDN w:val="0"/>
        <w:adjustRightInd w:val="0"/>
        <w:ind w:firstLine="680"/>
        <w:jc w:val="both"/>
        <w:rPr>
          <w:sz w:val="20"/>
          <w:szCs w:val="20"/>
        </w:rPr>
      </w:pPr>
    </w:p>
    <w:p w:rsidR="00802FA6" w:rsidRPr="00436026" w:rsidRDefault="00802FA6" w:rsidP="00616CC8">
      <w:pPr>
        <w:shd w:val="clear" w:color="auto" w:fill="FFFFFF"/>
        <w:autoSpaceDE w:val="0"/>
        <w:autoSpaceDN w:val="0"/>
        <w:adjustRightInd w:val="0"/>
        <w:ind w:firstLine="680"/>
        <w:jc w:val="both"/>
        <w:rPr>
          <w:sz w:val="28"/>
          <w:szCs w:val="28"/>
        </w:rPr>
      </w:pPr>
      <w:r w:rsidRPr="009B5AA3">
        <w:rPr>
          <w:sz w:val="28"/>
          <w:szCs w:val="28"/>
        </w:rPr>
        <w:t xml:space="preserve">За </w:t>
      </w:r>
      <w:smartTag w:uri="urn:schemas-microsoft-com:office:smarttags" w:element="metricconverter">
        <w:smartTagPr>
          <w:attr w:name="ProductID" w:val="2006 г"/>
        </w:smartTagPr>
        <w:r>
          <w:rPr>
            <w:sz w:val="28"/>
            <w:szCs w:val="28"/>
          </w:rPr>
          <w:t>2006</w:t>
        </w:r>
        <w:r w:rsidRPr="009B5AA3">
          <w:rPr>
            <w:sz w:val="28"/>
            <w:szCs w:val="28"/>
          </w:rPr>
          <w:t xml:space="preserve"> г</w:t>
        </w:r>
      </w:smartTag>
      <w:r>
        <w:rPr>
          <w:sz w:val="28"/>
          <w:szCs w:val="28"/>
        </w:rPr>
        <w:t>.</w:t>
      </w:r>
      <w:r>
        <w:rPr>
          <w:sz w:val="28"/>
          <w:szCs w:val="28"/>
        </w:rPr>
        <w:tab/>
      </w:r>
      <w:r w:rsidRPr="00482013">
        <w:rPr>
          <w:position w:val="-24"/>
        </w:rPr>
        <w:object w:dxaOrig="2360" w:dyaOrig="620">
          <v:shape id="_x0000_i1052" type="#_x0000_t75" style="width:133.5pt;height:35.25pt" o:ole="">
            <v:imagedata r:id="rId56" o:title=""/>
          </v:shape>
          <o:OLEObject Type="Embed" ProgID="Equation.3" ShapeID="_x0000_i1052" DrawAspect="Content" ObjectID="_1459961694" r:id="rId57"/>
        </w:object>
      </w:r>
      <w:r>
        <w:t>;</w:t>
      </w:r>
    </w:p>
    <w:p w:rsidR="00802FA6" w:rsidRDefault="00802FA6" w:rsidP="00616CC8">
      <w:pPr>
        <w:shd w:val="clear" w:color="auto" w:fill="FFFFFF"/>
        <w:autoSpaceDE w:val="0"/>
        <w:autoSpaceDN w:val="0"/>
        <w:adjustRightInd w:val="0"/>
        <w:ind w:firstLine="680"/>
        <w:jc w:val="both"/>
        <w:rPr>
          <w:sz w:val="28"/>
          <w:szCs w:val="28"/>
        </w:rPr>
      </w:pPr>
      <w:r>
        <w:rPr>
          <w:sz w:val="28"/>
          <w:szCs w:val="28"/>
        </w:rPr>
        <w:t xml:space="preserve">За </w:t>
      </w:r>
      <w:smartTag w:uri="urn:schemas-microsoft-com:office:smarttags" w:element="metricconverter">
        <w:smartTagPr>
          <w:attr w:name="ProductID" w:val="2007 г"/>
        </w:smartTagPr>
        <w:r>
          <w:rPr>
            <w:sz w:val="28"/>
            <w:szCs w:val="28"/>
          </w:rPr>
          <w:t>2007 г</w:t>
        </w:r>
      </w:smartTag>
      <w:r>
        <w:rPr>
          <w:sz w:val="28"/>
          <w:szCs w:val="28"/>
        </w:rPr>
        <w:t>.</w:t>
      </w:r>
      <w:r>
        <w:rPr>
          <w:sz w:val="28"/>
          <w:szCs w:val="28"/>
        </w:rPr>
        <w:tab/>
      </w:r>
      <w:r w:rsidRPr="00482013">
        <w:rPr>
          <w:position w:val="-24"/>
        </w:rPr>
        <w:object w:dxaOrig="2360" w:dyaOrig="620">
          <v:shape id="_x0000_i1053" type="#_x0000_t75" style="width:132.75pt;height:35.25pt" o:ole="">
            <v:imagedata r:id="rId58" o:title=""/>
          </v:shape>
          <o:OLEObject Type="Embed" ProgID="Equation.3" ShapeID="_x0000_i1053" DrawAspect="Content" ObjectID="_1459961695" r:id="rId59"/>
        </w:object>
      </w:r>
      <w:r>
        <w:t>;</w:t>
      </w:r>
    </w:p>
    <w:p w:rsidR="00802FA6" w:rsidRDefault="00802FA6" w:rsidP="00616CC8">
      <w:pPr>
        <w:shd w:val="clear" w:color="auto" w:fill="FFFFFF"/>
        <w:autoSpaceDE w:val="0"/>
        <w:autoSpaceDN w:val="0"/>
        <w:adjustRightInd w:val="0"/>
        <w:ind w:firstLine="680"/>
        <w:jc w:val="both"/>
      </w:pPr>
      <w:r>
        <w:rPr>
          <w:sz w:val="28"/>
          <w:szCs w:val="28"/>
        </w:rPr>
        <w:t xml:space="preserve">За </w:t>
      </w:r>
      <w:smartTag w:uri="urn:schemas-microsoft-com:office:smarttags" w:element="metricconverter">
        <w:smartTagPr>
          <w:attr w:name="ProductID" w:val="2008 г"/>
        </w:smartTagPr>
        <w:r>
          <w:rPr>
            <w:sz w:val="28"/>
            <w:szCs w:val="28"/>
          </w:rPr>
          <w:t>2008 г</w:t>
        </w:r>
      </w:smartTag>
      <w:r>
        <w:rPr>
          <w:sz w:val="28"/>
          <w:szCs w:val="28"/>
        </w:rPr>
        <w:t>.</w:t>
      </w:r>
      <w:r>
        <w:rPr>
          <w:sz w:val="28"/>
          <w:szCs w:val="28"/>
        </w:rPr>
        <w:tab/>
      </w:r>
      <w:r w:rsidRPr="00482013">
        <w:rPr>
          <w:position w:val="-24"/>
        </w:rPr>
        <w:object w:dxaOrig="2360" w:dyaOrig="620">
          <v:shape id="_x0000_i1054" type="#_x0000_t75" style="width:133.5pt;height:35.25pt" o:ole="">
            <v:imagedata r:id="rId60" o:title=""/>
          </v:shape>
          <o:OLEObject Type="Embed" ProgID="Equation.3" ShapeID="_x0000_i1054" DrawAspect="Content" ObjectID="_1459961696" r:id="rId61"/>
        </w:object>
      </w:r>
      <w:r>
        <w:t>.</w:t>
      </w:r>
    </w:p>
    <w:p w:rsidR="00802FA6" w:rsidRPr="003F12A6" w:rsidRDefault="00802FA6" w:rsidP="00616CC8">
      <w:pPr>
        <w:shd w:val="clear" w:color="auto" w:fill="FFFFFF"/>
        <w:autoSpaceDE w:val="0"/>
        <w:autoSpaceDN w:val="0"/>
        <w:adjustRightInd w:val="0"/>
        <w:ind w:firstLine="680"/>
        <w:jc w:val="both"/>
        <w:rPr>
          <w:sz w:val="16"/>
          <w:szCs w:val="16"/>
        </w:rPr>
      </w:pPr>
    </w:p>
    <w:p w:rsidR="00802FA6" w:rsidRDefault="00802FA6" w:rsidP="00616CC8">
      <w:pPr>
        <w:shd w:val="clear" w:color="auto" w:fill="FFFFFF"/>
        <w:autoSpaceDE w:val="0"/>
        <w:autoSpaceDN w:val="0"/>
        <w:adjustRightInd w:val="0"/>
        <w:ind w:firstLine="680"/>
        <w:jc w:val="center"/>
        <w:rPr>
          <w:sz w:val="28"/>
          <w:szCs w:val="28"/>
        </w:rPr>
      </w:pPr>
      <w:r w:rsidRPr="007C7B8C">
        <w:rPr>
          <w:position w:val="-30"/>
          <w:sz w:val="28"/>
          <w:szCs w:val="28"/>
        </w:rPr>
        <w:object w:dxaOrig="6220" w:dyaOrig="1460">
          <v:shape id="_x0000_i1055" type="#_x0000_t75" style="width:338.25pt;height:81pt" o:ole="">
            <v:imagedata r:id="rId62" o:title=""/>
          </v:shape>
          <o:OLEObject Type="Embed" ProgID="Equation.3" ShapeID="_x0000_i1055" DrawAspect="Content" ObjectID="_1459961697" r:id="rId63"/>
        </w:object>
      </w:r>
      <w:r>
        <w:rPr>
          <w:sz w:val="28"/>
          <w:szCs w:val="28"/>
        </w:rPr>
        <w:t xml:space="preserve"> </w:t>
      </w:r>
      <w:r>
        <w:rPr>
          <w:sz w:val="28"/>
          <w:szCs w:val="28"/>
        </w:rPr>
        <w:tab/>
      </w:r>
      <w:r>
        <w:rPr>
          <w:sz w:val="28"/>
          <w:szCs w:val="28"/>
        </w:rPr>
        <w:tab/>
      </w:r>
      <w:r w:rsidRPr="009A365F">
        <w:rPr>
          <w:sz w:val="28"/>
          <w:szCs w:val="28"/>
        </w:rPr>
        <w:t>(2.</w:t>
      </w:r>
      <w:r>
        <w:rPr>
          <w:sz w:val="28"/>
          <w:szCs w:val="28"/>
        </w:rPr>
        <w:t>2</w:t>
      </w:r>
      <w:r w:rsidRPr="009A365F">
        <w:rPr>
          <w:sz w:val="28"/>
          <w:szCs w:val="28"/>
        </w:rPr>
        <w:t>.</w:t>
      </w:r>
      <w:r>
        <w:rPr>
          <w:sz w:val="28"/>
          <w:szCs w:val="28"/>
        </w:rPr>
        <w:t>3</w:t>
      </w:r>
      <w:r w:rsidRPr="009A365F">
        <w:rPr>
          <w:sz w:val="28"/>
          <w:szCs w:val="28"/>
        </w:rPr>
        <w:t>)</w:t>
      </w:r>
    </w:p>
    <w:p w:rsidR="00802FA6" w:rsidRDefault="00802FA6" w:rsidP="00616CC8">
      <w:pPr>
        <w:shd w:val="clear" w:color="auto" w:fill="FFFFFF"/>
        <w:autoSpaceDE w:val="0"/>
        <w:autoSpaceDN w:val="0"/>
        <w:adjustRightInd w:val="0"/>
        <w:ind w:firstLine="680"/>
        <w:jc w:val="both"/>
        <w:rPr>
          <w:sz w:val="28"/>
          <w:szCs w:val="28"/>
        </w:rPr>
      </w:pPr>
    </w:p>
    <w:p w:rsidR="00802FA6" w:rsidRPr="0043602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 xml:space="preserve">За </w:t>
      </w:r>
      <w:smartTag w:uri="urn:schemas-microsoft-com:office:smarttags" w:element="metricconverter">
        <w:smartTagPr>
          <w:attr w:name="ProductID" w:val="2006 г"/>
        </w:smartTagPr>
        <w:r>
          <w:rPr>
            <w:sz w:val="28"/>
            <w:szCs w:val="28"/>
          </w:rPr>
          <w:t>2006</w:t>
        </w:r>
        <w:r w:rsidRPr="009B5AA3">
          <w:rPr>
            <w:sz w:val="28"/>
            <w:szCs w:val="28"/>
          </w:rPr>
          <w:t xml:space="preserve"> г</w:t>
        </w:r>
      </w:smartTag>
      <w:r>
        <w:rPr>
          <w:sz w:val="28"/>
          <w:szCs w:val="28"/>
        </w:rPr>
        <w:t>.</w:t>
      </w:r>
      <w:r>
        <w:rPr>
          <w:sz w:val="28"/>
          <w:szCs w:val="28"/>
        </w:rPr>
        <w:tab/>
      </w:r>
      <w:r w:rsidRPr="00482013">
        <w:rPr>
          <w:position w:val="-24"/>
        </w:rPr>
        <w:object w:dxaOrig="2880" w:dyaOrig="620">
          <v:shape id="_x0000_i1056" type="#_x0000_t75" style="width:163.5pt;height:35.25pt" o:ole="">
            <v:imagedata r:id="rId64" o:title=""/>
          </v:shape>
          <o:OLEObject Type="Embed" ProgID="Equation.3" ShapeID="_x0000_i1056" DrawAspect="Content" ObjectID="_1459961698" r:id="rId65"/>
        </w:object>
      </w:r>
      <w:r>
        <w:t>;</w:t>
      </w:r>
    </w:p>
    <w:p w:rsidR="00802FA6" w:rsidRPr="0043602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 xml:space="preserve">За </w:t>
      </w:r>
      <w:smartTag w:uri="urn:schemas-microsoft-com:office:smarttags" w:element="metricconverter">
        <w:smartTagPr>
          <w:attr w:name="ProductID" w:val="2007 г"/>
        </w:smartTagPr>
        <w:r>
          <w:rPr>
            <w:sz w:val="28"/>
            <w:szCs w:val="28"/>
          </w:rPr>
          <w:t>2007</w:t>
        </w:r>
        <w:r w:rsidRPr="009B5AA3">
          <w:rPr>
            <w:sz w:val="28"/>
            <w:szCs w:val="28"/>
          </w:rPr>
          <w:t xml:space="preserve"> г</w:t>
        </w:r>
      </w:smartTag>
      <w:r>
        <w:rPr>
          <w:sz w:val="28"/>
          <w:szCs w:val="28"/>
        </w:rPr>
        <w:t>.</w:t>
      </w:r>
      <w:r>
        <w:rPr>
          <w:sz w:val="28"/>
          <w:szCs w:val="28"/>
        </w:rPr>
        <w:tab/>
      </w:r>
      <w:r w:rsidRPr="00482013">
        <w:rPr>
          <w:position w:val="-24"/>
        </w:rPr>
        <w:object w:dxaOrig="2900" w:dyaOrig="620">
          <v:shape id="_x0000_i1057" type="#_x0000_t75" style="width:164.25pt;height:35.25pt" o:ole="">
            <v:imagedata r:id="rId66" o:title=""/>
          </v:shape>
          <o:OLEObject Type="Embed" ProgID="Equation.3" ShapeID="_x0000_i1057" DrawAspect="Content" ObjectID="_1459961699" r:id="rId67"/>
        </w:object>
      </w:r>
      <w:r>
        <w:t>;</w:t>
      </w:r>
    </w:p>
    <w:p w:rsidR="00802FA6" w:rsidRPr="0043602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 xml:space="preserve">За </w:t>
      </w:r>
      <w:smartTag w:uri="urn:schemas-microsoft-com:office:smarttags" w:element="metricconverter">
        <w:smartTagPr>
          <w:attr w:name="ProductID" w:val="2008 г"/>
        </w:smartTagPr>
        <w:r>
          <w:rPr>
            <w:sz w:val="28"/>
            <w:szCs w:val="28"/>
          </w:rPr>
          <w:t xml:space="preserve">2008 </w:t>
        </w:r>
        <w:r w:rsidRPr="009B5AA3">
          <w:rPr>
            <w:sz w:val="28"/>
            <w:szCs w:val="28"/>
          </w:rPr>
          <w:t>г</w:t>
        </w:r>
      </w:smartTag>
      <w:r>
        <w:rPr>
          <w:sz w:val="28"/>
          <w:szCs w:val="28"/>
        </w:rPr>
        <w:t>.</w:t>
      </w:r>
      <w:r>
        <w:rPr>
          <w:sz w:val="28"/>
          <w:szCs w:val="28"/>
        </w:rPr>
        <w:tab/>
      </w:r>
      <w:r w:rsidRPr="00482013">
        <w:rPr>
          <w:position w:val="-24"/>
        </w:rPr>
        <w:object w:dxaOrig="2900" w:dyaOrig="620">
          <v:shape id="_x0000_i1058" type="#_x0000_t75" style="width:164.25pt;height:35.25pt" o:ole="">
            <v:imagedata r:id="rId68" o:title=""/>
          </v:shape>
          <o:OLEObject Type="Embed" ProgID="Equation.3" ShapeID="_x0000_i1058" DrawAspect="Content" ObjectID="_1459961700" r:id="rId69"/>
        </w:object>
      </w:r>
      <w:r>
        <w:t>.</w:t>
      </w:r>
    </w:p>
    <w:p w:rsidR="00802FA6" w:rsidRDefault="00802FA6" w:rsidP="00802FA6">
      <w:pPr>
        <w:shd w:val="clear" w:color="auto" w:fill="FFFFFF"/>
        <w:autoSpaceDE w:val="0"/>
        <w:autoSpaceDN w:val="0"/>
        <w:adjustRightInd w:val="0"/>
        <w:spacing w:line="360" w:lineRule="auto"/>
        <w:ind w:firstLine="680"/>
        <w:jc w:val="center"/>
        <w:rPr>
          <w:sz w:val="28"/>
          <w:szCs w:val="28"/>
        </w:rPr>
      </w:pPr>
      <w:r>
        <w:tab/>
      </w:r>
      <w:r>
        <w:tab/>
      </w:r>
      <w:r>
        <w:tab/>
      </w:r>
      <w:r w:rsidRPr="00633A41">
        <w:rPr>
          <w:position w:val="-30"/>
        </w:rPr>
        <w:object w:dxaOrig="3480" w:dyaOrig="680">
          <v:shape id="_x0000_i1059" type="#_x0000_t75" style="width:196.5pt;height:38.25pt" o:ole="">
            <v:imagedata r:id="rId70" o:title=""/>
          </v:shape>
          <o:OLEObject Type="Embed" ProgID="Equation.3" ShapeID="_x0000_i1059" DrawAspect="Content" ObjectID="_1459961701" r:id="rId71"/>
        </w:object>
      </w:r>
      <w:r>
        <w:tab/>
      </w:r>
      <w:r>
        <w:tab/>
      </w:r>
      <w:r>
        <w:tab/>
      </w:r>
      <w:r>
        <w:tab/>
      </w:r>
      <w:r w:rsidRPr="009A365F">
        <w:rPr>
          <w:sz w:val="28"/>
          <w:szCs w:val="28"/>
        </w:rPr>
        <w:t>(2.</w:t>
      </w:r>
      <w:r>
        <w:rPr>
          <w:sz w:val="28"/>
          <w:szCs w:val="28"/>
        </w:rPr>
        <w:t>2</w:t>
      </w:r>
      <w:r w:rsidRPr="009A365F">
        <w:rPr>
          <w:sz w:val="28"/>
          <w:szCs w:val="28"/>
        </w:rPr>
        <w:t>.</w:t>
      </w:r>
      <w:r>
        <w:rPr>
          <w:sz w:val="28"/>
          <w:szCs w:val="28"/>
        </w:rPr>
        <w:t>4</w:t>
      </w:r>
      <w:r w:rsidRPr="009A365F">
        <w:rPr>
          <w:sz w:val="28"/>
          <w:szCs w:val="28"/>
        </w:rPr>
        <w:t>)</w:t>
      </w:r>
    </w:p>
    <w:p w:rsidR="00802FA6" w:rsidRPr="0043602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 xml:space="preserve">За </w:t>
      </w:r>
      <w:smartTag w:uri="urn:schemas-microsoft-com:office:smarttags" w:element="metricconverter">
        <w:smartTagPr>
          <w:attr w:name="ProductID" w:val="2006 г"/>
        </w:smartTagPr>
        <w:r>
          <w:rPr>
            <w:sz w:val="28"/>
            <w:szCs w:val="28"/>
          </w:rPr>
          <w:t>2006</w:t>
        </w:r>
        <w:r w:rsidRPr="009B5AA3">
          <w:rPr>
            <w:sz w:val="28"/>
            <w:szCs w:val="28"/>
          </w:rPr>
          <w:t xml:space="preserve"> г</w:t>
        </w:r>
      </w:smartTag>
      <w:r>
        <w:rPr>
          <w:sz w:val="28"/>
          <w:szCs w:val="28"/>
        </w:rPr>
        <w:t>.</w:t>
      </w:r>
      <w:r>
        <w:rPr>
          <w:sz w:val="28"/>
          <w:szCs w:val="28"/>
        </w:rPr>
        <w:tab/>
      </w:r>
      <w:r w:rsidRPr="00482013">
        <w:rPr>
          <w:position w:val="-24"/>
        </w:rPr>
        <w:object w:dxaOrig="2079" w:dyaOrig="620">
          <v:shape id="_x0000_i1060" type="#_x0000_t75" style="width:117.75pt;height:35.25pt" o:ole="">
            <v:imagedata r:id="rId72" o:title=""/>
          </v:shape>
          <o:OLEObject Type="Embed" ProgID="Equation.3" ShapeID="_x0000_i1060" DrawAspect="Content" ObjectID="_1459961702" r:id="rId73"/>
        </w:object>
      </w:r>
      <w:r>
        <w:t>;</w:t>
      </w:r>
    </w:p>
    <w:p w:rsidR="00802FA6" w:rsidRPr="00436026" w:rsidRDefault="00802FA6" w:rsidP="00616CC8">
      <w:pPr>
        <w:shd w:val="clear" w:color="auto" w:fill="FFFFFF"/>
        <w:autoSpaceDE w:val="0"/>
        <w:autoSpaceDN w:val="0"/>
        <w:adjustRightInd w:val="0"/>
        <w:ind w:firstLine="680"/>
        <w:jc w:val="both"/>
        <w:rPr>
          <w:sz w:val="28"/>
          <w:szCs w:val="28"/>
        </w:rPr>
      </w:pPr>
      <w:r w:rsidRPr="009B5AA3">
        <w:rPr>
          <w:sz w:val="28"/>
          <w:szCs w:val="28"/>
        </w:rPr>
        <w:t xml:space="preserve">За </w:t>
      </w:r>
      <w:smartTag w:uri="urn:schemas-microsoft-com:office:smarttags" w:element="metricconverter">
        <w:smartTagPr>
          <w:attr w:name="ProductID" w:val="2007 г"/>
        </w:smartTagPr>
        <w:r>
          <w:rPr>
            <w:sz w:val="28"/>
            <w:szCs w:val="28"/>
          </w:rPr>
          <w:t>2007</w:t>
        </w:r>
        <w:r w:rsidRPr="009B5AA3">
          <w:rPr>
            <w:sz w:val="28"/>
            <w:szCs w:val="28"/>
          </w:rPr>
          <w:t xml:space="preserve"> г</w:t>
        </w:r>
      </w:smartTag>
      <w:r>
        <w:rPr>
          <w:sz w:val="28"/>
          <w:szCs w:val="28"/>
        </w:rPr>
        <w:t>.</w:t>
      </w:r>
      <w:r>
        <w:rPr>
          <w:sz w:val="28"/>
          <w:szCs w:val="28"/>
        </w:rPr>
        <w:tab/>
      </w:r>
      <w:r w:rsidRPr="00482013">
        <w:rPr>
          <w:position w:val="-24"/>
        </w:rPr>
        <w:object w:dxaOrig="2200" w:dyaOrig="620">
          <v:shape id="_x0000_i1061" type="#_x0000_t75" style="width:123pt;height:35.25pt" o:ole="">
            <v:imagedata r:id="rId74" o:title=""/>
          </v:shape>
          <o:OLEObject Type="Embed" ProgID="Equation.3" ShapeID="_x0000_i1061" DrawAspect="Content" ObjectID="_1459961703" r:id="rId75"/>
        </w:object>
      </w:r>
      <w:r>
        <w:t>;</w:t>
      </w:r>
    </w:p>
    <w:p w:rsidR="00802FA6" w:rsidRDefault="00802FA6" w:rsidP="00616CC8">
      <w:pPr>
        <w:shd w:val="clear" w:color="auto" w:fill="FFFFFF"/>
        <w:autoSpaceDE w:val="0"/>
        <w:autoSpaceDN w:val="0"/>
        <w:adjustRightInd w:val="0"/>
        <w:ind w:firstLine="680"/>
        <w:jc w:val="both"/>
      </w:pPr>
      <w:r w:rsidRPr="009B5AA3">
        <w:rPr>
          <w:sz w:val="28"/>
          <w:szCs w:val="28"/>
        </w:rPr>
        <w:t xml:space="preserve">За </w:t>
      </w:r>
      <w:smartTag w:uri="urn:schemas-microsoft-com:office:smarttags" w:element="metricconverter">
        <w:smartTagPr>
          <w:attr w:name="ProductID" w:val="2008 г"/>
        </w:smartTagPr>
        <w:r>
          <w:rPr>
            <w:sz w:val="28"/>
            <w:szCs w:val="28"/>
          </w:rPr>
          <w:t xml:space="preserve">2008 </w:t>
        </w:r>
        <w:r w:rsidRPr="009B5AA3">
          <w:rPr>
            <w:sz w:val="28"/>
            <w:szCs w:val="28"/>
          </w:rPr>
          <w:t>г</w:t>
        </w:r>
      </w:smartTag>
      <w:r>
        <w:rPr>
          <w:sz w:val="28"/>
          <w:szCs w:val="28"/>
        </w:rPr>
        <w:t>.</w:t>
      </w:r>
      <w:r>
        <w:rPr>
          <w:sz w:val="28"/>
          <w:szCs w:val="28"/>
        </w:rPr>
        <w:tab/>
      </w:r>
      <w:r w:rsidRPr="00482013">
        <w:rPr>
          <w:position w:val="-24"/>
        </w:rPr>
        <w:object w:dxaOrig="2200" w:dyaOrig="620">
          <v:shape id="_x0000_i1062" type="#_x0000_t75" style="width:124.5pt;height:35.25pt" o:ole="">
            <v:imagedata r:id="rId76" o:title=""/>
          </v:shape>
          <o:OLEObject Type="Embed" ProgID="Equation.3" ShapeID="_x0000_i1062" DrawAspect="Content" ObjectID="_1459961704" r:id="rId77"/>
        </w:object>
      </w:r>
      <w:r>
        <w:t>.</w:t>
      </w:r>
    </w:p>
    <w:p w:rsidR="00802FA6" w:rsidRPr="003F12A6" w:rsidRDefault="00802FA6" w:rsidP="00616CC8">
      <w:pPr>
        <w:shd w:val="clear" w:color="auto" w:fill="FFFFFF"/>
        <w:autoSpaceDE w:val="0"/>
        <w:autoSpaceDN w:val="0"/>
        <w:adjustRightInd w:val="0"/>
        <w:ind w:firstLine="680"/>
        <w:jc w:val="both"/>
        <w:rPr>
          <w:sz w:val="16"/>
          <w:szCs w:val="16"/>
        </w:rPr>
      </w:pPr>
    </w:p>
    <w:p w:rsidR="00802FA6" w:rsidRDefault="00802FA6" w:rsidP="00616CC8">
      <w:pPr>
        <w:shd w:val="clear" w:color="auto" w:fill="FFFFFF"/>
        <w:autoSpaceDE w:val="0"/>
        <w:autoSpaceDN w:val="0"/>
        <w:adjustRightInd w:val="0"/>
        <w:ind w:firstLine="680"/>
        <w:jc w:val="center"/>
        <w:rPr>
          <w:sz w:val="28"/>
          <w:szCs w:val="28"/>
        </w:rPr>
      </w:pPr>
      <w:r>
        <w:rPr>
          <w:sz w:val="28"/>
          <w:szCs w:val="28"/>
        </w:rPr>
        <w:tab/>
      </w:r>
      <w:r>
        <w:rPr>
          <w:sz w:val="28"/>
          <w:szCs w:val="28"/>
        </w:rPr>
        <w:tab/>
      </w:r>
      <w:r>
        <w:rPr>
          <w:sz w:val="28"/>
          <w:szCs w:val="28"/>
        </w:rPr>
        <w:tab/>
      </w:r>
      <w:r w:rsidRPr="00436026">
        <w:rPr>
          <w:position w:val="-34"/>
          <w:sz w:val="28"/>
          <w:szCs w:val="28"/>
        </w:rPr>
        <w:object w:dxaOrig="2420" w:dyaOrig="1140">
          <v:shape id="_x0000_i1063" type="#_x0000_t75" style="width:139.5pt;height:66.75pt" o:ole="">
            <v:imagedata r:id="rId78" o:title=""/>
          </v:shape>
          <o:OLEObject Type="Embed" ProgID="Equation.3" ShapeID="_x0000_i1063" DrawAspect="Content" ObjectID="_1459961705" r:id="rId79"/>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A365F">
        <w:rPr>
          <w:sz w:val="28"/>
          <w:szCs w:val="28"/>
        </w:rPr>
        <w:t>(2.</w:t>
      </w:r>
      <w:r>
        <w:rPr>
          <w:sz w:val="28"/>
          <w:szCs w:val="28"/>
        </w:rPr>
        <w:t>2</w:t>
      </w:r>
      <w:r w:rsidRPr="009A365F">
        <w:rPr>
          <w:sz w:val="28"/>
          <w:szCs w:val="28"/>
        </w:rPr>
        <w:t>.</w:t>
      </w:r>
      <w:r>
        <w:rPr>
          <w:sz w:val="28"/>
          <w:szCs w:val="28"/>
        </w:rPr>
        <w:t>5</w:t>
      </w:r>
      <w:r w:rsidRPr="009A365F">
        <w:rPr>
          <w:sz w:val="28"/>
          <w:szCs w:val="28"/>
        </w:rPr>
        <w:t>)</w:t>
      </w:r>
    </w:p>
    <w:p w:rsidR="00802FA6" w:rsidRPr="00436026" w:rsidRDefault="00802FA6" w:rsidP="00616CC8">
      <w:pPr>
        <w:shd w:val="clear" w:color="auto" w:fill="FFFFFF"/>
        <w:autoSpaceDE w:val="0"/>
        <w:autoSpaceDN w:val="0"/>
        <w:adjustRightInd w:val="0"/>
        <w:ind w:firstLine="680"/>
        <w:jc w:val="both"/>
        <w:rPr>
          <w:sz w:val="28"/>
          <w:szCs w:val="28"/>
        </w:rPr>
      </w:pPr>
      <w:r w:rsidRPr="009B5AA3">
        <w:rPr>
          <w:sz w:val="28"/>
          <w:szCs w:val="28"/>
        </w:rPr>
        <w:t xml:space="preserve">За </w:t>
      </w:r>
      <w:smartTag w:uri="urn:schemas-microsoft-com:office:smarttags" w:element="metricconverter">
        <w:smartTagPr>
          <w:attr w:name="ProductID" w:val="2006 г"/>
        </w:smartTagPr>
        <w:r>
          <w:rPr>
            <w:sz w:val="28"/>
            <w:szCs w:val="28"/>
          </w:rPr>
          <w:t>2006</w:t>
        </w:r>
        <w:r w:rsidRPr="009B5AA3">
          <w:rPr>
            <w:sz w:val="28"/>
            <w:szCs w:val="28"/>
          </w:rPr>
          <w:t xml:space="preserve"> г</w:t>
        </w:r>
      </w:smartTag>
      <w:r>
        <w:rPr>
          <w:sz w:val="28"/>
          <w:szCs w:val="28"/>
        </w:rPr>
        <w:t>.</w:t>
      </w:r>
      <w:r>
        <w:rPr>
          <w:sz w:val="28"/>
          <w:szCs w:val="28"/>
        </w:rPr>
        <w:tab/>
      </w:r>
      <w:r w:rsidRPr="00186BDA">
        <w:rPr>
          <w:position w:val="-24"/>
          <w:sz w:val="28"/>
          <w:szCs w:val="28"/>
        </w:rPr>
        <w:object w:dxaOrig="3100" w:dyaOrig="1020">
          <v:shape id="_x0000_i1064" type="#_x0000_t75" style="width:178.5pt;height:60pt" o:ole="">
            <v:imagedata r:id="rId80" o:title=""/>
          </v:shape>
          <o:OLEObject Type="Embed" ProgID="Equation.3" ShapeID="_x0000_i1064" DrawAspect="Content" ObjectID="_1459961706" r:id="rId81"/>
        </w:object>
      </w:r>
      <w:r>
        <w:rPr>
          <w:sz w:val="28"/>
          <w:szCs w:val="28"/>
        </w:rPr>
        <w:t>;</w:t>
      </w:r>
    </w:p>
    <w:p w:rsidR="00802FA6" w:rsidRPr="00436026" w:rsidRDefault="00802FA6" w:rsidP="00616CC8">
      <w:pPr>
        <w:shd w:val="clear" w:color="auto" w:fill="FFFFFF"/>
        <w:autoSpaceDE w:val="0"/>
        <w:autoSpaceDN w:val="0"/>
        <w:adjustRightInd w:val="0"/>
        <w:ind w:firstLine="680"/>
        <w:jc w:val="both"/>
        <w:rPr>
          <w:sz w:val="28"/>
          <w:szCs w:val="28"/>
        </w:rPr>
      </w:pPr>
      <w:r w:rsidRPr="009B5AA3">
        <w:rPr>
          <w:sz w:val="28"/>
          <w:szCs w:val="28"/>
        </w:rPr>
        <w:t xml:space="preserve">За </w:t>
      </w:r>
      <w:smartTag w:uri="urn:schemas-microsoft-com:office:smarttags" w:element="metricconverter">
        <w:smartTagPr>
          <w:attr w:name="ProductID" w:val="2007 г"/>
        </w:smartTagPr>
        <w:r>
          <w:rPr>
            <w:sz w:val="28"/>
            <w:szCs w:val="28"/>
          </w:rPr>
          <w:t>2007</w:t>
        </w:r>
        <w:r w:rsidRPr="009B5AA3">
          <w:rPr>
            <w:sz w:val="28"/>
            <w:szCs w:val="28"/>
          </w:rPr>
          <w:t xml:space="preserve"> г</w:t>
        </w:r>
      </w:smartTag>
      <w:r>
        <w:rPr>
          <w:sz w:val="28"/>
          <w:szCs w:val="28"/>
        </w:rPr>
        <w:t>.</w:t>
      </w:r>
      <w:r>
        <w:rPr>
          <w:sz w:val="28"/>
          <w:szCs w:val="28"/>
        </w:rPr>
        <w:tab/>
      </w:r>
      <w:r w:rsidRPr="00186BDA">
        <w:rPr>
          <w:position w:val="-24"/>
          <w:sz w:val="28"/>
          <w:szCs w:val="28"/>
        </w:rPr>
        <w:object w:dxaOrig="3240" w:dyaOrig="1040">
          <v:shape id="_x0000_i1065" type="#_x0000_t75" style="width:186.75pt;height:60.75pt" o:ole="">
            <v:imagedata r:id="rId82" o:title=""/>
          </v:shape>
          <o:OLEObject Type="Embed" ProgID="Equation.3" ShapeID="_x0000_i1065" DrawAspect="Content" ObjectID="_1459961707" r:id="rId83"/>
        </w:object>
      </w:r>
      <w:r>
        <w:rPr>
          <w:sz w:val="28"/>
          <w:szCs w:val="28"/>
        </w:rPr>
        <w:t>;</w:t>
      </w:r>
    </w:p>
    <w:p w:rsidR="00802FA6" w:rsidRPr="00436026" w:rsidRDefault="00802FA6" w:rsidP="00616CC8">
      <w:pPr>
        <w:shd w:val="clear" w:color="auto" w:fill="FFFFFF"/>
        <w:autoSpaceDE w:val="0"/>
        <w:autoSpaceDN w:val="0"/>
        <w:adjustRightInd w:val="0"/>
        <w:ind w:firstLine="680"/>
        <w:jc w:val="both"/>
        <w:rPr>
          <w:sz w:val="28"/>
          <w:szCs w:val="28"/>
        </w:rPr>
      </w:pPr>
      <w:r w:rsidRPr="009B5AA3">
        <w:rPr>
          <w:sz w:val="28"/>
          <w:szCs w:val="28"/>
        </w:rPr>
        <w:t xml:space="preserve">За </w:t>
      </w:r>
      <w:smartTag w:uri="urn:schemas-microsoft-com:office:smarttags" w:element="metricconverter">
        <w:smartTagPr>
          <w:attr w:name="ProductID" w:val="2008 г"/>
        </w:smartTagPr>
        <w:r>
          <w:rPr>
            <w:sz w:val="28"/>
            <w:szCs w:val="28"/>
          </w:rPr>
          <w:t xml:space="preserve">2008 </w:t>
        </w:r>
        <w:r w:rsidRPr="009B5AA3">
          <w:rPr>
            <w:sz w:val="28"/>
            <w:szCs w:val="28"/>
          </w:rPr>
          <w:t>г</w:t>
        </w:r>
      </w:smartTag>
      <w:r>
        <w:rPr>
          <w:sz w:val="28"/>
          <w:szCs w:val="28"/>
        </w:rPr>
        <w:t>.</w:t>
      </w:r>
      <w:r>
        <w:rPr>
          <w:sz w:val="28"/>
          <w:szCs w:val="28"/>
        </w:rPr>
        <w:tab/>
      </w:r>
      <w:r w:rsidRPr="00186BDA">
        <w:rPr>
          <w:position w:val="-24"/>
          <w:sz w:val="28"/>
          <w:szCs w:val="28"/>
        </w:rPr>
        <w:object w:dxaOrig="3220" w:dyaOrig="1040">
          <v:shape id="_x0000_i1066" type="#_x0000_t75" style="width:186pt;height:60.75pt" o:ole="">
            <v:imagedata r:id="rId84" o:title=""/>
          </v:shape>
          <o:OLEObject Type="Embed" ProgID="Equation.3" ShapeID="_x0000_i1066" DrawAspect="Content" ObjectID="_1459961708" r:id="rId85"/>
        </w:object>
      </w:r>
      <w:r>
        <w:rPr>
          <w:sz w:val="28"/>
          <w:szCs w:val="28"/>
        </w:rPr>
        <w:t>.</w:t>
      </w:r>
    </w:p>
    <w:p w:rsidR="00802FA6" w:rsidRDefault="00802FA6" w:rsidP="00802FA6">
      <w:pPr>
        <w:shd w:val="clear" w:color="auto" w:fill="FFFFFF"/>
        <w:autoSpaceDE w:val="0"/>
        <w:autoSpaceDN w:val="0"/>
        <w:adjustRightInd w:val="0"/>
        <w:spacing w:line="360" w:lineRule="auto"/>
        <w:ind w:firstLine="680"/>
        <w:jc w:val="both"/>
        <w:rPr>
          <w:sz w:val="28"/>
          <w:szCs w:val="28"/>
        </w:rPr>
      </w:pPr>
      <w:r w:rsidRPr="00066DA5">
        <w:rPr>
          <w:b/>
          <w:sz w:val="28"/>
          <w:szCs w:val="28"/>
        </w:rPr>
        <w:tab/>
      </w:r>
      <w:r w:rsidRPr="008805B0">
        <w:rPr>
          <w:sz w:val="28"/>
          <w:szCs w:val="28"/>
        </w:rPr>
        <w:t xml:space="preserve">Динамика основных показателей платежеспособности </w:t>
      </w:r>
      <w:r>
        <w:rPr>
          <w:sz w:val="28"/>
          <w:szCs w:val="28"/>
        </w:rPr>
        <w:t>ООО «ТВ - Камск»</w:t>
      </w:r>
      <w:r w:rsidRPr="008805B0">
        <w:rPr>
          <w:sz w:val="28"/>
          <w:szCs w:val="28"/>
        </w:rPr>
        <w:t xml:space="preserve"> представлена на рисунке 2.</w:t>
      </w:r>
      <w:r>
        <w:rPr>
          <w:sz w:val="28"/>
          <w:szCs w:val="28"/>
        </w:rPr>
        <w:t>2.2</w:t>
      </w:r>
      <w:r w:rsidRPr="008805B0">
        <w:rPr>
          <w:sz w:val="28"/>
          <w:szCs w:val="28"/>
        </w:rPr>
        <w:t>.</w:t>
      </w:r>
    </w:p>
    <w:p w:rsidR="00802FA6" w:rsidRPr="00B42160" w:rsidRDefault="00802FA6" w:rsidP="00802FA6">
      <w:pPr>
        <w:widowControl w:val="0"/>
        <w:autoSpaceDE w:val="0"/>
        <w:autoSpaceDN w:val="0"/>
        <w:adjustRightInd w:val="0"/>
        <w:spacing w:line="360" w:lineRule="auto"/>
        <w:ind w:firstLine="680"/>
        <w:jc w:val="both"/>
        <w:rPr>
          <w:sz w:val="28"/>
          <w:szCs w:val="28"/>
        </w:rPr>
      </w:pPr>
      <w:r w:rsidRPr="00B42160">
        <w:rPr>
          <w:sz w:val="28"/>
          <w:szCs w:val="28"/>
        </w:rPr>
        <w:t xml:space="preserve">Данные рисунка </w:t>
      </w:r>
      <w:r>
        <w:rPr>
          <w:sz w:val="28"/>
          <w:szCs w:val="28"/>
        </w:rPr>
        <w:t>2.2.2</w:t>
      </w:r>
      <w:r w:rsidRPr="00B42160">
        <w:rPr>
          <w:sz w:val="28"/>
          <w:szCs w:val="28"/>
        </w:rPr>
        <w:t xml:space="preserve"> свидетельствуют о том, что значения коэффициен</w:t>
      </w:r>
      <w:r w:rsidRPr="00B42160">
        <w:rPr>
          <w:sz w:val="28"/>
          <w:szCs w:val="28"/>
        </w:rPr>
        <w:softHyphen/>
        <w:t xml:space="preserve">тов ликвидности на протяжении анализируемого периода </w:t>
      </w:r>
      <w:r>
        <w:rPr>
          <w:sz w:val="28"/>
          <w:szCs w:val="28"/>
        </w:rPr>
        <w:t>2006</w:t>
      </w:r>
      <w:r w:rsidRPr="00B42160">
        <w:rPr>
          <w:sz w:val="28"/>
          <w:szCs w:val="28"/>
        </w:rPr>
        <w:t xml:space="preserve"> – </w:t>
      </w:r>
      <w:r>
        <w:rPr>
          <w:sz w:val="28"/>
          <w:szCs w:val="28"/>
        </w:rPr>
        <w:t xml:space="preserve">2008 </w:t>
      </w:r>
      <w:r w:rsidRPr="00B42160">
        <w:rPr>
          <w:sz w:val="28"/>
          <w:szCs w:val="28"/>
        </w:rPr>
        <w:t>гг. заметно снизились.</w:t>
      </w:r>
    </w:p>
    <w:p w:rsidR="00802FA6" w:rsidRDefault="00802FA6" w:rsidP="00802FA6">
      <w:pPr>
        <w:shd w:val="clear" w:color="auto" w:fill="FFFFFF"/>
        <w:autoSpaceDE w:val="0"/>
        <w:autoSpaceDN w:val="0"/>
        <w:adjustRightInd w:val="0"/>
        <w:spacing w:line="360" w:lineRule="auto"/>
        <w:ind w:firstLine="680"/>
        <w:jc w:val="both"/>
        <w:rPr>
          <w:sz w:val="28"/>
          <w:szCs w:val="28"/>
        </w:rPr>
      </w:pPr>
      <w:r w:rsidRPr="00CE668D">
        <w:rPr>
          <w:sz w:val="28"/>
          <w:szCs w:val="28"/>
        </w:rPr>
        <w:t xml:space="preserve">Сравнение оборотных активов и краткосрочных обязательств, показал, что в </w:t>
      </w:r>
      <w:r>
        <w:rPr>
          <w:sz w:val="28"/>
          <w:szCs w:val="28"/>
        </w:rPr>
        <w:t>2006</w:t>
      </w:r>
      <w:r w:rsidRPr="00CE668D">
        <w:rPr>
          <w:sz w:val="28"/>
          <w:szCs w:val="28"/>
        </w:rPr>
        <w:t xml:space="preserve"> </w:t>
      </w:r>
      <w:r>
        <w:rPr>
          <w:sz w:val="28"/>
          <w:szCs w:val="28"/>
        </w:rPr>
        <w:t>–</w:t>
      </w:r>
      <w:r w:rsidRPr="00CE668D">
        <w:rPr>
          <w:sz w:val="28"/>
          <w:szCs w:val="28"/>
        </w:rPr>
        <w:t xml:space="preserve"> </w:t>
      </w:r>
      <w:r>
        <w:rPr>
          <w:sz w:val="28"/>
          <w:szCs w:val="28"/>
        </w:rPr>
        <w:t xml:space="preserve">2008 </w:t>
      </w:r>
      <w:r w:rsidRPr="00CE668D">
        <w:rPr>
          <w:sz w:val="28"/>
          <w:szCs w:val="28"/>
        </w:rPr>
        <w:t>годах коэффициент текущей ликвидности находится в пределах нормативного значения</w:t>
      </w:r>
      <w:r>
        <w:rPr>
          <w:sz w:val="28"/>
          <w:szCs w:val="28"/>
        </w:rPr>
        <w:t>,</w:t>
      </w:r>
      <w:r w:rsidRPr="00B42160">
        <w:rPr>
          <w:sz w:val="28"/>
          <w:szCs w:val="28"/>
        </w:rPr>
        <w:t xml:space="preserve"> что свидетельствует о платежеспособности предприятия, </w:t>
      </w:r>
      <w:r>
        <w:rPr>
          <w:sz w:val="28"/>
          <w:szCs w:val="28"/>
        </w:rPr>
        <w:t xml:space="preserve"> </w:t>
      </w:r>
      <w:r w:rsidRPr="00B42160">
        <w:rPr>
          <w:sz w:val="28"/>
          <w:szCs w:val="28"/>
        </w:rPr>
        <w:t>то</w:t>
      </w:r>
      <w:r>
        <w:rPr>
          <w:sz w:val="28"/>
          <w:szCs w:val="28"/>
        </w:rPr>
        <w:t xml:space="preserve"> </w:t>
      </w:r>
      <w:r w:rsidRPr="00B42160">
        <w:rPr>
          <w:sz w:val="28"/>
          <w:szCs w:val="28"/>
        </w:rPr>
        <w:t xml:space="preserve"> есть </w:t>
      </w:r>
      <w:r>
        <w:rPr>
          <w:sz w:val="28"/>
          <w:szCs w:val="28"/>
        </w:rPr>
        <w:t xml:space="preserve"> ООО  «ТВ - Камск»</w:t>
      </w:r>
      <w:r w:rsidRPr="00B42160">
        <w:rPr>
          <w:sz w:val="28"/>
          <w:szCs w:val="28"/>
        </w:rPr>
        <w:t xml:space="preserve"> имеет возможности покрыть кратко</w:t>
      </w:r>
      <w:r>
        <w:rPr>
          <w:sz w:val="28"/>
          <w:szCs w:val="28"/>
        </w:rPr>
        <w:t>-</w:t>
      </w:r>
    </w:p>
    <w:p w:rsidR="00802FA6" w:rsidRPr="00B42160" w:rsidRDefault="00802FA6" w:rsidP="00802FA6">
      <w:pPr>
        <w:shd w:val="clear" w:color="auto" w:fill="FFFFFF"/>
        <w:autoSpaceDE w:val="0"/>
        <w:autoSpaceDN w:val="0"/>
        <w:adjustRightInd w:val="0"/>
        <w:spacing w:line="360" w:lineRule="auto"/>
        <w:jc w:val="both"/>
        <w:rPr>
          <w:sz w:val="28"/>
          <w:szCs w:val="28"/>
        </w:rPr>
      </w:pPr>
      <w:r w:rsidRPr="00B42160">
        <w:rPr>
          <w:sz w:val="28"/>
          <w:szCs w:val="28"/>
        </w:rPr>
        <w:t>срочные обязательства.</w:t>
      </w:r>
    </w:p>
    <w:p w:rsidR="00802FA6" w:rsidRPr="00093C83" w:rsidRDefault="004133F6" w:rsidP="00093C83">
      <w:pPr>
        <w:shd w:val="clear" w:color="auto" w:fill="FFFFFF"/>
        <w:autoSpaceDE w:val="0"/>
        <w:autoSpaceDN w:val="0"/>
        <w:adjustRightInd w:val="0"/>
        <w:spacing w:line="360" w:lineRule="auto"/>
        <w:jc w:val="center"/>
      </w:pPr>
      <w:r>
        <w:pict>
          <v:shape id="_x0000_i1067" type="#_x0000_t75" style="width:498.75pt;height:243pt">
            <v:imagedata r:id="rId86" o:title=""/>
          </v:shape>
        </w:pict>
      </w:r>
    </w:p>
    <w:p w:rsidR="00802FA6" w:rsidRDefault="00802FA6" w:rsidP="00802FA6">
      <w:pPr>
        <w:widowControl w:val="0"/>
        <w:autoSpaceDE w:val="0"/>
        <w:autoSpaceDN w:val="0"/>
        <w:adjustRightInd w:val="0"/>
        <w:spacing w:line="360" w:lineRule="auto"/>
        <w:jc w:val="center"/>
        <w:rPr>
          <w:sz w:val="28"/>
          <w:szCs w:val="28"/>
        </w:rPr>
      </w:pPr>
      <w:r>
        <w:rPr>
          <w:sz w:val="28"/>
          <w:szCs w:val="28"/>
        </w:rPr>
        <w:t xml:space="preserve">Рис. 2.2.2 – Динамика ликвидности ООО «ТВ - Камск» </w:t>
      </w:r>
    </w:p>
    <w:p w:rsidR="00802FA6" w:rsidRDefault="00802FA6" w:rsidP="00802FA6">
      <w:pPr>
        <w:widowControl w:val="0"/>
        <w:autoSpaceDE w:val="0"/>
        <w:autoSpaceDN w:val="0"/>
        <w:adjustRightInd w:val="0"/>
        <w:spacing w:line="360" w:lineRule="auto"/>
        <w:jc w:val="center"/>
        <w:rPr>
          <w:sz w:val="28"/>
          <w:szCs w:val="28"/>
        </w:rPr>
      </w:pPr>
      <w:r>
        <w:rPr>
          <w:sz w:val="28"/>
          <w:szCs w:val="28"/>
        </w:rPr>
        <w:t xml:space="preserve">за период 2006 – 2008 гг. </w:t>
      </w:r>
    </w:p>
    <w:p w:rsidR="00802FA6" w:rsidRPr="00AC649F" w:rsidRDefault="00802FA6" w:rsidP="00802FA6">
      <w:pPr>
        <w:shd w:val="clear" w:color="auto" w:fill="FFFFFF"/>
        <w:autoSpaceDE w:val="0"/>
        <w:autoSpaceDN w:val="0"/>
        <w:adjustRightInd w:val="0"/>
        <w:spacing w:line="360" w:lineRule="auto"/>
        <w:jc w:val="center"/>
        <w:rPr>
          <w:sz w:val="28"/>
          <w:szCs w:val="28"/>
        </w:rPr>
      </w:pPr>
    </w:p>
    <w:p w:rsidR="00802FA6" w:rsidRDefault="00802FA6" w:rsidP="00802FA6">
      <w:pPr>
        <w:shd w:val="clear" w:color="auto" w:fill="FFFFFF"/>
        <w:autoSpaceDE w:val="0"/>
        <w:autoSpaceDN w:val="0"/>
        <w:adjustRightInd w:val="0"/>
        <w:spacing w:line="360" w:lineRule="auto"/>
        <w:ind w:firstLine="680"/>
        <w:jc w:val="both"/>
        <w:rPr>
          <w:sz w:val="28"/>
          <w:szCs w:val="28"/>
        </w:rPr>
      </w:pPr>
      <w:r w:rsidRPr="00B42160">
        <w:rPr>
          <w:sz w:val="28"/>
          <w:szCs w:val="28"/>
        </w:rPr>
        <w:t xml:space="preserve">Таким образом, в связи с ростом краткосрочных обязательств по сравнению с денежными средствами в </w:t>
      </w:r>
      <w:r>
        <w:rPr>
          <w:sz w:val="28"/>
          <w:szCs w:val="28"/>
        </w:rPr>
        <w:t xml:space="preserve">2008 </w:t>
      </w:r>
      <w:r w:rsidRPr="00B42160">
        <w:rPr>
          <w:sz w:val="28"/>
          <w:szCs w:val="28"/>
        </w:rPr>
        <w:t xml:space="preserve">году коэффициенты ликвидности имели тенденцию к снижению. А в </w:t>
      </w:r>
      <w:r>
        <w:rPr>
          <w:sz w:val="28"/>
          <w:szCs w:val="28"/>
        </w:rPr>
        <w:t>2006</w:t>
      </w:r>
      <w:r w:rsidRPr="00B42160">
        <w:rPr>
          <w:sz w:val="28"/>
          <w:szCs w:val="28"/>
        </w:rPr>
        <w:t xml:space="preserve"> году отмечается опережение темпов роста оборотных средств над краткосрочными обязательствами, вследствие чего появилась тенденция к увеличению показателей ликвидности. Но, тем не менее, показатели </w:t>
      </w:r>
      <w:r>
        <w:rPr>
          <w:sz w:val="28"/>
          <w:szCs w:val="28"/>
        </w:rPr>
        <w:t xml:space="preserve">коэффициента быстрой ликвидности и коэффициента восстановления платежеспособности </w:t>
      </w:r>
      <w:r w:rsidRPr="00B42160">
        <w:rPr>
          <w:sz w:val="28"/>
          <w:szCs w:val="28"/>
        </w:rPr>
        <w:t>ниже нормативных значений, следовательно, предприятие не имеет платежных возможностей 100%-го погашения текущих активов.</w:t>
      </w:r>
      <w:r>
        <w:rPr>
          <w:sz w:val="28"/>
          <w:szCs w:val="28"/>
        </w:rPr>
        <w:t xml:space="preserve"> </w:t>
      </w:r>
      <w:r w:rsidRPr="00B42160">
        <w:rPr>
          <w:sz w:val="28"/>
          <w:szCs w:val="28"/>
        </w:rPr>
        <w:t xml:space="preserve">Итак, можно сделать вывод, что </w:t>
      </w:r>
      <w:r>
        <w:rPr>
          <w:sz w:val="28"/>
          <w:szCs w:val="28"/>
        </w:rPr>
        <w:t>ООО «ТВ - Камск»</w:t>
      </w:r>
      <w:r w:rsidRPr="00B42160">
        <w:rPr>
          <w:sz w:val="28"/>
          <w:szCs w:val="28"/>
        </w:rPr>
        <w:t xml:space="preserve"> имеет </w:t>
      </w:r>
      <w:r>
        <w:rPr>
          <w:sz w:val="28"/>
          <w:szCs w:val="28"/>
        </w:rPr>
        <w:t>относительно устойчивое</w:t>
      </w:r>
      <w:r w:rsidRPr="00B42160">
        <w:rPr>
          <w:sz w:val="28"/>
          <w:szCs w:val="28"/>
        </w:rPr>
        <w:t xml:space="preserve"> финансовое состояние</w:t>
      </w:r>
      <w:r>
        <w:rPr>
          <w:sz w:val="28"/>
          <w:szCs w:val="28"/>
        </w:rPr>
        <w:t>.</w:t>
      </w:r>
    </w:p>
    <w:p w:rsidR="00802FA6" w:rsidRDefault="00802FA6" w:rsidP="00802FA6">
      <w:pPr>
        <w:shd w:val="clear" w:color="auto" w:fill="FFFFFF"/>
        <w:autoSpaceDE w:val="0"/>
        <w:autoSpaceDN w:val="0"/>
        <w:adjustRightInd w:val="0"/>
        <w:spacing w:line="360" w:lineRule="auto"/>
        <w:ind w:firstLine="680"/>
        <w:jc w:val="both"/>
        <w:rPr>
          <w:color w:val="000000"/>
          <w:sz w:val="28"/>
          <w:szCs w:val="28"/>
        </w:rPr>
      </w:pPr>
      <w:r w:rsidRPr="00B42160">
        <w:rPr>
          <w:color w:val="000000"/>
          <w:sz w:val="28"/>
          <w:szCs w:val="28"/>
        </w:rPr>
        <w:t xml:space="preserve">Охарактеризовав финансовое состояние </w:t>
      </w:r>
      <w:r>
        <w:rPr>
          <w:sz w:val="28"/>
          <w:szCs w:val="28"/>
        </w:rPr>
        <w:t>ООО «ТВ - Камск»</w:t>
      </w:r>
      <w:r w:rsidRPr="00B42160">
        <w:rPr>
          <w:sz w:val="28"/>
          <w:szCs w:val="28"/>
        </w:rPr>
        <w:t xml:space="preserve"> </w:t>
      </w:r>
      <w:r w:rsidRPr="00B42160">
        <w:rPr>
          <w:color w:val="000000"/>
          <w:sz w:val="28"/>
          <w:szCs w:val="28"/>
        </w:rPr>
        <w:t>с пози</w:t>
      </w:r>
      <w:r w:rsidRPr="00B42160">
        <w:rPr>
          <w:color w:val="000000"/>
          <w:sz w:val="28"/>
          <w:szCs w:val="28"/>
        </w:rPr>
        <w:softHyphen/>
        <w:t>ции краткосрочной перспективы (ликвидность и платежеспособность), рас</w:t>
      </w:r>
      <w:r w:rsidRPr="00B42160">
        <w:rPr>
          <w:color w:val="000000"/>
          <w:sz w:val="28"/>
          <w:szCs w:val="28"/>
        </w:rPr>
        <w:softHyphen/>
        <w:t>смотрим его финансовую устойчивость, то есть оценим способность предприятия отвечать по своим долгосрочным обязательствам.</w:t>
      </w:r>
    </w:p>
    <w:p w:rsidR="0095655B" w:rsidRDefault="00802FA6" w:rsidP="00802FA6">
      <w:pPr>
        <w:shd w:val="clear" w:color="auto" w:fill="FFFFFF"/>
        <w:autoSpaceDE w:val="0"/>
        <w:autoSpaceDN w:val="0"/>
        <w:adjustRightInd w:val="0"/>
        <w:spacing w:line="360" w:lineRule="auto"/>
        <w:ind w:firstLine="709"/>
        <w:jc w:val="both"/>
        <w:rPr>
          <w:sz w:val="28"/>
          <w:szCs w:val="28"/>
        </w:rPr>
      </w:pPr>
      <w:r w:rsidRPr="00563D22">
        <w:rPr>
          <w:sz w:val="28"/>
          <w:szCs w:val="28"/>
        </w:rPr>
        <w:t>Финансовая устойчивость — это такое состояние финансо</w:t>
      </w:r>
      <w:r w:rsidRPr="00563D22">
        <w:rPr>
          <w:sz w:val="28"/>
          <w:szCs w:val="28"/>
        </w:rPr>
        <w:softHyphen/>
        <w:t>вых ресурсов предприятия, их распределения и использования, которое обеспечивает ему развитие на основе роста прибыли и капитала при сохранении платежеспособ</w:t>
      </w:r>
      <w:r w:rsidR="0095655B">
        <w:rPr>
          <w:sz w:val="28"/>
          <w:szCs w:val="28"/>
        </w:rPr>
        <w:t xml:space="preserve"> - </w:t>
      </w:r>
    </w:p>
    <w:p w:rsidR="00802FA6" w:rsidRPr="00563D22" w:rsidRDefault="00802FA6" w:rsidP="0095655B">
      <w:pPr>
        <w:shd w:val="clear" w:color="auto" w:fill="FFFFFF"/>
        <w:autoSpaceDE w:val="0"/>
        <w:autoSpaceDN w:val="0"/>
        <w:adjustRightInd w:val="0"/>
        <w:spacing w:line="360" w:lineRule="auto"/>
        <w:jc w:val="both"/>
        <w:rPr>
          <w:sz w:val="28"/>
          <w:szCs w:val="28"/>
        </w:rPr>
      </w:pPr>
      <w:r w:rsidRPr="00563D22">
        <w:rPr>
          <w:sz w:val="28"/>
          <w:szCs w:val="28"/>
        </w:rPr>
        <w:t>ности в условиях допустимого уровня риска.</w:t>
      </w:r>
    </w:p>
    <w:p w:rsidR="00802FA6" w:rsidRPr="00563D22" w:rsidRDefault="00802FA6" w:rsidP="00802FA6">
      <w:pPr>
        <w:shd w:val="clear" w:color="auto" w:fill="FFFFFF"/>
        <w:autoSpaceDE w:val="0"/>
        <w:autoSpaceDN w:val="0"/>
        <w:adjustRightInd w:val="0"/>
        <w:spacing w:line="360" w:lineRule="auto"/>
        <w:ind w:firstLine="709"/>
        <w:jc w:val="both"/>
        <w:rPr>
          <w:sz w:val="28"/>
          <w:szCs w:val="28"/>
        </w:rPr>
      </w:pPr>
      <w:r w:rsidRPr="00563D22">
        <w:rPr>
          <w:sz w:val="28"/>
          <w:szCs w:val="28"/>
        </w:rPr>
        <w:t>Финансовая устойчивость предприятия определяет долго</w:t>
      </w:r>
      <w:r w:rsidRPr="00563D22">
        <w:rPr>
          <w:sz w:val="28"/>
          <w:szCs w:val="28"/>
        </w:rPr>
        <w:softHyphen/>
        <w:t>срочную (в отличие от ликвидности) стабильность предприятия. Она связана с зависимостью от кредиторов и инвесторов, т.е. с соотношением «собственный капитал — заемные средства». Наличие значительных обязательств, не полностью покрытых собственным ликвидным капиталом, создает предпосылки бан</w:t>
      </w:r>
      <w:r w:rsidRPr="00563D22">
        <w:rPr>
          <w:sz w:val="28"/>
          <w:szCs w:val="28"/>
        </w:rPr>
        <w:softHyphen/>
        <w:t>кротства, если крупные кредиторы потребуют возврата своих средств. Но одновременно вложение заемных средств позволяет существенно повысить доходность собственного капитала. По</w:t>
      </w:r>
      <w:r w:rsidRPr="00563D22">
        <w:rPr>
          <w:sz w:val="28"/>
          <w:szCs w:val="28"/>
        </w:rPr>
        <w:softHyphen/>
        <w:t>этому при анализе финансовой устойчивости следует рассмат</w:t>
      </w:r>
      <w:r w:rsidRPr="00563D22">
        <w:rPr>
          <w:sz w:val="28"/>
          <w:szCs w:val="28"/>
        </w:rPr>
        <w:softHyphen/>
        <w:t>ривать систему показателей, отражающих риск и доходность предприятия в перспективе.</w:t>
      </w:r>
    </w:p>
    <w:p w:rsidR="00AC2B96" w:rsidRDefault="00802FA6" w:rsidP="00802FA6">
      <w:pPr>
        <w:shd w:val="clear" w:color="auto" w:fill="FFFFFF"/>
        <w:autoSpaceDE w:val="0"/>
        <w:autoSpaceDN w:val="0"/>
        <w:adjustRightInd w:val="0"/>
        <w:spacing w:line="360" w:lineRule="auto"/>
        <w:ind w:firstLine="680"/>
        <w:jc w:val="both"/>
        <w:rPr>
          <w:sz w:val="28"/>
          <w:szCs w:val="28"/>
        </w:rPr>
      </w:pPr>
      <w:r>
        <w:rPr>
          <w:sz w:val="28"/>
          <w:szCs w:val="28"/>
        </w:rPr>
        <w:t>Определим тип финансовой устойчивости ООО «ТВ - Камск»</w:t>
      </w:r>
      <w:r w:rsidRPr="00C90899">
        <w:rPr>
          <w:sz w:val="28"/>
          <w:szCs w:val="28"/>
        </w:rPr>
        <w:t xml:space="preserve"> за период </w:t>
      </w:r>
      <w:r>
        <w:rPr>
          <w:sz w:val="28"/>
          <w:szCs w:val="28"/>
        </w:rPr>
        <w:t xml:space="preserve"> </w:t>
      </w:r>
    </w:p>
    <w:p w:rsidR="00802FA6" w:rsidRDefault="00802FA6" w:rsidP="00AC2B96">
      <w:pPr>
        <w:shd w:val="clear" w:color="auto" w:fill="FFFFFF"/>
        <w:autoSpaceDE w:val="0"/>
        <w:autoSpaceDN w:val="0"/>
        <w:adjustRightInd w:val="0"/>
        <w:spacing w:line="360" w:lineRule="auto"/>
        <w:jc w:val="both"/>
        <w:rPr>
          <w:sz w:val="28"/>
          <w:szCs w:val="28"/>
        </w:rPr>
      </w:pPr>
      <w:r>
        <w:rPr>
          <w:sz w:val="28"/>
          <w:szCs w:val="28"/>
        </w:rPr>
        <w:t>2006</w:t>
      </w:r>
      <w:r w:rsidRPr="00C90899">
        <w:rPr>
          <w:sz w:val="28"/>
          <w:szCs w:val="28"/>
        </w:rPr>
        <w:t xml:space="preserve"> – </w:t>
      </w:r>
      <w:r>
        <w:rPr>
          <w:sz w:val="28"/>
          <w:szCs w:val="28"/>
        </w:rPr>
        <w:t>2008 г</w:t>
      </w:r>
      <w:r w:rsidRPr="00C90899">
        <w:rPr>
          <w:sz w:val="28"/>
          <w:szCs w:val="28"/>
        </w:rPr>
        <w:t>г.</w:t>
      </w:r>
      <w:r>
        <w:rPr>
          <w:sz w:val="28"/>
          <w:szCs w:val="28"/>
        </w:rPr>
        <w:t xml:space="preserve"> на основе абсолютных показателей финансовой устойчивости, которые представлены в табл. 2.2.4.</w:t>
      </w:r>
    </w:p>
    <w:p w:rsidR="00802FA6" w:rsidRDefault="00802FA6" w:rsidP="00802FA6">
      <w:pPr>
        <w:shd w:val="clear" w:color="auto" w:fill="FFFFFF"/>
        <w:autoSpaceDE w:val="0"/>
        <w:autoSpaceDN w:val="0"/>
        <w:adjustRightInd w:val="0"/>
        <w:spacing w:line="360" w:lineRule="auto"/>
        <w:ind w:left="1710" w:hanging="1710"/>
        <w:jc w:val="right"/>
        <w:rPr>
          <w:sz w:val="28"/>
          <w:szCs w:val="28"/>
        </w:rPr>
      </w:pPr>
      <w:r w:rsidRPr="00C90899">
        <w:rPr>
          <w:sz w:val="28"/>
          <w:szCs w:val="28"/>
        </w:rPr>
        <w:t xml:space="preserve">Таблица </w:t>
      </w:r>
      <w:r>
        <w:rPr>
          <w:sz w:val="28"/>
          <w:szCs w:val="28"/>
        </w:rPr>
        <w:t>2.2.4</w:t>
      </w:r>
    </w:p>
    <w:p w:rsidR="00802FA6" w:rsidRDefault="00802FA6" w:rsidP="00802FA6">
      <w:pPr>
        <w:shd w:val="clear" w:color="auto" w:fill="FFFFFF"/>
        <w:autoSpaceDE w:val="0"/>
        <w:autoSpaceDN w:val="0"/>
        <w:adjustRightInd w:val="0"/>
        <w:spacing w:line="400" w:lineRule="exact"/>
        <w:jc w:val="center"/>
        <w:rPr>
          <w:sz w:val="28"/>
          <w:szCs w:val="28"/>
        </w:rPr>
      </w:pPr>
      <w:r w:rsidRPr="00C90899">
        <w:rPr>
          <w:sz w:val="28"/>
          <w:szCs w:val="28"/>
        </w:rPr>
        <w:t xml:space="preserve">Абсолютные показатели финансовой устойчивости </w:t>
      </w:r>
      <w:r>
        <w:rPr>
          <w:sz w:val="28"/>
          <w:szCs w:val="28"/>
        </w:rPr>
        <w:t>ООО «ТВ - Камск»</w:t>
      </w:r>
      <w:r w:rsidRPr="00C90899">
        <w:rPr>
          <w:sz w:val="28"/>
          <w:szCs w:val="28"/>
        </w:rPr>
        <w:t xml:space="preserve"> </w:t>
      </w:r>
    </w:p>
    <w:p w:rsidR="00802FA6" w:rsidRDefault="00802FA6" w:rsidP="00802FA6">
      <w:pPr>
        <w:shd w:val="clear" w:color="auto" w:fill="FFFFFF"/>
        <w:autoSpaceDE w:val="0"/>
        <w:autoSpaceDN w:val="0"/>
        <w:adjustRightInd w:val="0"/>
        <w:spacing w:line="400" w:lineRule="exact"/>
        <w:jc w:val="center"/>
        <w:rPr>
          <w:sz w:val="28"/>
          <w:szCs w:val="28"/>
        </w:rPr>
      </w:pPr>
      <w:r w:rsidRPr="00C90899">
        <w:rPr>
          <w:sz w:val="28"/>
          <w:szCs w:val="28"/>
        </w:rPr>
        <w:t xml:space="preserve">за период </w:t>
      </w:r>
      <w:r>
        <w:rPr>
          <w:sz w:val="28"/>
          <w:szCs w:val="28"/>
        </w:rPr>
        <w:t>2006</w:t>
      </w:r>
      <w:r w:rsidRPr="00C90899">
        <w:rPr>
          <w:sz w:val="28"/>
          <w:szCs w:val="28"/>
        </w:rPr>
        <w:t xml:space="preserve"> – </w:t>
      </w:r>
      <w:r>
        <w:rPr>
          <w:sz w:val="28"/>
          <w:szCs w:val="28"/>
        </w:rPr>
        <w:t>2008 г</w:t>
      </w:r>
      <w:r w:rsidRPr="00C90899">
        <w:rPr>
          <w:sz w:val="28"/>
          <w:szCs w:val="28"/>
        </w:rPr>
        <w:t>г</w:t>
      </w:r>
      <w:r>
        <w:rPr>
          <w:sz w:val="28"/>
          <w:szCs w:val="28"/>
        </w:rPr>
        <w:t xml:space="preserve">. </w:t>
      </w:r>
    </w:p>
    <w:p w:rsidR="00C600C7" w:rsidRPr="00C90899" w:rsidRDefault="00C600C7" w:rsidP="00802FA6">
      <w:pPr>
        <w:shd w:val="clear" w:color="auto" w:fill="FFFFFF"/>
        <w:autoSpaceDE w:val="0"/>
        <w:autoSpaceDN w:val="0"/>
        <w:adjustRightInd w:val="0"/>
        <w:spacing w:line="400" w:lineRule="exact"/>
        <w:jc w:val="center"/>
        <w:rPr>
          <w:sz w:val="28"/>
          <w:szCs w:val="28"/>
        </w:rPr>
      </w:pPr>
    </w:p>
    <w:p w:rsidR="00802FA6" w:rsidRPr="004F099F" w:rsidRDefault="00802FA6" w:rsidP="00802FA6">
      <w:pPr>
        <w:pStyle w:val="5"/>
        <w:spacing w:before="0" w:after="0" w:line="240" w:lineRule="exact"/>
        <w:jc w:val="right"/>
        <w:rPr>
          <w:b w:val="0"/>
          <w:i w:val="0"/>
          <w:sz w:val="28"/>
          <w:szCs w:val="28"/>
        </w:rPr>
      </w:pPr>
      <w:r w:rsidRPr="004F099F">
        <w:rPr>
          <w:b w:val="0"/>
          <w:i w:val="0"/>
          <w:color w:val="000000"/>
          <w:sz w:val="28"/>
          <w:szCs w:val="28"/>
        </w:rPr>
        <w:t>(тыс. руб.)</w:t>
      </w:r>
    </w:p>
    <w:tbl>
      <w:tblPr>
        <w:tblW w:w="4928" w:type="pct"/>
        <w:tblLayout w:type="fixed"/>
        <w:tblCellMar>
          <w:left w:w="40" w:type="dxa"/>
          <w:right w:w="40" w:type="dxa"/>
        </w:tblCellMar>
        <w:tblLook w:val="0000" w:firstRow="0" w:lastRow="0" w:firstColumn="0" w:lastColumn="0" w:noHBand="0" w:noVBand="0"/>
      </w:tblPr>
      <w:tblGrid>
        <w:gridCol w:w="3644"/>
        <w:gridCol w:w="1201"/>
        <w:gridCol w:w="954"/>
        <w:gridCol w:w="899"/>
        <w:gridCol w:w="893"/>
        <w:gridCol w:w="971"/>
        <w:gridCol w:w="1017"/>
      </w:tblGrid>
      <w:tr w:rsidR="00802FA6" w:rsidRPr="00C600C7">
        <w:trPr>
          <w:cantSplit/>
          <w:trHeight w:val="592"/>
        </w:trPr>
        <w:tc>
          <w:tcPr>
            <w:tcW w:w="1902" w:type="pct"/>
            <w:vMerge w:val="restart"/>
            <w:tcBorders>
              <w:top w:val="single" w:sz="6" w:space="0" w:color="auto"/>
              <w:left w:val="single" w:sz="6" w:space="0" w:color="auto"/>
              <w:right w:val="single" w:sz="6" w:space="0" w:color="auto"/>
            </w:tcBorders>
            <w:shd w:val="clear" w:color="auto" w:fill="FFFFFF"/>
            <w:vAlign w:val="center"/>
          </w:tcPr>
          <w:p w:rsidR="00802FA6" w:rsidRPr="00C600C7" w:rsidRDefault="00802FA6" w:rsidP="00802FA6">
            <w:pPr>
              <w:shd w:val="clear" w:color="auto" w:fill="FFFFFF"/>
              <w:autoSpaceDE w:val="0"/>
              <w:autoSpaceDN w:val="0"/>
              <w:adjustRightInd w:val="0"/>
              <w:jc w:val="center"/>
            </w:pPr>
            <w:r w:rsidRPr="00C600C7">
              <w:rPr>
                <w:color w:val="000000"/>
              </w:rPr>
              <w:t>Показатели</w:t>
            </w:r>
          </w:p>
        </w:tc>
        <w:tc>
          <w:tcPr>
            <w:tcW w:w="627" w:type="pct"/>
            <w:vMerge w:val="restart"/>
            <w:tcBorders>
              <w:top w:val="single" w:sz="6" w:space="0" w:color="auto"/>
              <w:left w:val="single" w:sz="6" w:space="0" w:color="auto"/>
              <w:right w:val="single" w:sz="6" w:space="0" w:color="auto"/>
            </w:tcBorders>
            <w:shd w:val="clear" w:color="auto" w:fill="FFFFFF"/>
            <w:vAlign w:val="center"/>
          </w:tcPr>
          <w:p w:rsidR="00802FA6" w:rsidRPr="00C600C7" w:rsidRDefault="00802FA6" w:rsidP="00802FA6">
            <w:pPr>
              <w:shd w:val="clear" w:color="auto" w:fill="FFFFFF"/>
              <w:autoSpaceDE w:val="0"/>
              <w:autoSpaceDN w:val="0"/>
              <w:adjustRightInd w:val="0"/>
              <w:jc w:val="center"/>
            </w:pPr>
            <w:r w:rsidRPr="00C600C7">
              <w:rPr>
                <w:color w:val="000000"/>
              </w:rPr>
              <w:t>Условные обозначе</w:t>
            </w:r>
            <w:r w:rsidRPr="00C600C7">
              <w:rPr>
                <w:color w:val="000000"/>
              </w:rPr>
              <w:softHyphen/>
              <w:t>ния</w:t>
            </w:r>
          </w:p>
        </w:tc>
        <w:tc>
          <w:tcPr>
            <w:tcW w:w="498" w:type="pct"/>
            <w:vMerge w:val="restart"/>
            <w:tcBorders>
              <w:top w:val="single" w:sz="6" w:space="0" w:color="auto"/>
              <w:left w:val="single" w:sz="6" w:space="0" w:color="auto"/>
              <w:right w:val="single" w:sz="6" w:space="0" w:color="auto"/>
            </w:tcBorders>
            <w:shd w:val="clear" w:color="auto" w:fill="FFFFFF"/>
            <w:vAlign w:val="center"/>
          </w:tcPr>
          <w:p w:rsidR="00802FA6" w:rsidRPr="00C600C7" w:rsidRDefault="00802FA6" w:rsidP="00802FA6">
            <w:pPr>
              <w:shd w:val="clear" w:color="auto" w:fill="FFFFFF"/>
              <w:autoSpaceDE w:val="0"/>
              <w:autoSpaceDN w:val="0"/>
              <w:adjustRightInd w:val="0"/>
              <w:jc w:val="center"/>
            </w:pPr>
            <w:smartTag w:uri="urn:schemas-microsoft-com:office:smarttags" w:element="metricconverter">
              <w:smartTagPr>
                <w:attr w:name="ProductID" w:val="2006 г"/>
              </w:smartTagPr>
              <w:r w:rsidRPr="00C600C7">
                <w:rPr>
                  <w:color w:val="000000"/>
                </w:rPr>
                <w:t>2006 г</w:t>
              </w:r>
            </w:smartTag>
            <w:r w:rsidRPr="00C600C7">
              <w:rPr>
                <w:color w:val="000000"/>
              </w:rPr>
              <w:t>.</w:t>
            </w:r>
          </w:p>
        </w:tc>
        <w:tc>
          <w:tcPr>
            <w:tcW w:w="469" w:type="pct"/>
            <w:vMerge w:val="restart"/>
            <w:tcBorders>
              <w:top w:val="single" w:sz="6" w:space="0" w:color="auto"/>
              <w:left w:val="single" w:sz="6" w:space="0" w:color="auto"/>
              <w:right w:val="single" w:sz="6" w:space="0" w:color="auto"/>
            </w:tcBorders>
            <w:shd w:val="clear" w:color="auto" w:fill="FFFFFF"/>
            <w:vAlign w:val="center"/>
          </w:tcPr>
          <w:p w:rsidR="00802FA6" w:rsidRPr="00C600C7" w:rsidRDefault="00802FA6" w:rsidP="00802FA6">
            <w:pPr>
              <w:shd w:val="clear" w:color="auto" w:fill="FFFFFF"/>
              <w:autoSpaceDE w:val="0"/>
              <w:autoSpaceDN w:val="0"/>
              <w:adjustRightInd w:val="0"/>
              <w:jc w:val="center"/>
            </w:pPr>
            <w:smartTag w:uri="urn:schemas-microsoft-com:office:smarttags" w:element="metricconverter">
              <w:smartTagPr>
                <w:attr w:name="ProductID" w:val="2007 г"/>
              </w:smartTagPr>
              <w:r w:rsidRPr="00C600C7">
                <w:rPr>
                  <w:color w:val="000000"/>
                </w:rPr>
                <w:t>2007 г</w:t>
              </w:r>
            </w:smartTag>
            <w:r w:rsidRPr="00C600C7">
              <w:rPr>
                <w:color w:val="000000"/>
              </w:rPr>
              <w:t>.</w:t>
            </w:r>
          </w:p>
        </w:tc>
        <w:tc>
          <w:tcPr>
            <w:tcW w:w="466" w:type="pct"/>
            <w:vMerge w:val="restart"/>
            <w:tcBorders>
              <w:top w:val="single" w:sz="6" w:space="0" w:color="auto"/>
              <w:left w:val="single" w:sz="6" w:space="0" w:color="auto"/>
              <w:right w:val="single" w:sz="6" w:space="0" w:color="auto"/>
            </w:tcBorders>
            <w:shd w:val="clear" w:color="auto" w:fill="FFFFFF"/>
            <w:vAlign w:val="center"/>
          </w:tcPr>
          <w:p w:rsidR="00802FA6" w:rsidRPr="00C600C7" w:rsidRDefault="00802FA6" w:rsidP="00802FA6">
            <w:pPr>
              <w:shd w:val="clear" w:color="auto" w:fill="FFFFFF"/>
              <w:autoSpaceDE w:val="0"/>
              <w:autoSpaceDN w:val="0"/>
              <w:adjustRightInd w:val="0"/>
              <w:jc w:val="center"/>
            </w:pPr>
            <w:smartTag w:uri="urn:schemas-microsoft-com:office:smarttags" w:element="metricconverter">
              <w:smartTagPr>
                <w:attr w:name="ProductID" w:val="2008 г"/>
              </w:smartTagPr>
              <w:r w:rsidRPr="00C600C7">
                <w:rPr>
                  <w:color w:val="000000"/>
                </w:rPr>
                <w:t>2008 г</w:t>
              </w:r>
            </w:smartTag>
            <w:r w:rsidRPr="00C600C7">
              <w:rPr>
                <w:color w:val="000000"/>
              </w:rPr>
              <w:t>.</w:t>
            </w:r>
          </w:p>
        </w:tc>
        <w:tc>
          <w:tcPr>
            <w:tcW w:w="103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shd w:val="clear" w:color="auto" w:fill="FFFFFF"/>
              <w:autoSpaceDE w:val="0"/>
              <w:autoSpaceDN w:val="0"/>
              <w:adjustRightInd w:val="0"/>
              <w:jc w:val="center"/>
            </w:pPr>
            <w:r w:rsidRPr="00C600C7">
              <w:rPr>
                <w:color w:val="000000"/>
              </w:rPr>
              <w:t>Изменение за период с</w:t>
            </w:r>
          </w:p>
        </w:tc>
      </w:tr>
      <w:tr w:rsidR="00802FA6" w:rsidRPr="00C600C7">
        <w:trPr>
          <w:cantSplit/>
          <w:trHeight w:val="536"/>
        </w:trPr>
        <w:tc>
          <w:tcPr>
            <w:tcW w:w="1902" w:type="pct"/>
            <w:vMerge/>
            <w:tcBorders>
              <w:left w:val="single" w:sz="6" w:space="0" w:color="auto"/>
              <w:bottom w:val="single" w:sz="6" w:space="0" w:color="auto"/>
              <w:right w:val="single" w:sz="6" w:space="0" w:color="auto"/>
            </w:tcBorders>
            <w:shd w:val="clear" w:color="auto" w:fill="FFFFFF"/>
            <w:vAlign w:val="center"/>
          </w:tcPr>
          <w:p w:rsidR="00802FA6" w:rsidRPr="00C600C7" w:rsidRDefault="00802FA6" w:rsidP="00802FA6">
            <w:pPr>
              <w:autoSpaceDE w:val="0"/>
              <w:autoSpaceDN w:val="0"/>
              <w:adjustRightInd w:val="0"/>
              <w:jc w:val="center"/>
            </w:pPr>
          </w:p>
        </w:tc>
        <w:tc>
          <w:tcPr>
            <w:tcW w:w="627" w:type="pct"/>
            <w:vMerge/>
            <w:tcBorders>
              <w:left w:val="single" w:sz="6" w:space="0" w:color="auto"/>
              <w:bottom w:val="single" w:sz="6" w:space="0" w:color="auto"/>
              <w:right w:val="single" w:sz="6" w:space="0" w:color="auto"/>
            </w:tcBorders>
            <w:shd w:val="clear" w:color="auto" w:fill="FFFFFF"/>
            <w:vAlign w:val="center"/>
          </w:tcPr>
          <w:p w:rsidR="00802FA6" w:rsidRPr="00C600C7" w:rsidRDefault="00802FA6" w:rsidP="00802FA6">
            <w:pPr>
              <w:autoSpaceDE w:val="0"/>
              <w:autoSpaceDN w:val="0"/>
              <w:adjustRightInd w:val="0"/>
              <w:jc w:val="center"/>
            </w:pPr>
          </w:p>
        </w:tc>
        <w:tc>
          <w:tcPr>
            <w:tcW w:w="498" w:type="pct"/>
            <w:vMerge/>
            <w:tcBorders>
              <w:left w:val="single" w:sz="6" w:space="0" w:color="auto"/>
              <w:bottom w:val="single" w:sz="6" w:space="0" w:color="auto"/>
              <w:right w:val="single" w:sz="6" w:space="0" w:color="auto"/>
            </w:tcBorders>
            <w:shd w:val="clear" w:color="auto" w:fill="FFFFFF"/>
            <w:vAlign w:val="center"/>
          </w:tcPr>
          <w:p w:rsidR="00802FA6" w:rsidRPr="00C600C7" w:rsidRDefault="00802FA6" w:rsidP="00802FA6">
            <w:pPr>
              <w:autoSpaceDE w:val="0"/>
              <w:autoSpaceDN w:val="0"/>
              <w:adjustRightInd w:val="0"/>
              <w:jc w:val="center"/>
            </w:pPr>
          </w:p>
        </w:tc>
        <w:tc>
          <w:tcPr>
            <w:tcW w:w="469" w:type="pct"/>
            <w:vMerge/>
            <w:tcBorders>
              <w:left w:val="single" w:sz="6" w:space="0" w:color="auto"/>
              <w:bottom w:val="single" w:sz="6" w:space="0" w:color="auto"/>
              <w:right w:val="single" w:sz="6" w:space="0" w:color="auto"/>
            </w:tcBorders>
            <w:shd w:val="clear" w:color="auto" w:fill="FFFFFF"/>
            <w:vAlign w:val="center"/>
          </w:tcPr>
          <w:p w:rsidR="00802FA6" w:rsidRPr="00C600C7" w:rsidRDefault="00802FA6" w:rsidP="00802FA6">
            <w:pPr>
              <w:autoSpaceDE w:val="0"/>
              <w:autoSpaceDN w:val="0"/>
              <w:adjustRightInd w:val="0"/>
              <w:jc w:val="center"/>
            </w:pPr>
          </w:p>
        </w:tc>
        <w:tc>
          <w:tcPr>
            <w:tcW w:w="466" w:type="pct"/>
            <w:vMerge/>
            <w:tcBorders>
              <w:left w:val="single" w:sz="6" w:space="0" w:color="auto"/>
              <w:bottom w:val="single" w:sz="6" w:space="0" w:color="auto"/>
              <w:right w:val="single" w:sz="6" w:space="0" w:color="auto"/>
            </w:tcBorders>
            <w:shd w:val="clear" w:color="auto" w:fill="FFFFFF"/>
            <w:vAlign w:val="center"/>
          </w:tcPr>
          <w:p w:rsidR="00802FA6" w:rsidRPr="00C600C7" w:rsidRDefault="00802FA6" w:rsidP="00802FA6">
            <w:pPr>
              <w:autoSpaceDE w:val="0"/>
              <w:autoSpaceDN w:val="0"/>
              <w:adjustRightInd w:val="0"/>
              <w:jc w:val="center"/>
            </w:pPr>
          </w:p>
        </w:tc>
        <w:tc>
          <w:tcPr>
            <w:tcW w:w="507"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shd w:val="clear" w:color="auto" w:fill="FFFFFF"/>
              <w:autoSpaceDE w:val="0"/>
              <w:autoSpaceDN w:val="0"/>
              <w:adjustRightInd w:val="0"/>
              <w:jc w:val="center"/>
            </w:pPr>
            <w:r w:rsidRPr="00C600C7">
              <w:rPr>
                <w:color w:val="000000"/>
              </w:rPr>
              <w:t>2007г по</w:t>
            </w:r>
          </w:p>
          <w:p w:rsidR="00802FA6" w:rsidRPr="00C600C7" w:rsidRDefault="00802FA6" w:rsidP="00802FA6">
            <w:pPr>
              <w:shd w:val="clear" w:color="auto" w:fill="FFFFFF"/>
              <w:autoSpaceDE w:val="0"/>
              <w:autoSpaceDN w:val="0"/>
              <w:adjustRightInd w:val="0"/>
              <w:jc w:val="center"/>
            </w:pPr>
            <w:smartTag w:uri="urn:schemas-microsoft-com:office:smarttags" w:element="metricconverter">
              <w:smartTagPr>
                <w:attr w:name="ProductID" w:val="2006 г"/>
              </w:smartTagPr>
              <w:r w:rsidRPr="00C600C7">
                <w:rPr>
                  <w:color w:val="000000"/>
                </w:rPr>
                <w:t>2006 г</w:t>
              </w:r>
            </w:smartTag>
            <w:r w:rsidRPr="00C600C7">
              <w:rPr>
                <w:color w:val="000000"/>
              </w:rPr>
              <w:t>.</w:t>
            </w:r>
          </w:p>
        </w:tc>
        <w:tc>
          <w:tcPr>
            <w:tcW w:w="531"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95655B" w:rsidP="00802FA6">
            <w:pPr>
              <w:shd w:val="clear" w:color="auto" w:fill="FFFFFF"/>
              <w:autoSpaceDE w:val="0"/>
              <w:autoSpaceDN w:val="0"/>
              <w:adjustRightInd w:val="0"/>
              <w:jc w:val="center"/>
            </w:pPr>
            <w:r>
              <w:rPr>
                <w:color w:val="000000"/>
              </w:rPr>
              <w:t xml:space="preserve">2008г. </w:t>
            </w:r>
            <w:r w:rsidR="00802FA6" w:rsidRPr="00C600C7">
              <w:rPr>
                <w:color w:val="000000"/>
              </w:rPr>
              <w:t>по 2007г</w:t>
            </w:r>
          </w:p>
        </w:tc>
      </w:tr>
      <w:tr w:rsidR="00802FA6" w:rsidRPr="00C600C7">
        <w:trPr>
          <w:trHeight w:val="259"/>
        </w:trPr>
        <w:tc>
          <w:tcPr>
            <w:tcW w:w="1902" w:type="pct"/>
            <w:tcBorders>
              <w:top w:val="single" w:sz="6" w:space="0" w:color="auto"/>
              <w:left w:val="single" w:sz="6" w:space="0" w:color="auto"/>
              <w:bottom w:val="nil"/>
              <w:right w:val="single" w:sz="6" w:space="0" w:color="auto"/>
            </w:tcBorders>
            <w:shd w:val="clear" w:color="auto" w:fill="FFFFFF"/>
          </w:tcPr>
          <w:p w:rsidR="00802FA6" w:rsidRPr="00C600C7" w:rsidRDefault="00802FA6" w:rsidP="00802FA6">
            <w:pPr>
              <w:shd w:val="clear" w:color="auto" w:fill="FFFFFF"/>
              <w:autoSpaceDE w:val="0"/>
              <w:autoSpaceDN w:val="0"/>
              <w:adjustRightInd w:val="0"/>
              <w:jc w:val="center"/>
              <w:rPr>
                <w:color w:val="000000"/>
              </w:rPr>
            </w:pPr>
            <w:r w:rsidRPr="00C600C7">
              <w:rPr>
                <w:color w:val="000000"/>
              </w:rPr>
              <w:t>1</w:t>
            </w:r>
          </w:p>
        </w:tc>
        <w:tc>
          <w:tcPr>
            <w:tcW w:w="627" w:type="pct"/>
            <w:tcBorders>
              <w:top w:val="single" w:sz="4" w:space="0" w:color="auto"/>
              <w:left w:val="single" w:sz="6" w:space="0" w:color="auto"/>
              <w:bottom w:val="nil"/>
              <w:right w:val="single" w:sz="6" w:space="0" w:color="auto"/>
            </w:tcBorders>
            <w:shd w:val="clear" w:color="auto" w:fill="FFFFFF"/>
            <w:vAlign w:val="center"/>
          </w:tcPr>
          <w:p w:rsidR="00802FA6" w:rsidRPr="00C600C7" w:rsidRDefault="00802FA6" w:rsidP="00802FA6">
            <w:pPr>
              <w:shd w:val="clear" w:color="auto" w:fill="FFFFFF"/>
              <w:autoSpaceDE w:val="0"/>
              <w:autoSpaceDN w:val="0"/>
              <w:adjustRightInd w:val="0"/>
              <w:jc w:val="center"/>
              <w:rPr>
                <w:color w:val="000000"/>
              </w:rPr>
            </w:pPr>
            <w:r w:rsidRPr="00C600C7">
              <w:rPr>
                <w:color w:val="000000"/>
              </w:rPr>
              <w:t>2</w:t>
            </w:r>
          </w:p>
        </w:tc>
        <w:tc>
          <w:tcPr>
            <w:tcW w:w="498" w:type="pct"/>
            <w:tcBorders>
              <w:top w:val="single" w:sz="6" w:space="0" w:color="auto"/>
              <w:left w:val="single" w:sz="6" w:space="0" w:color="auto"/>
              <w:bottom w:val="nil"/>
              <w:right w:val="single" w:sz="6" w:space="0" w:color="auto"/>
            </w:tcBorders>
            <w:shd w:val="clear" w:color="auto" w:fill="FFFFFF"/>
            <w:vAlign w:val="center"/>
          </w:tcPr>
          <w:p w:rsidR="00802FA6" w:rsidRPr="00C600C7" w:rsidRDefault="00802FA6" w:rsidP="00802FA6">
            <w:pPr>
              <w:jc w:val="center"/>
            </w:pPr>
            <w:r w:rsidRPr="00C600C7">
              <w:t>3</w:t>
            </w:r>
          </w:p>
        </w:tc>
        <w:tc>
          <w:tcPr>
            <w:tcW w:w="469" w:type="pct"/>
            <w:tcBorders>
              <w:top w:val="single" w:sz="6" w:space="0" w:color="auto"/>
              <w:left w:val="single" w:sz="6" w:space="0" w:color="auto"/>
              <w:bottom w:val="nil"/>
              <w:right w:val="single" w:sz="6" w:space="0" w:color="auto"/>
            </w:tcBorders>
            <w:shd w:val="clear" w:color="auto" w:fill="FFFFFF"/>
            <w:vAlign w:val="center"/>
          </w:tcPr>
          <w:p w:rsidR="00802FA6" w:rsidRPr="00C600C7" w:rsidRDefault="00802FA6" w:rsidP="00802FA6">
            <w:pPr>
              <w:jc w:val="center"/>
            </w:pPr>
            <w:r w:rsidRPr="00C600C7">
              <w:t>4</w:t>
            </w:r>
          </w:p>
        </w:tc>
        <w:tc>
          <w:tcPr>
            <w:tcW w:w="466" w:type="pct"/>
            <w:tcBorders>
              <w:top w:val="single" w:sz="6" w:space="0" w:color="auto"/>
              <w:left w:val="single" w:sz="6" w:space="0" w:color="auto"/>
              <w:bottom w:val="nil"/>
              <w:right w:val="single" w:sz="6" w:space="0" w:color="auto"/>
            </w:tcBorders>
            <w:shd w:val="clear" w:color="auto" w:fill="FFFFFF"/>
            <w:vAlign w:val="center"/>
          </w:tcPr>
          <w:p w:rsidR="00802FA6" w:rsidRPr="00C600C7" w:rsidRDefault="00802FA6" w:rsidP="00802FA6">
            <w:pPr>
              <w:jc w:val="center"/>
            </w:pPr>
            <w:r w:rsidRPr="00C600C7">
              <w:t>5</w:t>
            </w:r>
          </w:p>
        </w:tc>
        <w:tc>
          <w:tcPr>
            <w:tcW w:w="507" w:type="pct"/>
            <w:tcBorders>
              <w:top w:val="single" w:sz="6" w:space="0" w:color="auto"/>
              <w:left w:val="single" w:sz="6" w:space="0" w:color="auto"/>
              <w:bottom w:val="nil"/>
              <w:right w:val="single" w:sz="6" w:space="0" w:color="auto"/>
            </w:tcBorders>
            <w:shd w:val="clear" w:color="auto" w:fill="FFFFFF"/>
            <w:vAlign w:val="center"/>
          </w:tcPr>
          <w:p w:rsidR="00802FA6" w:rsidRPr="00C600C7" w:rsidRDefault="00802FA6" w:rsidP="00802FA6">
            <w:pPr>
              <w:jc w:val="center"/>
            </w:pPr>
            <w:r w:rsidRPr="00C600C7">
              <w:t>6</w:t>
            </w:r>
          </w:p>
        </w:tc>
        <w:tc>
          <w:tcPr>
            <w:tcW w:w="531" w:type="pct"/>
            <w:tcBorders>
              <w:top w:val="single" w:sz="6" w:space="0" w:color="auto"/>
              <w:left w:val="single" w:sz="6" w:space="0" w:color="auto"/>
              <w:bottom w:val="nil"/>
              <w:right w:val="single" w:sz="6" w:space="0" w:color="auto"/>
            </w:tcBorders>
            <w:shd w:val="clear" w:color="auto" w:fill="FFFFFF"/>
            <w:vAlign w:val="center"/>
          </w:tcPr>
          <w:p w:rsidR="00802FA6" w:rsidRPr="00C600C7" w:rsidRDefault="00802FA6" w:rsidP="00802FA6">
            <w:pPr>
              <w:jc w:val="center"/>
            </w:pPr>
            <w:r w:rsidRPr="00C600C7">
              <w:t>7</w:t>
            </w:r>
          </w:p>
        </w:tc>
      </w:tr>
      <w:tr w:rsidR="00802FA6" w:rsidRPr="00C600C7">
        <w:trPr>
          <w:trHeight w:val="259"/>
        </w:trPr>
        <w:tc>
          <w:tcPr>
            <w:tcW w:w="1902" w:type="pct"/>
            <w:tcBorders>
              <w:top w:val="single" w:sz="6" w:space="0" w:color="auto"/>
              <w:left w:val="single" w:sz="6" w:space="0" w:color="auto"/>
              <w:bottom w:val="nil"/>
              <w:right w:val="single" w:sz="6" w:space="0" w:color="auto"/>
            </w:tcBorders>
            <w:shd w:val="clear" w:color="auto" w:fill="FFFFFF"/>
          </w:tcPr>
          <w:p w:rsidR="00802FA6" w:rsidRPr="00C600C7" w:rsidRDefault="00802FA6" w:rsidP="00802FA6">
            <w:pPr>
              <w:shd w:val="clear" w:color="auto" w:fill="FFFFFF"/>
              <w:autoSpaceDE w:val="0"/>
              <w:autoSpaceDN w:val="0"/>
              <w:adjustRightInd w:val="0"/>
              <w:jc w:val="both"/>
            </w:pPr>
            <w:r w:rsidRPr="00C600C7">
              <w:rPr>
                <w:color w:val="000000"/>
              </w:rPr>
              <w:t>1.Источники формирования    собственных средств (Капитал и резервы)</w:t>
            </w:r>
          </w:p>
        </w:tc>
        <w:tc>
          <w:tcPr>
            <w:tcW w:w="627" w:type="pct"/>
            <w:tcBorders>
              <w:top w:val="single" w:sz="4" w:space="0" w:color="auto"/>
              <w:left w:val="single" w:sz="6" w:space="0" w:color="auto"/>
              <w:bottom w:val="nil"/>
              <w:right w:val="single" w:sz="6" w:space="0" w:color="auto"/>
            </w:tcBorders>
            <w:shd w:val="clear" w:color="auto" w:fill="FFFFFF"/>
            <w:vAlign w:val="center"/>
          </w:tcPr>
          <w:p w:rsidR="00802FA6" w:rsidRPr="00C600C7" w:rsidRDefault="00802FA6" w:rsidP="00802FA6">
            <w:pPr>
              <w:shd w:val="clear" w:color="auto" w:fill="FFFFFF"/>
              <w:autoSpaceDE w:val="0"/>
              <w:autoSpaceDN w:val="0"/>
              <w:adjustRightInd w:val="0"/>
              <w:jc w:val="center"/>
            </w:pPr>
            <w:r w:rsidRPr="00C600C7">
              <w:rPr>
                <w:color w:val="000000"/>
              </w:rPr>
              <w:t>ИСС</w:t>
            </w:r>
          </w:p>
        </w:tc>
        <w:tc>
          <w:tcPr>
            <w:tcW w:w="498" w:type="pct"/>
            <w:tcBorders>
              <w:top w:val="single" w:sz="6" w:space="0" w:color="auto"/>
              <w:left w:val="single" w:sz="6" w:space="0" w:color="auto"/>
              <w:bottom w:val="nil"/>
              <w:right w:val="single" w:sz="6" w:space="0" w:color="auto"/>
            </w:tcBorders>
            <w:shd w:val="clear" w:color="auto" w:fill="FFFFFF"/>
            <w:vAlign w:val="center"/>
          </w:tcPr>
          <w:p w:rsidR="00802FA6" w:rsidRPr="00C600C7" w:rsidRDefault="00802FA6" w:rsidP="00802FA6">
            <w:pPr>
              <w:jc w:val="center"/>
            </w:pPr>
            <w:r w:rsidRPr="00C600C7">
              <w:t>3656</w:t>
            </w:r>
          </w:p>
        </w:tc>
        <w:tc>
          <w:tcPr>
            <w:tcW w:w="469" w:type="pct"/>
            <w:tcBorders>
              <w:top w:val="single" w:sz="6" w:space="0" w:color="auto"/>
              <w:left w:val="single" w:sz="6" w:space="0" w:color="auto"/>
              <w:bottom w:val="nil"/>
              <w:right w:val="single" w:sz="6" w:space="0" w:color="auto"/>
            </w:tcBorders>
            <w:shd w:val="clear" w:color="auto" w:fill="FFFFFF"/>
            <w:vAlign w:val="center"/>
          </w:tcPr>
          <w:p w:rsidR="00802FA6" w:rsidRPr="00C600C7" w:rsidRDefault="00802FA6" w:rsidP="00802FA6">
            <w:pPr>
              <w:jc w:val="center"/>
            </w:pPr>
            <w:r w:rsidRPr="00C600C7">
              <w:t>4427</w:t>
            </w:r>
          </w:p>
        </w:tc>
        <w:tc>
          <w:tcPr>
            <w:tcW w:w="466" w:type="pct"/>
            <w:tcBorders>
              <w:top w:val="single" w:sz="6" w:space="0" w:color="auto"/>
              <w:left w:val="single" w:sz="6" w:space="0" w:color="auto"/>
              <w:bottom w:val="nil"/>
              <w:right w:val="single" w:sz="6" w:space="0" w:color="auto"/>
            </w:tcBorders>
            <w:shd w:val="clear" w:color="auto" w:fill="FFFFFF"/>
            <w:vAlign w:val="center"/>
          </w:tcPr>
          <w:p w:rsidR="00802FA6" w:rsidRPr="00C600C7" w:rsidRDefault="00802FA6" w:rsidP="00802FA6">
            <w:pPr>
              <w:jc w:val="center"/>
            </w:pPr>
            <w:r w:rsidRPr="00C600C7">
              <w:t>5216</w:t>
            </w:r>
          </w:p>
        </w:tc>
        <w:tc>
          <w:tcPr>
            <w:tcW w:w="507" w:type="pct"/>
            <w:tcBorders>
              <w:top w:val="single" w:sz="6" w:space="0" w:color="auto"/>
              <w:left w:val="single" w:sz="6" w:space="0" w:color="auto"/>
              <w:bottom w:val="nil"/>
              <w:right w:val="single" w:sz="6" w:space="0" w:color="auto"/>
            </w:tcBorders>
            <w:shd w:val="clear" w:color="auto" w:fill="FFFFFF"/>
            <w:vAlign w:val="center"/>
          </w:tcPr>
          <w:p w:rsidR="00802FA6" w:rsidRPr="00C600C7" w:rsidRDefault="00802FA6" w:rsidP="00802FA6">
            <w:pPr>
              <w:jc w:val="center"/>
            </w:pPr>
            <w:r w:rsidRPr="00C600C7">
              <w:t>771</w:t>
            </w:r>
          </w:p>
        </w:tc>
        <w:tc>
          <w:tcPr>
            <w:tcW w:w="531" w:type="pct"/>
            <w:tcBorders>
              <w:top w:val="single" w:sz="6" w:space="0" w:color="auto"/>
              <w:left w:val="single" w:sz="6" w:space="0" w:color="auto"/>
              <w:bottom w:val="nil"/>
              <w:right w:val="single" w:sz="6" w:space="0" w:color="auto"/>
            </w:tcBorders>
            <w:shd w:val="clear" w:color="auto" w:fill="FFFFFF"/>
            <w:vAlign w:val="center"/>
          </w:tcPr>
          <w:p w:rsidR="00802FA6" w:rsidRPr="00C600C7" w:rsidRDefault="00802FA6" w:rsidP="00802FA6">
            <w:pPr>
              <w:jc w:val="center"/>
            </w:pPr>
            <w:r w:rsidRPr="00C600C7">
              <w:t>789</w:t>
            </w:r>
          </w:p>
        </w:tc>
      </w:tr>
      <w:tr w:rsidR="00802FA6" w:rsidRPr="00C600C7">
        <w:trPr>
          <w:trHeight w:val="308"/>
        </w:trPr>
        <w:tc>
          <w:tcPr>
            <w:tcW w:w="1902"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shd w:val="clear" w:color="auto" w:fill="FFFFFF"/>
              <w:autoSpaceDE w:val="0"/>
              <w:autoSpaceDN w:val="0"/>
              <w:adjustRightInd w:val="0"/>
            </w:pPr>
            <w:r w:rsidRPr="00C600C7">
              <w:rPr>
                <w:color w:val="000000"/>
              </w:rPr>
              <w:t>2. Внеоборотные активы</w:t>
            </w:r>
          </w:p>
        </w:tc>
        <w:tc>
          <w:tcPr>
            <w:tcW w:w="627" w:type="pct"/>
            <w:tcBorders>
              <w:top w:val="single" w:sz="4"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shd w:val="clear" w:color="auto" w:fill="FFFFFF"/>
              <w:autoSpaceDE w:val="0"/>
              <w:autoSpaceDN w:val="0"/>
              <w:adjustRightInd w:val="0"/>
              <w:jc w:val="center"/>
            </w:pPr>
            <w:r w:rsidRPr="00C600C7">
              <w:rPr>
                <w:color w:val="000000"/>
                <w:lang w:val="en-US"/>
              </w:rPr>
              <w:t>BOA</w:t>
            </w:r>
          </w:p>
        </w:tc>
        <w:tc>
          <w:tcPr>
            <w:tcW w:w="498"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2306</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3658</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3704</w:t>
            </w:r>
          </w:p>
        </w:tc>
        <w:tc>
          <w:tcPr>
            <w:tcW w:w="507"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1352</w:t>
            </w:r>
          </w:p>
        </w:tc>
        <w:tc>
          <w:tcPr>
            <w:tcW w:w="531"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46</w:t>
            </w:r>
          </w:p>
        </w:tc>
      </w:tr>
      <w:tr w:rsidR="00802FA6" w:rsidRPr="00C600C7">
        <w:trPr>
          <w:trHeight w:val="259"/>
        </w:trPr>
        <w:tc>
          <w:tcPr>
            <w:tcW w:w="1902" w:type="pct"/>
            <w:tcBorders>
              <w:top w:val="single" w:sz="6" w:space="0" w:color="auto"/>
              <w:left w:val="single" w:sz="6" w:space="0" w:color="auto"/>
              <w:bottom w:val="single" w:sz="6" w:space="0" w:color="auto"/>
              <w:right w:val="single" w:sz="6" w:space="0" w:color="auto"/>
            </w:tcBorders>
            <w:shd w:val="clear" w:color="auto" w:fill="FFFFFF"/>
          </w:tcPr>
          <w:p w:rsidR="00802FA6" w:rsidRPr="00C600C7" w:rsidRDefault="00802FA6" w:rsidP="00802FA6">
            <w:pPr>
              <w:shd w:val="clear" w:color="auto" w:fill="FFFFFF"/>
              <w:autoSpaceDE w:val="0"/>
              <w:autoSpaceDN w:val="0"/>
              <w:adjustRightInd w:val="0"/>
              <w:jc w:val="both"/>
            </w:pPr>
            <w:r w:rsidRPr="00C600C7">
              <w:rPr>
                <w:color w:val="000000"/>
              </w:rPr>
              <w:t>3.Наличие собственных оборотных средств (</w:t>
            </w:r>
            <w:r w:rsidRPr="00C600C7">
              <w:rPr>
                <w:color w:val="000000"/>
                <w:lang w:val="en-US"/>
              </w:rPr>
              <w:t>c</w:t>
            </w:r>
            <w:r w:rsidRPr="00C600C7">
              <w:rPr>
                <w:color w:val="000000"/>
              </w:rPr>
              <w:t xml:space="preserve">.1 - </w:t>
            </w:r>
            <w:r w:rsidRPr="00C600C7">
              <w:rPr>
                <w:color w:val="000000"/>
                <w:lang w:val="en-US"/>
              </w:rPr>
              <w:t>c</w:t>
            </w:r>
            <w:r w:rsidRPr="00C600C7">
              <w:rPr>
                <w:color w:val="000000"/>
              </w:rPr>
              <w:t>.2)</w:t>
            </w:r>
          </w:p>
        </w:tc>
        <w:tc>
          <w:tcPr>
            <w:tcW w:w="627"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shd w:val="clear" w:color="auto" w:fill="FFFFFF"/>
              <w:autoSpaceDE w:val="0"/>
              <w:autoSpaceDN w:val="0"/>
              <w:adjustRightInd w:val="0"/>
              <w:jc w:val="center"/>
            </w:pPr>
            <w:r w:rsidRPr="00C600C7">
              <w:rPr>
                <w:color w:val="000000"/>
              </w:rPr>
              <w:t>СОС</w:t>
            </w:r>
          </w:p>
        </w:tc>
        <w:tc>
          <w:tcPr>
            <w:tcW w:w="498"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1350</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769</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1512</w:t>
            </w:r>
          </w:p>
        </w:tc>
        <w:tc>
          <w:tcPr>
            <w:tcW w:w="507"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-581</w:t>
            </w:r>
          </w:p>
        </w:tc>
        <w:tc>
          <w:tcPr>
            <w:tcW w:w="531"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743</w:t>
            </w:r>
          </w:p>
        </w:tc>
      </w:tr>
      <w:tr w:rsidR="00802FA6" w:rsidRPr="00C600C7">
        <w:trPr>
          <w:trHeight w:val="259"/>
        </w:trPr>
        <w:tc>
          <w:tcPr>
            <w:tcW w:w="1902" w:type="pct"/>
            <w:tcBorders>
              <w:top w:val="single" w:sz="6" w:space="0" w:color="auto"/>
              <w:left w:val="single" w:sz="6" w:space="0" w:color="auto"/>
              <w:bottom w:val="single" w:sz="4" w:space="0" w:color="auto"/>
              <w:right w:val="single" w:sz="6" w:space="0" w:color="auto"/>
            </w:tcBorders>
            <w:shd w:val="clear" w:color="auto" w:fill="FFFFFF"/>
          </w:tcPr>
          <w:p w:rsidR="00802FA6" w:rsidRPr="00C600C7" w:rsidRDefault="00802FA6" w:rsidP="00802FA6">
            <w:pPr>
              <w:shd w:val="clear" w:color="auto" w:fill="FFFFFF"/>
              <w:autoSpaceDE w:val="0"/>
              <w:autoSpaceDN w:val="0"/>
              <w:adjustRightInd w:val="0"/>
              <w:jc w:val="both"/>
            </w:pPr>
            <w:r w:rsidRPr="00C600C7">
              <w:rPr>
                <w:color w:val="000000"/>
              </w:rPr>
              <w:t>4.Долгосрочные обязательства (Кредиты и займы)</w:t>
            </w:r>
          </w:p>
        </w:tc>
        <w:tc>
          <w:tcPr>
            <w:tcW w:w="627"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shd w:val="clear" w:color="auto" w:fill="FFFFFF"/>
              <w:autoSpaceDE w:val="0"/>
              <w:autoSpaceDN w:val="0"/>
              <w:adjustRightInd w:val="0"/>
              <w:jc w:val="center"/>
            </w:pPr>
            <w:r w:rsidRPr="00C600C7">
              <w:rPr>
                <w:color w:val="000000"/>
              </w:rPr>
              <w:t>ДКЗ</w:t>
            </w:r>
          </w:p>
        </w:tc>
        <w:tc>
          <w:tcPr>
            <w:tcW w:w="498"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0</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0</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0</w:t>
            </w:r>
          </w:p>
        </w:tc>
        <w:tc>
          <w:tcPr>
            <w:tcW w:w="507"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0</w:t>
            </w:r>
          </w:p>
        </w:tc>
        <w:tc>
          <w:tcPr>
            <w:tcW w:w="531"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0</w:t>
            </w:r>
          </w:p>
        </w:tc>
      </w:tr>
      <w:tr w:rsidR="00802FA6" w:rsidRPr="00C600C7">
        <w:trPr>
          <w:trHeight w:val="259"/>
        </w:trPr>
        <w:tc>
          <w:tcPr>
            <w:tcW w:w="1902" w:type="pct"/>
            <w:tcBorders>
              <w:top w:val="single" w:sz="6" w:space="0" w:color="auto"/>
              <w:left w:val="single" w:sz="6" w:space="0" w:color="auto"/>
              <w:bottom w:val="single" w:sz="6" w:space="0" w:color="auto"/>
              <w:right w:val="single" w:sz="6" w:space="0" w:color="auto"/>
            </w:tcBorders>
            <w:shd w:val="clear" w:color="auto" w:fill="FFFFFF"/>
          </w:tcPr>
          <w:p w:rsidR="00802FA6" w:rsidRPr="00C600C7" w:rsidRDefault="00802FA6" w:rsidP="00802FA6">
            <w:pPr>
              <w:shd w:val="clear" w:color="auto" w:fill="FFFFFF"/>
              <w:autoSpaceDE w:val="0"/>
              <w:autoSpaceDN w:val="0"/>
              <w:adjustRightInd w:val="0"/>
              <w:jc w:val="both"/>
            </w:pPr>
            <w:r w:rsidRPr="00C600C7">
              <w:rPr>
                <w:color w:val="000000"/>
              </w:rPr>
              <w:t>5. Наличие собственных и долгосрочных заемных источни-ков формирования оборот</w:t>
            </w:r>
            <w:r w:rsidRPr="00C600C7">
              <w:rPr>
                <w:color w:val="000000"/>
              </w:rPr>
              <w:softHyphen/>
              <w:t>ных средств (гр.3 + гр.4)</w:t>
            </w:r>
          </w:p>
        </w:tc>
        <w:tc>
          <w:tcPr>
            <w:tcW w:w="627"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shd w:val="clear" w:color="auto" w:fill="FFFFFF"/>
              <w:autoSpaceDE w:val="0"/>
              <w:autoSpaceDN w:val="0"/>
              <w:adjustRightInd w:val="0"/>
              <w:jc w:val="center"/>
            </w:pPr>
            <w:r w:rsidRPr="00C600C7">
              <w:t>СДИ</w:t>
            </w:r>
          </w:p>
        </w:tc>
        <w:tc>
          <w:tcPr>
            <w:tcW w:w="498"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1350</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769</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1512</w:t>
            </w:r>
          </w:p>
        </w:tc>
        <w:tc>
          <w:tcPr>
            <w:tcW w:w="507"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-581</w:t>
            </w:r>
          </w:p>
        </w:tc>
        <w:tc>
          <w:tcPr>
            <w:tcW w:w="531"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743</w:t>
            </w:r>
          </w:p>
        </w:tc>
      </w:tr>
      <w:tr w:rsidR="00802FA6" w:rsidRPr="00C600C7">
        <w:trPr>
          <w:trHeight w:val="134"/>
        </w:trPr>
        <w:tc>
          <w:tcPr>
            <w:tcW w:w="1902" w:type="pct"/>
            <w:tcBorders>
              <w:top w:val="single" w:sz="6" w:space="0" w:color="auto"/>
              <w:left w:val="single" w:sz="6" w:space="0" w:color="auto"/>
              <w:bottom w:val="single" w:sz="6" w:space="0" w:color="auto"/>
              <w:right w:val="single" w:sz="6" w:space="0" w:color="auto"/>
            </w:tcBorders>
            <w:shd w:val="clear" w:color="auto" w:fill="FFFFFF"/>
          </w:tcPr>
          <w:p w:rsidR="00802FA6" w:rsidRPr="00C600C7" w:rsidRDefault="00802FA6" w:rsidP="00802FA6">
            <w:pPr>
              <w:shd w:val="clear" w:color="auto" w:fill="FFFFFF"/>
              <w:autoSpaceDE w:val="0"/>
              <w:autoSpaceDN w:val="0"/>
              <w:adjustRightInd w:val="0"/>
              <w:jc w:val="both"/>
            </w:pPr>
            <w:r w:rsidRPr="00C600C7">
              <w:rPr>
                <w:color w:val="000000"/>
              </w:rPr>
              <w:t>6. Краткосрочные кредиты</w:t>
            </w:r>
          </w:p>
        </w:tc>
        <w:tc>
          <w:tcPr>
            <w:tcW w:w="627"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shd w:val="clear" w:color="auto" w:fill="FFFFFF"/>
              <w:autoSpaceDE w:val="0"/>
              <w:autoSpaceDN w:val="0"/>
              <w:adjustRightInd w:val="0"/>
              <w:jc w:val="center"/>
            </w:pPr>
            <w:r w:rsidRPr="00C600C7">
              <w:t>ККЗ</w:t>
            </w:r>
          </w:p>
        </w:tc>
        <w:tc>
          <w:tcPr>
            <w:tcW w:w="498"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2253</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2963</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5054</w:t>
            </w:r>
          </w:p>
        </w:tc>
        <w:tc>
          <w:tcPr>
            <w:tcW w:w="507"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710</w:t>
            </w:r>
          </w:p>
        </w:tc>
        <w:tc>
          <w:tcPr>
            <w:tcW w:w="531"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2091</w:t>
            </w:r>
          </w:p>
        </w:tc>
      </w:tr>
      <w:tr w:rsidR="00802FA6" w:rsidRPr="00C600C7">
        <w:trPr>
          <w:trHeight w:val="259"/>
        </w:trPr>
        <w:tc>
          <w:tcPr>
            <w:tcW w:w="1902" w:type="pct"/>
            <w:tcBorders>
              <w:top w:val="single" w:sz="6" w:space="0" w:color="auto"/>
              <w:left w:val="single" w:sz="6" w:space="0" w:color="auto"/>
              <w:bottom w:val="single" w:sz="6" w:space="0" w:color="auto"/>
              <w:right w:val="single" w:sz="6" w:space="0" w:color="auto"/>
            </w:tcBorders>
            <w:shd w:val="clear" w:color="auto" w:fill="FFFFFF"/>
          </w:tcPr>
          <w:p w:rsidR="00802FA6" w:rsidRPr="00C600C7" w:rsidRDefault="00802FA6" w:rsidP="00802FA6">
            <w:pPr>
              <w:shd w:val="clear" w:color="auto" w:fill="FFFFFF"/>
              <w:autoSpaceDE w:val="0"/>
              <w:autoSpaceDN w:val="0"/>
              <w:adjustRightInd w:val="0"/>
              <w:jc w:val="both"/>
            </w:pPr>
            <w:r w:rsidRPr="00C600C7">
              <w:rPr>
                <w:color w:val="000000"/>
              </w:rPr>
              <w:t>7. Общая величина основных источников средств (с.5 + с.6)</w:t>
            </w:r>
          </w:p>
        </w:tc>
        <w:tc>
          <w:tcPr>
            <w:tcW w:w="627"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shd w:val="clear" w:color="auto" w:fill="FFFFFF"/>
              <w:autoSpaceDE w:val="0"/>
              <w:autoSpaceDN w:val="0"/>
              <w:adjustRightInd w:val="0"/>
              <w:jc w:val="center"/>
            </w:pPr>
            <w:r w:rsidRPr="00C600C7">
              <w:t>ОИ</w:t>
            </w:r>
          </w:p>
        </w:tc>
        <w:tc>
          <w:tcPr>
            <w:tcW w:w="498"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3603</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3732</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6566</w:t>
            </w:r>
          </w:p>
        </w:tc>
        <w:tc>
          <w:tcPr>
            <w:tcW w:w="507"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129</w:t>
            </w:r>
          </w:p>
        </w:tc>
        <w:tc>
          <w:tcPr>
            <w:tcW w:w="531" w:type="pct"/>
            <w:tcBorders>
              <w:top w:val="single" w:sz="6" w:space="0" w:color="auto"/>
              <w:left w:val="single" w:sz="6" w:space="0" w:color="auto"/>
              <w:bottom w:val="single" w:sz="6" w:space="0" w:color="auto"/>
              <w:right w:val="single" w:sz="6" w:space="0" w:color="auto"/>
            </w:tcBorders>
            <w:shd w:val="clear" w:color="auto" w:fill="FFFFFF"/>
            <w:vAlign w:val="center"/>
          </w:tcPr>
          <w:p w:rsidR="00802FA6" w:rsidRPr="00C600C7" w:rsidRDefault="00802FA6" w:rsidP="00802FA6">
            <w:pPr>
              <w:jc w:val="center"/>
            </w:pPr>
            <w:r w:rsidRPr="00C600C7">
              <w:t>2834</w:t>
            </w:r>
          </w:p>
        </w:tc>
      </w:tr>
    </w:tbl>
    <w:p w:rsidR="00C600C7" w:rsidRDefault="00C600C7" w:rsidP="00C600C7">
      <w:pPr>
        <w:shd w:val="clear" w:color="auto" w:fill="FFFFFF"/>
        <w:autoSpaceDE w:val="0"/>
        <w:autoSpaceDN w:val="0"/>
        <w:adjustRightInd w:val="0"/>
        <w:ind w:firstLine="680"/>
        <w:jc w:val="right"/>
        <w:rPr>
          <w:sz w:val="28"/>
          <w:szCs w:val="28"/>
        </w:rPr>
      </w:pPr>
      <w:r>
        <w:rPr>
          <w:sz w:val="28"/>
          <w:szCs w:val="28"/>
        </w:rPr>
        <w:t xml:space="preserve">Продолжение таблицы 2.2.4 </w:t>
      </w:r>
    </w:p>
    <w:tbl>
      <w:tblPr>
        <w:tblStyle w:val="ab"/>
        <w:tblW w:w="9648" w:type="dxa"/>
        <w:tblLook w:val="01E0" w:firstRow="1" w:lastRow="1" w:firstColumn="1" w:lastColumn="1" w:noHBand="0" w:noVBand="0"/>
      </w:tblPr>
      <w:tblGrid>
        <w:gridCol w:w="3708"/>
        <w:gridCol w:w="1260"/>
        <w:gridCol w:w="900"/>
        <w:gridCol w:w="1080"/>
        <w:gridCol w:w="900"/>
        <w:gridCol w:w="900"/>
        <w:gridCol w:w="900"/>
      </w:tblGrid>
      <w:tr w:rsidR="00C600C7">
        <w:tc>
          <w:tcPr>
            <w:tcW w:w="3708" w:type="dxa"/>
          </w:tcPr>
          <w:p w:rsidR="00C600C7" w:rsidRPr="00C600C7" w:rsidRDefault="00C600C7" w:rsidP="00C600C7">
            <w:pPr>
              <w:autoSpaceDE w:val="0"/>
              <w:autoSpaceDN w:val="0"/>
              <w:adjustRightInd w:val="0"/>
              <w:jc w:val="center"/>
              <w:rPr>
                <w:color w:val="000000"/>
              </w:rPr>
            </w:pPr>
            <w:r>
              <w:rPr>
                <w:color w:val="000000"/>
              </w:rPr>
              <w:t>1</w:t>
            </w:r>
          </w:p>
        </w:tc>
        <w:tc>
          <w:tcPr>
            <w:tcW w:w="1260" w:type="dxa"/>
            <w:vAlign w:val="center"/>
          </w:tcPr>
          <w:p w:rsidR="00C600C7" w:rsidRPr="00C600C7" w:rsidRDefault="00C600C7" w:rsidP="00C600C7">
            <w:pPr>
              <w:shd w:val="clear" w:color="auto" w:fill="FFFFFF"/>
              <w:autoSpaceDE w:val="0"/>
              <w:autoSpaceDN w:val="0"/>
              <w:adjustRightInd w:val="0"/>
              <w:jc w:val="center"/>
            </w:pPr>
            <w:r>
              <w:t>2</w:t>
            </w:r>
          </w:p>
        </w:tc>
        <w:tc>
          <w:tcPr>
            <w:tcW w:w="900" w:type="dxa"/>
            <w:vAlign w:val="center"/>
          </w:tcPr>
          <w:p w:rsidR="00C600C7" w:rsidRPr="00C600C7" w:rsidRDefault="00C600C7" w:rsidP="00C600C7">
            <w:pPr>
              <w:jc w:val="center"/>
            </w:pPr>
            <w:r>
              <w:t>3</w:t>
            </w:r>
          </w:p>
        </w:tc>
        <w:tc>
          <w:tcPr>
            <w:tcW w:w="1080" w:type="dxa"/>
            <w:vAlign w:val="center"/>
          </w:tcPr>
          <w:p w:rsidR="00C600C7" w:rsidRPr="00C600C7" w:rsidRDefault="00C600C7" w:rsidP="00C600C7">
            <w:pPr>
              <w:jc w:val="center"/>
            </w:pPr>
            <w:r>
              <w:t>4</w:t>
            </w:r>
          </w:p>
        </w:tc>
        <w:tc>
          <w:tcPr>
            <w:tcW w:w="900" w:type="dxa"/>
            <w:vAlign w:val="center"/>
          </w:tcPr>
          <w:p w:rsidR="00C600C7" w:rsidRPr="00C600C7" w:rsidRDefault="00C600C7" w:rsidP="00C600C7">
            <w:pPr>
              <w:jc w:val="center"/>
            </w:pPr>
            <w:r>
              <w:t>5</w:t>
            </w:r>
          </w:p>
        </w:tc>
        <w:tc>
          <w:tcPr>
            <w:tcW w:w="900" w:type="dxa"/>
            <w:vAlign w:val="center"/>
          </w:tcPr>
          <w:p w:rsidR="00C600C7" w:rsidRPr="00C600C7" w:rsidRDefault="00C600C7" w:rsidP="00C600C7">
            <w:pPr>
              <w:jc w:val="center"/>
            </w:pPr>
            <w:r>
              <w:t>6</w:t>
            </w:r>
          </w:p>
        </w:tc>
        <w:tc>
          <w:tcPr>
            <w:tcW w:w="900" w:type="dxa"/>
            <w:vAlign w:val="center"/>
          </w:tcPr>
          <w:p w:rsidR="00C600C7" w:rsidRPr="00C600C7" w:rsidRDefault="00C600C7" w:rsidP="00C600C7">
            <w:pPr>
              <w:jc w:val="center"/>
            </w:pPr>
            <w:r>
              <w:t>7</w:t>
            </w:r>
          </w:p>
        </w:tc>
      </w:tr>
      <w:tr w:rsidR="0095655B">
        <w:tc>
          <w:tcPr>
            <w:tcW w:w="3708" w:type="dxa"/>
          </w:tcPr>
          <w:p w:rsidR="0095655B" w:rsidRPr="00C600C7" w:rsidRDefault="0095655B" w:rsidP="002B2732">
            <w:pPr>
              <w:shd w:val="clear" w:color="auto" w:fill="FFFFFF"/>
              <w:autoSpaceDE w:val="0"/>
              <w:autoSpaceDN w:val="0"/>
              <w:adjustRightInd w:val="0"/>
              <w:jc w:val="both"/>
              <w:rPr>
                <w:color w:val="000000"/>
              </w:rPr>
            </w:pPr>
            <w:r w:rsidRPr="00C600C7">
              <w:rPr>
                <w:color w:val="000000"/>
              </w:rPr>
              <w:t>8. Общая сумма запасов</w:t>
            </w:r>
          </w:p>
        </w:tc>
        <w:tc>
          <w:tcPr>
            <w:tcW w:w="1260" w:type="dxa"/>
            <w:vAlign w:val="center"/>
          </w:tcPr>
          <w:p w:rsidR="0095655B" w:rsidRPr="00C600C7" w:rsidRDefault="0095655B" w:rsidP="002B2732">
            <w:pPr>
              <w:shd w:val="clear" w:color="auto" w:fill="FFFFFF"/>
              <w:autoSpaceDE w:val="0"/>
              <w:autoSpaceDN w:val="0"/>
              <w:adjustRightInd w:val="0"/>
              <w:jc w:val="center"/>
            </w:pPr>
            <w:r w:rsidRPr="00C600C7">
              <w:t>З</w:t>
            </w:r>
          </w:p>
        </w:tc>
        <w:tc>
          <w:tcPr>
            <w:tcW w:w="900" w:type="dxa"/>
            <w:vAlign w:val="center"/>
          </w:tcPr>
          <w:p w:rsidR="0095655B" w:rsidRPr="00C600C7" w:rsidRDefault="0095655B" w:rsidP="002B2732">
            <w:pPr>
              <w:jc w:val="center"/>
            </w:pPr>
            <w:r w:rsidRPr="00C600C7">
              <w:t>2753</w:t>
            </w:r>
          </w:p>
        </w:tc>
        <w:tc>
          <w:tcPr>
            <w:tcW w:w="1080" w:type="dxa"/>
            <w:vAlign w:val="center"/>
          </w:tcPr>
          <w:p w:rsidR="0095655B" w:rsidRPr="00C600C7" w:rsidRDefault="0095655B" w:rsidP="002B2732">
            <w:pPr>
              <w:jc w:val="center"/>
            </w:pPr>
            <w:r w:rsidRPr="00C600C7">
              <w:t>2927</w:t>
            </w:r>
          </w:p>
        </w:tc>
        <w:tc>
          <w:tcPr>
            <w:tcW w:w="900" w:type="dxa"/>
            <w:vAlign w:val="center"/>
          </w:tcPr>
          <w:p w:rsidR="0095655B" w:rsidRPr="00C600C7" w:rsidRDefault="0095655B" w:rsidP="002B2732">
            <w:pPr>
              <w:jc w:val="center"/>
            </w:pPr>
            <w:r w:rsidRPr="00C600C7">
              <w:t>5237</w:t>
            </w:r>
          </w:p>
        </w:tc>
        <w:tc>
          <w:tcPr>
            <w:tcW w:w="900" w:type="dxa"/>
            <w:vAlign w:val="center"/>
          </w:tcPr>
          <w:p w:rsidR="0095655B" w:rsidRPr="00C600C7" w:rsidRDefault="0095655B" w:rsidP="002B2732">
            <w:pPr>
              <w:jc w:val="center"/>
            </w:pPr>
            <w:r w:rsidRPr="00C600C7">
              <w:t>174</w:t>
            </w:r>
          </w:p>
        </w:tc>
        <w:tc>
          <w:tcPr>
            <w:tcW w:w="900" w:type="dxa"/>
            <w:vAlign w:val="center"/>
          </w:tcPr>
          <w:p w:rsidR="0095655B" w:rsidRPr="00C600C7" w:rsidRDefault="0095655B" w:rsidP="002B2732">
            <w:pPr>
              <w:jc w:val="center"/>
            </w:pPr>
            <w:r w:rsidRPr="00C600C7">
              <w:t>2310</w:t>
            </w:r>
          </w:p>
        </w:tc>
      </w:tr>
      <w:tr w:rsidR="0095655B">
        <w:tc>
          <w:tcPr>
            <w:tcW w:w="3708" w:type="dxa"/>
          </w:tcPr>
          <w:p w:rsidR="0095655B" w:rsidRPr="00C600C7" w:rsidRDefault="0095655B" w:rsidP="002B2732">
            <w:pPr>
              <w:shd w:val="clear" w:color="auto" w:fill="FFFFFF"/>
              <w:autoSpaceDE w:val="0"/>
              <w:autoSpaceDN w:val="0"/>
              <w:adjustRightInd w:val="0"/>
              <w:jc w:val="both"/>
              <w:rPr>
                <w:color w:val="000000"/>
              </w:rPr>
            </w:pPr>
            <w:r w:rsidRPr="00C600C7">
              <w:rPr>
                <w:color w:val="000000"/>
              </w:rPr>
              <w:t xml:space="preserve">9.Излишек (+), недостаток (-) собственных оборотных средств </w:t>
            </w:r>
          </w:p>
        </w:tc>
        <w:tc>
          <w:tcPr>
            <w:tcW w:w="1260" w:type="dxa"/>
            <w:vAlign w:val="center"/>
          </w:tcPr>
          <w:p w:rsidR="0095655B" w:rsidRPr="00C600C7" w:rsidRDefault="0095655B" w:rsidP="002B2732">
            <w:pPr>
              <w:shd w:val="clear" w:color="auto" w:fill="FFFFFF"/>
              <w:autoSpaceDE w:val="0"/>
              <w:autoSpaceDN w:val="0"/>
              <w:adjustRightInd w:val="0"/>
              <w:jc w:val="center"/>
            </w:pPr>
            <w:r w:rsidRPr="00C600C7">
              <w:t>ΔСОС</w:t>
            </w:r>
          </w:p>
        </w:tc>
        <w:tc>
          <w:tcPr>
            <w:tcW w:w="900" w:type="dxa"/>
            <w:vAlign w:val="center"/>
          </w:tcPr>
          <w:p w:rsidR="0095655B" w:rsidRPr="00C600C7" w:rsidRDefault="0095655B" w:rsidP="002B2732">
            <w:pPr>
              <w:jc w:val="center"/>
            </w:pPr>
            <w:r w:rsidRPr="00C600C7">
              <w:t>-1403</w:t>
            </w:r>
          </w:p>
        </w:tc>
        <w:tc>
          <w:tcPr>
            <w:tcW w:w="1080" w:type="dxa"/>
            <w:vAlign w:val="center"/>
          </w:tcPr>
          <w:p w:rsidR="0095655B" w:rsidRPr="00C600C7" w:rsidRDefault="0095655B" w:rsidP="002B2732">
            <w:pPr>
              <w:jc w:val="center"/>
            </w:pPr>
            <w:r w:rsidRPr="00C600C7">
              <w:t>-2158</w:t>
            </w:r>
          </w:p>
        </w:tc>
        <w:tc>
          <w:tcPr>
            <w:tcW w:w="900" w:type="dxa"/>
            <w:vAlign w:val="center"/>
          </w:tcPr>
          <w:p w:rsidR="0095655B" w:rsidRPr="00C600C7" w:rsidRDefault="0095655B" w:rsidP="002B2732">
            <w:pPr>
              <w:jc w:val="center"/>
            </w:pPr>
            <w:r w:rsidRPr="00C600C7">
              <w:t>-3725</w:t>
            </w:r>
          </w:p>
        </w:tc>
        <w:tc>
          <w:tcPr>
            <w:tcW w:w="900" w:type="dxa"/>
            <w:vAlign w:val="center"/>
          </w:tcPr>
          <w:p w:rsidR="0095655B" w:rsidRPr="00C600C7" w:rsidRDefault="0095655B" w:rsidP="002B2732">
            <w:pPr>
              <w:jc w:val="center"/>
            </w:pPr>
            <w:r w:rsidRPr="00C600C7">
              <w:t>-755</w:t>
            </w:r>
          </w:p>
        </w:tc>
        <w:tc>
          <w:tcPr>
            <w:tcW w:w="900" w:type="dxa"/>
            <w:vAlign w:val="center"/>
          </w:tcPr>
          <w:p w:rsidR="0095655B" w:rsidRPr="00C600C7" w:rsidRDefault="0095655B" w:rsidP="002B2732">
            <w:pPr>
              <w:jc w:val="center"/>
            </w:pPr>
            <w:r w:rsidRPr="00C600C7">
              <w:t>-1567</w:t>
            </w:r>
          </w:p>
        </w:tc>
      </w:tr>
      <w:tr w:rsidR="0095655B">
        <w:tc>
          <w:tcPr>
            <w:tcW w:w="3708" w:type="dxa"/>
          </w:tcPr>
          <w:p w:rsidR="0095655B" w:rsidRDefault="0095655B" w:rsidP="00C600C7">
            <w:pPr>
              <w:autoSpaceDE w:val="0"/>
              <w:autoSpaceDN w:val="0"/>
              <w:adjustRightInd w:val="0"/>
              <w:jc w:val="both"/>
              <w:rPr>
                <w:sz w:val="28"/>
                <w:szCs w:val="28"/>
              </w:rPr>
            </w:pPr>
            <w:r w:rsidRPr="00C600C7">
              <w:rPr>
                <w:color w:val="000000"/>
              </w:rPr>
              <w:t>10.Излишек (+), недостаток (-) собственных долгосрочных заемных источников покрытия запасов</w:t>
            </w:r>
          </w:p>
        </w:tc>
        <w:tc>
          <w:tcPr>
            <w:tcW w:w="1260" w:type="dxa"/>
            <w:vAlign w:val="center"/>
          </w:tcPr>
          <w:p w:rsidR="0095655B" w:rsidRPr="00C600C7" w:rsidRDefault="0095655B" w:rsidP="00C600C7">
            <w:pPr>
              <w:shd w:val="clear" w:color="auto" w:fill="FFFFFF"/>
              <w:autoSpaceDE w:val="0"/>
              <w:autoSpaceDN w:val="0"/>
              <w:adjustRightInd w:val="0"/>
              <w:jc w:val="center"/>
            </w:pPr>
            <w:r w:rsidRPr="00C600C7">
              <w:t>ΔСДИ</w:t>
            </w:r>
          </w:p>
        </w:tc>
        <w:tc>
          <w:tcPr>
            <w:tcW w:w="900" w:type="dxa"/>
            <w:vAlign w:val="center"/>
          </w:tcPr>
          <w:p w:rsidR="0095655B" w:rsidRPr="00C600C7" w:rsidRDefault="0095655B" w:rsidP="00C600C7">
            <w:pPr>
              <w:jc w:val="center"/>
            </w:pPr>
            <w:r w:rsidRPr="00C600C7">
              <w:t>1403</w:t>
            </w:r>
          </w:p>
        </w:tc>
        <w:tc>
          <w:tcPr>
            <w:tcW w:w="1080" w:type="dxa"/>
            <w:vAlign w:val="center"/>
          </w:tcPr>
          <w:p w:rsidR="0095655B" w:rsidRPr="00C600C7" w:rsidRDefault="0095655B" w:rsidP="00C600C7">
            <w:pPr>
              <w:jc w:val="center"/>
            </w:pPr>
            <w:r w:rsidRPr="00C600C7">
              <w:t>2158</w:t>
            </w:r>
          </w:p>
        </w:tc>
        <w:tc>
          <w:tcPr>
            <w:tcW w:w="900" w:type="dxa"/>
            <w:vAlign w:val="center"/>
          </w:tcPr>
          <w:p w:rsidR="0095655B" w:rsidRPr="00C600C7" w:rsidRDefault="0095655B" w:rsidP="00C600C7">
            <w:pPr>
              <w:jc w:val="center"/>
            </w:pPr>
            <w:r w:rsidRPr="00C600C7">
              <w:t>3725</w:t>
            </w:r>
          </w:p>
        </w:tc>
        <w:tc>
          <w:tcPr>
            <w:tcW w:w="900" w:type="dxa"/>
            <w:vAlign w:val="center"/>
          </w:tcPr>
          <w:p w:rsidR="0095655B" w:rsidRPr="00C600C7" w:rsidRDefault="0095655B" w:rsidP="00C600C7">
            <w:pPr>
              <w:jc w:val="center"/>
            </w:pPr>
            <w:r w:rsidRPr="00C600C7">
              <w:t>755</w:t>
            </w:r>
          </w:p>
        </w:tc>
        <w:tc>
          <w:tcPr>
            <w:tcW w:w="900" w:type="dxa"/>
            <w:vAlign w:val="center"/>
          </w:tcPr>
          <w:p w:rsidR="0095655B" w:rsidRPr="00C600C7" w:rsidRDefault="0095655B" w:rsidP="00C600C7">
            <w:pPr>
              <w:jc w:val="center"/>
            </w:pPr>
            <w:r w:rsidRPr="00C600C7">
              <w:t>1567</w:t>
            </w:r>
          </w:p>
        </w:tc>
      </w:tr>
      <w:tr w:rsidR="0095655B">
        <w:tc>
          <w:tcPr>
            <w:tcW w:w="3708" w:type="dxa"/>
          </w:tcPr>
          <w:p w:rsidR="0095655B" w:rsidRDefault="0095655B" w:rsidP="00C600C7">
            <w:pPr>
              <w:autoSpaceDE w:val="0"/>
              <w:autoSpaceDN w:val="0"/>
              <w:adjustRightInd w:val="0"/>
              <w:jc w:val="both"/>
              <w:rPr>
                <w:sz w:val="28"/>
                <w:szCs w:val="28"/>
              </w:rPr>
            </w:pPr>
            <w:r w:rsidRPr="00C600C7">
              <w:t>1</w:t>
            </w:r>
            <w:r w:rsidRPr="00C600C7">
              <w:rPr>
                <w:color w:val="000000"/>
              </w:rPr>
              <w:t>1.Излишек (+), недостаток (-) общей величины основных источников финансирования запасов</w:t>
            </w:r>
          </w:p>
        </w:tc>
        <w:tc>
          <w:tcPr>
            <w:tcW w:w="1260" w:type="dxa"/>
            <w:vAlign w:val="center"/>
          </w:tcPr>
          <w:p w:rsidR="0095655B" w:rsidRPr="00C600C7" w:rsidRDefault="0095655B" w:rsidP="00C600C7">
            <w:pPr>
              <w:shd w:val="clear" w:color="auto" w:fill="FFFFFF"/>
              <w:autoSpaceDE w:val="0"/>
              <w:autoSpaceDN w:val="0"/>
              <w:adjustRightInd w:val="0"/>
              <w:jc w:val="center"/>
            </w:pPr>
            <w:r w:rsidRPr="00C600C7">
              <w:t>ΔОИЗ</w:t>
            </w:r>
          </w:p>
        </w:tc>
        <w:tc>
          <w:tcPr>
            <w:tcW w:w="900" w:type="dxa"/>
            <w:vAlign w:val="center"/>
          </w:tcPr>
          <w:p w:rsidR="0095655B" w:rsidRPr="00C600C7" w:rsidRDefault="0095655B" w:rsidP="00C600C7">
            <w:pPr>
              <w:jc w:val="center"/>
            </w:pPr>
            <w:r w:rsidRPr="00C600C7">
              <w:t>850</w:t>
            </w:r>
          </w:p>
        </w:tc>
        <w:tc>
          <w:tcPr>
            <w:tcW w:w="1080" w:type="dxa"/>
            <w:vAlign w:val="center"/>
          </w:tcPr>
          <w:p w:rsidR="0095655B" w:rsidRPr="00C600C7" w:rsidRDefault="0095655B" w:rsidP="00C600C7">
            <w:pPr>
              <w:jc w:val="center"/>
            </w:pPr>
            <w:r w:rsidRPr="00C600C7">
              <w:t>805</w:t>
            </w:r>
          </w:p>
        </w:tc>
        <w:tc>
          <w:tcPr>
            <w:tcW w:w="900" w:type="dxa"/>
            <w:vAlign w:val="center"/>
          </w:tcPr>
          <w:p w:rsidR="0095655B" w:rsidRPr="00C600C7" w:rsidRDefault="0095655B" w:rsidP="00C600C7">
            <w:pPr>
              <w:jc w:val="center"/>
            </w:pPr>
            <w:r w:rsidRPr="00C600C7">
              <w:t>1329</w:t>
            </w:r>
          </w:p>
        </w:tc>
        <w:tc>
          <w:tcPr>
            <w:tcW w:w="900" w:type="dxa"/>
            <w:vAlign w:val="center"/>
          </w:tcPr>
          <w:p w:rsidR="0095655B" w:rsidRPr="00C600C7" w:rsidRDefault="0095655B" w:rsidP="00C600C7">
            <w:pPr>
              <w:jc w:val="center"/>
            </w:pPr>
            <w:r w:rsidRPr="00C600C7">
              <w:t>-45</w:t>
            </w:r>
          </w:p>
        </w:tc>
        <w:tc>
          <w:tcPr>
            <w:tcW w:w="900" w:type="dxa"/>
            <w:vAlign w:val="center"/>
          </w:tcPr>
          <w:p w:rsidR="0095655B" w:rsidRPr="00C600C7" w:rsidRDefault="0095655B" w:rsidP="00C600C7">
            <w:pPr>
              <w:jc w:val="center"/>
            </w:pPr>
            <w:r w:rsidRPr="00C600C7">
              <w:t>524</w:t>
            </w:r>
          </w:p>
        </w:tc>
      </w:tr>
    </w:tbl>
    <w:p w:rsidR="00C600C7" w:rsidRDefault="00C600C7" w:rsidP="00802FA6">
      <w:pPr>
        <w:shd w:val="clear" w:color="auto" w:fill="FFFFFF"/>
        <w:autoSpaceDE w:val="0"/>
        <w:autoSpaceDN w:val="0"/>
        <w:adjustRightInd w:val="0"/>
        <w:spacing w:line="360" w:lineRule="auto"/>
        <w:ind w:firstLine="680"/>
        <w:jc w:val="both"/>
        <w:rPr>
          <w:sz w:val="28"/>
          <w:szCs w:val="28"/>
        </w:rPr>
      </w:pPr>
    </w:p>
    <w:p w:rsidR="00802FA6" w:rsidRDefault="00802FA6" w:rsidP="00802FA6">
      <w:pPr>
        <w:shd w:val="clear" w:color="auto" w:fill="FFFFFF"/>
        <w:autoSpaceDE w:val="0"/>
        <w:autoSpaceDN w:val="0"/>
        <w:adjustRightInd w:val="0"/>
        <w:spacing w:line="360" w:lineRule="auto"/>
        <w:ind w:firstLine="680"/>
        <w:jc w:val="both"/>
        <w:rPr>
          <w:sz w:val="28"/>
          <w:szCs w:val="28"/>
        </w:rPr>
      </w:pPr>
      <w:r>
        <w:rPr>
          <w:sz w:val="28"/>
          <w:szCs w:val="28"/>
        </w:rPr>
        <w:t>ООО «ТВ - Камск»</w:t>
      </w:r>
      <w:r w:rsidRPr="00ED21B5">
        <w:rPr>
          <w:color w:val="000000"/>
          <w:sz w:val="28"/>
          <w:szCs w:val="14"/>
        </w:rPr>
        <w:t xml:space="preserve"> </w:t>
      </w:r>
      <w:r>
        <w:rPr>
          <w:color w:val="000000"/>
          <w:sz w:val="28"/>
          <w:szCs w:val="14"/>
        </w:rPr>
        <w:t>имеет н</w:t>
      </w:r>
      <w:r w:rsidRPr="00046918">
        <w:rPr>
          <w:sz w:val="28"/>
          <w:szCs w:val="28"/>
        </w:rPr>
        <w:t>ормальн</w:t>
      </w:r>
      <w:r>
        <w:rPr>
          <w:sz w:val="28"/>
          <w:szCs w:val="28"/>
        </w:rPr>
        <w:t xml:space="preserve">ую </w:t>
      </w:r>
      <w:r w:rsidRPr="00046918">
        <w:rPr>
          <w:sz w:val="28"/>
          <w:szCs w:val="28"/>
        </w:rPr>
        <w:t>устойчивость финансового состояния</w:t>
      </w:r>
      <w:r>
        <w:rPr>
          <w:sz w:val="28"/>
          <w:szCs w:val="28"/>
        </w:rPr>
        <w:t>, которая</w:t>
      </w:r>
      <w:r w:rsidRPr="00046918">
        <w:rPr>
          <w:sz w:val="28"/>
          <w:szCs w:val="28"/>
        </w:rPr>
        <w:t xml:space="preserve"> задается условием</w:t>
      </w:r>
      <w:r>
        <w:rPr>
          <w:sz w:val="28"/>
          <w:szCs w:val="28"/>
        </w:rPr>
        <w:t xml:space="preserve">: </w:t>
      </w:r>
      <w:r w:rsidRPr="00046918">
        <w:rPr>
          <w:sz w:val="28"/>
          <w:szCs w:val="28"/>
        </w:rPr>
        <w:t>М</w:t>
      </w:r>
      <w:r>
        <w:rPr>
          <w:sz w:val="28"/>
          <w:szCs w:val="28"/>
        </w:rPr>
        <w:sym w:font="Symbol" w:char="F044"/>
      </w:r>
      <w:r w:rsidRPr="00046918">
        <w:rPr>
          <w:sz w:val="28"/>
          <w:szCs w:val="28"/>
        </w:rPr>
        <w:t xml:space="preserve">СОС&lt;0 </w:t>
      </w:r>
      <w:r>
        <w:rPr>
          <w:sz w:val="28"/>
          <w:szCs w:val="28"/>
        </w:rPr>
        <w:t xml:space="preserve">, </w:t>
      </w:r>
      <w:r>
        <w:rPr>
          <w:sz w:val="28"/>
          <w:szCs w:val="28"/>
        </w:rPr>
        <w:sym w:font="Symbol" w:char="F044"/>
      </w:r>
      <w:r w:rsidRPr="00046918">
        <w:rPr>
          <w:sz w:val="28"/>
          <w:szCs w:val="28"/>
        </w:rPr>
        <w:t>СД</w:t>
      </w:r>
      <w:r>
        <w:rPr>
          <w:sz w:val="28"/>
          <w:szCs w:val="28"/>
        </w:rPr>
        <w:t>И</w:t>
      </w:r>
      <w:r w:rsidRPr="00046918">
        <w:rPr>
          <w:sz w:val="28"/>
          <w:szCs w:val="28"/>
        </w:rPr>
        <w:t xml:space="preserve"> </w:t>
      </w:r>
      <w:r>
        <w:rPr>
          <w:sz w:val="28"/>
          <w:szCs w:val="28"/>
        </w:rPr>
        <w:t>≥</w:t>
      </w:r>
      <w:r w:rsidRPr="00046918">
        <w:rPr>
          <w:sz w:val="28"/>
          <w:szCs w:val="28"/>
        </w:rPr>
        <w:t xml:space="preserve"> 0</w:t>
      </w:r>
      <w:r>
        <w:rPr>
          <w:sz w:val="28"/>
          <w:szCs w:val="28"/>
        </w:rPr>
        <w:t xml:space="preserve"> , </w:t>
      </w:r>
      <w:r>
        <w:rPr>
          <w:sz w:val="28"/>
          <w:szCs w:val="28"/>
        </w:rPr>
        <w:sym w:font="Symbol" w:char="F044"/>
      </w:r>
      <w:r w:rsidRPr="00046918">
        <w:rPr>
          <w:sz w:val="28"/>
          <w:szCs w:val="28"/>
        </w:rPr>
        <w:t>ОИ</w:t>
      </w:r>
      <w:r>
        <w:rPr>
          <w:sz w:val="28"/>
          <w:szCs w:val="28"/>
        </w:rPr>
        <w:t>≥</w:t>
      </w:r>
      <w:r w:rsidRPr="00046918">
        <w:rPr>
          <w:sz w:val="28"/>
          <w:szCs w:val="28"/>
        </w:rPr>
        <w:t>0</w:t>
      </w:r>
      <w:r>
        <w:rPr>
          <w:sz w:val="28"/>
          <w:szCs w:val="28"/>
        </w:rPr>
        <w:t xml:space="preserve"> ,</w:t>
      </w:r>
      <w:r w:rsidRPr="00966818">
        <w:rPr>
          <w:sz w:val="28"/>
          <w:szCs w:val="28"/>
        </w:rPr>
        <w:t xml:space="preserve"> </w:t>
      </w:r>
      <w:r w:rsidRPr="00046918">
        <w:rPr>
          <w:sz w:val="28"/>
          <w:szCs w:val="28"/>
        </w:rPr>
        <w:t>М</w:t>
      </w:r>
      <w:r>
        <w:rPr>
          <w:sz w:val="28"/>
          <w:szCs w:val="28"/>
        </w:rPr>
        <w:t xml:space="preserve"> </w:t>
      </w:r>
      <w:r w:rsidRPr="00046918">
        <w:rPr>
          <w:sz w:val="28"/>
          <w:szCs w:val="28"/>
        </w:rPr>
        <w:t>(0;1;1)</w:t>
      </w:r>
    </w:p>
    <w:p w:rsidR="00AC2B96" w:rsidRDefault="00802FA6" w:rsidP="00802FA6">
      <w:pPr>
        <w:shd w:val="clear" w:color="auto" w:fill="FFFFFF"/>
        <w:autoSpaceDE w:val="0"/>
        <w:autoSpaceDN w:val="0"/>
        <w:adjustRightInd w:val="0"/>
        <w:spacing w:line="360" w:lineRule="auto"/>
        <w:ind w:firstLine="680"/>
        <w:jc w:val="both"/>
        <w:rPr>
          <w:sz w:val="28"/>
          <w:szCs w:val="28"/>
        </w:rPr>
      </w:pPr>
      <w:r>
        <w:rPr>
          <w:sz w:val="28"/>
          <w:szCs w:val="28"/>
        </w:rPr>
        <w:t xml:space="preserve">Для большей наглядности представим динамику абсолютных показателей </w:t>
      </w:r>
    </w:p>
    <w:p w:rsidR="00802FA6" w:rsidRDefault="00802FA6" w:rsidP="00AC2B96">
      <w:pPr>
        <w:shd w:val="clear" w:color="auto" w:fill="FFFFFF"/>
        <w:autoSpaceDE w:val="0"/>
        <w:autoSpaceDN w:val="0"/>
        <w:adjustRightInd w:val="0"/>
        <w:spacing w:line="360" w:lineRule="auto"/>
        <w:jc w:val="both"/>
        <w:rPr>
          <w:sz w:val="28"/>
          <w:szCs w:val="28"/>
        </w:rPr>
      </w:pPr>
      <w:r>
        <w:rPr>
          <w:sz w:val="28"/>
          <w:szCs w:val="28"/>
        </w:rPr>
        <w:t>финансовой устойчивости ООО «ТВ - Камск» на рис. 2.2.3.</w:t>
      </w:r>
    </w:p>
    <w:p w:rsidR="00802FA6" w:rsidRPr="005015BB" w:rsidRDefault="004133F6" w:rsidP="00802FA6">
      <w:pPr>
        <w:shd w:val="clear" w:color="auto" w:fill="FFFFFF"/>
        <w:autoSpaceDE w:val="0"/>
        <w:autoSpaceDN w:val="0"/>
        <w:adjustRightInd w:val="0"/>
        <w:spacing w:line="360" w:lineRule="auto"/>
        <w:jc w:val="center"/>
      </w:pPr>
      <w:r>
        <w:pict>
          <v:shape id="_x0000_i1068" type="#_x0000_t75" style="width:405.75pt;height:271.5pt">
            <v:imagedata r:id="rId87" o:title=""/>
          </v:shape>
        </w:pict>
      </w:r>
    </w:p>
    <w:p w:rsidR="00802FA6" w:rsidRDefault="00802FA6" w:rsidP="00802FA6">
      <w:pPr>
        <w:widowControl w:val="0"/>
        <w:autoSpaceDE w:val="0"/>
        <w:autoSpaceDN w:val="0"/>
        <w:adjustRightInd w:val="0"/>
        <w:spacing w:line="360" w:lineRule="auto"/>
        <w:jc w:val="center"/>
        <w:rPr>
          <w:sz w:val="28"/>
          <w:szCs w:val="28"/>
        </w:rPr>
      </w:pPr>
      <w:r>
        <w:rPr>
          <w:sz w:val="28"/>
          <w:szCs w:val="28"/>
        </w:rPr>
        <w:t>Рис. 2.2.3 – Динамика абсолютных показателей финансовой устойчивости</w:t>
      </w:r>
    </w:p>
    <w:p w:rsidR="00802FA6" w:rsidRDefault="00802FA6" w:rsidP="00802FA6">
      <w:pPr>
        <w:widowControl w:val="0"/>
        <w:autoSpaceDE w:val="0"/>
        <w:autoSpaceDN w:val="0"/>
        <w:adjustRightInd w:val="0"/>
        <w:spacing w:line="360" w:lineRule="auto"/>
        <w:jc w:val="center"/>
        <w:rPr>
          <w:sz w:val="28"/>
          <w:szCs w:val="28"/>
        </w:rPr>
      </w:pPr>
      <w:r>
        <w:rPr>
          <w:sz w:val="28"/>
          <w:szCs w:val="28"/>
        </w:rPr>
        <w:t>ООО «ТВ - Камск» за период 2006 – 2008 гг.</w:t>
      </w:r>
      <w:r w:rsidRPr="00733C80">
        <w:rPr>
          <w:sz w:val="28"/>
          <w:szCs w:val="28"/>
        </w:rPr>
        <w:t xml:space="preserve"> </w:t>
      </w:r>
    </w:p>
    <w:p w:rsidR="00802FA6" w:rsidRPr="00046918" w:rsidRDefault="00802FA6" w:rsidP="00802FA6">
      <w:pPr>
        <w:shd w:val="clear" w:color="auto" w:fill="FFFFFF"/>
        <w:autoSpaceDE w:val="0"/>
        <w:autoSpaceDN w:val="0"/>
        <w:adjustRightInd w:val="0"/>
        <w:spacing w:line="360" w:lineRule="auto"/>
        <w:jc w:val="both"/>
        <w:rPr>
          <w:sz w:val="28"/>
          <w:szCs w:val="28"/>
        </w:rPr>
      </w:pPr>
      <w:r>
        <w:rPr>
          <w:sz w:val="28"/>
          <w:szCs w:val="28"/>
        </w:rPr>
        <w:tab/>
        <w:t>Данные таблицы 2.2.4 и рис. 2.2.3 свидетельствуют о том, что и</w:t>
      </w:r>
      <w:r w:rsidRPr="00046918">
        <w:rPr>
          <w:sz w:val="28"/>
          <w:szCs w:val="28"/>
        </w:rPr>
        <w:t xml:space="preserve">сточником формирования запасов </w:t>
      </w:r>
      <w:r>
        <w:rPr>
          <w:sz w:val="28"/>
          <w:szCs w:val="28"/>
        </w:rPr>
        <w:t xml:space="preserve">предприятия ООО «ТВ - Камск» </w:t>
      </w:r>
      <w:r w:rsidRPr="00046918">
        <w:rPr>
          <w:sz w:val="28"/>
          <w:szCs w:val="28"/>
        </w:rPr>
        <w:t>выступают собстве</w:t>
      </w:r>
      <w:r w:rsidR="00AC2B96">
        <w:rPr>
          <w:sz w:val="28"/>
          <w:szCs w:val="28"/>
        </w:rPr>
        <w:t>н</w:t>
      </w:r>
      <w:r w:rsidRPr="00046918">
        <w:rPr>
          <w:sz w:val="28"/>
          <w:szCs w:val="28"/>
        </w:rPr>
        <w:t>ные оборотные средства и долгосрочные кредиты и займы. Характерна нормальная платежеспособность, рациональное использование заемных средств, высокая доходность текущей деятельности. Нормальная финансовая устойчивость гарантирует вып</w:t>
      </w:r>
      <w:r>
        <w:rPr>
          <w:sz w:val="28"/>
          <w:szCs w:val="28"/>
        </w:rPr>
        <w:t>олнение финансовых обязательств.</w:t>
      </w:r>
    </w:p>
    <w:p w:rsidR="00B35D82" w:rsidRDefault="00802FA6" w:rsidP="00802FA6">
      <w:pPr>
        <w:shd w:val="clear" w:color="auto" w:fill="FFFFFF"/>
        <w:autoSpaceDE w:val="0"/>
        <w:autoSpaceDN w:val="0"/>
        <w:adjustRightInd w:val="0"/>
        <w:spacing w:line="360" w:lineRule="auto"/>
        <w:ind w:firstLine="680"/>
        <w:jc w:val="both"/>
        <w:rPr>
          <w:sz w:val="28"/>
          <w:szCs w:val="28"/>
        </w:rPr>
      </w:pPr>
      <w:r w:rsidRPr="00563D22">
        <w:rPr>
          <w:sz w:val="28"/>
          <w:szCs w:val="28"/>
        </w:rPr>
        <w:t xml:space="preserve">Показатели, </w:t>
      </w:r>
      <w:r>
        <w:rPr>
          <w:sz w:val="28"/>
          <w:szCs w:val="28"/>
        </w:rPr>
        <w:t xml:space="preserve"> </w:t>
      </w:r>
      <w:r w:rsidRPr="00563D22">
        <w:rPr>
          <w:sz w:val="28"/>
          <w:szCs w:val="28"/>
        </w:rPr>
        <w:t xml:space="preserve">которые характеризуют независимость по каждому элементу </w:t>
      </w:r>
    </w:p>
    <w:p w:rsidR="00802FA6" w:rsidRDefault="00802FA6" w:rsidP="00B35D82">
      <w:pPr>
        <w:shd w:val="clear" w:color="auto" w:fill="FFFFFF"/>
        <w:autoSpaceDE w:val="0"/>
        <w:autoSpaceDN w:val="0"/>
        <w:adjustRightInd w:val="0"/>
        <w:spacing w:line="360" w:lineRule="auto"/>
        <w:jc w:val="both"/>
        <w:rPr>
          <w:sz w:val="28"/>
          <w:szCs w:val="28"/>
        </w:rPr>
      </w:pPr>
      <w:r w:rsidRPr="00563D22">
        <w:rPr>
          <w:sz w:val="28"/>
          <w:szCs w:val="28"/>
        </w:rPr>
        <w:t>активов и по имуществу в целом, дают воз</w:t>
      </w:r>
      <w:r w:rsidRPr="00563D22">
        <w:rPr>
          <w:sz w:val="28"/>
          <w:szCs w:val="28"/>
        </w:rPr>
        <w:softHyphen/>
        <w:t>можность измерить, достаточно ли устойчиво анализируемое предприятие</w:t>
      </w:r>
      <w:r>
        <w:rPr>
          <w:sz w:val="28"/>
          <w:szCs w:val="28"/>
        </w:rPr>
        <w:t>.</w:t>
      </w:r>
    </w:p>
    <w:p w:rsidR="00802FA6" w:rsidRPr="00434ADC" w:rsidRDefault="00802FA6" w:rsidP="00802FA6">
      <w:pPr>
        <w:shd w:val="clear" w:color="auto" w:fill="FFFFFF"/>
        <w:autoSpaceDE w:val="0"/>
        <w:autoSpaceDN w:val="0"/>
        <w:adjustRightInd w:val="0"/>
        <w:spacing w:line="360" w:lineRule="auto"/>
        <w:ind w:firstLine="680"/>
        <w:jc w:val="both"/>
        <w:rPr>
          <w:sz w:val="28"/>
          <w:szCs w:val="28"/>
        </w:rPr>
      </w:pPr>
      <w:r>
        <w:rPr>
          <w:sz w:val="28"/>
          <w:szCs w:val="28"/>
        </w:rPr>
        <w:t>О</w:t>
      </w:r>
      <w:r w:rsidRPr="009B5AA3">
        <w:rPr>
          <w:sz w:val="28"/>
          <w:szCs w:val="28"/>
        </w:rPr>
        <w:t>пределим</w:t>
      </w:r>
      <w:r>
        <w:rPr>
          <w:sz w:val="28"/>
          <w:szCs w:val="28"/>
        </w:rPr>
        <w:t xml:space="preserve"> </w:t>
      </w:r>
      <w:r w:rsidRPr="009B5AA3">
        <w:rPr>
          <w:sz w:val="28"/>
          <w:szCs w:val="28"/>
        </w:rPr>
        <w:t xml:space="preserve">показатели финансовой устойчивости </w:t>
      </w:r>
      <w:r>
        <w:rPr>
          <w:sz w:val="28"/>
          <w:szCs w:val="28"/>
        </w:rPr>
        <w:t>ООО «ТВ - Камск» за период 2006 – 2008 гг.</w:t>
      </w:r>
      <w:r w:rsidRPr="00434ADC">
        <w:rPr>
          <w:sz w:val="28"/>
          <w:szCs w:val="28"/>
        </w:rPr>
        <w:t>:</w:t>
      </w:r>
    </w:p>
    <w:p w:rsidR="00802FA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 коэффициент финансовой независимости (автономии)</w:t>
      </w:r>
      <w:r>
        <w:rPr>
          <w:sz w:val="28"/>
          <w:szCs w:val="28"/>
        </w:rPr>
        <w:t>:</w:t>
      </w:r>
    </w:p>
    <w:p w:rsidR="00802FA6" w:rsidRDefault="00802FA6" w:rsidP="00802FA6">
      <w:pPr>
        <w:shd w:val="clear" w:color="auto" w:fill="FFFFFF"/>
        <w:autoSpaceDE w:val="0"/>
        <w:autoSpaceDN w:val="0"/>
        <w:adjustRightInd w:val="0"/>
        <w:spacing w:line="360" w:lineRule="auto"/>
        <w:ind w:firstLine="680"/>
        <w:rPr>
          <w:sz w:val="28"/>
          <w:szCs w:val="28"/>
        </w:rPr>
      </w:pPr>
      <w:r>
        <w:rPr>
          <w:sz w:val="28"/>
          <w:szCs w:val="28"/>
        </w:rPr>
        <w:tab/>
      </w:r>
      <w:r>
        <w:rPr>
          <w:sz w:val="28"/>
          <w:szCs w:val="28"/>
        </w:rPr>
        <w:tab/>
      </w:r>
      <w:r>
        <w:rPr>
          <w:sz w:val="28"/>
          <w:szCs w:val="28"/>
        </w:rPr>
        <w:tab/>
      </w:r>
      <w:r>
        <w:rPr>
          <w:sz w:val="28"/>
          <w:szCs w:val="28"/>
        </w:rPr>
        <w:tab/>
      </w:r>
      <w:r>
        <w:rPr>
          <w:sz w:val="28"/>
          <w:szCs w:val="28"/>
        </w:rPr>
        <w:tab/>
      </w:r>
      <w:r w:rsidRPr="00177422">
        <w:rPr>
          <w:position w:val="-30"/>
          <w:sz w:val="28"/>
          <w:szCs w:val="28"/>
        </w:rPr>
        <w:object w:dxaOrig="2360" w:dyaOrig="680">
          <v:shape id="_x0000_i1069" type="#_x0000_t75" style="width:130.5pt;height:38.25pt" o:ole="">
            <v:imagedata r:id="rId88" o:title=""/>
          </v:shape>
          <o:OLEObject Type="Embed" ProgID="Equation.3" ShapeID="_x0000_i1069" DrawAspect="Content" ObjectID="_1459961709" r:id="rId89"/>
        </w:object>
      </w:r>
      <w:r>
        <w:rPr>
          <w:sz w:val="28"/>
          <w:szCs w:val="28"/>
        </w:rPr>
        <w:t xml:space="preserve"> </w:t>
      </w:r>
      <w:r w:rsidRPr="009B5AA3">
        <w:rPr>
          <w:sz w:val="28"/>
          <w:szCs w:val="28"/>
        </w:rPr>
        <w:t>&gt; 0,5</w:t>
      </w:r>
      <w:r>
        <w:rPr>
          <w:sz w:val="28"/>
          <w:szCs w:val="28"/>
        </w:rPr>
        <w:tab/>
      </w:r>
      <w:r>
        <w:rPr>
          <w:sz w:val="28"/>
          <w:szCs w:val="28"/>
        </w:rPr>
        <w:tab/>
      </w:r>
      <w:r>
        <w:rPr>
          <w:sz w:val="28"/>
          <w:szCs w:val="28"/>
        </w:rPr>
        <w:tab/>
        <w:t xml:space="preserve">     </w:t>
      </w:r>
      <w:r w:rsidRPr="009A365F">
        <w:rPr>
          <w:sz w:val="28"/>
          <w:szCs w:val="28"/>
        </w:rPr>
        <w:t>(2.</w:t>
      </w:r>
      <w:r>
        <w:rPr>
          <w:sz w:val="28"/>
          <w:szCs w:val="28"/>
        </w:rPr>
        <w:t>2</w:t>
      </w:r>
      <w:r w:rsidRPr="009A365F">
        <w:rPr>
          <w:sz w:val="28"/>
          <w:szCs w:val="28"/>
        </w:rPr>
        <w:t>.</w:t>
      </w:r>
      <w:r>
        <w:rPr>
          <w:sz w:val="28"/>
          <w:szCs w:val="28"/>
        </w:rPr>
        <w:t>6</w:t>
      </w:r>
      <w:r w:rsidRPr="009A365F">
        <w:rPr>
          <w:sz w:val="28"/>
          <w:szCs w:val="28"/>
        </w:rPr>
        <w:t>)</w:t>
      </w:r>
    </w:p>
    <w:p w:rsidR="00802FA6" w:rsidRDefault="00802FA6" w:rsidP="00802FA6">
      <w:pPr>
        <w:shd w:val="clear" w:color="auto" w:fill="FFFFFF"/>
        <w:autoSpaceDE w:val="0"/>
        <w:autoSpaceDN w:val="0"/>
        <w:adjustRightInd w:val="0"/>
        <w:spacing w:line="360" w:lineRule="auto"/>
        <w:ind w:firstLine="680"/>
        <w:rPr>
          <w:sz w:val="28"/>
          <w:szCs w:val="28"/>
        </w:rPr>
      </w:pPr>
      <w:r w:rsidRPr="009B5AA3">
        <w:rPr>
          <w:sz w:val="28"/>
          <w:szCs w:val="28"/>
        </w:rPr>
        <w:t xml:space="preserve">За </w:t>
      </w:r>
      <w:smartTag w:uri="urn:schemas-microsoft-com:office:smarttags" w:element="metricconverter">
        <w:smartTagPr>
          <w:attr w:name="ProductID" w:val="2006 г"/>
        </w:smartTagPr>
        <w:r>
          <w:rPr>
            <w:sz w:val="28"/>
            <w:szCs w:val="28"/>
          </w:rPr>
          <w:t>2006</w:t>
        </w:r>
        <w:r w:rsidRPr="009B5AA3">
          <w:rPr>
            <w:sz w:val="28"/>
            <w:szCs w:val="28"/>
          </w:rPr>
          <w:t xml:space="preserve"> г</w:t>
        </w:r>
      </w:smartTag>
      <w:r>
        <w:rPr>
          <w:sz w:val="28"/>
          <w:szCs w:val="28"/>
        </w:rPr>
        <w:t>.</w:t>
      </w:r>
      <w:r>
        <w:rPr>
          <w:sz w:val="28"/>
          <w:szCs w:val="28"/>
        </w:rPr>
        <w:tab/>
      </w:r>
      <w:r>
        <w:rPr>
          <w:sz w:val="28"/>
          <w:szCs w:val="28"/>
        </w:rPr>
        <w:tab/>
        <w:t>К</w:t>
      </w:r>
      <w:r w:rsidRPr="00987E4F">
        <w:rPr>
          <w:sz w:val="28"/>
          <w:szCs w:val="28"/>
          <w:vertAlign w:val="subscript"/>
        </w:rPr>
        <w:t>фн.</w:t>
      </w:r>
      <w:r>
        <w:rPr>
          <w:sz w:val="28"/>
          <w:szCs w:val="28"/>
        </w:rPr>
        <w:t xml:space="preserve"> = 3656 </w:t>
      </w:r>
      <w:r w:rsidRPr="009B5AA3">
        <w:rPr>
          <w:sz w:val="28"/>
          <w:szCs w:val="28"/>
        </w:rPr>
        <w:t xml:space="preserve">/ </w:t>
      </w:r>
      <w:r>
        <w:rPr>
          <w:sz w:val="28"/>
          <w:szCs w:val="28"/>
        </w:rPr>
        <w:t>5909</w:t>
      </w:r>
      <w:r w:rsidRPr="009B5AA3">
        <w:rPr>
          <w:sz w:val="28"/>
          <w:szCs w:val="28"/>
        </w:rPr>
        <w:t xml:space="preserve"> = </w:t>
      </w:r>
      <w:r>
        <w:rPr>
          <w:sz w:val="28"/>
          <w:szCs w:val="28"/>
        </w:rPr>
        <w:t>0,62</w:t>
      </w:r>
      <w:r w:rsidRPr="009B5AA3">
        <w:rPr>
          <w:sz w:val="28"/>
          <w:szCs w:val="28"/>
        </w:rPr>
        <w:t>;</w:t>
      </w:r>
    </w:p>
    <w:p w:rsidR="00802FA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За</w:t>
      </w:r>
      <w:r>
        <w:rPr>
          <w:sz w:val="28"/>
          <w:szCs w:val="28"/>
        </w:rPr>
        <w:t xml:space="preserve"> </w:t>
      </w:r>
      <w:smartTag w:uri="urn:schemas-microsoft-com:office:smarttags" w:element="metricconverter">
        <w:smartTagPr>
          <w:attr w:name="ProductID" w:val="2007 г"/>
        </w:smartTagPr>
        <w:r>
          <w:rPr>
            <w:sz w:val="28"/>
            <w:szCs w:val="28"/>
          </w:rPr>
          <w:t>2007 г</w:t>
        </w:r>
      </w:smartTag>
      <w:r>
        <w:rPr>
          <w:sz w:val="28"/>
          <w:szCs w:val="28"/>
        </w:rPr>
        <w:t>.</w:t>
      </w:r>
      <w:r>
        <w:rPr>
          <w:sz w:val="28"/>
          <w:szCs w:val="28"/>
        </w:rPr>
        <w:tab/>
      </w:r>
      <w:r>
        <w:rPr>
          <w:sz w:val="28"/>
          <w:szCs w:val="28"/>
        </w:rPr>
        <w:tab/>
        <w:t>К</w:t>
      </w:r>
      <w:r w:rsidRPr="00987E4F">
        <w:rPr>
          <w:sz w:val="28"/>
          <w:szCs w:val="28"/>
          <w:vertAlign w:val="subscript"/>
        </w:rPr>
        <w:t>фн.</w:t>
      </w:r>
      <w:r w:rsidRPr="009B5AA3">
        <w:rPr>
          <w:sz w:val="28"/>
          <w:szCs w:val="28"/>
        </w:rPr>
        <w:t xml:space="preserve"> </w:t>
      </w:r>
      <w:r>
        <w:rPr>
          <w:sz w:val="28"/>
          <w:szCs w:val="28"/>
        </w:rPr>
        <w:t>=</w:t>
      </w:r>
      <w:r w:rsidRPr="009B5AA3">
        <w:rPr>
          <w:sz w:val="28"/>
          <w:szCs w:val="28"/>
        </w:rPr>
        <w:t xml:space="preserve"> </w:t>
      </w:r>
      <w:r>
        <w:rPr>
          <w:sz w:val="28"/>
          <w:szCs w:val="28"/>
        </w:rPr>
        <w:t>4427 / 7390 = 0,60;</w:t>
      </w:r>
    </w:p>
    <w:p w:rsidR="00802FA6" w:rsidRPr="009B5AA3" w:rsidRDefault="00802FA6" w:rsidP="00802FA6">
      <w:pPr>
        <w:shd w:val="clear" w:color="auto" w:fill="FFFFFF"/>
        <w:autoSpaceDE w:val="0"/>
        <w:autoSpaceDN w:val="0"/>
        <w:adjustRightInd w:val="0"/>
        <w:spacing w:line="360" w:lineRule="auto"/>
        <w:ind w:firstLine="680"/>
        <w:jc w:val="both"/>
        <w:rPr>
          <w:sz w:val="28"/>
          <w:szCs w:val="28"/>
        </w:rPr>
      </w:pPr>
      <w:r>
        <w:rPr>
          <w:sz w:val="28"/>
          <w:szCs w:val="28"/>
        </w:rPr>
        <w:t xml:space="preserve">За </w:t>
      </w:r>
      <w:smartTag w:uri="urn:schemas-microsoft-com:office:smarttags" w:element="metricconverter">
        <w:smartTagPr>
          <w:attr w:name="ProductID" w:val="2008 г"/>
        </w:smartTagPr>
        <w:r>
          <w:rPr>
            <w:sz w:val="28"/>
            <w:szCs w:val="28"/>
          </w:rPr>
          <w:t>2008 г</w:t>
        </w:r>
      </w:smartTag>
      <w:r>
        <w:rPr>
          <w:sz w:val="28"/>
          <w:szCs w:val="28"/>
        </w:rPr>
        <w:t>.</w:t>
      </w:r>
      <w:r>
        <w:rPr>
          <w:sz w:val="28"/>
          <w:szCs w:val="28"/>
        </w:rPr>
        <w:tab/>
      </w:r>
      <w:r>
        <w:rPr>
          <w:sz w:val="28"/>
          <w:szCs w:val="28"/>
        </w:rPr>
        <w:tab/>
        <w:t>К</w:t>
      </w:r>
      <w:r w:rsidRPr="00987E4F">
        <w:rPr>
          <w:sz w:val="28"/>
          <w:szCs w:val="28"/>
          <w:vertAlign w:val="subscript"/>
        </w:rPr>
        <w:t>фн.</w:t>
      </w:r>
      <w:r>
        <w:rPr>
          <w:sz w:val="28"/>
          <w:szCs w:val="28"/>
        </w:rPr>
        <w:t xml:space="preserve"> = 5216 / 10270 = 0,51.</w:t>
      </w:r>
    </w:p>
    <w:p w:rsidR="00802FA6" w:rsidRDefault="00802FA6" w:rsidP="00802FA6">
      <w:pPr>
        <w:shd w:val="clear" w:color="auto" w:fill="FFFFFF"/>
        <w:autoSpaceDE w:val="0"/>
        <w:autoSpaceDN w:val="0"/>
        <w:adjustRightInd w:val="0"/>
        <w:spacing w:line="360" w:lineRule="auto"/>
        <w:ind w:firstLine="680"/>
        <w:jc w:val="both"/>
        <w:rPr>
          <w:sz w:val="28"/>
          <w:szCs w:val="28"/>
        </w:rPr>
      </w:pPr>
      <w:r>
        <w:rPr>
          <w:sz w:val="28"/>
          <w:szCs w:val="28"/>
        </w:rPr>
        <w:t xml:space="preserve">- </w:t>
      </w:r>
      <w:r w:rsidRPr="009B5AA3">
        <w:rPr>
          <w:sz w:val="28"/>
          <w:szCs w:val="28"/>
        </w:rPr>
        <w:t>коэффициент финансовой напряженности (зависимости)</w:t>
      </w:r>
      <w:r>
        <w:rPr>
          <w:sz w:val="28"/>
          <w:szCs w:val="28"/>
        </w:rPr>
        <w:t xml:space="preserve">: </w:t>
      </w:r>
    </w:p>
    <w:p w:rsidR="00802FA6" w:rsidRPr="009B5AA3" w:rsidRDefault="00802FA6" w:rsidP="00802FA6">
      <w:pPr>
        <w:shd w:val="clear" w:color="auto" w:fill="FFFFFF"/>
        <w:autoSpaceDE w:val="0"/>
        <w:autoSpaceDN w:val="0"/>
        <w:adjustRightInd w:val="0"/>
        <w:spacing w:line="360" w:lineRule="auto"/>
        <w:ind w:firstLine="680"/>
        <w:rPr>
          <w:sz w:val="28"/>
          <w:szCs w:val="28"/>
        </w:rPr>
      </w:pPr>
      <w:r>
        <w:rPr>
          <w:sz w:val="28"/>
          <w:szCs w:val="28"/>
        </w:rPr>
        <w:tab/>
      </w:r>
      <w:r>
        <w:rPr>
          <w:sz w:val="28"/>
          <w:szCs w:val="28"/>
        </w:rPr>
        <w:tab/>
      </w:r>
      <w:r>
        <w:rPr>
          <w:sz w:val="28"/>
          <w:szCs w:val="28"/>
        </w:rPr>
        <w:tab/>
      </w:r>
      <w:r>
        <w:rPr>
          <w:sz w:val="28"/>
          <w:szCs w:val="28"/>
        </w:rPr>
        <w:tab/>
      </w:r>
      <w:r>
        <w:rPr>
          <w:sz w:val="28"/>
          <w:szCs w:val="28"/>
        </w:rPr>
        <w:tab/>
      </w:r>
      <w:r w:rsidRPr="00177422">
        <w:rPr>
          <w:position w:val="-30"/>
          <w:sz w:val="28"/>
          <w:szCs w:val="28"/>
        </w:rPr>
        <w:object w:dxaOrig="1880" w:dyaOrig="680">
          <v:shape id="_x0000_i1070" type="#_x0000_t75" style="width:102pt;height:38.25pt" o:ole="">
            <v:imagedata r:id="rId90" o:title=""/>
          </v:shape>
          <o:OLEObject Type="Embed" ProgID="Equation.3" ShapeID="_x0000_i1070" DrawAspect="Content" ObjectID="_1459961710" r:id="rId91"/>
        </w:object>
      </w:r>
      <w:r w:rsidRPr="009B5AA3">
        <w:rPr>
          <w:sz w:val="28"/>
          <w:szCs w:val="28"/>
        </w:rPr>
        <w:t>&lt; 0,5</w:t>
      </w:r>
      <w:r>
        <w:rPr>
          <w:sz w:val="28"/>
          <w:szCs w:val="28"/>
        </w:rPr>
        <w:tab/>
      </w:r>
      <w:r>
        <w:rPr>
          <w:sz w:val="28"/>
          <w:szCs w:val="28"/>
        </w:rPr>
        <w:tab/>
      </w:r>
      <w:r>
        <w:rPr>
          <w:sz w:val="28"/>
          <w:szCs w:val="28"/>
        </w:rPr>
        <w:tab/>
      </w:r>
      <w:r>
        <w:rPr>
          <w:sz w:val="28"/>
          <w:szCs w:val="28"/>
        </w:rPr>
        <w:tab/>
        <w:t xml:space="preserve">     </w:t>
      </w:r>
      <w:r w:rsidRPr="009A365F">
        <w:rPr>
          <w:sz w:val="28"/>
          <w:szCs w:val="28"/>
        </w:rPr>
        <w:t>(2.</w:t>
      </w:r>
      <w:r>
        <w:rPr>
          <w:sz w:val="28"/>
          <w:szCs w:val="28"/>
        </w:rPr>
        <w:t>2</w:t>
      </w:r>
      <w:r w:rsidRPr="009A365F">
        <w:rPr>
          <w:sz w:val="28"/>
          <w:szCs w:val="28"/>
        </w:rPr>
        <w:t>.</w:t>
      </w:r>
      <w:r>
        <w:rPr>
          <w:sz w:val="28"/>
          <w:szCs w:val="28"/>
        </w:rPr>
        <w:t>7</w:t>
      </w:r>
      <w:r w:rsidRPr="009A365F">
        <w:rPr>
          <w:sz w:val="28"/>
          <w:szCs w:val="28"/>
        </w:rPr>
        <w:t>)</w:t>
      </w:r>
    </w:p>
    <w:p w:rsidR="00802FA6" w:rsidRPr="009B5AA3"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3</w:t>
      </w:r>
      <w:r w:rsidRPr="009B5AA3">
        <w:rPr>
          <w:sz w:val="28"/>
          <w:szCs w:val="28"/>
          <w:lang w:val="en-US"/>
        </w:rPr>
        <w:t>a</w:t>
      </w:r>
      <w:r>
        <w:rPr>
          <w:sz w:val="28"/>
          <w:szCs w:val="28"/>
        </w:rPr>
        <w:t xml:space="preserve"> </w:t>
      </w:r>
      <w:smartTag w:uri="urn:schemas-microsoft-com:office:smarttags" w:element="metricconverter">
        <w:smartTagPr>
          <w:attr w:name="ProductID" w:val="2006 г"/>
        </w:smartTagPr>
        <w:r>
          <w:rPr>
            <w:sz w:val="28"/>
            <w:szCs w:val="28"/>
          </w:rPr>
          <w:t>2006 г</w:t>
        </w:r>
      </w:smartTag>
      <w:r>
        <w:rPr>
          <w:sz w:val="28"/>
          <w:szCs w:val="28"/>
        </w:rPr>
        <w:t>.</w:t>
      </w:r>
      <w:r>
        <w:rPr>
          <w:sz w:val="28"/>
          <w:szCs w:val="28"/>
        </w:rPr>
        <w:tab/>
      </w:r>
      <w:r>
        <w:rPr>
          <w:sz w:val="28"/>
          <w:szCs w:val="28"/>
        </w:rPr>
        <w:tab/>
        <w:t>К</w:t>
      </w:r>
      <w:r w:rsidRPr="00987E4F">
        <w:rPr>
          <w:sz w:val="28"/>
          <w:szCs w:val="28"/>
          <w:vertAlign w:val="subscript"/>
        </w:rPr>
        <w:t>ф.напр</w:t>
      </w:r>
      <w:r>
        <w:rPr>
          <w:sz w:val="28"/>
          <w:szCs w:val="28"/>
        </w:rPr>
        <w:t xml:space="preserve"> = 2253</w:t>
      </w:r>
      <w:r w:rsidRPr="009B5AA3">
        <w:rPr>
          <w:sz w:val="28"/>
          <w:szCs w:val="28"/>
        </w:rPr>
        <w:t xml:space="preserve"> / </w:t>
      </w:r>
      <w:r>
        <w:rPr>
          <w:sz w:val="28"/>
          <w:szCs w:val="28"/>
        </w:rPr>
        <w:t>5909</w:t>
      </w:r>
      <w:r w:rsidRPr="009B5AA3">
        <w:rPr>
          <w:sz w:val="28"/>
          <w:szCs w:val="28"/>
        </w:rPr>
        <w:t xml:space="preserve"> = </w:t>
      </w:r>
      <w:r>
        <w:rPr>
          <w:sz w:val="28"/>
          <w:szCs w:val="28"/>
        </w:rPr>
        <w:t>0,38</w:t>
      </w:r>
      <w:r w:rsidRPr="009B5AA3">
        <w:rPr>
          <w:sz w:val="28"/>
          <w:szCs w:val="28"/>
        </w:rPr>
        <w:t>;</w:t>
      </w:r>
    </w:p>
    <w:p w:rsidR="00802FA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За</w:t>
      </w:r>
      <w:r>
        <w:rPr>
          <w:sz w:val="28"/>
          <w:szCs w:val="28"/>
        </w:rPr>
        <w:t xml:space="preserve"> </w:t>
      </w:r>
      <w:smartTag w:uri="urn:schemas-microsoft-com:office:smarttags" w:element="metricconverter">
        <w:smartTagPr>
          <w:attr w:name="ProductID" w:val="2007 г"/>
        </w:smartTagPr>
        <w:r>
          <w:rPr>
            <w:sz w:val="28"/>
            <w:szCs w:val="28"/>
          </w:rPr>
          <w:t xml:space="preserve">2007 </w:t>
        </w:r>
        <w:r w:rsidRPr="009B5AA3">
          <w:rPr>
            <w:sz w:val="28"/>
            <w:szCs w:val="28"/>
          </w:rPr>
          <w:t>г</w:t>
        </w:r>
      </w:smartTag>
      <w:r>
        <w:rPr>
          <w:sz w:val="28"/>
          <w:szCs w:val="28"/>
        </w:rPr>
        <w:t>.</w:t>
      </w:r>
      <w:r>
        <w:rPr>
          <w:sz w:val="28"/>
          <w:szCs w:val="28"/>
        </w:rPr>
        <w:tab/>
      </w:r>
      <w:r>
        <w:rPr>
          <w:sz w:val="28"/>
          <w:szCs w:val="28"/>
        </w:rPr>
        <w:tab/>
        <w:t>К</w:t>
      </w:r>
      <w:r w:rsidRPr="00987E4F">
        <w:rPr>
          <w:sz w:val="28"/>
          <w:szCs w:val="28"/>
          <w:vertAlign w:val="subscript"/>
        </w:rPr>
        <w:t>ф.напр</w:t>
      </w:r>
      <w:r>
        <w:rPr>
          <w:sz w:val="28"/>
          <w:szCs w:val="28"/>
        </w:rPr>
        <w:t xml:space="preserve"> = 2963 / 7390= 0,4;</w:t>
      </w:r>
    </w:p>
    <w:p w:rsidR="00802FA6" w:rsidRPr="00987E4F" w:rsidRDefault="00802FA6" w:rsidP="00802FA6">
      <w:pPr>
        <w:shd w:val="clear" w:color="auto" w:fill="FFFFFF"/>
        <w:autoSpaceDE w:val="0"/>
        <w:autoSpaceDN w:val="0"/>
        <w:adjustRightInd w:val="0"/>
        <w:spacing w:line="360" w:lineRule="auto"/>
        <w:ind w:firstLine="680"/>
        <w:jc w:val="both"/>
        <w:rPr>
          <w:sz w:val="28"/>
          <w:szCs w:val="28"/>
        </w:rPr>
      </w:pPr>
      <w:r>
        <w:rPr>
          <w:sz w:val="28"/>
          <w:szCs w:val="28"/>
        </w:rPr>
        <w:t xml:space="preserve">За </w:t>
      </w:r>
      <w:smartTag w:uri="urn:schemas-microsoft-com:office:smarttags" w:element="metricconverter">
        <w:smartTagPr>
          <w:attr w:name="ProductID" w:val="2008 г"/>
        </w:smartTagPr>
        <w:r>
          <w:rPr>
            <w:sz w:val="28"/>
            <w:szCs w:val="28"/>
          </w:rPr>
          <w:t>2008 г</w:t>
        </w:r>
      </w:smartTag>
      <w:r>
        <w:rPr>
          <w:sz w:val="28"/>
          <w:szCs w:val="28"/>
        </w:rPr>
        <w:t>.</w:t>
      </w:r>
      <w:r>
        <w:rPr>
          <w:sz w:val="28"/>
          <w:szCs w:val="28"/>
        </w:rPr>
        <w:tab/>
      </w:r>
      <w:r>
        <w:rPr>
          <w:sz w:val="28"/>
          <w:szCs w:val="28"/>
        </w:rPr>
        <w:tab/>
        <w:t>К</w:t>
      </w:r>
      <w:r w:rsidRPr="00987E4F">
        <w:rPr>
          <w:sz w:val="28"/>
          <w:szCs w:val="28"/>
          <w:vertAlign w:val="subscript"/>
        </w:rPr>
        <w:t>ф.напр</w:t>
      </w:r>
      <w:r>
        <w:rPr>
          <w:sz w:val="28"/>
          <w:szCs w:val="28"/>
        </w:rPr>
        <w:t xml:space="preserve"> = 5054 / 10270 = 0,49.</w:t>
      </w:r>
    </w:p>
    <w:p w:rsidR="00802FA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 xml:space="preserve">- коэффициент </w:t>
      </w:r>
      <w:r>
        <w:rPr>
          <w:sz w:val="28"/>
          <w:szCs w:val="28"/>
        </w:rPr>
        <w:t xml:space="preserve">  </w:t>
      </w:r>
      <w:r w:rsidRPr="009B5AA3">
        <w:rPr>
          <w:sz w:val="28"/>
          <w:szCs w:val="28"/>
        </w:rPr>
        <w:t>задолженности</w:t>
      </w:r>
      <w:r>
        <w:rPr>
          <w:sz w:val="28"/>
          <w:szCs w:val="28"/>
        </w:rPr>
        <w:t xml:space="preserve"> </w:t>
      </w:r>
      <w:r w:rsidRPr="009B5AA3">
        <w:rPr>
          <w:sz w:val="28"/>
          <w:szCs w:val="28"/>
        </w:rPr>
        <w:t xml:space="preserve"> </w:t>
      </w:r>
      <w:r>
        <w:rPr>
          <w:sz w:val="28"/>
          <w:szCs w:val="28"/>
        </w:rPr>
        <w:t xml:space="preserve"> </w:t>
      </w:r>
      <w:r w:rsidRPr="009B5AA3">
        <w:rPr>
          <w:sz w:val="28"/>
          <w:szCs w:val="28"/>
        </w:rPr>
        <w:t>(фи</w:t>
      </w:r>
      <w:r>
        <w:rPr>
          <w:sz w:val="28"/>
          <w:szCs w:val="28"/>
        </w:rPr>
        <w:t>нансового левериджа или риска):</w:t>
      </w:r>
    </w:p>
    <w:p w:rsidR="00802FA6" w:rsidRDefault="00802FA6" w:rsidP="00802FA6">
      <w:pPr>
        <w:shd w:val="clear" w:color="auto" w:fill="FFFFFF"/>
        <w:autoSpaceDE w:val="0"/>
        <w:autoSpaceDN w:val="0"/>
        <w:adjustRightInd w:val="0"/>
        <w:spacing w:line="360" w:lineRule="auto"/>
        <w:ind w:firstLine="680"/>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sidRPr="00177422">
        <w:rPr>
          <w:position w:val="-30"/>
          <w:sz w:val="28"/>
          <w:szCs w:val="28"/>
        </w:rPr>
        <w:object w:dxaOrig="2360" w:dyaOrig="680">
          <v:shape id="_x0000_i1071" type="#_x0000_t75" style="width:132.75pt;height:38.25pt" o:ole="">
            <v:imagedata r:id="rId92" o:title=""/>
          </v:shape>
          <o:OLEObject Type="Embed" ProgID="Equation.3" ShapeID="_x0000_i1071" DrawAspect="Content" ObjectID="_1459961711" r:id="rId93"/>
        </w:object>
      </w:r>
      <w:r>
        <w:rPr>
          <w:sz w:val="28"/>
          <w:szCs w:val="28"/>
        </w:rPr>
        <w:t xml:space="preserve">&lt; </w:t>
      </w:r>
      <w:r w:rsidRPr="009B5AA3">
        <w:rPr>
          <w:sz w:val="28"/>
          <w:szCs w:val="28"/>
        </w:rPr>
        <w:t>0,67</w:t>
      </w:r>
      <w:r>
        <w:rPr>
          <w:sz w:val="28"/>
          <w:szCs w:val="28"/>
        </w:rPr>
        <w:tab/>
      </w:r>
      <w:r>
        <w:rPr>
          <w:sz w:val="28"/>
          <w:szCs w:val="28"/>
        </w:rPr>
        <w:tab/>
      </w:r>
      <w:r>
        <w:rPr>
          <w:sz w:val="28"/>
          <w:szCs w:val="28"/>
        </w:rPr>
        <w:tab/>
        <w:t xml:space="preserve">     </w:t>
      </w:r>
      <w:r w:rsidRPr="009A365F">
        <w:rPr>
          <w:sz w:val="28"/>
          <w:szCs w:val="28"/>
        </w:rPr>
        <w:t>(2.</w:t>
      </w:r>
      <w:r>
        <w:rPr>
          <w:sz w:val="28"/>
          <w:szCs w:val="28"/>
        </w:rPr>
        <w:t>2</w:t>
      </w:r>
      <w:r w:rsidRPr="009A365F">
        <w:rPr>
          <w:sz w:val="28"/>
          <w:szCs w:val="28"/>
        </w:rPr>
        <w:t>.</w:t>
      </w:r>
      <w:r>
        <w:rPr>
          <w:sz w:val="28"/>
          <w:szCs w:val="28"/>
        </w:rPr>
        <w:t>8</w:t>
      </w:r>
      <w:r w:rsidRPr="009A365F">
        <w:rPr>
          <w:sz w:val="28"/>
          <w:szCs w:val="28"/>
        </w:rPr>
        <w:t>)</w:t>
      </w:r>
    </w:p>
    <w:p w:rsidR="00802FA6" w:rsidRDefault="00802FA6" w:rsidP="00802FA6">
      <w:pPr>
        <w:shd w:val="clear" w:color="auto" w:fill="FFFFFF"/>
        <w:autoSpaceDE w:val="0"/>
        <w:autoSpaceDN w:val="0"/>
        <w:adjustRightInd w:val="0"/>
        <w:spacing w:line="360" w:lineRule="auto"/>
        <w:ind w:firstLine="680"/>
        <w:jc w:val="both"/>
        <w:rPr>
          <w:sz w:val="28"/>
          <w:szCs w:val="28"/>
        </w:rPr>
      </w:pPr>
      <w:r>
        <w:rPr>
          <w:sz w:val="28"/>
          <w:szCs w:val="28"/>
        </w:rPr>
        <w:t xml:space="preserve">За </w:t>
      </w:r>
      <w:smartTag w:uri="urn:schemas-microsoft-com:office:smarttags" w:element="metricconverter">
        <w:smartTagPr>
          <w:attr w:name="ProductID" w:val="2006 г"/>
        </w:smartTagPr>
        <w:r>
          <w:rPr>
            <w:sz w:val="28"/>
            <w:szCs w:val="28"/>
          </w:rPr>
          <w:t>2006</w:t>
        </w:r>
        <w:r w:rsidRPr="009B5AA3">
          <w:rPr>
            <w:sz w:val="28"/>
            <w:szCs w:val="28"/>
          </w:rPr>
          <w:t xml:space="preserve"> г</w:t>
        </w:r>
      </w:smartTag>
      <w:r>
        <w:rPr>
          <w:sz w:val="28"/>
          <w:szCs w:val="28"/>
        </w:rPr>
        <w:t>.</w:t>
      </w:r>
      <w:r>
        <w:rPr>
          <w:sz w:val="28"/>
          <w:szCs w:val="28"/>
        </w:rPr>
        <w:tab/>
      </w:r>
      <w:r>
        <w:rPr>
          <w:sz w:val="28"/>
          <w:szCs w:val="28"/>
        </w:rPr>
        <w:tab/>
        <w:t>К</w:t>
      </w:r>
      <w:r w:rsidRPr="00987E4F">
        <w:rPr>
          <w:sz w:val="28"/>
          <w:szCs w:val="28"/>
          <w:vertAlign w:val="subscript"/>
        </w:rPr>
        <w:t>з</w:t>
      </w:r>
      <w:r w:rsidRPr="009B5AA3">
        <w:rPr>
          <w:sz w:val="28"/>
          <w:szCs w:val="28"/>
        </w:rPr>
        <w:t xml:space="preserve"> = </w:t>
      </w:r>
      <w:r>
        <w:rPr>
          <w:sz w:val="28"/>
          <w:szCs w:val="28"/>
        </w:rPr>
        <w:t>2253</w:t>
      </w:r>
      <w:r w:rsidRPr="009B5AA3">
        <w:rPr>
          <w:sz w:val="28"/>
          <w:szCs w:val="28"/>
        </w:rPr>
        <w:t xml:space="preserve"> / </w:t>
      </w:r>
      <w:r>
        <w:rPr>
          <w:sz w:val="28"/>
          <w:szCs w:val="28"/>
        </w:rPr>
        <w:t>3656</w:t>
      </w:r>
      <w:r w:rsidRPr="009B5AA3">
        <w:rPr>
          <w:sz w:val="28"/>
          <w:szCs w:val="28"/>
        </w:rPr>
        <w:t xml:space="preserve"> = </w:t>
      </w:r>
      <w:r>
        <w:rPr>
          <w:sz w:val="28"/>
          <w:szCs w:val="28"/>
        </w:rPr>
        <w:t>0,62</w:t>
      </w:r>
      <w:r w:rsidRPr="009B5AA3">
        <w:rPr>
          <w:sz w:val="28"/>
          <w:szCs w:val="28"/>
        </w:rPr>
        <w:t>;</w:t>
      </w:r>
    </w:p>
    <w:p w:rsidR="00802FA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За</w:t>
      </w:r>
      <w:r>
        <w:rPr>
          <w:sz w:val="28"/>
          <w:szCs w:val="28"/>
        </w:rPr>
        <w:t xml:space="preserve"> </w:t>
      </w:r>
      <w:smartTag w:uri="urn:schemas-microsoft-com:office:smarttags" w:element="metricconverter">
        <w:smartTagPr>
          <w:attr w:name="ProductID" w:val="2007 г"/>
        </w:smartTagPr>
        <w:r>
          <w:rPr>
            <w:sz w:val="28"/>
            <w:szCs w:val="28"/>
          </w:rPr>
          <w:t xml:space="preserve">2007 </w:t>
        </w:r>
        <w:r w:rsidRPr="009B5AA3">
          <w:rPr>
            <w:sz w:val="28"/>
            <w:szCs w:val="28"/>
          </w:rPr>
          <w:t>г</w:t>
        </w:r>
      </w:smartTag>
      <w:r>
        <w:rPr>
          <w:sz w:val="28"/>
          <w:szCs w:val="28"/>
        </w:rPr>
        <w:t>.</w:t>
      </w:r>
      <w:r>
        <w:rPr>
          <w:sz w:val="28"/>
          <w:szCs w:val="28"/>
        </w:rPr>
        <w:tab/>
      </w:r>
      <w:r>
        <w:rPr>
          <w:sz w:val="28"/>
          <w:szCs w:val="28"/>
        </w:rPr>
        <w:tab/>
        <w:t>К</w:t>
      </w:r>
      <w:r w:rsidRPr="00987E4F">
        <w:rPr>
          <w:sz w:val="28"/>
          <w:szCs w:val="28"/>
          <w:vertAlign w:val="subscript"/>
        </w:rPr>
        <w:t>з</w:t>
      </w:r>
      <w:r w:rsidRPr="009B5AA3">
        <w:rPr>
          <w:sz w:val="28"/>
          <w:szCs w:val="28"/>
        </w:rPr>
        <w:t xml:space="preserve"> = </w:t>
      </w:r>
      <w:r>
        <w:rPr>
          <w:sz w:val="28"/>
          <w:szCs w:val="28"/>
        </w:rPr>
        <w:t>2963</w:t>
      </w:r>
      <w:r w:rsidRPr="009B5AA3">
        <w:rPr>
          <w:sz w:val="28"/>
          <w:szCs w:val="28"/>
        </w:rPr>
        <w:t xml:space="preserve"> /</w:t>
      </w:r>
      <w:r>
        <w:rPr>
          <w:sz w:val="28"/>
          <w:szCs w:val="28"/>
        </w:rPr>
        <w:t xml:space="preserve"> 4427 = 0,67;</w:t>
      </w:r>
    </w:p>
    <w:p w:rsidR="00802FA6" w:rsidRPr="00987E4F" w:rsidRDefault="00802FA6" w:rsidP="00802FA6">
      <w:pPr>
        <w:shd w:val="clear" w:color="auto" w:fill="FFFFFF"/>
        <w:autoSpaceDE w:val="0"/>
        <w:autoSpaceDN w:val="0"/>
        <w:adjustRightInd w:val="0"/>
        <w:spacing w:line="360" w:lineRule="auto"/>
        <w:ind w:firstLine="680"/>
        <w:jc w:val="both"/>
        <w:rPr>
          <w:sz w:val="28"/>
          <w:szCs w:val="28"/>
        </w:rPr>
      </w:pPr>
      <w:r>
        <w:rPr>
          <w:sz w:val="28"/>
          <w:szCs w:val="28"/>
        </w:rPr>
        <w:t xml:space="preserve">За </w:t>
      </w:r>
      <w:smartTag w:uri="urn:schemas-microsoft-com:office:smarttags" w:element="metricconverter">
        <w:smartTagPr>
          <w:attr w:name="ProductID" w:val="2008 г"/>
        </w:smartTagPr>
        <w:r>
          <w:rPr>
            <w:sz w:val="28"/>
            <w:szCs w:val="28"/>
          </w:rPr>
          <w:t>2008 г</w:t>
        </w:r>
      </w:smartTag>
      <w:r>
        <w:rPr>
          <w:sz w:val="28"/>
          <w:szCs w:val="28"/>
        </w:rPr>
        <w:t>.</w:t>
      </w:r>
      <w:r>
        <w:rPr>
          <w:sz w:val="28"/>
          <w:szCs w:val="28"/>
        </w:rPr>
        <w:tab/>
      </w:r>
      <w:r>
        <w:rPr>
          <w:sz w:val="28"/>
          <w:szCs w:val="28"/>
        </w:rPr>
        <w:tab/>
        <w:t>К</w:t>
      </w:r>
      <w:r w:rsidRPr="00987E4F">
        <w:rPr>
          <w:sz w:val="28"/>
          <w:szCs w:val="28"/>
          <w:vertAlign w:val="subscript"/>
        </w:rPr>
        <w:t>з</w:t>
      </w:r>
      <w:r>
        <w:rPr>
          <w:sz w:val="28"/>
          <w:szCs w:val="28"/>
        </w:rPr>
        <w:t xml:space="preserve"> = 5054 / 5216 = 0,97.</w:t>
      </w:r>
    </w:p>
    <w:p w:rsidR="00802FA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 коэффициент самофинансирования</w:t>
      </w:r>
      <w:r>
        <w:rPr>
          <w:sz w:val="28"/>
          <w:szCs w:val="28"/>
        </w:rPr>
        <w:t>:</w:t>
      </w:r>
    </w:p>
    <w:p w:rsidR="00802FA6" w:rsidRPr="009B5AA3" w:rsidRDefault="00802FA6" w:rsidP="00802FA6">
      <w:pPr>
        <w:shd w:val="clear" w:color="auto" w:fill="FFFFFF"/>
        <w:autoSpaceDE w:val="0"/>
        <w:autoSpaceDN w:val="0"/>
        <w:adjustRightInd w:val="0"/>
        <w:spacing w:line="360" w:lineRule="auto"/>
        <w:ind w:firstLine="680"/>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sidRPr="00177422">
        <w:rPr>
          <w:position w:val="-30"/>
          <w:sz w:val="28"/>
          <w:szCs w:val="28"/>
        </w:rPr>
        <w:object w:dxaOrig="2360" w:dyaOrig="680">
          <v:shape id="_x0000_i1072" type="#_x0000_t75" style="width:135.75pt;height:38.25pt" o:ole="">
            <v:imagedata r:id="rId94" o:title=""/>
          </v:shape>
          <o:OLEObject Type="Embed" ProgID="Equation.3" ShapeID="_x0000_i1072" DrawAspect="Content" ObjectID="_1459961712" r:id="rId95"/>
        </w:object>
      </w:r>
      <w:r>
        <w:rPr>
          <w:sz w:val="28"/>
          <w:szCs w:val="28"/>
        </w:rPr>
        <w:t xml:space="preserve"> </w:t>
      </w:r>
      <w:r w:rsidRPr="009B5AA3">
        <w:rPr>
          <w:sz w:val="28"/>
          <w:szCs w:val="28"/>
        </w:rPr>
        <w:t>&gt; 1,0</w:t>
      </w:r>
      <w:r>
        <w:rPr>
          <w:sz w:val="28"/>
          <w:szCs w:val="28"/>
        </w:rPr>
        <w:tab/>
      </w:r>
      <w:r>
        <w:rPr>
          <w:sz w:val="28"/>
          <w:szCs w:val="28"/>
        </w:rPr>
        <w:tab/>
      </w:r>
      <w:r>
        <w:rPr>
          <w:sz w:val="28"/>
          <w:szCs w:val="28"/>
        </w:rPr>
        <w:tab/>
        <w:t xml:space="preserve">     </w:t>
      </w:r>
      <w:r w:rsidRPr="009A365F">
        <w:rPr>
          <w:sz w:val="28"/>
          <w:szCs w:val="28"/>
        </w:rPr>
        <w:t>(2.</w:t>
      </w:r>
      <w:r>
        <w:rPr>
          <w:sz w:val="28"/>
          <w:szCs w:val="28"/>
        </w:rPr>
        <w:t>2</w:t>
      </w:r>
      <w:r w:rsidRPr="009A365F">
        <w:rPr>
          <w:sz w:val="28"/>
          <w:szCs w:val="28"/>
        </w:rPr>
        <w:t>.</w:t>
      </w:r>
      <w:r>
        <w:rPr>
          <w:sz w:val="28"/>
          <w:szCs w:val="28"/>
        </w:rPr>
        <w:t>9</w:t>
      </w:r>
      <w:r w:rsidRPr="009A365F">
        <w:rPr>
          <w:sz w:val="28"/>
          <w:szCs w:val="28"/>
        </w:rPr>
        <w:t>)</w:t>
      </w:r>
    </w:p>
    <w:p w:rsidR="00802FA6" w:rsidRPr="009B5AA3" w:rsidRDefault="00802FA6" w:rsidP="00E6280C">
      <w:pPr>
        <w:shd w:val="clear" w:color="auto" w:fill="FFFFFF"/>
        <w:autoSpaceDE w:val="0"/>
        <w:autoSpaceDN w:val="0"/>
        <w:adjustRightInd w:val="0"/>
        <w:spacing w:line="360" w:lineRule="auto"/>
        <w:ind w:firstLine="680"/>
        <w:jc w:val="both"/>
        <w:rPr>
          <w:sz w:val="28"/>
          <w:szCs w:val="28"/>
        </w:rPr>
      </w:pPr>
      <w:r w:rsidRPr="009B5AA3">
        <w:rPr>
          <w:sz w:val="28"/>
          <w:szCs w:val="28"/>
        </w:rPr>
        <w:t xml:space="preserve">За </w:t>
      </w:r>
      <w:smartTag w:uri="urn:schemas-microsoft-com:office:smarttags" w:element="metricconverter">
        <w:smartTagPr>
          <w:attr w:name="ProductID" w:val="2006 г"/>
        </w:smartTagPr>
        <w:r>
          <w:rPr>
            <w:sz w:val="28"/>
            <w:szCs w:val="28"/>
          </w:rPr>
          <w:t>2006 г</w:t>
        </w:r>
      </w:smartTag>
      <w:r>
        <w:rPr>
          <w:sz w:val="28"/>
          <w:szCs w:val="28"/>
        </w:rPr>
        <w:t>.</w:t>
      </w:r>
      <w:r>
        <w:rPr>
          <w:sz w:val="28"/>
          <w:szCs w:val="28"/>
        </w:rPr>
        <w:tab/>
      </w:r>
      <w:r>
        <w:rPr>
          <w:sz w:val="28"/>
          <w:szCs w:val="28"/>
        </w:rPr>
        <w:tab/>
        <w:t>К</w:t>
      </w:r>
      <w:r w:rsidRPr="00987E4F">
        <w:rPr>
          <w:sz w:val="28"/>
          <w:szCs w:val="28"/>
          <w:vertAlign w:val="subscript"/>
        </w:rPr>
        <w:t>сф</w:t>
      </w:r>
      <w:r>
        <w:rPr>
          <w:sz w:val="28"/>
          <w:szCs w:val="28"/>
        </w:rPr>
        <w:t xml:space="preserve"> = 3656 / 2253</w:t>
      </w:r>
      <w:r w:rsidRPr="009B5AA3">
        <w:rPr>
          <w:sz w:val="28"/>
          <w:szCs w:val="28"/>
        </w:rPr>
        <w:t xml:space="preserve"> = </w:t>
      </w:r>
      <w:r>
        <w:rPr>
          <w:sz w:val="28"/>
          <w:szCs w:val="28"/>
        </w:rPr>
        <w:t>1,62</w:t>
      </w:r>
      <w:r w:rsidRPr="009B5AA3">
        <w:rPr>
          <w:sz w:val="28"/>
          <w:szCs w:val="28"/>
        </w:rPr>
        <w:t>;</w:t>
      </w:r>
    </w:p>
    <w:p w:rsidR="00802FA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 xml:space="preserve">За </w:t>
      </w:r>
      <w:smartTag w:uri="urn:schemas-microsoft-com:office:smarttags" w:element="metricconverter">
        <w:smartTagPr>
          <w:attr w:name="ProductID" w:val="2007 г"/>
        </w:smartTagPr>
        <w:r>
          <w:rPr>
            <w:sz w:val="28"/>
            <w:szCs w:val="28"/>
          </w:rPr>
          <w:t>2007 г</w:t>
        </w:r>
      </w:smartTag>
      <w:r>
        <w:rPr>
          <w:sz w:val="28"/>
          <w:szCs w:val="28"/>
        </w:rPr>
        <w:t>.</w:t>
      </w:r>
      <w:r>
        <w:rPr>
          <w:sz w:val="28"/>
          <w:szCs w:val="28"/>
        </w:rPr>
        <w:tab/>
      </w:r>
      <w:r>
        <w:rPr>
          <w:sz w:val="28"/>
          <w:szCs w:val="28"/>
        </w:rPr>
        <w:tab/>
        <w:t>К</w:t>
      </w:r>
      <w:r w:rsidRPr="00987E4F">
        <w:rPr>
          <w:sz w:val="28"/>
          <w:szCs w:val="28"/>
          <w:vertAlign w:val="subscript"/>
        </w:rPr>
        <w:t>сф</w:t>
      </w:r>
      <w:r>
        <w:rPr>
          <w:sz w:val="28"/>
          <w:szCs w:val="28"/>
        </w:rPr>
        <w:t xml:space="preserve"> =</w:t>
      </w:r>
      <w:r w:rsidRPr="009B5AA3">
        <w:rPr>
          <w:sz w:val="28"/>
          <w:szCs w:val="28"/>
        </w:rPr>
        <w:t xml:space="preserve"> </w:t>
      </w:r>
      <w:r>
        <w:rPr>
          <w:sz w:val="28"/>
          <w:szCs w:val="28"/>
        </w:rPr>
        <w:t>4427</w:t>
      </w:r>
      <w:r w:rsidRPr="009B5AA3">
        <w:rPr>
          <w:sz w:val="28"/>
          <w:szCs w:val="28"/>
        </w:rPr>
        <w:t xml:space="preserve"> / </w:t>
      </w:r>
      <w:r>
        <w:rPr>
          <w:sz w:val="28"/>
          <w:szCs w:val="28"/>
        </w:rPr>
        <w:t>2963</w:t>
      </w:r>
      <w:r w:rsidRPr="009B5AA3">
        <w:rPr>
          <w:sz w:val="28"/>
          <w:szCs w:val="28"/>
        </w:rPr>
        <w:t xml:space="preserve"> = </w:t>
      </w:r>
      <w:r>
        <w:rPr>
          <w:sz w:val="28"/>
          <w:szCs w:val="28"/>
        </w:rPr>
        <w:t>1,49;</w:t>
      </w:r>
    </w:p>
    <w:p w:rsidR="00802FA6" w:rsidRPr="009B5AA3" w:rsidRDefault="00802FA6" w:rsidP="00E6280C">
      <w:pPr>
        <w:shd w:val="clear" w:color="auto" w:fill="FFFFFF"/>
        <w:autoSpaceDE w:val="0"/>
        <w:autoSpaceDN w:val="0"/>
        <w:adjustRightInd w:val="0"/>
        <w:spacing w:line="360" w:lineRule="auto"/>
        <w:ind w:firstLine="680"/>
        <w:jc w:val="both"/>
        <w:rPr>
          <w:sz w:val="28"/>
          <w:szCs w:val="28"/>
        </w:rPr>
      </w:pPr>
      <w:r>
        <w:rPr>
          <w:sz w:val="28"/>
          <w:szCs w:val="28"/>
        </w:rPr>
        <w:t xml:space="preserve">За </w:t>
      </w:r>
      <w:smartTag w:uri="urn:schemas-microsoft-com:office:smarttags" w:element="metricconverter">
        <w:smartTagPr>
          <w:attr w:name="ProductID" w:val="2008 г"/>
        </w:smartTagPr>
        <w:r>
          <w:rPr>
            <w:sz w:val="28"/>
            <w:szCs w:val="28"/>
          </w:rPr>
          <w:t>2008 г</w:t>
        </w:r>
      </w:smartTag>
      <w:r>
        <w:rPr>
          <w:sz w:val="28"/>
          <w:szCs w:val="28"/>
        </w:rPr>
        <w:t>.</w:t>
      </w:r>
      <w:r>
        <w:rPr>
          <w:sz w:val="28"/>
          <w:szCs w:val="28"/>
        </w:rPr>
        <w:tab/>
      </w:r>
      <w:r>
        <w:rPr>
          <w:sz w:val="28"/>
          <w:szCs w:val="28"/>
        </w:rPr>
        <w:tab/>
        <w:t>К</w:t>
      </w:r>
      <w:r w:rsidRPr="00987E4F">
        <w:rPr>
          <w:sz w:val="28"/>
          <w:szCs w:val="28"/>
          <w:vertAlign w:val="subscript"/>
        </w:rPr>
        <w:t>сф</w:t>
      </w:r>
      <w:r>
        <w:rPr>
          <w:sz w:val="28"/>
          <w:szCs w:val="28"/>
        </w:rPr>
        <w:t xml:space="preserve"> = 5216 / 5054 = 1,03.</w:t>
      </w:r>
    </w:p>
    <w:p w:rsidR="00802FA6" w:rsidRDefault="00802FA6" w:rsidP="00802FA6">
      <w:pPr>
        <w:shd w:val="clear" w:color="auto" w:fill="FFFFFF"/>
        <w:autoSpaceDE w:val="0"/>
        <w:autoSpaceDN w:val="0"/>
        <w:adjustRightInd w:val="0"/>
        <w:spacing w:line="360" w:lineRule="auto"/>
        <w:ind w:firstLine="680"/>
        <w:jc w:val="both"/>
        <w:rPr>
          <w:sz w:val="28"/>
          <w:szCs w:val="28"/>
        </w:rPr>
      </w:pPr>
      <w:r>
        <w:rPr>
          <w:sz w:val="28"/>
          <w:szCs w:val="28"/>
        </w:rPr>
        <w:t>Как показывают расчеты, относительные показатели финансовой устойчивости ООО «ТВ - Камск»</w:t>
      </w:r>
      <w:r w:rsidRPr="00733C80">
        <w:rPr>
          <w:sz w:val="28"/>
          <w:szCs w:val="28"/>
        </w:rPr>
        <w:t xml:space="preserve"> </w:t>
      </w:r>
      <w:r>
        <w:rPr>
          <w:sz w:val="28"/>
          <w:szCs w:val="28"/>
        </w:rPr>
        <w:t>соответствуют нормативным значениям. Лишь повышение в</w:t>
      </w:r>
      <w:r w:rsidRPr="009B5AA3">
        <w:rPr>
          <w:sz w:val="28"/>
          <w:szCs w:val="28"/>
        </w:rPr>
        <w:t>еличин</w:t>
      </w:r>
      <w:r>
        <w:rPr>
          <w:sz w:val="28"/>
          <w:szCs w:val="28"/>
        </w:rPr>
        <w:t>ы</w:t>
      </w:r>
      <w:r w:rsidRPr="009B5AA3">
        <w:rPr>
          <w:sz w:val="28"/>
          <w:szCs w:val="28"/>
        </w:rPr>
        <w:t xml:space="preserve"> коэффициента финансового риска задолженности </w:t>
      </w:r>
      <w:r>
        <w:rPr>
          <w:sz w:val="28"/>
          <w:szCs w:val="28"/>
        </w:rPr>
        <w:t xml:space="preserve">  </w:t>
      </w:r>
      <w:r w:rsidRPr="009B5AA3">
        <w:rPr>
          <w:sz w:val="28"/>
          <w:szCs w:val="28"/>
        </w:rPr>
        <w:t xml:space="preserve">за </w:t>
      </w:r>
      <w:r>
        <w:rPr>
          <w:sz w:val="28"/>
          <w:szCs w:val="28"/>
        </w:rPr>
        <w:t xml:space="preserve">2008 год </w:t>
      </w:r>
      <w:r w:rsidRPr="009B5AA3">
        <w:rPr>
          <w:sz w:val="28"/>
          <w:szCs w:val="28"/>
        </w:rPr>
        <w:t>состав</w:t>
      </w:r>
      <w:r>
        <w:rPr>
          <w:sz w:val="28"/>
          <w:szCs w:val="28"/>
        </w:rPr>
        <w:t xml:space="preserve">ило </w:t>
      </w:r>
      <w:r w:rsidRPr="009B5AA3">
        <w:rPr>
          <w:sz w:val="28"/>
          <w:szCs w:val="28"/>
        </w:rPr>
        <w:t xml:space="preserve"> значительн</w:t>
      </w:r>
      <w:r>
        <w:rPr>
          <w:sz w:val="28"/>
          <w:szCs w:val="28"/>
        </w:rPr>
        <w:t xml:space="preserve">о выше рекомендуемой величины </w:t>
      </w:r>
      <w:r w:rsidRPr="009B5AA3">
        <w:rPr>
          <w:sz w:val="28"/>
          <w:szCs w:val="28"/>
        </w:rPr>
        <w:t xml:space="preserve">(0,67 ед.). </w:t>
      </w:r>
    </w:p>
    <w:p w:rsidR="00802FA6" w:rsidRDefault="00802FA6" w:rsidP="00802FA6">
      <w:pPr>
        <w:shd w:val="clear" w:color="auto" w:fill="FFFFFF"/>
        <w:autoSpaceDE w:val="0"/>
        <w:autoSpaceDN w:val="0"/>
        <w:adjustRightInd w:val="0"/>
        <w:spacing w:line="360" w:lineRule="auto"/>
        <w:ind w:firstLine="680"/>
        <w:jc w:val="both"/>
        <w:rPr>
          <w:sz w:val="28"/>
          <w:szCs w:val="28"/>
        </w:rPr>
      </w:pPr>
      <w:r>
        <w:rPr>
          <w:sz w:val="28"/>
          <w:szCs w:val="28"/>
        </w:rPr>
        <w:t xml:space="preserve">Для большей наглядности представим динамику относительных </w:t>
      </w:r>
      <w:r w:rsidRPr="009B5AA3">
        <w:rPr>
          <w:sz w:val="28"/>
          <w:szCs w:val="28"/>
        </w:rPr>
        <w:t>показател</w:t>
      </w:r>
      <w:r>
        <w:rPr>
          <w:sz w:val="28"/>
          <w:szCs w:val="28"/>
        </w:rPr>
        <w:t>ей</w:t>
      </w:r>
      <w:r w:rsidRPr="009B5AA3">
        <w:rPr>
          <w:sz w:val="28"/>
          <w:szCs w:val="28"/>
        </w:rPr>
        <w:t xml:space="preserve"> финансовой устойчивости </w:t>
      </w:r>
      <w:r>
        <w:rPr>
          <w:sz w:val="28"/>
          <w:szCs w:val="28"/>
        </w:rPr>
        <w:t>ООО «ТВ - Камск»</w:t>
      </w:r>
      <w:r w:rsidRPr="00733C80">
        <w:rPr>
          <w:sz w:val="28"/>
          <w:szCs w:val="28"/>
        </w:rPr>
        <w:t xml:space="preserve"> </w:t>
      </w:r>
      <w:r>
        <w:rPr>
          <w:sz w:val="28"/>
          <w:szCs w:val="28"/>
        </w:rPr>
        <w:t>за период 2006 – 2008 гг. на рисунке 2.2.4.</w:t>
      </w:r>
    </w:p>
    <w:p w:rsidR="00802FA6" w:rsidRPr="00622696" w:rsidRDefault="004133F6" w:rsidP="00802FA6">
      <w:pPr>
        <w:shd w:val="clear" w:color="auto" w:fill="FFFFFF"/>
        <w:autoSpaceDE w:val="0"/>
        <w:autoSpaceDN w:val="0"/>
        <w:adjustRightInd w:val="0"/>
        <w:spacing w:line="360" w:lineRule="auto"/>
        <w:jc w:val="center"/>
      </w:pPr>
      <w:r>
        <w:pict>
          <v:shape id="_x0000_i1073" type="#_x0000_t75" style="width:399pt;height:217.5pt">
            <v:imagedata r:id="rId96" o:title=""/>
          </v:shape>
        </w:pict>
      </w:r>
    </w:p>
    <w:p w:rsidR="00802FA6" w:rsidRDefault="00802FA6" w:rsidP="00802FA6">
      <w:pPr>
        <w:shd w:val="clear" w:color="auto" w:fill="FFFFFF"/>
        <w:autoSpaceDE w:val="0"/>
        <w:autoSpaceDN w:val="0"/>
        <w:adjustRightInd w:val="0"/>
        <w:spacing w:line="360" w:lineRule="auto"/>
        <w:jc w:val="center"/>
      </w:pPr>
      <w:r w:rsidRPr="009C3554">
        <w:rPr>
          <w:sz w:val="28"/>
          <w:szCs w:val="28"/>
        </w:rPr>
        <w:t>Рис</w:t>
      </w:r>
      <w:r>
        <w:rPr>
          <w:sz w:val="28"/>
          <w:szCs w:val="28"/>
        </w:rPr>
        <w:t>.</w:t>
      </w:r>
      <w:r w:rsidR="00093C83">
        <w:rPr>
          <w:sz w:val="28"/>
          <w:szCs w:val="28"/>
        </w:rPr>
        <w:t xml:space="preserve"> </w:t>
      </w:r>
      <w:r>
        <w:rPr>
          <w:sz w:val="28"/>
          <w:szCs w:val="28"/>
        </w:rPr>
        <w:t>2.2.4</w:t>
      </w:r>
      <w:r w:rsidRPr="009C3554">
        <w:rPr>
          <w:sz w:val="28"/>
          <w:szCs w:val="28"/>
        </w:rPr>
        <w:t xml:space="preserve"> – Динамика </w:t>
      </w:r>
      <w:r>
        <w:rPr>
          <w:sz w:val="28"/>
          <w:szCs w:val="28"/>
        </w:rPr>
        <w:t xml:space="preserve">относительных </w:t>
      </w:r>
      <w:r w:rsidRPr="009C3554">
        <w:rPr>
          <w:sz w:val="28"/>
          <w:szCs w:val="28"/>
        </w:rPr>
        <w:t xml:space="preserve">показателей финансовой устойчивости </w:t>
      </w:r>
      <w:r>
        <w:rPr>
          <w:sz w:val="28"/>
          <w:szCs w:val="28"/>
        </w:rPr>
        <w:t>ООО «ТВ - Камск» за период 2006 – 2008 гг.</w:t>
      </w:r>
      <w:r w:rsidRPr="00733C80">
        <w:rPr>
          <w:sz w:val="28"/>
          <w:szCs w:val="28"/>
        </w:rPr>
        <w:t xml:space="preserve"> </w:t>
      </w:r>
    </w:p>
    <w:p w:rsidR="00802FA6" w:rsidRDefault="00802FA6" w:rsidP="00802FA6">
      <w:pPr>
        <w:shd w:val="clear" w:color="auto" w:fill="FFFFFF"/>
        <w:autoSpaceDE w:val="0"/>
        <w:autoSpaceDN w:val="0"/>
        <w:adjustRightInd w:val="0"/>
        <w:spacing w:line="360" w:lineRule="auto"/>
        <w:ind w:firstLine="680"/>
        <w:jc w:val="both"/>
        <w:rPr>
          <w:color w:val="000000"/>
          <w:sz w:val="28"/>
          <w:szCs w:val="28"/>
        </w:rPr>
      </w:pPr>
      <w:r>
        <w:rPr>
          <w:color w:val="000000"/>
          <w:sz w:val="28"/>
          <w:szCs w:val="28"/>
        </w:rPr>
        <w:t xml:space="preserve">Анализ показателей ликвидности баланса показал, что </w:t>
      </w:r>
      <w:r>
        <w:rPr>
          <w:sz w:val="28"/>
          <w:szCs w:val="28"/>
        </w:rPr>
        <w:t xml:space="preserve">ООО «ТВ - Камск» </w:t>
      </w:r>
      <w:r>
        <w:rPr>
          <w:color w:val="000000"/>
          <w:sz w:val="28"/>
          <w:szCs w:val="28"/>
        </w:rPr>
        <w:t>имеет устойчивое финансовое положение. Оценка коэффициентов ликвидности и платежеспособности подтверждает, что предприятие находится в устойчивом финансовом положении, так как значения коэффициентов выше нормативных.</w:t>
      </w:r>
    </w:p>
    <w:p w:rsidR="00802FA6" w:rsidRPr="00434ADC" w:rsidRDefault="00802FA6" w:rsidP="00802FA6">
      <w:pPr>
        <w:shd w:val="clear" w:color="auto" w:fill="FFFFFF"/>
        <w:autoSpaceDE w:val="0"/>
        <w:autoSpaceDN w:val="0"/>
        <w:adjustRightInd w:val="0"/>
        <w:spacing w:line="360" w:lineRule="auto"/>
        <w:ind w:firstLine="680"/>
        <w:jc w:val="both"/>
        <w:rPr>
          <w:sz w:val="28"/>
          <w:szCs w:val="28"/>
        </w:rPr>
      </w:pPr>
      <w:r>
        <w:rPr>
          <w:color w:val="000000"/>
          <w:sz w:val="28"/>
          <w:szCs w:val="28"/>
        </w:rPr>
        <w:tab/>
        <w:t xml:space="preserve">Показатели финансовой устойчивости позволяют сделать вывод, что </w:t>
      </w:r>
      <w:r>
        <w:rPr>
          <w:sz w:val="28"/>
          <w:szCs w:val="28"/>
        </w:rPr>
        <w:t xml:space="preserve">ООО «ТВ - Камск» </w:t>
      </w:r>
      <w:r>
        <w:rPr>
          <w:color w:val="000000"/>
          <w:sz w:val="28"/>
          <w:szCs w:val="28"/>
        </w:rPr>
        <w:t>- предприятие финансово независимое, имущество пополняет за счет собственных и краткосрочных заемных источников.</w:t>
      </w:r>
    </w:p>
    <w:p w:rsidR="00802FA6" w:rsidRPr="009B5AA3"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 xml:space="preserve">Таким образом, </w:t>
      </w:r>
      <w:r>
        <w:rPr>
          <w:sz w:val="28"/>
          <w:szCs w:val="28"/>
        </w:rPr>
        <w:t xml:space="preserve">проведенный </w:t>
      </w:r>
      <w:r w:rsidRPr="009B5AA3">
        <w:rPr>
          <w:sz w:val="28"/>
          <w:szCs w:val="28"/>
        </w:rPr>
        <w:t xml:space="preserve">анализ баланса </w:t>
      </w:r>
      <w:r>
        <w:rPr>
          <w:sz w:val="28"/>
          <w:szCs w:val="28"/>
        </w:rPr>
        <w:t xml:space="preserve">позволяет сделать </w:t>
      </w:r>
      <w:r w:rsidRPr="009B5AA3">
        <w:rPr>
          <w:sz w:val="28"/>
          <w:szCs w:val="28"/>
        </w:rPr>
        <w:t>ряд выводов:</w:t>
      </w:r>
    </w:p>
    <w:p w:rsidR="00802FA6" w:rsidRDefault="00802FA6" w:rsidP="00E6280C">
      <w:pPr>
        <w:widowControl w:val="0"/>
        <w:autoSpaceDE w:val="0"/>
        <w:autoSpaceDN w:val="0"/>
        <w:adjustRightInd w:val="0"/>
        <w:spacing w:line="360" w:lineRule="auto"/>
        <w:ind w:firstLine="680"/>
        <w:jc w:val="both"/>
        <w:rPr>
          <w:sz w:val="28"/>
          <w:szCs w:val="28"/>
        </w:rPr>
      </w:pPr>
      <w:r>
        <w:rPr>
          <w:sz w:val="28"/>
          <w:szCs w:val="28"/>
        </w:rPr>
        <w:t xml:space="preserve">- </w:t>
      </w:r>
      <w:r w:rsidRPr="00D823A8">
        <w:rPr>
          <w:sz w:val="28"/>
          <w:szCs w:val="28"/>
        </w:rPr>
        <w:t>основным</w:t>
      </w:r>
      <w:r>
        <w:rPr>
          <w:sz w:val="28"/>
          <w:szCs w:val="28"/>
        </w:rPr>
        <w:t>и</w:t>
      </w:r>
      <w:r w:rsidRPr="00D823A8">
        <w:rPr>
          <w:sz w:val="28"/>
          <w:szCs w:val="28"/>
        </w:rPr>
        <w:t xml:space="preserve"> источник</w:t>
      </w:r>
      <w:r>
        <w:rPr>
          <w:sz w:val="28"/>
          <w:szCs w:val="28"/>
        </w:rPr>
        <w:t>ами</w:t>
      </w:r>
      <w:r w:rsidRPr="00D823A8">
        <w:rPr>
          <w:sz w:val="28"/>
          <w:szCs w:val="28"/>
        </w:rPr>
        <w:t xml:space="preserve"> формирования капитала являются </w:t>
      </w:r>
      <w:r>
        <w:rPr>
          <w:sz w:val="28"/>
          <w:szCs w:val="28"/>
        </w:rPr>
        <w:t xml:space="preserve">собственные и привлеченные средства. Заемные средства </w:t>
      </w:r>
      <w:r w:rsidRPr="00D823A8">
        <w:rPr>
          <w:sz w:val="28"/>
          <w:szCs w:val="28"/>
        </w:rPr>
        <w:t>состав</w:t>
      </w:r>
      <w:r>
        <w:rPr>
          <w:sz w:val="28"/>
          <w:szCs w:val="28"/>
        </w:rPr>
        <w:t>ляют 49,21% или</w:t>
      </w:r>
      <w:r w:rsidRPr="00D823A8">
        <w:rPr>
          <w:sz w:val="28"/>
          <w:szCs w:val="28"/>
        </w:rPr>
        <w:t xml:space="preserve"> </w:t>
      </w:r>
      <w:r>
        <w:rPr>
          <w:sz w:val="28"/>
          <w:szCs w:val="28"/>
        </w:rPr>
        <w:t>5054 тыс</w:t>
      </w:r>
      <w:r w:rsidRPr="00D823A8">
        <w:rPr>
          <w:sz w:val="28"/>
          <w:szCs w:val="28"/>
        </w:rPr>
        <w:t>.</w:t>
      </w:r>
      <w:r>
        <w:rPr>
          <w:sz w:val="28"/>
          <w:szCs w:val="28"/>
        </w:rPr>
        <w:t xml:space="preserve"> </w:t>
      </w:r>
      <w:r w:rsidRPr="00D823A8">
        <w:rPr>
          <w:sz w:val="28"/>
          <w:szCs w:val="28"/>
        </w:rPr>
        <w:t xml:space="preserve">руб., </w:t>
      </w:r>
      <w:r>
        <w:rPr>
          <w:sz w:val="28"/>
          <w:szCs w:val="28"/>
        </w:rPr>
        <w:t>которые представлены кредиторской задолженностью</w:t>
      </w:r>
      <w:r w:rsidRPr="00D823A8">
        <w:rPr>
          <w:sz w:val="28"/>
          <w:szCs w:val="28"/>
        </w:rPr>
        <w:t xml:space="preserve">. Основная часть кредиторской задолженности поставщикам в сумме </w:t>
      </w:r>
      <w:r>
        <w:rPr>
          <w:sz w:val="28"/>
          <w:szCs w:val="28"/>
        </w:rPr>
        <w:t>4642 тыс</w:t>
      </w:r>
      <w:r w:rsidRPr="00D823A8">
        <w:rPr>
          <w:sz w:val="28"/>
          <w:szCs w:val="28"/>
        </w:rPr>
        <w:t xml:space="preserve">.руб.; задолженность </w:t>
      </w:r>
      <w:r>
        <w:rPr>
          <w:sz w:val="28"/>
          <w:szCs w:val="28"/>
        </w:rPr>
        <w:t>перед персоналом</w:t>
      </w:r>
      <w:r w:rsidRPr="00D823A8">
        <w:rPr>
          <w:sz w:val="28"/>
          <w:szCs w:val="28"/>
        </w:rPr>
        <w:t xml:space="preserve"> </w:t>
      </w:r>
      <w:r>
        <w:rPr>
          <w:sz w:val="28"/>
          <w:szCs w:val="28"/>
        </w:rPr>
        <w:t>268 тыс</w:t>
      </w:r>
      <w:r w:rsidRPr="00D823A8">
        <w:rPr>
          <w:sz w:val="28"/>
          <w:szCs w:val="28"/>
        </w:rPr>
        <w:t xml:space="preserve">.руб.; задолженность по налогам и сборам </w:t>
      </w:r>
      <w:r>
        <w:rPr>
          <w:sz w:val="28"/>
          <w:szCs w:val="28"/>
        </w:rPr>
        <w:t>100 тыс</w:t>
      </w:r>
      <w:r w:rsidRPr="00D823A8">
        <w:rPr>
          <w:sz w:val="28"/>
          <w:szCs w:val="28"/>
        </w:rPr>
        <w:t xml:space="preserve">.руб. </w:t>
      </w:r>
      <w:r w:rsidRPr="009B5AA3">
        <w:rPr>
          <w:sz w:val="28"/>
          <w:szCs w:val="28"/>
        </w:rPr>
        <w:t>;</w:t>
      </w:r>
    </w:p>
    <w:p w:rsidR="00802FA6" w:rsidRPr="00085E91" w:rsidRDefault="00802FA6" w:rsidP="00802FA6">
      <w:pPr>
        <w:shd w:val="clear" w:color="auto" w:fill="FFFFFF"/>
        <w:autoSpaceDE w:val="0"/>
        <w:autoSpaceDN w:val="0"/>
        <w:adjustRightInd w:val="0"/>
        <w:spacing w:line="360" w:lineRule="auto"/>
        <w:ind w:firstLine="680"/>
        <w:jc w:val="both"/>
        <w:rPr>
          <w:color w:val="000000"/>
          <w:sz w:val="28"/>
          <w:szCs w:val="28"/>
        </w:rPr>
      </w:pPr>
      <w:r>
        <w:rPr>
          <w:color w:val="000000"/>
          <w:sz w:val="28"/>
          <w:szCs w:val="28"/>
        </w:rPr>
        <w:t>-</w:t>
      </w:r>
      <w:r w:rsidRPr="005E179C">
        <w:rPr>
          <w:color w:val="000000"/>
          <w:sz w:val="28"/>
          <w:szCs w:val="28"/>
        </w:rPr>
        <w:t xml:space="preserve"> ликвидность и платежеспособ</w:t>
      </w:r>
      <w:r w:rsidRPr="005E179C">
        <w:rPr>
          <w:color w:val="000000"/>
          <w:sz w:val="28"/>
          <w:szCs w:val="28"/>
        </w:rPr>
        <w:softHyphen/>
        <w:t xml:space="preserve">ность </w:t>
      </w:r>
      <w:r>
        <w:rPr>
          <w:sz w:val="28"/>
          <w:szCs w:val="28"/>
        </w:rPr>
        <w:t xml:space="preserve">ООО «ТВ - Камск» </w:t>
      </w:r>
      <w:r>
        <w:rPr>
          <w:color w:val="000000"/>
          <w:sz w:val="28"/>
          <w:szCs w:val="28"/>
        </w:rPr>
        <w:t>находятся на должном уровне;</w:t>
      </w:r>
    </w:p>
    <w:p w:rsidR="00802FA6" w:rsidRPr="009B5AA3" w:rsidRDefault="00802FA6" w:rsidP="00802FA6">
      <w:pPr>
        <w:shd w:val="clear" w:color="auto" w:fill="FFFFFF"/>
        <w:autoSpaceDE w:val="0"/>
        <w:autoSpaceDN w:val="0"/>
        <w:adjustRightInd w:val="0"/>
        <w:spacing w:line="360" w:lineRule="auto"/>
        <w:ind w:firstLine="680"/>
        <w:jc w:val="both"/>
        <w:rPr>
          <w:sz w:val="28"/>
          <w:szCs w:val="28"/>
        </w:rPr>
      </w:pPr>
      <w:r>
        <w:rPr>
          <w:sz w:val="28"/>
          <w:szCs w:val="28"/>
        </w:rPr>
        <w:t xml:space="preserve">- </w:t>
      </w:r>
      <w:r w:rsidRPr="009B5AA3">
        <w:rPr>
          <w:sz w:val="28"/>
          <w:szCs w:val="28"/>
        </w:rPr>
        <w:t xml:space="preserve">все рассмотренные </w:t>
      </w:r>
      <w:r>
        <w:rPr>
          <w:sz w:val="28"/>
          <w:szCs w:val="28"/>
        </w:rPr>
        <w:t xml:space="preserve">относительные показатели финансовой устойчивости ООО «ТВ - Камск» соответствуют нормативным значениям. </w:t>
      </w:r>
      <w:r w:rsidRPr="009B5AA3">
        <w:rPr>
          <w:sz w:val="28"/>
          <w:szCs w:val="28"/>
        </w:rPr>
        <w:t>Следовательно, структура баланса предприятия считается удовлетворительной</w:t>
      </w:r>
      <w:r>
        <w:rPr>
          <w:sz w:val="28"/>
          <w:szCs w:val="28"/>
        </w:rPr>
        <w:t>,</w:t>
      </w:r>
      <w:r w:rsidRPr="009B5AA3">
        <w:rPr>
          <w:sz w:val="28"/>
          <w:szCs w:val="28"/>
        </w:rPr>
        <w:t xml:space="preserve"> а само предприятие - платежеспособным.</w:t>
      </w:r>
    </w:p>
    <w:p w:rsidR="00802FA6" w:rsidRPr="00E80B1D" w:rsidRDefault="00802FA6" w:rsidP="00802FA6">
      <w:pPr>
        <w:shd w:val="clear" w:color="auto" w:fill="FFFFFF"/>
        <w:spacing w:line="360" w:lineRule="auto"/>
        <w:ind w:right="110" w:firstLine="539"/>
        <w:jc w:val="both"/>
        <w:rPr>
          <w:color w:val="000000"/>
          <w:spacing w:val="6"/>
          <w:sz w:val="28"/>
          <w:szCs w:val="28"/>
        </w:rPr>
      </w:pPr>
      <w:r w:rsidRPr="00E80B1D">
        <w:rPr>
          <w:color w:val="000000"/>
          <w:spacing w:val="4"/>
          <w:sz w:val="28"/>
          <w:szCs w:val="28"/>
        </w:rPr>
        <w:t>Управление</w:t>
      </w:r>
      <w:r>
        <w:rPr>
          <w:color w:val="000000"/>
          <w:spacing w:val="4"/>
          <w:sz w:val="28"/>
          <w:szCs w:val="28"/>
        </w:rPr>
        <w:t xml:space="preserve"> оборотным </w:t>
      </w:r>
      <w:r w:rsidRPr="00E80B1D">
        <w:rPr>
          <w:color w:val="000000"/>
          <w:spacing w:val="4"/>
          <w:sz w:val="28"/>
          <w:szCs w:val="28"/>
        </w:rPr>
        <w:t>капиталом</w:t>
      </w:r>
      <w:r>
        <w:rPr>
          <w:color w:val="000000"/>
          <w:spacing w:val="4"/>
          <w:sz w:val="28"/>
          <w:szCs w:val="28"/>
        </w:rPr>
        <w:t xml:space="preserve"> </w:t>
      </w:r>
      <w:r w:rsidRPr="00E80B1D">
        <w:rPr>
          <w:color w:val="000000"/>
          <w:spacing w:val="4"/>
          <w:sz w:val="28"/>
          <w:szCs w:val="28"/>
        </w:rPr>
        <w:t>важно в решении ключе</w:t>
      </w:r>
      <w:r w:rsidRPr="00E80B1D">
        <w:rPr>
          <w:color w:val="000000"/>
          <w:spacing w:val="5"/>
          <w:sz w:val="28"/>
          <w:szCs w:val="28"/>
        </w:rPr>
        <w:t xml:space="preserve">вой </w:t>
      </w:r>
      <w:r>
        <w:rPr>
          <w:color w:val="000000"/>
          <w:spacing w:val="5"/>
          <w:sz w:val="28"/>
          <w:szCs w:val="28"/>
        </w:rPr>
        <w:t>проблем</w:t>
      </w:r>
      <w:r w:rsidRPr="00E80B1D">
        <w:rPr>
          <w:color w:val="000000"/>
          <w:spacing w:val="5"/>
          <w:sz w:val="28"/>
          <w:szCs w:val="28"/>
        </w:rPr>
        <w:t>ы финансового состояния: достижения оптималь</w:t>
      </w:r>
      <w:r w:rsidRPr="00E80B1D">
        <w:rPr>
          <w:color w:val="000000"/>
          <w:spacing w:val="5"/>
          <w:sz w:val="28"/>
          <w:szCs w:val="28"/>
        </w:rPr>
        <w:softHyphen/>
      </w:r>
      <w:r w:rsidRPr="00E80B1D">
        <w:rPr>
          <w:color w:val="000000"/>
          <w:spacing w:val="4"/>
          <w:sz w:val="28"/>
          <w:szCs w:val="28"/>
        </w:rPr>
        <w:t xml:space="preserve">ного соотношения между ростом рентабельности производства </w:t>
      </w:r>
      <w:r w:rsidRPr="00E80B1D">
        <w:rPr>
          <w:color w:val="000000"/>
          <w:spacing w:val="5"/>
          <w:sz w:val="28"/>
          <w:szCs w:val="28"/>
        </w:rPr>
        <w:t xml:space="preserve">(максимизацией </w:t>
      </w:r>
      <w:r>
        <w:rPr>
          <w:color w:val="000000"/>
          <w:spacing w:val="5"/>
          <w:sz w:val="28"/>
          <w:szCs w:val="28"/>
        </w:rPr>
        <w:t xml:space="preserve"> </w:t>
      </w:r>
      <w:r w:rsidRPr="00E80B1D">
        <w:rPr>
          <w:color w:val="000000"/>
          <w:spacing w:val="5"/>
          <w:sz w:val="28"/>
          <w:szCs w:val="28"/>
        </w:rPr>
        <w:t xml:space="preserve">прибыли </w:t>
      </w:r>
      <w:r>
        <w:rPr>
          <w:color w:val="000000"/>
          <w:spacing w:val="5"/>
          <w:sz w:val="28"/>
          <w:szCs w:val="28"/>
        </w:rPr>
        <w:t xml:space="preserve"> </w:t>
      </w:r>
      <w:r w:rsidRPr="00E80B1D">
        <w:rPr>
          <w:color w:val="000000"/>
          <w:spacing w:val="5"/>
          <w:sz w:val="28"/>
          <w:szCs w:val="28"/>
        </w:rPr>
        <w:t xml:space="preserve">на </w:t>
      </w:r>
      <w:r>
        <w:rPr>
          <w:color w:val="000000"/>
          <w:spacing w:val="5"/>
          <w:sz w:val="28"/>
          <w:szCs w:val="28"/>
        </w:rPr>
        <w:t>вложен</w:t>
      </w:r>
      <w:r w:rsidRPr="00E80B1D">
        <w:rPr>
          <w:color w:val="000000"/>
          <w:spacing w:val="5"/>
          <w:sz w:val="28"/>
          <w:szCs w:val="28"/>
        </w:rPr>
        <w:t>ный капитал) и обеспече</w:t>
      </w:r>
      <w:r w:rsidRPr="00E80B1D">
        <w:rPr>
          <w:color w:val="000000"/>
          <w:spacing w:val="5"/>
          <w:sz w:val="28"/>
          <w:szCs w:val="28"/>
        </w:rPr>
        <w:softHyphen/>
      </w:r>
      <w:r w:rsidRPr="00E80B1D">
        <w:rPr>
          <w:color w:val="000000"/>
          <w:spacing w:val="4"/>
          <w:sz w:val="28"/>
          <w:szCs w:val="28"/>
        </w:rPr>
        <w:t xml:space="preserve">нием устойчивой платежеспособности, служащей внешним </w:t>
      </w:r>
      <w:r w:rsidRPr="00E80B1D">
        <w:rPr>
          <w:color w:val="000000"/>
          <w:spacing w:val="5"/>
          <w:sz w:val="28"/>
          <w:szCs w:val="28"/>
        </w:rPr>
        <w:t>проявлением финансовой устойчивости предприятия. Исклю</w:t>
      </w:r>
      <w:r w:rsidRPr="00E80B1D">
        <w:rPr>
          <w:color w:val="000000"/>
          <w:spacing w:val="5"/>
          <w:sz w:val="28"/>
          <w:szCs w:val="28"/>
        </w:rPr>
        <w:softHyphen/>
        <w:t>чительно важной задачей является также обеспеченность запа</w:t>
      </w:r>
      <w:r w:rsidRPr="00E80B1D">
        <w:rPr>
          <w:color w:val="000000"/>
          <w:spacing w:val="5"/>
          <w:sz w:val="28"/>
          <w:szCs w:val="28"/>
        </w:rPr>
        <w:softHyphen/>
        <w:t xml:space="preserve">сов и затрат предприятия источниками их формирования и </w:t>
      </w:r>
      <w:r w:rsidRPr="00E80B1D">
        <w:rPr>
          <w:color w:val="000000"/>
          <w:spacing w:val="4"/>
          <w:sz w:val="28"/>
          <w:szCs w:val="28"/>
        </w:rPr>
        <w:t xml:space="preserve">поддержание рационального соотношения между собственным </w:t>
      </w:r>
      <w:r w:rsidRPr="00E80B1D">
        <w:rPr>
          <w:color w:val="000000"/>
          <w:spacing w:val="6"/>
          <w:sz w:val="28"/>
          <w:szCs w:val="28"/>
        </w:rPr>
        <w:t>оборотным капиталом и заемными ресурсами, направляемыми на пополнение оборотных средств.</w:t>
      </w:r>
    </w:p>
    <w:p w:rsidR="00802FA6" w:rsidRPr="004F03DF" w:rsidRDefault="00802FA6" w:rsidP="00802FA6">
      <w:pPr>
        <w:shd w:val="clear" w:color="auto" w:fill="FFFFFF"/>
        <w:autoSpaceDE w:val="0"/>
        <w:autoSpaceDN w:val="0"/>
        <w:adjustRightInd w:val="0"/>
        <w:spacing w:line="360" w:lineRule="auto"/>
        <w:ind w:firstLine="709"/>
        <w:jc w:val="both"/>
        <w:rPr>
          <w:sz w:val="28"/>
          <w:szCs w:val="28"/>
        </w:rPr>
      </w:pPr>
      <w:r w:rsidRPr="00E80B1D">
        <w:rPr>
          <w:color w:val="000000"/>
          <w:spacing w:val="-2"/>
          <w:sz w:val="28"/>
          <w:szCs w:val="28"/>
        </w:rPr>
        <w:t xml:space="preserve">Анализу </w:t>
      </w:r>
      <w:r>
        <w:rPr>
          <w:color w:val="000000"/>
          <w:spacing w:val="-2"/>
          <w:sz w:val="28"/>
          <w:szCs w:val="28"/>
        </w:rPr>
        <w:t xml:space="preserve">деловой активности </w:t>
      </w:r>
      <w:r w:rsidRPr="00E80B1D">
        <w:rPr>
          <w:color w:val="000000"/>
          <w:spacing w:val="-2"/>
          <w:sz w:val="28"/>
          <w:szCs w:val="28"/>
        </w:rPr>
        <w:t>подверга</w:t>
      </w:r>
      <w:r>
        <w:rPr>
          <w:color w:val="000000"/>
          <w:spacing w:val="-2"/>
          <w:sz w:val="28"/>
          <w:szCs w:val="28"/>
        </w:rPr>
        <w:t>е</w:t>
      </w:r>
      <w:r w:rsidRPr="00E80B1D">
        <w:rPr>
          <w:color w:val="000000"/>
          <w:spacing w:val="-2"/>
          <w:sz w:val="28"/>
          <w:szCs w:val="28"/>
        </w:rPr>
        <w:t xml:space="preserve">тся оборачиваемость оборотных активов </w:t>
      </w:r>
      <w:r w:rsidRPr="00E80B1D">
        <w:rPr>
          <w:color w:val="000000"/>
          <w:spacing w:val="-1"/>
          <w:sz w:val="28"/>
          <w:szCs w:val="28"/>
        </w:rPr>
        <w:t xml:space="preserve">предприятия, оборачиваемость дебиторской </w:t>
      </w:r>
      <w:r>
        <w:rPr>
          <w:color w:val="000000"/>
          <w:spacing w:val="-1"/>
          <w:sz w:val="28"/>
          <w:szCs w:val="28"/>
        </w:rPr>
        <w:t xml:space="preserve">и кредиторской </w:t>
      </w:r>
      <w:r w:rsidRPr="00E80B1D">
        <w:rPr>
          <w:color w:val="000000"/>
          <w:spacing w:val="-1"/>
          <w:sz w:val="28"/>
          <w:szCs w:val="28"/>
        </w:rPr>
        <w:t>задолженност</w:t>
      </w:r>
      <w:r>
        <w:rPr>
          <w:color w:val="000000"/>
          <w:spacing w:val="-1"/>
          <w:sz w:val="28"/>
          <w:szCs w:val="28"/>
        </w:rPr>
        <w:t>ей</w:t>
      </w:r>
      <w:r w:rsidRPr="00E80B1D">
        <w:rPr>
          <w:color w:val="000000"/>
          <w:spacing w:val="-1"/>
          <w:sz w:val="28"/>
          <w:szCs w:val="28"/>
        </w:rPr>
        <w:t xml:space="preserve"> и обо</w:t>
      </w:r>
      <w:r w:rsidRPr="00E80B1D">
        <w:rPr>
          <w:color w:val="000000"/>
          <w:spacing w:val="3"/>
          <w:sz w:val="28"/>
          <w:szCs w:val="28"/>
        </w:rPr>
        <w:t>рачиваемость товарно-материальных запасов.</w:t>
      </w:r>
      <w:r>
        <w:rPr>
          <w:color w:val="000000"/>
          <w:spacing w:val="3"/>
          <w:sz w:val="28"/>
          <w:szCs w:val="28"/>
        </w:rPr>
        <w:t xml:space="preserve"> </w:t>
      </w:r>
      <w:r w:rsidRPr="004F03DF">
        <w:rPr>
          <w:sz w:val="28"/>
          <w:szCs w:val="28"/>
        </w:rPr>
        <w:t xml:space="preserve">Расчет показателей оборачиваемости </w:t>
      </w:r>
      <w:r>
        <w:rPr>
          <w:sz w:val="28"/>
          <w:szCs w:val="28"/>
        </w:rPr>
        <w:t>ООО «ТВ - Камск» представим в табл. 2.2.5</w:t>
      </w:r>
      <w:r w:rsidRPr="004F03DF">
        <w:rPr>
          <w:sz w:val="28"/>
          <w:szCs w:val="28"/>
        </w:rPr>
        <w:t>.</w:t>
      </w:r>
    </w:p>
    <w:p w:rsidR="00802FA6" w:rsidRDefault="00802FA6" w:rsidP="00802FA6">
      <w:pPr>
        <w:shd w:val="clear" w:color="auto" w:fill="FFFFFF"/>
        <w:autoSpaceDE w:val="0"/>
        <w:autoSpaceDN w:val="0"/>
        <w:adjustRightInd w:val="0"/>
        <w:spacing w:line="360" w:lineRule="auto"/>
        <w:ind w:left="3021" w:hanging="3021"/>
        <w:jc w:val="right"/>
        <w:rPr>
          <w:sz w:val="28"/>
          <w:szCs w:val="28"/>
        </w:rPr>
      </w:pPr>
      <w:r>
        <w:rPr>
          <w:sz w:val="28"/>
          <w:szCs w:val="28"/>
        </w:rPr>
        <w:t>Таблица 2.2.5</w:t>
      </w:r>
    </w:p>
    <w:p w:rsidR="00802FA6" w:rsidRDefault="00802FA6" w:rsidP="00802FA6">
      <w:pPr>
        <w:shd w:val="clear" w:color="auto" w:fill="FFFFFF"/>
        <w:autoSpaceDE w:val="0"/>
        <w:autoSpaceDN w:val="0"/>
        <w:adjustRightInd w:val="0"/>
        <w:spacing w:line="360" w:lineRule="auto"/>
        <w:ind w:left="3021" w:hanging="3021"/>
        <w:jc w:val="center"/>
        <w:rPr>
          <w:sz w:val="28"/>
          <w:szCs w:val="28"/>
        </w:rPr>
      </w:pPr>
      <w:r>
        <w:rPr>
          <w:sz w:val="28"/>
          <w:szCs w:val="28"/>
        </w:rPr>
        <w:t>Анализ показателей оборачиваемости ООО «ТВ - Камск» за 2006 – 2008 гг.</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9"/>
        <w:gridCol w:w="901"/>
        <w:gridCol w:w="899"/>
        <w:gridCol w:w="899"/>
        <w:gridCol w:w="1080"/>
        <w:gridCol w:w="1258"/>
      </w:tblGrid>
      <w:tr w:rsidR="00093C83" w:rsidRPr="0095655B">
        <w:trPr>
          <w:trHeight w:val="237"/>
        </w:trPr>
        <w:tc>
          <w:tcPr>
            <w:tcW w:w="2389" w:type="pct"/>
            <w:vMerge w:val="restart"/>
            <w:vAlign w:val="center"/>
          </w:tcPr>
          <w:p w:rsidR="00802FA6" w:rsidRPr="0095655B" w:rsidRDefault="00802FA6" w:rsidP="00802FA6">
            <w:pPr>
              <w:jc w:val="center"/>
            </w:pPr>
            <w:bookmarkStart w:id="8" w:name="OLE_LINK21"/>
            <w:bookmarkStart w:id="9" w:name="OLE_LINK22"/>
            <w:bookmarkStart w:id="10" w:name="OLE_LINK23"/>
            <w:r w:rsidRPr="0095655B">
              <w:t>Наименование показателя</w:t>
            </w:r>
          </w:p>
        </w:tc>
        <w:tc>
          <w:tcPr>
            <w:tcW w:w="467" w:type="pct"/>
            <w:vMerge w:val="restart"/>
            <w:shd w:val="clear" w:color="auto" w:fill="auto"/>
            <w:vAlign w:val="center"/>
          </w:tcPr>
          <w:p w:rsidR="00802FA6" w:rsidRPr="0095655B" w:rsidRDefault="00802FA6" w:rsidP="00FC5592">
            <w:pPr>
              <w:shd w:val="clear" w:color="auto" w:fill="FFFFFF"/>
              <w:ind w:left="-108" w:right="-108"/>
            </w:pPr>
            <w:smartTag w:uri="urn:schemas-microsoft-com:office:smarttags" w:element="metricconverter">
              <w:smartTagPr>
                <w:attr w:name="ProductID" w:val="2006 г"/>
              </w:smartTagPr>
              <w:r w:rsidRPr="0095655B">
                <w:rPr>
                  <w:color w:val="000000"/>
                </w:rPr>
                <w:t>2006 г</w:t>
              </w:r>
            </w:smartTag>
            <w:r w:rsidRPr="0095655B">
              <w:rPr>
                <w:color w:val="000000"/>
              </w:rPr>
              <w:t>.</w:t>
            </w:r>
          </w:p>
        </w:tc>
        <w:tc>
          <w:tcPr>
            <w:tcW w:w="466" w:type="pct"/>
            <w:vMerge w:val="restart"/>
            <w:shd w:val="clear" w:color="auto" w:fill="auto"/>
            <w:vAlign w:val="center"/>
          </w:tcPr>
          <w:p w:rsidR="00802FA6" w:rsidRPr="0095655B" w:rsidRDefault="00802FA6" w:rsidP="00AC2B96">
            <w:pPr>
              <w:shd w:val="clear" w:color="auto" w:fill="FFFFFF"/>
              <w:ind w:right="-137"/>
              <w:jc w:val="center"/>
            </w:pPr>
            <w:smartTag w:uri="urn:schemas-microsoft-com:office:smarttags" w:element="metricconverter">
              <w:smartTagPr>
                <w:attr w:name="ProductID" w:val="2007 г"/>
              </w:smartTagPr>
              <w:r w:rsidRPr="0095655B">
                <w:rPr>
                  <w:color w:val="000000"/>
                </w:rPr>
                <w:t>2007 г</w:t>
              </w:r>
            </w:smartTag>
            <w:r w:rsidRPr="0095655B">
              <w:rPr>
                <w:color w:val="000000"/>
              </w:rPr>
              <w:t>.</w:t>
            </w:r>
          </w:p>
        </w:tc>
        <w:tc>
          <w:tcPr>
            <w:tcW w:w="466" w:type="pct"/>
            <w:vMerge w:val="restart"/>
            <w:vAlign w:val="center"/>
          </w:tcPr>
          <w:p w:rsidR="00802FA6" w:rsidRPr="0095655B" w:rsidRDefault="00802FA6" w:rsidP="00AC2B96">
            <w:pPr>
              <w:shd w:val="clear" w:color="auto" w:fill="FFFFFF"/>
              <w:ind w:right="-137"/>
              <w:jc w:val="center"/>
            </w:pPr>
            <w:smartTag w:uri="urn:schemas-microsoft-com:office:smarttags" w:element="metricconverter">
              <w:smartTagPr>
                <w:attr w:name="ProductID" w:val="2008 г"/>
              </w:smartTagPr>
              <w:r w:rsidRPr="0095655B">
                <w:rPr>
                  <w:color w:val="000000"/>
                </w:rPr>
                <w:t>2008 г</w:t>
              </w:r>
            </w:smartTag>
            <w:r w:rsidRPr="0095655B">
              <w:rPr>
                <w:color w:val="000000"/>
              </w:rPr>
              <w:t>.</w:t>
            </w:r>
          </w:p>
        </w:tc>
        <w:tc>
          <w:tcPr>
            <w:tcW w:w="1213" w:type="pct"/>
            <w:gridSpan w:val="2"/>
            <w:shd w:val="clear" w:color="auto" w:fill="auto"/>
            <w:vAlign w:val="center"/>
          </w:tcPr>
          <w:p w:rsidR="00802FA6" w:rsidRPr="0095655B" w:rsidRDefault="00802FA6" w:rsidP="00AC2B96">
            <w:pPr>
              <w:shd w:val="clear" w:color="auto" w:fill="FFFFFF"/>
              <w:ind w:right="-137"/>
              <w:jc w:val="center"/>
            </w:pPr>
            <w:r w:rsidRPr="0095655B">
              <w:rPr>
                <w:color w:val="000000"/>
              </w:rPr>
              <w:t>Отклонение (+, -)</w:t>
            </w:r>
          </w:p>
        </w:tc>
      </w:tr>
      <w:tr w:rsidR="00093C83" w:rsidRPr="0095655B">
        <w:trPr>
          <w:trHeight w:val="193"/>
        </w:trPr>
        <w:tc>
          <w:tcPr>
            <w:tcW w:w="2389" w:type="pct"/>
            <w:vMerge/>
            <w:vAlign w:val="center"/>
          </w:tcPr>
          <w:p w:rsidR="00802FA6" w:rsidRPr="0095655B" w:rsidRDefault="00802FA6" w:rsidP="00802FA6">
            <w:pPr>
              <w:jc w:val="center"/>
            </w:pPr>
          </w:p>
        </w:tc>
        <w:tc>
          <w:tcPr>
            <w:tcW w:w="467" w:type="pct"/>
            <w:vMerge/>
            <w:shd w:val="clear" w:color="auto" w:fill="auto"/>
            <w:vAlign w:val="center"/>
          </w:tcPr>
          <w:p w:rsidR="00802FA6" w:rsidRPr="0095655B" w:rsidRDefault="00802FA6" w:rsidP="00802FA6">
            <w:pPr>
              <w:shd w:val="clear" w:color="auto" w:fill="FFFFFF"/>
              <w:jc w:val="center"/>
              <w:rPr>
                <w:color w:val="000000"/>
              </w:rPr>
            </w:pPr>
          </w:p>
        </w:tc>
        <w:tc>
          <w:tcPr>
            <w:tcW w:w="466" w:type="pct"/>
            <w:vMerge/>
            <w:shd w:val="clear" w:color="auto" w:fill="auto"/>
            <w:vAlign w:val="center"/>
          </w:tcPr>
          <w:p w:rsidR="00802FA6" w:rsidRPr="0095655B" w:rsidRDefault="00802FA6" w:rsidP="00802FA6">
            <w:pPr>
              <w:shd w:val="clear" w:color="auto" w:fill="FFFFFF"/>
              <w:jc w:val="center"/>
              <w:rPr>
                <w:color w:val="000000"/>
              </w:rPr>
            </w:pPr>
          </w:p>
        </w:tc>
        <w:tc>
          <w:tcPr>
            <w:tcW w:w="466" w:type="pct"/>
            <w:vMerge/>
            <w:vAlign w:val="center"/>
          </w:tcPr>
          <w:p w:rsidR="00802FA6" w:rsidRPr="0095655B" w:rsidRDefault="00802FA6" w:rsidP="00AC2B96">
            <w:pPr>
              <w:shd w:val="clear" w:color="auto" w:fill="FFFFFF"/>
              <w:ind w:right="-137"/>
              <w:jc w:val="center"/>
              <w:rPr>
                <w:color w:val="000000"/>
              </w:rPr>
            </w:pPr>
          </w:p>
        </w:tc>
        <w:tc>
          <w:tcPr>
            <w:tcW w:w="560" w:type="pct"/>
            <w:shd w:val="clear" w:color="auto" w:fill="auto"/>
            <w:vAlign w:val="center"/>
          </w:tcPr>
          <w:p w:rsidR="00802FA6" w:rsidRPr="0095655B" w:rsidRDefault="00802FA6" w:rsidP="00AC2B96">
            <w:pPr>
              <w:shd w:val="clear" w:color="auto" w:fill="FFFFFF"/>
              <w:ind w:right="-137"/>
              <w:jc w:val="center"/>
            </w:pPr>
            <w:r w:rsidRPr="0095655B">
              <w:rPr>
                <w:color w:val="000000"/>
              </w:rPr>
              <w:t>2007г по</w:t>
            </w:r>
          </w:p>
          <w:p w:rsidR="00802FA6" w:rsidRPr="0095655B" w:rsidRDefault="00802FA6" w:rsidP="00AC2B96">
            <w:pPr>
              <w:shd w:val="clear" w:color="auto" w:fill="FFFFFF"/>
              <w:ind w:right="-137"/>
              <w:jc w:val="center"/>
            </w:pPr>
            <w:smartTag w:uri="urn:schemas-microsoft-com:office:smarttags" w:element="metricconverter">
              <w:smartTagPr>
                <w:attr w:name="ProductID" w:val="2006 г"/>
              </w:smartTagPr>
              <w:r w:rsidRPr="0095655B">
                <w:rPr>
                  <w:color w:val="000000"/>
                </w:rPr>
                <w:t>2006 г</w:t>
              </w:r>
            </w:smartTag>
            <w:r w:rsidRPr="0095655B">
              <w:rPr>
                <w:color w:val="000000"/>
              </w:rPr>
              <w:t>.</w:t>
            </w:r>
          </w:p>
        </w:tc>
        <w:tc>
          <w:tcPr>
            <w:tcW w:w="653" w:type="pct"/>
            <w:shd w:val="clear" w:color="auto" w:fill="auto"/>
            <w:vAlign w:val="center"/>
          </w:tcPr>
          <w:p w:rsidR="00FC5592" w:rsidRPr="0095655B" w:rsidRDefault="00802FA6" w:rsidP="00AC2B96">
            <w:pPr>
              <w:shd w:val="clear" w:color="auto" w:fill="FFFFFF"/>
              <w:ind w:right="-137"/>
              <w:jc w:val="center"/>
              <w:rPr>
                <w:color w:val="000000"/>
              </w:rPr>
            </w:pPr>
            <w:r w:rsidRPr="0095655B">
              <w:rPr>
                <w:color w:val="000000"/>
              </w:rPr>
              <w:t xml:space="preserve">2008г </w:t>
            </w:r>
          </w:p>
          <w:p w:rsidR="00802FA6" w:rsidRPr="0095655B" w:rsidRDefault="00802FA6" w:rsidP="00AC2B96">
            <w:pPr>
              <w:shd w:val="clear" w:color="auto" w:fill="FFFFFF"/>
              <w:ind w:right="-137"/>
              <w:jc w:val="center"/>
            </w:pPr>
            <w:r w:rsidRPr="0095655B">
              <w:rPr>
                <w:color w:val="000000"/>
              </w:rPr>
              <w:t>по</w:t>
            </w:r>
          </w:p>
          <w:p w:rsidR="00802FA6" w:rsidRPr="0095655B" w:rsidRDefault="00802FA6" w:rsidP="00AC2B96">
            <w:pPr>
              <w:shd w:val="clear" w:color="auto" w:fill="FFFFFF"/>
              <w:ind w:right="-137"/>
              <w:jc w:val="center"/>
            </w:pPr>
            <w:smartTag w:uri="urn:schemas-microsoft-com:office:smarttags" w:element="metricconverter">
              <w:smartTagPr>
                <w:attr w:name="ProductID" w:val="2007 г"/>
              </w:smartTagPr>
              <w:r w:rsidRPr="0095655B">
                <w:rPr>
                  <w:color w:val="000000"/>
                </w:rPr>
                <w:t>2007 г</w:t>
              </w:r>
            </w:smartTag>
            <w:r w:rsidRPr="0095655B">
              <w:rPr>
                <w:color w:val="000000"/>
              </w:rPr>
              <w:t>.</w:t>
            </w:r>
          </w:p>
        </w:tc>
      </w:tr>
      <w:tr w:rsidR="00093C83" w:rsidRPr="0095655B">
        <w:tc>
          <w:tcPr>
            <w:tcW w:w="2389" w:type="pct"/>
          </w:tcPr>
          <w:p w:rsidR="00093C83" w:rsidRPr="0095655B" w:rsidRDefault="00093C83" w:rsidP="00AC2B96">
            <w:pPr>
              <w:shd w:val="clear" w:color="auto" w:fill="FFFFFF"/>
              <w:jc w:val="center"/>
              <w:rPr>
                <w:color w:val="000000"/>
              </w:rPr>
            </w:pPr>
            <w:r w:rsidRPr="0095655B">
              <w:rPr>
                <w:color w:val="000000"/>
              </w:rPr>
              <w:t>1</w:t>
            </w:r>
          </w:p>
        </w:tc>
        <w:tc>
          <w:tcPr>
            <w:tcW w:w="467" w:type="pct"/>
            <w:shd w:val="clear" w:color="auto" w:fill="auto"/>
            <w:vAlign w:val="center"/>
          </w:tcPr>
          <w:p w:rsidR="00093C83" w:rsidRPr="0095655B" w:rsidRDefault="00093C83" w:rsidP="00AC2B96">
            <w:pPr>
              <w:jc w:val="center"/>
            </w:pPr>
            <w:r w:rsidRPr="0095655B">
              <w:t>2</w:t>
            </w:r>
          </w:p>
        </w:tc>
        <w:tc>
          <w:tcPr>
            <w:tcW w:w="466" w:type="pct"/>
            <w:shd w:val="clear" w:color="auto" w:fill="auto"/>
            <w:vAlign w:val="center"/>
          </w:tcPr>
          <w:p w:rsidR="00093C83" w:rsidRPr="0095655B" w:rsidRDefault="00093C83" w:rsidP="00AC2B96">
            <w:pPr>
              <w:jc w:val="center"/>
            </w:pPr>
            <w:r w:rsidRPr="0095655B">
              <w:t>3</w:t>
            </w:r>
          </w:p>
        </w:tc>
        <w:tc>
          <w:tcPr>
            <w:tcW w:w="466" w:type="pct"/>
            <w:vAlign w:val="center"/>
          </w:tcPr>
          <w:p w:rsidR="00093C83" w:rsidRPr="0095655B" w:rsidRDefault="00093C83" w:rsidP="00AC2B96">
            <w:pPr>
              <w:ind w:right="-137"/>
              <w:jc w:val="center"/>
            </w:pPr>
            <w:r w:rsidRPr="0095655B">
              <w:t>4</w:t>
            </w:r>
          </w:p>
        </w:tc>
        <w:tc>
          <w:tcPr>
            <w:tcW w:w="560" w:type="pct"/>
            <w:shd w:val="clear" w:color="auto" w:fill="auto"/>
            <w:vAlign w:val="center"/>
          </w:tcPr>
          <w:p w:rsidR="00093C83" w:rsidRPr="0095655B" w:rsidRDefault="00093C83" w:rsidP="00AC2B96">
            <w:pPr>
              <w:ind w:right="-137"/>
              <w:jc w:val="center"/>
            </w:pPr>
            <w:r w:rsidRPr="0095655B">
              <w:t>5</w:t>
            </w:r>
          </w:p>
        </w:tc>
        <w:tc>
          <w:tcPr>
            <w:tcW w:w="653" w:type="pct"/>
            <w:shd w:val="clear" w:color="auto" w:fill="auto"/>
            <w:vAlign w:val="center"/>
          </w:tcPr>
          <w:p w:rsidR="00093C83" w:rsidRPr="0095655B" w:rsidRDefault="00093C83" w:rsidP="00AC2B96">
            <w:pPr>
              <w:ind w:right="-137"/>
              <w:jc w:val="center"/>
            </w:pPr>
            <w:r w:rsidRPr="0095655B">
              <w:t>6</w:t>
            </w:r>
          </w:p>
        </w:tc>
      </w:tr>
      <w:bookmarkEnd w:id="8"/>
      <w:bookmarkEnd w:id="9"/>
      <w:bookmarkEnd w:id="10"/>
      <w:tr w:rsidR="00093C83" w:rsidRPr="0095655B">
        <w:tc>
          <w:tcPr>
            <w:tcW w:w="2389" w:type="pct"/>
          </w:tcPr>
          <w:p w:rsidR="00802FA6" w:rsidRPr="0095655B" w:rsidRDefault="00802FA6" w:rsidP="00AC2B96">
            <w:pPr>
              <w:shd w:val="clear" w:color="auto" w:fill="FFFFFF"/>
            </w:pPr>
            <w:r w:rsidRPr="0095655B">
              <w:rPr>
                <w:color w:val="000000"/>
              </w:rPr>
              <w:t>Коэффициент оборачиваемости активов</w:t>
            </w:r>
          </w:p>
        </w:tc>
        <w:tc>
          <w:tcPr>
            <w:tcW w:w="467" w:type="pct"/>
            <w:shd w:val="clear" w:color="auto" w:fill="auto"/>
            <w:vAlign w:val="center"/>
          </w:tcPr>
          <w:p w:rsidR="00802FA6" w:rsidRPr="0095655B" w:rsidRDefault="00802FA6" w:rsidP="00AC2B96">
            <w:pPr>
              <w:ind w:right="-136"/>
              <w:jc w:val="center"/>
            </w:pPr>
            <w:r w:rsidRPr="0095655B">
              <w:t>5,74</w:t>
            </w:r>
          </w:p>
        </w:tc>
        <w:tc>
          <w:tcPr>
            <w:tcW w:w="466" w:type="pct"/>
            <w:shd w:val="clear" w:color="auto" w:fill="auto"/>
            <w:vAlign w:val="center"/>
          </w:tcPr>
          <w:p w:rsidR="00802FA6" w:rsidRPr="0095655B" w:rsidRDefault="00802FA6" w:rsidP="00AC2B96">
            <w:pPr>
              <w:ind w:right="-136"/>
              <w:jc w:val="center"/>
            </w:pPr>
            <w:r w:rsidRPr="0095655B">
              <w:t>5,2</w:t>
            </w:r>
          </w:p>
        </w:tc>
        <w:tc>
          <w:tcPr>
            <w:tcW w:w="466" w:type="pct"/>
            <w:vAlign w:val="center"/>
          </w:tcPr>
          <w:p w:rsidR="00802FA6" w:rsidRPr="0095655B" w:rsidRDefault="00802FA6" w:rsidP="00AC2B96">
            <w:pPr>
              <w:ind w:right="-137"/>
              <w:jc w:val="center"/>
            </w:pPr>
            <w:r w:rsidRPr="0095655B">
              <w:t>6,04</w:t>
            </w:r>
          </w:p>
        </w:tc>
        <w:tc>
          <w:tcPr>
            <w:tcW w:w="560" w:type="pct"/>
            <w:shd w:val="clear" w:color="auto" w:fill="auto"/>
            <w:vAlign w:val="center"/>
          </w:tcPr>
          <w:p w:rsidR="00802FA6" w:rsidRPr="0095655B" w:rsidRDefault="00802FA6" w:rsidP="00AC2B96">
            <w:pPr>
              <w:ind w:right="-137"/>
              <w:jc w:val="center"/>
            </w:pPr>
            <w:r w:rsidRPr="0095655B">
              <w:t>-0,54</w:t>
            </w:r>
          </w:p>
        </w:tc>
        <w:tc>
          <w:tcPr>
            <w:tcW w:w="653" w:type="pct"/>
            <w:shd w:val="clear" w:color="auto" w:fill="auto"/>
            <w:vAlign w:val="center"/>
          </w:tcPr>
          <w:p w:rsidR="00802FA6" w:rsidRPr="0095655B" w:rsidRDefault="00802FA6" w:rsidP="00AC2B96">
            <w:pPr>
              <w:ind w:right="-137"/>
              <w:jc w:val="center"/>
            </w:pPr>
            <w:r w:rsidRPr="0095655B">
              <w:t>0,84</w:t>
            </w:r>
          </w:p>
        </w:tc>
      </w:tr>
      <w:tr w:rsidR="00093C83" w:rsidRPr="0095655B">
        <w:tc>
          <w:tcPr>
            <w:tcW w:w="2389" w:type="pct"/>
          </w:tcPr>
          <w:p w:rsidR="00802FA6" w:rsidRPr="0095655B" w:rsidRDefault="00802FA6" w:rsidP="00AC2B96">
            <w:pPr>
              <w:shd w:val="clear" w:color="auto" w:fill="FFFFFF"/>
              <w:ind w:right="-108"/>
            </w:pPr>
            <w:r w:rsidRPr="0095655B">
              <w:rPr>
                <w:color w:val="000000"/>
              </w:rPr>
              <w:t>Коэффициент оборачиваемости оборотных активов</w:t>
            </w:r>
          </w:p>
        </w:tc>
        <w:tc>
          <w:tcPr>
            <w:tcW w:w="467" w:type="pct"/>
            <w:shd w:val="clear" w:color="auto" w:fill="auto"/>
            <w:vAlign w:val="center"/>
          </w:tcPr>
          <w:p w:rsidR="00802FA6" w:rsidRPr="0095655B" w:rsidRDefault="00802FA6" w:rsidP="00AC2B96">
            <w:pPr>
              <w:ind w:right="-136"/>
              <w:jc w:val="center"/>
            </w:pPr>
            <w:r w:rsidRPr="0095655B">
              <w:t>8,09</w:t>
            </w:r>
          </w:p>
        </w:tc>
        <w:tc>
          <w:tcPr>
            <w:tcW w:w="466" w:type="pct"/>
            <w:shd w:val="clear" w:color="auto" w:fill="auto"/>
            <w:vAlign w:val="center"/>
          </w:tcPr>
          <w:p w:rsidR="00802FA6" w:rsidRPr="0095655B" w:rsidRDefault="00802FA6" w:rsidP="00AC2B96">
            <w:pPr>
              <w:ind w:right="-136"/>
              <w:jc w:val="center"/>
            </w:pPr>
            <w:r w:rsidRPr="0095655B">
              <w:t>9,43</w:t>
            </w:r>
          </w:p>
        </w:tc>
        <w:tc>
          <w:tcPr>
            <w:tcW w:w="466" w:type="pct"/>
            <w:vAlign w:val="center"/>
          </w:tcPr>
          <w:p w:rsidR="00802FA6" w:rsidRPr="0095655B" w:rsidRDefault="00802FA6" w:rsidP="00AC2B96">
            <w:pPr>
              <w:ind w:right="-137"/>
              <w:jc w:val="center"/>
            </w:pPr>
            <w:r w:rsidRPr="0095655B">
              <w:t>10,37</w:t>
            </w:r>
          </w:p>
        </w:tc>
        <w:tc>
          <w:tcPr>
            <w:tcW w:w="560" w:type="pct"/>
            <w:shd w:val="clear" w:color="auto" w:fill="auto"/>
            <w:vAlign w:val="center"/>
          </w:tcPr>
          <w:p w:rsidR="00802FA6" w:rsidRPr="0095655B" w:rsidRDefault="00802FA6" w:rsidP="00AC2B96">
            <w:pPr>
              <w:ind w:right="-137"/>
              <w:jc w:val="center"/>
            </w:pPr>
            <w:r w:rsidRPr="0095655B">
              <w:t>1,34</w:t>
            </w:r>
          </w:p>
        </w:tc>
        <w:tc>
          <w:tcPr>
            <w:tcW w:w="653" w:type="pct"/>
            <w:shd w:val="clear" w:color="auto" w:fill="auto"/>
            <w:vAlign w:val="center"/>
          </w:tcPr>
          <w:p w:rsidR="00802FA6" w:rsidRPr="0095655B" w:rsidRDefault="00802FA6" w:rsidP="00AC2B96">
            <w:pPr>
              <w:ind w:right="-137"/>
              <w:jc w:val="center"/>
            </w:pPr>
            <w:r w:rsidRPr="0095655B">
              <w:t>0,94</w:t>
            </w:r>
          </w:p>
        </w:tc>
      </w:tr>
    </w:tbl>
    <w:p w:rsidR="0095655B" w:rsidRDefault="00A00469" w:rsidP="00A00469">
      <w:pPr>
        <w:shd w:val="clear" w:color="auto" w:fill="FFFFFF"/>
        <w:autoSpaceDE w:val="0"/>
        <w:autoSpaceDN w:val="0"/>
        <w:adjustRightInd w:val="0"/>
        <w:spacing w:line="360" w:lineRule="auto"/>
        <w:ind w:firstLine="709"/>
        <w:jc w:val="right"/>
        <w:rPr>
          <w:sz w:val="28"/>
          <w:szCs w:val="28"/>
        </w:rPr>
      </w:pPr>
      <w:r>
        <w:rPr>
          <w:sz w:val="28"/>
          <w:szCs w:val="28"/>
        </w:rPr>
        <w:t>Продолжение таблицы 2.2.5</w:t>
      </w:r>
    </w:p>
    <w:tbl>
      <w:tblPr>
        <w:tblStyle w:val="ab"/>
        <w:tblW w:w="0" w:type="auto"/>
        <w:tblLayout w:type="fixed"/>
        <w:tblLook w:val="01E0" w:firstRow="1" w:lastRow="1" w:firstColumn="1" w:lastColumn="1" w:noHBand="0" w:noVBand="0"/>
      </w:tblPr>
      <w:tblGrid>
        <w:gridCol w:w="4788"/>
        <w:gridCol w:w="740"/>
        <w:gridCol w:w="1060"/>
        <w:gridCol w:w="1040"/>
        <w:gridCol w:w="1201"/>
        <w:gridCol w:w="900"/>
      </w:tblGrid>
      <w:tr w:rsidR="00A00469">
        <w:tc>
          <w:tcPr>
            <w:tcW w:w="4788" w:type="dxa"/>
          </w:tcPr>
          <w:p w:rsidR="00A00469" w:rsidRPr="0095655B" w:rsidRDefault="00A00469" w:rsidP="00A00469">
            <w:pPr>
              <w:shd w:val="clear" w:color="auto" w:fill="FFFFFF"/>
              <w:jc w:val="center"/>
              <w:rPr>
                <w:color w:val="000000"/>
              </w:rPr>
            </w:pPr>
            <w:r>
              <w:rPr>
                <w:color w:val="000000"/>
              </w:rPr>
              <w:t>1</w:t>
            </w:r>
          </w:p>
        </w:tc>
        <w:tc>
          <w:tcPr>
            <w:tcW w:w="740" w:type="dxa"/>
            <w:vAlign w:val="center"/>
          </w:tcPr>
          <w:p w:rsidR="00A00469" w:rsidRPr="0095655B" w:rsidRDefault="00A00469" w:rsidP="002B2732">
            <w:pPr>
              <w:ind w:right="-136"/>
              <w:jc w:val="center"/>
            </w:pPr>
            <w:r>
              <w:t>2</w:t>
            </w:r>
          </w:p>
        </w:tc>
        <w:tc>
          <w:tcPr>
            <w:tcW w:w="1060" w:type="dxa"/>
            <w:vAlign w:val="center"/>
          </w:tcPr>
          <w:p w:rsidR="00A00469" w:rsidRPr="0095655B" w:rsidRDefault="00A00469" w:rsidP="002B2732">
            <w:pPr>
              <w:ind w:right="-136"/>
              <w:jc w:val="center"/>
            </w:pPr>
            <w:r>
              <w:t>3</w:t>
            </w:r>
          </w:p>
        </w:tc>
        <w:tc>
          <w:tcPr>
            <w:tcW w:w="1040" w:type="dxa"/>
            <w:vAlign w:val="center"/>
          </w:tcPr>
          <w:p w:rsidR="00A00469" w:rsidRPr="0095655B" w:rsidRDefault="00A00469" w:rsidP="002B2732">
            <w:pPr>
              <w:ind w:right="-137"/>
              <w:jc w:val="center"/>
            </w:pPr>
            <w:r>
              <w:t>4</w:t>
            </w:r>
          </w:p>
        </w:tc>
        <w:tc>
          <w:tcPr>
            <w:tcW w:w="1201" w:type="dxa"/>
            <w:vAlign w:val="center"/>
          </w:tcPr>
          <w:p w:rsidR="00A00469" w:rsidRPr="0095655B" w:rsidRDefault="00A00469" w:rsidP="002B2732">
            <w:pPr>
              <w:ind w:right="-137"/>
              <w:jc w:val="center"/>
            </w:pPr>
            <w:r>
              <w:t>5</w:t>
            </w:r>
          </w:p>
        </w:tc>
        <w:tc>
          <w:tcPr>
            <w:tcW w:w="900" w:type="dxa"/>
            <w:vAlign w:val="center"/>
          </w:tcPr>
          <w:p w:rsidR="00A00469" w:rsidRPr="0095655B" w:rsidRDefault="00A00469" w:rsidP="002B2732">
            <w:pPr>
              <w:ind w:right="-137"/>
              <w:jc w:val="center"/>
            </w:pPr>
            <w:r>
              <w:t>6</w:t>
            </w:r>
          </w:p>
        </w:tc>
      </w:tr>
      <w:tr w:rsidR="0095655B">
        <w:tc>
          <w:tcPr>
            <w:tcW w:w="4788" w:type="dxa"/>
          </w:tcPr>
          <w:p w:rsidR="0095655B" w:rsidRPr="0095655B" w:rsidRDefault="0095655B" w:rsidP="002B2732">
            <w:pPr>
              <w:shd w:val="clear" w:color="auto" w:fill="FFFFFF"/>
            </w:pPr>
            <w:r w:rsidRPr="0095655B">
              <w:rPr>
                <w:color w:val="000000"/>
              </w:rPr>
              <w:t>Коэффициент оборачиваемости запасов</w:t>
            </w:r>
          </w:p>
        </w:tc>
        <w:tc>
          <w:tcPr>
            <w:tcW w:w="740" w:type="dxa"/>
            <w:vAlign w:val="center"/>
          </w:tcPr>
          <w:p w:rsidR="0095655B" w:rsidRPr="0095655B" w:rsidRDefault="0095655B" w:rsidP="002B2732">
            <w:pPr>
              <w:ind w:right="-136"/>
              <w:jc w:val="center"/>
            </w:pPr>
            <w:r w:rsidRPr="0095655B">
              <w:t>10,09</w:t>
            </w:r>
          </w:p>
        </w:tc>
        <w:tc>
          <w:tcPr>
            <w:tcW w:w="1060" w:type="dxa"/>
            <w:vAlign w:val="center"/>
          </w:tcPr>
          <w:p w:rsidR="0095655B" w:rsidRPr="0095655B" w:rsidRDefault="0095655B" w:rsidP="002B2732">
            <w:pPr>
              <w:ind w:right="-136"/>
              <w:jc w:val="center"/>
            </w:pPr>
            <w:r w:rsidRPr="0095655B">
              <w:t>12,18</w:t>
            </w:r>
          </w:p>
        </w:tc>
        <w:tc>
          <w:tcPr>
            <w:tcW w:w="1040" w:type="dxa"/>
            <w:vAlign w:val="center"/>
          </w:tcPr>
          <w:p w:rsidR="0095655B" w:rsidRPr="0095655B" w:rsidRDefault="0095655B" w:rsidP="002B2732">
            <w:pPr>
              <w:ind w:right="-137"/>
              <w:jc w:val="center"/>
            </w:pPr>
            <w:r w:rsidRPr="0095655B">
              <w:t>13,09</w:t>
            </w:r>
          </w:p>
        </w:tc>
        <w:tc>
          <w:tcPr>
            <w:tcW w:w="1201" w:type="dxa"/>
            <w:vAlign w:val="center"/>
          </w:tcPr>
          <w:p w:rsidR="0095655B" w:rsidRPr="0095655B" w:rsidRDefault="0095655B" w:rsidP="002B2732">
            <w:pPr>
              <w:ind w:right="-137"/>
              <w:jc w:val="center"/>
            </w:pPr>
            <w:r w:rsidRPr="0095655B">
              <w:t>2,09</w:t>
            </w:r>
          </w:p>
        </w:tc>
        <w:tc>
          <w:tcPr>
            <w:tcW w:w="900" w:type="dxa"/>
            <w:vAlign w:val="center"/>
          </w:tcPr>
          <w:p w:rsidR="0095655B" w:rsidRPr="0095655B" w:rsidRDefault="0095655B" w:rsidP="002B2732">
            <w:pPr>
              <w:ind w:right="-137"/>
              <w:jc w:val="center"/>
            </w:pPr>
            <w:r w:rsidRPr="0095655B">
              <w:t>0,91</w:t>
            </w:r>
          </w:p>
        </w:tc>
      </w:tr>
      <w:tr w:rsidR="0095655B">
        <w:tc>
          <w:tcPr>
            <w:tcW w:w="4788" w:type="dxa"/>
          </w:tcPr>
          <w:p w:rsidR="0095655B" w:rsidRPr="0095655B" w:rsidRDefault="0095655B" w:rsidP="002B2732">
            <w:pPr>
              <w:shd w:val="clear" w:color="auto" w:fill="FFFFFF"/>
            </w:pPr>
            <w:r w:rsidRPr="0095655B">
              <w:rPr>
                <w:color w:val="000000"/>
              </w:rPr>
              <w:t>Коэффициент оборачиваемости дебиторской задолженности</w:t>
            </w:r>
          </w:p>
        </w:tc>
        <w:tc>
          <w:tcPr>
            <w:tcW w:w="740" w:type="dxa"/>
            <w:vAlign w:val="center"/>
          </w:tcPr>
          <w:p w:rsidR="0095655B" w:rsidRPr="0095655B" w:rsidRDefault="0095655B" w:rsidP="002B2732">
            <w:pPr>
              <w:ind w:right="-136"/>
              <w:jc w:val="center"/>
            </w:pPr>
            <w:r w:rsidRPr="0095655B">
              <w:t>367,5</w:t>
            </w:r>
          </w:p>
        </w:tc>
        <w:tc>
          <w:tcPr>
            <w:tcW w:w="1060" w:type="dxa"/>
            <w:vAlign w:val="center"/>
          </w:tcPr>
          <w:p w:rsidR="0095655B" w:rsidRPr="0095655B" w:rsidRDefault="0095655B" w:rsidP="002B2732">
            <w:pPr>
              <w:ind w:right="-136"/>
              <w:jc w:val="center"/>
            </w:pPr>
            <w:r w:rsidRPr="0095655B">
              <w:t>273,5</w:t>
            </w:r>
          </w:p>
        </w:tc>
        <w:tc>
          <w:tcPr>
            <w:tcW w:w="1040" w:type="dxa"/>
            <w:vAlign w:val="center"/>
          </w:tcPr>
          <w:p w:rsidR="0095655B" w:rsidRPr="0095655B" w:rsidRDefault="0095655B" w:rsidP="002B2732">
            <w:pPr>
              <w:ind w:right="-137"/>
              <w:jc w:val="center"/>
            </w:pPr>
            <w:r w:rsidRPr="0095655B">
              <w:t>487,8</w:t>
            </w:r>
          </w:p>
        </w:tc>
        <w:tc>
          <w:tcPr>
            <w:tcW w:w="1201" w:type="dxa"/>
            <w:vAlign w:val="center"/>
          </w:tcPr>
          <w:p w:rsidR="0095655B" w:rsidRPr="0095655B" w:rsidRDefault="0095655B" w:rsidP="00A00469">
            <w:pPr>
              <w:ind w:left="193" w:right="-137" w:hanging="193"/>
              <w:jc w:val="center"/>
            </w:pPr>
            <w:r w:rsidRPr="0095655B">
              <w:t>-94</w:t>
            </w:r>
          </w:p>
        </w:tc>
        <w:tc>
          <w:tcPr>
            <w:tcW w:w="900" w:type="dxa"/>
            <w:vAlign w:val="center"/>
          </w:tcPr>
          <w:p w:rsidR="0095655B" w:rsidRPr="0095655B" w:rsidRDefault="0095655B" w:rsidP="002B2732">
            <w:pPr>
              <w:ind w:right="-137"/>
              <w:jc w:val="center"/>
            </w:pPr>
            <w:r w:rsidRPr="0095655B">
              <w:t>214,3</w:t>
            </w:r>
          </w:p>
        </w:tc>
      </w:tr>
      <w:tr w:rsidR="0095655B">
        <w:tc>
          <w:tcPr>
            <w:tcW w:w="4788" w:type="dxa"/>
          </w:tcPr>
          <w:p w:rsidR="0095655B" w:rsidRPr="0095655B" w:rsidRDefault="0095655B" w:rsidP="002B2732">
            <w:pPr>
              <w:shd w:val="clear" w:color="auto" w:fill="FFFFFF"/>
            </w:pPr>
            <w:r w:rsidRPr="0095655B">
              <w:rPr>
                <w:color w:val="000000"/>
              </w:rPr>
              <w:t>Продолжительность одного оборота дебиторской задолженности, дни</w:t>
            </w:r>
          </w:p>
        </w:tc>
        <w:tc>
          <w:tcPr>
            <w:tcW w:w="740" w:type="dxa"/>
            <w:vAlign w:val="center"/>
          </w:tcPr>
          <w:p w:rsidR="0095655B" w:rsidRPr="0095655B" w:rsidRDefault="0095655B" w:rsidP="002B2732">
            <w:pPr>
              <w:ind w:right="-136"/>
              <w:jc w:val="center"/>
            </w:pPr>
            <w:r w:rsidRPr="0095655B">
              <w:t>0,99</w:t>
            </w:r>
          </w:p>
        </w:tc>
        <w:tc>
          <w:tcPr>
            <w:tcW w:w="1060" w:type="dxa"/>
            <w:vAlign w:val="center"/>
          </w:tcPr>
          <w:p w:rsidR="0095655B" w:rsidRPr="0095655B" w:rsidRDefault="0095655B" w:rsidP="002B2732">
            <w:pPr>
              <w:ind w:right="-136"/>
              <w:jc w:val="center"/>
            </w:pPr>
            <w:r w:rsidRPr="0095655B">
              <w:t>1,33</w:t>
            </w:r>
          </w:p>
        </w:tc>
        <w:tc>
          <w:tcPr>
            <w:tcW w:w="1040" w:type="dxa"/>
            <w:vAlign w:val="center"/>
          </w:tcPr>
          <w:p w:rsidR="0095655B" w:rsidRPr="0095655B" w:rsidRDefault="0095655B" w:rsidP="002B2732">
            <w:pPr>
              <w:ind w:right="-137"/>
              <w:jc w:val="center"/>
            </w:pPr>
            <w:r w:rsidRPr="0095655B">
              <w:t>0,75</w:t>
            </w:r>
          </w:p>
        </w:tc>
        <w:tc>
          <w:tcPr>
            <w:tcW w:w="1201" w:type="dxa"/>
            <w:vAlign w:val="center"/>
          </w:tcPr>
          <w:p w:rsidR="0095655B" w:rsidRPr="0095655B" w:rsidRDefault="0095655B" w:rsidP="002B2732">
            <w:pPr>
              <w:ind w:right="-137"/>
              <w:jc w:val="center"/>
            </w:pPr>
            <w:r w:rsidRPr="0095655B">
              <w:t>0,34</w:t>
            </w:r>
          </w:p>
        </w:tc>
        <w:tc>
          <w:tcPr>
            <w:tcW w:w="900" w:type="dxa"/>
            <w:vAlign w:val="center"/>
          </w:tcPr>
          <w:p w:rsidR="0095655B" w:rsidRPr="0095655B" w:rsidRDefault="0095655B" w:rsidP="002B2732">
            <w:pPr>
              <w:ind w:right="-137"/>
              <w:jc w:val="center"/>
            </w:pPr>
            <w:r w:rsidRPr="0095655B">
              <w:t>-0,58</w:t>
            </w:r>
          </w:p>
        </w:tc>
      </w:tr>
      <w:tr w:rsidR="0095655B">
        <w:tc>
          <w:tcPr>
            <w:tcW w:w="4788" w:type="dxa"/>
          </w:tcPr>
          <w:p w:rsidR="0095655B" w:rsidRPr="0095655B" w:rsidRDefault="0095655B" w:rsidP="002B2732">
            <w:pPr>
              <w:shd w:val="clear" w:color="auto" w:fill="FFFFFF"/>
            </w:pPr>
            <w:r w:rsidRPr="0095655B">
              <w:rPr>
                <w:color w:val="000000"/>
              </w:rPr>
              <w:t>Коэффициент оборачиваемости кредиторской задолженности</w:t>
            </w:r>
          </w:p>
        </w:tc>
        <w:tc>
          <w:tcPr>
            <w:tcW w:w="740" w:type="dxa"/>
            <w:vAlign w:val="center"/>
          </w:tcPr>
          <w:p w:rsidR="0095655B" w:rsidRPr="0095655B" w:rsidRDefault="0095655B" w:rsidP="002B2732">
            <w:pPr>
              <w:ind w:right="-136"/>
              <w:jc w:val="center"/>
            </w:pPr>
            <w:r w:rsidRPr="0095655B">
              <w:t>14,97</w:t>
            </w:r>
          </w:p>
        </w:tc>
        <w:tc>
          <w:tcPr>
            <w:tcW w:w="1060" w:type="dxa"/>
            <w:vAlign w:val="center"/>
          </w:tcPr>
          <w:p w:rsidR="0095655B" w:rsidRPr="0095655B" w:rsidRDefault="0095655B" w:rsidP="002B2732">
            <w:pPr>
              <w:ind w:right="-136"/>
              <w:jc w:val="center"/>
            </w:pPr>
            <w:r w:rsidRPr="0095655B">
              <w:t>13,26</w:t>
            </w:r>
          </w:p>
        </w:tc>
        <w:tc>
          <w:tcPr>
            <w:tcW w:w="1040" w:type="dxa"/>
            <w:vAlign w:val="center"/>
          </w:tcPr>
          <w:p w:rsidR="0095655B" w:rsidRPr="0095655B" w:rsidRDefault="0095655B" w:rsidP="002B2732">
            <w:pPr>
              <w:ind w:right="-137"/>
              <w:jc w:val="center"/>
            </w:pPr>
            <w:r w:rsidRPr="0095655B">
              <w:t>13,32</w:t>
            </w:r>
          </w:p>
        </w:tc>
        <w:tc>
          <w:tcPr>
            <w:tcW w:w="1201" w:type="dxa"/>
            <w:vAlign w:val="center"/>
          </w:tcPr>
          <w:p w:rsidR="0095655B" w:rsidRPr="0095655B" w:rsidRDefault="0095655B" w:rsidP="002B2732">
            <w:pPr>
              <w:ind w:right="-137"/>
              <w:jc w:val="center"/>
            </w:pPr>
            <w:r w:rsidRPr="0095655B">
              <w:t>-1,71</w:t>
            </w:r>
          </w:p>
        </w:tc>
        <w:tc>
          <w:tcPr>
            <w:tcW w:w="900" w:type="dxa"/>
            <w:vAlign w:val="center"/>
          </w:tcPr>
          <w:p w:rsidR="0095655B" w:rsidRPr="0095655B" w:rsidRDefault="0095655B" w:rsidP="002B2732">
            <w:pPr>
              <w:ind w:right="-137"/>
              <w:jc w:val="center"/>
            </w:pPr>
            <w:r w:rsidRPr="0095655B">
              <w:t>0,06</w:t>
            </w:r>
          </w:p>
        </w:tc>
      </w:tr>
      <w:tr w:rsidR="0095655B">
        <w:tc>
          <w:tcPr>
            <w:tcW w:w="4788" w:type="dxa"/>
          </w:tcPr>
          <w:p w:rsidR="0095655B" w:rsidRPr="0095655B" w:rsidRDefault="0095655B" w:rsidP="002B2732">
            <w:pPr>
              <w:shd w:val="clear" w:color="auto" w:fill="FFFFFF"/>
            </w:pPr>
            <w:r w:rsidRPr="0095655B">
              <w:rPr>
                <w:color w:val="000000"/>
              </w:rPr>
              <w:t>Продолжительность оборота кредиторской задолженности, дни</w:t>
            </w:r>
          </w:p>
        </w:tc>
        <w:tc>
          <w:tcPr>
            <w:tcW w:w="740" w:type="dxa"/>
            <w:vAlign w:val="center"/>
          </w:tcPr>
          <w:p w:rsidR="0095655B" w:rsidRPr="0095655B" w:rsidRDefault="0095655B" w:rsidP="002B2732">
            <w:pPr>
              <w:ind w:right="-136"/>
              <w:jc w:val="center"/>
            </w:pPr>
            <w:r w:rsidRPr="0095655B">
              <w:t>24,38</w:t>
            </w:r>
          </w:p>
        </w:tc>
        <w:tc>
          <w:tcPr>
            <w:tcW w:w="1060" w:type="dxa"/>
            <w:vAlign w:val="center"/>
          </w:tcPr>
          <w:p w:rsidR="0095655B" w:rsidRPr="0095655B" w:rsidRDefault="0095655B" w:rsidP="002B2732">
            <w:pPr>
              <w:ind w:right="-136"/>
              <w:jc w:val="center"/>
            </w:pPr>
            <w:r w:rsidRPr="0095655B">
              <w:t>27,52</w:t>
            </w:r>
          </w:p>
        </w:tc>
        <w:tc>
          <w:tcPr>
            <w:tcW w:w="1040" w:type="dxa"/>
            <w:vAlign w:val="center"/>
          </w:tcPr>
          <w:p w:rsidR="0095655B" w:rsidRPr="0095655B" w:rsidRDefault="0095655B" w:rsidP="002B2732">
            <w:pPr>
              <w:ind w:right="-137"/>
              <w:jc w:val="center"/>
            </w:pPr>
            <w:r w:rsidRPr="0095655B">
              <w:t>27,4</w:t>
            </w:r>
          </w:p>
        </w:tc>
        <w:tc>
          <w:tcPr>
            <w:tcW w:w="1201" w:type="dxa"/>
            <w:vAlign w:val="center"/>
          </w:tcPr>
          <w:p w:rsidR="0095655B" w:rsidRPr="0095655B" w:rsidRDefault="0095655B" w:rsidP="002B2732">
            <w:pPr>
              <w:ind w:right="-137"/>
              <w:jc w:val="center"/>
            </w:pPr>
            <w:r w:rsidRPr="0095655B">
              <w:t>3,14</w:t>
            </w:r>
          </w:p>
        </w:tc>
        <w:tc>
          <w:tcPr>
            <w:tcW w:w="900" w:type="dxa"/>
            <w:vAlign w:val="center"/>
          </w:tcPr>
          <w:p w:rsidR="0095655B" w:rsidRPr="0095655B" w:rsidRDefault="0095655B" w:rsidP="002B2732">
            <w:pPr>
              <w:ind w:right="-137"/>
              <w:jc w:val="center"/>
            </w:pPr>
            <w:r w:rsidRPr="0095655B">
              <w:t>-0,12</w:t>
            </w:r>
          </w:p>
        </w:tc>
      </w:tr>
    </w:tbl>
    <w:p w:rsidR="00A00469" w:rsidRDefault="00A00469" w:rsidP="00802FA6">
      <w:pPr>
        <w:shd w:val="clear" w:color="auto" w:fill="FFFFFF"/>
        <w:autoSpaceDE w:val="0"/>
        <w:autoSpaceDN w:val="0"/>
        <w:adjustRightInd w:val="0"/>
        <w:spacing w:line="360" w:lineRule="auto"/>
        <w:ind w:firstLine="709"/>
        <w:jc w:val="both"/>
        <w:rPr>
          <w:sz w:val="28"/>
          <w:szCs w:val="28"/>
        </w:rPr>
      </w:pPr>
    </w:p>
    <w:p w:rsidR="00802FA6" w:rsidRDefault="00802FA6" w:rsidP="00802FA6">
      <w:pPr>
        <w:shd w:val="clear" w:color="auto" w:fill="FFFFFF"/>
        <w:autoSpaceDE w:val="0"/>
        <w:autoSpaceDN w:val="0"/>
        <w:adjustRightInd w:val="0"/>
        <w:spacing w:line="360" w:lineRule="auto"/>
        <w:ind w:firstLine="709"/>
        <w:jc w:val="both"/>
        <w:rPr>
          <w:sz w:val="28"/>
          <w:szCs w:val="28"/>
        </w:rPr>
      </w:pPr>
      <w:r>
        <w:rPr>
          <w:sz w:val="28"/>
          <w:szCs w:val="28"/>
        </w:rPr>
        <w:t>Информация, представленная в табл. 2.2.5, свидетельствует о том, что на протяжении анализируемого периода 2006 – 2008 гг. произошло</w:t>
      </w:r>
      <w:r w:rsidRPr="004F03DF">
        <w:rPr>
          <w:sz w:val="28"/>
          <w:szCs w:val="28"/>
        </w:rPr>
        <w:t xml:space="preserve"> </w:t>
      </w:r>
      <w:r>
        <w:rPr>
          <w:sz w:val="28"/>
          <w:szCs w:val="28"/>
        </w:rPr>
        <w:t xml:space="preserve">значительное </w:t>
      </w:r>
      <w:r w:rsidRPr="004F03DF">
        <w:rPr>
          <w:sz w:val="28"/>
          <w:szCs w:val="28"/>
        </w:rPr>
        <w:t>улучшение практически всех показателей оборачиваемости</w:t>
      </w:r>
      <w:r>
        <w:rPr>
          <w:sz w:val="28"/>
          <w:szCs w:val="28"/>
        </w:rPr>
        <w:t xml:space="preserve"> предприятия ООО «ТВ - Камск»</w:t>
      </w:r>
      <w:r w:rsidRPr="004F03DF">
        <w:rPr>
          <w:sz w:val="28"/>
          <w:szCs w:val="28"/>
        </w:rPr>
        <w:t>: повысилась оборачиваемость оборотных</w:t>
      </w:r>
      <w:r>
        <w:rPr>
          <w:sz w:val="28"/>
          <w:szCs w:val="28"/>
        </w:rPr>
        <w:t xml:space="preserve"> </w:t>
      </w:r>
      <w:r w:rsidRPr="004F03DF">
        <w:rPr>
          <w:sz w:val="28"/>
          <w:szCs w:val="28"/>
        </w:rPr>
        <w:t>активов</w:t>
      </w:r>
      <w:r>
        <w:rPr>
          <w:sz w:val="28"/>
          <w:szCs w:val="28"/>
        </w:rPr>
        <w:t xml:space="preserve"> на 2,28 пункта</w:t>
      </w:r>
      <w:r w:rsidRPr="004F03DF">
        <w:rPr>
          <w:sz w:val="28"/>
          <w:szCs w:val="28"/>
        </w:rPr>
        <w:t>, запасов</w:t>
      </w:r>
      <w:r>
        <w:rPr>
          <w:sz w:val="28"/>
          <w:szCs w:val="28"/>
        </w:rPr>
        <w:t xml:space="preserve"> – на 3 пункта</w:t>
      </w:r>
      <w:r w:rsidRPr="004F03DF">
        <w:rPr>
          <w:sz w:val="28"/>
          <w:szCs w:val="28"/>
        </w:rPr>
        <w:t xml:space="preserve">, дебиторской </w:t>
      </w:r>
      <w:r>
        <w:rPr>
          <w:sz w:val="28"/>
          <w:szCs w:val="28"/>
        </w:rPr>
        <w:t xml:space="preserve">задолженности на 120,3 пункта. </w:t>
      </w:r>
    </w:p>
    <w:p w:rsidR="00802FA6" w:rsidRDefault="00802FA6" w:rsidP="00802FA6">
      <w:pPr>
        <w:shd w:val="clear" w:color="auto" w:fill="FFFFFF"/>
        <w:autoSpaceDE w:val="0"/>
        <w:autoSpaceDN w:val="0"/>
        <w:adjustRightInd w:val="0"/>
        <w:spacing w:line="360" w:lineRule="auto"/>
        <w:ind w:firstLine="709"/>
        <w:jc w:val="both"/>
        <w:rPr>
          <w:sz w:val="28"/>
          <w:szCs w:val="28"/>
        </w:rPr>
      </w:pPr>
      <w:r>
        <w:rPr>
          <w:sz w:val="28"/>
          <w:szCs w:val="28"/>
        </w:rPr>
        <w:t xml:space="preserve">Отрицательным моментом можно считать снижение оборачиваемости </w:t>
      </w:r>
      <w:r w:rsidRPr="004F03DF">
        <w:rPr>
          <w:sz w:val="28"/>
          <w:szCs w:val="28"/>
        </w:rPr>
        <w:t>кредиторской задолжен</w:t>
      </w:r>
      <w:r w:rsidRPr="004F03DF">
        <w:rPr>
          <w:sz w:val="28"/>
          <w:szCs w:val="28"/>
        </w:rPr>
        <w:softHyphen/>
        <w:t>нос</w:t>
      </w:r>
      <w:r>
        <w:rPr>
          <w:sz w:val="28"/>
          <w:szCs w:val="28"/>
        </w:rPr>
        <w:t>ти – 1,65 пункта</w:t>
      </w:r>
      <w:r w:rsidRPr="004F03DF">
        <w:rPr>
          <w:sz w:val="28"/>
          <w:szCs w:val="28"/>
        </w:rPr>
        <w:t xml:space="preserve">. </w:t>
      </w:r>
    </w:p>
    <w:p w:rsidR="00802FA6" w:rsidRDefault="00802FA6" w:rsidP="00802FA6">
      <w:pPr>
        <w:shd w:val="clear" w:color="auto" w:fill="FFFFFF"/>
        <w:autoSpaceDE w:val="0"/>
        <w:autoSpaceDN w:val="0"/>
        <w:adjustRightInd w:val="0"/>
        <w:spacing w:line="360" w:lineRule="auto"/>
        <w:ind w:firstLine="709"/>
        <w:jc w:val="both"/>
        <w:rPr>
          <w:sz w:val="28"/>
          <w:szCs w:val="28"/>
        </w:rPr>
      </w:pPr>
      <w:r>
        <w:rPr>
          <w:sz w:val="28"/>
          <w:szCs w:val="28"/>
        </w:rPr>
        <w:t xml:space="preserve">Основным эффектом ускорения оборачиваемости является увеличение продаж без дополнительного привлечения </w:t>
      </w:r>
      <w:r w:rsidR="00FC5592">
        <w:rPr>
          <w:sz w:val="28"/>
          <w:szCs w:val="28"/>
        </w:rPr>
        <w:t>финансовых ресурсов, совершенст</w:t>
      </w:r>
      <w:r>
        <w:rPr>
          <w:sz w:val="28"/>
          <w:szCs w:val="28"/>
        </w:rPr>
        <w:t>вование договорной работы,</w:t>
      </w:r>
      <w:r w:rsidRPr="004F03DF">
        <w:rPr>
          <w:sz w:val="28"/>
          <w:szCs w:val="28"/>
        </w:rPr>
        <w:t xml:space="preserve"> что вызывает рост показателей оборачиваемости</w:t>
      </w:r>
      <w:r>
        <w:rPr>
          <w:sz w:val="28"/>
          <w:szCs w:val="28"/>
        </w:rPr>
        <w:t xml:space="preserve">. Таким образом, </w:t>
      </w:r>
      <w:r w:rsidRPr="004F03DF">
        <w:rPr>
          <w:sz w:val="28"/>
          <w:szCs w:val="28"/>
        </w:rPr>
        <w:t>увеличение скорости оборота капитала отражает при прочих равных</w:t>
      </w:r>
      <w:r>
        <w:rPr>
          <w:sz w:val="28"/>
          <w:szCs w:val="28"/>
        </w:rPr>
        <w:t xml:space="preserve">  </w:t>
      </w:r>
      <w:r w:rsidRPr="004F03DF">
        <w:rPr>
          <w:sz w:val="28"/>
          <w:szCs w:val="28"/>
        </w:rPr>
        <w:t xml:space="preserve"> условиях </w:t>
      </w:r>
      <w:r>
        <w:rPr>
          <w:sz w:val="28"/>
          <w:szCs w:val="28"/>
        </w:rPr>
        <w:t xml:space="preserve">  </w:t>
      </w:r>
      <w:r w:rsidRPr="004F03DF">
        <w:rPr>
          <w:sz w:val="28"/>
          <w:szCs w:val="28"/>
        </w:rPr>
        <w:t xml:space="preserve">повышение </w:t>
      </w:r>
      <w:r>
        <w:rPr>
          <w:sz w:val="28"/>
          <w:szCs w:val="28"/>
        </w:rPr>
        <w:t xml:space="preserve">   </w:t>
      </w:r>
      <w:r w:rsidRPr="004F03DF">
        <w:rPr>
          <w:sz w:val="28"/>
          <w:szCs w:val="28"/>
        </w:rPr>
        <w:t>производствен</w:t>
      </w:r>
      <w:r w:rsidRPr="004F03DF">
        <w:rPr>
          <w:sz w:val="28"/>
          <w:szCs w:val="28"/>
        </w:rPr>
        <w:softHyphen/>
        <w:t>но</w:t>
      </w:r>
      <w:r>
        <w:rPr>
          <w:sz w:val="28"/>
          <w:szCs w:val="28"/>
        </w:rPr>
        <w:t xml:space="preserve">  –  </w:t>
      </w:r>
      <w:r w:rsidRPr="004F03DF">
        <w:rPr>
          <w:sz w:val="28"/>
          <w:szCs w:val="28"/>
        </w:rPr>
        <w:t>технического</w:t>
      </w:r>
      <w:r>
        <w:rPr>
          <w:sz w:val="28"/>
          <w:szCs w:val="28"/>
        </w:rPr>
        <w:t xml:space="preserve"> </w:t>
      </w:r>
      <w:r w:rsidRPr="004F03DF">
        <w:rPr>
          <w:sz w:val="28"/>
          <w:szCs w:val="28"/>
        </w:rPr>
        <w:t xml:space="preserve"> потенциала </w:t>
      </w:r>
    </w:p>
    <w:p w:rsidR="00802FA6" w:rsidRDefault="00802FA6" w:rsidP="00802FA6">
      <w:pPr>
        <w:shd w:val="clear" w:color="auto" w:fill="FFFFFF"/>
        <w:autoSpaceDE w:val="0"/>
        <w:autoSpaceDN w:val="0"/>
        <w:adjustRightInd w:val="0"/>
        <w:spacing w:line="360" w:lineRule="auto"/>
        <w:jc w:val="both"/>
        <w:rPr>
          <w:sz w:val="28"/>
          <w:szCs w:val="28"/>
        </w:rPr>
      </w:pPr>
      <w:r w:rsidRPr="004F03DF">
        <w:rPr>
          <w:sz w:val="28"/>
          <w:szCs w:val="28"/>
        </w:rPr>
        <w:t>предприятия</w:t>
      </w:r>
      <w:r>
        <w:rPr>
          <w:sz w:val="28"/>
          <w:szCs w:val="28"/>
        </w:rPr>
        <w:t xml:space="preserve"> ООО «ТВ - Камск»</w:t>
      </w:r>
      <w:r w:rsidRPr="004F03DF">
        <w:rPr>
          <w:sz w:val="28"/>
          <w:szCs w:val="28"/>
        </w:rPr>
        <w:t>.</w:t>
      </w:r>
    </w:p>
    <w:p w:rsidR="00AC2B96" w:rsidRDefault="00802FA6" w:rsidP="00802FA6">
      <w:pPr>
        <w:shd w:val="clear" w:color="auto" w:fill="FFFFFF"/>
        <w:autoSpaceDE w:val="0"/>
        <w:autoSpaceDN w:val="0"/>
        <w:adjustRightInd w:val="0"/>
        <w:spacing w:line="360" w:lineRule="auto"/>
        <w:ind w:firstLine="709"/>
        <w:jc w:val="both"/>
        <w:rPr>
          <w:sz w:val="28"/>
          <w:szCs w:val="28"/>
        </w:rPr>
      </w:pPr>
      <w:r w:rsidRPr="009955E5">
        <w:rPr>
          <w:sz w:val="28"/>
          <w:szCs w:val="28"/>
        </w:rPr>
        <w:t xml:space="preserve">Показатели рентабельности позволяют оценить результаты деятельности предприятия в целом. Они дают также возможность сравнивать между собой альтернативные варианты использования авансированных ресурсов и текущих </w:t>
      </w:r>
    </w:p>
    <w:p w:rsidR="00802FA6" w:rsidRPr="009955E5" w:rsidRDefault="00802FA6" w:rsidP="00AC2B96">
      <w:pPr>
        <w:shd w:val="clear" w:color="auto" w:fill="FFFFFF"/>
        <w:autoSpaceDE w:val="0"/>
        <w:autoSpaceDN w:val="0"/>
        <w:adjustRightInd w:val="0"/>
        <w:spacing w:line="360" w:lineRule="auto"/>
        <w:jc w:val="both"/>
        <w:rPr>
          <w:sz w:val="28"/>
          <w:szCs w:val="28"/>
        </w:rPr>
      </w:pPr>
      <w:r w:rsidRPr="009955E5">
        <w:rPr>
          <w:sz w:val="28"/>
          <w:szCs w:val="28"/>
        </w:rPr>
        <w:t>затрат с точки зрения их эффективности.</w:t>
      </w:r>
      <w:r>
        <w:rPr>
          <w:sz w:val="28"/>
          <w:szCs w:val="28"/>
        </w:rPr>
        <w:t xml:space="preserve"> </w:t>
      </w:r>
    </w:p>
    <w:p w:rsidR="00802FA6" w:rsidRPr="00434ADC" w:rsidRDefault="00802FA6" w:rsidP="00802FA6">
      <w:pPr>
        <w:shd w:val="clear" w:color="auto" w:fill="FFFFFF"/>
        <w:autoSpaceDE w:val="0"/>
        <w:autoSpaceDN w:val="0"/>
        <w:adjustRightInd w:val="0"/>
        <w:spacing w:line="360" w:lineRule="auto"/>
        <w:jc w:val="both"/>
        <w:rPr>
          <w:sz w:val="28"/>
          <w:szCs w:val="28"/>
        </w:rPr>
      </w:pPr>
      <w:r>
        <w:rPr>
          <w:sz w:val="28"/>
          <w:szCs w:val="28"/>
        </w:rPr>
        <w:tab/>
        <w:t>О</w:t>
      </w:r>
      <w:r w:rsidRPr="009B5AA3">
        <w:rPr>
          <w:sz w:val="28"/>
          <w:szCs w:val="28"/>
        </w:rPr>
        <w:t>пределим</w:t>
      </w:r>
      <w:r>
        <w:rPr>
          <w:sz w:val="28"/>
          <w:szCs w:val="28"/>
        </w:rPr>
        <w:t xml:space="preserve"> </w:t>
      </w:r>
      <w:r w:rsidRPr="009B5AA3">
        <w:rPr>
          <w:sz w:val="28"/>
          <w:szCs w:val="28"/>
        </w:rPr>
        <w:t xml:space="preserve">показатели </w:t>
      </w:r>
      <w:r>
        <w:rPr>
          <w:sz w:val="28"/>
          <w:szCs w:val="28"/>
        </w:rPr>
        <w:t>рентабельности</w:t>
      </w:r>
      <w:r w:rsidRPr="009B5AA3">
        <w:rPr>
          <w:sz w:val="28"/>
          <w:szCs w:val="28"/>
        </w:rPr>
        <w:t xml:space="preserve"> </w:t>
      </w:r>
      <w:r>
        <w:rPr>
          <w:sz w:val="28"/>
          <w:szCs w:val="28"/>
        </w:rPr>
        <w:t>ООО «ТВ - Камск»:</w:t>
      </w:r>
    </w:p>
    <w:p w:rsidR="00802FA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 xml:space="preserve">- </w:t>
      </w:r>
      <w:r>
        <w:rPr>
          <w:sz w:val="28"/>
          <w:szCs w:val="28"/>
        </w:rPr>
        <w:t>валовая маржа, %:</w:t>
      </w:r>
    </w:p>
    <w:p w:rsidR="00802FA6" w:rsidRDefault="00802FA6" w:rsidP="00802FA6">
      <w:pPr>
        <w:shd w:val="clear" w:color="auto" w:fill="FFFFFF"/>
        <w:autoSpaceDE w:val="0"/>
        <w:autoSpaceDN w:val="0"/>
        <w:adjustRightInd w:val="0"/>
        <w:spacing w:line="360" w:lineRule="auto"/>
        <w:ind w:firstLine="680"/>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sidRPr="00EC7D38">
        <w:rPr>
          <w:position w:val="-30"/>
          <w:sz w:val="28"/>
          <w:szCs w:val="28"/>
        </w:rPr>
        <w:object w:dxaOrig="2620" w:dyaOrig="680">
          <v:shape id="_x0000_i1074" type="#_x0000_t75" style="width:150.75pt;height:39.75pt" o:ole="">
            <v:imagedata r:id="rId97" o:title=""/>
          </v:shape>
          <o:OLEObject Type="Embed" ProgID="Equation.3" ShapeID="_x0000_i1074" DrawAspect="Content" ObjectID="_1459961713" r:id="rId98"/>
        </w:object>
      </w:r>
      <w:r>
        <w:rPr>
          <w:sz w:val="28"/>
          <w:szCs w:val="28"/>
        </w:rPr>
        <w:tab/>
      </w:r>
      <w:r>
        <w:rPr>
          <w:sz w:val="28"/>
          <w:szCs w:val="28"/>
        </w:rPr>
        <w:tab/>
      </w:r>
      <w:r>
        <w:rPr>
          <w:sz w:val="28"/>
          <w:szCs w:val="28"/>
        </w:rPr>
        <w:tab/>
        <w:t>(2.2.10)</w:t>
      </w:r>
    </w:p>
    <w:p w:rsidR="00802FA6" w:rsidRDefault="00802FA6" w:rsidP="00802FA6">
      <w:pPr>
        <w:shd w:val="clear" w:color="auto" w:fill="FFFFFF"/>
        <w:autoSpaceDE w:val="0"/>
        <w:autoSpaceDN w:val="0"/>
        <w:adjustRightInd w:val="0"/>
        <w:spacing w:line="360" w:lineRule="auto"/>
        <w:ind w:firstLine="680"/>
        <w:rPr>
          <w:sz w:val="28"/>
          <w:szCs w:val="28"/>
        </w:rPr>
      </w:pPr>
      <w:r w:rsidRPr="009B5AA3">
        <w:rPr>
          <w:sz w:val="28"/>
          <w:szCs w:val="28"/>
        </w:rPr>
        <w:t xml:space="preserve">За </w:t>
      </w:r>
      <w:smartTag w:uri="urn:schemas-microsoft-com:office:smarttags" w:element="metricconverter">
        <w:smartTagPr>
          <w:attr w:name="ProductID" w:val="2006 г"/>
        </w:smartTagPr>
        <w:r>
          <w:rPr>
            <w:sz w:val="28"/>
            <w:szCs w:val="28"/>
          </w:rPr>
          <w:t>2006</w:t>
        </w:r>
        <w:r w:rsidRPr="009B5AA3">
          <w:rPr>
            <w:sz w:val="28"/>
            <w:szCs w:val="28"/>
          </w:rPr>
          <w:t xml:space="preserve"> г</w:t>
        </w:r>
      </w:smartTag>
      <w:r>
        <w:rPr>
          <w:sz w:val="28"/>
          <w:szCs w:val="28"/>
        </w:rPr>
        <w:t>.</w:t>
      </w:r>
      <w:r>
        <w:rPr>
          <w:sz w:val="28"/>
          <w:szCs w:val="28"/>
        </w:rPr>
        <w:tab/>
        <w:t xml:space="preserve">Валовая маржа = (4428 </w:t>
      </w:r>
      <w:r w:rsidRPr="009B5AA3">
        <w:rPr>
          <w:sz w:val="28"/>
          <w:szCs w:val="28"/>
        </w:rPr>
        <w:t>/</w:t>
      </w:r>
      <w:r>
        <w:rPr>
          <w:sz w:val="28"/>
          <w:szCs w:val="28"/>
        </w:rPr>
        <w:t xml:space="preserve"> 32160) * 100</w:t>
      </w:r>
      <w:r w:rsidRPr="009B5AA3">
        <w:rPr>
          <w:sz w:val="28"/>
          <w:szCs w:val="28"/>
        </w:rPr>
        <w:t xml:space="preserve"> = </w:t>
      </w:r>
      <w:r>
        <w:rPr>
          <w:sz w:val="28"/>
          <w:szCs w:val="28"/>
        </w:rPr>
        <w:t>13,77%;</w:t>
      </w:r>
    </w:p>
    <w:p w:rsidR="00802FA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За</w:t>
      </w:r>
      <w:r>
        <w:rPr>
          <w:sz w:val="28"/>
          <w:szCs w:val="28"/>
        </w:rPr>
        <w:t xml:space="preserve"> </w:t>
      </w:r>
      <w:smartTag w:uri="urn:schemas-microsoft-com:office:smarttags" w:element="metricconverter">
        <w:smartTagPr>
          <w:attr w:name="ProductID" w:val="2007 г"/>
        </w:smartTagPr>
        <w:r>
          <w:rPr>
            <w:sz w:val="28"/>
            <w:szCs w:val="28"/>
          </w:rPr>
          <w:t>2007 г</w:t>
        </w:r>
      </w:smartTag>
      <w:r>
        <w:rPr>
          <w:sz w:val="28"/>
          <w:szCs w:val="28"/>
        </w:rPr>
        <w:t>.</w:t>
      </w:r>
      <w:r>
        <w:rPr>
          <w:sz w:val="28"/>
          <w:szCs w:val="28"/>
        </w:rPr>
        <w:tab/>
        <w:t>Валовая маржа = (4822 / 34599) * 100 = 13,94%;</w:t>
      </w:r>
    </w:p>
    <w:p w:rsidR="00802FA6" w:rsidRDefault="00802FA6" w:rsidP="00802FA6">
      <w:pPr>
        <w:shd w:val="clear" w:color="auto" w:fill="FFFFFF"/>
        <w:autoSpaceDE w:val="0"/>
        <w:autoSpaceDN w:val="0"/>
        <w:adjustRightInd w:val="0"/>
        <w:spacing w:line="360" w:lineRule="auto"/>
        <w:jc w:val="both"/>
        <w:rPr>
          <w:sz w:val="28"/>
          <w:szCs w:val="28"/>
        </w:rPr>
      </w:pPr>
      <w:r>
        <w:rPr>
          <w:sz w:val="28"/>
          <w:szCs w:val="28"/>
        </w:rPr>
        <w:tab/>
        <w:t xml:space="preserve">За </w:t>
      </w:r>
      <w:smartTag w:uri="urn:schemas-microsoft-com:office:smarttags" w:element="metricconverter">
        <w:smartTagPr>
          <w:attr w:name="ProductID" w:val="2008 г"/>
        </w:smartTagPr>
        <w:r>
          <w:rPr>
            <w:sz w:val="28"/>
            <w:szCs w:val="28"/>
          </w:rPr>
          <w:t>2008 г</w:t>
        </w:r>
      </w:smartTag>
      <w:r>
        <w:rPr>
          <w:sz w:val="28"/>
          <w:szCs w:val="28"/>
        </w:rPr>
        <w:t>.</w:t>
      </w:r>
      <w:r>
        <w:rPr>
          <w:sz w:val="28"/>
          <w:szCs w:val="28"/>
        </w:rPr>
        <w:tab/>
        <w:t>Валовая маржа = (7312 / 53412) * 100</w:t>
      </w:r>
      <w:r w:rsidRPr="009B5AA3">
        <w:rPr>
          <w:sz w:val="28"/>
          <w:szCs w:val="28"/>
        </w:rPr>
        <w:t xml:space="preserve"> </w:t>
      </w:r>
      <w:r>
        <w:rPr>
          <w:sz w:val="28"/>
          <w:szCs w:val="28"/>
        </w:rPr>
        <w:t>= 13,69%;</w:t>
      </w:r>
    </w:p>
    <w:p w:rsidR="00802FA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 xml:space="preserve">- </w:t>
      </w:r>
      <w:r>
        <w:rPr>
          <w:sz w:val="28"/>
          <w:szCs w:val="28"/>
        </w:rPr>
        <w:t>рентабельность продаж, %:</w:t>
      </w:r>
    </w:p>
    <w:p w:rsidR="00802FA6" w:rsidRDefault="00802FA6" w:rsidP="00802FA6">
      <w:pPr>
        <w:shd w:val="clear" w:color="auto" w:fill="FFFFFF"/>
        <w:autoSpaceDE w:val="0"/>
        <w:autoSpaceDN w:val="0"/>
        <w:adjustRightInd w:val="0"/>
        <w:spacing w:line="360" w:lineRule="auto"/>
        <w:ind w:firstLine="680"/>
        <w:jc w:val="center"/>
        <w:rPr>
          <w:sz w:val="28"/>
          <w:szCs w:val="28"/>
        </w:rPr>
      </w:pPr>
      <w:r>
        <w:rPr>
          <w:sz w:val="28"/>
          <w:szCs w:val="28"/>
        </w:rPr>
        <w:tab/>
      </w:r>
      <w:r>
        <w:rPr>
          <w:sz w:val="28"/>
          <w:szCs w:val="28"/>
        </w:rPr>
        <w:tab/>
      </w:r>
      <w:r>
        <w:rPr>
          <w:sz w:val="28"/>
          <w:szCs w:val="28"/>
        </w:rPr>
        <w:tab/>
      </w:r>
      <w:r>
        <w:rPr>
          <w:sz w:val="28"/>
          <w:szCs w:val="28"/>
        </w:rPr>
        <w:tab/>
      </w:r>
      <w:r w:rsidRPr="00EC7D38">
        <w:rPr>
          <w:position w:val="-30"/>
          <w:sz w:val="28"/>
          <w:szCs w:val="28"/>
        </w:rPr>
        <w:object w:dxaOrig="2880" w:dyaOrig="680">
          <v:shape id="_x0000_i1075" type="#_x0000_t75" style="width:165.75pt;height:39.75pt" o:ole="">
            <v:imagedata r:id="rId99" o:title=""/>
          </v:shape>
          <o:OLEObject Type="Embed" ProgID="Equation.3" ShapeID="_x0000_i1075" DrawAspect="Content" ObjectID="_1459961714" r:id="rId100"/>
        </w:object>
      </w:r>
      <w:r>
        <w:rPr>
          <w:sz w:val="28"/>
          <w:szCs w:val="28"/>
        </w:rPr>
        <w:tab/>
      </w:r>
      <w:r>
        <w:rPr>
          <w:sz w:val="28"/>
          <w:szCs w:val="28"/>
        </w:rPr>
        <w:tab/>
      </w:r>
      <w:r>
        <w:rPr>
          <w:sz w:val="28"/>
          <w:szCs w:val="28"/>
        </w:rPr>
        <w:tab/>
      </w:r>
      <w:r>
        <w:rPr>
          <w:sz w:val="28"/>
          <w:szCs w:val="28"/>
        </w:rPr>
        <w:tab/>
        <w:t>(2.2.11)</w:t>
      </w:r>
    </w:p>
    <w:p w:rsidR="00802FA6" w:rsidRDefault="00802FA6" w:rsidP="00802FA6">
      <w:pPr>
        <w:shd w:val="clear" w:color="auto" w:fill="FFFFFF"/>
        <w:autoSpaceDE w:val="0"/>
        <w:autoSpaceDN w:val="0"/>
        <w:adjustRightInd w:val="0"/>
        <w:spacing w:line="360" w:lineRule="auto"/>
        <w:ind w:firstLine="680"/>
        <w:rPr>
          <w:sz w:val="28"/>
          <w:szCs w:val="28"/>
        </w:rPr>
      </w:pPr>
      <w:r w:rsidRPr="009B5AA3">
        <w:rPr>
          <w:sz w:val="28"/>
          <w:szCs w:val="28"/>
        </w:rPr>
        <w:t xml:space="preserve">За </w:t>
      </w:r>
      <w:smartTag w:uri="urn:schemas-microsoft-com:office:smarttags" w:element="metricconverter">
        <w:smartTagPr>
          <w:attr w:name="ProductID" w:val="2006 г"/>
        </w:smartTagPr>
        <w:r>
          <w:rPr>
            <w:sz w:val="28"/>
            <w:szCs w:val="28"/>
          </w:rPr>
          <w:t>2006</w:t>
        </w:r>
        <w:r w:rsidRPr="009B5AA3">
          <w:rPr>
            <w:sz w:val="28"/>
            <w:szCs w:val="28"/>
          </w:rPr>
          <w:t xml:space="preserve"> г</w:t>
        </w:r>
      </w:smartTag>
      <w:r>
        <w:rPr>
          <w:sz w:val="28"/>
          <w:szCs w:val="28"/>
        </w:rPr>
        <w:t>.</w:t>
      </w:r>
      <w:r>
        <w:rPr>
          <w:sz w:val="28"/>
          <w:szCs w:val="28"/>
        </w:rPr>
        <w:tab/>
        <w:t>Р</w:t>
      </w:r>
      <w:r>
        <w:rPr>
          <w:sz w:val="28"/>
          <w:szCs w:val="28"/>
          <w:vertAlign w:val="subscript"/>
        </w:rPr>
        <w:t>п</w:t>
      </w:r>
      <w:r>
        <w:rPr>
          <w:sz w:val="28"/>
          <w:szCs w:val="28"/>
        </w:rPr>
        <w:t xml:space="preserve"> = (971 </w:t>
      </w:r>
      <w:r w:rsidRPr="009B5AA3">
        <w:rPr>
          <w:sz w:val="28"/>
          <w:szCs w:val="28"/>
        </w:rPr>
        <w:t xml:space="preserve">/ </w:t>
      </w:r>
      <w:r>
        <w:rPr>
          <w:sz w:val="28"/>
          <w:szCs w:val="28"/>
        </w:rPr>
        <w:t>32160) * 100</w:t>
      </w:r>
      <w:r w:rsidRPr="009B5AA3">
        <w:rPr>
          <w:sz w:val="28"/>
          <w:szCs w:val="28"/>
        </w:rPr>
        <w:t xml:space="preserve"> = </w:t>
      </w:r>
      <w:r>
        <w:rPr>
          <w:sz w:val="28"/>
          <w:szCs w:val="28"/>
        </w:rPr>
        <w:t>3,02%;</w:t>
      </w:r>
    </w:p>
    <w:p w:rsidR="00802FA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За</w:t>
      </w:r>
      <w:r>
        <w:rPr>
          <w:sz w:val="28"/>
          <w:szCs w:val="28"/>
        </w:rPr>
        <w:t xml:space="preserve"> </w:t>
      </w:r>
      <w:smartTag w:uri="urn:schemas-microsoft-com:office:smarttags" w:element="metricconverter">
        <w:smartTagPr>
          <w:attr w:name="ProductID" w:val="2007 г"/>
        </w:smartTagPr>
        <w:r>
          <w:rPr>
            <w:sz w:val="28"/>
            <w:szCs w:val="28"/>
          </w:rPr>
          <w:t>2007 г</w:t>
        </w:r>
      </w:smartTag>
      <w:r>
        <w:rPr>
          <w:sz w:val="28"/>
          <w:szCs w:val="28"/>
        </w:rPr>
        <w:t>.</w:t>
      </w:r>
      <w:r>
        <w:rPr>
          <w:sz w:val="28"/>
          <w:szCs w:val="28"/>
        </w:rPr>
        <w:tab/>
        <w:t>Р</w:t>
      </w:r>
      <w:r>
        <w:rPr>
          <w:sz w:val="28"/>
          <w:szCs w:val="28"/>
          <w:vertAlign w:val="subscript"/>
        </w:rPr>
        <w:t>п</w:t>
      </w:r>
      <w:r>
        <w:rPr>
          <w:sz w:val="28"/>
          <w:szCs w:val="28"/>
        </w:rPr>
        <w:t xml:space="preserve"> = (1047 / 34599) * 100</w:t>
      </w:r>
      <w:r w:rsidRPr="009B5AA3">
        <w:rPr>
          <w:sz w:val="28"/>
          <w:szCs w:val="28"/>
        </w:rPr>
        <w:t xml:space="preserve"> </w:t>
      </w:r>
      <w:r>
        <w:rPr>
          <w:sz w:val="28"/>
          <w:szCs w:val="28"/>
        </w:rPr>
        <w:t>= 3,03%;</w:t>
      </w:r>
    </w:p>
    <w:p w:rsidR="00802FA6" w:rsidRDefault="00802FA6" w:rsidP="00802FA6">
      <w:pPr>
        <w:shd w:val="clear" w:color="auto" w:fill="FFFFFF"/>
        <w:autoSpaceDE w:val="0"/>
        <w:autoSpaceDN w:val="0"/>
        <w:adjustRightInd w:val="0"/>
        <w:spacing w:line="360" w:lineRule="auto"/>
        <w:jc w:val="both"/>
        <w:rPr>
          <w:sz w:val="28"/>
          <w:szCs w:val="28"/>
        </w:rPr>
      </w:pPr>
      <w:r>
        <w:rPr>
          <w:sz w:val="28"/>
          <w:szCs w:val="28"/>
        </w:rPr>
        <w:tab/>
        <w:t xml:space="preserve">За </w:t>
      </w:r>
      <w:smartTag w:uri="urn:schemas-microsoft-com:office:smarttags" w:element="metricconverter">
        <w:smartTagPr>
          <w:attr w:name="ProductID" w:val="2008 г"/>
        </w:smartTagPr>
        <w:r>
          <w:rPr>
            <w:sz w:val="28"/>
            <w:szCs w:val="28"/>
          </w:rPr>
          <w:t>2008 г</w:t>
        </w:r>
      </w:smartTag>
      <w:r>
        <w:rPr>
          <w:sz w:val="28"/>
          <w:szCs w:val="28"/>
        </w:rPr>
        <w:t>.</w:t>
      </w:r>
      <w:r>
        <w:rPr>
          <w:sz w:val="28"/>
          <w:szCs w:val="28"/>
        </w:rPr>
        <w:tab/>
        <w:t>Р</w:t>
      </w:r>
      <w:r>
        <w:rPr>
          <w:sz w:val="28"/>
          <w:szCs w:val="28"/>
          <w:vertAlign w:val="subscript"/>
        </w:rPr>
        <w:t>п</w:t>
      </w:r>
      <w:r>
        <w:rPr>
          <w:sz w:val="28"/>
          <w:szCs w:val="28"/>
        </w:rPr>
        <w:t xml:space="preserve"> = (1476 / 53412) * 100</w:t>
      </w:r>
      <w:r w:rsidRPr="009B5AA3">
        <w:rPr>
          <w:sz w:val="28"/>
          <w:szCs w:val="28"/>
        </w:rPr>
        <w:t xml:space="preserve"> </w:t>
      </w:r>
      <w:r>
        <w:rPr>
          <w:sz w:val="28"/>
          <w:szCs w:val="28"/>
        </w:rPr>
        <w:t>= 2,76%;</w:t>
      </w:r>
    </w:p>
    <w:p w:rsidR="00802FA6" w:rsidRDefault="00802FA6" w:rsidP="00802FA6">
      <w:pPr>
        <w:shd w:val="clear" w:color="auto" w:fill="FFFFFF"/>
        <w:autoSpaceDE w:val="0"/>
        <w:autoSpaceDN w:val="0"/>
        <w:adjustRightInd w:val="0"/>
        <w:spacing w:line="360" w:lineRule="auto"/>
        <w:ind w:firstLine="680"/>
        <w:jc w:val="both"/>
        <w:rPr>
          <w:sz w:val="28"/>
          <w:szCs w:val="28"/>
        </w:rPr>
      </w:pPr>
      <w:r>
        <w:rPr>
          <w:sz w:val="28"/>
          <w:szCs w:val="28"/>
        </w:rPr>
        <w:t>- рентабельность основной деятельности, %:</w:t>
      </w:r>
    </w:p>
    <w:p w:rsidR="00802FA6" w:rsidRDefault="00802FA6" w:rsidP="00802FA6">
      <w:pPr>
        <w:shd w:val="clear" w:color="auto" w:fill="FFFFFF"/>
        <w:autoSpaceDE w:val="0"/>
        <w:autoSpaceDN w:val="0"/>
        <w:adjustRightInd w:val="0"/>
        <w:spacing w:line="360" w:lineRule="auto"/>
        <w:ind w:firstLine="680"/>
        <w:jc w:val="center"/>
        <w:rPr>
          <w:sz w:val="28"/>
          <w:szCs w:val="28"/>
        </w:rPr>
      </w:pPr>
      <w:r>
        <w:rPr>
          <w:sz w:val="28"/>
          <w:szCs w:val="28"/>
        </w:rPr>
        <w:tab/>
      </w:r>
      <w:r>
        <w:rPr>
          <w:sz w:val="28"/>
          <w:szCs w:val="28"/>
        </w:rPr>
        <w:tab/>
      </w:r>
      <w:r>
        <w:rPr>
          <w:sz w:val="28"/>
          <w:szCs w:val="28"/>
        </w:rPr>
        <w:tab/>
      </w:r>
      <w:r>
        <w:rPr>
          <w:sz w:val="28"/>
          <w:szCs w:val="28"/>
        </w:rPr>
        <w:tab/>
      </w:r>
      <w:r w:rsidRPr="00B371F8">
        <w:rPr>
          <w:position w:val="-24"/>
          <w:sz w:val="28"/>
          <w:szCs w:val="28"/>
        </w:rPr>
        <w:object w:dxaOrig="2880" w:dyaOrig="620">
          <v:shape id="_x0000_i1076" type="#_x0000_t75" style="width:165.75pt;height:36pt" o:ole="">
            <v:imagedata r:id="rId101" o:title=""/>
          </v:shape>
          <o:OLEObject Type="Embed" ProgID="Equation.3" ShapeID="_x0000_i1076" DrawAspect="Content" ObjectID="_1459961715" r:id="rId102"/>
        </w:object>
      </w:r>
      <w:r>
        <w:rPr>
          <w:sz w:val="28"/>
          <w:szCs w:val="28"/>
        </w:rPr>
        <w:tab/>
      </w:r>
      <w:r>
        <w:rPr>
          <w:sz w:val="28"/>
          <w:szCs w:val="28"/>
        </w:rPr>
        <w:tab/>
      </w:r>
      <w:r>
        <w:rPr>
          <w:sz w:val="28"/>
          <w:szCs w:val="28"/>
        </w:rPr>
        <w:tab/>
      </w:r>
      <w:r>
        <w:rPr>
          <w:sz w:val="28"/>
          <w:szCs w:val="28"/>
        </w:rPr>
        <w:tab/>
        <w:t>(2.2.12)</w:t>
      </w:r>
    </w:p>
    <w:p w:rsidR="00802FA6" w:rsidRDefault="00802FA6" w:rsidP="00802FA6">
      <w:pPr>
        <w:shd w:val="clear" w:color="auto" w:fill="FFFFFF"/>
        <w:autoSpaceDE w:val="0"/>
        <w:autoSpaceDN w:val="0"/>
        <w:adjustRightInd w:val="0"/>
        <w:spacing w:line="360" w:lineRule="auto"/>
        <w:ind w:firstLine="680"/>
        <w:rPr>
          <w:sz w:val="28"/>
          <w:szCs w:val="28"/>
        </w:rPr>
      </w:pPr>
      <w:r w:rsidRPr="009B5AA3">
        <w:rPr>
          <w:sz w:val="28"/>
          <w:szCs w:val="28"/>
        </w:rPr>
        <w:t xml:space="preserve">За </w:t>
      </w:r>
      <w:smartTag w:uri="urn:schemas-microsoft-com:office:smarttags" w:element="metricconverter">
        <w:smartTagPr>
          <w:attr w:name="ProductID" w:val="2006 г"/>
        </w:smartTagPr>
        <w:r>
          <w:rPr>
            <w:sz w:val="28"/>
            <w:szCs w:val="28"/>
          </w:rPr>
          <w:t>2006</w:t>
        </w:r>
        <w:r w:rsidRPr="009B5AA3">
          <w:rPr>
            <w:sz w:val="28"/>
            <w:szCs w:val="28"/>
          </w:rPr>
          <w:t xml:space="preserve"> г</w:t>
        </w:r>
      </w:smartTag>
      <w:r>
        <w:rPr>
          <w:sz w:val="28"/>
          <w:szCs w:val="28"/>
        </w:rPr>
        <w:t>.</w:t>
      </w:r>
      <w:r>
        <w:rPr>
          <w:sz w:val="28"/>
          <w:szCs w:val="28"/>
        </w:rPr>
        <w:tab/>
        <w:t>Р</w:t>
      </w:r>
      <w:r>
        <w:rPr>
          <w:sz w:val="28"/>
          <w:szCs w:val="28"/>
          <w:vertAlign w:val="subscript"/>
        </w:rPr>
        <w:t>осн.деят</w:t>
      </w:r>
      <w:r>
        <w:rPr>
          <w:sz w:val="28"/>
          <w:szCs w:val="28"/>
        </w:rPr>
        <w:t xml:space="preserve"> = (971 </w:t>
      </w:r>
      <w:r w:rsidRPr="009B5AA3">
        <w:rPr>
          <w:sz w:val="28"/>
          <w:szCs w:val="28"/>
        </w:rPr>
        <w:t xml:space="preserve">/ </w:t>
      </w:r>
      <w:r>
        <w:rPr>
          <w:sz w:val="28"/>
          <w:szCs w:val="28"/>
        </w:rPr>
        <w:t>27732) * 100</w:t>
      </w:r>
      <w:r w:rsidRPr="009B5AA3">
        <w:rPr>
          <w:sz w:val="28"/>
          <w:szCs w:val="28"/>
        </w:rPr>
        <w:t xml:space="preserve"> = </w:t>
      </w:r>
      <w:r>
        <w:rPr>
          <w:sz w:val="28"/>
          <w:szCs w:val="28"/>
        </w:rPr>
        <w:t>3,5%;</w:t>
      </w:r>
    </w:p>
    <w:p w:rsidR="00802FA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За</w:t>
      </w:r>
      <w:r>
        <w:rPr>
          <w:sz w:val="28"/>
          <w:szCs w:val="28"/>
        </w:rPr>
        <w:t xml:space="preserve"> </w:t>
      </w:r>
      <w:smartTag w:uri="urn:schemas-microsoft-com:office:smarttags" w:element="metricconverter">
        <w:smartTagPr>
          <w:attr w:name="ProductID" w:val="2007 г"/>
        </w:smartTagPr>
        <w:r>
          <w:rPr>
            <w:sz w:val="28"/>
            <w:szCs w:val="28"/>
          </w:rPr>
          <w:t>2007 г</w:t>
        </w:r>
      </w:smartTag>
      <w:r>
        <w:rPr>
          <w:sz w:val="28"/>
          <w:szCs w:val="28"/>
        </w:rPr>
        <w:t>.</w:t>
      </w:r>
      <w:r>
        <w:rPr>
          <w:sz w:val="28"/>
          <w:szCs w:val="28"/>
        </w:rPr>
        <w:tab/>
        <w:t>Р</w:t>
      </w:r>
      <w:r>
        <w:rPr>
          <w:sz w:val="28"/>
          <w:szCs w:val="28"/>
          <w:vertAlign w:val="subscript"/>
        </w:rPr>
        <w:t>осн.деят</w:t>
      </w:r>
      <w:r>
        <w:rPr>
          <w:sz w:val="28"/>
          <w:szCs w:val="28"/>
        </w:rPr>
        <w:t xml:space="preserve"> = (1047 / 29777) * 100</w:t>
      </w:r>
      <w:r w:rsidRPr="009B5AA3">
        <w:rPr>
          <w:sz w:val="28"/>
          <w:szCs w:val="28"/>
        </w:rPr>
        <w:t xml:space="preserve"> </w:t>
      </w:r>
      <w:r>
        <w:rPr>
          <w:sz w:val="28"/>
          <w:szCs w:val="28"/>
        </w:rPr>
        <w:t>= 3,52%;</w:t>
      </w:r>
    </w:p>
    <w:p w:rsidR="00802FA6" w:rsidRDefault="00802FA6" w:rsidP="00802FA6">
      <w:pPr>
        <w:shd w:val="clear" w:color="auto" w:fill="FFFFFF"/>
        <w:autoSpaceDE w:val="0"/>
        <w:autoSpaceDN w:val="0"/>
        <w:adjustRightInd w:val="0"/>
        <w:spacing w:line="360" w:lineRule="auto"/>
        <w:jc w:val="both"/>
        <w:rPr>
          <w:sz w:val="28"/>
          <w:szCs w:val="28"/>
        </w:rPr>
      </w:pPr>
      <w:r>
        <w:rPr>
          <w:sz w:val="28"/>
          <w:szCs w:val="28"/>
        </w:rPr>
        <w:tab/>
        <w:t xml:space="preserve">За </w:t>
      </w:r>
      <w:smartTag w:uri="urn:schemas-microsoft-com:office:smarttags" w:element="metricconverter">
        <w:smartTagPr>
          <w:attr w:name="ProductID" w:val="2008 г"/>
        </w:smartTagPr>
        <w:r>
          <w:rPr>
            <w:sz w:val="28"/>
            <w:szCs w:val="28"/>
          </w:rPr>
          <w:t>2008 г</w:t>
        </w:r>
      </w:smartTag>
      <w:r>
        <w:rPr>
          <w:sz w:val="28"/>
          <w:szCs w:val="28"/>
        </w:rPr>
        <w:t>.</w:t>
      </w:r>
      <w:r>
        <w:rPr>
          <w:sz w:val="28"/>
          <w:szCs w:val="28"/>
        </w:rPr>
        <w:tab/>
        <w:t>Р</w:t>
      </w:r>
      <w:r>
        <w:rPr>
          <w:sz w:val="28"/>
          <w:szCs w:val="28"/>
          <w:vertAlign w:val="subscript"/>
        </w:rPr>
        <w:t>осн.деят</w:t>
      </w:r>
      <w:r>
        <w:rPr>
          <w:sz w:val="28"/>
          <w:szCs w:val="28"/>
        </w:rPr>
        <w:t xml:space="preserve"> = (1476 / 46100) * 100</w:t>
      </w:r>
      <w:r w:rsidRPr="009B5AA3">
        <w:rPr>
          <w:sz w:val="28"/>
          <w:szCs w:val="28"/>
        </w:rPr>
        <w:t xml:space="preserve"> </w:t>
      </w:r>
      <w:r>
        <w:rPr>
          <w:sz w:val="28"/>
          <w:szCs w:val="28"/>
        </w:rPr>
        <w:t>= 3,2%;</w:t>
      </w:r>
    </w:p>
    <w:p w:rsidR="00802FA6" w:rsidRDefault="00802FA6" w:rsidP="00802FA6">
      <w:pPr>
        <w:shd w:val="clear" w:color="auto" w:fill="FFFFFF"/>
        <w:autoSpaceDE w:val="0"/>
        <w:autoSpaceDN w:val="0"/>
        <w:adjustRightInd w:val="0"/>
        <w:spacing w:line="360" w:lineRule="auto"/>
        <w:ind w:firstLine="680"/>
        <w:jc w:val="both"/>
        <w:rPr>
          <w:sz w:val="28"/>
          <w:szCs w:val="28"/>
        </w:rPr>
      </w:pPr>
      <w:r>
        <w:rPr>
          <w:sz w:val="28"/>
          <w:szCs w:val="28"/>
        </w:rPr>
        <w:t>- рентабельность активов, %:</w:t>
      </w:r>
    </w:p>
    <w:p w:rsidR="00802FA6" w:rsidRDefault="00802FA6" w:rsidP="00802FA6">
      <w:pPr>
        <w:shd w:val="clear" w:color="auto" w:fill="FFFFFF"/>
        <w:autoSpaceDE w:val="0"/>
        <w:autoSpaceDN w:val="0"/>
        <w:adjustRightInd w:val="0"/>
        <w:spacing w:line="360" w:lineRule="auto"/>
        <w:ind w:firstLine="680"/>
        <w:jc w:val="center"/>
        <w:rPr>
          <w:sz w:val="28"/>
          <w:szCs w:val="28"/>
        </w:rPr>
      </w:pPr>
      <w:r>
        <w:rPr>
          <w:sz w:val="28"/>
          <w:szCs w:val="28"/>
        </w:rPr>
        <w:tab/>
      </w:r>
      <w:r>
        <w:rPr>
          <w:sz w:val="28"/>
          <w:szCs w:val="28"/>
        </w:rPr>
        <w:tab/>
      </w:r>
      <w:r>
        <w:rPr>
          <w:sz w:val="28"/>
          <w:szCs w:val="28"/>
        </w:rPr>
        <w:tab/>
      </w:r>
      <w:r>
        <w:rPr>
          <w:sz w:val="28"/>
          <w:szCs w:val="28"/>
        </w:rPr>
        <w:tab/>
      </w:r>
      <w:r w:rsidRPr="00B371F8">
        <w:rPr>
          <w:position w:val="-24"/>
          <w:sz w:val="28"/>
          <w:szCs w:val="28"/>
        </w:rPr>
        <w:object w:dxaOrig="3940" w:dyaOrig="620">
          <v:shape id="_x0000_i1077" type="#_x0000_t75" style="width:227.25pt;height:36pt" o:ole="">
            <v:imagedata r:id="rId103" o:title=""/>
          </v:shape>
          <o:OLEObject Type="Embed" ProgID="Equation.3" ShapeID="_x0000_i1077" DrawAspect="Content" ObjectID="_1459961716" r:id="rId104"/>
        </w:object>
      </w:r>
      <w:r>
        <w:rPr>
          <w:sz w:val="28"/>
          <w:szCs w:val="28"/>
        </w:rPr>
        <w:tab/>
      </w:r>
      <w:r>
        <w:rPr>
          <w:sz w:val="28"/>
          <w:szCs w:val="28"/>
        </w:rPr>
        <w:tab/>
        <w:t>(2.2.13)</w:t>
      </w:r>
    </w:p>
    <w:p w:rsidR="00802FA6" w:rsidRDefault="00802FA6" w:rsidP="00802FA6">
      <w:pPr>
        <w:shd w:val="clear" w:color="auto" w:fill="FFFFFF"/>
        <w:autoSpaceDE w:val="0"/>
        <w:autoSpaceDN w:val="0"/>
        <w:adjustRightInd w:val="0"/>
        <w:spacing w:line="360" w:lineRule="auto"/>
        <w:ind w:firstLine="680"/>
        <w:rPr>
          <w:sz w:val="28"/>
          <w:szCs w:val="28"/>
        </w:rPr>
      </w:pPr>
      <w:r w:rsidRPr="009B5AA3">
        <w:rPr>
          <w:sz w:val="28"/>
          <w:szCs w:val="28"/>
        </w:rPr>
        <w:t xml:space="preserve">За </w:t>
      </w:r>
      <w:smartTag w:uri="urn:schemas-microsoft-com:office:smarttags" w:element="metricconverter">
        <w:smartTagPr>
          <w:attr w:name="ProductID" w:val="2006 г"/>
        </w:smartTagPr>
        <w:r>
          <w:rPr>
            <w:sz w:val="28"/>
            <w:szCs w:val="28"/>
          </w:rPr>
          <w:t>2006</w:t>
        </w:r>
        <w:r w:rsidRPr="009B5AA3">
          <w:rPr>
            <w:sz w:val="28"/>
            <w:szCs w:val="28"/>
          </w:rPr>
          <w:t xml:space="preserve"> г</w:t>
        </w:r>
      </w:smartTag>
      <w:r>
        <w:rPr>
          <w:sz w:val="28"/>
          <w:szCs w:val="28"/>
        </w:rPr>
        <w:t>.</w:t>
      </w:r>
      <w:r>
        <w:rPr>
          <w:sz w:val="28"/>
          <w:szCs w:val="28"/>
        </w:rPr>
        <w:tab/>
        <w:t>Р</w:t>
      </w:r>
      <w:r>
        <w:rPr>
          <w:sz w:val="28"/>
          <w:szCs w:val="28"/>
          <w:vertAlign w:val="subscript"/>
        </w:rPr>
        <w:t>акт</w:t>
      </w:r>
      <w:r>
        <w:rPr>
          <w:sz w:val="28"/>
          <w:szCs w:val="28"/>
        </w:rPr>
        <w:t xml:space="preserve"> = (958 </w:t>
      </w:r>
      <w:r w:rsidRPr="009B5AA3">
        <w:rPr>
          <w:sz w:val="28"/>
          <w:szCs w:val="28"/>
        </w:rPr>
        <w:t xml:space="preserve">/ </w:t>
      </w:r>
      <w:r>
        <w:rPr>
          <w:sz w:val="28"/>
          <w:szCs w:val="28"/>
        </w:rPr>
        <w:t>5597) * 100</w:t>
      </w:r>
      <w:r w:rsidRPr="009B5AA3">
        <w:rPr>
          <w:sz w:val="28"/>
          <w:szCs w:val="28"/>
        </w:rPr>
        <w:t xml:space="preserve"> = </w:t>
      </w:r>
      <w:r>
        <w:rPr>
          <w:sz w:val="28"/>
          <w:szCs w:val="28"/>
        </w:rPr>
        <w:t>17,12%;</w:t>
      </w:r>
    </w:p>
    <w:p w:rsidR="00802FA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За</w:t>
      </w:r>
      <w:r>
        <w:rPr>
          <w:sz w:val="28"/>
          <w:szCs w:val="28"/>
        </w:rPr>
        <w:t xml:space="preserve"> </w:t>
      </w:r>
      <w:smartTag w:uri="urn:schemas-microsoft-com:office:smarttags" w:element="metricconverter">
        <w:smartTagPr>
          <w:attr w:name="ProductID" w:val="2007 г"/>
        </w:smartTagPr>
        <w:r>
          <w:rPr>
            <w:sz w:val="28"/>
            <w:szCs w:val="28"/>
          </w:rPr>
          <w:t>2007 г</w:t>
        </w:r>
      </w:smartTag>
      <w:r>
        <w:rPr>
          <w:sz w:val="28"/>
          <w:szCs w:val="28"/>
        </w:rPr>
        <w:t>.</w:t>
      </w:r>
      <w:r>
        <w:rPr>
          <w:sz w:val="28"/>
          <w:szCs w:val="28"/>
        </w:rPr>
        <w:tab/>
        <w:t>Р</w:t>
      </w:r>
      <w:r>
        <w:rPr>
          <w:sz w:val="28"/>
          <w:szCs w:val="28"/>
          <w:vertAlign w:val="subscript"/>
        </w:rPr>
        <w:t>акт</w:t>
      </w:r>
      <w:r>
        <w:rPr>
          <w:sz w:val="28"/>
          <w:szCs w:val="28"/>
        </w:rPr>
        <w:t xml:space="preserve"> = (1027 / 6649,5) * 100</w:t>
      </w:r>
      <w:r w:rsidRPr="009B5AA3">
        <w:rPr>
          <w:sz w:val="28"/>
          <w:szCs w:val="28"/>
        </w:rPr>
        <w:t xml:space="preserve"> </w:t>
      </w:r>
      <w:r>
        <w:rPr>
          <w:sz w:val="28"/>
          <w:szCs w:val="28"/>
        </w:rPr>
        <w:t>= 15,44%;</w:t>
      </w:r>
    </w:p>
    <w:p w:rsidR="00802FA6" w:rsidRDefault="00802FA6" w:rsidP="00802FA6">
      <w:pPr>
        <w:shd w:val="clear" w:color="auto" w:fill="FFFFFF"/>
        <w:autoSpaceDE w:val="0"/>
        <w:autoSpaceDN w:val="0"/>
        <w:adjustRightInd w:val="0"/>
        <w:spacing w:line="360" w:lineRule="auto"/>
        <w:jc w:val="both"/>
        <w:rPr>
          <w:sz w:val="28"/>
          <w:szCs w:val="28"/>
        </w:rPr>
      </w:pPr>
      <w:r>
        <w:rPr>
          <w:sz w:val="28"/>
          <w:szCs w:val="28"/>
        </w:rPr>
        <w:tab/>
        <w:t xml:space="preserve">За </w:t>
      </w:r>
      <w:smartTag w:uri="urn:schemas-microsoft-com:office:smarttags" w:element="metricconverter">
        <w:smartTagPr>
          <w:attr w:name="ProductID" w:val="2008 г"/>
        </w:smartTagPr>
        <w:r>
          <w:rPr>
            <w:sz w:val="28"/>
            <w:szCs w:val="28"/>
          </w:rPr>
          <w:t>2008 г</w:t>
        </w:r>
      </w:smartTag>
      <w:r>
        <w:rPr>
          <w:sz w:val="28"/>
          <w:szCs w:val="28"/>
        </w:rPr>
        <w:t>.</w:t>
      </w:r>
      <w:r>
        <w:rPr>
          <w:sz w:val="28"/>
          <w:szCs w:val="28"/>
        </w:rPr>
        <w:tab/>
        <w:t>Р</w:t>
      </w:r>
      <w:r>
        <w:rPr>
          <w:sz w:val="28"/>
          <w:szCs w:val="28"/>
          <w:vertAlign w:val="subscript"/>
        </w:rPr>
        <w:t>акт</w:t>
      </w:r>
      <w:r>
        <w:rPr>
          <w:sz w:val="28"/>
          <w:szCs w:val="28"/>
        </w:rPr>
        <w:t xml:space="preserve"> = (1470 / 8830) * 100</w:t>
      </w:r>
      <w:r w:rsidRPr="009B5AA3">
        <w:rPr>
          <w:sz w:val="28"/>
          <w:szCs w:val="28"/>
        </w:rPr>
        <w:t xml:space="preserve"> </w:t>
      </w:r>
      <w:r>
        <w:rPr>
          <w:sz w:val="28"/>
          <w:szCs w:val="28"/>
        </w:rPr>
        <w:t>= 16,65%;</w:t>
      </w:r>
    </w:p>
    <w:p w:rsidR="00802FA6" w:rsidRDefault="00802FA6" w:rsidP="00802FA6">
      <w:pPr>
        <w:shd w:val="clear" w:color="auto" w:fill="FFFFFF"/>
        <w:autoSpaceDE w:val="0"/>
        <w:autoSpaceDN w:val="0"/>
        <w:adjustRightInd w:val="0"/>
        <w:spacing w:line="360" w:lineRule="auto"/>
        <w:ind w:firstLine="680"/>
        <w:jc w:val="both"/>
        <w:rPr>
          <w:sz w:val="28"/>
          <w:szCs w:val="28"/>
        </w:rPr>
      </w:pPr>
      <w:r>
        <w:rPr>
          <w:sz w:val="28"/>
          <w:szCs w:val="28"/>
        </w:rPr>
        <w:t>- рентабельность собственного капитала, %:</w:t>
      </w:r>
    </w:p>
    <w:p w:rsidR="00802FA6" w:rsidRDefault="00802FA6" w:rsidP="00802FA6">
      <w:pPr>
        <w:shd w:val="clear" w:color="auto" w:fill="FFFFFF"/>
        <w:autoSpaceDE w:val="0"/>
        <w:autoSpaceDN w:val="0"/>
        <w:adjustRightInd w:val="0"/>
        <w:spacing w:line="360" w:lineRule="auto"/>
        <w:ind w:firstLine="680"/>
        <w:jc w:val="center"/>
        <w:rPr>
          <w:sz w:val="28"/>
          <w:szCs w:val="28"/>
        </w:rPr>
      </w:pPr>
      <w:r>
        <w:rPr>
          <w:sz w:val="28"/>
          <w:szCs w:val="28"/>
        </w:rPr>
        <w:tab/>
      </w:r>
      <w:r>
        <w:rPr>
          <w:sz w:val="28"/>
          <w:szCs w:val="28"/>
        </w:rPr>
        <w:tab/>
      </w:r>
      <w:r>
        <w:rPr>
          <w:sz w:val="28"/>
          <w:szCs w:val="28"/>
        </w:rPr>
        <w:tab/>
      </w:r>
      <w:r>
        <w:rPr>
          <w:sz w:val="28"/>
          <w:szCs w:val="28"/>
        </w:rPr>
        <w:tab/>
      </w:r>
      <w:r w:rsidRPr="00455FAF">
        <w:rPr>
          <w:position w:val="-30"/>
          <w:sz w:val="28"/>
          <w:szCs w:val="28"/>
        </w:rPr>
        <w:object w:dxaOrig="3060" w:dyaOrig="680">
          <v:shape id="_x0000_i1078" type="#_x0000_t75" style="width:176.25pt;height:39.75pt" o:ole="">
            <v:imagedata r:id="rId105" o:title=""/>
          </v:shape>
          <o:OLEObject Type="Embed" ProgID="Equation.3" ShapeID="_x0000_i1078" DrawAspect="Content" ObjectID="_1459961717" r:id="rId106"/>
        </w:object>
      </w:r>
      <w:r>
        <w:rPr>
          <w:sz w:val="28"/>
          <w:szCs w:val="28"/>
        </w:rPr>
        <w:tab/>
      </w:r>
      <w:r>
        <w:rPr>
          <w:sz w:val="28"/>
          <w:szCs w:val="28"/>
        </w:rPr>
        <w:tab/>
      </w:r>
      <w:r>
        <w:rPr>
          <w:sz w:val="28"/>
          <w:szCs w:val="28"/>
        </w:rPr>
        <w:tab/>
      </w:r>
      <w:r>
        <w:rPr>
          <w:sz w:val="28"/>
          <w:szCs w:val="28"/>
        </w:rPr>
        <w:tab/>
        <w:t>(2.2.14)</w:t>
      </w:r>
    </w:p>
    <w:p w:rsidR="00802FA6" w:rsidRDefault="00802FA6" w:rsidP="00802FA6">
      <w:pPr>
        <w:shd w:val="clear" w:color="auto" w:fill="FFFFFF"/>
        <w:autoSpaceDE w:val="0"/>
        <w:autoSpaceDN w:val="0"/>
        <w:adjustRightInd w:val="0"/>
        <w:spacing w:line="360" w:lineRule="auto"/>
        <w:ind w:firstLine="680"/>
        <w:rPr>
          <w:sz w:val="28"/>
          <w:szCs w:val="28"/>
        </w:rPr>
      </w:pPr>
      <w:r w:rsidRPr="009B5AA3">
        <w:rPr>
          <w:sz w:val="28"/>
          <w:szCs w:val="28"/>
        </w:rPr>
        <w:t xml:space="preserve">За </w:t>
      </w:r>
      <w:smartTag w:uri="urn:schemas-microsoft-com:office:smarttags" w:element="metricconverter">
        <w:smartTagPr>
          <w:attr w:name="ProductID" w:val="2006 г"/>
        </w:smartTagPr>
        <w:r>
          <w:rPr>
            <w:sz w:val="28"/>
            <w:szCs w:val="28"/>
          </w:rPr>
          <w:t>2006</w:t>
        </w:r>
        <w:r w:rsidRPr="009B5AA3">
          <w:rPr>
            <w:sz w:val="28"/>
            <w:szCs w:val="28"/>
          </w:rPr>
          <w:t xml:space="preserve"> г</w:t>
        </w:r>
      </w:smartTag>
      <w:r>
        <w:rPr>
          <w:sz w:val="28"/>
          <w:szCs w:val="28"/>
        </w:rPr>
        <w:t>.</w:t>
      </w:r>
      <w:r>
        <w:rPr>
          <w:sz w:val="28"/>
          <w:szCs w:val="28"/>
        </w:rPr>
        <w:tab/>
        <w:t>Р</w:t>
      </w:r>
      <w:r>
        <w:rPr>
          <w:sz w:val="28"/>
          <w:szCs w:val="28"/>
          <w:vertAlign w:val="subscript"/>
        </w:rPr>
        <w:t>собст кап</w:t>
      </w:r>
      <w:r>
        <w:rPr>
          <w:sz w:val="28"/>
          <w:szCs w:val="28"/>
        </w:rPr>
        <w:t xml:space="preserve"> = (867 </w:t>
      </w:r>
      <w:r w:rsidRPr="009B5AA3">
        <w:rPr>
          <w:sz w:val="28"/>
          <w:szCs w:val="28"/>
        </w:rPr>
        <w:t xml:space="preserve">/ </w:t>
      </w:r>
      <w:r>
        <w:rPr>
          <w:sz w:val="28"/>
          <w:szCs w:val="28"/>
        </w:rPr>
        <w:t>3449) * 100</w:t>
      </w:r>
      <w:r w:rsidRPr="009B5AA3">
        <w:rPr>
          <w:sz w:val="28"/>
          <w:szCs w:val="28"/>
        </w:rPr>
        <w:t xml:space="preserve"> = </w:t>
      </w:r>
      <w:r>
        <w:rPr>
          <w:sz w:val="28"/>
          <w:szCs w:val="28"/>
        </w:rPr>
        <w:t>25,14%;</w:t>
      </w:r>
    </w:p>
    <w:p w:rsidR="00802FA6"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За</w:t>
      </w:r>
      <w:r>
        <w:rPr>
          <w:sz w:val="28"/>
          <w:szCs w:val="28"/>
        </w:rPr>
        <w:t xml:space="preserve"> </w:t>
      </w:r>
      <w:smartTag w:uri="urn:schemas-microsoft-com:office:smarttags" w:element="metricconverter">
        <w:smartTagPr>
          <w:attr w:name="ProductID" w:val="2007 г"/>
        </w:smartTagPr>
        <w:r>
          <w:rPr>
            <w:sz w:val="28"/>
            <w:szCs w:val="28"/>
          </w:rPr>
          <w:t>2007 г</w:t>
        </w:r>
      </w:smartTag>
      <w:r>
        <w:rPr>
          <w:sz w:val="28"/>
          <w:szCs w:val="28"/>
        </w:rPr>
        <w:t>.</w:t>
      </w:r>
      <w:r>
        <w:rPr>
          <w:sz w:val="28"/>
          <w:szCs w:val="28"/>
        </w:rPr>
        <w:tab/>
        <w:t>Р</w:t>
      </w:r>
      <w:r>
        <w:rPr>
          <w:sz w:val="28"/>
          <w:szCs w:val="28"/>
          <w:vertAlign w:val="subscript"/>
        </w:rPr>
        <w:t>собст кап</w:t>
      </w:r>
      <w:r>
        <w:rPr>
          <w:sz w:val="28"/>
          <w:szCs w:val="28"/>
        </w:rPr>
        <w:t xml:space="preserve"> = (889 / 4041,5) * 100</w:t>
      </w:r>
      <w:r w:rsidRPr="009B5AA3">
        <w:rPr>
          <w:sz w:val="28"/>
          <w:szCs w:val="28"/>
        </w:rPr>
        <w:t xml:space="preserve"> </w:t>
      </w:r>
      <w:r>
        <w:rPr>
          <w:sz w:val="28"/>
          <w:szCs w:val="28"/>
        </w:rPr>
        <w:t>= 22,0%;</w:t>
      </w:r>
    </w:p>
    <w:p w:rsidR="00802FA6" w:rsidRDefault="00802FA6" w:rsidP="00802FA6">
      <w:pPr>
        <w:shd w:val="clear" w:color="auto" w:fill="FFFFFF"/>
        <w:autoSpaceDE w:val="0"/>
        <w:autoSpaceDN w:val="0"/>
        <w:adjustRightInd w:val="0"/>
        <w:spacing w:line="360" w:lineRule="auto"/>
        <w:jc w:val="both"/>
        <w:rPr>
          <w:sz w:val="28"/>
          <w:szCs w:val="28"/>
        </w:rPr>
      </w:pPr>
      <w:r>
        <w:rPr>
          <w:sz w:val="28"/>
          <w:szCs w:val="28"/>
        </w:rPr>
        <w:tab/>
        <w:t xml:space="preserve">За </w:t>
      </w:r>
      <w:smartTag w:uri="urn:schemas-microsoft-com:office:smarttags" w:element="metricconverter">
        <w:smartTagPr>
          <w:attr w:name="ProductID" w:val="2008 г"/>
        </w:smartTagPr>
        <w:r>
          <w:rPr>
            <w:sz w:val="28"/>
            <w:szCs w:val="28"/>
          </w:rPr>
          <w:t>2008 г</w:t>
        </w:r>
      </w:smartTag>
      <w:r>
        <w:rPr>
          <w:sz w:val="28"/>
          <w:szCs w:val="28"/>
        </w:rPr>
        <w:t>.</w:t>
      </w:r>
      <w:r>
        <w:rPr>
          <w:sz w:val="28"/>
          <w:szCs w:val="28"/>
        </w:rPr>
        <w:tab/>
        <w:t>Р</w:t>
      </w:r>
      <w:r>
        <w:rPr>
          <w:sz w:val="28"/>
          <w:szCs w:val="28"/>
          <w:vertAlign w:val="subscript"/>
        </w:rPr>
        <w:t>собст кап</w:t>
      </w:r>
      <w:r>
        <w:rPr>
          <w:sz w:val="28"/>
          <w:szCs w:val="28"/>
        </w:rPr>
        <w:t xml:space="preserve"> = (1239 / 4821,5) * 100</w:t>
      </w:r>
      <w:r w:rsidRPr="009B5AA3">
        <w:rPr>
          <w:sz w:val="28"/>
          <w:szCs w:val="28"/>
        </w:rPr>
        <w:t xml:space="preserve"> </w:t>
      </w:r>
      <w:r>
        <w:rPr>
          <w:sz w:val="28"/>
          <w:szCs w:val="28"/>
        </w:rPr>
        <w:t>= 25,7%.</w:t>
      </w:r>
    </w:p>
    <w:p w:rsidR="00AC2B96" w:rsidRDefault="00AC2B96" w:rsidP="00802FA6">
      <w:pPr>
        <w:shd w:val="clear" w:color="auto" w:fill="FFFFFF"/>
        <w:autoSpaceDE w:val="0"/>
        <w:autoSpaceDN w:val="0"/>
        <w:adjustRightInd w:val="0"/>
        <w:jc w:val="right"/>
        <w:rPr>
          <w:sz w:val="28"/>
          <w:szCs w:val="28"/>
        </w:rPr>
      </w:pPr>
    </w:p>
    <w:p w:rsidR="00802FA6" w:rsidRDefault="00802FA6" w:rsidP="00802FA6">
      <w:pPr>
        <w:shd w:val="clear" w:color="auto" w:fill="FFFFFF"/>
        <w:autoSpaceDE w:val="0"/>
        <w:autoSpaceDN w:val="0"/>
        <w:adjustRightInd w:val="0"/>
        <w:jc w:val="right"/>
        <w:rPr>
          <w:sz w:val="28"/>
          <w:szCs w:val="28"/>
        </w:rPr>
      </w:pPr>
      <w:r>
        <w:rPr>
          <w:sz w:val="28"/>
          <w:szCs w:val="28"/>
        </w:rPr>
        <w:t>Таблица 2.2.6</w:t>
      </w:r>
    </w:p>
    <w:p w:rsidR="00A00469" w:rsidRDefault="00A00469" w:rsidP="00802FA6">
      <w:pPr>
        <w:shd w:val="clear" w:color="auto" w:fill="FFFFFF"/>
        <w:autoSpaceDE w:val="0"/>
        <w:autoSpaceDN w:val="0"/>
        <w:adjustRightInd w:val="0"/>
        <w:jc w:val="right"/>
        <w:rPr>
          <w:sz w:val="28"/>
          <w:szCs w:val="28"/>
        </w:rPr>
      </w:pPr>
    </w:p>
    <w:p w:rsidR="00802FA6" w:rsidRDefault="00802FA6" w:rsidP="00802FA6">
      <w:pPr>
        <w:shd w:val="clear" w:color="auto" w:fill="FFFFFF"/>
        <w:autoSpaceDE w:val="0"/>
        <w:autoSpaceDN w:val="0"/>
        <w:adjustRightInd w:val="0"/>
        <w:spacing w:line="360" w:lineRule="auto"/>
        <w:jc w:val="center"/>
        <w:rPr>
          <w:sz w:val="28"/>
          <w:szCs w:val="28"/>
        </w:rPr>
      </w:pPr>
      <w:r>
        <w:rPr>
          <w:sz w:val="28"/>
          <w:szCs w:val="28"/>
        </w:rPr>
        <w:t>Анализ показателей рентабельности ООО «ТВ - Камск»</w:t>
      </w:r>
    </w:p>
    <w:p w:rsidR="00802FA6" w:rsidRDefault="00802FA6" w:rsidP="00802FA6">
      <w:pPr>
        <w:shd w:val="clear" w:color="auto" w:fill="FFFFFF"/>
        <w:autoSpaceDE w:val="0"/>
        <w:autoSpaceDN w:val="0"/>
        <w:adjustRightInd w:val="0"/>
        <w:spacing w:line="360" w:lineRule="auto"/>
        <w:jc w:val="center"/>
        <w:rPr>
          <w:sz w:val="28"/>
          <w:szCs w:val="28"/>
        </w:rPr>
      </w:pPr>
      <w:r>
        <w:rPr>
          <w:sz w:val="28"/>
          <w:szCs w:val="28"/>
        </w:rPr>
        <w:t>за период 2006 – 2008 гг.</w:t>
      </w:r>
    </w:p>
    <w:p w:rsidR="00A00469" w:rsidRDefault="00A00469" w:rsidP="00802FA6">
      <w:pPr>
        <w:shd w:val="clear" w:color="auto" w:fill="FFFFFF"/>
        <w:autoSpaceDE w:val="0"/>
        <w:autoSpaceDN w:val="0"/>
        <w:adjustRightInd w:val="0"/>
        <w:spacing w:line="360" w:lineRule="auto"/>
        <w:jc w:val="center"/>
        <w:rPr>
          <w:sz w:val="28"/>
          <w:szCs w:val="28"/>
        </w:rPr>
      </w:pP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1046"/>
        <w:gridCol w:w="1015"/>
        <w:gridCol w:w="1017"/>
        <w:gridCol w:w="1523"/>
      </w:tblGrid>
      <w:tr w:rsidR="00802FA6" w:rsidRPr="00B35D82">
        <w:trPr>
          <w:trHeight w:val="302"/>
        </w:trPr>
        <w:tc>
          <w:tcPr>
            <w:tcW w:w="2597" w:type="pct"/>
            <w:vAlign w:val="center"/>
          </w:tcPr>
          <w:p w:rsidR="00802FA6" w:rsidRPr="00B35D82" w:rsidRDefault="00802FA6" w:rsidP="00AC2B96">
            <w:pPr>
              <w:rPr>
                <w:sz w:val="28"/>
                <w:szCs w:val="28"/>
              </w:rPr>
            </w:pPr>
            <w:bookmarkStart w:id="11" w:name="OLE_LINK16"/>
            <w:bookmarkStart w:id="12" w:name="OLE_LINK17"/>
            <w:r w:rsidRPr="00B35D82">
              <w:rPr>
                <w:sz w:val="28"/>
                <w:szCs w:val="28"/>
              </w:rPr>
              <w:t>Наименование показателя</w:t>
            </w:r>
          </w:p>
        </w:tc>
        <w:tc>
          <w:tcPr>
            <w:tcW w:w="556" w:type="pct"/>
            <w:shd w:val="clear" w:color="auto" w:fill="auto"/>
            <w:vAlign w:val="center"/>
          </w:tcPr>
          <w:p w:rsidR="00802FA6" w:rsidRPr="00B35D82" w:rsidRDefault="00802FA6" w:rsidP="00AC2B96">
            <w:pPr>
              <w:shd w:val="clear" w:color="auto" w:fill="FFFFFF"/>
              <w:ind w:hanging="6"/>
              <w:jc w:val="center"/>
              <w:rPr>
                <w:sz w:val="28"/>
                <w:szCs w:val="28"/>
              </w:rPr>
            </w:pPr>
            <w:smartTag w:uri="urn:schemas-microsoft-com:office:smarttags" w:element="metricconverter">
              <w:smartTagPr>
                <w:attr w:name="ProductID" w:val="2006 г"/>
              </w:smartTagPr>
              <w:r w:rsidRPr="00B35D82">
                <w:rPr>
                  <w:color w:val="000000"/>
                  <w:sz w:val="28"/>
                  <w:szCs w:val="28"/>
                </w:rPr>
                <w:t>2006 г</w:t>
              </w:r>
            </w:smartTag>
            <w:r w:rsidRPr="00B35D82">
              <w:rPr>
                <w:color w:val="000000"/>
                <w:sz w:val="28"/>
                <w:szCs w:val="28"/>
              </w:rPr>
              <w:t>.</w:t>
            </w:r>
          </w:p>
        </w:tc>
        <w:tc>
          <w:tcPr>
            <w:tcW w:w="539" w:type="pct"/>
            <w:shd w:val="clear" w:color="auto" w:fill="auto"/>
            <w:vAlign w:val="center"/>
          </w:tcPr>
          <w:p w:rsidR="00802FA6" w:rsidRPr="00B35D82" w:rsidRDefault="00802FA6" w:rsidP="00B35D82">
            <w:pPr>
              <w:shd w:val="clear" w:color="auto" w:fill="FFFFFF"/>
              <w:ind w:right="-54" w:hanging="6"/>
              <w:jc w:val="center"/>
              <w:rPr>
                <w:sz w:val="28"/>
                <w:szCs w:val="28"/>
              </w:rPr>
            </w:pPr>
            <w:smartTag w:uri="urn:schemas-microsoft-com:office:smarttags" w:element="metricconverter">
              <w:smartTagPr>
                <w:attr w:name="ProductID" w:val="2007 г"/>
              </w:smartTagPr>
              <w:r w:rsidRPr="00B35D82">
                <w:rPr>
                  <w:color w:val="000000"/>
                  <w:sz w:val="28"/>
                  <w:szCs w:val="28"/>
                </w:rPr>
                <w:t>2007 г</w:t>
              </w:r>
            </w:smartTag>
            <w:r w:rsidRPr="00B35D82">
              <w:rPr>
                <w:color w:val="000000"/>
                <w:sz w:val="28"/>
                <w:szCs w:val="28"/>
              </w:rPr>
              <w:t>.</w:t>
            </w:r>
          </w:p>
        </w:tc>
        <w:tc>
          <w:tcPr>
            <w:tcW w:w="540" w:type="pct"/>
            <w:shd w:val="clear" w:color="auto" w:fill="auto"/>
            <w:vAlign w:val="center"/>
          </w:tcPr>
          <w:p w:rsidR="00802FA6" w:rsidRPr="00B35D82" w:rsidRDefault="00802FA6" w:rsidP="00B35D82">
            <w:pPr>
              <w:shd w:val="clear" w:color="auto" w:fill="FFFFFF"/>
              <w:ind w:right="-117" w:hanging="6"/>
              <w:jc w:val="center"/>
              <w:rPr>
                <w:sz w:val="28"/>
                <w:szCs w:val="28"/>
              </w:rPr>
            </w:pPr>
            <w:smartTag w:uri="urn:schemas-microsoft-com:office:smarttags" w:element="metricconverter">
              <w:smartTagPr>
                <w:attr w:name="ProductID" w:val="2008 г"/>
              </w:smartTagPr>
              <w:r w:rsidRPr="00B35D82">
                <w:rPr>
                  <w:color w:val="000000"/>
                  <w:sz w:val="28"/>
                  <w:szCs w:val="28"/>
                </w:rPr>
                <w:t>2008 г</w:t>
              </w:r>
            </w:smartTag>
            <w:r w:rsidRPr="00B35D82">
              <w:rPr>
                <w:color w:val="000000"/>
                <w:sz w:val="28"/>
                <w:szCs w:val="28"/>
              </w:rPr>
              <w:t>.</w:t>
            </w:r>
          </w:p>
        </w:tc>
        <w:tc>
          <w:tcPr>
            <w:tcW w:w="768" w:type="pct"/>
            <w:shd w:val="clear" w:color="auto" w:fill="auto"/>
            <w:vAlign w:val="center"/>
          </w:tcPr>
          <w:p w:rsidR="00AC2B96" w:rsidRPr="00B35D82" w:rsidRDefault="00802FA6" w:rsidP="00AC2B96">
            <w:pPr>
              <w:ind w:hanging="6"/>
              <w:jc w:val="center"/>
              <w:rPr>
                <w:sz w:val="28"/>
                <w:szCs w:val="28"/>
              </w:rPr>
            </w:pPr>
            <w:r w:rsidRPr="00B35D82">
              <w:rPr>
                <w:sz w:val="28"/>
                <w:szCs w:val="28"/>
              </w:rPr>
              <w:t>Изменение</w:t>
            </w:r>
          </w:p>
        </w:tc>
      </w:tr>
      <w:tr w:rsidR="00802FA6" w:rsidRPr="00B35D82">
        <w:tc>
          <w:tcPr>
            <w:tcW w:w="2597" w:type="pct"/>
          </w:tcPr>
          <w:p w:rsidR="00802FA6" w:rsidRPr="00B35D82" w:rsidRDefault="00802FA6" w:rsidP="00AC2B96">
            <w:pPr>
              <w:shd w:val="clear" w:color="auto" w:fill="FFFFFF"/>
              <w:rPr>
                <w:sz w:val="28"/>
                <w:szCs w:val="28"/>
              </w:rPr>
            </w:pPr>
            <w:r w:rsidRPr="00B35D82">
              <w:rPr>
                <w:color w:val="000000"/>
                <w:sz w:val="28"/>
                <w:szCs w:val="28"/>
              </w:rPr>
              <w:t>1. Валовая маржа, %</w:t>
            </w:r>
          </w:p>
        </w:tc>
        <w:tc>
          <w:tcPr>
            <w:tcW w:w="556" w:type="pct"/>
            <w:shd w:val="clear" w:color="auto" w:fill="auto"/>
            <w:vAlign w:val="center"/>
          </w:tcPr>
          <w:p w:rsidR="00802FA6" w:rsidRPr="00B35D82" w:rsidRDefault="00802FA6" w:rsidP="00AC2B96">
            <w:pPr>
              <w:ind w:hanging="6"/>
              <w:jc w:val="center"/>
              <w:rPr>
                <w:sz w:val="28"/>
                <w:szCs w:val="28"/>
              </w:rPr>
            </w:pPr>
            <w:r w:rsidRPr="00B35D82">
              <w:rPr>
                <w:sz w:val="28"/>
                <w:szCs w:val="28"/>
              </w:rPr>
              <w:t>13,77</w:t>
            </w:r>
          </w:p>
        </w:tc>
        <w:tc>
          <w:tcPr>
            <w:tcW w:w="539" w:type="pct"/>
            <w:shd w:val="clear" w:color="auto" w:fill="auto"/>
            <w:vAlign w:val="center"/>
          </w:tcPr>
          <w:p w:rsidR="00802FA6" w:rsidRPr="00B35D82" w:rsidRDefault="00802FA6" w:rsidP="00AC2B96">
            <w:pPr>
              <w:ind w:hanging="6"/>
              <w:jc w:val="center"/>
              <w:rPr>
                <w:sz w:val="28"/>
                <w:szCs w:val="28"/>
              </w:rPr>
            </w:pPr>
            <w:r w:rsidRPr="00B35D82">
              <w:rPr>
                <w:sz w:val="28"/>
                <w:szCs w:val="28"/>
              </w:rPr>
              <w:t>13,94</w:t>
            </w:r>
          </w:p>
        </w:tc>
        <w:tc>
          <w:tcPr>
            <w:tcW w:w="540" w:type="pct"/>
            <w:shd w:val="clear" w:color="auto" w:fill="auto"/>
            <w:vAlign w:val="center"/>
          </w:tcPr>
          <w:p w:rsidR="00802FA6" w:rsidRPr="00B35D82" w:rsidRDefault="00802FA6" w:rsidP="00AC2B96">
            <w:pPr>
              <w:ind w:hanging="6"/>
              <w:jc w:val="center"/>
              <w:rPr>
                <w:sz w:val="28"/>
                <w:szCs w:val="28"/>
              </w:rPr>
            </w:pPr>
            <w:r w:rsidRPr="00B35D82">
              <w:rPr>
                <w:sz w:val="28"/>
                <w:szCs w:val="28"/>
              </w:rPr>
              <w:t>13,69</w:t>
            </w:r>
          </w:p>
        </w:tc>
        <w:tc>
          <w:tcPr>
            <w:tcW w:w="768" w:type="pct"/>
            <w:shd w:val="clear" w:color="auto" w:fill="auto"/>
            <w:vAlign w:val="bottom"/>
          </w:tcPr>
          <w:p w:rsidR="00802FA6" w:rsidRPr="00B35D82" w:rsidRDefault="00802FA6" w:rsidP="00AC2B96">
            <w:pPr>
              <w:ind w:hanging="6"/>
              <w:jc w:val="center"/>
              <w:rPr>
                <w:sz w:val="28"/>
                <w:szCs w:val="28"/>
              </w:rPr>
            </w:pPr>
            <w:r w:rsidRPr="00B35D82">
              <w:rPr>
                <w:sz w:val="28"/>
                <w:szCs w:val="28"/>
              </w:rPr>
              <w:t>-0,08</w:t>
            </w:r>
          </w:p>
        </w:tc>
      </w:tr>
      <w:tr w:rsidR="00802FA6" w:rsidRPr="00B35D82">
        <w:trPr>
          <w:trHeight w:val="274"/>
        </w:trPr>
        <w:tc>
          <w:tcPr>
            <w:tcW w:w="2597" w:type="pct"/>
          </w:tcPr>
          <w:p w:rsidR="00802FA6" w:rsidRPr="00B35D82" w:rsidRDefault="00802FA6" w:rsidP="00AC2B96">
            <w:pPr>
              <w:shd w:val="clear" w:color="auto" w:fill="FFFFFF"/>
              <w:rPr>
                <w:sz w:val="28"/>
                <w:szCs w:val="28"/>
              </w:rPr>
            </w:pPr>
            <w:r w:rsidRPr="00B35D82">
              <w:rPr>
                <w:color w:val="000000"/>
                <w:sz w:val="28"/>
                <w:szCs w:val="28"/>
              </w:rPr>
              <w:t>2. Рентабельность продаж, %</w:t>
            </w:r>
          </w:p>
        </w:tc>
        <w:tc>
          <w:tcPr>
            <w:tcW w:w="556" w:type="pct"/>
            <w:shd w:val="clear" w:color="auto" w:fill="auto"/>
            <w:vAlign w:val="center"/>
          </w:tcPr>
          <w:p w:rsidR="00802FA6" w:rsidRPr="00B35D82" w:rsidRDefault="00802FA6" w:rsidP="00AC2B96">
            <w:pPr>
              <w:ind w:hanging="6"/>
              <w:jc w:val="center"/>
              <w:rPr>
                <w:sz w:val="28"/>
                <w:szCs w:val="28"/>
              </w:rPr>
            </w:pPr>
            <w:r w:rsidRPr="00B35D82">
              <w:rPr>
                <w:sz w:val="28"/>
                <w:szCs w:val="28"/>
              </w:rPr>
              <w:t>3,02</w:t>
            </w:r>
          </w:p>
        </w:tc>
        <w:tc>
          <w:tcPr>
            <w:tcW w:w="539" w:type="pct"/>
            <w:shd w:val="clear" w:color="auto" w:fill="auto"/>
            <w:vAlign w:val="center"/>
          </w:tcPr>
          <w:p w:rsidR="00802FA6" w:rsidRPr="00B35D82" w:rsidRDefault="00802FA6" w:rsidP="00AC2B96">
            <w:pPr>
              <w:ind w:hanging="6"/>
              <w:jc w:val="center"/>
              <w:rPr>
                <w:sz w:val="28"/>
                <w:szCs w:val="28"/>
              </w:rPr>
            </w:pPr>
            <w:r w:rsidRPr="00B35D82">
              <w:rPr>
                <w:sz w:val="28"/>
                <w:szCs w:val="28"/>
              </w:rPr>
              <w:t>3,03</w:t>
            </w:r>
          </w:p>
        </w:tc>
        <w:tc>
          <w:tcPr>
            <w:tcW w:w="540" w:type="pct"/>
            <w:shd w:val="clear" w:color="auto" w:fill="auto"/>
            <w:vAlign w:val="center"/>
          </w:tcPr>
          <w:p w:rsidR="00802FA6" w:rsidRPr="00B35D82" w:rsidRDefault="00802FA6" w:rsidP="00AC2B96">
            <w:pPr>
              <w:ind w:hanging="6"/>
              <w:jc w:val="center"/>
              <w:rPr>
                <w:sz w:val="28"/>
                <w:szCs w:val="28"/>
              </w:rPr>
            </w:pPr>
            <w:r w:rsidRPr="00B35D82">
              <w:rPr>
                <w:sz w:val="28"/>
                <w:szCs w:val="28"/>
              </w:rPr>
              <w:t>2,76</w:t>
            </w:r>
          </w:p>
        </w:tc>
        <w:tc>
          <w:tcPr>
            <w:tcW w:w="768" w:type="pct"/>
            <w:shd w:val="clear" w:color="auto" w:fill="auto"/>
            <w:vAlign w:val="center"/>
          </w:tcPr>
          <w:p w:rsidR="00802FA6" w:rsidRPr="00B35D82" w:rsidRDefault="00802FA6" w:rsidP="00AC2B96">
            <w:pPr>
              <w:ind w:hanging="6"/>
              <w:jc w:val="center"/>
              <w:rPr>
                <w:sz w:val="28"/>
                <w:szCs w:val="28"/>
              </w:rPr>
            </w:pPr>
            <w:r w:rsidRPr="00B35D82">
              <w:rPr>
                <w:sz w:val="28"/>
                <w:szCs w:val="28"/>
              </w:rPr>
              <w:t>-0,26</w:t>
            </w:r>
          </w:p>
        </w:tc>
      </w:tr>
      <w:tr w:rsidR="00802FA6" w:rsidRPr="00B35D82">
        <w:tc>
          <w:tcPr>
            <w:tcW w:w="2597" w:type="pct"/>
          </w:tcPr>
          <w:p w:rsidR="00802FA6" w:rsidRPr="00B35D82" w:rsidRDefault="00802FA6" w:rsidP="002B39B6">
            <w:pPr>
              <w:shd w:val="clear" w:color="auto" w:fill="FFFFFF"/>
              <w:ind w:left="360" w:hanging="360"/>
              <w:rPr>
                <w:sz w:val="28"/>
                <w:szCs w:val="28"/>
              </w:rPr>
            </w:pPr>
            <w:r w:rsidRPr="00B35D82">
              <w:rPr>
                <w:color w:val="000000"/>
                <w:sz w:val="28"/>
                <w:szCs w:val="28"/>
              </w:rPr>
              <w:t>3. Рентабельность основной деятельности, %</w:t>
            </w:r>
          </w:p>
        </w:tc>
        <w:tc>
          <w:tcPr>
            <w:tcW w:w="556" w:type="pct"/>
            <w:shd w:val="clear" w:color="auto" w:fill="auto"/>
            <w:vAlign w:val="center"/>
          </w:tcPr>
          <w:p w:rsidR="00802FA6" w:rsidRPr="00B35D82" w:rsidRDefault="00802FA6" w:rsidP="00AC2B96">
            <w:pPr>
              <w:ind w:hanging="6"/>
              <w:jc w:val="center"/>
              <w:rPr>
                <w:sz w:val="28"/>
                <w:szCs w:val="28"/>
              </w:rPr>
            </w:pPr>
            <w:r w:rsidRPr="00B35D82">
              <w:rPr>
                <w:sz w:val="28"/>
                <w:szCs w:val="28"/>
              </w:rPr>
              <w:t>3,5</w:t>
            </w:r>
          </w:p>
        </w:tc>
        <w:tc>
          <w:tcPr>
            <w:tcW w:w="539" w:type="pct"/>
            <w:shd w:val="clear" w:color="auto" w:fill="auto"/>
            <w:vAlign w:val="center"/>
          </w:tcPr>
          <w:p w:rsidR="00802FA6" w:rsidRPr="00B35D82" w:rsidRDefault="00802FA6" w:rsidP="00AC2B96">
            <w:pPr>
              <w:ind w:hanging="6"/>
              <w:jc w:val="center"/>
              <w:rPr>
                <w:sz w:val="28"/>
                <w:szCs w:val="28"/>
              </w:rPr>
            </w:pPr>
            <w:r w:rsidRPr="00B35D82">
              <w:rPr>
                <w:sz w:val="28"/>
                <w:szCs w:val="28"/>
              </w:rPr>
              <w:t>3,52</w:t>
            </w:r>
          </w:p>
        </w:tc>
        <w:tc>
          <w:tcPr>
            <w:tcW w:w="540" w:type="pct"/>
            <w:shd w:val="clear" w:color="auto" w:fill="auto"/>
            <w:vAlign w:val="center"/>
          </w:tcPr>
          <w:p w:rsidR="00802FA6" w:rsidRPr="00B35D82" w:rsidRDefault="00802FA6" w:rsidP="00AC2B96">
            <w:pPr>
              <w:ind w:hanging="6"/>
              <w:jc w:val="center"/>
              <w:rPr>
                <w:sz w:val="28"/>
                <w:szCs w:val="28"/>
              </w:rPr>
            </w:pPr>
            <w:r w:rsidRPr="00B35D82">
              <w:rPr>
                <w:sz w:val="28"/>
                <w:szCs w:val="28"/>
              </w:rPr>
              <w:t>3,2</w:t>
            </w:r>
          </w:p>
        </w:tc>
        <w:tc>
          <w:tcPr>
            <w:tcW w:w="768" w:type="pct"/>
            <w:shd w:val="clear" w:color="auto" w:fill="auto"/>
            <w:vAlign w:val="center"/>
          </w:tcPr>
          <w:p w:rsidR="00802FA6" w:rsidRPr="00B35D82" w:rsidRDefault="00802FA6" w:rsidP="00AC2B96">
            <w:pPr>
              <w:ind w:hanging="6"/>
              <w:jc w:val="center"/>
              <w:rPr>
                <w:sz w:val="28"/>
                <w:szCs w:val="28"/>
              </w:rPr>
            </w:pPr>
            <w:r w:rsidRPr="00B35D82">
              <w:rPr>
                <w:sz w:val="28"/>
                <w:szCs w:val="28"/>
              </w:rPr>
              <w:t>-0,3</w:t>
            </w:r>
          </w:p>
        </w:tc>
      </w:tr>
      <w:tr w:rsidR="00802FA6" w:rsidRPr="00B35D82">
        <w:tc>
          <w:tcPr>
            <w:tcW w:w="2597" w:type="pct"/>
          </w:tcPr>
          <w:p w:rsidR="00802FA6" w:rsidRPr="00B35D82" w:rsidRDefault="00802FA6" w:rsidP="00AC2B96">
            <w:pPr>
              <w:shd w:val="clear" w:color="auto" w:fill="FFFFFF"/>
              <w:rPr>
                <w:sz w:val="28"/>
                <w:szCs w:val="28"/>
              </w:rPr>
            </w:pPr>
            <w:r w:rsidRPr="00B35D82">
              <w:rPr>
                <w:color w:val="000000"/>
                <w:sz w:val="28"/>
                <w:szCs w:val="28"/>
              </w:rPr>
              <w:t>4. Рентабельность активов, %</w:t>
            </w:r>
          </w:p>
        </w:tc>
        <w:tc>
          <w:tcPr>
            <w:tcW w:w="556" w:type="pct"/>
            <w:shd w:val="clear" w:color="auto" w:fill="auto"/>
            <w:vAlign w:val="center"/>
          </w:tcPr>
          <w:p w:rsidR="00802FA6" w:rsidRPr="00B35D82" w:rsidRDefault="00802FA6" w:rsidP="00AC2B96">
            <w:pPr>
              <w:ind w:hanging="6"/>
              <w:jc w:val="center"/>
              <w:rPr>
                <w:sz w:val="28"/>
                <w:szCs w:val="28"/>
              </w:rPr>
            </w:pPr>
            <w:r w:rsidRPr="00B35D82">
              <w:rPr>
                <w:sz w:val="28"/>
                <w:szCs w:val="28"/>
              </w:rPr>
              <w:t>17,12</w:t>
            </w:r>
          </w:p>
        </w:tc>
        <w:tc>
          <w:tcPr>
            <w:tcW w:w="539" w:type="pct"/>
            <w:shd w:val="clear" w:color="auto" w:fill="auto"/>
            <w:vAlign w:val="center"/>
          </w:tcPr>
          <w:p w:rsidR="00802FA6" w:rsidRPr="00B35D82" w:rsidRDefault="00802FA6" w:rsidP="00AC2B96">
            <w:pPr>
              <w:ind w:hanging="6"/>
              <w:jc w:val="center"/>
              <w:rPr>
                <w:sz w:val="28"/>
                <w:szCs w:val="28"/>
              </w:rPr>
            </w:pPr>
            <w:r w:rsidRPr="00B35D82">
              <w:rPr>
                <w:sz w:val="28"/>
                <w:szCs w:val="28"/>
              </w:rPr>
              <w:t>15,44</w:t>
            </w:r>
          </w:p>
        </w:tc>
        <w:tc>
          <w:tcPr>
            <w:tcW w:w="540" w:type="pct"/>
            <w:shd w:val="clear" w:color="auto" w:fill="auto"/>
            <w:vAlign w:val="center"/>
          </w:tcPr>
          <w:p w:rsidR="00802FA6" w:rsidRPr="00B35D82" w:rsidRDefault="00802FA6" w:rsidP="00AC2B96">
            <w:pPr>
              <w:ind w:hanging="6"/>
              <w:jc w:val="center"/>
              <w:rPr>
                <w:sz w:val="28"/>
                <w:szCs w:val="28"/>
              </w:rPr>
            </w:pPr>
            <w:r w:rsidRPr="00B35D82">
              <w:rPr>
                <w:sz w:val="28"/>
                <w:szCs w:val="28"/>
              </w:rPr>
              <w:t>16,65</w:t>
            </w:r>
          </w:p>
        </w:tc>
        <w:tc>
          <w:tcPr>
            <w:tcW w:w="768" w:type="pct"/>
            <w:shd w:val="clear" w:color="auto" w:fill="auto"/>
            <w:vAlign w:val="center"/>
          </w:tcPr>
          <w:p w:rsidR="00802FA6" w:rsidRPr="00B35D82" w:rsidRDefault="00802FA6" w:rsidP="00AC2B96">
            <w:pPr>
              <w:ind w:hanging="6"/>
              <w:jc w:val="center"/>
              <w:rPr>
                <w:sz w:val="28"/>
                <w:szCs w:val="28"/>
              </w:rPr>
            </w:pPr>
            <w:r w:rsidRPr="00B35D82">
              <w:rPr>
                <w:sz w:val="28"/>
                <w:szCs w:val="28"/>
              </w:rPr>
              <w:t>-0,47</w:t>
            </w:r>
          </w:p>
        </w:tc>
      </w:tr>
      <w:tr w:rsidR="00802FA6" w:rsidRPr="00B35D82">
        <w:tc>
          <w:tcPr>
            <w:tcW w:w="2597" w:type="pct"/>
          </w:tcPr>
          <w:p w:rsidR="00802FA6" w:rsidRPr="00B35D82" w:rsidRDefault="00802FA6" w:rsidP="002B39B6">
            <w:pPr>
              <w:shd w:val="clear" w:color="auto" w:fill="FFFFFF"/>
              <w:ind w:left="360" w:hanging="360"/>
              <w:rPr>
                <w:sz w:val="28"/>
                <w:szCs w:val="28"/>
              </w:rPr>
            </w:pPr>
            <w:r w:rsidRPr="00B35D82">
              <w:rPr>
                <w:color w:val="000000"/>
                <w:sz w:val="28"/>
                <w:szCs w:val="28"/>
              </w:rPr>
              <w:t>5. Рентабельность собственного капитала, %</w:t>
            </w:r>
          </w:p>
        </w:tc>
        <w:tc>
          <w:tcPr>
            <w:tcW w:w="556" w:type="pct"/>
            <w:shd w:val="clear" w:color="auto" w:fill="auto"/>
            <w:vAlign w:val="center"/>
          </w:tcPr>
          <w:p w:rsidR="00802FA6" w:rsidRPr="00B35D82" w:rsidRDefault="00802FA6" w:rsidP="00AC2B96">
            <w:pPr>
              <w:ind w:hanging="6"/>
              <w:jc w:val="center"/>
              <w:rPr>
                <w:sz w:val="28"/>
                <w:szCs w:val="28"/>
              </w:rPr>
            </w:pPr>
            <w:r w:rsidRPr="00B35D82">
              <w:rPr>
                <w:sz w:val="28"/>
                <w:szCs w:val="28"/>
              </w:rPr>
              <w:t>25,14</w:t>
            </w:r>
          </w:p>
        </w:tc>
        <w:tc>
          <w:tcPr>
            <w:tcW w:w="539" w:type="pct"/>
            <w:shd w:val="clear" w:color="auto" w:fill="auto"/>
            <w:vAlign w:val="center"/>
          </w:tcPr>
          <w:p w:rsidR="00802FA6" w:rsidRPr="00B35D82" w:rsidRDefault="00802FA6" w:rsidP="00AC2B96">
            <w:pPr>
              <w:ind w:hanging="6"/>
              <w:jc w:val="center"/>
              <w:rPr>
                <w:sz w:val="28"/>
                <w:szCs w:val="28"/>
              </w:rPr>
            </w:pPr>
            <w:r w:rsidRPr="00B35D82">
              <w:rPr>
                <w:sz w:val="28"/>
                <w:szCs w:val="28"/>
              </w:rPr>
              <w:t>22,0</w:t>
            </w:r>
          </w:p>
        </w:tc>
        <w:tc>
          <w:tcPr>
            <w:tcW w:w="540" w:type="pct"/>
            <w:shd w:val="clear" w:color="auto" w:fill="auto"/>
            <w:vAlign w:val="center"/>
          </w:tcPr>
          <w:p w:rsidR="00802FA6" w:rsidRPr="00B35D82" w:rsidRDefault="00802FA6" w:rsidP="00AC2B96">
            <w:pPr>
              <w:ind w:hanging="6"/>
              <w:jc w:val="center"/>
              <w:rPr>
                <w:sz w:val="28"/>
                <w:szCs w:val="28"/>
              </w:rPr>
            </w:pPr>
            <w:r w:rsidRPr="00B35D82">
              <w:rPr>
                <w:sz w:val="28"/>
                <w:szCs w:val="28"/>
              </w:rPr>
              <w:t>25,7</w:t>
            </w:r>
          </w:p>
        </w:tc>
        <w:tc>
          <w:tcPr>
            <w:tcW w:w="768" w:type="pct"/>
            <w:shd w:val="clear" w:color="auto" w:fill="auto"/>
            <w:vAlign w:val="center"/>
          </w:tcPr>
          <w:p w:rsidR="00802FA6" w:rsidRPr="00B35D82" w:rsidRDefault="00802FA6" w:rsidP="00AC2B96">
            <w:pPr>
              <w:ind w:hanging="6"/>
              <w:jc w:val="center"/>
              <w:rPr>
                <w:sz w:val="28"/>
                <w:szCs w:val="28"/>
              </w:rPr>
            </w:pPr>
            <w:r w:rsidRPr="00B35D82">
              <w:rPr>
                <w:sz w:val="28"/>
                <w:szCs w:val="28"/>
              </w:rPr>
              <w:t>0,56</w:t>
            </w:r>
          </w:p>
        </w:tc>
      </w:tr>
      <w:tr w:rsidR="00802FA6" w:rsidRPr="00B35D82">
        <w:tc>
          <w:tcPr>
            <w:tcW w:w="2597" w:type="pct"/>
          </w:tcPr>
          <w:p w:rsidR="00802FA6" w:rsidRPr="00B35D82" w:rsidRDefault="00802FA6" w:rsidP="00AC2B96">
            <w:pPr>
              <w:shd w:val="clear" w:color="auto" w:fill="FFFFFF"/>
              <w:rPr>
                <w:sz w:val="28"/>
                <w:szCs w:val="28"/>
              </w:rPr>
            </w:pPr>
            <w:r w:rsidRPr="00B35D82">
              <w:rPr>
                <w:color w:val="000000"/>
                <w:sz w:val="28"/>
                <w:szCs w:val="28"/>
              </w:rPr>
              <w:t>6. Индекс финансового рычага</w:t>
            </w:r>
          </w:p>
        </w:tc>
        <w:tc>
          <w:tcPr>
            <w:tcW w:w="556" w:type="pct"/>
            <w:shd w:val="clear" w:color="auto" w:fill="auto"/>
            <w:vAlign w:val="center"/>
          </w:tcPr>
          <w:p w:rsidR="00802FA6" w:rsidRPr="00B35D82" w:rsidRDefault="00802FA6" w:rsidP="00AC2B96">
            <w:pPr>
              <w:ind w:hanging="6"/>
              <w:jc w:val="center"/>
              <w:rPr>
                <w:sz w:val="28"/>
                <w:szCs w:val="28"/>
              </w:rPr>
            </w:pPr>
            <w:r w:rsidRPr="00B35D82">
              <w:rPr>
                <w:sz w:val="28"/>
                <w:szCs w:val="28"/>
              </w:rPr>
              <w:t>146,8</w:t>
            </w:r>
          </w:p>
        </w:tc>
        <w:tc>
          <w:tcPr>
            <w:tcW w:w="539" w:type="pct"/>
            <w:shd w:val="clear" w:color="auto" w:fill="auto"/>
            <w:vAlign w:val="center"/>
          </w:tcPr>
          <w:p w:rsidR="00802FA6" w:rsidRPr="00B35D82" w:rsidRDefault="00802FA6" w:rsidP="00AC2B96">
            <w:pPr>
              <w:ind w:hanging="6"/>
              <w:jc w:val="center"/>
              <w:rPr>
                <w:sz w:val="28"/>
                <w:szCs w:val="28"/>
              </w:rPr>
            </w:pPr>
            <w:r w:rsidRPr="00B35D82">
              <w:rPr>
                <w:sz w:val="28"/>
                <w:szCs w:val="28"/>
              </w:rPr>
              <w:t>142,3</w:t>
            </w:r>
          </w:p>
        </w:tc>
        <w:tc>
          <w:tcPr>
            <w:tcW w:w="540" w:type="pct"/>
            <w:shd w:val="clear" w:color="auto" w:fill="auto"/>
            <w:vAlign w:val="center"/>
          </w:tcPr>
          <w:p w:rsidR="00802FA6" w:rsidRPr="00B35D82" w:rsidRDefault="00802FA6" w:rsidP="00AC2B96">
            <w:pPr>
              <w:ind w:hanging="6"/>
              <w:jc w:val="center"/>
              <w:rPr>
                <w:sz w:val="28"/>
                <w:szCs w:val="28"/>
              </w:rPr>
            </w:pPr>
            <w:r w:rsidRPr="00B35D82">
              <w:rPr>
                <w:sz w:val="28"/>
                <w:szCs w:val="28"/>
              </w:rPr>
              <w:t>154,3</w:t>
            </w:r>
          </w:p>
        </w:tc>
        <w:tc>
          <w:tcPr>
            <w:tcW w:w="768" w:type="pct"/>
            <w:shd w:val="clear" w:color="auto" w:fill="auto"/>
            <w:vAlign w:val="center"/>
          </w:tcPr>
          <w:p w:rsidR="00802FA6" w:rsidRPr="00B35D82" w:rsidRDefault="00802FA6" w:rsidP="00AC2B96">
            <w:pPr>
              <w:ind w:hanging="6"/>
              <w:jc w:val="center"/>
              <w:rPr>
                <w:sz w:val="28"/>
                <w:szCs w:val="28"/>
              </w:rPr>
            </w:pPr>
            <w:r w:rsidRPr="00B35D82">
              <w:rPr>
                <w:sz w:val="28"/>
                <w:szCs w:val="28"/>
              </w:rPr>
              <w:t>7,5</w:t>
            </w:r>
          </w:p>
        </w:tc>
      </w:tr>
    </w:tbl>
    <w:bookmarkEnd w:id="11"/>
    <w:bookmarkEnd w:id="12"/>
    <w:p w:rsidR="00802FA6" w:rsidRDefault="00802FA6" w:rsidP="00802FA6">
      <w:pPr>
        <w:shd w:val="clear" w:color="auto" w:fill="FFFFFF"/>
        <w:autoSpaceDE w:val="0"/>
        <w:autoSpaceDN w:val="0"/>
        <w:adjustRightInd w:val="0"/>
        <w:spacing w:line="360" w:lineRule="auto"/>
        <w:jc w:val="both"/>
        <w:rPr>
          <w:sz w:val="28"/>
          <w:szCs w:val="28"/>
        </w:rPr>
      </w:pPr>
      <w:r>
        <w:rPr>
          <w:sz w:val="28"/>
          <w:szCs w:val="28"/>
        </w:rPr>
        <w:tab/>
      </w:r>
    </w:p>
    <w:p w:rsidR="00802FA6" w:rsidRDefault="00802FA6" w:rsidP="00802FA6">
      <w:pPr>
        <w:shd w:val="clear" w:color="auto" w:fill="FFFFFF"/>
        <w:autoSpaceDE w:val="0"/>
        <w:autoSpaceDN w:val="0"/>
        <w:adjustRightInd w:val="0"/>
        <w:spacing w:line="360" w:lineRule="auto"/>
        <w:ind w:firstLine="708"/>
        <w:jc w:val="both"/>
        <w:rPr>
          <w:sz w:val="28"/>
          <w:szCs w:val="28"/>
        </w:rPr>
      </w:pPr>
      <w:r>
        <w:rPr>
          <w:sz w:val="28"/>
          <w:szCs w:val="28"/>
        </w:rPr>
        <w:t xml:space="preserve">Для большей наглядности представим динамику </w:t>
      </w:r>
      <w:r w:rsidRPr="00DE4F00">
        <w:rPr>
          <w:color w:val="000000"/>
          <w:sz w:val="28"/>
          <w:szCs w:val="30"/>
        </w:rPr>
        <w:t xml:space="preserve">показателей </w:t>
      </w:r>
      <w:r w:rsidR="00FC5592">
        <w:rPr>
          <w:color w:val="000000"/>
          <w:sz w:val="28"/>
          <w:szCs w:val="30"/>
        </w:rPr>
        <w:t>рента</w:t>
      </w:r>
      <w:r>
        <w:rPr>
          <w:color w:val="000000"/>
          <w:sz w:val="28"/>
          <w:szCs w:val="30"/>
        </w:rPr>
        <w:t xml:space="preserve">бельности </w:t>
      </w:r>
      <w:r>
        <w:rPr>
          <w:sz w:val="28"/>
          <w:szCs w:val="28"/>
        </w:rPr>
        <w:t>ООО «ТВ - Камск» за период 2006 – 2008 гг.  на рис. 2.2.5.</w:t>
      </w:r>
    </w:p>
    <w:p w:rsidR="00802FA6" w:rsidRPr="00770467" w:rsidRDefault="004133F6" w:rsidP="00802FA6">
      <w:pPr>
        <w:shd w:val="clear" w:color="auto" w:fill="FFFFFF"/>
        <w:autoSpaceDE w:val="0"/>
        <w:autoSpaceDN w:val="0"/>
        <w:adjustRightInd w:val="0"/>
        <w:spacing w:line="360" w:lineRule="auto"/>
        <w:jc w:val="center"/>
        <w:rPr>
          <w:szCs w:val="28"/>
        </w:rPr>
      </w:pPr>
      <w:r>
        <w:pict>
          <v:shape id="_x0000_i1079" type="#_x0000_t75" style="width:378.75pt;height:222.75pt">
            <v:imagedata r:id="rId107" o:title=""/>
          </v:shape>
        </w:pict>
      </w:r>
    </w:p>
    <w:p w:rsidR="00802FA6" w:rsidRDefault="00802FA6" w:rsidP="00802FA6">
      <w:pPr>
        <w:shd w:val="clear" w:color="auto" w:fill="FFFFFF"/>
        <w:autoSpaceDE w:val="0"/>
        <w:autoSpaceDN w:val="0"/>
        <w:adjustRightInd w:val="0"/>
        <w:spacing w:line="360" w:lineRule="auto"/>
        <w:jc w:val="center"/>
        <w:rPr>
          <w:sz w:val="28"/>
          <w:szCs w:val="28"/>
        </w:rPr>
      </w:pPr>
      <w:r>
        <w:rPr>
          <w:color w:val="000000"/>
          <w:sz w:val="28"/>
          <w:szCs w:val="30"/>
        </w:rPr>
        <w:t>Рис. 2.2.5</w:t>
      </w:r>
      <w:r w:rsidRPr="00DE4F00">
        <w:rPr>
          <w:color w:val="000000"/>
          <w:sz w:val="28"/>
          <w:szCs w:val="30"/>
        </w:rPr>
        <w:t xml:space="preserve"> - Динамика показателей </w:t>
      </w:r>
      <w:r>
        <w:rPr>
          <w:color w:val="000000"/>
          <w:sz w:val="28"/>
          <w:szCs w:val="30"/>
        </w:rPr>
        <w:t>рентабельности</w:t>
      </w:r>
      <w:r w:rsidRPr="00DE4F00">
        <w:rPr>
          <w:color w:val="000000"/>
          <w:sz w:val="28"/>
          <w:szCs w:val="30"/>
        </w:rPr>
        <w:t xml:space="preserve"> </w:t>
      </w:r>
      <w:r>
        <w:rPr>
          <w:sz w:val="28"/>
          <w:szCs w:val="28"/>
        </w:rPr>
        <w:t>ООО «ТВ - Камск»</w:t>
      </w:r>
    </w:p>
    <w:p w:rsidR="00802FA6" w:rsidRPr="00DE4F00" w:rsidRDefault="00802FA6" w:rsidP="00802FA6">
      <w:pPr>
        <w:shd w:val="clear" w:color="auto" w:fill="FFFFFF"/>
        <w:spacing w:line="360" w:lineRule="auto"/>
        <w:jc w:val="center"/>
        <w:rPr>
          <w:color w:val="000000"/>
          <w:sz w:val="28"/>
          <w:szCs w:val="30"/>
        </w:rPr>
      </w:pPr>
      <w:r>
        <w:rPr>
          <w:sz w:val="28"/>
          <w:szCs w:val="28"/>
        </w:rPr>
        <w:t xml:space="preserve">за период 2006 – 2008 гг. </w:t>
      </w:r>
    </w:p>
    <w:p w:rsidR="00802FA6" w:rsidRPr="00045F75" w:rsidRDefault="00802FA6" w:rsidP="00802FA6">
      <w:pPr>
        <w:shd w:val="clear" w:color="auto" w:fill="FFFFFF"/>
        <w:autoSpaceDE w:val="0"/>
        <w:autoSpaceDN w:val="0"/>
        <w:adjustRightInd w:val="0"/>
        <w:spacing w:line="360" w:lineRule="auto"/>
        <w:ind w:firstLine="709"/>
        <w:jc w:val="both"/>
        <w:rPr>
          <w:sz w:val="28"/>
          <w:szCs w:val="28"/>
        </w:rPr>
      </w:pPr>
      <w:r>
        <w:rPr>
          <w:sz w:val="28"/>
          <w:szCs w:val="28"/>
        </w:rPr>
        <w:t xml:space="preserve">Информация, представленная в табл. 2.2.6 и на рис. 2.2.5, свидетельствует о том, что показатели рентабельности </w:t>
      </w:r>
      <w:r w:rsidRPr="00045F75">
        <w:rPr>
          <w:sz w:val="28"/>
          <w:szCs w:val="28"/>
        </w:rPr>
        <w:t xml:space="preserve">предприятия </w:t>
      </w:r>
      <w:r>
        <w:rPr>
          <w:sz w:val="28"/>
          <w:szCs w:val="28"/>
        </w:rPr>
        <w:t xml:space="preserve">ООО «ТВ - Камск» </w:t>
      </w:r>
      <w:r w:rsidRPr="00045F75">
        <w:rPr>
          <w:sz w:val="28"/>
          <w:szCs w:val="28"/>
        </w:rPr>
        <w:t>харак</w:t>
      </w:r>
      <w:r w:rsidRPr="00045F75">
        <w:rPr>
          <w:sz w:val="28"/>
          <w:szCs w:val="28"/>
        </w:rPr>
        <w:softHyphen/>
        <w:t xml:space="preserve">теризуются </w:t>
      </w:r>
      <w:r>
        <w:rPr>
          <w:sz w:val="28"/>
          <w:szCs w:val="28"/>
        </w:rPr>
        <w:t xml:space="preserve">положительной </w:t>
      </w:r>
      <w:r w:rsidRPr="00045F75">
        <w:rPr>
          <w:sz w:val="28"/>
          <w:szCs w:val="28"/>
        </w:rPr>
        <w:t xml:space="preserve">динамикой: </w:t>
      </w:r>
      <w:r>
        <w:rPr>
          <w:sz w:val="28"/>
          <w:szCs w:val="28"/>
        </w:rPr>
        <w:t>п</w:t>
      </w:r>
      <w:r w:rsidRPr="00045F75">
        <w:rPr>
          <w:sz w:val="28"/>
          <w:szCs w:val="28"/>
        </w:rPr>
        <w:t xml:space="preserve">оказатели, отражающие эффективность основной деятельности </w:t>
      </w:r>
      <w:r>
        <w:rPr>
          <w:sz w:val="28"/>
          <w:szCs w:val="28"/>
        </w:rPr>
        <w:t>незначительно снизились</w:t>
      </w:r>
      <w:r w:rsidRPr="00045F75">
        <w:rPr>
          <w:sz w:val="28"/>
          <w:szCs w:val="28"/>
        </w:rPr>
        <w:t xml:space="preserve"> — это происхо</w:t>
      </w:r>
      <w:r w:rsidRPr="00045F75">
        <w:rPr>
          <w:sz w:val="28"/>
          <w:szCs w:val="28"/>
        </w:rPr>
        <w:softHyphen/>
        <w:t>дит и с валовой маржой, и с рентабельностью продаж, и с рентабель</w:t>
      </w:r>
      <w:r w:rsidRPr="00045F75">
        <w:rPr>
          <w:sz w:val="28"/>
          <w:szCs w:val="28"/>
        </w:rPr>
        <w:softHyphen/>
        <w:t>ностью основной деятельности; итоговые показатели эффективно</w:t>
      </w:r>
      <w:r w:rsidRPr="00045F75">
        <w:rPr>
          <w:sz w:val="28"/>
          <w:szCs w:val="28"/>
        </w:rPr>
        <w:softHyphen/>
        <w:t xml:space="preserve">сти, </w:t>
      </w:r>
      <w:r>
        <w:rPr>
          <w:sz w:val="28"/>
          <w:szCs w:val="28"/>
        </w:rPr>
        <w:t xml:space="preserve">увеличились незначительно, </w:t>
      </w:r>
      <w:r w:rsidRPr="00045F75">
        <w:rPr>
          <w:sz w:val="28"/>
          <w:szCs w:val="28"/>
        </w:rPr>
        <w:t xml:space="preserve">в частности, рентабельность </w:t>
      </w:r>
      <w:r>
        <w:rPr>
          <w:sz w:val="28"/>
          <w:szCs w:val="28"/>
        </w:rPr>
        <w:t xml:space="preserve">собственного капитала </w:t>
      </w:r>
      <w:r w:rsidRPr="00045F75">
        <w:rPr>
          <w:sz w:val="28"/>
          <w:szCs w:val="28"/>
        </w:rPr>
        <w:t>увеличи</w:t>
      </w:r>
      <w:r w:rsidRPr="00045F75">
        <w:rPr>
          <w:sz w:val="28"/>
          <w:szCs w:val="28"/>
        </w:rPr>
        <w:softHyphen/>
        <w:t xml:space="preserve">лась </w:t>
      </w:r>
      <w:r>
        <w:rPr>
          <w:sz w:val="28"/>
          <w:szCs w:val="28"/>
        </w:rPr>
        <w:t>на</w:t>
      </w:r>
      <w:r w:rsidRPr="00045F75">
        <w:rPr>
          <w:sz w:val="28"/>
          <w:szCs w:val="28"/>
        </w:rPr>
        <w:t xml:space="preserve"> </w:t>
      </w:r>
      <w:r>
        <w:rPr>
          <w:sz w:val="28"/>
          <w:szCs w:val="28"/>
        </w:rPr>
        <w:t>0,56%. Р</w:t>
      </w:r>
      <w:r w:rsidRPr="00045F75">
        <w:rPr>
          <w:sz w:val="28"/>
          <w:szCs w:val="28"/>
        </w:rPr>
        <w:t xml:space="preserve">ентабельность </w:t>
      </w:r>
      <w:r>
        <w:rPr>
          <w:sz w:val="28"/>
          <w:szCs w:val="28"/>
        </w:rPr>
        <w:t>активов, напротив, снизилась на 0,47%</w:t>
      </w:r>
      <w:r w:rsidRPr="00045F75">
        <w:rPr>
          <w:sz w:val="28"/>
          <w:szCs w:val="28"/>
        </w:rPr>
        <w:t xml:space="preserve">. </w:t>
      </w:r>
    </w:p>
    <w:p w:rsidR="003D32DD" w:rsidRDefault="00802FA6" w:rsidP="00802FA6">
      <w:pPr>
        <w:shd w:val="clear" w:color="auto" w:fill="FFFFFF"/>
        <w:autoSpaceDE w:val="0"/>
        <w:autoSpaceDN w:val="0"/>
        <w:adjustRightInd w:val="0"/>
        <w:spacing w:line="360" w:lineRule="auto"/>
        <w:ind w:firstLine="680"/>
        <w:jc w:val="both"/>
        <w:rPr>
          <w:sz w:val="28"/>
          <w:szCs w:val="28"/>
        </w:rPr>
      </w:pPr>
      <w:r w:rsidRPr="009B5AA3">
        <w:rPr>
          <w:sz w:val="28"/>
          <w:szCs w:val="28"/>
        </w:rPr>
        <w:t xml:space="preserve">Таким образом, проведенный </w:t>
      </w:r>
      <w:r>
        <w:rPr>
          <w:sz w:val="28"/>
          <w:szCs w:val="28"/>
        </w:rPr>
        <w:t xml:space="preserve">финансовый </w:t>
      </w:r>
      <w:r w:rsidRPr="009B5AA3">
        <w:rPr>
          <w:sz w:val="28"/>
          <w:szCs w:val="28"/>
        </w:rPr>
        <w:t xml:space="preserve">анализ </w:t>
      </w:r>
      <w:r>
        <w:rPr>
          <w:sz w:val="28"/>
          <w:szCs w:val="28"/>
        </w:rPr>
        <w:t>предприятия</w:t>
      </w:r>
      <w:r w:rsidRPr="00E13978">
        <w:rPr>
          <w:sz w:val="28"/>
          <w:szCs w:val="28"/>
        </w:rPr>
        <w:t xml:space="preserve"> </w:t>
      </w:r>
      <w:r w:rsidR="003D32DD">
        <w:rPr>
          <w:sz w:val="28"/>
          <w:szCs w:val="28"/>
        </w:rPr>
        <w:t>ООО «ТВ-</w:t>
      </w:r>
    </w:p>
    <w:p w:rsidR="00802FA6" w:rsidRPr="002F130A" w:rsidRDefault="00802FA6" w:rsidP="003D32DD">
      <w:pPr>
        <w:shd w:val="clear" w:color="auto" w:fill="FFFFFF"/>
        <w:autoSpaceDE w:val="0"/>
        <w:autoSpaceDN w:val="0"/>
        <w:adjustRightInd w:val="0"/>
        <w:spacing w:line="360" w:lineRule="auto"/>
        <w:jc w:val="both"/>
        <w:rPr>
          <w:sz w:val="28"/>
          <w:szCs w:val="28"/>
        </w:rPr>
      </w:pPr>
      <w:r>
        <w:rPr>
          <w:sz w:val="28"/>
          <w:szCs w:val="28"/>
        </w:rPr>
        <w:t xml:space="preserve">- Камск» позволяет сделать вывод, что </w:t>
      </w:r>
      <w:r w:rsidRPr="009B5AA3">
        <w:rPr>
          <w:sz w:val="28"/>
          <w:szCs w:val="28"/>
        </w:rPr>
        <w:t xml:space="preserve">все рассмотренные </w:t>
      </w:r>
      <w:r>
        <w:rPr>
          <w:sz w:val="28"/>
          <w:szCs w:val="28"/>
        </w:rPr>
        <w:t xml:space="preserve">относительные показатели платежеспособности и финансовой устойчивости соответствуют нормативным значениям. </w:t>
      </w:r>
      <w:r w:rsidRPr="009B5AA3">
        <w:rPr>
          <w:sz w:val="28"/>
          <w:szCs w:val="28"/>
        </w:rPr>
        <w:t xml:space="preserve">Следовательно, структура баланса предприятия </w:t>
      </w:r>
      <w:r>
        <w:rPr>
          <w:sz w:val="28"/>
          <w:szCs w:val="28"/>
        </w:rPr>
        <w:t xml:space="preserve">ООО «ТВ - Камск» </w:t>
      </w:r>
      <w:r w:rsidRPr="009B5AA3">
        <w:rPr>
          <w:sz w:val="28"/>
          <w:szCs w:val="28"/>
        </w:rPr>
        <w:t>считается удовлетворительной</w:t>
      </w:r>
      <w:r>
        <w:rPr>
          <w:sz w:val="28"/>
          <w:szCs w:val="28"/>
        </w:rPr>
        <w:t>,</w:t>
      </w:r>
      <w:r w:rsidRPr="009B5AA3">
        <w:rPr>
          <w:sz w:val="28"/>
          <w:szCs w:val="28"/>
        </w:rPr>
        <w:t xml:space="preserve"> а само предприятие </w:t>
      </w:r>
      <w:r>
        <w:rPr>
          <w:sz w:val="28"/>
          <w:szCs w:val="28"/>
        </w:rPr>
        <w:t>–</w:t>
      </w:r>
      <w:r w:rsidRPr="009B5AA3">
        <w:rPr>
          <w:sz w:val="28"/>
          <w:szCs w:val="28"/>
        </w:rPr>
        <w:t xml:space="preserve"> платежеспособным.</w:t>
      </w:r>
      <w:r>
        <w:rPr>
          <w:sz w:val="28"/>
          <w:szCs w:val="28"/>
        </w:rPr>
        <w:t xml:space="preserve"> </w:t>
      </w:r>
    </w:p>
    <w:p w:rsidR="00802FA6" w:rsidRDefault="00802FA6" w:rsidP="00802FA6">
      <w:pPr>
        <w:spacing w:line="360" w:lineRule="auto"/>
        <w:rPr>
          <w:sz w:val="28"/>
          <w:szCs w:val="28"/>
        </w:rPr>
      </w:pPr>
    </w:p>
    <w:p w:rsidR="00802FA6" w:rsidRDefault="00802FA6" w:rsidP="00802FA6">
      <w:pPr>
        <w:spacing w:line="360" w:lineRule="auto"/>
        <w:jc w:val="center"/>
        <w:rPr>
          <w:iCs/>
          <w:sz w:val="28"/>
          <w:szCs w:val="28"/>
        </w:rPr>
      </w:pPr>
      <w:r w:rsidRPr="00DE52BF">
        <w:rPr>
          <w:iCs/>
          <w:sz w:val="28"/>
          <w:szCs w:val="28"/>
        </w:rPr>
        <w:t>2.</w:t>
      </w:r>
      <w:r>
        <w:rPr>
          <w:iCs/>
          <w:sz w:val="28"/>
          <w:szCs w:val="28"/>
        </w:rPr>
        <w:t>3</w:t>
      </w:r>
      <w:r w:rsidRPr="00DE52BF">
        <w:rPr>
          <w:iCs/>
          <w:sz w:val="28"/>
          <w:szCs w:val="28"/>
        </w:rPr>
        <w:t xml:space="preserve"> Определение класса кредитоспособности предприятия </w:t>
      </w:r>
    </w:p>
    <w:p w:rsidR="00802FA6" w:rsidRPr="00DE52BF" w:rsidRDefault="00802FA6" w:rsidP="00802FA6">
      <w:pPr>
        <w:spacing w:line="360" w:lineRule="auto"/>
        <w:jc w:val="center"/>
        <w:rPr>
          <w:iCs/>
          <w:sz w:val="28"/>
          <w:szCs w:val="28"/>
        </w:rPr>
      </w:pPr>
      <w:r>
        <w:rPr>
          <w:iCs/>
          <w:sz w:val="28"/>
          <w:szCs w:val="28"/>
        </w:rPr>
        <w:t>ООО «ТВ - Камск»</w:t>
      </w:r>
    </w:p>
    <w:p w:rsidR="00802FA6" w:rsidRPr="007F4299" w:rsidRDefault="00802FA6" w:rsidP="00802FA6">
      <w:pPr>
        <w:spacing w:line="360" w:lineRule="auto"/>
        <w:jc w:val="center"/>
        <w:rPr>
          <w:b/>
          <w:sz w:val="28"/>
          <w:szCs w:val="28"/>
        </w:rPr>
      </w:pPr>
    </w:p>
    <w:p w:rsidR="00802FA6" w:rsidRDefault="00802FA6" w:rsidP="00802FA6">
      <w:pPr>
        <w:shd w:val="clear" w:color="auto" w:fill="FFFFFF"/>
        <w:autoSpaceDE w:val="0"/>
        <w:autoSpaceDN w:val="0"/>
        <w:adjustRightInd w:val="0"/>
        <w:spacing w:line="360" w:lineRule="auto"/>
        <w:ind w:firstLine="708"/>
        <w:jc w:val="both"/>
      </w:pPr>
      <w:r w:rsidRPr="001A0093">
        <w:rPr>
          <w:sz w:val="28"/>
          <w:szCs w:val="28"/>
        </w:rPr>
        <w:t>Класс кредитоспособности клиента определяется на базе основных и дополнительных показателей. Основные показатели, выбранные бан</w:t>
      </w:r>
      <w:r w:rsidRPr="001A0093">
        <w:rPr>
          <w:sz w:val="28"/>
          <w:szCs w:val="28"/>
        </w:rPr>
        <w:softHyphen/>
        <w:t>ком, должны быть неизменны относительно длительное время. В доку</w:t>
      </w:r>
      <w:r w:rsidRPr="001A0093">
        <w:rPr>
          <w:sz w:val="28"/>
          <w:szCs w:val="28"/>
        </w:rPr>
        <w:softHyphen/>
        <w:t>менте о кредитной политике банка или других фиксируют эти показа</w:t>
      </w:r>
      <w:r w:rsidRPr="001A0093">
        <w:rPr>
          <w:sz w:val="28"/>
          <w:szCs w:val="28"/>
        </w:rPr>
        <w:softHyphen/>
        <w:t>тели и их нормативные уровни. Последние бывают ориентированы на мировые стандарты, но являются индивидуальными для данного банка и данного периода</w:t>
      </w:r>
      <w:r>
        <w:rPr>
          <w:sz w:val="28"/>
          <w:szCs w:val="28"/>
        </w:rPr>
        <w:t>.</w:t>
      </w:r>
    </w:p>
    <w:p w:rsidR="00802FA6" w:rsidRDefault="00802FA6" w:rsidP="00802FA6">
      <w:pPr>
        <w:shd w:val="clear" w:color="auto" w:fill="FFFFFF"/>
        <w:autoSpaceDE w:val="0"/>
        <w:autoSpaceDN w:val="0"/>
        <w:adjustRightInd w:val="0"/>
        <w:spacing w:line="360" w:lineRule="auto"/>
        <w:jc w:val="both"/>
        <w:rPr>
          <w:sz w:val="28"/>
          <w:szCs w:val="28"/>
        </w:rPr>
      </w:pPr>
      <w:r>
        <w:rPr>
          <w:sz w:val="28"/>
          <w:szCs w:val="28"/>
        </w:rPr>
        <w:tab/>
        <w:t xml:space="preserve">В </w:t>
      </w:r>
      <w:r w:rsidRPr="007157CA">
        <w:rPr>
          <w:sz w:val="28"/>
          <w:szCs w:val="28"/>
        </w:rPr>
        <w:t xml:space="preserve">рамках данного этапа рассчитывается система показателей в составе </w:t>
      </w:r>
      <w:r>
        <w:rPr>
          <w:sz w:val="28"/>
          <w:szCs w:val="28"/>
        </w:rPr>
        <w:t>8</w:t>
      </w:r>
      <w:r w:rsidRPr="007157CA">
        <w:rPr>
          <w:sz w:val="28"/>
          <w:szCs w:val="28"/>
        </w:rPr>
        <w:t>-</w:t>
      </w:r>
      <w:r>
        <w:rPr>
          <w:sz w:val="28"/>
          <w:szCs w:val="28"/>
        </w:rPr>
        <w:t>м</w:t>
      </w:r>
      <w:r w:rsidRPr="007157CA">
        <w:rPr>
          <w:sz w:val="28"/>
          <w:szCs w:val="28"/>
        </w:rPr>
        <w:t>и финан</w:t>
      </w:r>
      <w:r w:rsidRPr="007157CA">
        <w:rPr>
          <w:sz w:val="28"/>
          <w:szCs w:val="28"/>
        </w:rPr>
        <w:softHyphen/>
        <w:t>совых коэффициентов, составляющих осно</w:t>
      </w:r>
      <w:r w:rsidRPr="007157CA">
        <w:rPr>
          <w:sz w:val="28"/>
          <w:szCs w:val="28"/>
        </w:rPr>
        <w:softHyphen/>
        <w:t>ву предлагаемой методики экспресс-оцен</w:t>
      </w:r>
      <w:r w:rsidRPr="007157CA">
        <w:rPr>
          <w:sz w:val="28"/>
          <w:szCs w:val="28"/>
        </w:rPr>
        <w:softHyphen/>
        <w:t>ки предприятия-заемщика. Нормативные и фактические значения экономических пока</w:t>
      </w:r>
      <w:r w:rsidRPr="007157CA">
        <w:rPr>
          <w:sz w:val="28"/>
          <w:szCs w:val="28"/>
        </w:rPr>
        <w:softHyphen/>
        <w:t xml:space="preserve">зателей </w:t>
      </w:r>
      <w:r>
        <w:rPr>
          <w:sz w:val="28"/>
          <w:szCs w:val="28"/>
        </w:rPr>
        <w:t>ООО «ТВ - Камск»</w:t>
      </w:r>
      <w:r w:rsidR="00AC2B96">
        <w:rPr>
          <w:sz w:val="28"/>
          <w:szCs w:val="28"/>
        </w:rPr>
        <w:t>,  входящих  в  методику, приве</w:t>
      </w:r>
      <w:r>
        <w:rPr>
          <w:sz w:val="28"/>
          <w:szCs w:val="28"/>
        </w:rPr>
        <w:t>д</w:t>
      </w:r>
      <w:r w:rsidRPr="007157CA">
        <w:rPr>
          <w:sz w:val="28"/>
          <w:szCs w:val="28"/>
        </w:rPr>
        <w:t xml:space="preserve">ены в табл. </w:t>
      </w:r>
      <w:r>
        <w:rPr>
          <w:sz w:val="28"/>
          <w:szCs w:val="28"/>
        </w:rPr>
        <w:t>2.3.1</w:t>
      </w:r>
      <w:r w:rsidRPr="007157CA">
        <w:rPr>
          <w:sz w:val="28"/>
          <w:szCs w:val="28"/>
        </w:rPr>
        <w:t>.</w:t>
      </w:r>
    </w:p>
    <w:p w:rsidR="00802FA6" w:rsidRDefault="00802FA6" w:rsidP="00802FA6">
      <w:pPr>
        <w:shd w:val="clear" w:color="auto" w:fill="FFFFFF"/>
        <w:autoSpaceDE w:val="0"/>
        <w:autoSpaceDN w:val="0"/>
        <w:adjustRightInd w:val="0"/>
        <w:spacing w:line="360" w:lineRule="auto"/>
        <w:jc w:val="right"/>
        <w:rPr>
          <w:sz w:val="28"/>
          <w:szCs w:val="28"/>
        </w:rPr>
      </w:pPr>
      <w:r>
        <w:rPr>
          <w:sz w:val="28"/>
          <w:szCs w:val="28"/>
        </w:rPr>
        <w:tab/>
        <w:t>Таблица 2.3.1</w:t>
      </w:r>
    </w:p>
    <w:p w:rsidR="00802FA6" w:rsidRDefault="00802FA6" w:rsidP="00802FA6">
      <w:pPr>
        <w:shd w:val="clear" w:color="auto" w:fill="FFFFFF"/>
        <w:autoSpaceDE w:val="0"/>
        <w:autoSpaceDN w:val="0"/>
        <w:adjustRightInd w:val="0"/>
        <w:spacing w:line="360" w:lineRule="auto"/>
        <w:jc w:val="center"/>
        <w:rPr>
          <w:sz w:val="28"/>
          <w:szCs w:val="28"/>
        </w:rPr>
      </w:pPr>
      <w:r w:rsidRPr="00714FE5">
        <w:rPr>
          <w:sz w:val="28"/>
          <w:szCs w:val="28"/>
        </w:rPr>
        <w:t xml:space="preserve">Значения финансовых показателей, выбранных в качестве основы методики экспресс-оценки кредитоспособности </w:t>
      </w:r>
      <w:r>
        <w:rPr>
          <w:sz w:val="28"/>
          <w:szCs w:val="28"/>
        </w:rPr>
        <w:t>ООО «ТВ - Камск»</w:t>
      </w:r>
    </w:p>
    <w:p w:rsidR="003D32DD" w:rsidRPr="00714FE5" w:rsidRDefault="00802FA6" w:rsidP="003D32DD">
      <w:pPr>
        <w:shd w:val="clear" w:color="auto" w:fill="FFFFFF"/>
        <w:autoSpaceDE w:val="0"/>
        <w:autoSpaceDN w:val="0"/>
        <w:adjustRightInd w:val="0"/>
        <w:spacing w:line="360" w:lineRule="auto"/>
        <w:jc w:val="center"/>
        <w:rPr>
          <w:sz w:val="28"/>
          <w:szCs w:val="28"/>
        </w:rPr>
      </w:pPr>
      <w:r w:rsidRPr="00714FE5">
        <w:rPr>
          <w:sz w:val="28"/>
          <w:szCs w:val="28"/>
        </w:rPr>
        <w:t xml:space="preserve">за период </w:t>
      </w:r>
      <w:r>
        <w:rPr>
          <w:sz w:val="28"/>
          <w:szCs w:val="28"/>
        </w:rPr>
        <w:t>2006</w:t>
      </w:r>
      <w:r w:rsidRPr="00714FE5">
        <w:rPr>
          <w:sz w:val="28"/>
          <w:szCs w:val="28"/>
        </w:rPr>
        <w:t xml:space="preserve"> – </w:t>
      </w:r>
      <w:r>
        <w:rPr>
          <w:sz w:val="28"/>
          <w:szCs w:val="28"/>
        </w:rPr>
        <w:t>2008</w:t>
      </w:r>
      <w:r w:rsidRPr="00714FE5">
        <w:rPr>
          <w:sz w:val="28"/>
          <w:szCs w:val="28"/>
        </w:rPr>
        <w:t xml:space="preserve"> гг.</w:t>
      </w:r>
      <w:r>
        <w:rPr>
          <w:sz w:val="28"/>
          <w:szCs w:val="28"/>
        </w:rPr>
        <w:t xml:space="preserve"> </w:t>
      </w:r>
    </w:p>
    <w:tbl>
      <w:tblPr>
        <w:tblW w:w="9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2"/>
        <w:gridCol w:w="3797"/>
        <w:gridCol w:w="1947"/>
        <w:gridCol w:w="919"/>
        <w:gridCol w:w="919"/>
        <w:gridCol w:w="919"/>
      </w:tblGrid>
      <w:tr w:rsidR="00802FA6" w:rsidRPr="003D32DD">
        <w:trPr>
          <w:trHeight w:val="667"/>
        </w:trPr>
        <w:tc>
          <w:tcPr>
            <w:tcW w:w="0" w:type="auto"/>
            <w:vMerge w:val="restart"/>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t xml:space="preserve">Обозна-чение  </w:t>
            </w:r>
          </w:p>
        </w:tc>
        <w:tc>
          <w:tcPr>
            <w:tcW w:w="3797" w:type="dxa"/>
            <w:vMerge w:val="restart"/>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t>Показатели</w:t>
            </w:r>
          </w:p>
        </w:tc>
        <w:tc>
          <w:tcPr>
            <w:tcW w:w="1947" w:type="dxa"/>
            <w:vMerge w:val="restart"/>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t>Нормативное значение показателя</w:t>
            </w:r>
          </w:p>
        </w:tc>
        <w:tc>
          <w:tcPr>
            <w:tcW w:w="0" w:type="auto"/>
            <w:gridSpan w:val="3"/>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t>Фактическое значение показателя</w:t>
            </w:r>
          </w:p>
        </w:tc>
      </w:tr>
      <w:tr w:rsidR="00802FA6" w:rsidRPr="003D32DD">
        <w:trPr>
          <w:trHeight w:val="266"/>
        </w:trPr>
        <w:tc>
          <w:tcPr>
            <w:tcW w:w="0" w:type="auto"/>
            <w:vMerge/>
            <w:vAlign w:val="center"/>
          </w:tcPr>
          <w:p w:rsidR="00802FA6" w:rsidRPr="003D32DD" w:rsidRDefault="00802FA6" w:rsidP="00802FA6">
            <w:pPr>
              <w:widowControl w:val="0"/>
              <w:autoSpaceDE w:val="0"/>
              <w:autoSpaceDN w:val="0"/>
              <w:adjustRightInd w:val="0"/>
              <w:jc w:val="center"/>
              <w:rPr>
                <w:sz w:val="28"/>
                <w:szCs w:val="28"/>
              </w:rPr>
            </w:pPr>
          </w:p>
        </w:tc>
        <w:tc>
          <w:tcPr>
            <w:tcW w:w="3797" w:type="dxa"/>
            <w:vMerge/>
          </w:tcPr>
          <w:p w:rsidR="00802FA6" w:rsidRPr="003D32DD" w:rsidRDefault="00802FA6" w:rsidP="00802FA6">
            <w:pPr>
              <w:widowControl w:val="0"/>
              <w:autoSpaceDE w:val="0"/>
              <w:autoSpaceDN w:val="0"/>
              <w:adjustRightInd w:val="0"/>
              <w:jc w:val="center"/>
              <w:rPr>
                <w:sz w:val="28"/>
                <w:szCs w:val="28"/>
              </w:rPr>
            </w:pPr>
          </w:p>
        </w:tc>
        <w:tc>
          <w:tcPr>
            <w:tcW w:w="1947" w:type="dxa"/>
            <w:vMerge/>
            <w:vAlign w:val="center"/>
          </w:tcPr>
          <w:p w:rsidR="00802FA6" w:rsidRPr="003D32DD" w:rsidRDefault="00802FA6" w:rsidP="00802FA6">
            <w:pPr>
              <w:widowControl w:val="0"/>
              <w:autoSpaceDE w:val="0"/>
              <w:autoSpaceDN w:val="0"/>
              <w:adjustRightInd w:val="0"/>
              <w:jc w:val="center"/>
              <w:rPr>
                <w:sz w:val="28"/>
                <w:szCs w:val="28"/>
              </w:rPr>
            </w:pPr>
          </w:p>
        </w:tc>
        <w:tc>
          <w:tcPr>
            <w:tcW w:w="0" w:type="auto"/>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t>2006г.</w:t>
            </w:r>
          </w:p>
        </w:tc>
        <w:tc>
          <w:tcPr>
            <w:tcW w:w="0" w:type="auto"/>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t>2007г.</w:t>
            </w:r>
          </w:p>
        </w:tc>
        <w:tc>
          <w:tcPr>
            <w:tcW w:w="0" w:type="auto"/>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t>2008г.</w:t>
            </w:r>
          </w:p>
        </w:tc>
      </w:tr>
      <w:tr w:rsidR="003D32DD" w:rsidRPr="003D32DD">
        <w:trPr>
          <w:trHeight w:val="318"/>
        </w:trPr>
        <w:tc>
          <w:tcPr>
            <w:tcW w:w="0" w:type="auto"/>
          </w:tcPr>
          <w:p w:rsidR="003D32DD" w:rsidRPr="003D32DD" w:rsidRDefault="003D32DD" w:rsidP="00802FA6">
            <w:pPr>
              <w:widowControl w:val="0"/>
              <w:autoSpaceDE w:val="0"/>
              <w:autoSpaceDN w:val="0"/>
              <w:adjustRightInd w:val="0"/>
              <w:jc w:val="center"/>
              <w:rPr>
                <w:sz w:val="28"/>
                <w:szCs w:val="28"/>
              </w:rPr>
            </w:pPr>
            <w:r w:rsidRPr="003D32DD">
              <w:rPr>
                <w:sz w:val="28"/>
                <w:szCs w:val="28"/>
              </w:rPr>
              <w:t>1</w:t>
            </w:r>
          </w:p>
        </w:tc>
        <w:tc>
          <w:tcPr>
            <w:tcW w:w="3797" w:type="dxa"/>
          </w:tcPr>
          <w:p w:rsidR="003D32DD" w:rsidRPr="003D32DD" w:rsidRDefault="003D32DD" w:rsidP="003D32DD">
            <w:pPr>
              <w:widowControl w:val="0"/>
              <w:autoSpaceDE w:val="0"/>
              <w:autoSpaceDN w:val="0"/>
              <w:adjustRightInd w:val="0"/>
              <w:jc w:val="center"/>
              <w:rPr>
                <w:sz w:val="28"/>
                <w:szCs w:val="28"/>
              </w:rPr>
            </w:pPr>
            <w:r w:rsidRPr="003D32DD">
              <w:rPr>
                <w:sz w:val="28"/>
                <w:szCs w:val="28"/>
              </w:rPr>
              <w:t>2</w:t>
            </w:r>
          </w:p>
        </w:tc>
        <w:tc>
          <w:tcPr>
            <w:tcW w:w="1947" w:type="dxa"/>
            <w:vAlign w:val="center"/>
          </w:tcPr>
          <w:p w:rsidR="003D32DD" w:rsidRPr="003D32DD" w:rsidRDefault="003D32DD" w:rsidP="00802FA6">
            <w:pPr>
              <w:widowControl w:val="0"/>
              <w:autoSpaceDE w:val="0"/>
              <w:autoSpaceDN w:val="0"/>
              <w:adjustRightInd w:val="0"/>
              <w:jc w:val="center"/>
              <w:rPr>
                <w:sz w:val="28"/>
                <w:szCs w:val="28"/>
              </w:rPr>
            </w:pPr>
            <w:r w:rsidRPr="003D32DD">
              <w:rPr>
                <w:sz w:val="28"/>
                <w:szCs w:val="28"/>
              </w:rPr>
              <w:t>3</w:t>
            </w:r>
          </w:p>
        </w:tc>
        <w:tc>
          <w:tcPr>
            <w:tcW w:w="0" w:type="auto"/>
            <w:vAlign w:val="center"/>
          </w:tcPr>
          <w:p w:rsidR="003D32DD" w:rsidRPr="003D32DD" w:rsidRDefault="003D32DD" w:rsidP="00802FA6">
            <w:pPr>
              <w:widowControl w:val="0"/>
              <w:autoSpaceDE w:val="0"/>
              <w:autoSpaceDN w:val="0"/>
              <w:adjustRightInd w:val="0"/>
              <w:jc w:val="center"/>
              <w:rPr>
                <w:sz w:val="28"/>
                <w:szCs w:val="28"/>
              </w:rPr>
            </w:pPr>
            <w:r w:rsidRPr="003D32DD">
              <w:rPr>
                <w:sz w:val="28"/>
                <w:szCs w:val="28"/>
              </w:rPr>
              <w:t>4</w:t>
            </w:r>
          </w:p>
        </w:tc>
        <w:tc>
          <w:tcPr>
            <w:tcW w:w="0" w:type="auto"/>
            <w:vAlign w:val="center"/>
          </w:tcPr>
          <w:p w:rsidR="003D32DD" w:rsidRPr="003D32DD" w:rsidRDefault="003D32DD" w:rsidP="00802FA6">
            <w:pPr>
              <w:widowControl w:val="0"/>
              <w:autoSpaceDE w:val="0"/>
              <w:autoSpaceDN w:val="0"/>
              <w:adjustRightInd w:val="0"/>
              <w:jc w:val="center"/>
              <w:rPr>
                <w:sz w:val="28"/>
                <w:szCs w:val="28"/>
              </w:rPr>
            </w:pPr>
            <w:r w:rsidRPr="003D32DD">
              <w:rPr>
                <w:sz w:val="28"/>
                <w:szCs w:val="28"/>
              </w:rPr>
              <w:t>5</w:t>
            </w:r>
          </w:p>
        </w:tc>
        <w:tc>
          <w:tcPr>
            <w:tcW w:w="0" w:type="auto"/>
            <w:vAlign w:val="center"/>
          </w:tcPr>
          <w:p w:rsidR="003D32DD" w:rsidRPr="003D32DD" w:rsidRDefault="003D32DD" w:rsidP="00802FA6">
            <w:pPr>
              <w:widowControl w:val="0"/>
              <w:autoSpaceDE w:val="0"/>
              <w:autoSpaceDN w:val="0"/>
              <w:adjustRightInd w:val="0"/>
              <w:jc w:val="center"/>
              <w:rPr>
                <w:sz w:val="28"/>
                <w:szCs w:val="28"/>
              </w:rPr>
            </w:pPr>
            <w:r w:rsidRPr="003D32DD">
              <w:rPr>
                <w:sz w:val="28"/>
                <w:szCs w:val="28"/>
              </w:rPr>
              <w:t>6</w:t>
            </w:r>
          </w:p>
        </w:tc>
      </w:tr>
      <w:tr w:rsidR="00802FA6" w:rsidRPr="003D32DD">
        <w:trPr>
          <w:trHeight w:val="318"/>
        </w:trPr>
        <w:tc>
          <w:tcPr>
            <w:tcW w:w="0" w:type="auto"/>
          </w:tcPr>
          <w:p w:rsidR="00802FA6" w:rsidRPr="003D32DD" w:rsidRDefault="00802FA6" w:rsidP="00802FA6">
            <w:pPr>
              <w:widowControl w:val="0"/>
              <w:autoSpaceDE w:val="0"/>
              <w:autoSpaceDN w:val="0"/>
              <w:adjustRightInd w:val="0"/>
              <w:jc w:val="center"/>
              <w:rPr>
                <w:sz w:val="28"/>
                <w:szCs w:val="28"/>
                <w:vertAlign w:val="subscript"/>
              </w:rPr>
            </w:pPr>
            <w:r w:rsidRPr="003D32DD">
              <w:rPr>
                <w:sz w:val="28"/>
                <w:szCs w:val="28"/>
              </w:rPr>
              <w:t>Х</w:t>
            </w:r>
            <w:r w:rsidRPr="003D32DD">
              <w:rPr>
                <w:sz w:val="28"/>
                <w:szCs w:val="28"/>
                <w:vertAlign w:val="subscript"/>
              </w:rPr>
              <w:t>1</w:t>
            </w:r>
          </w:p>
        </w:tc>
        <w:tc>
          <w:tcPr>
            <w:tcW w:w="3797" w:type="dxa"/>
          </w:tcPr>
          <w:p w:rsidR="00802FA6" w:rsidRPr="003D32DD" w:rsidRDefault="00802FA6" w:rsidP="00802FA6">
            <w:pPr>
              <w:widowControl w:val="0"/>
              <w:autoSpaceDE w:val="0"/>
              <w:autoSpaceDN w:val="0"/>
              <w:adjustRightInd w:val="0"/>
              <w:rPr>
                <w:sz w:val="28"/>
                <w:szCs w:val="28"/>
              </w:rPr>
            </w:pPr>
            <w:r w:rsidRPr="003D32DD">
              <w:rPr>
                <w:sz w:val="28"/>
                <w:szCs w:val="28"/>
              </w:rPr>
              <w:t>Коэффициент автономии</w:t>
            </w:r>
          </w:p>
        </w:tc>
        <w:tc>
          <w:tcPr>
            <w:tcW w:w="1947" w:type="dxa"/>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sym w:font="Symbol" w:char="F03E"/>
            </w:r>
            <w:r w:rsidRPr="003D32DD">
              <w:rPr>
                <w:sz w:val="28"/>
                <w:szCs w:val="28"/>
              </w:rPr>
              <w:t>0,3</w:t>
            </w:r>
          </w:p>
        </w:tc>
        <w:tc>
          <w:tcPr>
            <w:tcW w:w="0" w:type="auto"/>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t>0,62</w:t>
            </w:r>
          </w:p>
        </w:tc>
        <w:tc>
          <w:tcPr>
            <w:tcW w:w="0" w:type="auto"/>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t>0,60</w:t>
            </w:r>
          </w:p>
        </w:tc>
        <w:tc>
          <w:tcPr>
            <w:tcW w:w="0" w:type="auto"/>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t>0,51</w:t>
            </w:r>
          </w:p>
        </w:tc>
      </w:tr>
      <w:tr w:rsidR="00802FA6" w:rsidRPr="003D32DD">
        <w:trPr>
          <w:trHeight w:val="357"/>
        </w:trPr>
        <w:tc>
          <w:tcPr>
            <w:tcW w:w="0" w:type="auto"/>
          </w:tcPr>
          <w:p w:rsidR="00802FA6" w:rsidRPr="003D32DD" w:rsidRDefault="00802FA6" w:rsidP="00802FA6">
            <w:pPr>
              <w:widowControl w:val="0"/>
              <w:autoSpaceDE w:val="0"/>
              <w:autoSpaceDN w:val="0"/>
              <w:adjustRightInd w:val="0"/>
              <w:jc w:val="center"/>
              <w:rPr>
                <w:sz w:val="28"/>
                <w:szCs w:val="28"/>
              </w:rPr>
            </w:pPr>
            <w:r w:rsidRPr="003D32DD">
              <w:rPr>
                <w:sz w:val="28"/>
                <w:szCs w:val="28"/>
              </w:rPr>
              <w:t>Х</w:t>
            </w:r>
            <w:r w:rsidRPr="003D32DD">
              <w:rPr>
                <w:sz w:val="28"/>
                <w:szCs w:val="28"/>
                <w:vertAlign w:val="subscript"/>
              </w:rPr>
              <w:t>2</w:t>
            </w:r>
          </w:p>
        </w:tc>
        <w:tc>
          <w:tcPr>
            <w:tcW w:w="3797" w:type="dxa"/>
          </w:tcPr>
          <w:p w:rsidR="00802FA6" w:rsidRPr="003D32DD" w:rsidRDefault="00802FA6" w:rsidP="00802FA6">
            <w:pPr>
              <w:widowControl w:val="0"/>
              <w:autoSpaceDE w:val="0"/>
              <w:autoSpaceDN w:val="0"/>
              <w:adjustRightInd w:val="0"/>
              <w:rPr>
                <w:sz w:val="28"/>
                <w:szCs w:val="28"/>
              </w:rPr>
            </w:pPr>
            <w:r w:rsidRPr="003D32DD">
              <w:rPr>
                <w:sz w:val="28"/>
                <w:szCs w:val="28"/>
              </w:rPr>
              <w:t>Коэффициент текущей ликвидности</w:t>
            </w:r>
          </w:p>
        </w:tc>
        <w:tc>
          <w:tcPr>
            <w:tcW w:w="1947" w:type="dxa"/>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t>от 1 до 2</w:t>
            </w:r>
          </w:p>
        </w:tc>
        <w:tc>
          <w:tcPr>
            <w:tcW w:w="0" w:type="auto"/>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t>1,6</w:t>
            </w:r>
          </w:p>
        </w:tc>
        <w:tc>
          <w:tcPr>
            <w:tcW w:w="0" w:type="auto"/>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t>1,26</w:t>
            </w:r>
          </w:p>
        </w:tc>
        <w:tc>
          <w:tcPr>
            <w:tcW w:w="0" w:type="auto"/>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t>1,3</w:t>
            </w:r>
          </w:p>
        </w:tc>
      </w:tr>
      <w:tr w:rsidR="00802FA6" w:rsidRPr="003D32DD">
        <w:tc>
          <w:tcPr>
            <w:tcW w:w="0" w:type="auto"/>
          </w:tcPr>
          <w:p w:rsidR="00802FA6" w:rsidRPr="003D32DD" w:rsidRDefault="00802FA6" w:rsidP="00802FA6">
            <w:pPr>
              <w:widowControl w:val="0"/>
              <w:autoSpaceDE w:val="0"/>
              <w:autoSpaceDN w:val="0"/>
              <w:adjustRightInd w:val="0"/>
              <w:jc w:val="center"/>
              <w:rPr>
                <w:sz w:val="28"/>
                <w:szCs w:val="28"/>
              </w:rPr>
            </w:pPr>
            <w:r w:rsidRPr="003D32DD">
              <w:rPr>
                <w:sz w:val="28"/>
                <w:szCs w:val="28"/>
              </w:rPr>
              <w:t>Х</w:t>
            </w:r>
            <w:r w:rsidRPr="003D32DD">
              <w:rPr>
                <w:sz w:val="28"/>
                <w:szCs w:val="28"/>
                <w:vertAlign w:val="subscript"/>
              </w:rPr>
              <w:t>3</w:t>
            </w:r>
          </w:p>
        </w:tc>
        <w:tc>
          <w:tcPr>
            <w:tcW w:w="3797" w:type="dxa"/>
          </w:tcPr>
          <w:p w:rsidR="00802FA6" w:rsidRPr="003D32DD" w:rsidRDefault="00802FA6" w:rsidP="00802FA6">
            <w:pPr>
              <w:widowControl w:val="0"/>
              <w:autoSpaceDE w:val="0"/>
              <w:autoSpaceDN w:val="0"/>
              <w:adjustRightInd w:val="0"/>
              <w:rPr>
                <w:sz w:val="28"/>
                <w:szCs w:val="28"/>
              </w:rPr>
            </w:pPr>
            <w:r w:rsidRPr="003D32DD">
              <w:rPr>
                <w:sz w:val="28"/>
                <w:szCs w:val="28"/>
              </w:rPr>
              <w:t>Коэффициент обеспеченности собственными средствами</w:t>
            </w:r>
          </w:p>
        </w:tc>
        <w:tc>
          <w:tcPr>
            <w:tcW w:w="1947" w:type="dxa"/>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sym w:font="Symbol" w:char="F03E"/>
            </w:r>
            <w:r w:rsidRPr="003D32DD">
              <w:rPr>
                <w:sz w:val="28"/>
                <w:szCs w:val="28"/>
              </w:rPr>
              <w:t>0,1</w:t>
            </w:r>
          </w:p>
        </w:tc>
        <w:tc>
          <w:tcPr>
            <w:tcW w:w="0" w:type="auto"/>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t>0,37</w:t>
            </w:r>
          </w:p>
        </w:tc>
        <w:tc>
          <w:tcPr>
            <w:tcW w:w="0" w:type="auto"/>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t>0,20</w:t>
            </w:r>
          </w:p>
        </w:tc>
        <w:tc>
          <w:tcPr>
            <w:tcW w:w="0" w:type="auto"/>
            <w:vAlign w:val="center"/>
          </w:tcPr>
          <w:p w:rsidR="00802FA6" w:rsidRPr="003D32DD" w:rsidRDefault="00802FA6" w:rsidP="00802FA6">
            <w:pPr>
              <w:widowControl w:val="0"/>
              <w:autoSpaceDE w:val="0"/>
              <w:autoSpaceDN w:val="0"/>
              <w:adjustRightInd w:val="0"/>
              <w:jc w:val="center"/>
              <w:rPr>
                <w:sz w:val="28"/>
                <w:szCs w:val="28"/>
              </w:rPr>
            </w:pPr>
            <w:r w:rsidRPr="003D32DD">
              <w:rPr>
                <w:sz w:val="28"/>
                <w:szCs w:val="28"/>
              </w:rPr>
              <w:t>0,23</w:t>
            </w:r>
          </w:p>
        </w:tc>
      </w:tr>
    </w:tbl>
    <w:p w:rsidR="003D32DD" w:rsidRDefault="003D32DD" w:rsidP="003D32DD">
      <w:pPr>
        <w:shd w:val="clear" w:color="auto" w:fill="FFFFFF"/>
        <w:autoSpaceDE w:val="0"/>
        <w:autoSpaceDN w:val="0"/>
        <w:adjustRightInd w:val="0"/>
        <w:spacing w:line="360" w:lineRule="auto"/>
        <w:jc w:val="right"/>
        <w:rPr>
          <w:sz w:val="28"/>
          <w:szCs w:val="28"/>
        </w:rPr>
      </w:pPr>
      <w:r>
        <w:rPr>
          <w:sz w:val="28"/>
          <w:szCs w:val="28"/>
        </w:rPr>
        <w:t>Продолжение таблицы 2.3.1</w:t>
      </w:r>
    </w:p>
    <w:tbl>
      <w:tblPr>
        <w:tblStyle w:val="ab"/>
        <w:tblW w:w="9680" w:type="dxa"/>
        <w:tblLook w:val="01E0" w:firstRow="1" w:lastRow="1" w:firstColumn="1" w:lastColumn="1" w:noHBand="0" w:noVBand="0"/>
      </w:tblPr>
      <w:tblGrid>
        <w:gridCol w:w="1188"/>
        <w:gridCol w:w="3780"/>
        <w:gridCol w:w="1980"/>
        <w:gridCol w:w="900"/>
        <w:gridCol w:w="986"/>
        <w:gridCol w:w="846"/>
      </w:tblGrid>
      <w:tr w:rsidR="003D32DD">
        <w:tc>
          <w:tcPr>
            <w:tcW w:w="1188" w:type="dxa"/>
          </w:tcPr>
          <w:p w:rsidR="003D32DD" w:rsidRPr="003D32DD" w:rsidRDefault="003D32DD" w:rsidP="002B2732">
            <w:pPr>
              <w:widowControl w:val="0"/>
              <w:autoSpaceDE w:val="0"/>
              <w:autoSpaceDN w:val="0"/>
              <w:adjustRightInd w:val="0"/>
              <w:jc w:val="center"/>
              <w:rPr>
                <w:sz w:val="28"/>
                <w:szCs w:val="28"/>
              </w:rPr>
            </w:pPr>
            <w:r>
              <w:rPr>
                <w:sz w:val="28"/>
                <w:szCs w:val="28"/>
              </w:rPr>
              <w:t>1</w:t>
            </w:r>
          </w:p>
        </w:tc>
        <w:tc>
          <w:tcPr>
            <w:tcW w:w="3780" w:type="dxa"/>
          </w:tcPr>
          <w:p w:rsidR="003D32DD" w:rsidRPr="003D32DD" w:rsidRDefault="003D32DD" w:rsidP="003D32DD">
            <w:pPr>
              <w:widowControl w:val="0"/>
              <w:autoSpaceDE w:val="0"/>
              <w:autoSpaceDN w:val="0"/>
              <w:adjustRightInd w:val="0"/>
              <w:jc w:val="center"/>
              <w:rPr>
                <w:sz w:val="28"/>
                <w:szCs w:val="28"/>
              </w:rPr>
            </w:pPr>
            <w:r>
              <w:rPr>
                <w:sz w:val="28"/>
                <w:szCs w:val="28"/>
              </w:rPr>
              <w:t>2</w:t>
            </w:r>
          </w:p>
        </w:tc>
        <w:tc>
          <w:tcPr>
            <w:tcW w:w="1980" w:type="dxa"/>
            <w:vAlign w:val="center"/>
          </w:tcPr>
          <w:p w:rsidR="003D32DD" w:rsidRPr="003D32DD" w:rsidRDefault="003D32DD" w:rsidP="003D32DD">
            <w:pPr>
              <w:widowControl w:val="0"/>
              <w:autoSpaceDE w:val="0"/>
              <w:autoSpaceDN w:val="0"/>
              <w:adjustRightInd w:val="0"/>
              <w:ind w:left="483" w:hanging="483"/>
              <w:jc w:val="center"/>
              <w:rPr>
                <w:sz w:val="28"/>
                <w:szCs w:val="28"/>
              </w:rPr>
            </w:pPr>
            <w:r>
              <w:rPr>
                <w:sz w:val="28"/>
                <w:szCs w:val="28"/>
              </w:rPr>
              <w:t>3</w:t>
            </w:r>
          </w:p>
        </w:tc>
        <w:tc>
          <w:tcPr>
            <w:tcW w:w="900" w:type="dxa"/>
            <w:vAlign w:val="center"/>
          </w:tcPr>
          <w:p w:rsidR="003D32DD" w:rsidRPr="003D32DD" w:rsidRDefault="003D32DD" w:rsidP="002B2732">
            <w:pPr>
              <w:widowControl w:val="0"/>
              <w:autoSpaceDE w:val="0"/>
              <w:autoSpaceDN w:val="0"/>
              <w:adjustRightInd w:val="0"/>
              <w:jc w:val="center"/>
              <w:rPr>
                <w:sz w:val="28"/>
                <w:szCs w:val="28"/>
              </w:rPr>
            </w:pPr>
            <w:r>
              <w:rPr>
                <w:sz w:val="28"/>
                <w:szCs w:val="28"/>
              </w:rPr>
              <w:t>4</w:t>
            </w:r>
          </w:p>
        </w:tc>
        <w:tc>
          <w:tcPr>
            <w:tcW w:w="986" w:type="dxa"/>
            <w:vAlign w:val="center"/>
          </w:tcPr>
          <w:p w:rsidR="003D32DD" w:rsidRPr="003D32DD" w:rsidRDefault="003D32DD" w:rsidP="002B2732">
            <w:pPr>
              <w:widowControl w:val="0"/>
              <w:autoSpaceDE w:val="0"/>
              <w:autoSpaceDN w:val="0"/>
              <w:adjustRightInd w:val="0"/>
              <w:jc w:val="center"/>
              <w:rPr>
                <w:sz w:val="28"/>
                <w:szCs w:val="28"/>
              </w:rPr>
            </w:pPr>
            <w:r>
              <w:rPr>
                <w:sz w:val="28"/>
                <w:szCs w:val="28"/>
              </w:rPr>
              <w:t>5</w:t>
            </w:r>
          </w:p>
        </w:tc>
        <w:tc>
          <w:tcPr>
            <w:tcW w:w="846" w:type="dxa"/>
            <w:vAlign w:val="center"/>
          </w:tcPr>
          <w:p w:rsidR="003D32DD" w:rsidRPr="003D32DD" w:rsidRDefault="003D32DD" w:rsidP="002B2732">
            <w:pPr>
              <w:widowControl w:val="0"/>
              <w:autoSpaceDE w:val="0"/>
              <w:autoSpaceDN w:val="0"/>
              <w:adjustRightInd w:val="0"/>
              <w:jc w:val="center"/>
              <w:rPr>
                <w:sz w:val="28"/>
                <w:szCs w:val="28"/>
              </w:rPr>
            </w:pPr>
            <w:r>
              <w:rPr>
                <w:sz w:val="28"/>
                <w:szCs w:val="28"/>
              </w:rPr>
              <w:t>6</w:t>
            </w:r>
          </w:p>
        </w:tc>
      </w:tr>
      <w:tr w:rsidR="003D32DD">
        <w:tc>
          <w:tcPr>
            <w:tcW w:w="1188" w:type="dxa"/>
          </w:tcPr>
          <w:p w:rsidR="003D32DD" w:rsidRPr="003D32DD" w:rsidRDefault="003D32DD" w:rsidP="002B2732">
            <w:pPr>
              <w:widowControl w:val="0"/>
              <w:autoSpaceDE w:val="0"/>
              <w:autoSpaceDN w:val="0"/>
              <w:adjustRightInd w:val="0"/>
              <w:jc w:val="center"/>
              <w:rPr>
                <w:sz w:val="28"/>
                <w:szCs w:val="28"/>
              </w:rPr>
            </w:pPr>
            <w:r w:rsidRPr="003D32DD">
              <w:rPr>
                <w:sz w:val="28"/>
                <w:szCs w:val="28"/>
              </w:rPr>
              <w:t>Х</w:t>
            </w:r>
            <w:r w:rsidRPr="003D32DD">
              <w:rPr>
                <w:sz w:val="28"/>
                <w:szCs w:val="28"/>
                <w:vertAlign w:val="subscript"/>
              </w:rPr>
              <w:t>4</w:t>
            </w:r>
          </w:p>
        </w:tc>
        <w:tc>
          <w:tcPr>
            <w:tcW w:w="3780" w:type="dxa"/>
          </w:tcPr>
          <w:p w:rsidR="003D32DD" w:rsidRPr="003D32DD" w:rsidRDefault="003D32DD" w:rsidP="002B2732">
            <w:pPr>
              <w:widowControl w:val="0"/>
              <w:autoSpaceDE w:val="0"/>
              <w:autoSpaceDN w:val="0"/>
              <w:adjustRightInd w:val="0"/>
              <w:rPr>
                <w:sz w:val="28"/>
                <w:szCs w:val="28"/>
              </w:rPr>
            </w:pPr>
            <w:r w:rsidRPr="003D32DD">
              <w:rPr>
                <w:sz w:val="28"/>
                <w:szCs w:val="28"/>
              </w:rPr>
              <w:t>Коэффициент рентабельности продаж</w:t>
            </w:r>
          </w:p>
        </w:tc>
        <w:tc>
          <w:tcPr>
            <w:tcW w:w="1980" w:type="dxa"/>
            <w:vAlign w:val="center"/>
          </w:tcPr>
          <w:p w:rsidR="003D32DD" w:rsidRPr="003D32DD" w:rsidRDefault="003D32DD" w:rsidP="003D32DD">
            <w:pPr>
              <w:widowControl w:val="0"/>
              <w:autoSpaceDE w:val="0"/>
              <w:autoSpaceDN w:val="0"/>
              <w:adjustRightInd w:val="0"/>
              <w:ind w:left="483" w:hanging="483"/>
              <w:jc w:val="center"/>
              <w:rPr>
                <w:sz w:val="28"/>
                <w:szCs w:val="28"/>
              </w:rPr>
            </w:pPr>
            <w:r w:rsidRPr="003D32DD">
              <w:rPr>
                <w:sz w:val="28"/>
                <w:szCs w:val="28"/>
              </w:rPr>
              <w:t>Более 0,1</w:t>
            </w:r>
          </w:p>
        </w:tc>
        <w:tc>
          <w:tcPr>
            <w:tcW w:w="900" w:type="dxa"/>
            <w:vAlign w:val="center"/>
          </w:tcPr>
          <w:p w:rsidR="003D32DD" w:rsidRPr="003D32DD" w:rsidRDefault="003D32DD" w:rsidP="002B2732">
            <w:pPr>
              <w:widowControl w:val="0"/>
              <w:autoSpaceDE w:val="0"/>
              <w:autoSpaceDN w:val="0"/>
              <w:adjustRightInd w:val="0"/>
              <w:jc w:val="center"/>
              <w:rPr>
                <w:sz w:val="28"/>
                <w:szCs w:val="28"/>
              </w:rPr>
            </w:pPr>
            <w:r w:rsidRPr="003D32DD">
              <w:rPr>
                <w:sz w:val="28"/>
                <w:szCs w:val="28"/>
              </w:rPr>
              <w:t>0,030</w:t>
            </w:r>
          </w:p>
        </w:tc>
        <w:tc>
          <w:tcPr>
            <w:tcW w:w="986" w:type="dxa"/>
            <w:vAlign w:val="center"/>
          </w:tcPr>
          <w:p w:rsidR="003D32DD" w:rsidRPr="003D32DD" w:rsidRDefault="003D32DD" w:rsidP="002B2732">
            <w:pPr>
              <w:widowControl w:val="0"/>
              <w:autoSpaceDE w:val="0"/>
              <w:autoSpaceDN w:val="0"/>
              <w:adjustRightInd w:val="0"/>
              <w:jc w:val="center"/>
              <w:rPr>
                <w:sz w:val="28"/>
                <w:szCs w:val="28"/>
              </w:rPr>
            </w:pPr>
            <w:r w:rsidRPr="003D32DD">
              <w:rPr>
                <w:sz w:val="28"/>
                <w:szCs w:val="28"/>
              </w:rPr>
              <w:t>0,030</w:t>
            </w:r>
          </w:p>
        </w:tc>
        <w:tc>
          <w:tcPr>
            <w:tcW w:w="846" w:type="dxa"/>
            <w:vAlign w:val="center"/>
          </w:tcPr>
          <w:p w:rsidR="003D32DD" w:rsidRPr="003D32DD" w:rsidRDefault="003D32DD" w:rsidP="002B2732">
            <w:pPr>
              <w:widowControl w:val="0"/>
              <w:autoSpaceDE w:val="0"/>
              <w:autoSpaceDN w:val="0"/>
              <w:adjustRightInd w:val="0"/>
              <w:jc w:val="center"/>
              <w:rPr>
                <w:sz w:val="28"/>
                <w:szCs w:val="28"/>
              </w:rPr>
            </w:pPr>
            <w:r w:rsidRPr="003D32DD">
              <w:rPr>
                <w:sz w:val="28"/>
                <w:szCs w:val="28"/>
              </w:rPr>
              <w:t>0,027</w:t>
            </w:r>
          </w:p>
        </w:tc>
      </w:tr>
      <w:tr w:rsidR="003D32DD">
        <w:tc>
          <w:tcPr>
            <w:tcW w:w="1188" w:type="dxa"/>
          </w:tcPr>
          <w:p w:rsidR="003D32DD" w:rsidRPr="003D32DD" w:rsidRDefault="003D32DD" w:rsidP="002B2732">
            <w:pPr>
              <w:widowControl w:val="0"/>
              <w:autoSpaceDE w:val="0"/>
              <w:autoSpaceDN w:val="0"/>
              <w:adjustRightInd w:val="0"/>
              <w:jc w:val="center"/>
              <w:rPr>
                <w:sz w:val="28"/>
                <w:szCs w:val="28"/>
              </w:rPr>
            </w:pPr>
            <w:r w:rsidRPr="003D32DD">
              <w:rPr>
                <w:sz w:val="28"/>
                <w:szCs w:val="28"/>
              </w:rPr>
              <w:t>Х</w:t>
            </w:r>
            <w:r w:rsidRPr="003D32DD">
              <w:rPr>
                <w:sz w:val="28"/>
                <w:szCs w:val="28"/>
                <w:vertAlign w:val="subscript"/>
              </w:rPr>
              <w:t>5</w:t>
            </w:r>
          </w:p>
        </w:tc>
        <w:tc>
          <w:tcPr>
            <w:tcW w:w="3780" w:type="dxa"/>
          </w:tcPr>
          <w:p w:rsidR="003D32DD" w:rsidRPr="003D32DD" w:rsidRDefault="003D32DD" w:rsidP="002B2732">
            <w:pPr>
              <w:widowControl w:val="0"/>
              <w:autoSpaceDE w:val="0"/>
              <w:autoSpaceDN w:val="0"/>
              <w:adjustRightInd w:val="0"/>
              <w:rPr>
                <w:sz w:val="28"/>
                <w:szCs w:val="28"/>
              </w:rPr>
            </w:pPr>
            <w:r w:rsidRPr="003D32DD">
              <w:rPr>
                <w:sz w:val="28"/>
                <w:szCs w:val="28"/>
              </w:rPr>
              <w:t>Коэффициент оборачиваемос-ти дебиторской задолженности</w:t>
            </w:r>
          </w:p>
        </w:tc>
        <w:tc>
          <w:tcPr>
            <w:tcW w:w="1980" w:type="dxa"/>
            <w:vAlign w:val="center"/>
          </w:tcPr>
          <w:p w:rsidR="003D32DD" w:rsidRPr="003D32DD" w:rsidRDefault="003D32DD" w:rsidP="002B2732">
            <w:pPr>
              <w:widowControl w:val="0"/>
              <w:autoSpaceDE w:val="0"/>
              <w:autoSpaceDN w:val="0"/>
              <w:adjustRightInd w:val="0"/>
              <w:jc w:val="center"/>
              <w:rPr>
                <w:sz w:val="28"/>
                <w:szCs w:val="28"/>
              </w:rPr>
            </w:pPr>
            <w:r w:rsidRPr="003D32DD">
              <w:rPr>
                <w:sz w:val="28"/>
                <w:szCs w:val="28"/>
              </w:rPr>
              <w:t>В среднем</w:t>
            </w:r>
          </w:p>
          <w:p w:rsidR="003D32DD" w:rsidRPr="003D32DD" w:rsidRDefault="003D32DD" w:rsidP="002B2732">
            <w:pPr>
              <w:widowControl w:val="0"/>
              <w:autoSpaceDE w:val="0"/>
              <w:autoSpaceDN w:val="0"/>
              <w:adjustRightInd w:val="0"/>
              <w:jc w:val="center"/>
              <w:rPr>
                <w:sz w:val="28"/>
                <w:szCs w:val="28"/>
              </w:rPr>
            </w:pPr>
            <w:r w:rsidRPr="003D32DD">
              <w:rPr>
                <w:sz w:val="28"/>
                <w:szCs w:val="28"/>
              </w:rPr>
              <w:t>30 дней</w:t>
            </w:r>
          </w:p>
        </w:tc>
        <w:tc>
          <w:tcPr>
            <w:tcW w:w="900" w:type="dxa"/>
            <w:vAlign w:val="center"/>
          </w:tcPr>
          <w:p w:rsidR="003D32DD" w:rsidRPr="003D32DD" w:rsidRDefault="003D32DD" w:rsidP="002B2732">
            <w:pPr>
              <w:autoSpaceDE w:val="0"/>
              <w:autoSpaceDN w:val="0"/>
              <w:adjustRightInd w:val="0"/>
              <w:jc w:val="center"/>
              <w:rPr>
                <w:sz w:val="28"/>
                <w:szCs w:val="28"/>
              </w:rPr>
            </w:pPr>
            <w:r w:rsidRPr="003D32DD">
              <w:rPr>
                <w:sz w:val="28"/>
                <w:szCs w:val="28"/>
              </w:rPr>
              <w:t>0,99</w:t>
            </w:r>
          </w:p>
        </w:tc>
        <w:tc>
          <w:tcPr>
            <w:tcW w:w="986" w:type="dxa"/>
            <w:vAlign w:val="center"/>
          </w:tcPr>
          <w:p w:rsidR="003D32DD" w:rsidRPr="003D32DD" w:rsidRDefault="003D32DD" w:rsidP="002B2732">
            <w:pPr>
              <w:autoSpaceDE w:val="0"/>
              <w:autoSpaceDN w:val="0"/>
              <w:adjustRightInd w:val="0"/>
              <w:jc w:val="center"/>
              <w:rPr>
                <w:sz w:val="28"/>
                <w:szCs w:val="28"/>
              </w:rPr>
            </w:pPr>
            <w:r w:rsidRPr="003D32DD">
              <w:rPr>
                <w:sz w:val="28"/>
                <w:szCs w:val="28"/>
              </w:rPr>
              <w:t>1,33</w:t>
            </w:r>
          </w:p>
        </w:tc>
        <w:tc>
          <w:tcPr>
            <w:tcW w:w="846" w:type="dxa"/>
            <w:vAlign w:val="center"/>
          </w:tcPr>
          <w:p w:rsidR="003D32DD" w:rsidRPr="003D32DD" w:rsidRDefault="003D32DD" w:rsidP="002B2732">
            <w:pPr>
              <w:autoSpaceDE w:val="0"/>
              <w:autoSpaceDN w:val="0"/>
              <w:adjustRightInd w:val="0"/>
              <w:jc w:val="center"/>
              <w:rPr>
                <w:sz w:val="28"/>
                <w:szCs w:val="28"/>
              </w:rPr>
            </w:pPr>
            <w:r w:rsidRPr="003D32DD">
              <w:rPr>
                <w:sz w:val="28"/>
                <w:szCs w:val="28"/>
              </w:rPr>
              <w:t>0,75</w:t>
            </w:r>
          </w:p>
        </w:tc>
      </w:tr>
      <w:tr w:rsidR="003D32DD">
        <w:tc>
          <w:tcPr>
            <w:tcW w:w="1188" w:type="dxa"/>
          </w:tcPr>
          <w:p w:rsidR="003D32DD" w:rsidRPr="003D32DD" w:rsidRDefault="003D32DD" w:rsidP="002B2732">
            <w:pPr>
              <w:widowControl w:val="0"/>
              <w:autoSpaceDE w:val="0"/>
              <w:autoSpaceDN w:val="0"/>
              <w:adjustRightInd w:val="0"/>
              <w:jc w:val="center"/>
              <w:rPr>
                <w:sz w:val="28"/>
                <w:szCs w:val="28"/>
              </w:rPr>
            </w:pPr>
            <w:r w:rsidRPr="003D32DD">
              <w:rPr>
                <w:sz w:val="28"/>
                <w:szCs w:val="28"/>
              </w:rPr>
              <w:t>Х</w:t>
            </w:r>
            <w:r w:rsidRPr="003D32DD">
              <w:rPr>
                <w:sz w:val="28"/>
                <w:szCs w:val="28"/>
                <w:vertAlign w:val="subscript"/>
              </w:rPr>
              <w:t>6</w:t>
            </w:r>
          </w:p>
        </w:tc>
        <w:tc>
          <w:tcPr>
            <w:tcW w:w="3780" w:type="dxa"/>
          </w:tcPr>
          <w:p w:rsidR="003D32DD" w:rsidRPr="003D32DD" w:rsidRDefault="003D32DD" w:rsidP="002B2732">
            <w:pPr>
              <w:widowControl w:val="0"/>
              <w:autoSpaceDE w:val="0"/>
              <w:autoSpaceDN w:val="0"/>
              <w:adjustRightInd w:val="0"/>
              <w:rPr>
                <w:sz w:val="28"/>
                <w:szCs w:val="28"/>
              </w:rPr>
            </w:pPr>
            <w:r w:rsidRPr="003D32DD">
              <w:rPr>
                <w:sz w:val="28"/>
                <w:szCs w:val="28"/>
              </w:rPr>
              <w:t>Коэффициент оборачиваемос-ти кредиторской задолженности</w:t>
            </w:r>
          </w:p>
        </w:tc>
        <w:tc>
          <w:tcPr>
            <w:tcW w:w="1980" w:type="dxa"/>
            <w:vAlign w:val="center"/>
          </w:tcPr>
          <w:p w:rsidR="003D32DD" w:rsidRPr="003D32DD" w:rsidRDefault="003D32DD" w:rsidP="002B2732">
            <w:pPr>
              <w:widowControl w:val="0"/>
              <w:autoSpaceDE w:val="0"/>
              <w:autoSpaceDN w:val="0"/>
              <w:adjustRightInd w:val="0"/>
              <w:jc w:val="center"/>
              <w:rPr>
                <w:sz w:val="28"/>
                <w:szCs w:val="28"/>
              </w:rPr>
            </w:pPr>
            <w:r w:rsidRPr="003D32DD">
              <w:rPr>
                <w:sz w:val="28"/>
                <w:szCs w:val="28"/>
              </w:rPr>
              <w:t>В среднем</w:t>
            </w:r>
          </w:p>
          <w:p w:rsidR="003D32DD" w:rsidRPr="003D32DD" w:rsidRDefault="003D32DD" w:rsidP="002B2732">
            <w:pPr>
              <w:widowControl w:val="0"/>
              <w:autoSpaceDE w:val="0"/>
              <w:autoSpaceDN w:val="0"/>
              <w:adjustRightInd w:val="0"/>
              <w:jc w:val="center"/>
              <w:rPr>
                <w:sz w:val="28"/>
                <w:szCs w:val="28"/>
              </w:rPr>
            </w:pPr>
            <w:r w:rsidRPr="003D32DD">
              <w:rPr>
                <w:sz w:val="28"/>
                <w:szCs w:val="28"/>
              </w:rPr>
              <w:t>60 дней</w:t>
            </w:r>
          </w:p>
        </w:tc>
        <w:tc>
          <w:tcPr>
            <w:tcW w:w="900" w:type="dxa"/>
            <w:vAlign w:val="center"/>
          </w:tcPr>
          <w:p w:rsidR="003D32DD" w:rsidRPr="003D32DD" w:rsidRDefault="003D32DD" w:rsidP="002B2732">
            <w:pPr>
              <w:autoSpaceDE w:val="0"/>
              <w:autoSpaceDN w:val="0"/>
              <w:adjustRightInd w:val="0"/>
              <w:jc w:val="center"/>
              <w:rPr>
                <w:sz w:val="28"/>
                <w:szCs w:val="28"/>
              </w:rPr>
            </w:pPr>
            <w:r w:rsidRPr="003D32DD">
              <w:rPr>
                <w:sz w:val="28"/>
                <w:szCs w:val="28"/>
              </w:rPr>
              <w:t>24,38</w:t>
            </w:r>
          </w:p>
        </w:tc>
        <w:tc>
          <w:tcPr>
            <w:tcW w:w="986" w:type="dxa"/>
            <w:vAlign w:val="center"/>
          </w:tcPr>
          <w:p w:rsidR="003D32DD" w:rsidRPr="003D32DD" w:rsidRDefault="003D32DD" w:rsidP="002B2732">
            <w:pPr>
              <w:autoSpaceDE w:val="0"/>
              <w:autoSpaceDN w:val="0"/>
              <w:adjustRightInd w:val="0"/>
              <w:jc w:val="center"/>
              <w:rPr>
                <w:sz w:val="28"/>
                <w:szCs w:val="28"/>
              </w:rPr>
            </w:pPr>
            <w:r w:rsidRPr="003D32DD">
              <w:rPr>
                <w:sz w:val="28"/>
                <w:szCs w:val="28"/>
              </w:rPr>
              <w:t>27,52</w:t>
            </w:r>
          </w:p>
        </w:tc>
        <w:tc>
          <w:tcPr>
            <w:tcW w:w="846" w:type="dxa"/>
            <w:vAlign w:val="center"/>
          </w:tcPr>
          <w:p w:rsidR="003D32DD" w:rsidRPr="003D32DD" w:rsidRDefault="003D32DD" w:rsidP="002B2732">
            <w:pPr>
              <w:autoSpaceDE w:val="0"/>
              <w:autoSpaceDN w:val="0"/>
              <w:adjustRightInd w:val="0"/>
              <w:jc w:val="center"/>
              <w:rPr>
                <w:sz w:val="28"/>
                <w:szCs w:val="28"/>
              </w:rPr>
            </w:pPr>
            <w:r w:rsidRPr="003D32DD">
              <w:rPr>
                <w:sz w:val="28"/>
                <w:szCs w:val="28"/>
              </w:rPr>
              <w:t>27,4</w:t>
            </w:r>
          </w:p>
        </w:tc>
      </w:tr>
      <w:tr w:rsidR="003D32DD">
        <w:tc>
          <w:tcPr>
            <w:tcW w:w="1188" w:type="dxa"/>
          </w:tcPr>
          <w:p w:rsidR="003D32DD" w:rsidRPr="003D32DD" w:rsidRDefault="003D32DD" w:rsidP="002B2732">
            <w:pPr>
              <w:widowControl w:val="0"/>
              <w:autoSpaceDE w:val="0"/>
              <w:autoSpaceDN w:val="0"/>
              <w:adjustRightInd w:val="0"/>
              <w:jc w:val="center"/>
              <w:rPr>
                <w:sz w:val="28"/>
                <w:szCs w:val="28"/>
              </w:rPr>
            </w:pPr>
            <w:r w:rsidRPr="003D32DD">
              <w:rPr>
                <w:sz w:val="28"/>
                <w:szCs w:val="28"/>
              </w:rPr>
              <w:t>Х</w:t>
            </w:r>
            <w:r w:rsidRPr="003D32DD">
              <w:rPr>
                <w:sz w:val="28"/>
                <w:szCs w:val="28"/>
                <w:vertAlign w:val="subscript"/>
              </w:rPr>
              <w:t>7</w:t>
            </w:r>
          </w:p>
        </w:tc>
        <w:tc>
          <w:tcPr>
            <w:tcW w:w="3780" w:type="dxa"/>
          </w:tcPr>
          <w:p w:rsidR="003D32DD" w:rsidRPr="003D32DD" w:rsidRDefault="003D32DD" w:rsidP="002B2732">
            <w:pPr>
              <w:widowControl w:val="0"/>
              <w:autoSpaceDE w:val="0"/>
              <w:autoSpaceDN w:val="0"/>
              <w:adjustRightInd w:val="0"/>
              <w:rPr>
                <w:sz w:val="28"/>
                <w:szCs w:val="28"/>
              </w:rPr>
            </w:pPr>
            <w:r w:rsidRPr="003D32DD">
              <w:rPr>
                <w:sz w:val="28"/>
                <w:szCs w:val="28"/>
              </w:rPr>
              <w:t>Коэффициент абсолютной ликвидности</w:t>
            </w:r>
          </w:p>
        </w:tc>
        <w:tc>
          <w:tcPr>
            <w:tcW w:w="1980" w:type="dxa"/>
            <w:vAlign w:val="center"/>
          </w:tcPr>
          <w:p w:rsidR="003D32DD" w:rsidRPr="003D32DD" w:rsidRDefault="003D32DD" w:rsidP="002B2732">
            <w:pPr>
              <w:widowControl w:val="0"/>
              <w:autoSpaceDE w:val="0"/>
              <w:autoSpaceDN w:val="0"/>
              <w:adjustRightInd w:val="0"/>
              <w:jc w:val="center"/>
              <w:rPr>
                <w:sz w:val="28"/>
                <w:szCs w:val="28"/>
              </w:rPr>
            </w:pPr>
            <w:r w:rsidRPr="003D32DD">
              <w:rPr>
                <w:sz w:val="28"/>
                <w:szCs w:val="28"/>
              </w:rPr>
              <w:t>0,2 - 0,3</w:t>
            </w:r>
          </w:p>
        </w:tc>
        <w:tc>
          <w:tcPr>
            <w:tcW w:w="900" w:type="dxa"/>
            <w:vAlign w:val="center"/>
          </w:tcPr>
          <w:p w:rsidR="003D32DD" w:rsidRPr="003D32DD" w:rsidRDefault="003D32DD" w:rsidP="002B2732">
            <w:pPr>
              <w:shd w:val="clear" w:color="auto" w:fill="FFFFFF"/>
              <w:autoSpaceDE w:val="0"/>
              <w:autoSpaceDN w:val="0"/>
              <w:adjustRightInd w:val="0"/>
              <w:jc w:val="center"/>
              <w:rPr>
                <w:color w:val="000000"/>
                <w:sz w:val="28"/>
                <w:szCs w:val="28"/>
              </w:rPr>
            </w:pPr>
            <w:r w:rsidRPr="003D32DD">
              <w:rPr>
                <w:color w:val="000000"/>
                <w:sz w:val="28"/>
                <w:szCs w:val="28"/>
              </w:rPr>
              <w:t>0,327</w:t>
            </w:r>
          </w:p>
        </w:tc>
        <w:tc>
          <w:tcPr>
            <w:tcW w:w="986" w:type="dxa"/>
            <w:vAlign w:val="center"/>
          </w:tcPr>
          <w:p w:rsidR="003D32DD" w:rsidRPr="003D32DD" w:rsidRDefault="003D32DD" w:rsidP="002B2732">
            <w:pPr>
              <w:shd w:val="clear" w:color="auto" w:fill="FFFFFF"/>
              <w:autoSpaceDE w:val="0"/>
              <w:autoSpaceDN w:val="0"/>
              <w:adjustRightInd w:val="0"/>
              <w:jc w:val="center"/>
              <w:rPr>
                <w:color w:val="000000"/>
                <w:sz w:val="28"/>
                <w:szCs w:val="28"/>
              </w:rPr>
            </w:pPr>
            <w:r w:rsidRPr="003D32DD">
              <w:rPr>
                <w:color w:val="000000"/>
                <w:sz w:val="28"/>
                <w:szCs w:val="28"/>
              </w:rPr>
              <w:t>0,224</w:t>
            </w:r>
          </w:p>
        </w:tc>
        <w:tc>
          <w:tcPr>
            <w:tcW w:w="846" w:type="dxa"/>
            <w:vAlign w:val="center"/>
          </w:tcPr>
          <w:p w:rsidR="003D32DD" w:rsidRPr="003D32DD" w:rsidRDefault="003D32DD" w:rsidP="002B2732">
            <w:pPr>
              <w:shd w:val="clear" w:color="auto" w:fill="FFFFFF"/>
              <w:autoSpaceDE w:val="0"/>
              <w:autoSpaceDN w:val="0"/>
              <w:adjustRightInd w:val="0"/>
              <w:jc w:val="center"/>
              <w:rPr>
                <w:color w:val="000000"/>
                <w:sz w:val="28"/>
                <w:szCs w:val="28"/>
              </w:rPr>
            </w:pPr>
            <w:r w:rsidRPr="003D32DD">
              <w:rPr>
                <w:color w:val="000000"/>
                <w:sz w:val="28"/>
                <w:szCs w:val="28"/>
              </w:rPr>
              <w:t>0,247</w:t>
            </w:r>
          </w:p>
        </w:tc>
      </w:tr>
      <w:tr w:rsidR="003D32DD">
        <w:tc>
          <w:tcPr>
            <w:tcW w:w="1188" w:type="dxa"/>
          </w:tcPr>
          <w:p w:rsidR="003D32DD" w:rsidRPr="003D32DD" w:rsidRDefault="003D32DD" w:rsidP="002B2732">
            <w:pPr>
              <w:widowControl w:val="0"/>
              <w:autoSpaceDE w:val="0"/>
              <w:autoSpaceDN w:val="0"/>
              <w:adjustRightInd w:val="0"/>
              <w:jc w:val="center"/>
              <w:rPr>
                <w:sz w:val="28"/>
                <w:szCs w:val="28"/>
              </w:rPr>
            </w:pPr>
            <w:r w:rsidRPr="003D32DD">
              <w:rPr>
                <w:sz w:val="28"/>
                <w:szCs w:val="28"/>
              </w:rPr>
              <w:t>Х</w:t>
            </w:r>
            <w:r w:rsidRPr="003D32DD">
              <w:rPr>
                <w:sz w:val="28"/>
                <w:szCs w:val="28"/>
                <w:vertAlign w:val="subscript"/>
              </w:rPr>
              <w:t>8</w:t>
            </w:r>
          </w:p>
        </w:tc>
        <w:tc>
          <w:tcPr>
            <w:tcW w:w="3780" w:type="dxa"/>
          </w:tcPr>
          <w:p w:rsidR="003D32DD" w:rsidRPr="003D32DD" w:rsidRDefault="003D32DD" w:rsidP="002B2732">
            <w:pPr>
              <w:widowControl w:val="0"/>
              <w:autoSpaceDE w:val="0"/>
              <w:autoSpaceDN w:val="0"/>
              <w:adjustRightInd w:val="0"/>
              <w:rPr>
                <w:sz w:val="28"/>
                <w:szCs w:val="28"/>
              </w:rPr>
            </w:pPr>
            <w:r w:rsidRPr="003D32DD">
              <w:rPr>
                <w:sz w:val="28"/>
                <w:szCs w:val="28"/>
              </w:rPr>
              <w:t>Коэффициент быстрой ликвидности</w:t>
            </w:r>
          </w:p>
        </w:tc>
        <w:tc>
          <w:tcPr>
            <w:tcW w:w="1980" w:type="dxa"/>
            <w:vAlign w:val="center"/>
          </w:tcPr>
          <w:p w:rsidR="003D32DD" w:rsidRPr="003D32DD" w:rsidRDefault="003D32DD" w:rsidP="002B2732">
            <w:pPr>
              <w:widowControl w:val="0"/>
              <w:autoSpaceDE w:val="0"/>
              <w:autoSpaceDN w:val="0"/>
              <w:adjustRightInd w:val="0"/>
              <w:jc w:val="center"/>
              <w:rPr>
                <w:sz w:val="28"/>
                <w:szCs w:val="28"/>
              </w:rPr>
            </w:pPr>
            <w:r w:rsidRPr="003D32DD">
              <w:rPr>
                <w:sz w:val="28"/>
                <w:szCs w:val="28"/>
              </w:rPr>
              <w:sym w:font="Symbol" w:char="F03E"/>
            </w:r>
            <w:r w:rsidRPr="003D32DD">
              <w:rPr>
                <w:sz w:val="28"/>
                <w:szCs w:val="28"/>
              </w:rPr>
              <w:t>1</w:t>
            </w:r>
          </w:p>
        </w:tc>
        <w:tc>
          <w:tcPr>
            <w:tcW w:w="900" w:type="dxa"/>
            <w:vAlign w:val="center"/>
          </w:tcPr>
          <w:p w:rsidR="003D32DD" w:rsidRPr="003D32DD" w:rsidRDefault="003D32DD" w:rsidP="002B2732">
            <w:pPr>
              <w:shd w:val="clear" w:color="auto" w:fill="FFFFFF"/>
              <w:autoSpaceDE w:val="0"/>
              <w:autoSpaceDN w:val="0"/>
              <w:adjustRightInd w:val="0"/>
              <w:jc w:val="center"/>
              <w:rPr>
                <w:color w:val="000000"/>
                <w:sz w:val="28"/>
                <w:szCs w:val="28"/>
              </w:rPr>
            </w:pPr>
            <w:r w:rsidRPr="003D32DD">
              <w:rPr>
                <w:color w:val="000000"/>
                <w:sz w:val="28"/>
                <w:szCs w:val="28"/>
              </w:rPr>
              <w:t>0,377</w:t>
            </w:r>
          </w:p>
        </w:tc>
        <w:tc>
          <w:tcPr>
            <w:tcW w:w="986" w:type="dxa"/>
            <w:vAlign w:val="center"/>
          </w:tcPr>
          <w:p w:rsidR="003D32DD" w:rsidRPr="003D32DD" w:rsidRDefault="003D32DD" w:rsidP="002B2732">
            <w:pPr>
              <w:shd w:val="clear" w:color="auto" w:fill="FFFFFF"/>
              <w:autoSpaceDE w:val="0"/>
              <w:autoSpaceDN w:val="0"/>
              <w:adjustRightInd w:val="0"/>
              <w:jc w:val="center"/>
              <w:rPr>
                <w:color w:val="000000"/>
                <w:sz w:val="28"/>
                <w:szCs w:val="28"/>
              </w:rPr>
            </w:pPr>
            <w:r w:rsidRPr="003D32DD">
              <w:rPr>
                <w:color w:val="000000"/>
                <w:sz w:val="28"/>
                <w:szCs w:val="28"/>
              </w:rPr>
              <w:t>0,272</w:t>
            </w:r>
          </w:p>
        </w:tc>
        <w:tc>
          <w:tcPr>
            <w:tcW w:w="846" w:type="dxa"/>
            <w:vAlign w:val="center"/>
          </w:tcPr>
          <w:p w:rsidR="003D32DD" w:rsidRPr="003D32DD" w:rsidRDefault="003D32DD" w:rsidP="002B2732">
            <w:pPr>
              <w:shd w:val="clear" w:color="auto" w:fill="FFFFFF"/>
              <w:autoSpaceDE w:val="0"/>
              <w:autoSpaceDN w:val="0"/>
              <w:adjustRightInd w:val="0"/>
              <w:jc w:val="center"/>
              <w:rPr>
                <w:color w:val="000000"/>
                <w:sz w:val="28"/>
                <w:szCs w:val="28"/>
              </w:rPr>
            </w:pPr>
            <w:r w:rsidRPr="003D32DD">
              <w:rPr>
                <w:color w:val="000000"/>
                <w:sz w:val="28"/>
                <w:szCs w:val="28"/>
              </w:rPr>
              <w:t>0,262</w:t>
            </w:r>
          </w:p>
        </w:tc>
      </w:tr>
    </w:tbl>
    <w:p w:rsidR="003D32DD" w:rsidRDefault="003D32DD" w:rsidP="00802FA6">
      <w:pPr>
        <w:shd w:val="clear" w:color="auto" w:fill="FFFFFF"/>
        <w:autoSpaceDE w:val="0"/>
        <w:autoSpaceDN w:val="0"/>
        <w:adjustRightInd w:val="0"/>
        <w:spacing w:line="360" w:lineRule="auto"/>
        <w:jc w:val="both"/>
        <w:rPr>
          <w:sz w:val="28"/>
          <w:szCs w:val="28"/>
        </w:rPr>
      </w:pPr>
    </w:p>
    <w:p w:rsidR="00802FA6" w:rsidRDefault="00802FA6" w:rsidP="00802FA6">
      <w:pPr>
        <w:shd w:val="clear" w:color="auto" w:fill="FFFFFF"/>
        <w:autoSpaceDE w:val="0"/>
        <w:autoSpaceDN w:val="0"/>
        <w:adjustRightInd w:val="0"/>
        <w:spacing w:line="360" w:lineRule="auto"/>
        <w:jc w:val="both"/>
        <w:rPr>
          <w:sz w:val="28"/>
          <w:szCs w:val="28"/>
        </w:rPr>
      </w:pPr>
      <w:r w:rsidRPr="007157CA">
        <w:rPr>
          <w:sz w:val="28"/>
          <w:szCs w:val="28"/>
        </w:rPr>
        <w:t>Обобщенная оценка (класс) кредито</w:t>
      </w:r>
      <w:r w:rsidRPr="007157CA">
        <w:rPr>
          <w:sz w:val="28"/>
          <w:szCs w:val="28"/>
        </w:rPr>
        <w:softHyphen/>
        <w:t>способности рассчитывается на основе фор</w:t>
      </w:r>
      <w:r w:rsidRPr="007157CA">
        <w:rPr>
          <w:sz w:val="28"/>
          <w:szCs w:val="28"/>
        </w:rPr>
        <w:softHyphen/>
        <w:t>мулы:</w:t>
      </w:r>
      <w:r>
        <w:rPr>
          <w:sz w:val="28"/>
          <w:szCs w:val="28"/>
        </w:rPr>
        <w:tab/>
      </w:r>
      <w:r>
        <w:rPr>
          <w:sz w:val="28"/>
          <w:szCs w:val="28"/>
        </w:rPr>
        <w:tab/>
        <w:t xml:space="preserve">    </w:t>
      </w:r>
      <w:r w:rsidRPr="006E6D5B">
        <w:rPr>
          <w:position w:val="-28"/>
          <w:sz w:val="28"/>
          <w:szCs w:val="28"/>
        </w:rPr>
        <w:object w:dxaOrig="1480" w:dyaOrig="680">
          <v:shape id="_x0000_i1080" type="#_x0000_t75" style="width:87pt;height:39.75pt" o:ole="">
            <v:imagedata r:id="rId108" o:title=""/>
          </v:shape>
          <o:OLEObject Type="Embed" ProgID="Equation.3" ShapeID="_x0000_i1080" DrawAspect="Content" ObjectID="_1459961718" r:id="rId109"/>
        </w:object>
      </w:r>
      <w:r>
        <w:rPr>
          <w:sz w:val="28"/>
          <w:szCs w:val="28"/>
        </w:rPr>
        <w:t>,</w:t>
      </w:r>
      <w:r>
        <w:rPr>
          <w:sz w:val="28"/>
          <w:szCs w:val="28"/>
        </w:rPr>
        <w:tab/>
      </w:r>
      <w:r>
        <w:rPr>
          <w:sz w:val="28"/>
          <w:szCs w:val="28"/>
        </w:rPr>
        <w:tab/>
      </w:r>
      <w:r>
        <w:rPr>
          <w:sz w:val="28"/>
          <w:szCs w:val="28"/>
        </w:rPr>
        <w:tab/>
      </w:r>
      <w:r>
        <w:rPr>
          <w:sz w:val="28"/>
          <w:szCs w:val="28"/>
        </w:rPr>
        <w:tab/>
      </w:r>
      <w:r>
        <w:rPr>
          <w:sz w:val="28"/>
          <w:szCs w:val="28"/>
        </w:rPr>
        <w:tab/>
        <w:t xml:space="preserve">     (2.3.1)</w:t>
      </w:r>
    </w:p>
    <w:p w:rsidR="00802FA6" w:rsidRPr="007157CA" w:rsidRDefault="00802FA6" w:rsidP="00802FA6">
      <w:pPr>
        <w:shd w:val="clear" w:color="auto" w:fill="FFFFFF"/>
        <w:autoSpaceDE w:val="0"/>
        <w:autoSpaceDN w:val="0"/>
        <w:adjustRightInd w:val="0"/>
        <w:spacing w:line="360" w:lineRule="auto"/>
        <w:jc w:val="both"/>
        <w:rPr>
          <w:sz w:val="28"/>
          <w:szCs w:val="28"/>
        </w:rPr>
      </w:pPr>
      <w:r w:rsidRPr="007157CA">
        <w:rPr>
          <w:sz w:val="28"/>
          <w:szCs w:val="28"/>
        </w:rPr>
        <w:t xml:space="preserve">где </w:t>
      </w:r>
      <w:r w:rsidRPr="006E6D5B">
        <w:rPr>
          <w:sz w:val="28"/>
          <w:szCs w:val="28"/>
        </w:rPr>
        <w:tab/>
      </w:r>
      <w:r w:rsidRPr="007157CA">
        <w:rPr>
          <w:sz w:val="28"/>
          <w:szCs w:val="28"/>
          <w:lang w:val="en-US"/>
        </w:rPr>
        <w:t>R</w:t>
      </w:r>
      <w:r>
        <w:rPr>
          <w:sz w:val="28"/>
          <w:szCs w:val="28"/>
          <w:vertAlign w:val="subscript"/>
          <w:lang w:val="en-US"/>
        </w:rPr>
        <w:t>j</w:t>
      </w:r>
      <w:r w:rsidRPr="007157CA">
        <w:rPr>
          <w:sz w:val="28"/>
          <w:szCs w:val="28"/>
        </w:rPr>
        <w:t xml:space="preserve"> — суммарная оценка</w:t>
      </w:r>
      <w:r>
        <w:rPr>
          <w:sz w:val="28"/>
          <w:szCs w:val="28"/>
        </w:rPr>
        <w:t xml:space="preserve"> </w:t>
      </w:r>
      <w:r w:rsidRPr="007157CA">
        <w:rPr>
          <w:sz w:val="28"/>
          <w:szCs w:val="28"/>
        </w:rPr>
        <w:t xml:space="preserve"> финансовых </w:t>
      </w:r>
      <w:r>
        <w:rPr>
          <w:sz w:val="28"/>
          <w:szCs w:val="28"/>
        </w:rPr>
        <w:t xml:space="preserve"> </w:t>
      </w:r>
      <w:r w:rsidRPr="007157CA">
        <w:rPr>
          <w:sz w:val="28"/>
          <w:szCs w:val="28"/>
        </w:rPr>
        <w:t>по</w:t>
      </w:r>
      <w:r w:rsidRPr="007157CA">
        <w:rPr>
          <w:sz w:val="28"/>
          <w:szCs w:val="28"/>
        </w:rPr>
        <w:softHyphen/>
        <w:t>казателей,</w:t>
      </w:r>
      <w:r>
        <w:rPr>
          <w:sz w:val="28"/>
          <w:szCs w:val="28"/>
        </w:rPr>
        <w:t xml:space="preserve"> </w:t>
      </w:r>
      <w:r w:rsidRPr="007157CA">
        <w:rPr>
          <w:sz w:val="28"/>
          <w:szCs w:val="28"/>
        </w:rPr>
        <w:t xml:space="preserve"> в </w:t>
      </w:r>
      <w:r>
        <w:rPr>
          <w:sz w:val="28"/>
          <w:szCs w:val="28"/>
        </w:rPr>
        <w:t xml:space="preserve"> </w:t>
      </w:r>
      <w:r w:rsidRPr="007157CA">
        <w:rPr>
          <w:sz w:val="28"/>
          <w:szCs w:val="28"/>
        </w:rPr>
        <w:t>баллах</w:t>
      </w:r>
      <w:r>
        <w:rPr>
          <w:sz w:val="28"/>
          <w:szCs w:val="28"/>
        </w:rPr>
        <w:t xml:space="preserve"> </w:t>
      </w:r>
      <w:r w:rsidRPr="007157CA">
        <w:rPr>
          <w:sz w:val="28"/>
          <w:szCs w:val="28"/>
        </w:rPr>
        <w:t xml:space="preserve"> (кредитный рейтинг);</w:t>
      </w:r>
    </w:p>
    <w:p w:rsidR="00802FA6" w:rsidRPr="007157CA" w:rsidRDefault="00802FA6" w:rsidP="00802FA6">
      <w:pPr>
        <w:shd w:val="clear" w:color="auto" w:fill="FFFFFF"/>
        <w:autoSpaceDE w:val="0"/>
        <w:autoSpaceDN w:val="0"/>
        <w:adjustRightInd w:val="0"/>
        <w:spacing w:line="360" w:lineRule="auto"/>
        <w:jc w:val="both"/>
        <w:rPr>
          <w:sz w:val="28"/>
          <w:szCs w:val="28"/>
        </w:rPr>
      </w:pPr>
      <w:r w:rsidRPr="004023D9">
        <w:rPr>
          <w:sz w:val="28"/>
          <w:szCs w:val="28"/>
        </w:rPr>
        <w:tab/>
      </w:r>
      <w:r w:rsidRPr="007157CA">
        <w:rPr>
          <w:sz w:val="28"/>
          <w:szCs w:val="28"/>
          <w:lang w:val="en-US"/>
        </w:rPr>
        <w:t>W</w:t>
      </w:r>
      <w:r>
        <w:rPr>
          <w:sz w:val="28"/>
          <w:szCs w:val="28"/>
          <w:vertAlign w:val="subscript"/>
          <w:lang w:val="en-US"/>
        </w:rPr>
        <w:t>i</w:t>
      </w:r>
      <w:r w:rsidRPr="007157CA">
        <w:rPr>
          <w:sz w:val="28"/>
          <w:szCs w:val="28"/>
        </w:rPr>
        <w:t xml:space="preserve"> — вес </w:t>
      </w:r>
      <w:r w:rsidRPr="007157CA">
        <w:rPr>
          <w:sz w:val="28"/>
          <w:szCs w:val="28"/>
          <w:lang w:val="en-US"/>
        </w:rPr>
        <w:t>i</w:t>
      </w:r>
      <w:r w:rsidRPr="007157CA">
        <w:rPr>
          <w:sz w:val="28"/>
          <w:szCs w:val="28"/>
        </w:rPr>
        <w:t>-</w:t>
      </w:r>
      <w:r>
        <w:rPr>
          <w:sz w:val="28"/>
          <w:szCs w:val="28"/>
        </w:rPr>
        <w:t>г</w:t>
      </w:r>
      <w:r w:rsidRPr="007157CA">
        <w:rPr>
          <w:sz w:val="28"/>
          <w:szCs w:val="28"/>
          <w:lang w:val="en-US"/>
        </w:rPr>
        <w:t>o</w:t>
      </w:r>
      <w:r w:rsidRPr="007157CA">
        <w:rPr>
          <w:sz w:val="28"/>
          <w:szCs w:val="28"/>
        </w:rPr>
        <w:t xml:space="preserve"> показателя в группе;</w:t>
      </w:r>
    </w:p>
    <w:p w:rsidR="00802FA6" w:rsidRPr="007157CA" w:rsidRDefault="00802FA6" w:rsidP="00802FA6">
      <w:pPr>
        <w:shd w:val="clear" w:color="auto" w:fill="FFFFFF"/>
        <w:autoSpaceDE w:val="0"/>
        <w:autoSpaceDN w:val="0"/>
        <w:adjustRightInd w:val="0"/>
        <w:spacing w:line="360" w:lineRule="auto"/>
        <w:jc w:val="both"/>
        <w:rPr>
          <w:sz w:val="28"/>
          <w:szCs w:val="28"/>
        </w:rPr>
      </w:pPr>
      <w:r w:rsidRPr="006E6D5B">
        <w:rPr>
          <w:sz w:val="28"/>
          <w:szCs w:val="28"/>
        </w:rPr>
        <w:tab/>
      </w:r>
      <w:r w:rsidRPr="007157CA">
        <w:rPr>
          <w:sz w:val="28"/>
          <w:szCs w:val="28"/>
        </w:rPr>
        <w:t>Р</w:t>
      </w:r>
      <w:r>
        <w:rPr>
          <w:sz w:val="28"/>
          <w:szCs w:val="28"/>
          <w:vertAlign w:val="subscript"/>
          <w:lang w:val="en-US"/>
        </w:rPr>
        <w:t>i</w:t>
      </w:r>
      <w:r w:rsidRPr="007157CA">
        <w:rPr>
          <w:sz w:val="28"/>
          <w:szCs w:val="28"/>
        </w:rPr>
        <w:t xml:space="preserve"> — оценка </w:t>
      </w:r>
      <w:r w:rsidRPr="007157CA">
        <w:rPr>
          <w:sz w:val="28"/>
          <w:szCs w:val="28"/>
          <w:lang w:val="en-US"/>
        </w:rPr>
        <w:t>i</w:t>
      </w:r>
      <w:r w:rsidRPr="007157CA">
        <w:rPr>
          <w:sz w:val="28"/>
          <w:szCs w:val="28"/>
        </w:rPr>
        <w:t>-</w:t>
      </w:r>
      <w:r>
        <w:rPr>
          <w:sz w:val="28"/>
          <w:szCs w:val="28"/>
        </w:rPr>
        <w:t>г</w:t>
      </w:r>
      <w:r w:rsidRPr="007157CA">
        <w:rPr>
          <w:sz w:val="28"/>
          <w:szCs w:val="28"/>
          <w:lang w:val="en-US"/>
        </w:rPr>
        <w:t>o</w:t>
      </w:r>
      <w:r w:rsidRPr="007157CA">
        <w:rPr>
          <w:sz w:val="28"/>
          <w:szCs w:val="28"/>
        </w:rPr>
        <w:t xml:space="preserve"> показателя группы, в баллах;</w:t>
      </w:r>
    </w:p>
    <w:p w:rsidR="00802FA6" w:rsidRDefault="00802FA6" w:rsidP="00802FA6">
      <w:pPr>
        <w:shd w:val="clear" w:color="auto" w:fill="FFFFFF"/>
        <w:autoSpaceDE w:val="0"/>
        <w:autoSpaceDN w:val="0"/>
        <w:adjustRightInd w:val="0"/>
        <w:spacing w:line="360" w:lineRule="auto"/>
        <w:jc w:val="both"/>
        <w:rPr>
          <w:sz w:val="28"/>
          <w:szCs w:val="28"/>
        </w:rPr>
      </w:pPr>
      <w:r w:rsidRPr="004A0DDC">
        <w:rPr>
          <w:sz w:val="28"/>
          <w:szCs w:val="28"/>
        </w:rPr>
        <w:tab/>
      </w:r>
      <w:r>
        <w:rPr>
          <w:sz w:val="28"/>
          <w:szCs w:val="28"/>
          <w:lang w:val="en-US"/>
        </w:rPr>
        <w:t>n</w:t>
      </w:r>
      <w:r w:rsidRPr="007157CA">
        <w:rPr>
          <w:sz w:val="28"/>
          <w:szCs w:val="28"/>
        </w:rPr>
        <w:t xml:space="preserve"> — число показателей.</w:t>
      </w:r>
    </w:p>
    <w:p w:rsidR="00802FA6" w:rsidRDefault="00802FA6" w:rsidP="00802FA6">
      <w:pPr>
        <w:shd w:val="clear" w:color="auto" w:fill="FFFFFF"/>
        <w:autoSpaceDE w:val="0"/>
        <w:autoSpaceDN w:val="0"/>
        <w:adjustRightInd w:val="0"/>
        <w:spacing w:line="360" w:lineRule="auto"/>
        <w:jc w:val="both"/>
        <w:rPr>
          <w:sz w:val="28"/>
          <w:szCs w:val="28"/>
        </w:rPr>
      </w:pPr>
      <w:r>
        <w:rPr>
          <w:sz w:val="28"/>
          <w:szCs w:val="28"/>
        </w:rPr>
        <w:tab/>
      </w:r>
      <w:r w:rsidRPr="007157CA">
        <w:rPr>
          <w:sz w:val="28"/>
          <w:szCs w:val="28"/>
        </w:rPr>
        <w:t>На основе сравнительного анализа дей</w:t>
      </w:r>
      <w:r w:rsidRPr="007157CA">
        <w:rPr>
          <w:sz w:val="28"/>
          <w:szCs w:val="28"/>
        </w:rPr>
        <w:softHyphen/>
        <w:t>ствующих методик оценки кредитоспособ</w:t>
      </w:r>
      <w:r w:rsidRPr="007157CA">
        <w:rPr>
          <w:sz w:val="28"/>
          <w:szCs w:val="28"/>
        </w:rPr>
        <w:softHyphen/>
        <w:t>ности, используемых банками, были уста</w:t>
      </w:r>
      <w:r w:rsidRPr="007157CA">
        <w:rPr>
          <w:sz w:val="28"/>
          <w:szCs w:val="28"/>
        </w:rPr>
        <w:softHyphen/>
        <w:t xml:space="preserve">новлены нормативные интервалы значения каждого из </w:t>
      </w:r>
      <w:r>
        <w:rPr>
          <w:sz w:val="28"/>
          <w:szCs w:val="28"/>
        </w:rPr>
        <w:t>8</w:t>
      </w:r>
      <w:r w:rsidRPr="007157CA">
        <w:rPr>
          <w:sz w:val="28"/>
          <w:szCs w:val="28"/>
        </w:rPr>
        <w:t>-</w:t>
      </w:r>
      <w:r>
        <w:rPr>
          <w:sz w:val="28"/>
          <w:szCs w:val="28"/>
        </w:rPr>
        <w:t>м</w:t>
      </w:r>
      <w:r w:rsidRPr="007157CA">
        <w:rPr>
          <w:sz w:val="28"/>
          <w:szCs w:val="28"/>
        </w:rPr>
        <w:t>и финансовых показателей и присвое</w:t>
      </w:r>
      <w:r>
        <w:rPr>
          <w:sz w:val="28"/>
          <w:szCs w:val="28"/>
        </w:rPr>
        <w:t>но соответствующее данным интер</w:t>
      </w:r>
      <w:r w:rsidRPr="007157CA">
        <w:rPr>
          <w:sz w:val="28"/>
          <w:szCs w:val="28"/>
        </w:rPr>
        <w:t xml:space="preserve">валам количество баллов. </w:t>
      </w:r>
    </w:p>
    <w:p w:rsidR="00802FA6" w:rsidRPr="007157CA" w:rsidRDefault="00802FA6" w:rsidP="00802FA6">
      <w:pPr>
        <w:shd w:val="clear" w:color="auto" w:fill="FFFFFF"/>
        <w:autoSpaceDE w:val="0"/>
        <w:autoSpaceDN w:val="0"/>
        <w:adjustRightInd w:val="0"/>
        <w:spacing w:line="360" w:lineRule="auto"/>
        <w:jc w:val="both"/>
        <w:rPr>
          <w:sz w:val="28"/>
          <w:szCs w:val="28"/>
        </w:rPr>
      </w:pPr>
      <w:r>
        <w:rPr>
          <w:sz w:val="28"/>
          <w:szCs w:val="28"/>
        </w:rPr>
        <w:tab/>
      </w:r>
      <w:r w:rsidRPr="007157CA">
        <w:rPr>
          <w:sz w:val="28"/>
          <w:szCs w:val="28"/>
        </w:rPr>
        <w:t>В</w:t>
      </w:r>
      <w:r>
        <w:rPr>
          <w:sz w:val="28"/>
          <w:szCs w:val="28"/>
        </w:rPr>
        <w:t xml:space="preserve"> </w:t>
      </w:r>
      <w:r w:rsidRPr="007157CA">
        <w:rPr>
          <w:sz w:val="28"/>
          <w:szCs w:val="28"/>
        </w:rPr>
        <w:t>табл</w:t>
      </w:r>
      <w:r>
        <w:rPr>
          <w:sz w:val="28"/>
          <w:szCs w:val="28"/>
        </w:rPr>
        <w:t>ице</w:t>
      </w:r>
      <w:r w:rsidRPr="007157CA">
        <w:rPr>
          <w:sz w:val="28"/>
          <w:szCs w:val="28"/>
        </w:rPr>
        <w:t xml:space="preserve"> </w:t>
      </w:r>
      <w:r>
        <w:rPr>
          <w:sz w:val="28"/>
          <w:szCs w:val="28"/>
        </w:rPr>
        <w:t>2.3.2</w:t>
      </w:r>
      <w:r w:rsidRPr="007157CA">
        <w:rPr>
          <w:sz w:val="28"/>
          <w:szCs w:val="28"/>
        </w:rPr>
        <w:t xml:space="preserve"> произве</w:t>
      </w:r>
      <w:r w:rsidRPr="007157CA">
        <w:rPr>
          <w:sz w:val="28"/>
          <w:szCs w:val="28"/>
        </w:rPr>
        <w:softHyphen/>
        <w:t>дена</w:t>
      </w:r>
      <w:r>
        <w:rPr>
          <w:sz w:val="28"/>
          <w:szCs w:val="28"/>
        </w:rPr>
        <w:t xml:space="preserve"> </w:t>
      </w:r>
      <w:r w:rsidRPr="007157CA">
        <w:rPr>
          <w:sz w:val="28"/>
          <w:szCs w:val="28"/>
        </w:rPr>
        <w:t>балльная оценка фактических показа</w:t>
      </w:r>
      <w:r w:rsidRPr="007157CA">
        <w:rPr>
          <w:sz w:val="28"/>
          <w:szCs w:val="28"/>
        </w:rPr>
        <w:softHyphen/>
        <w:t xml:space="preserve">телей финансового состояния </w:t>
      </w:r>
      <w:r>
        <w:rPr>
          <w:sz w:val="28"/>
          <w:szCs w:val="28"/>
        </w:rPr>
        <w:t>ООО «ТВ - Камск»</w:t>
      </w:r>
      <w:r>
        <w:rPr>
          <w:bCs/>
          <w:sz w:val="28"/>
          <w:szCs w:val="28"/>
        </w:rPr>
        <w:t>.</w:t>
      </w:r>
    </w:p>
    <w:p w:rsidR="00802FA6" w:rsidRDefault="00802FA6" w:rsidP="00802FA6">
      <w:pPr>
        <w:shd w:val="clear" w:color="auto" w:fill="FFFFFF"/>
        <w:autoSpaceDE w:val="0"/>
        <w:autoSpaceDN w:val="0"/>
        <w:adjustRightInd w:val="0"/>
        <w:spacing w:line="360" w:lineRule="auto"/>
        <w:jc w:val="right"/>
        <w:rPr>
          <w:sz w:val="28"/>
          <w:szCs w:val="28"/>
        </w:rPr>
      </w:pPr>
      <w:r>
        <w:rPr>
          <w:sz w:val="28"/>
          <w:szCs w:val="28"/>
        </w:rPr>
        <w:tab/>
        <w:t>Таблица 2.3.2</w:t>
      </w:r>
    </w:p>
    <w:p w:rsidR="00093C83" w:rsidRDefault="00802FA6" w:rsidP="00093C83">
      <w:pPr>
        <w:shd w:val="clear" w:color="auto" w:fill="FFFFFF"/>
        <w:autoSpaceDE w:val="0"/>
        <w:autoSpaceDN w:val="0"/>
        <w:adjustRightInd w:val="0"/>
        <w:spacing w:line="360" w:lineRule="auto"/>
        <w:jc w:val="center"/>
        <w:rPr>
          <w:sz w:val="28"/>
          <w:szCs w:val="28"/>
        </w:rPr>
      </w:pPr>
      <w:r w:rsidRPr="00714FE5">
        <w:rPr>
          <w:sz w:val="28"/>
          <w:szCs w:val="28"/>
        </w:rPr>
        <w:t xml:space="preserve">Количество баллов, соответствующее принимаемым значениям финансовых показателей в методике экспресс-оценки кредитоспособности </w:t>
      </w:r>
    </w:p>
    <w:p w:rsidR="00802FA6" w:rsidRDefault="00802FA6" w:rsidP="00093C83">
      <w:pPr>
        <w:shd w:val="clear" w:color="auto" w:fill="FFFFFF"/>
        <w:autoSpaceDE w:val="0"/>
        <w:autoSpaceDN w:val="0"/>
        <w:adjustRightInd w:val="0"/>
        <w:spacing w:line="360" w:lineRule="auto"/>
        <w:jc w:val="center"/>
        <w:rPr>
          <w:sz w:val="28"/>
          <w:szCs w:val="28"/>
        </w:rPr>
      </w:pPr>
      <w:r>
        <w:rPr>
          <w:sz w:val="28"/>
          <w:szCs w:val="28"/>
        </w:rPr>
        <w:t>ООО «ТВ - Камск»</w:t>
      </w:r>
      <w:r w:rsidRPr="00714FE5">
        <w:rPr>
          <w:sz w:val="28"/>
          <w:szCs w:val="28"/>
        </w:rPr>
        <w:t xml:space="preserve"> за </w:t>
      </w:r>
      <w:r>
        <w:rPr>
          <w:sz w:val="28"/>
          <w:szCs w:val="28"/>
        </w:rPr>
        <w:t>2006</w:t>
      </w:r>
      <w:r w:rsidRPr="00714FE5">
        <w:rPr>
          <w:sz w:val="28"/>
          <w:szCs w:val="28"/>
        </w:rPr>
        <w:t xml:space="preserve"> – </w:t>
      </w:r>
      <w:r>
        <w:rPr>
          <w:sz w:val="28"/>
          <w:szCs w:val="28"/>
        </w:rPr>
        <w:t>2008</w:t>
      </w:r>
      <w:r w:rsidRPr="00714FE5">
        <w:rPr>
          <w:sz w:val="28"/>
          <w:szCs w:val="28"/>
        </w:rPr>
        <w:t xml:space="preserve"> гг.</w:t>
      </w:r>
    </w:p>
    <w:tbl>
      <w:tblPr>
        <w:tblStyle w:val="ab"/>
        <w:tblW w:w="0" w:type="auto"/>
        <w:tblLayout w:type="fixed"/>
        <w:tblLook w:val="01E0" w:firstRow="1" w:lastRow="1" w:firstColumn="1" w:lastColumn="1" w:noHBand="0" w:noVBand="0"/>
      </w:tblPr>
      <w:tblGrid>
        <w:gridCol w:w="1054"/>
        <w:gridCol w:w="41"/>
        <w:gridCol w:w="1713"/>
        <w:gridCol w:w="65"/>
        <w:gridCol w:w="1735"/>
        <w:gridCol w:w="84"/>
        <w:gridCol w:w="816"/>
        <w:gridCol w:w="39"/>
        <w:gridCol w:w="855"/>
        <w:gridCol w:w="6"/>
        <w:gridCol w:w="849"/>
        <w:gridCol w:w="51"/>
        <w:gridCol w:w="720"/>
        <w:gridCol w:w="865"/>
        <w:gridCol w:w="35"/>
        <w:gridCol w:w="900"/>
        <w:gridCol w:w="26"/>
      </w:tblGrid>
      <w:tr w:rsidR="00A850E0" w:rsidRPr="00EA0A68">
        <w:trPr>
          <w:trHeight w:val="1148"/>
        </w:trPr>
        <w:tc>
          <w:tcPr>
            <w:tcW w:w="1054" w:type="dxa"/>
            <w:vMerge w:val="restart"/>
            <w:vAlign w:val="center"/>
          </w:tcPr>
          <w:p w:rsidR="00A850E0" w:rsidRPr="00EA0A68" w:rsidRDefault="00A850E0" w:rsidP="007D061E">
            <w:pPr>
              <w:autoSpaceDE w:val="0"/>
              <w:autoSpaceDN w:val="0"/>
              <w:adjustRightInd w:val="0"/>
              <w:jc w:val="center"/>
            </w:pPr>
            <w:r w:rsidRPr="00EA0A68">
              <w:t>Показа</w:t>
            </w:r>
          </w:p>
          <w:p w:rsidR="00A850E0" w:rsidRPr="00EA0A68" w:rsidRDefault="00A850E0" w:rsidP="007D061E">
            <w:pPr>
              <w:autoSpaceDE w:val="0"/>
              <w:autoSpaceDN w:val="0"/>
              <w:adjustRightInd w:val="0"/>
              <w:jc w:val="center"/>
            </w:pPr>
            <w:r w:rsidRPr="00EA0A68">
              <w:t>тель</w:t>
            </w:r>
          </w:p>
        </w:tc>
        <w:tc>
          <w:tcPr>
            <w:tcW w:w="1819" w:type="dxa"/>
            <w:gridSpan w:val="3"/>
            <w:vMerge w:val="restart"/>
            <w:vAlign w:val="center"/>
          </w:tcPr>
          <w:p w:rsidR="00A850E0" w:rsidRPr="00EA0A68" w:rsidRDefault="00A850E0" w:rsidP="007D061E">
            <w:pPr>
              <w:autoSpaceDE w:val="0"/>
              <w:autoSpaceDN w:val="0"/>
              <w:adjustRightInd w:val="0"/>
              <w:jc w:val="center"/>
            </w:pPr>
            <w:r w:rsidRPr="00EA0A68">
              <w:t>Нормативное значение показателя</w:t>
            </w:r>
          </w:p>
        </w:tc>
        <w:tc>
          <w:tcPr>
            <w:tcW w:w="1819" w:type="dxa"/>
            <w:gridSpan w:val="2"/>
            <w:vMerge w:val="restart"/>
            <w:vAlign w:val="center"/>
          </w:tcPr>
          <w:p w:rsidR="00A850E0" w:rsidRPr="00EA0A68" w:rsidRDefault="00A850E0" w:rsidP="007D061E">
            <w:pPr>
              <w:autoSpaceDE w:val="0"/>
              <w:autoSpaceDN w:val="0"/>
              <w:adjustRightInd w:val="0"/>
              <w:jc w:val="center"/>
            </w:pPr>
            <w:r w:rsidRPr="00EA0A68">
              <w:t>Нормативное значение показателя, в баллах</w:t>
            </w:r>
          </w:p>
        </w:tc>
        <w:tc>
          <w:tcPr>
            <w:tcW w:w="2565" w:type="dxa"/>
            <w:gridSpan w:val="5"/>
            <w:vAlign w:val="center"/>
          </w:tcPr>
          <w:p w:rsidR="00A850E0" w:rsidRPr="00EA0A68" w:rsidRDefault="00A850E0" w:rsidP="007D061E">
            <w:pPr>
              <w:autoSpaceDE w:val="0"/>
              <w:autoSpaceDN w:val="0"/>
              <w:adjustRightInd w:val="0"/>
              <w:jc w:val="center"/>
            </w:pPr>
            <w:r w:rsidRPr="00EA0A68">
              <w:t>Фактическое значение показателя</w:t>
            </w:r>
          </w:p>
        </w:tc>
        <w:tc>
          <w:tcPr>
            <w:tcW w:w="2597" w:type="dxa"/>
            <w:gridSpan w:val="6"/>
            <w:vAlign w:val="center"/>
          </w:tcPr>
          <w:p w:rsidR="00A850E0" w:rsidRPr="00EA0A68" w:rsidRDefault="00A850E0" w:rsidP="007D061E">
            <w:pPr>
              <w:autoSpaceDE w:val="0"/>
              <w:autoSpaceDN w:val="0"/>
              <w:adjustRightInd w:val="0"/>
              <w:jc w:val="center"/>
            </w:pPr>
            <w:r w:rsidRPr="00EA0A68">
              <w:t>Фактическое  значение показателя, в баллах</w:t>
            </w:r>
          </w:p>
        </w:tc>
      </w:tr>
      <w:tr w:rsidR="00A850E0" w:rsidRPr="00EA0A68">
        <w:trPr>
          <w:trHeight w:val="419"/>
        </w:trPr>
        <w:tc>
          <w:tcPr>
            <w:tcW w:w="1054" w:type="dxa"/>
            <w:vMerge/>
          </w:tcPr>
          <w:p w:rsidR="00A850E0" w:rsidRPr="00EA0A68" w:rsidRDefault="00A850E0" w:rsidP="007D061E">
            <w:pPr>
              <w:widowControl w:val="0"/>
              <w:autoSpaceDE w:val="0"/>
              <w:autoSpaceDN w:val="0"/>
              <w:adjustRightInd w:val="0"/>
              <w:jc w:val="center"/>
            </w:pPr>
          </w:p>
        </w:tc>
        <w:tc>
          <w:tcPr>
            <w:tcW w:w="1819" w:type="dxa"/>
            <w:gridSpan w:val="3"/>
            <w:vMerge/>
            <w:vAlign w:val="center"/>
          </w:tcPr>
          <w:p w:rsidR="00A850E0" w:rsidRPr="00EA0A68" w:rsidRDefault="00A850E0" w:rsidP="007D061E">
            <w:pPr>
              <w:autoSpaceDE w:val="0"/>
              <w:autoSpaceDN w:val="0"/>
              <w:adjustRightInd w:val="0"/>
              <w:jc w:val="center"/>
            </w:pPr>
          </w:p>
        </w:tc>
        <w:tc>
          <w:tcPr>
            <w:tcW w:w="1819" w:type="dxa"/>
            <w:gridSpan w:val="2"/>
            <w:vMerge/>
            <w:vAlign w:val="center"/>
          </w:tcPr>
          <w:p w:rsidR="00A850E0" w:rsidRPr="00EA0A68" w:rsidRDefault="00A850E0" w:rsidP="007D061E">
            <w:pPr>
              <w:autoSpaceDE w:val="0"/>
              <w:autoSpaceDN w:val="0"/>
              <w:adjustRightInd w:val="0"/>
              <w:jc w:val="center"/>
            </w:pPr>
          </w:p>
        </w:tc>
        <w:tc>
          <w:tcPr>
            <w:tcW w:w="855" w:type="dxa"/>
            <w:gridSpan w:val="2"/>
            <w:vAlign w:val="center"/>
          </w:tcPr>
          <w:p w:rsidR="00A850E0" w:rsidRPr="00EA0A68" w:rsidRDefault="00A850E0" w:rsidP="007D061E">
            <w:pPr>
              <w:widowControl w:val="0"/>
              <w:autoSpaceDE w:val="0"/>
              <w:autoSpaceDN w:val="0"/>
              <w:adjustRightInd w:val="0"/>
              <w:ind w:left="-86" w:right="-157"/>
              <w:jc w:val="center"/>
            </w:pPr>
            <w:r w:rsidRPr="00EA0A68">
              <w:t>2006г.</w:t>
            </w:r>
          </w:p>
        </w:tc>
        <w:tc>
          <w:tcPr>
            <w:tcW w:w="855" w:type="dxa"/>
            <w:vAlign w:val="center"/>
          </w:tcPr>
          <w:p w:rsidR="00A850E0" w:rsidRPr="00EA0A68" w:rsidRDefault="00A850E0" w:rsidP="007D061E">
            <w:pPr>
              <w:widowControl w:val="0"/>
              <w:autoSpaceDE w:val="0"/>
              <w:autoSpaceDN w:val="0"/>
              <w:adjustRightInd w:val="0"/>
              <w:ind w:right="-154"/>
              <w:jc w:val="center"/>
            </w:pPr>
            <w:r w:rsidRPr="00EA0A68">
              <w:t>2007г.</w:t>
            </w:r>
          </w:p>
        </w:tc>
        <w:tc>
          <w:tcPr>
            <w:tcW w:w="855" w:type="dxa"/>
            <w:gridSpan w:val="2"/>
            <w:vAlign w:val="center"/>
          </w:tcPr>
          <w:p w:rsidR="00A850E0" w:rsidRPr="00EA0A68" w:rsidRDefault="00A850E0" w:rsidP="007D061E">
            <w:pPr>
              <w:widowControl w:val="0"/>
              <w:autoSpaceDE w:val="0"/>
              <w:autoSpaceDN w:val="0"/>
              <w:adjustRightInd w:val="0"/>
              <w:ind w:right="-163"/>
              <w:jc w:val="center"/>
            </w:pPr>
            <w:r w:rsidRPr="00EA0A68">
              <w:t>2008г.</w:t>
            </w:r>
          </w:p>
        </w:tc>
        <w:tc>
          <w:tcPr>
            <w:tcW w:w="771" w:type="dxa"/>
            <w:gridSpan w:val="2"/>
            <w:vAlign w:val="center"/>
          </w:tcPr>
          <w:p w:rsidR="00A850E0" w:rsidRPr="00EA0A68" w:rsidRDefault="00A850E0" w:rsidP="007D061E">
            <w:pPr>
              <w:widowControl w:val="0"/>
              <w:autoSpaceDE w:val="0"/>
              <w:autoSpaceDN w:val="0"/>
              <w:adjustRightInd w:val="0"/>
              <w:ind w:left="-135" w:right="-204"/>
              <w:jc w:val="center"/>
            </w:pPr>
            <w:r w:rsidRPr="00EA0A68">
              <w:t>2006г.</w:t>
            </w:r>
          </w:p>
        </w:tc>
        <w:tc>
          <w:tcPr>
            <w:tcW w:w="865" w:type="dxa"/>
            <w:vAlign w:val="center"/>
          </w:tcPr>
          <w:p w:rsidR="00A850E0" w:rsidRPr="00EA0A68" w:rsidRDefault="00A850E0" w:rsidP="007D061E">
            <w:pPr>
              <w:widowControl w:val="0"/>
              <w:autoSpaceDE w:val="0"/>
              <w:autoSpaceDN w:val="0"/>
              <w:adjustRightInd w:val="0"/>
              <w:ind w:right="-323"/>
            </w:pPr>
            <w:r w:rsidRPr="00EA0A68">
              <w:t>2007г.</w:t>
            </w:r>
          </w:p>
        </w:tc>
        <w:tc>
          <w:tcPr>
            <w:tcW w:w="961" w:type="dxa"/>
            <w:gridSpan w:val="3"/>
            <w:vAlign w:val="center"/>
          </w:tcPr>
          <w:p w:rsidR="00A850E0" w:rsidRPr="00EA0A68" w:rsidRDefault="00A850E0" w:rsidP="007D061E">
            <w:pPr>
              <w:widowControl w:val="0"/>
              <w:autoSpaceDE w:val="0"/>
              <w:autoSpaceDN w:val="0"/>
              <w:adjustRightInd w:val="0"/>
              <w:jc w:val="center"/>
            </w:pPr>
            <w:r w:rsidRPr="00EA0A68">
              <w:t>2008г.</w:t>
            </w:r>
          </w:p>
        </w:tc>
      </w:tr>
      <w:tr w:rsidR="00A850E0" w:rsidRPr="00EA0A68">
        <w:trPr>
          <w:trHeight w:val="96"/>
        </w:trPr>
        <w:tc>
          <w:tcPr>
            <w:tcW w:w="1054" w:type="dxa"/>
          </w:tcPr>
          <w:p w:rsidR="00A850E0" w:rsidRPr="00EA0A68" w:rsidRDefault="00A850E0" w:rsidP="007D061E">
            <w:pPr>
              <w:widowControl w:val="0"/>
              <w:autoSpaceDE w:val="0"/>
              <w:autoSpaceDN w:val="0"/>
              <w:adjustRightInd w:val="0"/>
              <w:jc w:val="center"/>
            </w:pPr>
            <w:r w:rsidRPr="00EA0A68">
              <w:t>1</w:t>
            </w:r>
          </w:p>
        </w:tc>
        <w:tc>
          <w:tcPr>
            <w:tcW w:w="1819" w:type="dxa"/>
            <w:gridSpan w:val="3"/>
            <w:vAlign w:val="center"/>
          </w:tcPr>
          <w:p w:rsidR="00A850E0" w:rsidRPr="00EA0A68" w:rsidRDefault="00A850E0" w:rsidP="007D061E">
            <w:pPr>
              <w:autoSpaceDE w:val="0"/>
              <w:autoSpaceDN w:val="0"/>
              <w:adjustRightInd w:val="0"/>
              <w:jc w:val="center"/>
            </w:pPr>
            <w:r w:rsidRPr="00EA0A68">
              <w:t>2</w:t>
            </w:r>
          </w:p>
        </w:tc>
        <w:tc>
          <w:tcPr>
            <w:tcW w:w="1819" w:type="dxa"/>
            <w:gridSpan w:val="2"/>
            <w:vAlign w:val="center"/>
          </w:tcPr>
          <w:p w:rsidR="00A850E0" w:rsidRPr="00EA0A68" w:rsidRDefault="00A850E0" w:rsidP="007D061E">
            <w:pPr>
              <w:autoSpaceDE w:val="0"/>
              <w:autoSpaceDN w:val="0"/>
              <w:adjustRightInd w:val="0"/>
              <w:jc w:val="center"/>
            </w:pPr>
            <w:r w:rsidRPr="00EA0A68">
              <w:t>3</w:t>
            </w:r>
          </w:p>
        </w:tc>
        <w:tc>
          <w:tcPr>
            <w:tcW w:w="855" w:type="dxa"/>
            <w:gridSpan w:val="2"/>
            <w:vAlign w:val="center"/>
          </w:tcPr>
          <w:p w:rsidR="00A850E0" w:rsidRPr="00EA0A68" w:rsidRDefault="00A850E0" w:rsidP="007D061E">
            <w:pPr>
              <w:widowControl w:val="0"/>
              <w:autoSpaceDE w:val="0"/>
              <w:autoSpaceDN w:val="0"/>
              <w:adjustRightInd w:val="0"/>
              <w:jc w:val="center"/>
            </w:pPr>
            <w:r w:rsidRPr="00EA0A68">
              <w:t>4</w:t>
            </w:r>
          </w:p>
        </w:tc>
        <w:tc>
          <w:tcPr>
            <w:tcW w:w="855" w:type="dxa"/>
            <w:vAlign w:val="center"/>
          </w:tcPr>
          <w:p w:rsidR="00A850E0" w:rsidRPr="00EA0A68" w:rsidRDefault="00A850E0" w:rsidP="007D061E">
            <w:pPr>
              <w:widowControl w:val="0"/>
              <w:autoSpaceDE w:val="0"/>
              <w:autoSpaceDN w:val="0"/>
              <w:adjustRightInd w:val="0"/>
              <w:jc w:val="center"/>
            </w:pPr>
            <w:r w:rsidRPr="00EA0A68">
              <w:t>5</w:t>
            </w:r>
          </w:p>
        </w:tc>
        <w:tc>
          <w:tcPr>
            <w:tcW w:w="855" w:type="dxa"/>
            <w:gridSpan w:val="2"/>
            <w:vAlign w:val="center"/>
          </w:tcPr>
          <w:p w:rsidR="00A850E0" w:rsidRPr="00EA0A68" w:rsidRDefault="00A850E0" w:rsidP="007D061E">
            <w:pPr>
              <w:widowControl w:val="0"/>
              <w:autoSpaceDE w:val="0"/>
              <w:autoSpaceDN w:val="0"/>
              <w:adjustRightInd w:val="0"/>
              <w:jc w:val="center"/>
            </w:pPr>
            <w:r w:rsidRPr="00EA0A68">
              <w:t>6</w:t>
            </w:r>
          </w:p>
        </w:tc>
        <w:tc>
          <w:tcPr>
            <w:tcW w:w="771" w:type="dxa"/>
            <w:gridSpan w:val="2"/>
            <w:vAlign w:val="center"/>
          </w:tcPr>
          <w:p w:rsidR="00A850E0" w:rsidRPr="00EA0A68" w:rsidRDefault="00A850E0" w:rsidP="007D061E">
            <w:pPr>
              <w:autoSpaceDE w:val="0"/>
              <w:autoSpaceDN w:val="0"/>
              <w:adjustRightInd w:val="0"/>
              <w:jc w:val="center"/>
            </w:pPr>
            <w:r w:rsidRPr="00EA0A68">
              <w:t>7</w:t>
            </w:r>
          </w:p>
        </w:tc>
        <w:tc>
          <w:tcPr>
            <w:tcW w:w="865" w:type="dxa"/>
            <w:vAlign w:val="center"/>
          </w:tcPr>
          <w:p w:rsidR="00A850E0" w:rsidRPr="00EA0A68" w:rsidRDefault="00A850E0" w:rsidP="007D061E">
            <w:pPr>
              <w:autoSpaceDE w:val="0"/>
              <w:autoSpaceDN w:val="0"/>
              <w:adjustRightInd w:val="0"/>
              <w:jc w:val="center"/>
            </w:pPr>
            <w:r w:rsidRPr="00EA0A68">
              <w:t>8</w:t>
            </w:r>
          </w:p>
        </w:tc>
        <w:tc>
          <w:tcPr>
            <w:tcW w:w="961" w:type="dxa"/>
            <w:gridSpan w:val="3"/>
            <w:vAlign w:val="center"/>
          </w:tcPr>
          <w:p w:rsidR="00A850E0" w:rsidRPr="00EA0A68" w:rsidRDefault="00A850E0" w:rsidP="007D061E">
            <w:pPr>
              <w:autoSpaceDE w:val="0"/>
              <w:autoSpaceDN w:val="0"/>
              <w:adjustRightInd w:val="0"/>
              <w:jc w:val="center"/>
            </w:pPr>
            <w:r w:rsidRPr="00EA0A68">
              <w:t>9</w:t>
            </w:r>
          </w:p>
        </w:tc>
      </w:tr>
      <w:tr w:rsidR="00A850E0" w:rsidRPr="00EA0A68">
        <w:trPr>
          <w:trHeight w:val="1094"/>
        </w:trPr>
        <w:tc>
          <w:tcPr>
            <w:tcW w:w="1054" w:type="dxa"/>
            <w:vAlign w:val="center"/>
          </w:tcPr>
          <w:p w:rsidR="00A850E0" w:rsidRPr="00EA0A68" w:rsidRDefault="00A850E0" w:rsidP="007D061E">
            <w:pPr>
              <w:widowControl w:val="0"/>
              <w:autoSpaceDE w:val="0"/>
              <w:autoSpaceDN w:val="0"/>
              <w:adjustRightInd w:val="0"/>
              <w:jc w:val="center"/>
              <w:rPr>
                <w:vertAlign w:val="subscript"/>
              </w:rPr>
            </w:pPr>
            <w:r w:rsidRPr="00EA0A68">
              <w:t>Х</w:t>
            </w:r>
            <w:r w:rsidRPr="00EA0A68">
              <w:rPr>
                <w:vertAlign w:val="subscript"/>
              </w:rPr>
              <w:t>1</w:t>
            </w:r>
          </w:p>
        </w:tc>
        <w:tc>
          <w:tcPr>
            <w:tcW w:w="1819" w:type="dxa"/>
            <w:gridSpan w:val="3"/>
            <w:vAlign w:val="center"/>
          </w:tcPr>
          <w:p w:rsidR="00A850E0" w:rsidRPr="00EA0A68" w:rsidRDefault="00A850E0" w:rsidP="007D061E">
            <w:pPr>
              <w:autoSpaceDE w:val="0"/>
              <w:autoSpaceDN w:val="0"/>
              <w:adjustRightInd w:val="0"/>
              <w:jc w:val="center"/>
            </w:pPr>
            <w:r w:rsidRPr="00EA0A68">
              <w:t>Менее 0,3</w:t>
            </w:r>
          </w:p>
          <w:p w:rsidR="00A850E0" w:rsidRPr="00EA0A68" w:rsidRDefault="00A850E0" w:rsidP="007D061E">
            <w:pPr>
              <w:autoSpaceDE w:val="0"/>
              <w:autoSpaceDN w:val="0"/>
              <w:adjustRightInd w:val="0"/>
              <w:jc w:val="center"/>
            </w:pPr>
            <w:r w:rsidRPr="00EA0A68">
              <w:t>0,3-0,5</w:t>
            </w:r>
          </w:p>
          <w:p w:rsidR="00A850E0" w:rsidRPr="00EA0A68" w:rsidRDefault="00A850E0" w:rsidP="007D061E">
            <w:pPr>
              <w:autoSpaceDE w:val="0"/>
              <w:autoSpaceDN w:val="0"/>
              <w:adjustRightInd w:val="0"/>
              <w:jc w:val="center"/>
            </w:pPr>
            <w:r w:rsidRPr="00EA0A68">
              <w:t>0,5-0,7</w:t>
            </w:r>
          </w:p>
          <w:p w:rsidR="00A850E0" w:rsidRPr="00EA0A68" w:rsidRDefault="00A850E0" w:rsidP="007D061E">
            <w:pPr>
              <w:autoSpaceDE w:val="0"/>
              <w:autoSpaceDN w:val="0"/>
              <w:adjustRightInd w:val="0"/>
              <w:jc w:val="center"/>
            </w:pPr>
            <w:r w:rsidRPr="00EA0A68">
              <w:t>Более 0,7</w:t>
            </w:r>
          </w:p>
        </w:tc>
        <w:tc>
          <w:tcPr>
            <w:tcW w:w="1819" w:type="dxa"/>
            <w:gridSpan w:val="2"/>
            <w:vAlign w:val="center"/>
          </w:tcPr>
          <w:p w:rsidR="00A850E0" w:rsidRPr="00EA0A68" w:rsidRDefault="00A850E0" w:rsidP="007D061E">
            <w:pPr>
              <w:autoSpaceDE w:val="0"/>
              <w:autoSpaceDN w:val="0"/>
              <w:adjustRightInd w:val="0"/>
              <w:jc w:val="center"/>
            </w:pPr>
            <w:r w:rsidRPr="00EA0A68">
              <w:t>30</w:t>
            </w:r>
          </w:p>
          <w:p w:rsidR="00A850E0" w:rsidRPr="00EA0A68" w:rsidRDefault="00A850E0" w:rsidP="007D061E">
            <w:pPr>
              <w:autoSpaceDE w:val="0"/>
              <w:autoSpaceDN w:val="0"/>
              <w:adjustRightInd w:val="0"/>
              <w:jc w:val="center"/>
            </w:pPr>
            <w:r w:rsidRPr="00EA0A68">
              <w:t>60</w:t>
            </w:r>
          </w:p>
          <w:p w:rsidR="00A850E0" w:rsidRPr="00EA0A68" w:rsidRDefault="00A850E0" w:rsidP="007D061E">
            <w:pPr>
              <w:autoSpaceDE w:val="0"/>
              <w:autoSpaceDN w:val="0"/>
              <w:adjustRightInd w:val="0"/>
              <w:jc w:val="center"/>
            </w:pPr>
            <w:r w:rsidRPr="00EA0A68">
              <w:t>100</w:t>
            </w:r>
          </w:p>
          <w:p w:rsidR="00A850E0" w:rsidRPr="00EA0A68" w:rsidRDefault="00A850E0" w:rsidP="007D061E">
            <w:pPr>
              <w:autoSpaceDE w:val="0"/>
              <w:autoSpaceDN w:val="0"/>
              <w:adjustRightInd w:val="0"/>
              <w:jc w:val="center"/>
            </w:pPr>
            <w:r w:rsidRPr="00EA0A68">
              <w:t>30</w:t>
            </w:r>
          </w:p>
        </w:tc>
        <w:tc>
          <w:tcPr>
            <w:tcW w:w="855" w:type="dxa"/>
            <w:gridSpan w:val="2"/>
            <w:vAlign w:val="center"/>
          </w:tcPr>
          <w:p w:rsidR="00A850E0" w:rsidRPr="00EA0A68" w:rsidRDefault="00A850E0" w:rsidP="007D061E">
            <w:pPr>
              <w:widowControl w:val="0"/>
              <w:autoSpaceDE w:val="0"/>
              <w:autoSpaceDN w:val="0"/>
              <w:adjustRightInd w:val="0"/>
              <w:jc w:val="center"/>
            </w:pPr>
            <w:r w:rsidRPr="00EA0A68">
              <w:t>0,62</w:t>
            </w:r>
          </w:p>
        </w:tc>
        <w:tc>
          <w:tcPr>
            <w:tcW w:w="855" w:type="dxa"/>
            <w:vAlign w:val="center"/>
          </w:tcPr>
          <w:p w:rsidR="00A850E0" w:rsidRPr="00EA0A68" w:rsidRDefault="00A850E0" w:rsidP="007D061E">
            <w:pPr>
              <w:widowControl w:val="0"/>
              <w:autoSpaceDE w:val="0"/>
              <w:autoSpaceDN w:val="0"/>
              <w:adjustRightInd w:val="0"/>
              <w:jc w:val="center"/>
            </w:pPr>
            <w:r w:rsidRPr="00EA0A68">
              <w:t>0,60</w:t>
            </w:r>
          </w:p>
        </w:tc>
        <w:tc>
          <w:tcPr>
            <w:tcW w:w="855" w:type="dxa"/>
            <w:gridSpan w:val="2"/>
            <w:vAlign w:val="center"/>
          </w:tcPr>
          <w:p w:rsidR="00A850E0" w:rsidRPr="00EA0A68" w:rsidRDefault="00A850E0" w:rsidP="007D061E">
            <w:pPr>
              <w:widowControl w:val="0"/>
              <w:autoSpaceDE w:val="0"/>
              <w:autoSpaceDN w:val="0"/>
              <w:adjustRightInd w:val="0"/>
              <w:jc w:val="center"/>
            </w:pPr>
            <w:r w:rsidRPr="00EA0A68">
              <w:t>0,51</w:t>
            </w:r>
          </w:p>
        </w:tc>
        <w:tc>
          <w:tcPr>
            <w:tcW w:w="771" w:type="dxa"/>
            <w:gridSpan w:val="2"/>
            <w:vAlign w:val="center"/>
          </w:tcPr>
          <w:p w:rsidR="00A850E0" w:rsidRPr="00EA0A68" w:rsidRDefault="00A850E0" w:rsidP="007D061E">
            <w:pPr>
              <w:autoSpaceDE w:val="0"/>
              <w:autoSpaceDN w:val="0"/>
              <w:adjustRightInd w:val="0"/>
              <w:jc w:val="center"/>
            </w:pPr>
            <w:r w:rsidRPr="00EA0A68">
              <w:t>100</w:t>
            </w:r>
          </w:p>
        </w:tc>
        <w:tc>
          <w:tcPr>
            <w:tcW w:w="865" w:type="dxa"/>
            <w:vAlign w:val="center"/>
          </w:tcPr>
          <w:p w:rsidR="00A850E0" w:rsidRPr="00EA0A68" w:rsidRDefault="00A850E0" w:rsidP="007D061E">
            <w:pPr>
              <w:autoSpaceDE w:val="0"/>
              <w:autoSpaceDN w:val="0"/>
              <w:adjustRightInd w:val="0"/>
              <w:jc w:val="center"/>
            </w:pPr>
            <w:r w:rsidRPr="00EA0A68">
              <w:t>100</w:t>
            </w:r>
          </w:p>
        </w:tc>
        <w:tc>
          <w:tcPr>
            <w:tcW w:w="961" w:type="dxa"/>
            <w:gridSpan w:val="3"/>
            <w:vAlign w:val="center"/>
          </w:tcPr>
          <w:p w:rsidR="00A850E0" w:rsidRPr="00EA0A68" w:rsidRDefault="00A850E0" w:rsidP="007D061E">
            <w:pPr>
              <w:autoSpaceDE w:val="0"/>
              <w:autoSpaceDN w:val="0"/>
              <w:adjustRightInd w:val="0"/>
              <w:jc w:val="center"/>
            </w:pPr>
            <w:r w:rsidRPr="00EA0A68">
              <w:t>100</w:t>
            </w:r>
          </w:p>
        </w:tc>
      </w:tr>
      <w:tr w:rsidR="00A850E0" w:rsidRPr="00EA0A68">
        <w:trPr>
          <w:trHeight w:val="2035"/>
        </w:trPr>
        <w:tc>
          <w:tcPr>
            <w:tcW w:w="1054" w:type="dxa"/>
            <w:vAlign w:val="center"/>
          </w:tcPr>
          <w:p w:rsidR="00A850E0" w:rsidRPr="00EA0A68" w:rsidRDefault="00A850E0" w:rsidP="007D061E">
            <w:pPr>
              <w:widowControl w:val="0"/>
              <w:autoSpaceDE w:val="0"/>
              <w:autoSpaceDN w:val="0"/>
              <w:adjustRightInd w:val="0"/>
              <w:jc w:val="center"/>
            </w:pPr>
            <w:r w:rsidRPr="00EA0A68">
              <w:t>Х</w:t>
            </w:r>
            <w:r w:rsidRPr="00EA0A68">
              <w:rPr>
                <w:vertAlign w:val="subscript"/>
              </w:rPr>
              <w:t>2</w:t>
            </w:r>
          </w:p>
        </w:tc>
        <w:tc>
          <w:tcPr>
            <w:tcW w:w="1819" w:type="dxa"/>
            <w:gridSpan w:val="3"/>
            <w:vAlign w:val="center"/>
          </w:tcPr>
          <w:p w:rsidR="00A850E0" w:rsidRPr="00EA0A68" w:rsidRDefault="00A850E0" w:rsidP="007D061E">
            <w:pPr>
              <w:autoSpaceDE w:val="0"/>
              <w:autoSpaceDN w:val="0"/>
              <w:adjustRightInd w:val="0"/>
              <w:jc w:val="center"/>
            </w:pPr>
            <w:r w:rsidRPr="00EA0A68">
              <w:t>Менее 0,6</w:t>
            </w:r>
          </w:p>
          <w:p w:rsidR="00A850E0" w:rsidRPr="00EA0A68" w:rsidRDefault="00A850E0" w:rsidP="007D061E">
            <w:pPr>
              <w:autoSpaceDE w:val="0"/>
              <w:autoSpaceDN w:val="0"/>
              <w:adjustRightInd w:val="0"/>
              <w:jc w:val="center"/>
            </w:pPr>
            <w:r w:rsidRPr="00EA0A68">
              <w:t>0,6-0,8</w:t>
            </w:r>
          </w:p>
          <w:p w:rsidR="00A850E0" w:rsidRPr="00EA0A68" w:rsidRDefault="00A850E0" w:rsidP="007D061E">
            <w:pPr>
              <w:autoSpaceDE w:val="0"/>
              <w:autoSpaceDN w:val="0"/>
              <w:adjustRightInd w:val="0"/>
              <w:jc w:val="center"/>
            </w:pPr>
            <w:r w:rsidRPr="00EA0A68">
              <w:t>1-1,2</w:t>
            </w:r>
          </w:p>
          <w:p w:rsidR="00A850E0" w:rsidRPr="00EA0A68" w:rsidRDefault="00A850E0" w:rsidP="007D061E">
            <w:pPr>
              <w:autoSpaceDE w:val="0"/>
              <w:autoSpaceDN w:val="0"/>
              <w:adjustRightInd w:val="0"/>
              <w:jc w:val="center"/>
            </w:pPr>
            <w:r w:rsidRPr="00EA0A68">
              <w:t>1,2-1,5</w:t>
            </w:r>
          </w:p>
          <w:p w:rsidR="00A850E0" w:rsidRPr="00EA0A68" w:rsidRDefault="00A850E0" w:rsidP="007D061E">
            <w:pPr>
              <w:autoSpaceDE w:val="0"/>
              <w:autoSpaceDN w:val="0"/>
              <w:adjustRightInd w:val="0"/>
              <w:jc w:val="center"/>
            </w:pPr>
            <w:r w:rsidRPr="00EA0A68">
              <w:t>1,5-1,7</w:t>
            </w:r>
          </w:p>
          <w:p w:rsidR="00A850E0" w:rsidRPr="00EA0A68" w:rsidRDefault="00A850E0" w:rsidP="007D061E">
            <w:pPr>
              <w:autoSpaceDE w:val="0"/>
              <w:autoSpaceDN w:val="0"/>
              <w:adjustRightInd w:val="0"/>
              <w:jc w:val="center"/>
            </w:pPr>
            <w:r w:rsidRPr="00EA0A68">
              <w:t>1,7-2</w:t>
            </w:r>
          </w:p>
          <w:p w:rsidR="00A850E0" w:rsidRPr="00EA0A68" w:rsidRDefault="00A850E0" w:rsidP="007D061E">
            <w:pPr>
              <w:autoSpaceDE w:val="0"/>
              <w:autoSpaceDN w:val="0"/>
              <w:adjustRightInd w:val="0"/>
              <w:jc w:val="center"/>
            </w:pPr>
            <w:r w:rsidRPr="00EA0A68">
              <w:t>Более 2</w:t>
            </w:r>
          </w:p>
        </w:tc>
        <w:tc>
          <w:tcPr>
            <w:tcW w:w="1819" w:type="dxa"/>
            <w:gridSpan w:val="2"/>
            <w:vAlign w:val="center"/>
          </w:tcPr>
          <w:p w:rsidR="00A850E0" w:rsidRPr="00EA0A68" w:rsidRDefault="00A850E0" w:rsidP="007D061E">
            <w:pPr>
              <w:autoSpaceDE w:val="0"/>
              <w:autoSpaceDN w:val="0"/>
              <w:adjustRightInd w:val="0"/>
              <w:jc w:val="center"/>
            </w:pPr>
            <w:r w:rsidRPr="00EA0A68">
              <w:t>0</w:t>
            </w:r>
          </w:p>
          <w:p w:rsidR="00A850E0" w:rsidRPr="00EA0A68" w:rsidRDefault="00A850E0" w:rsidP="007D061E">
            <w:pPr>
              <w:autoSpaceDE w:val="0"/>
              <w:autoSpaceDN w:val="0"/>
              <w:adjustRightInd w:val="0"/>
              <w:jc w:val="center"/>
            </w:pPr>
            <w:r w:rsidRPr="00EA0A68">
              <w:t>20</w:t>
            </w:r>
          </w:p>
          <w:p w:rsidR="00A850E0" w:rsidRPr="00EA0A68" w:rsidRDefault="00A850E0" w:rsidP="007D061E">
            <w:pPr>
              <w:autoSpaceDE w:val="0"/>
              <w:autoSpaceDN w:val="0"/>
              <w:adjustRightInd w:val="0"/>
              <w:jc w:val="center"/>
            </w:pPr>
            <w:r w:rsidRPr="00EA0A68">
              <w:t>40</w:t>
            </w:r>
          </w:p>
          <w:p w:rsidR="00A850E0" w:rsidRPr="00EA0A68" w:rsidRDefault="00A850E0" w:rsidP="007D061E">
            <w:pPr>
              <w:autoSpaceDE w:val="0"/>
              <w:autoSpaceDN w:val="0"/>
              <w:adjustRightInd w:val="0"/>
              <w:jc w:val="center"/>
            </w:pPr>
            <w:r w:rsidRPr="00EA0A68">
              <w:t>60</w:t>
            </w:r>
          </w:p>
          <w:p w:rsidR="00A850E0" w:rsidRPr="00EA0A68" w:rsidRDefault="00A850E0" w:rsidP="007D061E">
            <w:pPr>
              <w:autoSpaceDE w:val="0"/>
              <w:autoSpaceDN w:val="0"/>
              <w:adjustRightInd w:val="0"/>
              <w:jc w:val="center"/>
            </w:pPr>
            <w:r w:rsidRPr="00EA0A68">
              <w:t>80</w:t>
            </w:r>
          </w:p>
          <w:p w:rsidR="00A850E0" w:rsidRPr="00EA0A68" w:rsidRDefault="00A850E0" w:rsidP="007D061E">
            <w:pPr>
              <w:autoSpaceDE w:val="0"/>
              <w:autoSpaceDN w:val="0"/>
              <w:adjustRightInd w:val="0"/>
              <w:jc w:val="center"/>
            </w:pPr>
            <w:r w:rsidRPr="00EA0A68">
              <w:t>90</w:t>
            </w:r>
          </w:p>
          <w:p w:rsidR="00A850E0" w:rsidRPr="00EA0A68" w:rsidRDefault="00A850E0" w:rsidP="007D061E">
            <w:pPr>
              <w:autoSpaceDE w:val="0"/>
              <w:autoSpaceDN w:val="0"/>
              <w:adjustRightInd w:val="0"/>
              <w:jc w:val="center"/>
            </w:pPr>
            <w:r w:rsidRPr="00EA0A68">
              <w:t>100</w:t>
            </w:r>
          </w:p>
        </w:tc>
        <w:tc>
          <w:tcPr>
            <w:tcW w:w="855" w:type="dxa"/>
            <w:gridSpan w:val="2"/>
            <w:vAlign w:val="center"/>
          </w:tcPr>
          <w:p w:rsidR="00A850E0" w:rsidRPr="00EA0A68" w:rsidRDefault="00A850E0" w:rsidP="007D061E">
            <w:pPr>
              <w:widowControl w:val="0"/>
              <w:autoSpaceDE w:val="0"/>
              <w:autoSpaceDN w:val="0"/>
              <w:adjustRightInd w:val="0"/>
              <w:jc w:val="center"/>
            </w:pPr>
            <w:r w:rsidRPr="00EA0A68">
              <w:t>1,6</w:t>
            </w:r>
          </w:p>
        </w:tc>
        <w:tc>
          <w:tcPr>
            <w:tcW w:w="855" w:type="dxa"/>
            <w:vAlign w:val="center"/>
          </w:tcPr>
          <w:p w:rsidR="00A850E0" w:rsidRPr="00EA0A68" w:rsidRDefault="00A850E0" w:rsidP="007D061E">
            <w:pPr>
              <w:widowControl w:val="0"/>
              <w:autoSpaceDE w:val="0"/>
              <w:autoSpaceDN w:val="0"/>
              <w:adjustRightInd w:val="0"/>
              <w:jc w:val="center"/>
            </w:pPr>
            <w:r w:rsidRPr="00EA0A68">
              <w:t>1,26</w:t>
            </w:r>
          </w:p>
        </w:tc>
        <w:tc>
          <w:tcPr>
            <w:tcW w:w="855" w:type="dxa"/>
            <w:gridSpan w:val="2"/>
            <w:vAlign w:val="center"/>
          </w:tcPr>
          <w:p w:rsidR="00A850E0" w:rsidRPr="00EA0A68" w:rsidRDefault="00A850E0" w:rsidP="007D061E">
            <w:pPr>
              <w:widowControl w:val="0"/>
              <w:autoSpaceDE w:val="0"/>
              <w:autoSpaceDN w:val="0"/>
              <w:adjustRightInd w:val="0"/>
              <w:jc w:val="center"/>
            </w:pPr>
            <w:r w:rsidRPr="00EA0A68">
              <w:t>1,3</w:t>
            </w:r>
          </w:p>
        </w:tc>
        <w:tc>
          <w:tcPr>
            <w:tcW w:w="771" w:type="dxa"/>
            <w:gridSpan w:val="2"/>
            <w:vAlign w:val="center"/>
          </w:tcPr>
          <w:p w:rsidR="00A850E0" w:rsidRPr="00EA0A68" w:rsidRDefault="00A850E0" w:rsidP="007D061E">
            <w:pPr>
              <w:autoSpaceDE w:val="0"/>
              <w:autoSpaceDN w:val="0"/>
              <w:adjustRightInd w:val="0"/>
              <w:jc w:val="center"/>
            </w:pPr>
            <w:r w:rsidRPr="00EA0A68">
              <w:t>80</w:t>
            </w:r>
          </w:p>
        </w:tc>
        <w:tc>
          <w:tcPr>
            <w:tcW w:w="865" w:type="dxa"/>
            <w:vAlign w:val="center"/>
          </w:tcPr>
          <w:p w:rsidR="00A850E0" w:rsidRPr="00EA0A68" w:rsidRDefault="00A850E0" w:rsidP="007D061E">
            <w:pPr>
              <w:autoSpaceDE w:val="0"/>
              <w:autoSpaceDN w:val="0"/>
              <w:adjustRightInd w:val="0"/>
              <w:jc w:val="center"/>
            </w:pPr>
            <w:r w:rsidRPr="00EA0A68">
              <w:t>60</w:t>
            </w:r>
          </w:p>
        </w:tc>
        <w:tc>
          <w:tcPr>
            <w:tcW w:w="961" w:type="dxa"/>
            <w:gridSpan w:val="3"/>
            <w:vAlign w:val="center"/>
          </w:tcPr>
          <w:p w:rsidR="00A850E0" w:rsidRPr="00EA0A68" w:rsidRDefault="00A850E0" w:rsidP="007D061E">
            <w:pPr>
              <w:autoSpaceDE w:val="0"/>
              <w:autoSpaceDN w:val="0"/>
              <w:adjustRightInd w:val="0"/>
              <w:jc w:val="center"/>
            </w:pPr>
            <w:r w:rsidRPr="00EA0A68">
              <w:t>60</w:t>
            </w:r>
          </w:p>
        </w:tc>
      </w:tr>
      <w:tr w:rsidR="00A850E0" w:rsidRPr="00EA0A68">
        <w:trPr>
          <w:trHeight w:val="1375"/>
        </w:trPr>
        <w:tc>
          <w:tcPr>
            <w:tcW w:w="1054" w:type="dxa"/>
            <w:vAlign w:val="center"/>
          </w:tcPr>
          <w:p w:rsidR="00A850E0" w:rsidRPr="00EA0A68" w:rsidRDefault="00A850E0" w:rsidP="007D061E">
            <w:pPr>
              <w:widowControl w:val="0"/>
              <w:autoSpaceDE w:val="0"/>
              <w:autoSpaceDN w:val="0"/>
              <w:adjustRightInd w:val="0"/>
              <w:jc w:val="center"/>
            </w:pPr>
            <w:r w:rsidRPr="00EA0A68">
              <w:t>Х</w:t>
            </w:r>
            <w:r w:rsidRPr="00EA0A68">
              <w:rPr>
                <w:vertAlign w:val="subscript"/>
              </w:rPr>
              <w:t>3</w:t>
            </w:r>
          </w:p>
        </w:tc>
        <w:tc>
          <w:tcPr>
            <w:tcW w:w="1819" w:type="dxa"/>
            <w:gridSpan w:val="3"/>
            <w:vAlign w:val="center"/>
          </w:tcPr>
          <w:p w:rsidR="00A850E0" w:rsidRPr="00EA0A68" w:rsidRDefault="00A850E0" w:rsidP="007D061E">
            <w:pPr>
              <w:autoSpaceDE w:val="0"/>
              <w:autoSpaceDN w:val="0"/>
              <w:adjustRightInd w:val="0"/>
              <w:jc w:val="center"/>
            </w:pPr>
            <w:r w:rsidRPr="00EA0A68">
              <w:t>Менее 0</w:t>
            </w:r>
          </w:p>
          <w:p w:rsidR="00A850E0" w:rsidRPr="00EA0A68" w:rsidRDefault="00A850E0" w:rsidP="007D061E">
            <w:pPr>
              <w:autoSpaceDE w:val="0"/>
              <w:autoSpaceDN w:val="0"/>
              <w:adjustRightInd w:val="0"/>
              <w:jc w:val="center"/>
            </w:pPr>
            <w:r w:rsidRPr="00EA0A68">
              <w:t>0-0,1</w:t>
            </w:r>
          </w:p>
          <w:p w:rsidR="00A850E0" w:rsidRPr="00EA0A68" w:rsidRDefault="00A850E0" w:rsidP="007D061E">
            <w:pPr>
              <w:autoSpaceDE w:val="0"/>
              <w:autoSpaceDN w:val="0"/>
              <w:adjustRightInd w:val="0"/>
              <w:jc w:val="center"/>
            </w:pPr>
            <w:r w:rsidRPr="00EA0A68">
              <w:t>0,1-0,3</w:t>
            </w:r>
          </w:p>
          <w:p w:rsidR="00A850E0" w:rsidRPr="00EA0A68" w:rsidRDefault="00A850E0" w:rsidP="007D061E">
            <w:pPr>
              <w:autoSpaceDE w:val="0"/>
              <w:autoSpaceDN w:val="0"/>
              <w:adjustRightInd w:val="0"/>
              <w:jc w:val="center"/>
            </w:pPr>
            <w:r w:rsidRPr="00EA0A68">
              <w:t>0,3-0,5</w:t>
            </w:r>
          </w:p>
          <w:p w:rsidR="00A850E0" w:rsidRPr="00EA0A68" w:rsidRDefault="00A850E0" w:rsidP="007D061E">
            <w:pPr>
              <w:autoSpaceDE w:val="0"/>
              <w:autoSpaceDN w:val="0"/>
              <w:adjustRightInd w:val="0"/>
              <w:jc w:val="center"/>
            </w:pPr>
            <w:r w:rsidRPr="00EA0A68">
              <w:t>Более 0,5</w:t>
            </w:r>
          </w:p>
        </w:tc>
        <w:tc>
          <w:tcPr>
            <w:tcW w:w="1819" w:type="dxa"/>
            <w:gridSpan w:val="2"/>
            <w:vAlign w:val="center"/>
          </w:tcPr>
          <w:p w:rsidR="00A850E0" w:rsidRPr="00EA0A68" w:rsidRDefault="00A850E0" w:rsidP="007D061E">
            <w:pPr>
              <w:autoSpaceDE w:val="0"/>
              <w:autoSpaceDN w:val="0"/>
              <w:adjustRightInd w:val="0"/>
              <w:jc w:val="center"/>
            </w:pPr>
            <w:r w:rsidRPr="00EA0A68">
              <w:t>0</w:t>
            </w:r>
          </w:p>
          <w:p w:rsidR="00A850E0" w:rsidRPr="00EA0A68" w:rsidRDefault="00A850E0" w:rsidP="007D061E">
            <w:pPr>
              <w:autoSpaceDE w:val="0"/>
              <w:autoSpaceDN w:val="0"/>
              <w:adjustRightInd w:val="0"/>
              <w:jc w:val="center"/>
            </w:pPr>
            <w:r w:rsidRPr="00EA0A68">
              <w:t>25</w:t>
            </w:r>
          </w:p>
          <w:p w:rsidR="00A850E0" w:rsidRPr="00EA0A68" w:rsidRDefault="00A850E0" w:rsidP="007D061E">
            <w:pPr>
              <w:autoSpaceDE w:val="0"/>
              <w:autoSpaceDN w:val="0"/>
              <w:adjustRightInd w:val="0"/>
              <w:jc w:val="center"/>
            </w:pPr>
            <w:r w:rsidRPr="00EA0A68">
              <w:t>50</w:t>
            </w:r>
          </w:p>
          <w:p w:rsidR="00A850E0" w:rsidRPr="00EA0A68" w:rsidRDefault="00A850E0" w:rsidP="007D061E">
            <w:pPr>
              <w:autoSpaceDE w:val="0"/>
              <w:autoSpaceDN w:val="0"/>
              <w:adjustRightInd w:val="0"/>
              <w:jc w:val="center"/>
            </w:pPr>
            <w:r w:rsidRPr="00EA0A68">
              <w:t>75</w:t>
            </w:r>
          </w:p>
          <w:p w:rsidR="00A850E0" w:rsidRPr="00EA0A68" w:rsidRDefault="00A850E0" w:rsidP="007D061E">
            <w:pPr>
              <w:autoSpaceDE w:val="0"/>
              <w:autoSpaceDN w:val="0"/>
              <w:adjustRightInd w:val="0"/>
              <w:jc w:val="center"/>
            </w:pPr>
            <w:r w:rsidRPr="00EA0A68">
              <w:t>100</w:t>
            </w:r>
          </w:p>
        </w:tc>
        <w:tc>
          <w:tcPr>
            <w:tcW w:w="855" w:type="dxa"/>
            <w:gridSpan w:val="2"/>
            <w:vAlign w:val="center"/>
          </w:tcPr>
          <w:p w:rsidR="00A850E0" w:rsidRPr="00EA0A68" w:rsidRDefault="00A850E0" w:rsidP="007D061E">
            <w:pPr>
              <w:widowControl w:val="0"/>
              <w:autoSpaceDE w:val="0"/>
              <w:autoSpaceDN w:val="0"/>
              <w:adjustRightInd w:val="0"/>
              <w:jc w:val="center"/>
            </w:pPr>
          </w:p>
          <w:p w:rsidR="00A850E0" w:rsidRPr="00EA0A68" w:rsidRDefault="00A850E0" w:rsidP="007D061E">
            <w:pPr>
              <w:widowControl w:val="0"/>
              <w:autoSpaceDE w:val="0"/>
              <w:autoSpaceDN w:val="0"/>
              <w:adjustRightInd w:val="0"/>
              <w:jc w:val="center"/>
            </w:pPr>
            <w:r w:rsidRPr="00EA0A68">
              <w:t>0,37</w:t>
            </w:r>
          </w:p>
        </w:tc>
        <w:tc>
          <w:tcPr>
            <w:tcW w:w="855" w:type="dxa"/>
            <w:vAlign w:val="center"/>
          </w:tcPr>
          <w:p w:rsidR="00A850E0" w:rsidRPr="00EA0A68" w:rsidRDefault="00A850E0" w:rsidP="007D061E">
            <w:pPr>
              <w:widowControl w:val="0"/>
              <w:autoSpaceDE w:val="0"/>
              <w:autoSpaceDN w:val="0"/>
              <w:adjustRightInd w:val="0"/>
              <w:jc w:val="center"/>
            </w:pPr>
          </w:p>
          <w:p w:rsidR="00A850E0" w:rsidRPr="00EA0A68" w:rsidRDefault="00A850E0" w:rsidP="007D061E">
            <w:pPr>
              <w:widowControl w:val="0"/>
              <w:autoSpaceDE w:val="0"/>
              <w:autoSpaceDN w:val="0"/>
              <w:adjustRightInd w:val="0"/>
              <w:jc w:val="center"/>
            </w:pPr>
            <w:r w:rsidRPr="00EA0A68">
              <w:t>0,20</w:t>
            </w:r>
          </w:p>
        </w:tc>
        <w:tc>
          <w:tcPr>
            <w:tcW w:w="855" w:type="dxa"/>
            <w:gridSpan w:val="2"/>
            <w:vAlign w:val="center"/>
          </w:tcPr>
          <w:p w:rsidR="00A850E0" w:rsidRPr="00EA0A68" w:rsidRDefault="00A850E0" w:rsidP="007D061E">
            <w:pPr>
              <w:widowControl w:val="0"/>
              <w:autoSpaceDE w:val="0"/>
              <w:autoSpaceDN w:val="0"/>
              <w:adjustRightInd w:val="0"/>
              <w:jc w:val="center"/>
            </w:pPr>
          </w:p>
          <w:p w:rsidR="00A850E0" w:rsidRPr="00EA0A68" w:rsidRDefault="00A850E0" w:rsidP="007D061E">
            <w:pPr>
              <w:widowControl w:val="0"/>
              <w:autoSpaceDE w:val="0"/>
              <w:autoSpaceDN w:val="0"/>
              <w:adjustRightInd w:val="0"/>
              <w:jc w:val="center"/>
            </w:pPr>
            <w:r w:rsidRPr="00EA0A68">
              <w:t>0,23</w:t>
            </w:r>
          </w:p>
        </w:tc>
        <w:tc>
          <w:tcPr>
            <w:tcW w:w="771" w:type="dxa"/>
            <w:gridSpan w:val="2"/>
            <w:vAlign w:val="center"/>
          </w:tcPr>
          <w:p w:rsidR="00A850E0" w:rsidRPr="00EA0A68" w:rsidRDefault="00A850E0" w:rsidP="007D061E">
            <w:pPr>
              <w:autoSpaceDE w:val="0"/>
              <w:autoSpaceDN w:val="0"/>
              <w:adjustRightInd w:val="0"/>
              <w:jc w:val="center"/>
            </w:pPr>
          </w:p>
          <w:p w:rsidR="00A850E0" w:rsidRPr="00EA0A68" w:rsidRDefault="00A850E0" w:rsidP="007D061E">
            <w:pPr>
              <w:autoSpaceDE w:val="0"/>
              <w:autoSpaceDN w:val="0"/>
              <w:adjustRightInd w:val="0"/>
              <w:jc w:val="center"/>
            </w:pPr>
            <w:r w:rsidRPr="00EA0A68">
              <w:t>75</w:t>
            </w:r>
          </w:p>
        </w:tc>
        <w:tc>
          <w:tcPr>
            <w:tcW w:w="865" w:type="dxa"/>
            <w:vAlign w:val="center"/>
          </w:tcPr>
          <w:p w:rsidR="00A850E0" w:rsidRPr="00EA0A68" w:rsidRDefault="00A850E0" w:rsidP="007D061E">
            <w:pPr>
              <w:autoSpaceDE w:val="0"/>
              <w:autoSpaceDN w:val="0"/>
              <w:adjustRightInd w:val="0"/>
              <w:jc w:val="center"/>
            </w:pPr>
          </w:p>
          <w:p w:rsidR="00A850E0" w:rsidRPr="00EA0A68" w:rsidRDefault="00A850E0" w:rsidP="007D061E">
            <w:pPr>
              <w:autoSpaceDE w:val="0"/>
              <w:autoSpaceDN w:val="0"/>
              <w:adjustRightInd w:val="0"/>
              <w:jc w:val="center"/>
            </w:pPr>
            <w:r w:rsidRPr="00EA0A68">
              <w:t>50</w:t>
            </w:r>
          </w:p>
        </w:tc>
        <w:tc>
          <w:tcPr>
            <w:tcW w:w="961" w:type="dxa"/>
            <w:gridSpan w:val="3"/>
            <w:vAlign w:val="center"/>
          </w:tcPr>
          <w:p w:rsidR="00A850E0" w:rsidRPr="00EA0A68" w:rsidRDefault="00A850E0" w:rsidP="007D061E">
            <w:pPr>
              <w:autoSpaceDE w:val="0"/>
              <w:autoSpaceDN w:val="0"/>
              <w:adjustRightInd w:val="0"/>
              <w:jc w:val="center"/>
            </w:pPr>
          </w:p>
          <w:p w:rsidR="00A850E0" w:rsidRPr="00EA0A68" w:rsidRDefault="00A850E0" w:rsidP="007D061E">
            <w:pPr>
              <w:autoSpaceDE w:val="0"/>
              <w:autoSpaceDN w:val="0"/>
              <w:adjustRightInd w:val="0"/>
              <w:jc w:val="center"/>
            </w:pPr>
            <w:r w:rsidRPr="00EA0A68">
              <w:t>50</w:t>
            </w:r>
          </w:p>
        </w:tc>
      </w:tr>
      <w:tr w:rsidR="00A850E0" w:rsidRPr="00EA0A68">
        <w:trPr>
          <w:trHeight w:val="1497"/>
        </w:trPr>
        <w:tc>
          <w:tcPr>
            <w:tcW w:w="1054" w:type="dxa"/>
            <w:vAlign w:val="center"/>
          </w:tcPr>
          <w:p w:rsidR="00A850E0" w:rsidRPr="00EA0A68" w:rsidRDefault="00A850E0" w:rsidP="007D061E">
            <w:pPr>
              <w:widowControl w:val="0"/>
              <w:autoSpaceDE w:val="0"/>
              <w:autoSpaceDN w:val="0"/>
              <w:adjustRightInd w:val="0"/>
              <w:jc w:val="center"/>
            </w:pPr>
            <w:r w:rsidRPr="00EA0A68">
              <w:t>Х</w:t>
            </w:r>
            <w:r w:rsidRPr="00EA0A68">
              <w:rPr>
                <w:vertAlign w:val="subscript"/>
              </w:rPr>
              <w:t>4</w:t>
            </w:r>
          </w:p>
        </w:tc>
        <w:tc>
          <w:tcPr>
            <w:tcW w:w="1819" w:type="dxa"/>
            <w:gridSpan w:val="3"/>
            <w:vAlign w:val="center"/>
          </w:tcPr>
          <w:p w:rsidR="00A850E0" w:rsidRPr="00EA0A68" w:rsidRDefault="00A850E0" w:rsidP="007D061E">
            <w:pPr>
              <w:autoSpaceDE w:val="0"/>
              <w:autoSpaceDN w:val="0"/>
              <w:adjustRightInd w:val="0"/>
              <w:jc w:val="center"/>
            </w:pPr>
            <w:r w:rsidRPr="00EA0A68">
              <w:t>Менее 0</w:t>
            </w:r>
          </w:p>
          <w:p w:rsidR="00A850E0" w:rsidRPr="00EA0A68" w:rsidRDefault="00A850E0" w:rsidP="007D061E">
            <w:pPr>
              <w:autoSpaceDE w:val="0"/>
              <w:autoSpaceDN w:val="0"/>
              <w:adjustRightInd w:val="0"/>
              <w:jc w:val="center"/>
            </w:pPr>
            <w:r w:rsidRPr="00EA0A68">
              <w:t>0,-0,05</w:t>
            </w:r>
          </w:p>
          <w:p w:rsidR="00A850E0" w:rsidRPr="00EA0A68" w:rsidRDefault="00A850E0" w:rsidP="007D061E">
            <w:pPr>
              <w:autoSpaceDE w:val="0"/>
              <w:autoSpaceDN w:val="0"/>
              <w:adjustRightInd w:val="0"/>
              <w:jc w:val="center"/>
            </w:pPr>
            <w:r w:rsidRPr="00EA0A68">
              <w:t>0,05-0,1</w:t>
            </w:r>
          </w:p>
          <w:p w:rsidR="00A850E0" w:rsidRPr="00EA0A68" w:rsidRDefault="00A850E0" w:rsidP="007D061E">
            <w:pPr>
              <w:autoSpaceDE w:val="0"/>
              <w:autoSpaceDN w:val="0"/>
              <w:adjustRightInd w:val="0"/>
              <w:jc w:val="center"/>
            </w:pPr>
            <w:r w:rsidRPr="00EA0A68">
              <w:t>0,1-0,15</w:t>
            </w:r>
          </w:p>
          <w:p w:rsidR="00A850E0" w:rsidRPr="00EA0A68" w:rsidRDefault="00A850E0" w:rsidP="007D061E">
            <w:pPr>
              <w:autoSpaceDE w:val="0"/>
              <w:autoSpaceDN w:val="0"/>
              <w:adjustRightInd w:val="0"/>
              <w:jc w:val="center"/>
            </w:pPr>
            <w:r w:rsidRPr="00EA0A68">
              <w:t>Более 0,15</w:t>
            </w:r>
          </w:p>
        </w:tc>
        <w:tc>
          <w:tcPr>
            <w:tcW w:w="1819" w:type="dxa"/>
            <w:gridSpan w:val="2"/>
            <w:vAlign w:val="center"/>
          </w:tcPr>
          <w:p w:rsidR="00A850E0" w:rsidRPr="00EA0A68" w:rsidRDefault="00A850E0" w:rsidP="007D061E">
            <w:pPr>
              <w:autoSpaceDE w:val="0"/>
              <w:autoSpaceDN w:val="0"/>
              <w:adjustRightInd w:val="0"/>
              <w:jc w:val="center"/>
            </w:pPr>
            <w:r w:rsidRPr="00EA0A68">
              <w:t>0</w:t>
            </w:r>
          </w:p>
          <w:p w:rsidR="00A850E0" w:rsidRPr="00EA0A68" w:rsidRDefault="00A850E0" w:rsidP="007D061E">
            <w:pPr>
              <w:autoSpaceDE w:val="0"/>
              <w:autoSpaceDN w:val="0"/>
              <w:adjustRightInd w:val="0"/>
              <w:jc w:val="center"/>
            </w:pPr>
            <w:r w:rsidRPr="00EA0A68">
              <w:t>25</w:t>
            </w:r>
          </w:p>
          <w:p w:rsidR="00A850E0" w:rsidRPr="00EA0A68" w:rsidRDefault="00A850E0" w:rsidP="007D061E">
            <w:pPr>
              <w:autoSpaceDE w:val="0"/>
              <w:autoSpaceDN w:val="0"/>
              <w:adjustRightInd w:val="0"/>
              <w:jc w:val="center"/>
            </w:pPr>
            <w:r w:rsidRPr="00EA0A68">
              <w:t>50</w:t>
            </w:r>
          </w:p>
          <w:p w:rsidR="00A850E0" w:rsidRPr="00EA0A68" w:rsidRDefault="00A850E0" w:rsidP="007D061E">
            <w:pPr>
              <w:autoSpaceDE w:val="0"/>
              <w:autoSpaceDN w:val="0"/>
              <w:adjustRightInd w:val="0"/>
              <w:jc w:val="center"/>
            </w:pPr>
            <w:r w:rsidRPr="00EA0A68">
              <w:t>75</w:t>
            </w:r>
          </w:p>
          <w:p w:rsidR="00A850E0" w:rsidRPr="00EA0A68" w:rsidRDefault="00A850E0" w:rsidP="007D061E">
            <w:pPr>
              <w:autoSpaceDE w:val="0"/>
              <w:autoSpaceDN w:val="0"/>
              <w:adjustRightInd w:val="0"/>
              <w:jc w:val="center"/>
            </w:pPr>
            <w:r w:rsidRPr="00EA0A68">
              <w:t>100</w:t>
            </w:r>
          </w:p>
        </w:tc>
        <w:tc>
          <w:tcPr>
            <w:tcW w:w="855" w:type="dxa"/>
            <w:gridSpan w:val="2"/>
            <w:vAlign w:val="center"/>
          </w:tcPr>
          <w:p w:rsidR="00A850E0" w:rsidRPr="00EA0A68" w:rsidRDefault="00A850E0" w:rsidP="007D061E">
            <w:pPr>
              <w:widowControl w:val="0"/>
              <w:autoSpaceDE w:val="0"/>
              <w:autoSpaceDN w:val="0"/>
              <w:adjustRightInd w:val="0"/>
              <w:jc w:val="center"/>
            </w:pPr>
            <w:r w:rsidRPr="00EA0A68">
              <w:t>0,030</w:t>
            </w:r>
          </w:p>
        </w:tc>
        <w:tc>
          <w:tcPr>
            <w:tcW w:w="855" w:type="dxa"/>
            <w:vAlign w:val="center"/>
          </w:tcPr>
          <w:p w:rsidR="00A850E0" w:rsidRPr="00EA0A68" w:rsidRDefault="00A850E0" w:rsidP="007D061E">
            <w:pPr>
              <w:widowControl w:val="0"/>
              <w:autoSpaceDE w:val="0"/>
              <w:autoSpaceDN w:val="0"/>
              <w:adjustRightInd w:val="0"/>
              <w:jc w:val="center"/>
            </w:pPr>
            <w:r w:rsidRPr="00EA0A68">
              <w:t>0,030</w:t>
            </w:r>
          </w:p>
        </w:tc>
        <w:tc>
          <w:tcPr>
            <w:tcW w:w="855" w:type="dxa"/>
            <w:gridSpan w:val="2"/>
            <w:vAlign w:val="center"/>
          </w:tcPr>
          <w:p w:rsidR="00A850E0" w:rsidRPr="00EA0A68" w:rsidRDefault="00A850E0" w:rsidP="007D061E">
            <w:pPr>
              <w:widowControl w:val="0"/>
              <w:autoSpaceDE w:val="0"/>
              <w:autoSpaceDN w:val="0"/>
              <w:adjustRightInd w:val="0"/>
              <w:jc w:val="center"/>
            </w:pPr>
            <w:r w:rsidRPr="00EA0A68">
              <w:t>0,027</w:t>
            </w:r>
          </w:p>
        </w:tc>
        <w:tc>
          <w:tcPr>
            <w:tcW w:w="771" w:type="dxa"/>
            <w:gridSpan w:val="2"/>
            <w:vAlign w:val="center"/>
          </w:tcPr>
          <w:p w:rsidR="00A850E0" w:rsidRPr="00EA0A68" w:rsidRDefault="00A850E0" w:rsidP="007D061E">
            <w:pPr>
              <w:autoSpaceDE w:val="0"/>
              <w:autoSpaceDN w:val="0"/>
              <w:adjustRightInd w:val="0"/>
              <w:jc w:val="center"/>
            </w:pPr>
            <w:r w:rsidRPr="00EA0A68">
              <w:t>25</w:t>
            </w:r>
          </w:p>
        </w:tc>
        <w:tc>
          <w:tcPr>
            <w:tcW w:w="865" w:type="dxa"/>
            <w:vAlign w:val="center"/>
          </w:tcPr>
          <w:p w:rsidR="00A850E0" w:rsidRPr="00EA0A68" w:rsidRDefault="00A850E0" w:rsidP="007D061E">
            <w:pPr>
              <w:autoSpaceDE w:val="0"/>
              <w:autoSpaceDN w:val="0"/>
              <w:adjustRightInd w:val="0"/>
              <w:jc w:val="center"/>
            </w:pPr>
            <w:r w:rsidRPr="00EA0A68">
              <w:t>25</w:t>
            </w:r>
          </w:p>
        </w:tc>
        <w:tc>
          <w:tcPr>
            <w:tcW w:w="961" w:type="dxa"/>
            <w:gridSpan w:val="3"/>
            <w:vAlign w:val="center"/>
          </w:tcPr>
          <w:p w:rsidR="00A850E0" w:rsidRPr="00EA0A68" w:rsidRDefault="00A850E0" w:rsidP="007D061E">
            <w:pPr>
              <w:autoSpaceDE w:val="0"/>
              <w:autoSpaceDN w:val="0"/>
              <w:adjustRightInd w:val="0"/>
              <w:jc w:val="center"/>
            </w:pPr>
            <w:r w:rsidRPr="00EA0A68">
              <w:t>25</w:t>
            </w:r>
          </w:p>
        </w:tc>
      </w:tr>
      <w:tr w:rsidR="00A850E0" w:rsidRPr="00EA0A68">
        <w:trPr>
          <w:trHeight w:val="1497"/>
        </w:trPr>
        <w:tc>
          <w:tcPr>
            <w:tcW w:w="1054" w:type="dxa"/>
            <w:vAlign w:val="center"/>
          </w:tcPr>
          <w:p w:rsidR="00A850E0" w:rsidRPr="00EA0A68" w:rsidRDefault="00A850E0" w:rsidP="007D061E">
            <w:pPr>
              <w:widowControl w:val="0"/>
              <w:autoSpaceDE w:val="0"/>
              <w:autoSpaceDN w:val="0"/>
              <w:adjustRightInd w:val="0"/>
              <w:jc w:val="center"/>
            </w:pPr>
            <w:r w:rsidRPr="00EA0A68">
              <w:t>Х</w:t>
            </w:r>
            <w:r w:rsidRPr="00EA0A68">
              <w:rPr>
                <w:vertAlign w:val="subscript"/>
              </w:rPr>
              <w:t>5</w:t>
            </w:r>
          </w:p>
        </w:tc>
        <w:tc>
          <w:tcPr>
            <w:tcW w:w="1819" w:type="dxa"/>
            <w:gridSpan w:val="3"/>
            <w:vAlign w:val="center"/>
          </w:tcPr>
          <w:p w:rsidR="00A850E0" w:rsidRPr="00EA0A68" w:rsidRDefault="00A850E0" w:rsidP="007D061E">
            <w:pPr>
              <w:autoSpaceDE w:val="0"/>
              <w:autoSpaceDN w:val="0"/>
              <w:adjustRightInd w:val="0"/>
              <w:jc w:val="center"/>
            </w:pPr>
            <w:r w:rsidRPr="00EA0A68">
              <w:t>Менее 20</w:t>
            </w:r>
          </w:p>
          <w:p w:rsidR="00A850E0" w:rsidRPr="00EA0A68" w:rsidRDefault="00A850E0" w:rsidP="007D061E">
            <w:pPr>
              <w:autoSpaceDE w:val="0"/>
              <w:autoSpaceDN w:val="0"/>
              <w:adjustRightInd w:val="0"/>
              <w:jc w:val="center"/>
            </w:pPr>
            <w:r w:rsidRPr="00EA0A68">
              <w:t>20-30</w:t>
            </w:r>
          </w:p>
          <w:p w:rsidR="00A850E0" w:rsidRPr="00EA0A68" w:rsidRDefault="00A850E0" w:rsidP="007D061E">
            <w:pPr>
              <w:autoSpaceDE w:val="0"/>
              <w:autoSpaceDN w:val="0"/>
              <w:adjustRightInd w:val="0"/>
              <w:jc w:val="center"/>
            </w:pPr>
            <w:r w:rsidRPr="00EA0A68">
              <w:t>30-40</w:t>
            </w:r>
          </w:p>
          <w:p w:rsidR="00A850E0" w:rsidRPr="00EA0A68" w:rsidRDefault="00A850E0" w:rsidP="007D061E">
            <w:pPr>
              <w:autoSpaceDE w:val="0"/>
              <w:autoSpaceDN w:val="0"/>
              <w:adjustRightInd w:val="0"/>
              <w:jc w:val="center"/>
            </w:pPr>
            <w:r w:rsidRPr="00EA0A68">
              <w:t>40-60</w:t>
            </w:r>
          </w:p>
          <w:p w:rsidR="00A850E0" w:rsidRPr="00EA0A68" w:rsidRDefault="00A850E0" w:rsidP="007D061E">
            <w:pPr>
              <w:autoSpaceDE w:val="0"/>
              <w:autoSpaceDN w:val="0"/>
              <w:adjustRightInd w:val="0"/>
              <w:jc w:val="center"/>
            </w:pPr>
            <w:r w:rsidRPr="00EA0A68">
              <w:t>Более 60</w:t>
            </w:r>
          </w:p>
        </w:tc>
        <w:tc>
          <w:tcPr>
            <w:tcW w:w="1819" w:type="dxa"/>
            <w:gridSpan w:val="2"/>
            <w:vAlign w:val="center"/>
          </w:tcPr>
          <w:p w:rsidR="00A850E0" w:rsidRPr="00EA0A68" w:rsidRDefault="00A850E0" w:rsidP="007D061E">
            <w:pPr>
              <w:autoSpaceDE w:val="0"/>
              <w:autoSpaceDN w:val="0"/>
              <w:adjustRightInd w:val="0"/>
              <w:jc w:val="center"/>
            </w:pPr>
            <w:r w:rsidRPr="00EA0A68">
              <w:t>100</w:t>
            </w:r>
          </w:p>
          <w:p w:rsidR="00A850E0" w:rsidRPr="00EA0A68" w:rsidRDefault="00A850E0" w:rsidP="007D061E">
            <w:pPr>
              <w:autoSpaceDE w:val="0"/>
              <w:autoSpaceDN w:val="0"/>
              <w:adjustRightInd w:val="0"/>
              <w:jc w:val="center"/>
            </w:pPr>
            <w:r w:rsidRPr="00EA0A68">
              <w:t>80</w:t>
            </w:r>
          </w:p>
          <w:p w:rsidR="00A850E0" w:rsidRPr="00EA0A68" w:rsidRDefault="00A850E0" w:rsidP="007D061E">
            <w:pPr>
              <w:autoSpaceDE w:val="0"/>
              <w:autoSpaceDN w:val="0"/>
              <w:adjustRightInd w:val="0"/>
              <w:jc w:val="center"/>
            </w:pPr>
            <w:r w:rsidRPr="00EA0A68">
              <w:t>60</w:t>
            </w:r>
          </w:p>
          <w:p w:rsidR="00A850E0" w:rsidRPr="00EA0A68" w:rsidRDefault="00A850E0" w:rsidP="007D061E">
            <w:pPr>
              <w:autoSpaceDE w:val="0"/>
              <w:autoSpaceDN w:val="0"/>
              <w:adjustRightInd w:val="0"/>
              <w:jc w:val="center"/>
            </w:pPr>
            <w:r w:rsidRPr="00EA0A68">
              <w:t>40</w:t>
            </w:r>
          </w:p>
          <w:p w:rsidR="00A850E0" w:rsidRPr="00EA0A68" w:rsidRDefault="00A850E0" w:rsidP="007D061E">
            <w:pPr>
              <w:autoSpaceDE w:val="0"/>
              <w:autoSpaceDN w:val="0"/>
              <w:adjustRightInd w:val="0"/>
              <w:jc w:val="center"/>
            </w:pPr>
            <w:r w:rsidRPr="00EA0A68">
              <w:t>20</w:t>
            </w:r>
          </w:p>
        </w:tc>
        <w:tc>
          <w:tcPr>
            <w:tcW w:w="855" w:type="dxa"/>
            <w:gridSpan w:val="2"/>
            <w:vAlign w:val="center"/>
          </w:tcPr>
          <w:p w:rsidR="00A850E0" w:rsidRPr="00EA0A68" w:rsidRDefault="00A850E0" w:rsidP="007D061E">
            <w:pPr>
              <w:autoSpaceDE w:val="0"/>
              <w:autoSpaceDN w:val="0"/>
              <w:adjustRightInd w:val="0"/>
              <w:jc w:val="center"/>
            </w:pPr>
            <w:r w:rsidRPr="00EA0A68">
              <w:t>0,99</w:t>
            </w:r>
          </w:p>
        </w:tc>
        <w:tc>
          <w:tcPr>
            <w:tcW w:w="855" w:type="dxa"/>
            <w:vAlign w:val="center"/>
          </w:tcPr>
          <w:p w:rsidR="00A850E0" w:rsidRPr="00EA0A68" w:rsidRDefault="00A850E0" w:rsidP="007D061E">
            <w:pPr>
              <w:autoSpaceDE w:val="0"/>
              <w:autoSpaceDN w:val="0"/>
              <w:adjustRightInd w:val="0"/>
              <w:jc w:val="center"/>
            </w:pPr>
            <w:r w:rsidRPr="00EA0A68">
              <w:t>1,33</w:t>
            </w:r>
          </w:p>
        </w:tc>
        <w:tc>
          <w:tcPr>
            <w:tcW w:w="855" w:type="dxa"/>
            <w:gridSpan w:val="2"/>
            <w:vAlign w:val="center"/>
          </w:tcPr>
          <w:p w:rsidR="00A850E0" w:rsidRPr="00EA0A68" w:rsidRDefault="00A850E0" w:rsidP="007D061E">
            <w:pPr>
              <w:autoSpaceDE w:val="0"/>
              <w:autoSpaceDN w:val="0"/>
              <w:adjustRightInd w:val="0"/>
              <w:jc w:val="center"/>
            </w:pPr>
            <w:r w:rsidRPr="00EA0A68">
              <w:t>0,75</w:t>
            </w:r>
          </w:p>
        </w:tc>
        <w:tc>
          <w:tcPr>
            <w:tcW w:w="771" w:type="dxa"/>
            <w:gridSpan w:val="2"/>
            <w:vAlign w:val="center"/>
          </w:tcPr>
          <w:p w:rsidR="00A850E0" w:rsidRPr="00EA0A68" w:rsidRDefault="00A850E0" w:rsidP="007D061E">
            <w:pPr>
              <w:autoSpaceDE w:val="0"/>
              <w:autoSpaceDN w:val="0"/>
              <w:adjustRightInd w:val="0"/>
              <w:jc w:val="center"/>
            </w:pPr>
            <w:r w:rsidRPr="00EA0A68">
              <w:t>100</w:t>
            </w:r>
          </w:p>
        </w:tc>
        <w:tc>
          <w:tcPr>
            <w:tcW w:w="865" w:type="dxa"/>
            <w:vAlign w:val="center"/>
          </w:tcPr>
          <w:p w:rsidR="00A850E0" w:rsidRPr="00EA0A68" w:rsidRDefault="00A850E0" w:rsidP="007D061E">
            <w:pPr>
              <w:autoSpaceDE w:val="0"/>
              <w:autoSpaceDN w:val="0"/>
              <w:adjustRightInd w:val="0"/>
              <w:jc w:val="center"/>
            </w:pPr>
            <w:r w:rsidRPr="00EA0A68">
              <w:t>100</w:t>
            </w:r>
          </w:p>
        </w:tc>
        <w:tc>
          <w:tcPr>
            <w:tcW w:w="961" w:type="dxa"/>
            <w:gridSpan w:val="3"/>
            <w:vAlign w:val="center"/>
          </w:tcPr>
          <w:p w:rsidR="00A850E0" w:rsidRPr="00EA0A68" w:rsidRDefault="00A850E0" w:rsidP="007D061E">
            <w:pPr>
              <w:autoSpaceDE w:val="0"/>
              <w:autoSpaceDN w:val="0"/>
              <w:adjustRightInd w:val="0"/>
              <w:jc w:val="center"/>
            </w:pPr>
            <w:r w:rsidRPr="00EA0A68">
              <w:t>100</w:t>
            </w:r>
          </w:p>
        </w:tc>
      </w:tr>
      <w:tr w:rsidR="00EA0A68">
        <w:trPr>
          <w:gridAfter w:val="1"/>
          <w:wAfter w:w="26" w:type="dxa"/>
        </w:trPr>
        <w:tc>
          <w:tcPr>
            <w:tcW w:w="1095" w:type="dxa"/>
            <w:gridSpan w:val="2"/>
            <w:vAlign w:val="center"/>
          </w:tcPr>
          <w:p w:rsidR="00EA0A68" w:rsidRPr="00EA0A68" w:rsidRDefault="00EA0A68" w:rsidP="00C35189">
            <w:pPr>
              <w:widowControl w:val="0"/>
              <w:autoSpaceDE w:val="0"/>
              <w:autoSpaceDN w:val="0"/>
              <w:adjustRightInd w:val="0"/>
              <w:jc w:val="center"/>
            </w:pPr>
            <w:r w:rsidRPr="00EA0A68">
              <w:t>Х</w:t>
            </w:r>
            <w:r w:rsidRPr="00EA0A68">
              <w:rPr>
                <w:vertAlign w:val="subscript"/>
              </w:rPr>
              <w:t>6</w:t>
            </w:r>
          </w:p>
        </w:tc>
        <w:tc>
          <w:tcPr>
            <w:tcW w:w="1713" w:type="dxa"/>
            <w:vAlign w:val="center"/>
          </w:tcPr>
          <w:p w:rsidR="00EA0A68" w:rsidRPr="00EA0A68" w:rsidRDefault="00EA0A68" w:rsidP="00C35189">
            <w:pPr>
              <w:autoSpaceDE w:val="0"/>
              <w:autoSpaceDN w:val="0"/>
              <w:adjustRightInd w:val="0"/>
              <w:jc w:val="center"/>
            </w:pPr>
            <w:r w:rsidRPr="00EA0A68">
              <w:t>Менее 30</w:t>
            </w:r>
          </w:p>
          <w:p w:rsidR="00EA0A68" w:rsidRPr="00EA0A68" w:rsidRDefault="00EA0A68" w:rsidP="00C35189">
            <w:pPr>
              <w:autoSpaceDE w:val="0"/>
              <w:autoSpaceDN w:val="0"/>
              <w:adjustRightInd w:val="0"/>
              <w:jc w:val="center"/>
            </w:pPr>
            <w:r w:rsidRPr="00EA0A68">
              <w:t>30-60</w:t>
            </w:r>
          </w:p>
          <w:p w:rsidR="00EA0A68" w:rsidRPr="00EA0A68" w:rsidRDefault="00EA0A68" w:rsidP="00C35189">
            <w:pPr>
              <w:autoSpaceDE w:val="0"/>
              <w:autoSpaceDN w:val="0"/>
              <w:adjustRightInd w:val="0"/>
              <w:jc w:val="center"/>
            </w:pPr>
            <w:r w:rsidRPr="00EA0A68">
              <w:t>60-90</w:t>
            </w:r>
          </w:p>
          <w:p w:rsidR="00EA0A68" w:rsidRPr="00EA0A68" w:rsidRDefault="00EA0A68" w:rsidP="00C35189">
            <w:pPr>
              <w:autoSpaceDE w:val="0"/>
              <w:autoSpaceDN w:val="0"/>
              <w:adjustRightInd w:val="0"/>
              <w:jc w:val="center"/>
            </w:pPr>
            <w:r w:rsidRPr="00EA0A68">
              <w:t>90-120</w:t>
            </w:r>
          </w:p>
          <w:p w:rsidR="00EA0A68" w:rsidRPr="00EA0A68" w:rsidRDefault="00EA0A68" w:rsidP="00C35189">
            <w:pPr>
              <w:autoSpaceDE w:val="0"/>
              <w:autoSpaceDN w:val="0"/>
              <w:adjustRightInd w:val="0"/>
              <w:jc w:val="center"/>
            </w:pPr>
            <w:r w:rsidRPr="00EA0A68">
              <w:t>Более 120</w:t>
            </w:r>
          </w:p>
        </w:tc>
        <w:tc>
          <w:tcPr>
            <w:tcW w:w="1800" w:type="dxa"/>
            <w:gridSpan w:val="2"/>
            <w:vAlign w:val="center"/>
          </w:tcPr>
          <w:p w:rsidR="00EA0A68" w:rsidRPr="00EA0A68" w:rsidRDefault="00EA0A68" w:rsidP="00C35189">
            <w:pPr>
              <w:autoSpaceDE w:val="0"/>
              <w:autoSpaceDN w:val="0"/>
              <w:adjustRightInd w:val="0"/>
              <w:jc w:val="center"/>
            </w:pPr>
            <w:r w:rsidRPr="00EA0A68">
              <w:t>100</w:t>
            </w:r>
          </w:p>
          <w:p w:rsidR="00EA0A68" w:rsidRPr="00EA0A68" w:rsidRDefault="00EA0A68" w:rsidP="00C35189">
            <w:pPr>
              <w:autoSpaceDE w:val="0"/>
              <w:autoSpaceDN w:val="0"/>
              <w:adjustRightInd w:val="0"/>
              <w:jc w:val="center"/>
            </w:pPr>
            <w:r w:rsidRPr="00EA0A68">
              <w:t>80</w:t>
            </w:r>
          </w:p>
          <w:p w:rsidR="00EA0A68" w:rsidRPr="00EA0A68" w:rsidRDefault="00EA0A68" w:rsidP="00C35189">
            <w:pPr>
              <w:autoSpaceDE w:val="0"/>
              <w:autoSpaceDN w:val="0"/>
              <w:adjustRightInd w:val="0"/>
              <w:jc w:val="center"/>
            </w:pPr>
            <w:r w:rsidRPr="00EA0A68">
              <w:t>60</w:t>
            </w:r>
          </w:p>
          <w:p w:rsidR="00EA0A68" w:rsidRPr="00EA0A68" w:rsidRDefault="00EA0A68" w:rsidP="00C35189">
            <w:pPr>
              <w:autoSpaceDE w:val="0"/>
              <w:autoSpaceDN w:val="0"/>
              <w:adjustRightInd w:val="0"/>
              <w:jc w:val="center"/>
            </w:pPr>
            <w:r w:rsidRPr="00EA0A68">
              <w:t>40</w:t>
            </w:r>
          </w:p>
          <w:p w:rsidR="00EA0A68" w:rsidRPr="00EA0A68" w:rsidRDefault="00EA0A68" w:rsidP="00C35189">
            <w:pPr>
              <w:autoSpaceDE w:val="0"/>
              <w:autoSpaceDN w:val="0"/>
              <w:adjustRightInd w:val="0"/>
              <w:jc w:val="center"/>
            </w:pPr>
            <w:r w:rsidRPr="00EA0A68">
              <w:t>20</w:t>
            </w:r>
          </w:p>
        </w:tc>
        <w:tc>
          <w:tcPr>
            <w:tcW w:w="900" w:type="dxa"/>
            <w:gridSpan w:val="2"/>
            <w:vAlign w:val="center"/>
          </w:tcPr>
          <w:p w:rsidR="00EA0A68" w:rsidRPr="00EA0A68" w:rsidRDefault="00EA0A68" w:rsidP="00C35189">
            <w:pPr>
              <w:autoSpaceDE w:val="0"/>
              <w:autoSpaceDN w:val="0"/>
              <w:adjustRightInd w:val="0"/>
              <w:jc w:val="center"/>
            </w:pPr>
            <w:r w:rsidRPr="00EA0A68">
              <w:t>24,38</w:t>
            </w:r>
          </w:p>
        </w:tc>
        <w:tc>
          <w:tcPr>
            <w:tcW w:w="900" w:type="dxa"/>
            <w:gridSpan w:val="3"/>
            <w:vAlign w:val="center"/>
          </w:tcPr>
          <w:p w:rsidR="00EA0A68" w:rsidRPr="00EA0A68" w:rsidRDefault="00EA0A68" w:rsidP="00C35189">
            <w:pPr>
              <w:autoSpaceDE w:val="0"/>
              <w:autoSpaceDN w:val="0"/>
              <w:adjustRightInd w:val="0"/>
              <w:jc w:val="center"/>
            </w:pPr>
            <w:r w:rsidRPr="00EA0A68">
              <w:t>27,52</w:t>
            </w:r>
          </w:p>
        </w:tc>
        <w:tc>
          <w:tcPr>
            <w:tcW w:w="900" w:type="dxa"/>
            <w:gridSpan w:val="2"/>
            <w:vAlign w:val="center"/>
          </w:tcPr>
          <w:p w:rsidR="00EA0A68" w:rsidRPr="00EA0A68" w:rsidRDefault="00EA0A68" w:rsidP="00C35189">
            <w:pPr>
              <w:autoSpaceDE w:val="0"/>
              <w:autoSpaceDN w:val="0"/>
              <w:adjustRightInd w:val="0"/>
              <w:jc w:val="center"/>
            </w:pPr>
            <w:r w:rsidRPr="00EA0A68">
              <w:t>27,4</w:t>
            </w:r>
          </w:p>
        </w:tc>
        <w:tc>
          <w:tcPr>
            <w:tcW w:w="720" w:type="dxa"/>
            <w:vAlign w:val="center"/>
          </w:tcPr>
          <w:p w:rsidR="00EA0A68" w:rsidRPr="00EA0A68" w:rsidRDefault="00EA0A68" w:rsidP="00C35189">
            <w:pPr>
              <w:autoSpaceDE w:val="0"/>
              <w:autoSpaceDN w:val="0"/>
              <w:adjustRightInd w:val="0"/>
              <w:jc w:val="center"/>
            </w:pPr>
            <w:r w:rsidRPr="00EA0A68">
              <w:t>100</w:t>
            </w:r>
          </w:p>
        </w:tc>
        <w:tc>
          <w:tcPr>
            <w:tcW w:w="900" w:type="dxa"/>
            <w:gridSpan w:val="2"/>
            <w:vAlign w:val="center"/>
          </w:tcPr>
          <w:p w:rsidR="00EA0A68" w:rsidRPr="00EA0A68" w:rsidRDefault="00EA0A68" w:rsidP="00C35189">
            <w:pPr>
              <w:autoSpaceDE w:val="0"/>
              <w:autoSpaceDN w:val="0"/>
              <w:adjustRightInd w:val="0"/>
              <w:jc w:val="center"/>
            </w:pPr>
            <w:r w:rsidRPr="00EA0A68">
              <w:t>100</w:t>
            </w:r>
          </w:p>
        </w:tc>
        <w:tc>
          <w:tcPr>
            <w:tcW w:w="900" w:type="dxa"/>
            <w:vAlign w:val="center"/>
          </w:tcPr>
          <w:p w:rsidR="00EA0A68" w:rsidRPr="00EA0A68" w:rsidRDefault="00EA0A68" w:rsidP="00C35189">
            <w:pPr>
              <w:autoSpaceDE w:val="0"/>
              <w:autoSpaceDN w:val="0"/>
              <w:adjustRightInd w:val="0"/>
              <w:jc w:val="center"/>
            </w:pPr>
            <w:r w:rsidRPr="00EA0A68">
              <w:t>100</w:t>
            </w:r>
          </w:p>
        </w:tc>
      </w:tr>
      <w:tr w:rsidR="00EA0A68">
        <w:trPr>
          <w:gridAfter w:val="1"/>
          <w:wAfter w:w="26" w:type="dxa"/>
        </w:trPr>
        <w:tc>
          <w:tcPr>
            <w:tcW w:w="1095" w:type="dxa"/>
            <w:gridSpan w:val="2"/>
            <w:vAlign w:val="center"/>
          </w:tcPr>
          <w:p w:rsidR="00EA0A68" w:rsidRPr="00EA0A68" w:rsidRDefault="00EA0A68" w:rsidP="00C35189">
            <w:pPr>
              <w:widowControl w:val="0"/>
              <w:autoSpaceDE w:val="0"/>
              <w:autoSpaceDN w:val="0"/>
              <w:adjustRightInd w:val="0"/>
              <w:jc w:val="center"/>
            </w:pPr>
            <w:r w:rsidRPr="00EA0A68">
              <w:t>Х</w:t>
            </w:r>
            <w:r w:rsidRPr="00EA0A68">
              <w:rPr>
                <w:vertAlign w:val="subscript"/>
              </w:rPr>
              <w:t>7</w:t>
            </w:r>
          </w:p>
        </w:tc>
        <w:tc>
          <w:tcPr>
            <w:tcW w:w="1713" w:type="dxa"/>
            <w:vAlign w:val="center"/>
          </w:tcPr>
          <w:p w:rsidR="00EA0A68" w:rsidRPr="00EA0A68" w:rsidRDefault="00EA0A68" w:rsidP="00C35189">
            <w:pPr>
              <w:autoSpaceDE w:val="0"/>
              <w:autoSpaceDN w:val="0"/>
              <w:adjustRightInd w:val="0"/>
              <w:jc w:val="center"/>
            </w:pPr>
            <w:r w:rsidRPr="00EA0A68">
              <w:t>Менее 0,2</w:t>
            </w:r>
          </w:p>
          <w:p w:rsidR="00EA0A68" w:rsidRPr="00EA0A68" w:rsidRDefault="00EA0A68" w:rsidP="00C35189">
            <w:pPr>
              <w:autoSpaceDE w:val="0"/>
              <w:autoSpaceDN w:val="0"/>
              <w:adjustRightInd w:val="0"/>
              <w:jc w:val="center"/>
            </w:pPr>
            <w:r w:rsidRPr="00EA0A68">
              <w:t>0,2-0,5</w:t>
            </w:r>
          </w:p>
          <w:p w:rsidR="00EA0A68" w:rsidRPr="00EA0A68" w:rsidRDefault="00EA0A68" w:rsidP="00C35189">
            <w:pPr>
              <w:autoSpaceDE w:val="0"/>
              <w:autoSpaceDN w:val="0"/>
              <w:adjustRightInd w:val="0"/>
              <w:jc w:val="center"/>
            </w:pPr>
            <w:r w:rsidRPr="00EA0A68">
              <w:t>0,5-0,7</w:t>
            </w:r>
          </w:p>
          <w:p w:rsidR="00EA0A68" w:rsidRPr="00EA0A68" w:rsidRDefault="00EA0A68" w:rsidP="00C35189">
            <w:pPr>
              <w:autoSpaceDE w:val="0"/>
              <w:autoSpaceDN w:val="0"/>
              <w:adjustRightInd w:val="0"/>
              <w:jc w:val="center"/>
            </w:pPr>
            <w:r w:rsidRPr="00EA0A68">
              <w:t>Более 0,7</w:t>
            </w:r>
          </w:p>
        </w:tc>
        <w:tc>
          <w:tcPr>
            <w:tcW w:w="1800" w:type="dxa"/>
            <w:gridSpan w:val="2"/>
            <w:vAlign w:val="center"/>
          </w:tcPr>
          <w:p w:rsidR="00EA0A68" w:rsidRPr="00EA0A68" w:rsidRDefault="00EA0A68" w:rsidP="00C35189">
            <w:pPr>
              <w:autoSpaceDE w:val="0"/>
              <w:autoSpaceDN w:val="0"/>
              <w:adjustRightInd w:val="0"/>
              <w:jc w:val="center"/>
            </w:pPr>
            <w:r w:rsidRPr="00EA0A68">
              <w:t>30</w:t>
            </w:r>
          </w:p>
          <w:p w:rsidR="00EA0A68" w:rsidRPr="00EA0A68" w:rsidRDefault="00EA0A68" w:rsidP="00C35189">
            <w:pPr>
              <w:autoSpaceDE w:val="0"/>
              <w:autoSpaceDN w:val="0"/>
              <w:adjustRightInd w:val="0"/>
              <w:jc w:val="center"/>
            </w:pPr>
            <w:r w:rsidRPr="00EA0A68">
              <w:t>60</w:t>
            </w:r>
          </w:p>
          <w:p w:rsidR="00EA0A68" w:rsidRPr="00EA0A68" w:rsidRDefault="00EA0A68" w:rsidP="00C35189">
            <w:pPr>
              <w:autoSpaceDE w:val="0"/>
              <w:autoSpaceDN w:val="0"/>
              <w:adjustRightInd w:val="0"/>
              <w:jc w:val="center"/>
            </w:pPr>
            <w:r w:rsidRPr="00EA0A68">
              <w:t>100</w:t>
            </w:r>
          </w:p>
          <w:p w:rsidR="00EA0A68" w:rsidRPr="00EA0A68" w:rsidRDefault="00EA0A68" w:rsidP="00C35189">
            <w:pPr>
              <w:autoSpaceDE w:val="0"/>
              <w:autoSpaceDN w:val="0"/>
              <w:adjustRightInd w:val="0"/>
              <w:jc w:val="center"/>
            </w:pPr>
            <w:r w:rsidRPr="00EA0A68">
              <w:t>30</w:t>
            </w:r>
          </w:p>
        </w:tc>
        <w:tc>
          <w:tcPr>
            <w:tcW w:w="900" w:type="dxa"/>
            <w:gridSpan w:val="2"/>
            <w:vAlign w:val="center"/>
          </w:tcPr>
          <w:p w:rsidR="00EA0A68" w:rsidRPr="00EA0A68" w:rsidRDefault="00EA0A68" w:rsidP="00C35189">
            <w:pPr>
              <w:shd w:val="clear" w:color="auto" w:fill="FFFFFF"/>
              <w:autoSpaceDE w:val="0"/>
              <w:autoSpaceDN w:val="0"/>
              <w:adjustRightInd w:val="0"/>
              <w:jc w:val="center"/>
              <w:rPr>
                <w:color w:val="000000"/>
              </w:rPr>
            </w:pPr>
            <w:r w:rsidRPr="00EA0A68">
              <w:rPr>
                <w:color w:val="000000"/>
              </w:rPr>
              <w:t>0,327</w:t>
            </w:r>
          </w:p>
        </w:tc>
        <w:tc>
          <w:tcPr>
            <w:tcW w:w="900" w:type="dxa"/>
            <w:gridSpan w:val="3"/>
            <w:vAlign w:val="center"/>
          </w:tcPr>
          <w:p w:rsidR="00EA0A68" w:rsidRPr="00EA0A68" w:rsidRDefault="00EA0A68" w:rsidP="00C35189">
            <w:pPr>
              <w:shd w:val="clear" w:color="auto" w:fill="FFFFFF"/>
              <w:autoSpaceDE w:val="0"/>
              <w:autoSpaceDN w:val="0"/>
              <w:adjustRightInd w:val="0"/>
              <w:jc w:val="center"/>
              <w:rPr>
                <w:color w:val="000000"/>
              </w:rPr>
            </w:pPr>
            <w:r w:rsidRPr="00EA0A68">
              <w:rPr>
                <w:color w:val="000000"/>
              </w:rPr>
              <w:t>0,224</w:t>
            </w:r>
          </w:p>
        </w:tc>
        <w:tc>
          <w:tcPr>
            <w:tcW w:w="900" w:type="dxa"/>
            <w:gridSpan w:val="2"/>
            <w:vAlign w:val="center"/>
          </w:tcPr>
          <w:p w:rsidR="00EA0A68" w:rsidRPr="00EA0A68" w:rsidRDefault="00EA0A68" w:rsidP="00C35189">
            <w:pPr>
              <w:shd w:val="clear" w:color="auto" w:fill="FFFFFF"/>
              <w:autoSpaceDE w:val="0"/>
              <w:autoSpaceDN w:val="0"/>
              <w:adjustRightInd w:val="0"/>
              <w:jc w:val="center"/>
              <w:rPr>
                <w:color w:val="000000"/>
              </w:rPr>
            </w:pPr>
            <w:r w:rsidRPr="00EA0A68">
              <w:rPr>
                <w:color w:val="000000"/>
              </w:rPr>
              <w:t>0,247</w:t>
            </w:r>
          </w:p>
        </w:tc>
        <w:tc>
          <w:tcPr>
            <w:tcW w:w="720" w:type="dxa"/>
            <w:vAlign w:val="center"/>
          </w:tcPr>
          <w:p w:rsidR="00EA0A68" w:rsidRPr="00EA0A68" w:rsidRDefault="00EA0A68" w:rsidP="00C35189">
            <w:pPr>
              <w:autoSpaceDE w:val="0"/>
              <w:autoSpaceDN w:val="0"/>
              <w:adjustRightInd w:val="0"/>
              <w:jc w:val="center"/>
            </w:pPr>
            <w:r w:rsidRPr="00EA0A68">
              <w:t>60</w:t>
            </w:r>
          </w:p>
        </w:tc>
        <w:tc>
          <w:tcPr>
            <w:tcW w:w="900" w:type="dxa"/>
            <w:gridSpan w:val="2"/>
            <w:vAlign w:val="center"/>
          </w:tcPr>
          <w:p w:rsidR="00EA0A68" w:rsidRPr="00EA0A68" w:rsidRDefault="00EA0A68" w:rsidP="00C35189">
            <w:pPr>
              <w:autoSpaceDE w:val="0"/>
              <w:autoSpaceDN w:val="0"/>
              <w:adjustRightInd w:val="0"/>
              <w:jc w:val="center"/>
            </w:pPr>
            <w:r w:rsidRPr="00EA0A68">
              <w:t>60</w:t>
            </w:r>
          </w:p>
        </w:tc>
        <w:tc>
          <w:tcPr>
            <w:tcW w:w="900" w:type="dxa"/>
            <w:vAlign w:val="center"/>
          </w:tcPr>
          <w:p w:rsidR="00EA0A68" w:rsidRPr="00EA0A68" w:rsidRDefault="00EA0A68" w:rsidP="00C35189">
            <w:pPr>
              <w:autoSpaceDE w:val="0"/>
              <w:autoSpaceDN w:val="0"/>
              <w:adjustRightInd w:val="0"/>
              <w:jc w:val="center"/>
            </w:pPr>
            <w:r w:rsidRPr="00EA0A68">
              <w:t>60</w:t>
            </w:r>
          </w:p>
        </w:tc>
      </w:tr>
      <w:tr w:rsidR="00EA0A68">
        <w:trPr>
          <w:gridAfter w:val="1"/>
          <w:wAfter w:w="26" w:type="dxa"/>
        </w:trPr>
        <w:tc>
          <w:tcPr>
            <w:tcW w:w="1095" w:type="dxa"/>
            <w:gridSpan w:val="2"/>
            <w:vAlign w:val="center"/>
          </w:tcPr>
          <w:p w:rsidR="00EA0A68" w:rsidRPr="00EA0A68" w:rsidRDefault="00EA0A68" w:rsidP="00C35189">
            <w:pPr>
              <w:widowControl w:val="0"/>
              <w:autoSpaceDE w:val="0"/>
              <w:autoSpaceDN w:val="0"/>
              <w:adjustRightInd w:val="0"/>
              <w:jc w:val="center"/>
            </w:pPr>
            <w:r w:rsidRPr="00EA0A68">
              <w:t>Х</w:t>
            </w:r>
            <w:r w:rsidRPr="00EA0A68">
              <w:rPr>
                <w:vertAlign w:val="subscript"/>
              </w:rPr>
              <w:t>8</w:t>
            </w:r>
          </w:p>
        </w:tc>
        <w:tc>
          <w:tcPr>
            <w:tcW w:w="1713" w:type="dxa"/>
            <w:vAlign w:val="center"/>
          </w:tcPr>
          <w:p w:rsidR="00EA0A68" w:rsidRPr="00EA0A68" w:rsidRDefault="00EA0A68" w:rsidP="00C35189">
            <w:pPr>
              <w:autoSpaceDE w:val="0"/>
              <w:autoSpaceDN w:val="0"/>
              <w:adjustRightInd w:val="0"/>
              <w:jc w:val="center"/>
            </w:pPr>
            <w:r w:rsidRPr="00EA0A68">
              <w:t>Менее 0,5</w:t>
            </w:r>
          </w:p>
          <w:p w:rsidR="00EA0A68" w:rsidRPr="00EA0A68" w:rsidRDefault="00EA0A68" w:rsidP="00C35189">
            <w:pPr>
              <w:autoSpaceDE w:val="0"/>
              <w:autoSpaceDN w:val="0"/>
              <w:adjustRightInd w:val="0"/>
              <w:jc w:val="center"/>
            </w:pPr>
            <w:r w:rsidRPr="00EA0A68">
              <w:t>0,5-0,8</w:t>
            </w:r>
          </w:p>
          <w:p w:rsidR="00EA0A68" w:rsidRPr="00EA0A68" w:rsidRDefault="00EA0A68" w:rsidP="00C35189">
            <w:pPr>
              <w:autoSpaceDE w:val="0"/>
              <w:autoSpaceDN w:val="0"/>
              <w:adjustRightInd w:val="0"/>
              <w:jc w:val="center"/>
            </w:pPr>
            <w:r w:rsidRPr="00EA0A68">
              <w:t>Более 0,8</w:t>
            </w:r>
          </w:p>
        </w:tc>
        <w:tc>
          <w:tcPr>
            <w:tcW w:w="1800" w:type="dxa"/>
            <w:gridSpan w:val="2"/>
            <w:vAlign w:val="center"/>
          </w:tcPr>
          <w:p w:rsidR="00EA0A68" w:rsidRPr="00EA0A68" w:rsidRDefault="00EA0A68" w:rsidP="00C35189">
            <w:pPr>
              <w:autoSpaceDE w:val="0"/>
              <w:autoSpaceDN w:val="0"/>
              <w:adjustRightInd w:val="0"/>
              <w:jc w:val="center"/>
            </w:pPr>
            <w:r w:rsidRPr="00EA0A68">
              <w:t>30</w:t>
            </w:r>
          </w:p>
          <w:p w:rsidR="00EA0A68" w:rsidRPr="00EA0A68" w:rsidRDefault="00EA0A68" w:rsidP="00C35189">
            <w:pPr>
              <w:autoSpaceDE w:val="0"/>
              <w:autoSpaceDN w:val="0"/>
              <w:adjustRightInd w:val="0"/>
              <w:jc w:val="center"/>
            </w:pPr>
            <w:r w:rsidRPr="00EA0A68">
              <w:t>60</w:t>
            </w:r>
          </w:p>
          <w:p w:rsidR="00EA0A68" w:rsidRPr="00EA0A68" w:rsidRDefault="00EA0A68" w:rsidP="00C35189">
            <w:pPr>
              <w:autoSpaceDE w:val="0"/>
              <w:autoSpaceDN w:val="0"/>
              <w:adjustRightInd w:val="0"/>
              <w:jc w:val="center"/>
            </w:pPr>
            <w:r w:rsidRPr="00EA0A68">
              <w:t>100</w:t>
            </w:r>
          </w:p>
        </w:tc>
        <w:tc>
          <w:tcPr>
            <w:tcW w:w="900" w:type="dxa"/>
            <w:gridSpan w:val="2"/>
            <w:vAlign w:val="center"/>
          </w:tcPr>
          <w:p w:rsidR="00EA0A68" w:rsidRPr="00EA0A68" w:rsidRDefault="00EA0A68" w:rsidP="00C35189">
            <w:pPr>
              <w:shd w:val="clear" w:color="auto" w:fill="FFFFFF"/>
              <w:autoSpaceDE w:val="0"/>
              <w:autoSpaceDN w:val="0"/>
              <w:adjustRightInd w:val="0"/>
              <w:jc w:val="center"/>
              <w:rPr>
                <w:color w:val="000000"/>
              </w:rPr>
            </w:pPr>
            <w:r w:rsidRPr="00EA0A68">
              <w:rPr>
                <w:color w:val="000000"/>
              </w:rPr>
              <w:t>0,377</w:t>
            </w:r>
          </w:p>
        </w:tc>
        <w:tc>
          <w:tcPr>
            <w:tcW w:w="900" w:type="dxa"/>
            <w:gridSpan w:val="3"/>
            <w:vAlign w:val="center"/>
          </w:tcPr>
          <w:p w:rsidR="00EA0A68" w:rsidRPr="00EA0A68" w:rsidRDefault="00EA0A68" w:rsidP="00C35189">
            <w:pPr>
              <w:shd w:val="clear" w:color="auto" w:fill="FFFFFF"/>
              <w:autoSpaceDE w:val="0"/>
              <w:autoSpaceDN w:val="0"/>
              <w:adjustRightInd w:val="0"/>
              <w:jc w:val="center"/>
              <w:rPr>
                <w:color w:val="000000"/>
              </w:rPr>
            </w:pPr>
            <w:r w:rsidRPr="00EA0A68">
              <w:rPr>
                <w:color w:val="000000"/>
              </w:rPr>
              <w:t>0,272</w:t>
            </w:r>
          </w:p>
        </w:tc>
        <w:tc>
          <w:tcPr>
            <w:tcW w:w="900" w:type="dxa"/>
            <w:gridSpan w:val="2"/>
            <w:vAlign w:val="center"/>
          </w:tcPr>
          <w:p w:rsidR="00EA0A68" w:rsidRPr="00EA0A68" w:rsidRDefault="00EA0A68" w:rsidP="00C35189">
            <w:pPr>
              <w:shd w:val="clear" w:color="auto" w:fill="FFFFFF"/>
              <w:autoSpaceDE w:val="0"/>
              <w:autoSpaceDN w:val="0"/>
              <w:adjustRightInd w:val="0"/>
              <w:jc w:val="center"/>
              <w:rPr>
                <w:color w:val="000000"/>
              </w:rPr>
            </w:pPr>
            <w:r w:rsidRPr="00EA0A68">
              <w:rPr>
                <w:color w:val="000000"/>
              </w:rPr>
              <w:t>0,262</w:t>
            </w:r>
          </w:p>
        </w:tc>
        <w:tc>
          <w:tcPr>
            <w:tcW w:w="720" w:type="dxa"/>
            <w:vAlign w:val="center"/>
          </w:tcPr>
          <w:p w:rsidR="00EA0A68" w:rsidRPr="00EA0A68" w:rsidRDefault="00EA0A68" w:rsidP="00C35189">
            <w:pPr>
              <w:autoSpaceDE w:val="0"/>
              <w:autoSpaceDN w:val="0"/>
              <w:adjustRightInd w:val="0"/>
              <w:jc w:val="center"/>
            </w:pPr>
            <w:r w:rsidRPr="00EA0A68">
              <w:t>30</w:t>
            </w:r>
          </w:p>
        </w:tc>
        <w:tc>
          <w:tcPr>
            <w:tcW w:w="900" w:type="dxa"/>
            <w:gridSpan w:val="2"/>
            <w:vAlign w:val="center"/>
          </w:tcPr>
          <w:p w:rsidR="00EA0A68" w:rsidRPr="00EA0A68" w:rsidRDefault="00EA0A68" w:rsidP="00C35189">
            <w:pPr>
              <w:autoSpaceDE w:val="0"/>
              <w:autoSpaceDN w:val="0"/>
              <w:adjustRightInd w:val="0"/>
              <w:jc w:val="center"/>
            </w:pPr>
            <w:r w:rsidRPr="00EA0A68">
              <w:t>30</w:t>
            </w:r>
          </w:p>
        </w:tc>
        <w:tc>
          <w:tcPr>
            <w:tcW w:w="900" w:type="dxa"/>
            <w:vAlign w:val="center"/>
          </w:tcPr>
          <w:p w:rsidR="00EA0A68" w:rsidRPr="00EA0A68" w:rsidRDefault="00EA0A68" w:rsidP="00C35189">
            <w:pPr>
              <w:autoSpaceDE w:val="0"/>
              <w:autoSpaceDN w:val="0"/>
              <w:adjustRightInd w:val="0"/>
              <w:jc w:val="center"/>
            </w:pPr>
            <w:r w:rsidRPr="00EA0A68">
              <w:t>30</w:t>
            </w:r>
          </w:p>
        </w:tc>
      </w:tr>
    </w:tbl>
    <w:p w:rsidR="00EA0A68" w:rsidRDefault="00EA0A68" w:rsidP="00802FA6">
      <w:pPr>
        <w:shd w:val="clear" w:color="auto" w:fill="FFFFFF"/>
        <w:autoSpaceDE w:val="0"/>
        <w:autoSpaceDN w:val="0"/>
        <w:adjustRightInd w:val="0"/>
        <w:spacing w:line="360" w:lineRule="auto"/>
        <w:jc w:val="both"/>
        <w:rPr>
          <w:sz w:val="28"/>
          <w:szCs w:val="28"/>
        </w:rPr>
      </w:pPr>
    </w:p>
    <w:p w:rsidR="00A20355" w:rsidRDefault="00802FA6" w:rsidP="00802FA6">
      <w:pPr>
        <w:shd w:val="clear" w:color="auto" w:fill="FFFFFF"/>
        <w:autoSpaceDE w:val="0"/>
        <w:autoSpaceDN w:val="0"/>
        <w:adjustRightInd w:val="0"/>
        <w:spacing w:line="360" w:lineRule="auto"/>
        <w:jc w:val="both"/>
        <w:rPr>
          <w:sz w:val="28"/>
          <w:szCs w:val="28"/>
        </w:rPr>
      </w:pPr>
      <w:r>
        <w:rPr>
          <w:sz w:val="28"/>
          <w:szCs w:val="28"/>
        </w:rPr>
        <w:t>Данные таблицы 2.3.2 свидетельствуют о том, что фактические значения финансовых коэффициентов ООО «ТВ - Камск» соответствуют нормативным значениям. Самое низкое значение показателя на протяжении анализируемого пе</w:t>
      </w:r>
      <w:r w:rsidR="00A20355">
        <w:rPr>
          <w:sz w:val="28"/>
          <w:szCs w:val="28"/>
        </w:rPr>
        <w:t xml:space="preserve"> - </w:t>
      </w:r>
    </w:p>
    <w:p w:rsidR="00802FA6" w:rsidRDefault="00802FA6" w:rsidP="00802FA6">
      <w:pPr>
        <w:shd w:val="clear" w:color="auto" w:fill="FFFFFF"/>
        <w:autoSpaceDE w:val="0"/>
        <w:autoSpaceDN w:val="0"/>
        <w:adjustRightInd w:val="0"/>
        <w:spacing w:line="360" w:lineRule="auto"/>
        <w:jc w:val="both"/>
        <w:rPr>
          <w:sz w:val="28"/>
          <w:szCs w:val="28"/>
        </w:rPr>
      </w:pPr>
      <w:r>
        <w:rPr>
          <w:sz w:val="28"/>
          <w:szCs w:val="28"/>
        </w:rPr>
        <w:t>риода принадлежит коэффициенту рентабельности продаж.</w:t>
      </w:r>
    </w:p>
    <w:p w:rsidR="00802FA6" w:rsidRDefault="00802FA6" w:rsidP="00802FA6">
      <w:pPr>
        <w:shd w:val="clear" w:color="auto" w:fill="FFFFFF"/>
        <w:autoSpaceDE w:val="0"/>
        <w:autoSpaceDN w:val="0"/>
        <w:adjustRightInd w:val="0"/>
        <w:spacing w:line="360" w:lineRule="auto"/>
        <w:jc w:val="both"/>
        <w:rPr>
          <w:sz w:val="28"/>
          <w:szCs w:val="28"/>
        </w:rPr>
      </w:pPr>
      <w:r>
        <w:rPr>
          <w:sz w:val="28"/>
          <w:szCs w:val="28"/>
        </w:rPr>
        <w:t>Общая сумма баллов за анализируемые периоды составила:</w:t>
      </w:r>
    </w:p>
    <w:p w:rsidR="00802FA6" w:rsidRDefault="00802FA6" w:rsidP="00802FA6">
      <w:pPr>
        <w:numPr>
          <w:ilvl w:val="0"/>
          <w:numId w:val="8"/>
        </w:numPr>
        <w:shd w:val="clear" w:color="auto" w:fill="FFFFFF"/>
        <w:tabs>
          <w:tab w:val="left" w:pos="993"/>
        </w:tabs>
        <w:autoSpaceDE w:val="0"/>
        <w:autoSpaceDN w:val="0"/>
        <w:adjustRightInd w:val="0"/>
        <w:spacing w:line="360" w:lineRule="auto"/>
        <w:jc w:val="both"/>
        <w:rPr>
          <w:sz w:val="28"/>
          <w:szCs w:val="28"/>
        </w:rPr>
      </w:pPr>
      <w:r>
        <w:rPr>
          <w:sz w:val="28"/>
          <w:szCs w:val="28"/>
        </w:rPr>
        <w:t>в 2006 году – 570 баллов;</w:t>
      </w:r>
    </w:p>
    <w:p w:rsidR="00802FA6" w:rsidRDefault="00802FA6" w:rsidP="00802FA6">
      <w:pPr>
        <w:numPr>
          <w:ilvl w:val="0"/>
          <w:numId w:val="8"/>
        </w:numPr>
        <w:shd w:val="clear" w:color="auto" w:fill="FFFFFF"/>
        <w:tabs>
          <w:tab w:val="left" w:pos="993"/>
        </w:tabs>
        <w:autoSpaceDE w:val="0"/>
        <w:autoSpaceDN w:val="0"/>
        <w:adjustRightInd w:val="0"/>
        <w:spacing w:line="360" w:lineRule="auto"/>
        <w:jc w:val="both"/>
        <w:rPr>
          <w:sz w:val="28"/>
          <w:szCs w:val="28"/>
        </w:rPr>
      </w:pPr>
      <w:r>
        <w:rPr>
          <w:sz w:val="28"/>
          <w:szCs w:val="28"/>
        </w:rPr>
        <w:t>в 2007 году – 525 баллов;</w:t>
      </w:r>
    </w:p>
    <w:p w:rsidR="00802FA6" w:rsidRDefault="00802FA6" w:rsidP="00217C73">
      <w:pPr>
        <w:numPr>
          <w:ilvl w:val="0"/>
          <w:numId w:val="8"/>
        </w:numPr>
        <w:shd w:val="clear" w:color="auto" w:fill="FFFFFF"/>
        <w:tabs>
          <w:tab w:val="clear" w:pos="737"/>
          <w:tab w:val="num" w:pos="993"/>
        </w:tabs>
        <w:autoSpaceDE w:val="0"/>
        <w:autoSpaceDN w:val="0"/>
        <w:adjustRightInd w:val="0"/>
        <w:spacing w:line="360" w:lineRule="auto"/>
        <w:jc w:val="both"/>
        <w:rPr>
          <w:sz w:val="28"/>
          <w:szCs w:val="28"/>
        </w:rPr>
      </w:pPr>
      <w:r>
        <w:rPr>
          <w:sz w:val="28"/>
          <w:szCs w:val="28"/>
        </w:rPr>
        <w:t>в 2008 году – 525 баллов.</w:t>
      </w:r>
    </w:p>
    <w:p w:rsidR="00EA0A68" w:rsidRDefault="00802FA6" w:rsidP="00EA0A68">
      <w:pPr>
        <w:shd w:val="clear" w:color="auto" w:fill="FFFFFF"/>
        <w:autoSpaceDE w:val="0"/>
        <w:autoSpaceDN w:val="0"/>
        <w:adjustRightInd w:val="0"/>
        <w:spacing w:line="360" w:lineRule="auto"/>
        <w:jc w:val="both"/>
        <w:rPr>
          <w:sz w:val="28"/>
          <w:szCs w:val="28"/>
        </w:rPr>
      </w:pPr>
      <w:r>
        <w:rPr>
          <w:sz w:val="28"/>
          <w:szCs w:val="28"/>
        </w:rPr>
        <w:tab/>
      </w:r>
      <w:r w:rsidRPr="007157CA">
        <w:rPr>
          <w:sz w:val="28"/>
          <w:szCs w:val="28"/>
        </w:rPr>
        <w:t xml:space="preserve">На базе сравнительного анализа весов, занимаемых финансовыми показателями в методиках оценки кредитоспособности предприятий, используемых </w:t>
      </w:r>
      <w:r w:rsidRPr="00CD63CB">
        <w:rPr>
          <w:sz w:val="28"/>
          <w:szCs w:val="28"/>
        </w:rPr>
        <w:t>Отделением №4682 Сберегательного банка РФ,</w:t>
      </w:r>
      <w:r w:rsidRPr="007157CA">
        <w:rPr>
          <w:sz w:val="28"/>
          <w:szCs w:val="28"/>
        </w:rPr>
        <w:t xml:space="preserve"> определим сред</w:t>
      </w:r>
      <w:r>
        <w:rPr>
          <w:sz w:val="28"/>
          <w:szCs w:val="28"/>
        </w:rPr>
        <w:t>-</w:t>
      </w:r>
      <w:r w:rsidRPr="007157CA">
        <w:rPr>
          <w:sz w:val="28"/>
          <w:szCs w:val="28"/>
        </w:rPr>
        <w:t>нее значение веса каждого из них и соответствующее дан</w:t>
      </w:r>
      <w:r w:rsidRPr="007157CA">
        <w:rPr>
          <w:sz w:val="28"/>
          <w:szCs w:val="28"/>
        </w:rPr>
        <w:softHyphen/>
        <w:t xml:space="preserve">ному значению место в рейтинговой </w:t>
      </w:r>
      <w:r>
        <w:rPr>
          <w:sz w:val="28"/>
          <w:szCs w:val="28"/>
        </w:rPr>
        <w:t xml:space="preserve"> </w:t>
      </w:r>
      <w:r w:rsidRPr="007157CA">
        <w:rPr>
          <w:sz w:val="28"/>
          <w:szCs w:val="28"/>
        </w:rPr>
        <w:t>экс</w:t>
      </w:r>
      <w:r w:rsidRPr="007157CA">
        <w:rPr>
          <w:sz w:val="28"/>
          <w:szCs w:val="28"/>
        </w:rPr>
        <w:softHyphen/>
        <w:t>пресс-оценке кредитоспособности пред</w:t>
      </w:r>
      <w:r w:rsidRPr="007157CA">
        <w:rPr>
          <w:sz w:val="28"/>
          <w:szCs w:val="28"/>
        </w:rPr>
        <w:softHyphen/>
        <w:t xml:space="preserve">приятия (табл. </w:t>
      </w:r>
      <w:r>
        <w:rPr>
          <w:sz w:val="28"/>
          <w:szCs w:val="28"/>
        </w:rPr>
        <w:t>2.3.3</w:t>
      </w:r>
      <w:r w:rsidRPr="007157CA">
        <w:rPr>
          <w:sz w:val="28"/>
          <w:szCs w:val="28"/>
        </w:rPr>
        <w:t>).</w:t>
      </w:r>
    </w:p>
    <w:p w:rsidR="00802FA6" w:rsidRDefault="00802FA6" w:rsidP="00802FA6">
      <w:pPr>
        <w:shd w:val="clear" w:color="auto" w:fill="FFFFFF"/>
        <w:autoSpaceDE w:val="0"/>
        <w:autoSpaceDN w:val="0"/>
        <w:adjustRightInd w:val="0"/>
        <w:spacing w:line="360" w:lineRule="auto"/>
        <w:jc w:val="right"/>
        <w:rPr>
          <w:sz w:val="28"/>
          <w:szCs w:val="28"/>
        </w:rPr>
      </w:pPr>
      <w:r>
        <w:rPr>
          <w:sz w:val="28"/>
          <w:szCs w:val="28"/>
        </w:rPr>
        <w:t>Таблица 2.3.3</w:t>
      </w:r>
    </w:p>
    <w:p w:rsidR="00EA0A68" w:rsidRDefault="00EA0A68" w:rsidP="00802FA6">
      <w:pPr>
        <w:shd w:val="clear" w:color="auto" w:fill="FFFFFF"/>
        <w:autoSpaceDE w:val="0"/>
        <w:autoSpaceDN w:val="0"/>
        <w:adjustRightInd w:val="0"/>
        <w:spacing w:line="360" w:lineRule="auto"/>
        <w:jc w:val="right"/>
        <w:rPr>
          <w:sz w:val="28"/>
          <w:szCs w:val="28"/>
        </w:rPr>
      </w:pPr>
    </w:p>
    <w:p w:rsidR="00802FA6" w:rsidRDefault="00802FA6" w:rsidP="00802FA6">
      <w:pPr>
        <w:shd w:val="clear" w:color="auto" w:fill="FFFFFF"/>
        <w:autoSpaceDE w:val="0"/>
        <w:autoSpaceDN w:val="0"/>
        <w:adjustRightInd w:val="0"/>
        <w:spacing w:line="360" w:lineRule="auto"/>
        <w:jc w:val="center"/>
        <w:rPr>
          <w:sz w:val="28"/>
          <w:szCs w:val="28"/>
        </w:rPr>
      </w:pPr>
      <w:r w:rsidRPr="00714FE5">
        <w:rPr>
          <w:sz w:val="28"/>
          <w:szCs w:val="28"/>
        </w:rPr>
        <w:t xml:space="preserve">Удельный вес финансовых показателей в методике экспресс-оценки кредитоспособности </w:t>
      </w:r>
      <w:r>
        <w:rPr>
          <w:sz w:val="28"/>
          <w:szCs w:val="28"/>
        </w:rPr>
        <w:t>ООО «ТВ - Камск»</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75"/>
        <w:gridCol w:w="6301"/>
        <w:gridCol w:w="1729"/>
      </w:tblGrid>
      <w:tr w:rsidR="00093C83" w:rsidRPr="00093C83">
        <w:trPr>
          <w:trHeight w:val="709"/>
        </w:trPr>
        <w:tc>
          <w:tcPr>
            <w:tcW w:w="820" w:type="pct"/>
            <w:vAlign w:val="center"/>
          </w:tcPr>
          <w:p w:rsidR="00802FA6" w:rsidRPr="00093C83" w:rsidRDefault="00802FA6" w:rsidP="002B6DA6">
            <w:pPr>
              <w:widowControl w:val="0"/>
              <w:autoSpaceDE w:val="0"/>
              <w:autoSpaceDN w:val="0"/>
              <w:adjustRightInd w:val="0"/>
              <w:jc w:val="center"/>
            </w:pPr>
            <w:r w:rsidRPr="00093C83">
              <w:t xml:space="preserve">Обозначение  </w:t>
            </w:r>
          </w:p>
        </w:tc>
        <w:tc>
          <w:tcPr>
            <w:tcW w:w="3280" w:type="pct"/>
            <w:vAlign w:val="center"/>
          </w:tcPr>
          <w:p w:rsidR="00802FA6" w:rsidRPr="00093C83" w:rsidRDefault="00802FA6" w:rsidP="002B6DA6">
            <w:pPr>
              <w:widowControl w:val="0"/>
              <w:autoSpaceDE w:val="0"/>
              <w:autoSpaceDN w:val="0"/>
              <w:adjustRightInd w:val="0"/>
              <w:ind w:left="-166" w:firstLine="166"/>
              <w:jc w:val="center"/>
            </w:pPr>
            <w:r w:rsidRPr="00093C83">
              <w:t>Показатели</w:t>
            </w:r>
          </w:p>
        </w:tc>
        <w:tc>
          <w:tcPr>
            <w:tcW w:w="900" w:type="pct"/>
            <w:vAlign w:val="center"/>
          </w:tcPr>
          <w:p w:rsidR="00802FA6" w:rsidRPr="00093C83" w:rsidRDefault="00802FA6" w:rsidP="002B6DA6">
            <w:pPr>
              <w:widowControl w:val="0"/>
              <w:autoSpaceDE w:val="0"/>
              <w:autoSpaceDN w:val="0"/>
              <w:adjustRightInd w:val="0"/>
              <w:jc w:val="center"/>
            </w:pPr>
            <w:r w:rsidRPr="00093C83">
              <w:t>Вес показателя в модели (</w:t>
            </w:r>
            <w:r w:rsidRPr="00093C83">
              <w:rPr>
                <w:lang w:val="en-US"/>
              </w:rPr>
              <w:t>W</w:t>
            </w:r>
            <w:r w:rsidRPr="00093C83">
              <w:rPr>
                <w:vertAlign w:val="subscript"/>
                <w:lang w:val="en-US"/>
              </w:rPr>
              <w:t>i</w:t>
            </w:r>
            <w:r w:rsidRPr="00093C83">
              <w:t>)</w:t>
            </w:r>
          </w:p>
        </w:tc>
      </w:tr>
      <w:tr w:rsidR="00093C83" w:rsidRPr="00093C83">
        <w:trPr>
          <w:trHeight w:val="170"/>
        </w:trPr>
        <w:tc>
          <w:tcPr>
            <w:tcW w:w="820" w:type="pct"/>
            <w:vAlign w:val="center"/>
          </w:tcPr>
          <w:p w:rsidR="00802FA6" w:rsidRPr="00093C83" w:rsidRDefault="00802FA6" w:rsidP="002B6DA6">
            <w:pPr>
              <w:widowControl w:val="0"/>
              <w:autoSpaceDE w:val="0"/>
              <w:autoSpaceDN w:val="0"/>
              <w:adjustRightInd w:val="0"/>
              <w:jc w:val="center"/>
            </w:pPr>
            <w:r w:rsidRPr="00093C83">
              <w:t>1</w:t>
            </w:r>
          </w:p>
        </w:tc>
        <w:tc>
          <w:tcPr>
            <w:tcW w:w="3280" w:type="pct"/>
            <w:vAlign w:val="center"/>
          </w:tcPr>
          <w:p w:rsidR="00802FA6" w:rsidRPr="00093C83" w:rsidRDefault="00802FA6" w:rsidP="002B6DA6">
            <w:pPr>
              <w:widowControl w:val="0"/>
              <w:autoSpaceDE w:val="0"/>
              <w:autoSpaceDN w:val="0"/>
              <w:adjustRightInd w:val="0"/>
              <w:jc w:val="center"/>
            </w:pPr>
            <w:r w:rsidRPr="00093C83">
              <w:t>2</w:t>
            </w:r>
          </w:p>
        </w:tc>
        <w:tc>
          <w:tcPr>
            <w:tcW w:w="900" w:type="pct"/>
            <w:vAlign w:val="center"/>
          </w:tcPr>
          <w:p w:rsidR="00802FA6" w:rsidRPr="00093C83" w:rsidRDefault="00802FA6" w:rsidP="002B6DA6">
            <w:pPr>
              <w:widowControl w:val="0"/>
              <w:autoSpaceDE w:val="0"/>
              <w:autoSpaceDN w:val="0"/>
              <w:adjustRightInd w:val="0"/>
              <w:jc w:val="center"/>
            </w:pPr>
            <w:r w:rsidRPr="00093C83">
              <w:t>3</w:t>
            </w:r>
          </w:p>
        </w:tc>
      </w:tr>
      <w:tr w:rsidR="00093C83" w:rsidRPr="00093C83">
        <w:trPr>
          <w:trHeight w:val="349"/>
        </w:trPr>
        <w:tc>
          <w:tcPr>
            <w:tcW w:w="820" w:type="pct"/>
            <w:vAlign w:val="center"/>
          </w:tcPr>
          <w:p w:rsidR="00802FA6" w:rsidRPr="00093C83" w:rsidRDefault="00802FA6" w:rsidP="002B6DA6">
            <w:pPr>
              <w:widowControl w:val="0"/>
              <w:autoSpaceDE w:val="0"/>
              <w:autoSpaceDN w:val="0"/>
              <w:adjustRightInd w:val="0"/>
              <w:jc w:val="center"/>
              <w:rPr>
                <w:vertAlign w:val="subscript"/>
              </w:rPr>
            </w:pPr>
            <w:r w:rsidRPr="00093C83">
              <w:t>Х</w:t>
            </w:r>
            <w:r w:rsidRPr="00093C83">
              <w:rPr>
                <w:vertAlign w:val="subscript"/>
              </w:rPr>
              <w:t>1</w:t>
            </w:r>
          </w:p>
        </w:tc>
        <w:tc>
          <w:tcPr>
            <w:tcW w:w="3280" w:type="pct"/>
            <w:vAlign w:val="center"/>
          </w:tcPr>
          <w:p w:rsidR="00802FA6" w:rsidRPr="00093C83" w:rsidRDefault="00802FA6" w:rsidP="002B6DA6">
            <w:pPr>
              <w:widowControl w:val="0"/>
              <w:autoSpaceDE w:val="0"/>
              <w:autoSpaceDN w:val="0"/>
              <w:adjustRightInd w:val="0"/>
            </w:pPr>
            <w:r w:rsidRPr="00093C83">
              <w:t>Коэффициент автономии</w:t>
            </w:r>
          </w:p>
        </w:tc>
        <w:tc>
          <w:tcPr>
            <w:tcW w:w="900" w:type="pct"/>
            <w:vAlign w:val="center"/>
          </w:tcPr>
          <w:p w:rsidR="00802FA6" w:rsidRPr="00093C83" w:rsidRDefault="00802FA6" w:rsidP="002B6DA6">
            <w:pPr>
              <w:widowControl w:val="0"/>
              <w:autoSpaceDE w:val="0"/>
              <w:autoSpaceDN w:val="0"/>
              <w:adjustRightInd w:val="0"/>
              <w:jc w:val="center"/>
            </w:pPr>
            <w:r w:rsidRPr="00093C83">
              <w:rPr>
                <w:lang w:val="en-US"/>
              </w:rPr>
              <w:t>0</w:t>
            </w:r>
            <w:r w:rsidRPr="00093C83">
              <w:t>,1</w:t>
            </w:r>
            <w:r w:rsidRPr="00093C83">
              <w:rPr>
                <w:lang w:val="en-US"/>
              </w:rPr>
              <w:t>2</w:t>
            </w:r>
          </w:p>
        </w:tc>
      </w:tr>
      <w:tr w:rsidR="002B6DA6" w:rsidRPr="00093C83">
        <w:trPr>
          <w:trHeight w:val="422"/>
        </w:trPr>
        <w:tc>
          <w:tcPr>
            <w:tcW w:w="820" w:type="pct"/>
            <w:vAlign w:val="center"/>
          </w:tcPr>
          <w:p w:rsidR="00802FA6" w:rsidRPr="00093C83" w:rsidRDefault="00802FA6" w:rsidP="002B6DA6">
            <w:pPr>
              <w:widowControl w:val="0"/>
              <w:autoSpaceDE w:val="0"/>
              <w:autoSpaceDN w:val="0"/>
              <w:adjustRightInd w:val="0"/>
              <w:jc w:val="center"/>
            </w:pPr>
            <w:r w:rsidRPr="00093C83">
              <w:t>Х</w:t>
            </w:r>
            <w:r w:rsidRPr="00093C83">
              <w:rPr>
                <w:vertAlign w:val="subscript"/>
              </w:rPr>
              <w:t>2</w:t>
            </w:r>
          </w:p>
        </w:tc>
        <w:tc>
          <w:tcPr>
            <w:tcW w:w="3280" w:type="pct"/>
            <w:vAlign w:val="center"/>
          </w:tcPr>
          <w:p w:rsidR="00802FA6" w:rsidRPr="00093C83" w:rsidRDefault="00802FA6" w:rsidP="002B6DA6">
            <w:pPr>
              <w:widowControl w:val="0"/>
              <w:autoSpaceDE w:val="0"/>
              <w:autoSpaceDN w:val="0"/>
              <w:adjustRightInd w:val="0"/>
            </w:pPr>
            <w:r w:rsidRPr="00093C83">
              <w:t>Коэффициент текущей ликвидности</w:t>
            </w:r>
          </w:p>
        </w:tc>
        <w:tc>
          <w:tcPr>
            <w:tcW w:w="900" w:type="pct"/>
            <w:vAlign w:val="center"/>
          </w:tcPr>
          <w:p w:rsidR="00802FA6" w:rsidRPr="00093C83" w:rsidRDefault="00802FA6" w:rsidP="002B6DA6">
            <w:pPr>
              <w:widowControl w:val="0"/>
              <w:autoSpaceDE w:val="0"/>
              <w:autoSpaceDN w:val="0"/>
              <w:adjustRightInd w:val="0"/>
              <w:jc w:val="center"/>
            </w:pPr>
            <w:r w:rsidRPr="00093C83">
              <w:t>0,18</w:t>
            </w:r>
          </w:p>
        </w:tc>
      </w:tr>
      <w:tr w:rsidR="002B6DA6" w:rsidRPr="00093C83">
        <w:trPr>
          <w:trHeight w:val="576"/>
        </w:trPr>
        <w:tc>
          <w:tcPr>
            <w:tcW w:w="820" w:type="pct"/>
            <w:vAlign w:val="center"/>
          </w:tcPr>
          <w:p w:rsidR="00802FA6" w:rsidRPr="00093C83" w:rsidRDefault="00802FA6" w:rsidP="002B6DA6">
            <w:pPr>
              <w:widowControl w:val="0"/>
              <w:autoSpaceDE w:val="0"/>
              <w:autoSpaceDN w:val="0"/>
              <w:adjustRightInd w:val="0"/>
              <w:jc w:val="center"/>
            </w:pPr>
            <w:r w:rsidRPr="00093C83">
              <w:t>Х</w:t>
            </w:r>
            <w:r w:rsidRPr="00093C83">
              <w:rPr>
                <w:vertAlign w:val="subscript"/>
              </w:rPr>
              <w:t>3</w:t>
            </w:r>
          </w:p>
        </w:tc>
        <w:tc>
          <w:tcPr>
            <w:tcW w:w="3280" w:type="pct"/>
            <w:vAlign w:val="center"/>
          </w:tcPr>
          <w:p w:rsidR="00802FA6" w:rsidRPr="00093C83" w:rsidRDefault="00802FA6" w:rsidP="002B6DA6">
            <w:pPr>
              <w:widowControl w:val="0"/>
              <w:autoSpaceDE w:val="0"/>
              <w:autoSpaceDN w:val="0"/>
              <w:adjustRightInd w:val="0"/>
            </w:pPr>
            <w:r w:rsidRPr="00093C83">
              <w:t>Коэффициент обеспеченности собственными средствами</w:t>
            </w:r>
          </w:p>
        </w:tc>
        <w:tc>
          <w:tcPr>
            <w:tcW w:w="900" w:type="pct"/>
            <w:vAlign w:val="center"/>
          </w:tcPr>
          <w:p w:rsidR="00802FA6" w:rsidRPr="00093C83" w:rsidRDefault="00802FA6" w:rsidP="002B6DA6">
            <w:pPr>
              <w:widowControl w:val="0"/>
              <w:autoSpaceDE w:val="0"/>
              <w:autoSpaceDN w:val="0"/>
              <w:adjustRightInd w:val="0"/>
              <w:jc w:val="center"/>
            </w:pPr>
            <w:r w:rsidRPr="00093C83">
              <w:t>0,14</w:t>
            </w:r>
          </w:p>
        </w:tc>
      </w:tr>
      <w:tr w:rsidR="002B6DA6" w:rsidRPr="00093C83">
        <w:trPr>
          <w:trHeight w:val="112"/>
        </w:trPr>
        <w:tc>
          <w:tcPr>
            <w:tcW w:w="820" w:type="pct"/>
            <w:vAlign w:val="center"/>
          </w:tcPr>
          <w:p w:rsidR="00802FA6" w:rsidRPr="00093C83" w:rsidRDefault="00802FA6" w:rsidP="002B6DA6">
            <w:pPr>
              <w:widowControl w:val="0"/>
              <w:autoSpaceDE w:val="0"/>
              <w:autoSpaceDN w:val="0"/>
              <w:adjustRightInd w:val="0"/>
              <w:jc w:val="center"/>
            </w:pPr>
            <w:r w:rsidRPr="00093C83">
              <w:t>Х</w:t>
            </w:r>
            <w:r w:rsidRPr="00093C83">
              <w:rPr>
                <w:vertAlign w:val="subscript"/>
              </w:rPr>
              <w:t>4</w:t>
            </w:r>
          </w:p>
        </w:tc>
        <w:tc>
          <w:tcPr>
            <w:tcW w:w="3280" w:type="pct"/>
            <w:vAlign w:val="center"/>
          </w:tcPr>
          <w:p w:rsidR="00802FA6" w:rsidRPr="00093C83" w:rsidRDefault="00802FA6" w:rsidP="002B6DA6">
            <w:pPr>
              <w:widowControl w:val="0"/>
              <w:autoSpaceDE w:val="0"/>
              <w:autoSpaceDN w:val="0"/>
              <w:adjustRightInd w:val="0"/>
            </w:pPr>
            <w:r w:rsidRPr="00093C83">
              <w:t>Коэффициент рентабельности продаж</w:t>
            </w:r>
          </w:p>
        </w:tc>
        <w:tc>
          <w:tcPr>
            <w:tcW w:w="900" w:type="pct"/>
            <w:vAlign w:val="center"/>
          </w:tcPr>
          <w:p w:rsidR="00802FA6" w:rsidRPr="00093C83" w:rsidRDefault="00802FA6" w:rsidP="002B6DA6">
            <w:pPr>
              <w:widowControl w:val="0"/>
              <w:autoSpaceDE w:val="0"/>
              <w:autoSpaceDN w:val="0"/>
              <w:adjustRightInd w:val="0"/>
              <w:jc w:val="center"/>
            </w:pPr>
            <w:r w:rsidRPr="00093C83">
              <w:t>0,14</w:t>
            </w:r>
          </w:p>
        </w:tc>
      </w:tr>
      <w:tr w:rsidR="002B6DA6" w:rsidRPr="00093C83">
        <w:trPr>
          <w:trHeight w:val="481"/>
        </w:trPr>
        <w:tc>
          <w:tcPr>
            <w:tcW w:w="820" w:type="pct"/>
            <w:vAlign w:val="center"/>
          </w:tcPr>
          <w:p w:rsidR="00802FA6" w:rsidRPr="00093C83" w:rsidRDefault="00802FA6" w:rsidP="002B6DA6">
            <w:pPr>
              <w:widowControl w:val="0"/>
              <w:autoSpaceDE w:val="0"/>
              <w:autoSpaceDN w:val="0"/>
              <w:adjustRightInd w:val="0"/>
              <w:jc w:val="center"/>
            </w:pPr>
            <w:r w:rsidRPr="00093C83">
              <w:t>Х</w:t>
            </w:r>
            <w:r w:rsidRPr="00093C83">
              <w:rPr>
                <w:vertAlign w:val="subscript"/>
              </w:rPr>
              <w:t>5</w:t>
            </w:r>
          </w:p>
        </w:tc>
        <w:tc>
          <w:tcPr>
            <w:tcW w:w="3280" w:type="pct"/>
            <w:vAlign w:val="center"/>
          </w:tcPr>
          <w:p w:rsidR="00802FA6" w:rsidRPr="00093C83" w:rsidRDefault="00802FA6" w:rsidP="002B6DA6">
            <w:pPr>
              <w:widowControl w:val="0"/>
              <w:autoSpaceDE w:val="0"/>
              <w:autoSpaceDN w:val="0"/>
              <w:adjustRightInd w:val="0"/>
            </w:pPr>
            <w:r w:rsidRPr="00093C83">
              <w:t xml:space="preserve">Коэффициент оборачиваемости дебиторской </w:t>
            </w:r>
            <w:r w:rsidR="002B6DA6" w:rsidRPr="00093C83">
              <w:t>задолженности</w:t>
            </w:r>
          </w:p>
        </w:tc>
        <w:tc>
          <w:tcPr>
            <w:tcW w:w="900" w:type="pct"/>
            <w:vAlign w:val="center"/>
          </w:tcPr>
          <w:p w:rsidR="00802FA6" w:rsidRPr="00093C83" w:rsidRDefault="00802FA6" w:rsidP="002B6DA6">
            <w:pPr>
              <w:widowControl w:val="0"/>
              <w:autoSpaceDE w:val="0"/>
              <w:autoSpaceDN w:val="0"/>
              <w:adjustRightInd w:val="0"/>
              <w:jc w:val="center"/>
            </w:pPr>
            <w:r w:rsidRPr="00093C83">
              <w:t>0,1</w:t>
            </w:r>
          </w:p>
        </w:tc>
      </w:tr>
      <w:tr w:rsidR="002B6DA6" w:rsidRPr="00093C83">
        <w:trPr>
          <w:trHeight w:val="378"/>
        </w:trPr>
        <w:tc>
          <w:tcPr>
            <w:tcW w:w="820" w:type="pct"/>
            <w:vAlign w:val="center"/>
          </w:tcPr>
          <w:p w:rsidR="00802FA6" w:rsidRPr="00093C83" w:rsidRDefault="00802FA6" w:rsidP="002B6DA6">
            <w:pPr>
              <w:widowControl w:val="0"/>
              <w:autoSpaceDE w:val="0"/>
              <w:autoSpaceDN w:val="0"/>
              <w:adjustRightInd w:val="0"/>
              <w:jc w:val="center"/>
            </w:pPr>
            <w:r w:rsidRPr="00093C83">
              <w:t>Х</w:t>
            </w:r>
            <w:r w:rsidRPr="00093C83">
              <w:rPr>
                <w:vertAlign w:val="subscript"/>
              </w:rPr>
              <w:t>6</w:t>
            </w:r>
          </w:p>
        </w:tc>
        <w:tc>
          <w:tcPr>
            <w:tcW w:w="3280" w:type="pct"/>
            <w:vAlign w:val="center"/>
          </w:tcPr>
          <w:p w:rsidR="00802FA6" w:rsidRPr="00093C83" w:rsidRDefault="00802FA6" w:rsidP="002B6DA6">
            <w:pPr>
              <w:widowControl w:val="0"/>
              <w:autoSpaceDE w:val="0"/>
              <w:autoSpaceDN w:val="0"/>
              <w:adjustRightInd w:val="0"/>
              <w:ind w:right="-180"/>
            </w:pPr>
            <w:r w:rsidRPr="00093C83">
              <w:t>Коэффициент оборачиваемости кредиторской зад</w:t>
            </w:r>
            <w:r w:rsidR="002B6DA6">
              <w:t>ол</w:t>
            </w:r>
            <w:r w:rsidRPr="00093C83">
              <w:t>женности</w:t>
            </w:r>
          </w:p>
        </w:tc>
        <w:tc>
          <w:tcPr>
            <w:tcW w:w="900" w:type="pct"/>
            <w:vAlign w:val="center"/>
          </w:tcPr>
          <w:p w:rsidR="00802FA6" w:rsidRPr="00093C83" w:rsidRDefault="00802FA6" w:rsidP="002B6DA6">
            <w:pPr>
              <w:widowControl w:val="0"/>
              <w:autoSpaceDE w:val="0"/>
              <w:autoSpaceDN w:val="0"/>
              <w:adjustRightInd w:val="0"/>
              <w:jc w:val="center"/>
            </w:pPr>
            <w:r w:rsidRPr="00093C83">
              <w:t>0,1</w:t>
            </w:r>
          </w:p>
        </w:tc>
      </w:tr>
      <w:tr w:rsidR="002B6DA6" w:rsidRPr="00093C83">
        <w:trPr>
          <w:trHeight w:val="96"/>
        </w:trPr>
        <w:tc>
          <w:tcPr>
            <w:tcW w:w="820" w:type="pct"/>
            <w:vAlign w:val="center"/>
          </w:tcPr>
          <w:p w:rsidR="00802FA6" w:rsidRPr="00093C83" w:rsidRDefault="00802FA6" w:rsidP="002B6DA6">
            <w:pPr>
              <w:widowControl w:val="0"/>
              <w:autoSpaceDE w:val="0"/>
              <w:autoSpaceDN w:val="0"/>
              <w:adjustRightInd w:val="0"/>
              <w:jc w:val="center"/>
            </w:pPr>
            <w:r w:rsidRPr="00093C83">
              <w:t>Х</w:t>
            </w:r>
            <w:r w:rsidRPr="00093C83">
              <w:rPr>
                <w:vertAlign w:val="subscript"/>
              </w:rPr>
              <w:t>7</w:t>
            </w:r>
          </w:p>
        </w:tc>
        <w:tc>
          <w:tcPr>
            <w:tcW w:w="3280" w:type="pct"/>
            <w:vAlign w:val="center"/>
          </w:tcPr>
          <w:p w:rsidR="00802FA6" w:rsidRPr="00093C83" w:rsidRDefault="00802FA6" w:rsidP="002B6DA6">
            <w:pPr>
              <w:widowControl w:val="0"/>
              <w:autoSpaceDE w:val="0"/>
              <w:autoSpaceDN w:val="0"/>
              <w:adjustRightInd w:val="0"/>
            </w:pPr>
            <w:r w:rsidRPr="00093C83">
              <w:t>Коэффициент абсолютной ликвидности</w:t>
            </w:r>
          </w:p>
        </w:tc>
        <w:tc>
          <w:tcPr>
            <w:tcW w:w="900" w:type="pct"/>
            <w:vAlign w:val="center"/>
          </w:tcPr>
          <w:p w:rsidR="00802FA6" w:rsidRPr="00093C83" w:rsidRDefault="00802FA6" w:rsidP="002B6DA6">
            <w:pPr>
              <w:widowControl w:val="0"/>
              <w:autoSpaceDE w:val="0"/>
              <w:autoSpaceDN w:val="0"/>
              <w:adjustRightInd w:val="0"/>
              <w:jc w:val="center"/>
            </w:pPr>
            <w:r w:rsidRPr="00093C83">
              <w:t>0,11</w:t>
            </w:r>
          </w:p>
        </w:tc>
      </w:tr>
      <w:tr w:rsidR="002B6DA6" w:rsidRPr="00093C83">
        <w:trPr>
          <w:trHeight w:val="297"/>
        </w:trPr>
        <w:tc>
          <w:tcPr>
            <w:tcW w:w="820" w:type="pct"/>
            <w:vAlign w:val="center"/>
          </w:tcPr>
          <w:p w:rsidR="00802FA6" w:rsidRPr="00093C83" w:rsidRDefault="00802FA6" w:rsidP="002B6DA6">
            <w:pPr>
              <w:widowControl w:val="0"/>
              <w:autoSpaceDE w:val="0"/>
              <w:autoSpaceDN w:val="0"/>
              <w:adjustRightInd w:val="0"/>
              <w:jc w:val="center"/>
            </w:pPr>
            <w:r w:rsidRPr="00093C83">
              <w:t>Х</w:t>
            </w:r>
            <w:r w:rsidRPr="00093C83">
              <w:rPr>
                <w:vertAlign w:val="subscript"/>
              </w:rPr>
              <w:t>8</w:t>
            </w:r>
          </w:p>
        </w:tc>
        <w:tc>
          <w:tcPr>
            <w:tcW w:w="3280" w:type="pct"/>
            <w:vAlign w:val="center"/>
          </w:tcPr>
          <w:p w:rsidR="00802FA6" w:rsidRPr="00093C83" w:rsidRDefault="00802FA6" w:rsidP="002B6DA6">
            <w:pPr>
              <w:widowControl w:val="0"/>
              <w:autoSpaceDE w:val="0"/>
              <w:autoSpaceDN w:val="0"/>
              <w:adjustRightInd w:val="0"/>
            </w:pPr>
            <w:r w:rsidRPr="00093C83">
              <w:t>Коэффициент быстрой ликвидности</w:t>
            </w:r>
          </w:p>
        </w:tc>
        <w:tc>
          <w:tcPr>
            <w:tcW w:w="900" w:type="pct"/>
            <w:vAlign w:val="center"/>
          </w:tcPr>
          <w:p w:rsidR="00802FA6" w:rsidRPr="00093C83" w:rsidRDefault="00802FA6" w:rsidP="002B6DA6">
            <w:pPr>
              <w:widowControl w:val="0"/>
              <w:autoSpaceDE w:val="0"/>
              <w:autoSpaceDN w:val="0"/>
              <w:adjustRightInd w:val="0"/>
              <w:jc w:val="center"/>
            </w:pPr>
            <w:r w:rsidRPr="00093C83">
              <w:t>0,11</w:t>
            </w:r>
          </w:p>
        </w:tc>
      </w:tr>
    </w:tbl>
    <w:p w:rsidR="00EA0A68" w:rsidRDefault="00EA0A68" w:rsidP="00802FA6">
      <w:pPr>
        <w:shd w:val="clear" w:color="auto" w:fill="FFFFFF"/>
        <w:autoSpaceDE w:val="0"/>
        <w:autoSpaceDN w:val="0"/>
        <w:adjustRightInd w:val="0"/>
        <w:spacing w:line="360" w:lineRule="auto"/>
        <w:jc w:val="both"/>
        <w:rPr>
          <w:sz w:val="28"/>
          <w:szCs w:val="28"/>
        </w:rPr>
      </w:pPr>
    </w:p>
    <w:p w:rsidR="00802FA6" w:rsidRPr="007157CA" w:rsidRDefault="00802FA6" w:rsidP="00802FA6">
      <w:pPr>
        <w:shd w:val="clear" w:color="auto" w:fill="FFFFFF"/>
        <w:autoSpaceDE w:val="0"/>
        <w:autoSpaceDN w:val="0"/>
        <w:adjustRightInd w:val="0"/>
        <w:spacing w:line="360" w:lineRule="auto"/>
        <w:jc w:val="both"/>
        <w:rPr>
          <w:sz w:val="28"/>
          <w:szCs w:val="28"/>
        </w:rPr>
      </w:pPr>
      <w:r w:rsidRPr="007157CA">
        <w:rPr>
          <w:sz w:val="28"/>
          <w:szCs w:val="28"/>
        </w:rPr>
        <w:t xml:space="preserve">Исходя из данных таблиц </w:t>
      </w:r>
      <w:r>
        <w:rPr>
          <w:sz w:val="28"/>
          <w:szCs w:val="28"/>
        </w:rPr>
        <w:t xml:space="preserve">2.3.1, 2.3.2 и 2.3.3 </w:t>
      </w:r>
      <w:r w:rsidRPr="007157CA">
        <w:rPr>
          <w:sz w:val="28"/>
          <w:szCs w:val="28"/>
        </w:rPr>
        <w:t xml:space="preserve">рассчитаем обобщенную оценку (класс) кредитоспособности </w:t>
      </w:r>
      <w:r>
        <w:rPr>
          <w:sz w:val="28"/>
          <w:szCs w:val="28"/>
        </w:rPr>
        <w:t>ООО «ТВ - Камск»</w:t>
      </w:r>
      <w:r>
        <w:rPr>
          <w:bCs/>
          <w:sz w:val="28"/>
          <w:szCs w:val="28"/>
        </w:rPr>
        <w:t xml:space="preserve"> </w:t>
      </w:r>
      <w:r w:rsidRPr="007157CA">
        <w:rPr>
          <w:sz w:val="28"/>
          <w:szCs w:val="28"/>
        </w:rPr>
        <w:t>на основе фор</w:t>
      </w:r>
      <w:r w:rsidRPr="007157CA">
        <w:rPr>
          <w:sz w:val="28"/>
          <w:szCs w:val="28"/>
        </w:rPr>
        <w:softHyphen/>
        <w:t>мулы (</w:t>
      </w:r>
      <w:r>
        <w:rPr>
          <w:sz w:val="28"/>
          <w:szCs w:val="28"/>
        </w:rPr>
        <w:t>2.3.1</w:t>
      </w:r>
      <w:r w:rsidRPr="007157CA">
        <w:rPr>
          <w:sz w:val="28"/>
          <w:szCs w:val="28"/>
        </w:rPr>
        <w:t>)</w:t>
      </w:r>
      <w:r>
        <w:rPr>
          <w:sz w:val="28"/>
          <w:szCs w:val="28"/>
        </w:rPr>
        <w:t xml:space="preserve"> за анализируемый период</w:t>
      </w:r>
      <w:r w:rsidRPr="007157CA">
        <w:rPr>
          <w:sz w:val="28"/>
          <w:szCs w:val="28"/>
        </w:rPr>
        <w:t>:</w:t>
      </w:r>
    </w:p>
    <w:p w:rsidR="00802FA6" w:rsidRDefault="00802FA6" w:rsidP="00802FA6">
      <w:pPr>
        <w:shd w:val="clear" w:color="auto" w:fill="FFFFFF"/>
        <w:autoSpaceDE w:val="0"/>
        <w:autoSpaceDN w:val="0"/>
        <w:adjustRightInd w:val="0"/>
        <w:spacing w:line="360" w:lineRule="auto"/>
        <w:jc w:val="both"/>
        <w:rPr>
          <w:sz w:val="28"/>
          <w:szCs w:val="28"/>
        </w:rPr>
      </w:pPr>
      <w:r>
        <w:rPr>
          <w:sz w:val="28"/>
          <w:szCs w:val="28"/>
        </w:rPr>
        <w:tab/>
        <w:t>К</w:t>
      </w:r>
      <w:r w:rsidRPr="007157CA">
        <w:rPr>
          <w:sz w:val="28"/>
          <w:szCs w:val="28"/>
        </w:rPr>
        <w:t xml:space="preserve">ласс кредитоспособности </w:t>
      </w:r>
      <w:r>
        <w:rPr>
          <w:sz w:val="28"/>
          <w:szCs w:val="28"/>
        </w:rPr>
        <w:t>ООО «ТВ - Камск» составил:</w:t>
      </w:r>
    </w:p>
    <w:p w:rsidR="00802FA6" w:rsidRDefault="00802FA6" w:rsidP="00217C73">
      <w:pPr>
        <w:numPr>
          <w:ilvl w:val="0"/>
          <w:numId w:val="9"/>
        </w:numPr>
        <w:shd w:val="clear" w:color="auto" w:fill="FFFFFF"/>
        <w:tabs>
          <w:tab w:val="left" w:pos="993"/>
        </w:tabs>
        <w:autoSpaceDE w:val="0"/>
        <w:autoSpaceDN w:val="0"/>
        <w:adjustRightInd w:val="0"/>
        <w:spacing w:line="360" w:lineRule="auto"/>
        <w:ind w:left="0" w:firstLine="737"/>
        <w:jc w:val="both"/>
        <w:rPr>
          <w:sz w:val="28"/>
          <w:szCs w:val="28"/>
        </w:rPr>
      </w:pPr>
      <w:bookmarkStart w:id="13" w:name="OLE_LINK7"/>
      <w:bookmarkStart w:id="14" w:name="OLE_LINK8"/>
      <w:r>
        <w:rPr>
          <w:sz w:val="28"/>
          <w:szCs w:val="28"/>
        </w:rPr>
        <w:t xml:space="preserve">в 2006 году: </w:t>
      </w:r>
    </w:p>
    <w:p w:rsidR="00802FA6" w:rsidRDefault="00802FA6" w:rsidP="00802FA6">
      <w:pPr>
        <w:tabs>
          <w:tab w:val="left" w:pos="993"/>
        </w:tabs>
        <w:spacing w:line="360" w:lineRule="auto"/>
        <w:jc w:val="both"/>
        <w:rPr>
          <w:sz w:val="28"/>
          <w:szCs w:val="28"/>
        </w:rPr>
      </w:pPr>
      <w:r>
        <w:rPr>
          <w:sz w:val="28"/>
          <w:szCs w:val="28"/>
        </w:rPr>
        <w:tab/>
      </w:r>
      <w:r>
        <w:rPr>
          <w:sz w:val="28"/>
          <w:szCs w:val="28"/>
          <w:lang w:val="en-US"/>
        </w:rPr>
        <w:t>R</w:t>
      </w:r>
      <w:r>
        <w:rPr>
          <w:sz w:val="28"/>
          <w:szCs w:val="28"/>
          <w:vertAlign w:val="subscript"/>
          <w:lang w:val="en-US"/>
        </w:rPr>
        <w:t>j</w:t>
      </w:r>
      <w:r>
        <w:rPr>
          <w:sz w:val="28"/>
          <w:szCs w:val="28"/>
        </w:rPr>
        <w:t xml:space="preserve"> </w:t>
      </w:r>
      <w:r>
        <w:rPr>
          <w:sz w:val="28"/>
          <w:szCs w:val="28"/>
          <w:lang w:val="en-US"/>
        </w:rPr>
        <w:t>=</w:t>
      </w:r>
      <w:r>
        <w:rPr>
          <w:sz w:val="28"/>
          <w:szCs w:val="28"/>
        </w:rPr>
        <w:t xml:space="preserve"> </w:t>
      </w:r>
      <w:r>
        <w:rPr>
          <w:sz w:val="28"/>
          <w:szCs w:val="28"/>
          <w:lang w:val="en-US"/>
        </w:rPr>
        <w:t>0</w:t>
      </w:r>
      <w:r>
        <w:rPr>
          <w:sz w:val="28"/>
          <w:szCs w:val="28"/>
        </w:rPr>
        <w:t>,</w:t>
      </w:r>
      <w:r>
        <w:rPr>
          <w:sz w:val="28"/>
          <w:szCs w:val="28"/>
          <w:lang w:val="en-US"/>
        </w:rPr>
        <w:t xml:space="preserve">12 * </w:t>
      </w:r>
      <w:r>
        <w:rPr>
          <w:sz w:val="28"/>
          <w:szCs w:val="28"/>
        </w:rPr>
        <w:t>100</w:t>
      </w:r>
      <w:r>
        <w:rPr>
          <w:sz w:val="28"/>
          <w:szCs w:val="28"/>
          <w:lang w:val="en-US"/>
        </w:rPr>
        <w:t xml:space="preserve"> +</w:t>
      </w:r>
      <w:r>
        <w:rPr>
          <w:sz w:val="28"/>
          <w:szCs w:val="28"/>
        </w:rPr>
        <w:t xml:space="preserve"> </w:t>
      </w:r>
      <w:r>
        <w:rPr>
          <w:sz w:val="28"/>
          <w:szCs w:val="28"/>
          <w:lang w:val="en-US"/>
        </w:rPr>
        <w:t>0</w:t>
      </w:r>
      <w:r>
        <w:rPr>
          <w:sz w:val="28"/>
          <w:szCs w:val="28"/>
        </w:rPr>
        <w:t>,</w:t>
      </w:r>
      <w:r>
        <w:rPr>
          <w:sz w:val="28"/>
          <w:szCs w:val="28"/>
          <w:lang w:val="en-US"/>
        </w:rPr>
        <w:t>18 *</w:t>
      </w:r>
      <w:r>
        <w:rPr>
          <w:sz w:val="28"/>
          <w:szCs w:val="28"/>
        </w:rPr>
        <w:t xml:space="preserve"> 8</w:t>
      </w:r>
      <w:r>
        <w:rPr>
          <w:sz w:val="28"/>
          <w:szCs w:val="28"/>
          <w:lang w:val="en-US"/>
        </w:rPr>
        <w:t>0</w:t>
      </w:r>
      <w:r>
        <w:rPr>
          <w:sz w:val="28"/>
          <w:szCs w:val="28"/>
        </w:rPr>
        <w:t xml:space="preserve"> </w:t>
      </w:r>
      <w:r>
        <w:rPr>
          <w:sz w:val="28"/>
          <w:szCs w:val="28"/>
          <w:lang w:val="en-US"/>
        </w:rPr>
        <w:t>+</w:t>
      </w:r>
      <w:r>
        <w:rPr>
          <w:sz w:val="28"/>
          <w:szCs w:val="28"/>
        </w:rPr>
        <w:t xml:space="preserve"> </w:t>
      </w:r>
      <w:r>
        <w:rPr>
          <w:sz w:val="28"/>
          <w:szCs w:val="28"/>
          <w:lang w:val="en-US"/>
        </w:rPr>
        <w:t>0</w:t>
      </w:r>
      <w:r>
        <w:rPr>
          <w:sz w:val="28"/>
          <w:szCs w:val="28"/>
        </w:rPr>
        <w:t>,</w:t>
      </w:r>
      <w:r>
        <w:rPr>
          <w:sz w:val="28"/>
          <w:szCs w:val="28"/>
          <w:lang w:val="en-US"/>
        </w:rPr>
        <w:t xml:space="preserve">14 * </w:t>
      </w:r>
      <w:r>
        <w:rPr>
          <w:sz w:val="28"/>
          <w:szCs w:val="28"/>
        </w:rPr>
        <w:t>75</w:t>
      </w:r>
      <w:r>
        <w:rPr>
          <w:sz w:val="28"/>
          <w:szCs w:val="28"/>
          <w:lang w:val="en-US"/>
        </w:rPr>
        <w:t xml:space="preserve"> + 0</w:t>
      </w:r>
      <w:r>
        <w:rPr>
          <w:sz w:val="28"/>
          <w:szCs w:val="28"/>
        </w:rPr>
        <w:t>,</w:t>
      </w:r>
      <w:r>
        <w:rPr>
          <w:sz w:val="28"/>
          <w:szCs w:val="28"/>
          <w:lang w:val="en-US"/>
        </w:rPr>
        <w:t>14</w:t>
      </w:r>
      <w:r>
        <w:rPr>
          <w:sz w:val="28"/>
          <w:szCs w:val="28"/>
        </w:rPr>
        <w:t xml:space="preserve"> </w:t>
      </w:r>
      <w:r>
        <w:rPr>
          <w:sz w:val="28"/>
          <w:szCs w:val="28"/>
          <w:lang w:val="en-US"/>
        </w:rPr>
        <w:t>*</w:t>
      </w:r>
      <w:r>
        <w:rPr>
          <w:sz w:val="28"/>
          <w:szCs w:val="28"/>
        </w:rPr>
        <w:t xml:space="preserve"> 25</w:t>
      </w:r>
      <w:r>
        <w:rPr>
          <w:sz w:val="28"/>
          <w:szCs w:val="28"/>
          <w:lang w:val="en-US"/>
        </w:rPr>
        <w:t xml:space="preserve"> + 0</w:t>
      </w:r>
      <w:r>
        <w:rPr>
          <w:sz w:val="28"/>
          <w:szCs w:val="28"/>
        </w:rPr>
        <w:t>,</w:t>
      </w:r>
      <w:r>
        <w:rPr>
          <w:sz w:val="28"/>
          <w:szCs w:val="28"/>
          <w:lang w:val="en-US"/>
        </w:rPr>
        <w:t>1</w:t>
      </w:r>
      <w:r>
        <w:rPr>
          <w:sz w:val="28"/>
          <w:szCs w:val="28"/>
        </w:rPr>
        <w:t xml:space="preserve"> </w:t>
      </w:r>
      <w:r>
        <w:rPr>
          <w:sz w:val="28"/>
          <w:szCs w:val="28"/>
          <w:lang w:val="en-US"/>
        </w:rPr>
        <w:t>*</w:t>
      </w:r>
      <w:r>
        <w:rPr>
          <w:sz w:val="28"/>
          <w:szCs w:val="28"/>
        </w:rPr>
        <w:t xml:space="preserve"> 10</w:t>
      </w:r>
      <w:r>
        <w:rPr>
          <w:sz w:val="28"/>
          <w:szCs w:val="28"/>
          <w:lang w:val="en-US"/>
        </w:rPr>
        <w:t>0 + 0</w:t>
      </w:r>
      <w:r>
        <w:rPr>
          <w:sz w:val="28"/>
          <w:szCs w:val="28"/>
        </w:rPr>
        <w:t>,</w:t>
      </w:r>
      <w:r>
        <w:rPr>
          <w:sz w:val="28"/>
          <w:szCs w:val="28"/>
          <w:lang w:val="en-US"/>
        </w:rPr>
        <w:t>1*</w:t>
      </w:r>
      <w:r>
        <w:rPr>
          <w:sz w:val="28"/>
          <w:szCs w:val="28"/>
        </w:rPr>
        <w:t xml:space="preserve"> 10</w:t>
      </w:r>
      <w:r>
        <w:rPr>
          <w:sz w:val="28"/>
          <w:szCs w:val="28"/>
          <w:lang w:val="en-US"/>
        </w:rPr>
        <w:t xml:space="preserve">0 + </w:t>
      </w:r>
      <w:r>
        <w:rPr>
          <w:sz w:val="28"/>
          <w:szCs w:val="28"/>
        </w:rPr>
        <w:t xml:space="preserve">+ </w:t>
      </w:r>
      <w:r>
        <w:rPr>
          <w:sz w:val="28"/>
          <w:szCs w:val="28"/>
          <w:lang w:val="en-US"/>
        </w:rPr>
        <w:t>0</w:t>
      </w:r>
      <w:r>
        <w:rPr>
          <w:sz w:val="28"/>
          <w:szCs w:val="28"/>
        </w:rPr>
        <w:t>,</w:t>
      </w:r>
      <w:r>
        <w:rPr>
          <w:sz w:val="28"/>
          <w:szCs w:val="28"/>
          <w:lang w:val="en-US"/>
        </w:rPr>
        <w:t>11</w:t>
      </w:r>
      <w:r>
        <w:rPr>
          <w:sz w:val="28"/>
          <w:szCs w:val="28"/>
        </w:rPr>
        <w:t xml:space="preserve"> </w:t>
      </w:r>
      <w:r>
        <w:rPr>
          <w:sz w:val="28"/>
          <w:szCs w:val="28"/>
          <w:lang w:val="en-US"/>
        </w:rPr>
        <w:t>*</w:t>
      </w:r>
      <w:r>
        <w:rPr>
          <w:sz w:val="28"/>
          <w:szCs w:val="28"/>
        </w:rPr>
        <w:t xml:space="preserve"> 6</w:t>
      </w:r>
      <w:r>
        <w:rPr>
          <w:sz w:val="28"/>
          <w:szCs w:val="28"/>
          <w:lang w:val="en-US"/>
        </w:rPr>
        <w:t>0 +</w:t>
      </w:r>
      <w:r>
        <w:rPr>
          <w:sz w:val="28"/>
          <w:szCs w:val="28"/>
        </w:rPr>
        <w:t xml:space="preserve"> </w:t>
      </w:r>
      <w:r>
        <w:rPr>
          <w:sz w:val="28"/>
          <w:szCs w:val="28"/>
          <w:lang w:val="en-US"/>
        </w:rPr>
        <w:t>0</w:t>
      </w:r>
      <w:r>
        <w:rPr>
          <w:sz w:val="28"/>
          <w:szCs w:val="28"/>
        </w:rPr>
        <w:t>,</w:t>
      </w:r>
      <w:r>
        <w:rPr>
          <w:sz w:val="28"/>
          <w:szCs w:val="28"/>
          <w:lang w:val="en-US"/>
        </w:rPr>
        <w:t>11</w:t>
      </w:r>
      <w:r>
        <w:rPr>
          <w:sz w:val="28"/>
          <w:szCs w:val="28"/>
        </w:rPr>
        <w:t xml:space="preserve"> </w:t>
      </w:r>
      <w:r>
        <w:rPr>
          <w:sz w:val="28"/>
          <w:szCs w:val="28"/>
          <w:lang w:val="en-US"/>
        </w:rPr>
        <w:t>*</w:t>
      </w:r>
      <w:r>
        <w:rPr>
          <w:sz w:val="28"/>
          <w:szCs w:val="28"/>
        </w:rPr>
        <w:t xml:space="preserve"> </w:t>
      </w:r>
      <w:r>
        <w:rPr>
          <w:sz w:val="28"/>
          <w:szCs w:val="28"/>
          <w:lang w:val="en-US"/>
        </w:rPr>
        <w:t>30 =</w:t>
      </w:r>
      <w:r>
        <w:rPr>
          <w:sz w:val="28"/>
          <w:szCs w:val="28"/>
        </w:rPr>
        <w:t xml:space="preserve"> 70,3</w:t>
      </w:r>
      <w:r>
        <w:rPr>
          <w:sz w:val="28"/>
          <w:szCs w:val="28"/>
          <w:lang w:val="en-US"/>
        </w:rPr>
        <w:t xml:space="preserve"> </w:t>
      </w:r>
      <w:r>
        <w:rPr>
          <w:sz w:val="28"/>
          <w:szCs w:val="28"/>
        </w:rPr>
        <w:t>балла;</w:t>
      </w:r>
    </w:p>
    <w:p w:rsidR="00802FA6" w:rsidRDefault="00802FA6" w:rsidP="00217C73">
      <w:pPr>
        <w:numPr>
          <w:ilvl w:val="0"/>
          <w:numId w:val="9"/>
        </w:numPr>
        <w:shd w:val="clear" w:color="auto" w:fill="FFFFFF"/>
        <w:tabs>
          <w:tab w:val="left" w:pos="993"/>
        </w:tabs>
        <w:autoSpaceDE w:val="0"/>
        <w:autoSpaceDN w:val="0"/>
        <w:adjustRightInd w:val="0"/>
        <w:spacing w:line="360" w:lineRule="auto"/>
        <w:ind w:left="0" w:firstLine="737"/>
        <w:jc w:val="both"/>
        <w:rPr>
          <w:sz w:val="28"/>
          <w:szCs w:val="28"/>
        </w:rPr>
      </w:pPr>
      <w:r>
        <w:rPr>
          <w:sz w:val="28"/>
          <w:szCs w:val="28"/>
        </w:rPr>
        <w:t>в 2007 году:</w:t>
      </w:r>
    </w:p>
    <w:p w:rsidR="00802FA6" w:rsidRPr="00215818" w:rsidRDefault="00802FA6" w:rsidP="00802FA6">
      <w:pPr>
        <w:tabs>
          <w:tab w:val="left" w:pos="993"/>
        </w:tabs>
        <w:spacing w:line="360" w:lineRule="auto"/>
        <w:jc w:val="both"/>
        <w:rPr>
          <w:sz w:val="28"/>
          <w:szCs w:val="28"/>
        </w:rPr>
      </w:pPr>
      <w:r>
        <w:rPr>
          <w:sz w:val="28"/>
          <w:szCs w:val="28"/>
        </w:rPr>
        <w:tab/>
      </w:r>
      <w:r>
        <w:rPr>
          <w:sz w:val="28"/>
          <w:szCs w:val="28"/>
          <w:lang w:val="en-US"/>
        </w:rPr>
        <w:t>R</w:t>
      </w:r>
      <w:r>
        <w:rPr>
          <w:sz w:val="28"/>
          <w:szCs w:val="28"/>
          <w:vertAlign w:val="subscript"/>
          <w:lang w:val="en-US"/>
        </w:rPr>
        <w:t>j</w:t>
      </w:r>
      <w:r>
        <w:rPr>
          <w:sz w:val="28"/>
          <w:szCs w:val="28"/>
          <w:lang w:val="en-US"/>
        </w:rPr>
        <w:t xml:space="preserve"> = 0</w:t>
      </w:r>
      <w:r>
        <w:rPr>
          <w:sz w:val="28"/>
          <w:szCs w:val="28"/>
        </w:rPr>
        <w:t>,</w:t>
      </w:r>
      <w:r>
        <w:rPr>
          <w:sz w:val="28"/>
          <w:szCs w:val="28"/>
          <w:lang w:val="en-US"/>
        </w:rPr>
        <w:t>12 *</w:t>
      </w:r>
      <w:r>
        <w:rPr>
          <w:sz w:val="28"/>
          <w:szCs w:val="28"/>
        </w:rPr>
        <w:t xml:space="preserve"> 100 </w:t>
      </w:r>
      <w:r>
        <w:rPr>
          <w:sz w:val="28"/>
          <w:szCs w:val="28"/>
          <w:lang w:val="en-US"/>
        </w:rPr>
        <w:t>+</w:t>
      </w:r>
      <w:r>
        <w:rPr>
          <w:sz w:val="28"/>
          <w:szCs w:val="28"/>
        </w:rPr>
        <w:t xml:space="preserve"> </w:t>
      </w:r>
      <w:r>
        <w:rPr>
          <w:sz w:val="28"/>
          <w:szCs w:val="28"/>
          <w:lang w:val="en-US"/>
        </w:rPr>
        <w:t>0</w:t>
      </w:r>
      <w:r>
        <w:rPr>
          <w:sz w:val="28"/>
          <w:szCs w:val="28"/>
        </w:rPr>
        <w:t>,</w:t>
      </w:r>
      <w:r>
        <w:rPr>
          <w:sz w:val="28"/>
          <w:szCs w:val="28"/>
          <w:lang w:val="en-US"/>
        </w:rPr>
        <w:t>18 *</w:t>
      </w:r>
      <w:r>
        <w:rPr>
          <w:sz w:val="28"/>
          <w:szCs w:val="28"/>
        </w:rPr>
        <w:t xml:space="preserve"> 6</w:t>
      </w:r>
      <w:r>
        <w:rPr>
          <w:sz w:val="28"/>
          <w:szCs w:val="28"/>
          <w:lang w:val="en-US"/>
        </w:rPr>
        <w:t>0 + 0</w:t>
      </w:r>
      <w:r>
        <w:rPr>
          <w:sz w:val="28"/>
          <w:szCs w:val="28"/>
        </w:rPr>
        <w:t>,</w:t>
      </w:r>
      <w:r>
        <w:rPr>
          <w:sz w:val="28"/>
          <w:szCs w:val="28"/>
          <w:lang w:val="en-US"/>
        </w:rPr>
        <w:t>14 *</w:t>
      </w:r>
      <w:r>
        <w:rPr>
          <w:sz w:val="28"/>
          <w:szCs w:val="28"/>
        </w:rPr>
        <w:t xml:space="preserve"> 5</w:t>
      </w:r>
      <w:r>
        <w:rPr>
          <w:sz w:val="28"/>
          <w:szCs w:val="28"/>
          <w:lang w:val="en-US"/>
        </w:rPr>
        <w:t>0 + 0</w:t>
      </w:r>
      <w:r>
        <w:rPr>
          <w:sz w:val="28"/>
          <w:szCs w:val="28"/>
        </w:rPr>
        <w:t>,</w:t>
      </w:r>
      <w:r>
        <w:rPr>
          <w:sz w:val="28"/>
          <w:szCs w:val="28"/>
          <w:lang w:val="en-US"/>
        </w:rPr>
        <w:t>14</w:t>
      </w:r>
      <w:r>
        <w:rPr>
          <w:sz w:val="28"/>
          <w:szCs w:val="28"/>
        </w:rPr>
        <w:t xml:space="preserve"> </w:t>
      </w:r>
      <w:r>
        <w:rPr>
          <w:sz w:val="28"/>
          <w:szCs w:val="28"/>
          <w:lang w:val="en-US"/>
        </w:rPr>
        <w:t>*</w:t>
      </w:r>
      <w:r>
        <w:rPr>
          <w:sz w:val="28"/>
          <w:szCs w:val="28"/>
        </w:rPr>
        <w:t xml:space="preserve"> 25</w:t>
      </w:r>
      <w:r>
        <w:rPr>
          <w:sz w:val="28"/>
          <w:szCs w:val="28"/>
          <w:lang w:val="en-US"/>
        </w:rPr>
        <w:t xml:space="preserve"> + 0</w:t>
      </w:r>
      <w:r>
        <w:rPr>
          <w:sz w:val="28"/>
          <w:szCs w:val="28"/>
        </w:rPr>
        <w:t>,</w:t>
      </w:r>
      <w:r>
        <w:rPr>
          <w:sz w:val="28"/>
          <w:szCs w:val="28"/>
          <w:lang w:val="en-US"/>
        </w:rPr>
        <w:t>1</w:t>
      </w:r>
      <w:r>
        <w:rPr>
          <w:sz w:val="28"/>
          <w:szCs w:val="28"/>
        </w:rPr>
        <w:t xml:space="preserve"> </w:t>
      </w:r>
      <w:r>
        <w:rPr>
          <w:sz w:val="28"/>
          <w:szCs w:val="28"/>
          <w:lang w:val="en-US"/>
        </w:rPr>
        <w:t>*</w:t>
      </w:r>
      <w:r>
        <w:rPr>
          <w:sz w:val="28"/>
          <w:szCs w:val="28"/>
        </w:rPr>
        <w:t xml:space="preserve"> 10</w:t>
      </w:r>
      <w:r>
        <w:rPr>
          <w:sz w:val="28"/>
          <w:szCs w:val="28"/>
          <w:lang w:val="en-US"/>
        </w:rPr>
        <w:t>0 + 0</w:t>
      </w:r>
      <w:r>
        <w:rPr>
          <w:sz w:val="28"/>
          <w:szCs w:val="28"/>
        </w:rPr>
        <w:t>,</w:t>
      </w:r>
      <w:r>
        <w:rPr>
          <w:sz w:val="28"/>
          <w:szCs w:val="28"/>
          <w:lang w:val="en-US"/>
        </w:rPr>
        <w:t>1</w:t>
      </w:r>
      <w:r>
        <w:rPr>
          <w:sz w:val="28"/>
          <w:szCs w:val="28"/>
        </w:rPr>
        <w:t xml:space="preserve"> </w:t>
      </w:r>
      <w:r>
        <w:rPr>
          <w:sz w:val="28"/>
          <w:szCs w:val="28"/>
          <w:lang w:val="en-US"/>
        </w:rPr>
        <w:t>*</w:t>
      </w:r>
      <w:r>
        <w:rPr>
          <w:sz w:val="28"/>
          <w:szCs w:val="28"/>
        </w:rPr>
        <w:t xml:space="preserve"> 10</w:t>
      </w:r>
      <w:r>
        <w:rPr>
          <w:sz w:val="28"/>
          <w:szCs w:val="28"/>
          <w:lang w:val="en-US"/>
        </w:rPr>
        <w:t xml:space="preserve">0+ </w:t>
      </w:r>
      <w:r>
        <w:rPr>
          <w:sz w:val="28"/>
          <w:szCs w:val="28"/>
        </w:rPr>
        <w:t xml:space="preserve">+ </w:t>
      </w:r>
      <w:r>
        <w:rPr>
          <w:sz w:val="28"/>
          <w:szCs w:val="28"/>
          <w:lang w:val="en-US"/>
        </w:rPr>
        <w:t>0</w:t>
      </w:r>
      <w:r>
        <w:rPr>
          <w:sz w:val="28"/>
          <w:szCs w:val="28"/>
        </w:rPr>
        <w:t>,</w:t>
      </w:r>
      <w:r>
        <w:rPr>
          <w:sz w:val="28"/>
          <w:szCs w:val="28"/>
          <w:lang w:val="en-US"/>
        </w:rPr>
        <w:t>11</w:t>
      </w:r>
      <w:r>
        <w:rPr>
          <w:sz w:val="28"/>
          <w:szCs w:val="28"/>
        </w:rPr>
        <w:t xml:space="preserve"> </w:t>
      </w:r>
      <w:r>
        <w:rPr>
          <w:sz w:val="28"/>
          <w:szCs w:val="28"/>
          <w:lang w:val="en-US"/>
        </w:rPr>
        <w:t>*</w:t>
      </w:r>
      <w:r>
        <w:rPr>
          <w:sz w:val="28"/>
          <w:szCs w:val="28"/>
        </w:rPr>
        <w:t xml:space="preserve"> 6</w:t>
      </w:r>
      <w:r>
        <w:rPr>
          <w:sz w:val="28"/>
          <w:szCs w:val="28"/>
          <w:lang w:val="en-US"/>
        </w:rPr>
        <w:t>0 +</w:t>
      </w:r>
      <w:r>
        <w:rPr>
          <w:sz w:val="28"/>
          <w:szCs w:val="28"/>
        </w:rPr>
        <w:t xml:space="preserve"> </w:t>
      </w:r>
      <w:r>
        <w:rPr>
          <w:sz w:val="28"/>
          <w:szCs w:val="28"/>
          <w:lang w:val="en-US"/>
        </w:rPr>
        <w:t>0</w:t>
      </w:r>
      <w:r>
        <w:rPr>
          <w:sz w:val="28"/>
          <w:szCs w:val="28"/>
        </w:rPr>
        <w:t>,</w:t>
      </w:r>
      <w:r>
        <w:rPr>
          <w:sz w:val="28"/>
          <w:szCs w:val="28"/>
          <w:lang w:val="en-US"/>
        </w:rPr>
        <w:t>11</w:t>
      </w:r>
      <w:r>
        <w:rPr>
          <w:sz w:val="28"/>
          <w:szCs w:val="28"/>
        </w:rPr>
        <w:t xml:space="preserve"> </w:t>
      </w:r>
      <w:r>
        <w:rPr>
          <w:sz w:val="28"/>
          <w:szCs w:val="28"/>
          <w:lang w:val="en-US"/>
        </w:rPr>
        <w:t>*</w:t>
      </w:r>
      <w:r>
        <w:rPr>
          <w:sz w:val="28"/>
          <w:szCs w:val="28"/>
        </w:rPr>
        <w:t xml:space="preserve"> </w:t>
      </w:r>
      <w:r>
        <w:rPr>
          <w:sz w:val="28"/>
          <w:szCs w:val="28"/>
          <w:lang w:val="en-US"/>
        </w:rPr>
        <w:t xml:space="preserve">30 = </w:t>
      </w:r>
      <w:r>
        <w:rPr>
          <w:sz w:val="28"/>
          <w:szCs w:val="28"/>
        </w:rPr>
        <w:t>63,2</w:t>
      </w:r>
      <w:r>
        <w:rPr>
          <w:sz w:val="28"/>
          <w:szCs w:val="28"/>
          <w:lang w:val="en-US"/>
        </w:rPr>
        <w:t xml:space="preserve"> </w:t>
      </w:r>
      <w:r>
        <w:rPr>
          <w:sz w:val="28"/>
          <w:szCs w:val="28"/>
        </w:rPr>
        <w:t>балла;</w:t>
      </w:r>
    </w:p>
    <w:p w:rsidR="00802FA6" w:rsidRDefault="00802FA6" w:rsidP="00217C73">
      <w:pPr>
        <w:numPr>
          <w:ilvl w:val="0"/>
          <w:numId w:val="9"/>
        </w:numPr>
        <w:shd w:val="clear" w:color="auto" w:fill="FFFFFF"/>
        <w:tabs>
          <w:tab w:val="left" w:pos="993"/>
        </w:tabs>
        <w:autoSpaceDE w:val="0"/>
        <w:autoSpaceDN w:val="0"/>
        <w:adjustRightInd w:val="0"/>
        <w:spacing w:line="360" w:lineRule="auto"/>
        <w:ind w:left="0" w:firstLine="737"/>
        <w:jc w:val="both"/>
        <w:rPr>
          <w:sz w:val="28"/>
          <w:szCs w:val="28"/>
        </w:rPr>
      </w:pPr>
      <w:r>
        <w:rPr>
          <w:sz w:val="28"/>
          <w:szCs w:val="28"/>
        </w:rPr>
        <w:t>в 2008 году:</w:t>
      </w:r>
    </w:p>
    <w:p w:rsidR="00802FA6" w:rsidRPr="00215818" w:rsidRDefault="00802FA6" w:rsidP="00802FA6">
      <w:pPr>
        <w:tabs>
          <w:tab w:val="left" w:pos="993"/>
        </w:tabs>
        <w:spacing w:line="360" w:lineRule="auto"/>
        <w:jc w:val="both"/>
        <w:rPr>
          <w:sz w:val="28"/>
          <w:szCs w:val="28"/>
        </w:rPr>
      </w:pPr>
      <w:r>
        <w:rPr>
          <w:sz w:val="28"/>
          <w:szCs w:val="28"/>
        </w:rPr>
        <w:tab/>
      </w:r>
      <w:bookmarkEnd w:id="13"/>
      <w:bookmarkEnd w:id="14"/>
      <w:r>
        <w:rPr>
          <w:sz w:val="28"/>
          <w:szCs w:val="28"/>
          <w:lang w:val="en-US"/>
        </w:rPr>
        <w:t>R</w:t>
      </w:r>
      <w:r>
        <w:rPr>
          <w:sz w:val="28"/>
          <w:szCs w:val="28"/>
          <w:vertAlign w:val="subscript"/>
          <w:lang w:val="en-US"/>
        </w:rPr>
        <w:t>j</w:t>
      </w:r>
      <w:r>
        <w:rPr>
          <w:sz w:val="28"/>
          <w:szCs w:val="28"/>
          <w:lang w:val="en-US"/>
        </w:rPr>
        <w:t xml:space="preserve"> = 0</w:t>
      </w:r>
      <w:r>
        <w:rPr>
          <w:sz w:val="28"/>
          <w:szCs w:val="28"/>
        </w:rPr>
        <w:t>,</w:t>
      </w:r>
      <w:r>
        <w:rPr>
          <w:sz w:val="28"/>
          <w:szCs w:val="28"/>
          <w:lang w:val="en-US"/>
        </w:rPr>
        <w:t>12 *</w:t>
      </w:r>
      <w:r>
        <w:rPr>
          <w:sz w:val="28"/>
          <w:szCs w:val="28"/>
        </w:rPr>
        <w:t xml:space="preserve"> 100 </w:t>
      </w:r>
      <w:r>
        <w:rPr>
          <w:sz w:val="28"/>
          <w:szCs w:val="28"/>
          <w:lang w:val="en-US"/>
        </w:rPr>
        <w:t>+</w:t>
      </w:r>
      <w:r>
        <w:rPr>
          <w:sz w:val="28"/>
          <w:szCs w:val="28"/>
        </w:rPr>
        <w:t xml:space="preserve"> </w:t>
      </w:r>
      <w:r>
        <w:rPr>
          <w:sz w:val="28"/>
          <w:szCs w:val="28"/>
          <w:lang w:val="en-US"/>
        </w:rPr>
        <w:t>0</w:t>
      </w:r>
      <w:r>
        <w:rPr>
          <w:sz w:val="28"/>
          <w:szCs w:val="28"/>
        </w:rPr>
        <w:t>,</w:t>
      </w:r>
      <w:r>
        <w:rPr>
          <w:sz w:val="28"/>
          <w:szCs w:val="28"/>
          <w:lang w:val="en-US"/>
        </w:rPr>
        <w:t>18 *</w:t>
      </w:r>
      <w:r>
        <w:rPr>
          <w:sz w:val="28"/>
          <w:szCs w:val="28"/>
        </w:rPr>
        <w:t xml:space="preserve"> 6</w:t>
      </w:r>
      <w:r>
        <w:rPr>
          <w:sz w:val="28"/>
          <w:szCs w:val="28"/>
          <w:lang w:val="en-US"/>
        </w:rPr>
        <w:t>0 + 0</w:t>
      </w:r>
      <w:r>
        <w:rPr>
          <w:sz w:val="28"/>
          <w:szCs w:val="28"/>
        </w:rPr>
        <w:t>,</w:t>
      </w:r>
      <w:r>
        <w:rPr>
          <w:sz w:val="28"/>
          <w:szCs w:val="28"/>
          <w:lang w:val="en-US"/>
        </w:rPr>
        <w:t>14 *</w:t>
      </w:r>
      <w:r>
        <w:rPr>
          <w:sz w:val="28"/>
          <w:szCs w:val="28"/>
        </w:rPr>
        <w:t xml:space="preserve"> 5</w:t>
      </w:r>
      <w:r>
        <w:rPr>
          <w:sz w:val="28"/>
          <w:szCs w:val="28"/>
          <w:lang w:val="en-US"/>
        </w:rPr>
        <w:t>0 + 0</w:t>
      </w:r>
      <w:r>
        <w:rPr>
          <w:sz w:val="28"/>
          <w:szCs w:val="28"/>
        </w:rPr>
        <w:t>,</w:t>
      </w:r>
      <w:r>
        <w:rPr>
          <w:sz w:val="28"/>
          <w:szCs w:val="28"/>
          <w:lang w:val="en-US"/>
        </w:rPr>
        <w:t>14</w:t>
      </w:r>
      <w:r>
        <w:rPr>
          <w:sz w:val="28"/>
          <w:szCs w:val="28"/>
        </w:rPr>
        <w:t xml:space="preserve"> </w:t>
      </w:r>
      <w:r>
        <w:rPr>
          <w:sz w:val="28"/>
          <w:szCs w:val="28"/>
          <w:lang w:val="en-US"/>
        </w:rPr>
        <w:t>*</w:t>
      </w:r>
      <w:r>
        <w:rPr>
          <w:sz w:val="28"/>
          <w:szCs w:val="28"/>
        </w:rPr>
        <w:t xml:space="preserve"> 25</w:t>
      </w:r>
      <w:r>
        <w:rPr>
          <w:sz w:val="28"/>
          <w:szCs w:val="28"/>
          <w:lang w:val="en-US"/>
        </w:rPr>
        <w:t xml:space="preserve"> + 0</w:t>
      </w:r>
      <w:r>
        <w:rPr>
          <w:sz w:val="28"/>
          <w:szCs w:val="28"/>
        </w:rPr>
        <w:t>,</w:t>
      </w:r>
      <w:r>
        <w:rPr>
          <w:sz w:val="28"/>
          <w:szCs w:val="28"/>
          <w:lang w:val="en-US"/>
        </w:rPr>
        <w:t>1</w:t>
      </w:r>
      <w:r>
        <w:rPr>
          <w:sz w:val="28"/>
          <w:szCs w:val="28"/>
        </w:rPr>
        <w:t xml:space="preserve"> </w:t>
      </w:r>
      <w:r>
        <w:rPr>
          <w:sz w:val="28"/>
          <w:szCs w:val="28"/>
          <w:lang w:val="en-US"/>
        </w:rPr>
        <w:t>*</w:t>
      </w:r>
      <w:r>
        <w:rPr>
          <w:sz w:val="28"/>
          <w:szCs w:val="28"/>
        </w:rPr>
        <w:t xml:space="preserve"> 10</w:t>
      </w:r>
      <w:r>
        <w:rPr>
          <w:sz w:val="28"/>
          <w:szCs w:val="28"/>
          <w:lang w:val="en-US"/>
        </w:rPr>
        <w:t>0 + 0</w:t>
      </w:r>
      <w:r>
        <w:rPr>
          <w:sz w:val="28"/>
          <w:szCs w:val="28"/>
        </w:rPr>
        <w:t>,</w:t>
      </w:r>
      <w:r>
        <w:rPr>
          <w:sz w:val="28"/>
          <w:szCs w:val="28"/>
          <w:lang w:val="en-US"/>
        </w:rPr>
        <w:t>1</w:t>
      </w:r>
      <w:r>
        <w:rPr>
          <w:sz w:val="28"/>
          <w:szCs w:val="28"/>
        </w:rPr>
        <w:t xml:space="preserve"> </w:t>
      </w:r>
      <w:r>
        <w:rPr>
          <w:sz w:val="28"/>
          <w:szCs w:val="28"/>
          <w:lang w:val="en-US"/>
        </w:rPr>
        <w:t>*</w:t>
      </w:r>
      <w:r>
        <w:rPr>
          <w:sz w:val="28"/>
          <w:szCs w:val="28"/>
        </w:rPr>
        <w:t xml:space="preserve"> 10</w:t>
      </w:r>
      <w:r>
        <w:rPr>
          <w:sz w:val="28"/>
          <w:szCs w:val="28"/>
          <w:lang w:val="en-US"/>
        </w:rPr>
        <w:t xml:space="preserve">0+ </w:t>
      </w:r>
      <w:r>
        <w:rPr>
          <w:sz w:val="28"/>
          <w:szCs w:val="28"/>
        </w:rPr>
        <w:t xml:space="preserve">+ </w:t>
      </w:r>
      <w:r>
        <w:rPr>
          <w:sz w:val="28"/>
          <w:szCs w:val="28"/>
          <w:lang w:val="en-US"/>
        </w:rPr>
        <w:t>0</w:t>
      </w:r>
      <w:r>
        <w:rPr>
          <w:sz w:val="28"/>
          <w:szCs w:val="28"/>
        </w:rPr>
        <w:t>,</w:t>
      </w:r>
      <w:r>
        <w:rPr>
          <w:sz w:val="28"/>
          <w:szCs w:val="28"/>
          <w:lang w:val="en-US"/>
        </w:rPr>
        <w:t>11</w:t>
      </w:r>
      <w:r>
        <w:rPr>
          <w:sz w:val="28"/>
          <w:szCs w:val="28"/>
        </w:rPr>
        <w:t xml:space="preserve"> </w:t>
      </w:r>
      <w:r>
        <w:rPr>
          <w:sz w:val="28"/>
          <w:szCs w:val="28"/>
          <w:lang w:val="en-US"/>
        </w:rPr>
        <w:t>*</w:t>
      </w:r>
      <w:r>
        <w:rPr>
          <w:sz w:val="28"/>
          <w:szCs w:val="28"/>
        </w:rPr>
        <w:t xml:space="preserve"> 6</w:t>
      </w:r>
      <w:r>
        <w:rPr>
          <w:sz w:val="28"/>
          <w:szCs w:val="28"/>
          <w:lang w:val="en-US"/>
        </w:rPr>
        <w:t>0 +</w:t>
      </w:r>
      <w:r>
        <w:rPr>
          <w:sz w:val="28"/>
          <w:szCs w:val="28"/>
        </w:rPr>
        <w:t xml:space="preserve"> </w:t>
      </w:r>
      <w:r>
        <w:rPr>
          <w:sz w:val="28"/>
          <w:szCs w:val="28"/>
          <w:lang w:val="en-US"/>
        </w:rPr>
        <w:t>0</w:t>
      </w:r>
      <w:r>
        <w:rPr>
          <w:sz w:val="28"/>
          <w:szCs w:val="28"/>
        </w:rPr>
        <w:t>,</w:t>
      </w:r>
      <w:r>
        <w:rPr>
          <w:sz w:val="28"/>
          <w:szCs w:val="28"/>
          <w:lang w:val="en-US"/>
        </w:rPr>
        <w:t>11</w:t>
      </w:r>
      <w:r>
        <w:rPr>
          <w:sz w:val="28"/>
          <w:szCs w:val="28"/>
        </w:rPr>
        <w:t xml:space="preserve"> </w:t>
      </w:r>
      <w:r>
        <w:rPr>
          <w:sz w:val="28"/>
          <w:szCs w:val="28"/>
          <w:lang w:val="en-US"/>
        </w:rPr>
        <w:t>*</w:t>
      </w:r>
      <w:r>
        <w:rPr>
          <w:sz w:val="28"/>
          <w:szCs w:val="28"/>
        </w:rPr>
        <w:t xml:space="preserve"> </w:t>
      </w:r>
      <w:r>
        <w:rPr>
          <w:sz w:val="28"/>
          <w:szCs w:val="28"/>
          <w:lang w:val="en-US"/>
        </w:rPr>
        <w:t xml:space="preserve">30 = </w:t>
      </w:r>
      <w:r>
        <w:rPr>
          <w:sz w:val="28"/>
          <w:szCs w:val="28"/>
        </w:rPr>
        <w:t>63,2</w:t>
      </w:r>
      <w:r>
        <w:rPr>
          <w:sz w:val="28"/>
          <w:szCs w:val="28"/>
          <w:lang w:val="en-US"/>
        </w:rPr>
        <w:t xml:space="preserve"> </w:t>
      </w:r>
      <w:r>
        <w:rPr>
          <w:sz w:val="28"/>
          <w:szCs w:val="28"/>
        </w:rPr>
        <w:t>балла.</w:t>
      </w:r>
    </w:p>
    <w:p w:rsidR="00802FA6" w:rsidRDefault="00802FA6" w:rsidP="00802FA6">
      <w:pPr>
        <w:tabs>
          <w:tab w:val="left" w:pos="993"/>
        </w:tabs>
        <w:spacing w:line="360" w:lineRule="auto"/>
        <w:jc w:val="both"/>
        <w:rPr>
          <w:sz w:val="28"/>
          <w:szCs w:val="28"/>
        </w:rPr>
      </w:pPr>
      <w:r>
        <w:rPr>
          <w:sz w:val="28"/>
          <w:szCs w:val="28"/>
        </w:rPr>
        <w:tab/>
      </w:r>
      <w:r w:rsidRPr="00094A03">
        <w:rPr>
          <w:sz w:val="28"/>
          <w:szCs w:val="28"/>
        </w:rPr>
        <w:t>Результатом этапа комплекс</w:t>
      </w:r>
      <w:r w:rsidRPr="00094A03">
        <w:rPr>
          <w:sz w:val="28"/>
          <w:szCs w:val="28"/>
        </w:rPr>
        <w:softHyphen/>
        <w:t>ной экспресс-оценки кредитоспособности предприятия является определение клас</w:t>
      </w:r>
      <w:r w:rsidRPr="00094A03">
        <w:rPr>
          <w:sz w:val="28"/>
          <w:szCs w:val="28"/>
        </w:rPr>
        <w:softHyphen/>
        <w:t>са кредитоспособности предприятия и, со</w:t>
      </w:r>
      <w:r w:rsidRPr="00094A03">
        <w:rPr>
          <w:sz w:val="28"/>
          <w:szCs w:val="28"/>
        </w:rPr>
        <w:softHyphen/>
        <w:t>ответственно, уровня кредитного риска ин</w:t>
      </w:r>
      <w:r w:rsidRPr="00094A03">
        <w:rPr>
          <w:sz w:val="28"/>
          <w:szCs w:val="28"/>
        </w:rPr>
        <w:softHyphen/>
        <w:t xml:space="preserve">дивидуальной ссуды. </w:t>
      </w:r>
    </w:p>
    <w:p w:rsidR="00802FA6" w:rsidRDefault="00802FA6" w:rsidP="00802FA6">
      <w:pPr>
        <w:shd w:val="clear" w:color="auto" w:fill="FFFFFF"/>
        <w:autoSpaceDE w:val="0"/>
        <w:autoSpaceDN w:val="0"/>
        <w:adjustRightInd w:val="0"/>
        <w:spacing w:line="360" w:lineRule="auto"/>
        <w:jc w:val="both"/>
        <w:rPr>
          <w:sz w:val="28"/>
          <w:szCs w:val="28"/>
        </w:rPr>
      </w:pPr>
      <w:r>
        <w:rPr>
          <w:sz w:val="28"/>
          <w:szCs w:val="28"/>
        </w:rPr>
        <w:tab/>
      </w:r>
      <w:r w:rsidRPr="00094A03">
        <w:rPr>
          <w:sz w:val="28"/>
          <w:szCs w:val="28"/>
        </w:rPr>
        <w:t>На основе получен</w:t>
      </w:r>
      <w:r w:rsidRPr="00094A03">
        <w:rPr>
          <w:sz w:val="28"/>
          <w:szCs w:val="28"/>
        </w:rPr>
        <w:softHyphen/>
        <w:t xml:space="preserve">ных данных менеджмент </w:t>
      </w:r>
      <w:r w:rsidRPr="00CD63CB">
        <w:rPr>
          <w:sz w:val="28"/>
          <w:szCs w:val="28"/>
        </w:rPr>
        <w:t>Отделени</w:t>
      </w:r>
      <w:r>
        <w:rPr>
          <w:sz w:val="28"/>
          <w:szCs w:val="28"/>
        </w:rPr>
        <w:t>я</w:t>
      </w:r>
      <w:r w:rsidRPr="00CD63CB">
        <w:rPr>
          <w:sz w:val="28"/>
          <w:szCs w:val="28"/>
        </w:rPr>
        <w:t xml:space="preserve"> №4682 Сберегательного банка РФ </w:t>
      </w:r>
      <w:r w:rsidRPr="00094A03">
        <w:rPr>
          <w:sz w:val="28"/>
          <w:szCs w:val="28"/>
        </w:rPr>
        <w:t>определяет возможность выдачи ссуды и ее качество, а в зависимости от нее — условия кредитно</w:t>
      </w:r>
      <w:r w:rsidRPr="00094A03">
        <w:rPr>
          <w:sz w:val="28"/>
          <w:szCs w:val="28"/>
        </w:rPr>
        <w:softHyphen/>
        <w:t xml:space="preserve">го договора, то есть срок погашения ссуды, </w:t>
      </w:r>
      <w:r>
        <w:rPr>
          <w:sz w:val="28"/>
          <w:szCs w:val="28"/>
        </w:rPr>
        <w:t xml:space="preserve"> </w:t>
      </w:r>
      <w:r w:rsidRPr="00094A03">
        <w:rPr>
          <w:sz w:val="28"/>
          <w:szCs w:val="28"/>
        </w:rPr>
        <w:t xml:space="preserve">условия досрочного погашения, кредитный процент, степень </w:t>
      </w:r>
    </w:p>
    <w:p w:rsidR="00802FA6" w:rsidRDefault="00802FA6" w:rsidP="00802FA6">
      <w:pPr>
        <w:shd w:val="clear" w:color="auto" w:fill="FFFFFF"/>
        <w:autoSpaceDE w:val="0"/>
        <w:autoSpaceDN w:val="0"/>
        <w:adjustRightInd w:val="0"/>
        <w:spacing w:line="360" w:lineRule="auto"/>
        <w:jc w:val="both"/>
        <w:rPr>
          <w:sz w:val="28"/>
          <w:szCs w:val="28"/>
        </w:rPr>
      </w:pPr>
      <w:r w:rsidRPr="00094A03">
        <w:rPr>
          <w:sz w:val="28"/>
          <w:szCs w:val="28"/>
        </w:rPr>
        <w:t>лояльности банка к пред</w:t>
      </w:r>
      <w:r w:rsidRPr="00094A03">
        <w:rPr>
          <w:sz w:val="28"/>
          <w:szCs w:val="28"/>
        </w:rPr>
        <w:softHyphen/>
        <w:t>приятию-заемщику.</w:t>
      </w:r>
    </w:p>
    <w:p w:rsidR="00802FA6" w:rsidRPr="00094A03" w:rsidRDefault="00802FA6" w:rsidP="00802FA6">
      <w:pPr>
        <w:shd w:val="clear" w:color="auto" w:fill="FFFFFF"/>
        <w:autoSpaceDE w:val="0"/>
        <w:autoSpaceDN w:val="0"/>
        <w:adjustRightInd w:val="0"/>
        <w:spacing w:line="360" w:lineRule="auto"/>
        <w:jc w:val="both"/>
        <w:rPr>
          <w:sz w:val="28"/>
          <w:szCs w:val="28"/>
        </w:rPr>
      </w:pPr>
      <w:r>
        <w:rPr>
          <w:sz w:val="28"/>
          <w:szCs w:val="28"/>
        </w:rPr>
        <w:tab/>
        <w:t>Согласно шкале рейтинговой оценки</w:t>
      </w:r>
      <w:r w:rsidRPr="00094A03">
        <w:rPr>
          <w:sz w:val="28"/>
          <w:szCs w:val="28"/>
        </w:rPr>
        <w:t xml:space="preserve"> (табл. </w:t>
      </w:r>
      <w:r>
        <w:rPr>
          <w:sz w:val="28"/>
          <w:szCs w:val="28"/>
        </w:rPr>
        <w:t>2.3.4</w:t>
      </w:r>
      <w:r w:rsidRPr="00094A03">
        <w:rPr>
          <w:sz w:val="28"/>
          <w:szCs w:val="28"/>
        </w:rPr>
        <w:t xml:space="preserve">) </w:t>
      </w:r>
      <w:r>
        <w:rPr>
          <w:sz w:val="28"/>
          <w:szCs w:val="28"/>
        </w:rPr>
        <w:t>полученные</w:t>
      </w:r>
      <w:r w:rsidRPr="00094A03">
        <w:rPr>
          <w:sz w:val="28"/>
          <w:szCs w:val="28"/>
        </w:rPr>
        <w:t xml:space="preserve"> значени</w:t>
      </w:r>
      <w:r>
        <w:rPr>
          <w:sz w:val="28"/>
          <w:szCs w:val="28"/>
        </w:rPr>
        <w:t>я</w:t>
      </w:r>
      <w:r w:rsidRPr="00094A03">
        <w:rPr>
          <w:sz w:val="28"/>
          <w:szCs w:val="28"/>
        </w:rPr>
        <w:t xml:space="preserve"> </w:t>
      </w:r>
      <w:r>
        <w:rPr>
          <w:sz w:val="28"/>
          <w:szCs w:val="28"/>
        </w:rPr>
        <w:t xml:space="preserve">за 2006 – 2008 гг. </w:t>
      </w:r>
      <w:r w:rsidRPr="00094A03">
        <w:rPr>
          <w:sz w:val="28"/>
          <w:szCs w:val="28"/>
        </w:rPr>
        <w:t xml:space="preserve">кредитного рейтинга соответствует </w:t>
      </w:r>
      <w:r>
        <w:rPr>
          <w:sz w:val="28"/>
          <w:szCs w:val="28"/>
        </w:rPr>
        <w:t>низкому</w:t>
      </w:r>
      <w:r w:rsidRPr="00094A03">
        <w:rPr>
          <w:sz w:val="28"/>
          <w:szCs w:val="28"/>
        </w:rPr>
        <w:t xml:space="preserve"> уровню кредитного риска, или </w:t>
      </w:r>
      <w:r>
        <w:rPr>
          <w:sz w:val="28"/>
          <w:szCs w:val="28"/>
        </w:rPr>
        <w:t xml:space="preserve">второму </w:t>
      </w:r>
      <w:r w:rsidRPr="00094A03">
        <w:rPr>
          <w:sz w:val="28"/>
          <w:szCs w:val="28"/>
        </w:rPr>
        <w:t>классу кредитоспособности.</w:t>
      </w:r>
    </w:p>
    <w:p w:rsidR="00802FA6" w:rsidRDefault="00802FA6" w:rsidP="00802FA6">
      <w:pPr>
        <w:spacing w:line="360" w:lineRule="auto"/>
        <w:jc w:val="right"/>
        <w:rPr>
          <w:sz w:val="28"/>
          <w:szCs w:val="28"/>
        </w:rPr>
      </w:pPr>
      <w:r>
        <w:rPr>
          <w:sz w:val="28"/>
          <w:szCs w:val="28"/>
        </w:rPr>
        <w:tab/>
        <w:t>Таблица 2.3.4</w:t>
      </w:r>
    </w:p>
    <w:p w:rsidR="00802FA6" w:rsidRPr="00DF70F9" w:rsidRDefault="00802FA6" w:rsidP="00802FA6">
      <w:pPr>
        <w:shd w:val="clear" w:color="auto" w:fill="FFFFFF"/>
        <w:autoSpaceDE w:val="0"/>
        <w:autoSpaceDN w:val="0"/>
        <w:adjustRightInd w:val="0"/>
        <w:spacing w:line="360" w:lineRule="auto"/>
        <w:jc w:val="center"/>
        <w:rPr>
          <w:sz w:val="28"/>
          <w:szCs w:val="28"/>
        </w:rPr>
      </w:pPr>
      <w:r w:rsidRPr="00DF70F9">
        <w:rPr>
          <w:sz w:val="28"/>
          <w:szCs w:val="28"/>
        </w:rPr>
        <w:t>Шкала рейтинговой оценки</w:t>
      </w:r>
    </w:p>
    <w:tbl>
      <w:tblPr>
        <w:tblStyle w:val="ab"/>
        <w:tblW w:w="0" w:type="auto"/>
        <w:jc w:val="center"/>
        <w:tblLayout w:type="fixed"/>
        <w:tblLook w:val="01E0" w:firstRow="1" w:lastRow="1" w:firstColumn="1" w:lastColumn="1" w:noHBand="0" w:noVBand="0"/>
      </w:tblPr>
      <w:tblGrid>
        <w:gridCol w:w="2645"/>
        <w:gridCol w:w="2683"/>
        <w:gridCol w:w="4526"/>
      </w:tblGrid>
      <w:tr w:rsidR="00A850E0">
        <w:trPr>
          <w:trHeight w:val="496"/>
          <w:jc w:val="center"/>
        </w:trPr>
        <w:tc>
          <w:tcPr>
            <w:tcW w:w="2645" w:type="dxa"/>
          </w:tcPr>
          <w:p w:rsidR="00A850E0" w:rsidRDefault="00A850E0" w:rsidP="007D061E">
            <w:pPr>
              <w:autoSpaceDE w:val="0"/>
              <w:autoSpaceDN w:val="0"/>
              <w:adjustRightInd w:val="0"/>
              <w:jc w:val="center"/>
              <w:rPr>
                <w:sz w:val="28"/>
                <w:szCs w:val="28"/>
              </w:rPr>
            </w:pPr>
            <w:r>
              <w:rPr>
                <w:sz w:val="28"/>
                <w:szCs w:val="28"/>
              </w:rPr>
              <w:t>Количество баллов</w:t>
            </w:r>
          </w:p>
        </w:tc>
        <w:tc>
          <w:tcPr>
            <w:tcW w:w="2683" w:type="dxa"/>
            <w:vAlign w:val="center"/>
          </w:tcPr>
          <w:p w:rsidR="00A850E0" w:rsidRDefault="00A850E0" w:rsidP="007D061E">
            <w:pPr>
              <w:autoSpaceDE w:val="0"/>
              <w:autoSpaceDN w:val="0"/>
              <w:adjustRightInd w:val="0"/>
              <w:jc w:val="center"/>
              <w:rPr>
                <w:sz w:val="28"/>
                <w:szCs w:val="28"/>
              </w:rPr>
            </w:pPr>
            <w:r>
              <w:rPr>
                <w:sz w:val="28"/>
                <w:szCs w:val="28"/>
              </w:rPr>
              <w:t>Класс</w:t>
            </w:r>
          </w:p>
          <w:p w:rsidR="00A850E0" w:rsidRDefault="00A850E0" w:rsidP="007D061E">
            <w:pPr>
              <w:autoSpaceDE w:val="0"/>
              <w:autoSpaceDN w:val="0"/>
              <w:adjustRightInd w:val="0"/>
              <w:jc w:val="center"/>
              <w:rPr>
                <w:sz w:val="28"/>
                <w:szCs w:val="28"/>
              </w:rPr>
            </w:pPr>
            <w:r>
              <w:rPr>
                <w:sz w:val="28"/>
                <w:szCs w:val="28"/>
              </w:rPr>
              <w:t>кредитоспособности</w:t>
            </w:r>
          </w:p>
        </w:tc>
        <w:tc>
          <w:tcPr>
            <w:tcW w:w="4526" w:type="dxa"/>
            <w:vAlign w:val="center"/>
          </w:tcPr>
          <w:p w:rsidR="00A850E0" w:rsidRDefault="00A850E0" w:rsidP="007D061E">
            <w:pPr>
              <w:autoSpaceDE w:val="0"/>
              <w:autoSpaceDN w:val="0"/>
              <w:adjustRightInd w:val="0"/>
              <w:jc w:val="center"/>
              <w:rPr>
                <w:sz w:val="28"/>
                <w:szCs w:val="28"/>
              </w:rPr>
            </w:pPr>
            <w:r>
              <w:rPr>
                <w:sz w:val="28"/>
                <w:szCs w:val="28"/>
              </w:rPr>
              <w:t>Уровень кредитного риска</w:t>
            </w:r>
          </w:p>
        </w:tc>
      </w:tr>
      <w:tr w:rsidR="00A850E0">
        <w:trPr>
          <w:jc w:val="center"/>
        </w:trPr>
        <w:tc>
          <w:tcPr>
            <w:tcW w:w="2645" w:type="dxa"/>
            <w:vAlign w:val="center"/>
          </w:tcPr>
          <w:p w:rsidR="00A850E0" w:rsidRDefault="00A850E0" w:rsidP="007D061E">
            <w:pPr>
              <w:autoSpaceDE w:val="0"/>
              <w:autoSpaceDN w:val="0"/>
              <w:adjustRightInd w:val="0"/>
              <w:jc w:val="center"/>
              <w:rPr>
                <w:sz w:val="28"/>
                <w:szCs w:val="28"/>
              </w:rPr>
            </w:pPr>
            <w:r>
              <w:rPr>
                <w:sz w:val="28"/>
                <w:szCs w:val="28"/>
              </w:rPr>
              <w:t>Более 80</w:t>
            </w:r>
          </w:p>
        </w:tc>
        <w:tc>
          <w:tcPr>
            <w:tcW w:w="2683" w:type="dxa"/>
            <w:vAlign w:val="center"/>
          </w:tcPr>
          <w:p w:rsidR="00A850E0" w:rsidRDefault="00A850E0" w:rsidP="007D061E">
            <w:pPr>
              <w:autoSpaceDE w:val="0"/>
              <w:autoSpaceDN w:val="0"/>
              <w:adjustRightInd w:val="0"/>
              <w:jc w:val="center"/>
              <w:rPr>
                <w:sz w:val="28"/>
                <w:szCs w:val="28"/>
              </w:rPr>
            </w:pPr>
            <w:r>
              <w:rPr>
                <w:sz w:val="28"/>
                <w:szCs w:val="28"/>
              </w:rPr>
              <w:t>1</w:t>
            </w:r>
          </w:p>
        </w:tc>
        <w:tc>
          <w:tcPr>
            <w:tcW w:w="4526" w:type="dxa"/>
            <w:vAlign w:val="center"/>
          </w:tcPr>
          <w:p w:rsidR="00A850E0" w:rsidRDefault="00A850E0" w:rsidP="007D061E">
            <w:pPr>
              <w:autoSpaceDE w:val="0"/>
              <w:autoSpaceDN w:val="0"/>
              <w:adjustRightInd w:val="0"/>
              <w:jc w:val="center"/>
              <w:rPr>
                <w:sz w:val="28"/>
                <w:szCs w:val="28"/>
              </w:rPr>
            </w:pPr>
            <w:r>
              <w:rPr>
                <w:sz w:val="28"/>
                <w:szCs w:val="28"/>
              </w:rPr>
              <w:t>Минимальный уровень кредитного риска</w:t>
            </w:r>
          </w:p>
        </w:tc>
      </w:tr>
      <w:tr w:rsidR="00A850E0">
        <w:trPr>
          <w:trHeight w:val="567"/>
          <w:jc w:val="center"/>
        </w:trPr>
        <w:tc>
          <w:tcPr>
            <w:tcW w:w="2645" w:type="dxa"/>
            <w:vAlign w:val="center"/>
          </w:tcPr>
          <w:p w:rsidR="00A850E0" w:rsidRDefault="00A850E0" w:rsidP="007D061E">
            <w:pPr>
              <w:autoSpaceDE w:val="0"/>
              <w:autoSpaceDN w:val="0"/>
              <w:adjustRightInd w:val="0"/>
              <w:jc w:val="center"/>
              <w:rPr>
                <w:sz w:val="28"/>
                <w:szCs w:val="28"/>
              </w:rPr>
            </w:pPr>
            <w:r>
              <w:rPr>
                <w:sz w:val="28"/>
                <w:szCs w:val="28"/>
              </w:rPr>
              <w:t>От 60 до 80</w:t>
            </w:r>
          </w:p>
        </w:tc>
        <w:tc>
          <w:tcPr>
            <w:tcW w:w="2683" w:type="dxa"/>
            <w:vAlign w:val="center"/>
          </w:tcPr>
          <w:p w:rsidR="00A850E0" w:rsidRDefault="00A850E0" w:rsidP="007D061E">
            <w:pPr>
              <w:autoSpaceDE w:val="0"/>
              <w:autoSpaceDN w:val="0"/>
              <w:adjustRightInd w:val="0"/>
              <w:jc w:val="center"/>
              <w:rPr>
                <w:sz w:val="28"/>
                <w:szCs w:val="28"/>
              </w:rPr>
            </w:pPr>
            <w:r>
              <w:rPr>
                <w:sz w:val="28"/>
                <w:szCs w:val="28"/>
              </w:rPr>
              <w:t>2</w:t>
            </w:r>
          </w:p>
        </w:tc>
        <w:tc>
          <w:tcPr>
            <w:tcW w:w="4526" w:type="dxa"/>
            <w:vAlign w:val="center"/>
          </w:tcPr>
          <w:p w:rsidR="00A850E0" w:rsidRDefault="00A850E0" w:rsidP="007D061E">
            <w:pPr>
              <w:autoSpaceDE w:val="0"/>
              <w:autoSpaceDN w:val="0"/>
              <w:adjustRightInd w:val="0"/>
              <w:jc w:val="center"/>
              <w:rPr>
                <w:sz w:val="28"/>
                <w:szCs w:val="28"/>
              </w:rPr>
            </w:pPr>
            <w:r>
              <w:rPr>
                <w:sz w:val="28"/>
                <w:szCs w:val="28"/>
              </w:rPr>
              <w:t>Низкий уровень кредитного риска</w:t>
            </w:r>
          </w:p>
        </w:tc>
      </w:tr>
      <w:tr w:rsidR="00A850E0">
        <w:trPr>
          <w:jc w:val="center"/>
        </w:trPr>
        <w:tc>
          <w:tcPr>
            <w:tcW w:w="2645" w:type="dxa"/>
            <w:vAlign w:val="center"/>
          </w:tcPr>
          <w:p w:rsidR="00A850E0" w:rsidRDefault="00A850E0" w:rsidP="007D061E">
            <w:pPr>
              <w:autoSpaceDE w:val="0"/>
              <w:autoSpaceDN w:val="0"/>
              <w:adjustRightInd w:val="0"/>
              <w:jc w:val="center"/>
              <w:rPr>
                <w:sz w:val="28"/>
                <w:szCs w:val="28"/>
              </w:rPr>
            </w:pPr>
            <w:r>
              <w:rPr>
                <w:sz w:val="28"/>
                <w:szCs w:val="28"/>
              </w:rPr>
              <w:t>От 40 до 60</w:t>
            </w:r>
          </w:p>
        </w:tc>
        <w:tc>
          <w:tcPr>
            <w:tcW w:w="2683" w:type="dxa"/>
            <w:vAlign w:val="center"/>
          </w:tcPr>
          <w:p w:rsidR="00A850E0" w:rsidRDefault="00A850E0" w:rsidP="007D061E">
            <w:pPr>
              <w:autoSpaceDE w:val="0"/>
              <w:autoSpaceDN w:val="0"/>
              <w:adjustRightInd w:val="0"/>
              <w:jc w:val="center"/>
              <w:rPr>
                <w:sz w:val="28"/>
                <w:szCs w:val="28"/>
              </w:rPr>
            </w:pPr>
            <w:r>
              <w:rPr>
                <w:sz w:val="28"/>
                <w:szCs w:val="28"/>
              </w:rPr>
              <w:t>3</w:t>
            </w:r>
          </w:p>
        </w:tc>
        <w:tc>
          <w:tcPr>
            <w:tcW w:w="4526" w:type="dxa"/>
            <w:vAlign w:val="center"/>
          </w:tcPr>
          <w:p w:rsidR="00A850E0" w:rsidRDefault="00A850E0" w:rsidP="007D061E">
            <w:pPr>
              <w:autoSpaceDE w:val="0"/>
              <w:autoSpaceDN w:val="0"/>
              <w:adjustRightInd w:val="0"/>
              <w:jc w:val="center"/>
              <w:rPr>
                <w:sz w:val="28"/>
                <w:szCs w:val="28"/>
              </w:rPr>
            </w:pPr>
            <w:r>
              <w:rPr>
                <w:sz w:val="28"/>
                <w:szCs w:val="28"/>
              </w:rPr>
              <w:t>Средний уровень кредитного риска</w:t>
            </w:r>
          </w:p>
        </w:tc>
      </w:tr>
      <w:tr w:rsidR="00A850E0">
        <w:trPr>
          <w:jc w:val="center"/>
        </w:trPr>
        <w:tc>
          <w:tcPr>
            <w:tcW w:w="2645" w:type="dxa"/>
            <w:vAlign w:val="center"/>
          </w:tcPr>
          <w:p w:rsidR="00A850E0" w:rsidRDefault="00A850E0" w:rsidP="007D061E">
            <w:pPr>
              <w:autoSpaceDE w:val="0"/>
              <w:autoSpaceDN w:val="0"/>
              <w:adjustRightInd w:val="0"/>
              <w:jc w:val="center"/>
              <w:rPr>
                <w:sz w:val="28"/>
                <w:szCs w:val="28"/>
              </w:rPr>
            </w:pPr>
            <w:r>
              <w:rPr>
                <w:sz w:val="28"/>
                <w:szCs w:val="28"/>
              </w:rPr>
              <w:t>От 20 до 40</w:t>
            </w:r>
          </w:p>
        </w:tc>
        <w:tc>
          <w:tcPr>
            <w:tcW w:w="2683" w:type="dxa"/>
            <w:vAlign w:val="center"/>
          </w:tcPr>
          <w:p w:rsidR="00A850E0" w:rsidRDefault="00A850E0" w:rsidP="007D061E">
            <w:pPr>
              <w:autoSpaceDE w:val="0"/>
              <w:autoSpaceDN w:val="0"/>
              <w:adjustRightInd w:val="0"/>
              <w:jc w:val="center"/>
              <w:rPr>
                <w:sz w:val="28"/>
                <w:szCs w:val="28"/>
              </w:rPr>
            </w:pPr>
            <w:r>
              <w:rPr>
                <w:sz w:val="28"/>
                <w:szCs w:val="28"/>
              </w:rPr>
              <w:t>4</w:t>
            </w:r>
          </w:p>
        </w:tc>
        <w:tc>
          <w:tcPr>
            <w:tcW w:w="4526" w:type="dxa"/>
            <w:vAlign w:val="center"/>
          </w:tcPr>
          <w:p w:rsidR="00A850E0" w:rsidRDefault="00A850E0" w:rsidP="007D061E">
            <w:pPr>
              <w:autoSpaceDE w:val="0"/>
              <w:autoSpaceDN w:val="0"/>
              <w:adjustRightInd w:val="0"/>
              <w:jc w:val="center"/>
              <w:rPr>
                <w:sz w:val="28"/>
                <w:szCs w:val="28"/>
              </w:rPr>
            </w:pPr>
            <w:r>
              <w:rPr>
                <w:sz w:val="28"/>
                <w:szCs w:val="28"/>
              </w:rPr>
              <w:t>Высокий уровень кредитного риска</w:t>
            </w:r>
          </w:p>
        </w:tc>
      </w:tr>
      <w:tr w:rsidR="00A850E0">
        <w:trPr>
          <w:trHeight w:val="557"/>
          <w:jc w:val="center"/>
        </w:trPr>
        <w:tc>
          <w:tcPr>
            <w:tcW w:w="2645" w:type="dxa"/>
            <w:vAlign w:val="center"/>
          </w:tcPr>
          <w:p w:rsidR="00A850E0" w:rsidRDefault="00A850E0" w:rsidP="007D061E">
            <w:pPr>
              <w:autoSpaceDE w:val="0"/>
              <w:autoSpaceDN w:val="0"/>
              <w:adjustRightInd w:val="0"/>
              <w:jc w:val="center"/>
              <w:rPr>
                <w:sz w:val="28"/>
                <w:szCs w:val="28"/>
              </w:rPr>
            </w:pPr>
            <w:r>
              <w:rPr>
                <w:sz w:val="28"/>
                <w:szCs w:val="28"/>
              </w:rPr>
              <w:t>Менее 20</w:t>
            </w:r>
          </w:p>
        </w:tc>
        <w:tc>
          <w:tcPr>
            <w:tcW w:w="2683" w:type="dxa"/>
            <w:vAlign w:val="center"/>
          </w:tcPr>
          <w:p w:rsidR="00A850E0" w:rsidRDefault="00A850E0" w:rsidP="007D061E">
            <w:pPr>
              <w:autoSpaceDE w:val="0"/>
              <w:autoSpaceDN w:val="0"/>
              <w:adjustRightInd w:val="0"/>
              <w:jc w:val="center"/>
              <w:rPr>
                <w:sz w:val="28"/>
                <w:szCs w:val="28"/>
              </w:rPr>
            </w:pPr>
            <w:r>
              <w:rPr>
                <w:sz w:val="28"/>
                <w:szCs w:val="28"/>
              </w:rPr>
              <w:t>5</w:t>
            </w:r>
          </w:p>
        </w:tc>
        <w:tc>
          <w:tcPr>
            <w:tcW w:w="4526" w:type="dxa"/>
            <w:vAlign w:val="center"/>
          </w:tcPr>
          <w:p w:rsidR="00A850E0" w:rsidRDefault="00A850E0" w:rsidP="007D061E">
            <w:pPr>
              <w:autoSpaceDE w:val="0"/>
              <w:autoSpaceDN w:val="0"/>
              <w:adjustRightInd w:val="0"/>
              <w:jc w:val="center"/>
              <w:rPr>
                <w:sz w:val="28"/>
                <w:szCs w:val="28"/>
              </w:rPr>
            </w:pPr>
            <w:r>
              <w:rPr>
                <w:sz w:val="28"/>
                <w:szCs w:val="28"/>
              </w:rPr>
              <w:t>Очень высокий уровень кредитного риска (фактические потери банка)</w:t>
            </w:r>
          </w:p>
        </w:tc>
      </w:tr>
    </w:tbl>
    <w:p w:rsidR="00802FA6" w:rsidRDefault="00802FA6" w:rsidP="00802FA6">
      <w:pPr>
        <w:shd w:val="clear" w:color="auto" w:fill="FFFFFF"/>
        <w:autoSpaceDE w:val="0"/>
        <w:autoSpaceDN w:val="0"/>
        <w:adjustRightInd w:val="0"/>
        <w:jc w:val="both"/>
        <w:rPr>
          <w:color w:val="000000"/>
          <w:sz w:val="28"/>
          <w:szCs w:val="28"/>
        </w:rPr>
      </w:pPr>
    </w:p>
    <w:p w:rsidR="00802FA6" w:rsidRPr="00094A03" w:rsidRDefault="00802FA6" w:rsidP="00802FA6">
      <w:pPr>
        <w:spacing w:line="360" w:lineRule="auto"/>
        <w:jc w:val="both"/>
        <w:rPr>
          <w:sz w:val="28"/>
          <w:szCs w:val="28"/>
        </w:rPr>
      </w:pPr>
      <w:r>
        <w:rPr>
          <w:sz w:val="28"/>
          <w:szCs w:val="28"/>
        </w:rPr>
        <w:tab/>
      </w:r>
      <w:r w:rsidRPr="00094A03">
        <w:rPr>
          <w:sz w:val="28"/>
          <w:szCs w:val="28"/>
        </w:rPr>
        <w:t xml:space="preserve">По данным табл. </w:t>
      </w:r>
      <w:r>
        <w:rPr>
          <w:sz w:val="28"/>
          <w:szCs w:val="28"/>
        </w:rPr>
        <w:t>2.3.4,</w:t>
      </w:r>
      <w:r w:rsidRPr="00094A03">
        <w:rPr>
          <w:sz w:val="28"/>
          <w:szCs w:val="28"/>
        </w:rPr>
        <w:t xml:space="preserve"> полученн</w:t>
      </w:r>
      <w:r>
        <w:rPr>
          <w:sz w:val="28"/>
          <w:szCs w:val="28"/>
        </w:rPr>
        <w:t>ые</w:t>
      </w:r>
      <w:r w:rsidRPr="00094A03">
        <w:rPr>
          <w:sz w:val="28"/>
          <w:szCs w:val="28"/>
        </w:rPr>
        <w:t xml:space="preserve"> зна</w:t>
      </w:r>
      <w:r>
        <w:rPr>
          <w:sz w:val="28"/>
          <w:szCs w:val="28"/>
        </w:rPr>
        <w:t>чения комп</w:t>
      </w:r>
      <w:r>
        <w:rPr>
          <w:sz w:val="28"/>
          <w:szCs w:val="28"/>
        </w:rPr>
        <w:softHyphen/>
        <w:t xml:space="preserve">лексного показателя </w:t>
      </w:r>
      <w:r>
        <w:rPr>
          <w:sz w:val="28"/>
          <w:szCs w:val="28"/>
          <w:lang w:val="en-US"/>
        </w:rPr>
        <w:t>R</w:t>
      </w:r>
      <w:r>
        <w:rPr>
          <w:sz w:val="28"/>
          <w:szCs w:val="28"/>
          <w:vertAlign w:val="subscript"/>
          <w:lang w:val="en-US"/>
        </w:rPr>
        <w:t>j</w:t>
      </w:r>
      <w:r w:rsidRPr="00703084">
        <w:rPr>
          <w:sz w:val="28"/>
          <w:szCs w:val="28"/>
        </w:rPr>
        <w:t xml:space="preserve"> </w:t>
      </w:r>
      <w:r>
        <w:rPr>
          <w:sz w:val="28"/>
          <w:szCs w:val="28"/>
        </w:rPr>
        <w:t xml:space="preserve">означает, что </w:t>
      </w:r>
      <w:r w:rsidRPr="00094A03">
        <w:rPr>
          <w:sz w:val="28"/>
          <w:szCs w:val="28"/>
        </w:rPr>
        <w:t xml:space="preserve">финансовое состояние </w:t>
      </w:r>
      <w:r>
        <w:rPr>
          <w:sz w:val="28"/>
          <w:szCs w:val="28"/>
        </w:rPr>
        <w:t>ООО «ТВ - Камск»</w:t>
      </w:r>
      <w:r w:rsidRPr="00094A03">
        <w:rPr>
          <w:sz w:val="28"/>
          <w:szCs w:val="28"/>
        </w:rPr>
        <w:t xml:space="preserve"> можно охарактери</w:t>
      </w:r>
      <w:r w:rsidRPr="00094A03">
        <w:rPr>
          <w:sz w:val="28"/>
          <w:szCs w:val="28"/>
        </w:rPr>
        <w:softHyphen/>
        <w:t>зовать как благополучное. Отсюда характер влияния факторов риска, связанных с фи</w:t>
      </w:r>
      <w:r w:rsidRPr="00094A03">
        <w:rPr>
          <w:sz w:val="28"/>
          <w:szCs w:val="28"/>
        </w:rPr>
        <w:softHyphen/>
        <w:t xml:space="preserve">нансовым состоянием заемщика, на общую оценку его кредитоспособности является </w:t>
      </w:r>
      <w:r>
        <w:rPr>
          <w:sz w:val="28"/>
          <w:szCs w:val="28"/>
        </w:rPr>
        <w:t xml:space="preserve">незначительным, следовательно, </w:t>
      </w:r>
      <w:r w:rsidR="00A20355">
        <w:rPr>
          <w:sz w:val="28"/>
          <w:szCs w:val="28"/>
        </w:rPr>
        <w:t>анализируемая организация имее</w:t>
      </w:r>
      <w:r w:rsidR="00E6280C">
        <w:rPr>
          <w:sz w:val="28"/>
          <w:szCs w:val="28"/>
        </w:rPr>
        <w:t xml:space="preserve">т </w:t>
      </w:r>
      <w:r w:rsidRPr="00094A03">
        <w:rPr>
          <w:sz w:val="28"/>
          <w:szCs w:val="28"/>
        </w:rPr>
        <w:t>шанс получить кредит в банке.</w:t>
      </w:r>
    </w:p>
    <w:p w:rsidR="002C7E5D" w:rsidRDefault="00802FA6" w:rsidP="00802FA6">
      <w:pPr>
        <w:tabs>
          <w:tab w:val="left" w:pos="1080"/>
        </w:tabs>
        <w:spacing w:line="360" w:lineRule="auto"/>
        <w:ind w:firstLine="709"/>
        <w:jc w:val="both"/>
        <w:rPr>
          <w:sz w:val="28"/>
          <w:szCs w:val="28"/>
        </w:rPr>
      </w:pPr>
      <w:r>
        <w:rPr>
          <w:sz w:val="28"/>
          <w:szCs w:val="28"/>
        </w:rPr>
        <w:tab/>
      </w:r>
      <w:r w:rsidRPr="00A840BE">
        <w:rPr>
          <w:sz w:val="28"/>
          <w:szCs w:val="28"/>
        </w:rPr>
        <w:t>Итак,</w:t>
      </w:r>
      <w:r w:rsidRPr="00D823A8">
        <w:rPr>
          <w:sz w:val="28"/>
          <w:szCs w:val="28"/>
        </w:rPr>
        <w:t xml:space="preserve"> можно сделать вывод, что </w:t>
      </w:r>
      <w:r>
        <w:rPr>
          <w:sz w:val="28"/>
          <w:szCs w:val="28"/>
        </w:rPr>
        <w:t>ООО «ТВ - Камск»</w:t>
      </w:r>
      <w:r w:rsidRPr="00D823A8">
        <w:rPr>
          <w:sz w:val="28"/>
          <w:szCs w:val="28"/>
        </w:rPr>
        <w:t xml:space="preserve"> имеет </w:t>
      </w:r>
      <w:r>
        <w:rPr>
          <w:sz w:val="28"/>
          <w:szCs w:val="28"/>
        </w:rPr>
        <w:t xml:space="preserve">устойчивое </w:t>
      </w:r>
      <w:r w:rsidRPr="00D823A8">
        <w:rPr>
          <w:sz w:val="28"/>
          <w:szCs w:val="28"/>
        </w:rPr>
        <w:t>финансовое состояние, поскольку в данной ситуации денежные средства, краткосрочные финансовые вложения, дебиторская задолженность предприятия покрывают к</w:t>
      </w:r>
      <w:r>
        <w:rPr>
          <w:sz w:val="28"/>
          <w:szCs w:val="28"/>
        </w:rPr>
        <w:t>р</w:t>
      </w:r>
      <w:r w:rsidRPr="00D823A8">
        <w:rPr>
          <w:sz w:val="28"/>
          <w:szCs w:val="28"/>
        </w:rPr>
        <w:t>еди</w:t>
      </w:r>
      <w:r w:rsidRPr="00D823A8">
        <w:rPr>
          <w:sz w:val="28"/>
          <w:szCs w:val="28"/>
        </w:rPr>
        <w:softHyphen/>
        <w:t>торск</w:t>
      </w:r>
      <w:r>
        <w:rPr>
          <w:sz w:val="28"/>
          <w:szCs w:val="28"/>
        </w:rPr>
        <w:t>ую</w:t>
      </w:r>
      <w:r w:rsidRPr="00D823A8">
        <w:rPr>
          <w:sz w:val="28"/>
          <w:szCs w:val="28"/>
        </w:rPr>
        <w:t xml:space="preserve"> задолженност</w:t>
      </w:r>
      <w:r>
        <w:rPr>
          <w:sz w:val="28"/>
          <w:szCs w:val="28"/>
        </w:rPr>
        <w:t>ь,</w:t>
      </w:r>
      <w:r w:rsidRPr="00D823A8">
        <w:rPr>
          <w:sz w:val="28"/>
          <w:szCs w:val="28"/>
        </w:rPr>
        <w:t xml:space="preserve"> при этом </w:t>
      </w:r>
      <w:r>
        <w:rPr>
          <w:sz w:val="28"/>
          <w:szCs w:val="28"/>
        </w:rPr>
        <w:t xml:space="preserve">не </w:t>
      </w:r>
      <w:r w:rsidRPr="00D823A8">
        <w:rPr>
          <w:sz w:val="28"/>
          <w:szCs w:val="28"/>
        </w:rPr>
        <w:t>нарушается платежеспособность предприятия</w:t>
      </w:r>
      <w:r>
        <w:rPr>
          <w:sz w:val="28"/>
          <w:szCs w:val="28"/>
        </w:rPr>
        <w:t>. П</w:t>
      </w:r>
      <w:r w:rsidRPr="009B5AA3">
        <w:rPr>
          <w:sz w:val="28"/>
          <w:szCs w:val="28"/>
        </w:rPr>
        <w:t xml:space="preserve">роведенный </w:t>
      </w:r>
      <w:r>
        <w:rPr>
          <w:sz w:val="28"/>
          <w:szCs w:val="28"/>
        </w:rPr>
        <w:t xml:space="preserve">финансовый </w:t>
      </w:r>
      <w:r w:rsidRPr="009B5AA3">
        <w:rPr>
          <w:sz w:val="28"/>
          <w:szCs w:val="28"/>
        </w:rPr>
        <w:t xml:space="preserve">анализ </w:t>
      </w:r>
      <w:r>
        <w:rPr>
          <w:sz w:val="28"/>
          <w:szCs w:val="28"/>
        </w:rPr>
        <w:t xml:space="preserve">ООО «ТВ - Камск» показал, что </w:t>
      </w:r>
      <w:r w:rsidRPr="009B5AA3">
        <w:rPr>
          <w:sz w:val="28"/>
          <w:szCs w:val="28"/>
        </w:rPr>
        <w:t xml:space="preserve">все рассмотренные </w:t>
      </w:r>
      <w:r>
        <w:rPr>
          <w:sz w:val="28"/>
          <w:szCs w:val="28"/>
        </w:rPr>
        <w:t xml:space="preserve">относительные показатели платежеспособности и финансовой устойчивости соответствуют нормативным значениям. </w:t>
      </w:r>
      <w:r w:rsidRPr="009B5AA3">
        <w:rPr>
          <w:sz w:val="28"/>
          <w:szCs w:val="28"/>
        </w:rPr>
        <w:t xml:space="preserve">Следовательно, структура баланса предприятия </w:t>
      </w:r>
      <w:r>
        <w:rPr>
          <w:sz w:val="28"/>
          <w:szCs w:val="28"/>
        </w:rPr>
        <w:t xml:space="preserve">ООО «ТВ - Камск» </w:t>
      </w:r>
      <w:r w:rsidRPr="009B5AA3">
        <w:rPr>
          <w:sz w:val="28"/>
          <w:szCs w:val="28"/>
        </w:rPr>
        <w:t>считается удовлетворительной</w:t>
      </w:r>
      <w:r>
        <w:rPr>
          <w:sz w:val="28"/>
          <w:szCs w:val="28"/>
        </w:rPr>
        <w:t>,</w:t>
      </w:r>
      <w:r w:rsidRPr="009B5AA3">
        <w:rPr>
          <w:sz w:val="28"/>
          <w:szCs w:val="28"/>
        </w:rPr>
        <w:t xml:space="preserve"> а само предприятие </w:t>
      </w:r>
      <w:r>
        <w:rPr>
          <w:sz w:val="28"/>
          <w:szCs w:val="28"/>
        </w:rPr>
        <w:t>–</w:t>
      </w:r>
      <w:r w:rsidRPr="009B5AA3">
        <w:rPr>
          <w:sz w:val="28"/>
          <w:szCs w:val="28"/>
        </w:rPr>
        <w:t xml:space="preserve"> </w:t>
      </w:r>
      <w:r w:rsidR="002B6DA6" w:rsidRPr="009B5AA3">
        <w:rPr>
          <w:sz w:val="28"/>
          <w:szCs w:val="28"/>
        </w:rPr>
        <w:t>платежеспособным.</w:t>
      </w:r>
    </w:p>
    <w:p w:rsidR="002C7E5D" w:rsidRDefault="002C7E5D">
      <w:pPr>
        <w:tabs>
          <w:tab w:val="left" w:pos="1080"/>
        </w:tabs>
        <w:spacing w:line="360" w:lineRule="auto"/>
        <w:ind w:firstLine="709"/>
        <w:jc w:val="both"/>
        <w:rPr>
          <w:sz w:val="28"/>
          <w:szCs w:val="28"/>
        </w:rPr>
      </w:pPr>
    </w:p>
    <w:p w:rsidR="002C7E5D" w:rsidRDefault="002C7E5D">
      <w:pPr>
        <w:tabs>
          <w:tab w:val="left" w:pos="1080"/>
        </w:tabs>
        <w:spacing w:line="360" w:lineRule="auto"/>
        <w:ind w:firstLine="709"/>
        <w:jc w:val="both"/>
        <w:rPr>
          <w:sz w:val="28"/>
          <w:szCs w:val="28"/>
        </w:rPr>
      </w:pPr>
    </w:p>
    <w:p w:rsidR="002C7E5D" w:rsidRDefault="002C7E5D">
      <w:pPr>
        <w:tabs>
          <w:tab w:val="left" w:pos="1080"/>
        </w:tabs>
        <w:spacing w:line="360" w:lineRule="auto"/>
        <w:ind w:firstLine="709"/>
        <w:jc w:val="both"/>
        <w:rPr>
          <w:sz w:val="28"/>
          <w:szCs w:val="28"/>
        </w:rPr>
      </w:pPr>
    </w:p>
    <w:p w:rsidR="002C7E5D" w:rsidRDefault="002C7E5D">
      <w:pPr>
        <w:tabs>
          <w:tab w:val="left" w:pos="1080"/>
        </w:tabs>
        <w:spacing w:line="360" w:lineRule="auto"/>
        <w:ind w:firstLine="709"/>
        <w:jc w:val="both"/>
        <w:rPr>
          <w:sz w:val="28"/>
          <w:szCs w:val="28"/>
        </w:rPr>
      </w:pPr>
    </w:p>
    <w:p w:rsidR="00A20355" w:rsidRDefault="00A20355">
      <w:pPr>
        <w:tabs>
          <w:tab w:val="left" w:pos="1080"/>
        </w:tabs>
        <w:spacing w:line="360" w:lineRule="auto"/>
        <w:ind w:firstLine="709"/>
        <w:jc w:val="both"/>
        <w:rPr>
          <w:sz w:val="28"/>
          <w:szCs w:val="28"/>
        </w:rPr>
      </w:pPr>
    </w:p>
    <w:p w:rsidR="00A20355" w:rsidRDefault="00A20355">
      <w:pPr>
        <w:tabs>
          <w:tab w:val="left" w:pos="1080"/>
        </w:tabs>
        <w:spacing w:line="360" w:lineRule="auto"/>
        <w:ind w:firstLine="709"/>
        <w:jc w:val="both"/>
        <w:rPr>
          <w:sz w:val="28"/>
          <w:szCs w:val="28"/>
        </w:rPr>
      </w:pPr>
    </w:p>
    <w:p w:rsidR="00A20355" w:rsidRDefault="00A20355">
      <w:pPr>
        <w:tabs>
          <w:tab w:val="left" w:pos="1080"/>
        </w:tabs>
        <w:spacing w:line="360" w:lineRule="auto"/>
        <w:ind w:firstLine="709"/>
        <w:jc w:val="both"/>
        <w:rPr>
          <w:sz w:val="28"/>
          <w:szCs w:val="28"/>
        </w:rPr>
      </w:pPr>
    </w:p>
    <w:p w:rsidR="00A20355" w:rsidRDefault="00A20355">
      <w:pPr>
        <w:tabs>
          <w:tab w:val="left" w:pos="1080"/>
        </w:tabs>
        <w:spacing w:line="360" w:lineRule="auto"/>
        <w:ind w:firstLine="709"/>
        <w:jc w:val="both"/>
        <w:rPr>
          <w:sz w:val="28"/>
          <w:szCs w:val="28"/>
        </w:rPr>
      </w:pPr>
    </w:p>
    <w:p w:rsidR="00A20355" w:rsidRDefault="00A20355">
      <w:pPr>
        <w:tabs>
          <w:tab w:val="left" w:pos="1080"/>
        </w:tabs>
        <w:spacing w:line="360" w:lineRule="auto"/>
        <w:ind w:firstLine="709"/>
        <w:jc w:val="both"/>
        <w:rPr>
          <w:sz w:val="28"/>
          <w:szCs w:val="28"/>
        </w:rPr>
      </w:pPr>
    </w:p>
    <w:p w:rsidR="00A20355" w:rsidRDefault="00A20355">
      <w:pPr>
        <w:tabs>
          <w:tab w:val="left" w:pos="1080"/>
        </w:tabs>
        <w:spacing w:line="360" w:lineRule="auto"/>
        <w:ind w:firstLine="709"/>
        <w:jc w:val="both"/>
        <w:rPr>
          <w:sz w:val="28"/>
          <w:szCs w:val="28"/>
        </w:rPr>
      </w:pPr>
    </w:p>
    <w:p w:rsidR="00A20355" w:rsidRDefault="00A20355">
      <w:pPr>
        <w:tabs>
          <w:tab w:val="left" w:pos="1080"/>
        </w:tabs>
        <w:spacing w:line="360" w:lineRule="auto"/>
        <w:ind w:firstLine="709"/>
        <w:jc w:val="both"/>
        <w:rPr>
          <w:sz w:val="28"/>
          <w:szCs w:val="28"/>
        </w:rPr>
      </w:pPr>
    </w:p>
    <w:p w:rsidR="00A20355" w:rsidRDefault="00A20355">
      <w:pPr>
        <w:tabs>
          <w:tab w:val="left" w:pos="1080"/>
        </w:tabs>
        <w:spacing w:line="360" w:lineRule="auto"/>
        <w:ind w:firstLine="709"/>
        <w:jc w:val="both"/>
        <w:rPr>
          <w:sz w:val="28"/>
          <w:szCs w:val="28"/>
        </w:rPr>
      </w:pPr>
    </w:p>
    <w:p w:rsidR="00A20355" w:rsidRDefault="00A20355">
      <w:pPr>
        <w:tabs>
          <w:tab w:val="left" w:pos="1080"/>
        </w:tabs>
        <w:spacing w:line="360" w:lineRule="auto"/>
        <w:ind w:firstLine="709"/>
        <w:jc w:val="both"/>
        <w:rPr>
          <w:sz w:val="28"/>
          <w:szCs w:val="28"/>
        </w:rPr>
      </w:pPr>
    </w:p>
    <w:p w:rsidR="00A20355" w:rsidRDefault="00A20355">
      <w:pPr>
        <w:tabs>
          <w:tab w:val="left" w:pos="1080"/>
        </w:tabs>
        <w:spacing w:line="360" w:lineRule="auto"/>
        <w:ind w:firstLine="709"/>
        <w:jc w:val="both"/>
        <w:rPr>
          <w:sz w:val="28"/>
          <w:szCs w:val="28"/>
        </w:rPr>
      </w:pPr>
    </w:p>
    <w:p w:rsidR="00A20355" w:rsidRDefault="00A20355">
      <w:pPr>
        <w:tabs>
          <w:tab w:val="left" w:pos="1080"/>
        </w:tabs>
        <w:spacing w:line="360" w:lineRule="auto"/>
        <w:ind w:firstLine="709"/>
        <w:jc w:val="both"/>
        <w:rPr>
          <w:sz w:val="28"/>
          <w:szCs w:val="28"/>
        </w:rPr>
      </w:pPr>
    </w:p>
    <w:p w:rsidR="00A20355" w:rsidRDefault="00A20355">
      <w:pPr>
        <w:tabs>
          <w:tab w:val="left" w:pos="1080"/>
        </w:tabs>
        <w:spacing w:line="360" w:lineRule="auto"/>
        <w:ind w:firstLine="709"/>
        <w:jc w:val="both"/>
        <w:rPr>
          <w:sz w:val="28"/>
          <w:szCs w:val="28"/>
        </w:rPr>
      </w:pPr>
    </w:p>
    <w:p w:rsidR="00A20355" w:rsidRDefault="00A20355">
      <w:pPr>
        <w:tabs>
          <w:tab w:val="left" w:pos="1080"/>
        </w:tabs>
        <w:spacing w:line="360" w:lineRule="auto"/>
        <w:ind w:firstLine="709"/>
        <w:jc w:val="both"/>
        <w:rPr>
          <w:sz w:val="28"/>
          <w:szCs w:val="28"/>
        </w:rPr>
      </w:pPr>
    </w:p>
    <w:p w:rsidR="00A20355" w:rsidRDefault="00A20355">
      <w:pPr>
        <w:tabs>
          <w:tab w:val="left" w:pos="1080"/>
        </w:tabs>
        <w:spacing w:line="360" w:lineRule="auto"/>
        <w:ind w:firstLine="709"/>
        <w:jc w:val="both"/>
        <w:rPr>
          <w:sz w:val="28"/>
          <w:szCs w:val="28"/>
        </w:rPr>
      </w:pPr>
    </w:p>
    <w:p w:rsidR="002C7E5D" w:rsidRDefault="002C7E5D">
      <w:pPr>
        <w:tabs>
          <w:tab w:val="left" w:pos="1080"/>
        </w:tabs>
        <w:spacing w:line="360" w:lineRule="auto"/>
        <w:ind w:firstLine="709"/>
        <w:jc w:val="both"/>
        <w:rPr>
          <w:sz w:val="28"/>
          <w:szCs w:val="28"/>
        </w:rPr>
      </w:pPr>
    </w:p>
    <w:p w:rsidR="005D32D6" w:rsidRPr="00BB017F" w:rsidRDefault="005D32D6" w:rsidP="005D32D6">
      <w:pPr>
        <w:shd w:val="clear" w:color="auto" w:fill="FFFFFF"/>
        <w:autoSpaceDE w:val="0"/>
        <w:autoSpaceDN w:val="0"/>
        <w:adjustRightInd w:val="0"/>
        <w:spacing w:line="360" w:lineRule="auto"/>
        <w:jc w:val="center"/>
        <w:rPr>
          <w:sz w:val="28"/>
          <w:szCs w:val="28"/>
        </w:rPr>
      </w:pPr>
      <w:r w:rsidRPr="00BB017F">
        <w:rPr>
          <w:sz w:val="28"/>
          <w:szCs w:val="28"/>
        </w:rPr>
        <w:t>3</w:t>
      </w:r>
      <w:r w:rsidR="00A850E0">
        <w:rPr>
          <w:sz w:val="28"/>
          <w:szCs w:val="28"/>
        </w:rPr>
        <w:t xml:space="preserve">  </w:t>
      </w:r>
      <w:r>
        <w:rPr>
          <w:sz w:val="28"/>
          <w:szCs w:val="28"/>
        </w:rPr>
        <w:t>Основные направления повышения эффективности оценки кредитоспособности заемщика</w:t>
      </w:r>
    </w:p>
    <w:p w:rsidR="005D32D6" w:rsidRDefault="005D32D6" w:rsidP="005D32D6">
      <w:pPr>
        <w:shd w:val="clear" w:color="auto" w:fill="FFFFFF"/>
        <w:autoSpaceDE w:val="0"/>
        <w:autoSpaceDN w:val="0"/>
        <w:adjustRightInd w:val="0"/>
        <w:spacing w:line="360" w:lineRule="auto"/>
        <w:jc w:val="center"/>
        <w:rPr>
          <w:sz w:val="28"/>
          <w:szCs w:val="28"/>
        </w:rPr>
      </w:pPr>
      <w:r w:rsidRPr="00BB017F">
        <w:rPr>
          <w:sz w:val="28"/>
          <w:szCs w:val="28"/>
        </w:rPr>
        <w:t>3.1 Обобщение зарубежного опыта оценки кредитоспособности предприятия</w:t>
      </w:r>
    </w:p>
    <w:p w:rsidR="005D32D6" w:rsidRPr="00BB017F" w:rsidRDefault="005D32D6" w:rsidP="005D32D6">
      <w:pPr>
        <w:shd w:val="clear" w:color="auto" w:fill="FFFFFF"/>
        <w:autoSpaceDE w:val="0"/>
        <w:autoSpaceDN w:val="0"/>
        <w:adjustRightInd w:val="0"/>
        <w:spacing w:line="360" w:lineRule="auto"/>
        <w:jc w:val="center"/>
        <w:rPr>
          <w:sz w:val="28"/>
          <w:szCs w:val="28"/>
        </w:rPr>
      </w:pPr>
    </w:p>
    <w:p w:rsidR="005D32D6" w:rsidRPr="00B93EAF" w:rsidRDefault="005D32D6" w:rsidP="005D32D6">
      <w:pPr>
        <w:shd w:val="clear" w:color="auto" w:fill="FFFFFF"/>
        <w:autoSpaceDE w:val="0"/>
        <w:autoSpaceDN w:val="0"/>
        <w:adjustRightInd w:val="0"/>
        <w:spacing w:line="360" w:lineRule="auto"/>
        <w:ind w:firstLine="709"/>
        <w:jc w:val="both"/>
        <w:rPr>
          <w:sz w:val="28"/>
          <w:szCs w:val="28"/>
        </w:rPr>
      </w:pPr>
      <w:r w:rsidRPr="00B93EAF">
        <w:rPr>
          <w:sz w:val="28"/>
          <w:szCs w:val="28"/>
        </w:rPr>
        <w:t>Последние десять лет, период бурного разви</w:t>
      </w:r>
      <w:r w:rsidRPr="00B93EAF">
        <w:rPr>
          <w:sz w:val="28"/>
          <w:szCs w:val="28"/>
        </w:rPr>
        <w:softHyphen/>
        <w:t>тия банковской системы, широко обсуждается воп</w:t>
      </w:r>
      <w:r w:rsidRPr="00B93EAF">
        <w:rPr>
          <w:sz w:val="28"/>
          <w:szCs w:val="28"/>
        </w:rPr>
        <w:softHyphen/>
        <w:t>рос об использовании зарубежного опыта в управ</w:t>
      </w:r>
      <w:r w:rsidRPr="00B93EAF">
        <w:rPr>
          <w:sz w:val="28"/>
          <w:szCs w:val="28"/>
        </w:rPr>
        <w:softHyphen/>
        <w:t>лении банковским капиталом</w:t>
      </w:r>
      <w:r>
        <w:rPr>
          <w:sz w:val="28"/>
          <w:szCs w:val="28"/>
        </w:rPr>
        <w:t xml:space="preserve"> </w:t>
      </w:r>
      <w:r w:rsidRPr="00BB017F">
        <w:rPr>
          <w:sz w:val="28"/>
          <w:szCs w:val="28"/>
        </w:rPr>
        <w:t>[</w:t>
      </w:r>
      <w:r>
        <w:rPr>
          <w:sz w:val="28"/>
          <w:szCs w:val="28"/>
        </w:rPr>
        <w:t>20 , С. 10</w:t>
      </w:r>
      <w:r w:rsidRPr="00BB017F">
        <w:rPr>
          <w:sz w:val="28"/>
          <w:szCs w:val="28"/>
        </w:rPr>
        <w:t>]</w:t>
      </w:r>
      <w:r>
        <w:rPr>
          <w:sz w:val="28"/>
          <w:szCs w:val="28"/>
        </w:rPr>
        <w:t>.</w:t>
      </w:r>
    </w:p>
    <w:p w:rsidR="005D32D6" w:rsidRDefault="005D32D6" w:rsidP="005D32D6">
      <w:pPr>
        <w:shd w:val="clear" w:color="auto" w:fill="FFFFFF"/>
        <w:autoSpaceDE w:val="0"/>
        <w:autoSpaceDN w:val="0"/>
        <w:adjustRightInd w:val="0"/>
        <w:spacing w:line="360" w:lineRule="auto"/>
        <w:ind w:firstLine="709"/>
        <w:jc w:val="both"/>
        <w:rPr>
          <w:sz w:val="28"/>
          <w:szCs w:val="28"/>
        </w:rPr>
      </w:pPr>
      <w:r w:rsidRPr="00B93EAF">
        <w:rPr>
          <w:sz w:val="28"/>
          <w:szCs w:val="28"/>
        </w:rPr>
        <w:t>К настоящему времени зарубежными коммерче</w:t>
      </w:r>
      <w:r w:rsidRPr="00B93EAF">
        <w:rPr>
          <w:sz w:val="28"/>
          <w:szCs w:val="28"/>
        </w:rPr>
        <w:softHyphen/>
        <w:t xml:space="preserve">скими банками были опробованы разные системы оценки кредитоспособности клиентов. Многие из них выдержали проверку временем и существуют по сей день в мировой практике. </w:t>
      </w:r>
    </w:p>
    <w:p w:rsidR="005D32D6" w:rsidRPr="00B93EAF" w:rsidRDefault="005D32D6" w:rsidP="005D32D6">
      <w:pPr>
        <w:shd w:val="clear" w:color="auto" w:fill="FFFFFF"/>
        <w:autoSpaceDE w:val="0"/>
        <w:autoSpaceDN w:val="0"/>
        <w:adjustRightInd w:val="0"/>
        <w:spacing w:line="360" w:lineRule="auto"/>
        <w:ind w:firstLine="709"/>
        <w:jc w:val="both"/>
        <w:rPr>
          <w:sz w:val="28"/>
          <w:szCs w:val="28"/>
        </w:rPr>
      </w:pPr>
      <w:r w:rsidRPr="00B93EAF">
        <w:rPr>
          <w:sz w:val="28"/>
          <w:szCs w:val="28"/>
        </w:rPr>
        <w:t>Системы отличаются друг от друга числом показателей, применяемых в качестве составных частей общего рейтинга заемщика, а также различными подходами к самим характеристикам и приоритетностью каждой из них. Часто для оценки суммарной кредитоспособности клиента используют</w:t>
      </w:r>
      <w:r w:rsidRPr="00B93EAF">
        <w:rPr>
          <w:sz w:val="28"/>
          <w:szCs w:val="28"/>
        </w:rPr>
        <w:softHyphen/>
        <w:t xml:space="preserve">ся </w:t>
      </w:r>
      <w:r>
        <w:rPr>
          <w:iCs/>
          <w:sz w:val="28"/>
          <w:szCs w:val="28"/>
        </w:rPr>
        <w:t xml:space="preserve">рейтинговые методики </w:t>
      </w:r>
      <w:r w:rsidRPr="00BB017F">
        <w:rPr>
          <w:iCs/>
          <w:sz w:val="28"/>
          <w:szCs w:val="28"/>
        </w:rPr>
        <w:t>[</w:t>
      </w:r>
      <w:r w:rsidR="00484815">
        <w:rPr>
          <w:iCs/>
          <w:sz w:val="28"/>
          <w:szCs w:val="28"/>
        </w:rPr>
        <w:t>4</w:t>
      </w:r>
      <w:r w:rsidR="00F56DDF">
        <w:rPr>
          <w:iCs/>
          <w:sz w:val="28"/>
          <w:szCs w:val="28"/>
        </w:rPr>
        <w:t>9</w:t>
      </w:r>
      <w:r>
        <w:rPr>
          <w:iCs/>
          <w:sz w:val="28"/>
          <w:szCs w:val="28"/>
        </w:rPr>
        <w:t>, С.51</w:t>
      </w:r>
      <w:r w:rsidRPr="00BB017F">
        <w:rPr>
          <w:iCs/>
          <w:sz w:val="28"/>
          <w:szCs w:val="28"/>
        </w:rPr>
        <w:t>]</w:t>
      </w:r>
      <w:r>
        <w:rPr>
          <w:iCs/>
          <w:sz w:val="28"/>
          <w:szCs w:val="28"/>
        </w:rPr>
        <w:t>.</w:t>
      </w:r>
    </w:p>
    <w:p w:rsidR="005D32D6" w:rsidRPr="00B35D95" w:rsidRDefault="005D32D6" w:rsidP="005D32D6">
      <w:pPr>
        <w:spacing w:line="360" w:lineRule="auto"/>
        <w:ind w:firstLine="709"/>
        <w:jc w:val="both"/>
        <w:rPr>
          <w:sz w:val="28"/>
          <w:szCs w:val="28"/>
        </w:rPr>
      </w:pPr>
      <w:r w:rsidRPr="00B35D95">
        <w:rPr>
          <w:sz w:val="28"/>
          <w:szCs w:val="28"/>
        </w:rPr>
        <w:t>Кредитоспособность заемщика зависит от многих факторов, оце</w:t>
      </w:r>
      <w:r>
        <w:rPr>
          <w:sz w:val="28"/>
          <w:szCs w:val="28"/>
        </w:rPr>
        <w:t>н</w:t>
      </w:r>
      <w:r w:rsidRPr="00B35D95">
        <w:rPr>
          <w:bCs/>
          <w:sz w:val="28"/>
          <w:szCs w:val="28"/>
        </w:rPr>
        <w:t xml:space="preserve">ить </w:t>
      </w:r>
      <w:r w:rsidRPr="00B35D95">
        <w:rPr>
          <w:sz w:val="28"/>
          <w:szCs w:val="28"/>
        </w:rPr>
        <w:t>и рассчитать каждый из которых непросто. Большая часть анали</w:t>
      </w:r>
      <w:r w:rsidRPr="00B35D95">
        <w:rPr>
          <w:sz w:val="28"/>
          <w:szCs w:val="28"/>
        </w:rPr>
        <w:softHyphen/>
        <w:t xml:space="preserve">зируемых на практике показателей кредитоспособности основана </w:t>
      </w:r>
      <w:r>
        <w:rPr>
          <w:sz w:val="28"/>
          <w:szCs w:val="28"/>
        </w:rPr>
        <w:t>н</w:t>
      </w:r>
      <w:r w:rsidRPr="00B35D95">
        <w:rPr>
          <w:sz w:val="28"/>
          <w:szCs w:val="28"/>
        </w:rPr>
        <w:t>а данных за прошедший период или на какую-то отчетную дату, вместе</w:t>
      </w:r>
      <w:r>
        <w:rPr>
          <w:sz w:val="28"/>
          <w:szCs w:val="28"/>
        </w:rPr>
        <w:t xml:space="preserve"> с</w:t>
      </w:r>
      <w:r w:rsidRPr="00B35D95">
        <w:rPr>
          <w:sz w:val="28"/>
          <w:szCs w:val="28"/>
        </w:rPr>
        <w:t xml:space="preserve"> </w:t>
      </w:r>
      <w:r w:rsidRPr="00B35D95">
        <w:rPr>
          <w:bCs/>
          <w:sz w:val="28"/>
          <w:szCs w:val="28"/>
        </w:rPr>
        <w:t xml:space="preserve">тем </w:t>
      </w:r>
      <w:r w:rsidRPr="00B35D95">
        <w:rPr>
          <w:sz w:val="28"/>
          <w:szCs w:val="28"/>
        </w:rPr>
        <w:t>все они подвержены искажающему влиянию инфляции. Слож</w:t>
      </w:r>
      <w:r w:rsidRPr="00B35D95">
        <w:rPr>
          <w:sz w:val="28"/>
          <w:szCs w:val="28"/>
        </w:rPr>
        <w:softHyphen/>
        <w:t>ность представляют выявление и количественная оценка некоторых</w:t>
      </w:r>
      <w:r>
        <w:rPr>
          <w:sz w:val="28"/>
          <w:szCs w:val="28"/>
        </w:rPr>
        <w:t xml:space="preserve"> </w:t>
      </w:r>
      <w:r w:rsidRPr="00B35D95">
        <w:rPr>
          <w:sz w:val="28"/>
          <w:szCs w:val="28"/>
        </w:rPr>
        <w:t>факторов, таких, как моральный облик и репутация заемщика. Кроме того, применяется множество методов и подходов решения данной за</w:t>
      </w:r>
      <w:r w:rsidRPr="00B35D95">
        <w:rPr>
          <w:sz w:val="28"/>
          <w:szCs w:val="28"/>
        </w:rPr>
        <w:softHyphen/>
        <w:t>дачи, не исключающих друг друга, а дополняющих в комплексе и дела</w:t>
      </w:r>
      <w:r w:rsidRPr="00B35D95">
        <w:rPr>
          <w:sz w:val="28"/>
          <w:szCs w:val="28"/>
        </w:rPr>
        <w:softHyphen/>
        <w:t>ющих оценку кредитоспособности заемщика более соответствующей реальности.</w:t>
      </w:r>
    </w:p>
    <w:p w:rsidR="005D32D6" w:rsidRPr="006A2006" w:rsidRDefault="005D32D6" w:rsidP="005D32D6">
      <w:pPr>
        <w:shd w:val="clear" w:color="auto" w:fill="FFFFFF"/>
        <w:autoSpaceDE w:val="0"/>
        <w:autoSpaceDN w:val="0"/>
        <w:adjustRightInd w:val="0"/>
        <w:spacing w:line="360" w:lineRule="auto"/>
        <w:ind w:firstLine="709"/>
        <w:jc w:val="both"/>
        <w:rPr>
          <w:sz w:val="28"/>
          <w:szCs w:val="28"/>
        </w:rPr>
      </w:pPr>
      <w:r w:rsidRPr="00B35D95">
        <w:rPr>
          <w:sz w:val="28"/>
          <w:szCs w:val="28"/>
        </w:rPr>
        <w:t xml:space="preserve">Удачной представляется классификация </w:t>
      </w:r>
      <w:r>
        <w:rPr>
          <w:sz w:val="28"/>
          <w:szCs w:val="28"/>
        </w:rPr>
        <w:t xml:space="preserve">зарубежных </w:t>
      </w:r>
      <w:r w:rsidRPr="00B35D95">
        <w:rPr>
          <w:sz w:val="28"/>
          <w:szCs w:val="28"/>
        </w:rPr>
        <w:t>подходов к оценке кре</w:t>
      </w:r>
      <w:r w:rsidRPr="00B35D95">
        <w:rPr>
          <w:sz w:val="28"/>
          <w:szCs w:val="28"/>
        </w:rPr>
        <w:softHyphen/>
        <w:t>дитоспособности заемщиков коммерческих банков, предложенная про</w:t>
      </w:r>
      <w:r w:rsidRPr="00B35D95">
        <w:rPr>
          <w:sz w:val="28"/>
          <w:szCs w:val="28"/>
        </w:rPr>
        <w:softHyphen/>
        <w:t xml:space="preserve">фессором И.В. Вишняковым (рис. </w:t>
      </w:r>
      <w:r>
        <w:rPr>
          <w:sz w:val="28"/>
          <w:szCs w:val="28"/>
        </w:rPr>
        <w:t xml:space="preserve">3.1.1) </w:t>
      </w:r>
      <w:r w:rsidRPr="00BB017F">
        <w:rPr>
          <w:sz w:val="28"/>
          <w:szCs w:val="28"/>
        </w:rPr>
        <w:t>[</w:t>
      </w:r>
      <w:r w:rsidR="00484815">
        <w:rPr>
          <w:sz w:val="28"/>
          <w:szCs w:val="28"/>
        </w:rPr>
        <w:t>14</w:t>
      </w:r>
      <w:r>
        <w:rPr>
          <w:sz w:val="28"/>
          <w:szCs w:val="28"/>
        </w:rPr>
        <w:t>, С.54</w:t>
      </w:r>
      <w:r w:rsidRPr="00BB017F">
        <w:rPr>
          <w:sz w:val="28"/>
          <w:szCs w:val="28"/>
        </w:rPr>
        <w:t>]</w:t>
      </w:r>
      <w:r>
        <w:rPr>
          <w:sz w:val="28"/>
          <w:szCs w:val="28"/>
        </w:rPr>
        <w:t>.</w:t>
      </w:r>
    </w:p>
    <w:p w:rsidR="005D32D6" w:rsidRDefault="005D32D6" w:rsidP="005D32D6">
      <w:pPr>
        <w:shd w:val="clear" w:color="auto" w:fill="FFFFFF"/>
        <w:autoSpaceDE w:val="0"/>
        <w:autoSpaceDN w:val="0"/>
        <w:adjustRightInd w:val="0"/>
        <w:spacing w:line="360" w:lineRule="auto"/>
        <w:ind w:firstLine="709"/>
        <w:jc w:val="both"/>
        <w:rPr>
          <w:sz w:val="28"/>
          <w:szCs w:val="28"/>
        </w:rPr>
      </w:pPr>
      <w:r w:rsidRPr="00367C3A">
        <w:rPr>
          <w:sz w:val="28"/>
          <w:szCs w:val="28"/>
        </w:rPr>
        <w:t>Классификационные модели дают воз</w:t>
      </w:r>
      <w:r>
        <w:rPr>
          <w:sz w:val="28"/>
          <w:szCs w:val="28"/>
        </w:rPr>
        <w:t>можность группировать заемщиков:</w:t>
      </w:r>
    </w:p>
    <w:p w:rsidR="00E6280C" w:rsidRDefault="005D32D6" w:rsidP="005D32D6">
      <w:pPr>
        <w:numPr>
          <w:ilvl w:val="0"/>
          <w:numId w:val="24"/>
        </w:numPr>
        <w:shd w:val="clear" w:color="auto" w:fill="FFFFFF"/>
        <w:tabs>
          <w:tab w:val="clear" w:pos="737"/>
          <w:tab w:val="num" w:pos="1083"/>
        </w:tabs>
        <w:autoSpaceDE w:val="0"/>
        <w:autoSpaceDN w:val="0"/>
        <w:adjustRightInd w:val="0"/>
        <w:spacing w:line="360" w:lineRule="auto"/>
        <w:ind w:left="0" w:firstLine="684"/>
        <w:jc w:val="both"/>
        <w:rPr>
          <w:sz w:val="28"/>
          <w:szCs w:val="28"/>
        </w:rPr>
      </w:pPr>
      <w:r>
        <w:rPr>
          <w:sz w:val="28"/>
          <w:szCs w:val="28"/>
        </w:rPr>
        <w:t>п</w:t>
      </w:r>
      <w:r w:rsidRPr="00367C3A">
        <w:rPr>
          <w:sz w:val="28"/>
          <w:szCs w:val="28"/>
        </w:rPr>
        <w:t xml:space="preserve">рогнозные модели позволяют дифференцировать их в зависимости от </w:t>
      </w:r>
    </w:p>
    <w:p w:rsidR="005D32D6" w:rsidRPr="00BB017F" w:rsidRDefault="005D32D6" w:rsidP="00E6280C">
      <w:pPr>
        <w:shd w:val="clear" w:color="auto" w:fill="FFFFFF"/>
        <w:autoSpaceDE w:val="0"/>
        <w:autoSpaceDN w:val="0"/>
        <w:adjustRightInd w:val="0"/>
        <w:spacing w:line="360" w:lineRule="auto"/>
        <w:jc w:val="both"/>
        <w:rPr>
          <w:sz w:val="28"/>
          <w:szCs w:val="28"/>
        </w:rPr>
      </w:pPr>
      <w:r w:rsidRPr="00367C3A">
        <w:rPr>
          <w:sz w:val="28"/>
          <w:szCs w:val="28"/>
        </w:rPr>
        <w:t xml:space="preserve">вероятности банкротства; </w:t>
      </w:r>
    </w:p>
    <w:p w:rsidR="005D32D6" w:rsidRPr="00367C3A" w:rsidRDefault="005D32D6" w:rsidP="005D32D6">
      <w:pPr>
        <w:numPr>
          <w:ilvl w:val="0"/>
          <w:numId w:val="24"/>
        </w:numPr>
        <w:shd w:val="clear" w:color="auto" w:fill="FFFFFF"/>
        <w:tabs>
          <w:tab w:val="clear" w:pos="737"/>
          <w:tab w:val="left" w:pos="993"/>
          <w:tab w:val="num" w:pos="1140"/>
        </w:tabs>
        <w:autoSpaceDE w:val="0"/>
        <w:autoSpaceDN w:val="0"/>
        <w:adjustRightInd w:val="0"/>
        <w:spacing w:line="360" w:lineRule="auto"/>
        <w:ind w:left="0" w:firstLine="709"/>
        <w:jc w:val="both"/>
        <w:rPr>
          <w:sz w:val="28"/>
          <w:szCs w:val="28"/>
        </w:rPr>
      </w:pPr>
      <w:r w:rsidRPr="00367C3A">
        <w:rPr>
          <w:sz w:val="28"/>
          <w:szCs w:val="28"/>
        </w:rPr>
        <w:t>рейтинговые — в зависи</w:t>
      </w:r>
      <w:r w:rsidRPr="00367C3A">
        <w:rPr>
          <w:sz w:val="28"/>
          <w:szCs w:val="28"/>
        </w:rPr>
        <w:softHyphen/>
        <w:t>мости от их категории, устанавливаемой с помощью группы рассчи</w:t>
      </w:r>
      <w:r w:rsidRPr="00367C3A">
        <w:rPr>
          <w:sz w:val="28"/>
          <w:szCs w:val="28"/>
        </w:rPr>
        <w:softHyphen/>
        <w:t>тываемых финансовых коэффициентов и прис</w:t>
      </w:r>
      <w:r>
        <w:rPr>
          <w:sz w:val="28"/>
          <w:szCs w:val="28"/>
        </w:rPr>
        <w:t xml:space="preserve">ваиваемых им уровней значимости </w:t>
      </w:r>
      <w:r w:rsidRPr="00BB017F">
        <w:rPr>
          <w:sz w:val="28"/>
          <w:szCs w:val="28"/>
        </w:rPr>
        <w:t>[</w:t>
      </w:r>
      <w:r w:rsidR="00484815">
        <w:rPr>
          <w:sz w:val="28"/>
          <w:szCs w:val="28"/>
        </w:rPr>
        <w:t>19</w:t>
      </w:r>
      <w:r>
        <w:rPr>
          <w:sz w:val="28"/>
          <w:szCs w:val="28"/>
        </w:rPr>
        <w:t>, С.5</w:t>
      </w:r>
      <w:r w:rsidR="00484815">
        <w:rPr>
          <w:sz w:val="28"/>
          <w:szCs w:val="28"/>
        </w:rPr>
        <w:t>6</w:t>
      </w:r>
      <w:r w:rsidRPr="00BB017F">
        <w:rPr>
          <w:sz w:val="28"/>
          <w:szCs w:val="28"/>
        </w:rPr>
        <w:t>]</w:t>
      </w:r>
      <w:r>
        <w:rPr>
          <w:sz w:val="28"/>
          <w:szCs w:val="28"/>
        </w:rPr>
        <w:t>.</w:t>
      </w:r>
    </w:p>
    <w:p w:rsidR="005D32D6" w:rsidRDefault="004133F6" w:rsidP="005D32D6">
      <w:pPr>
        <w:ind w:firstLine="570"/>
      </w:pPr>
      <w:r>
        <w:pict>
          <v:group id="_x0000_s1036" editas="orgchart" style="width:437.7pt;height:531pt;mso-position-horizontal-relative:char;mso-position-vertical-relative:line" coordorigin="1647,6272" coordsize="8144,7200">
            <o:lock v:ext="edit" aspectratio="t"/>
            <o:diagram v:ext="edit" dgmstyle="0" dgmscalex="70443" dgmscaley="96669" dgmfontsize="12" constrainbounds="0,0,0,0" autolayout="f">
              <o:relationtable v:ext="edit">
                <o:rel v:ext="edit" idsrc="#_s1049" iddest="#_s1049"/>
                <o:rel v:ext="edit" idsrc="#_s1050" iddest="#_s1049" idcntr="#_s1048"/>
                <o:rel v:ext="edit" idsrc="#_s1051" iddest="#_s1049" idcntr="#_s1047"/>
                <o:rel v:ext="edit" idsrc="#_s1052" iddest="#_s1050" idcntr="#_s1046"/>
                <o:rel v:ext="edit" idsrc="#_s1053" iddest="#_s1050" idcntr="#_s1045"/>
                <o:rel v:ext="edit" idsrc="#_s1057" iddest="#_s1051" idcntr="#_s1041"/>
                <o:rel v:ext="edit" idsrc="#_s1058" iddest="#_s1051" idcntr="#_s1040"/>
                <o:rel v:ext="edit" idsrc="#_s1059" iddest="#_s1051" idcntr="#_s1039"/>
                <o:rel v:ext="edit" idsrc="#_s1060" iddest="#_s1051" idcntr="#_s1038"/>
                <o:rel v:ext="edit" idsrc="#_s1054" iddest="#_s1053" idcntr="#_s1044"/>
                <o:rel v:ext="edit" idsrc="#_s1055" iddest="#_s1053" idcntr="#_s1043"/>
                <o:rel v:ext="edit" idsrc="#_s1056" iddest="#_s1053" idcntr="#_s1042"/>
              </o:relationtable>
            </o:diagram>
            <v:shape id="_x0000_s1037" type="#_x0000_t75" style="position:absolute;left:1647;top:6272;width:8144;height:720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38" o:spid="_x0000_s1038" type="#_x0000_t33" style="position:absolute;left:7060;top:8072;width:571;height:3960;rotation:180" o:connectortype="elbow" adj="-280992,-35264,-280992" strokeweight="2.25pt"/>
            <v:shape id="_s1039" o:spid="_x0000_s1039" type="#_x0000_t33" style="position:absolute;left:7060;top:8072;width:571;height:2880;rotation:180" o:connectortype="elbow" adj="-280992,-40388,-280992" strokeweight="2.25pt"/>
            <v:shape id="_s1040" o:spid="_x0000_s1040" type="#_x0000_t33" style="position:absolute;left:7060;top:8072;width:571;height:1800;rotation:180" o:connectortype="elbow" adj="-280992,-51658,-280992" strokeweight="2.25pt"/>
            <v:shape id="_s1041" o:spid="_x0000_s1041" type="#_x0000_t33" style="position:absolute;left:7060;top:8072;width:571;height:720;rotation:180" o:connectortype="elbow" adj="-280992,-96719,-280992" strokeweight="2.25pt"/>
            <v:shape id="_s1042" o:spid="_x0000_s1042" type="#_x0000_t33" style="position:absolute;left:4391;top:10232;width:360;height:2880;rotation:180" o:connectortype="elbow" adj="-273380,-56581,-273380" strokeweight="2.25pt"/>
            <v:shape id="_s1043" o:spid="_x0000_s1043" type="#_x0000_t33" style="position:absolute;left:4391;top:10232;width:360;height:1800;rotation:180" o:connectortype="elbow" adj="-273227,-77587,-273227" strokeweight="2.25pt"/>
            <v:shape id="_s1044" o:spid="_x0000_s1044" type="#_x0000_t33" style="position:absolute;left:4391;top:10232;width:360;height:720;rotation:180" o:connectortype="elbow" adj="-273380,-161464,-273380" strokeweight="2.25pt"/>
            <v:shape id="_s1045" o:spid="_x0000_s1045" type="#_x0000_t33" style="position:absolute;left:3071;top:8072;width:240;height:1800;rotation:180" o:connectortype="elbow" adj="-280724,-51651,-280724" strokeweight="2.25pt"/>
            <v:shape id="_s1046" o:spid="_x0000_s1046" type="#_x0000_t33" style="position:absolute;left:3071;top:8072;width:240;height:720;rotation:180" o:connectortype="elbow" adj="-280647,-96719,-280647"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7" o:spid="_x0000_s1047" type="#_x0000_t34" style="position:absolute;left:5850;top:6142;width:360;height:2060;rotation:270;flip:x" o:connectortype="elbow" adj="6658,25691,-299811" strokeweight="2.25pt"/>
            <v:shape id="_s1048" o:spid="_x0000_s1048" type="#_x0000_t34" style="position:absolute;left:3856;top:6207;width:360;height:1929;rotation:270" o:connectortype="elbow" adj="6658,-27450,-125532" strokeweight="2.25pt"/>
            <v:roundrect id="_s1049" o:spid="_x0000_s1049" style="position:absolute;left:2672;top:6272;width:4655;height:720;v-text-anchor:middle" arcsize="10923f" o:dgmlayout="0" o:dgmnodekind="1" filled="f" fillcolor="#bbe0e3">
              <v:textbox inset="0,0,0,0">
                <w:txbxContent>
                  <w:p w:rsidR="00C35189" w:rsidRPr="00BB017F" w:rsidRDefault="00C35189" w:rsidP="005D32D6">
                    <w:pPr>
                      <w:jc w:val="center"/>
                      <w:rPr>
                        <w:sz w:val="14"/>
                        <w:szCs w:val="16"/>
                      </w:rPr>
                    </w:pPr>
                  </w:p>
                  <w:p w:rsidR="00C35189" w:rsidRPr="008E67C6" w:rsidRDefault="00C35189" w:rsidP="005D32D6">
                    <w:pPr>
                      <w:jc w:val="center"/>
                      <w:rPr>
                        <w:sz w:val="28"/>
                        <w:szCs w:val="28"/>
                      </w:rPr>
                    </w:pPr>
                    <w:r w:rsidRPr="008E67C6">
                      <w:rPr>
                        <w:sz w:val="28"/>
                        <w:szCs w:val="28"/>
                      </w:rPr>
                      <w:t>Зарубежный анализ кредитоспособности заемщиков</w:t>
                    </w:r>
                  </w:p>
                </w:txbxContent>
              </v:textbox>
            </v:roundrect>
            <v:roundrect id="_s1050" o:spid="_x0000_s1050" style="position:absolute;left:1647;top:7352;width:2849;height:720;v-text-anchor:middle" arcsize="10923f" o:dgmlayout="2" o:dgmnodekind="0" o:dgmlayoutmru="2" filled="f" fillcolor="#bbe0e3">
              <v:textbox inset="0,0,0,0">
                <w:txbxContent>
                  <w:p w:rsidR="00C35189" w:rsidRPr="00BB017F" w:rsidRDefault="00C35189" w:rsidP="005D32D6">
                    <w:pPr>
                      <w:jc w:val="center"/>
                      <w:rPr>
                        <w:sz w:val="14"/>
                        <w:szCs w:val="16"/>
                      </w:rPr>
                    </w:pPr>
                  </w:p>
                  <w:p w:rsidR="00C35189" w:rsidRDefault="00C35189" w:rsidP="005D32D6">
                    <w:pPr>
                      <w:jc w:val="center"/>
                    </w:pPr>
                    <w:r w:rsidRPr="00BB017F">
                      <w:t xml:space="preserve">Классификационные </w:t>
                    </w:r>
                  </w:p>
                  <w:p w:rsidR="00C35189" w:rsidRPr="00BB017F" w:rsidRDefault="00C35189" w:rsidP="005D32D6">
                    <w:pPr>
                      <w:jc w:val="center"/>
                    </w:pPr>
                    <w:r w:rsidRPr="00BB017F">
                      <w:t>модели</w:t>
                    </w:r>
                  </w:p>
                </w:txbxContent>
              </v:textbox>
            </v:roundrect>
            <v:roundrect id="_s1051" o:spid="_x0000_s1051" style="position:absolute;left:5767;top:7352;width:2584;height:720;v-text-anchor:middle" arcsize="10923f" o:dgmlayout="2" o:dgmnodekind="0" o:dgmlayoutmru="2" filled="f" fillcolor="#bbe0e3">
              <v:textbox inset="0,0,0,0">
                <w:txbxContent>
                  <w:p w:rsidR="00C35189" w:rsidRPr="00BB017F" w:rsidRDefault="00C35189" w:rsidP="005D32D6">
                    <w:pPr>
                      <w:jc w:val="center"/>
                      <w:rPr>
                        <w:sz w:val="14"/>
                        <w:szCs w:val="16"/>
                      </w:rPr>
                    </w:pPr>
                  </w:p>
                  <w:p w:rsidR="00C35189" w:rsidRPr="00BB017F" w:rsidRDefault="00C35189" w:rsidP="005D32D6">
                    <w:pPr>
                      <w:jc w:val="center"/>
                    </w:pPr>
                    <w:r w:rsidRPr="00BB017F">
                      <w:t>Модели на основе комплексного анализа</w:t>
                    </w:r>
                  </w:p>
                </w:txbxContent>
              </v:textbox>
            </v:roundrect>
            <v:roundrect id="_s1052" o:spid="_x0000_s1052" style="position:absolute;left:3311;top:8432;width:2160;height:720;v-text-anchor:middle" arcsize="10923f" o:dgmlayout="2" o:dgmnodekind="0" filled="f" fillcolor="#bbe0e3">
              <v:textbox inset="0,0,0,0">
                <w:txbxContent>
                  <w:p w:rsidR="00C35189" w:rsidRPr="00BB017F" w:rsidRDefault="00C35189" w:rsidP="005D32D6">
                    <w:pPr>
                      <w:jc w:val="center"/>
                    </w:pPr>
                  </w:p>
                  <w:p w:rsidR="00C35189" w:rsidRPr="00BB017F" w:rsidRDefault="00C35189" w:rsidP="005D32D6">
                    <w:pPr>
                      <w:jc w:val="center"/>
                    </w:pPr>
                    <w:r w:rsidRPr="00BB017F">
                      <w:t xml:space="preserve">Рейтинговые </w:t>
                    </w:r>
                  </w:p>
                </w:txbxContent>
              </v:textbox>
            </v:roundrect>
            <v:roundrect id="_s1053" o:spid="_x0000_s1053" style="position:absolute;left:3311;top:9512;width:2160;height:720;v-text-anchor:middle" arcsize="10923f" o:dgmlayout="2" o:dgmnodekind="0" filled="f" fillcolor="#bbe0e3">
              <v:textbox inset="0,0,0,0">
                <w:txbxContent>
                  <w:p w:rsidR="00C35189" w:rsidRPr="00BB017F" w:rsidRDefault="00C35189" w:rsidP="005D32D6">
                    <w:pPr>
                      <w:jc w:val="center"/>
                    </w:pPr>
                  </w:p>
                  <w:p w:rsidR="00C35189" w:rsidRPr="00BB017F" w:rsidRDefault="00C35189" w:rsidP="005D32D6">
                    <w:pPr>
                      <w:jc w:val="center"/>
                    </w:pPr>
                    <w:r w:rsidRPr="00BB017F">
                      <w:t xml:space="preserve">Прогнозные </w:t>
                    </w:r>
                  </w:p>
                </w:txbxContent>
              </v:textbox>
            </v:roundrect>
            <v:roundrect id="_s1054" o:spid="_x0000_s1054" style="position:absolute;left:4751;top:10592;width:2160;height:720;v-text-anchor:middle" arcsize="10923f" o:dgmlayout="2" o:dgmnodekind="0" filled="f" fillcolor="#bbe0e3">
              <v:textbox inset="0,0,0,0">
                <w:txbxContent>
                  <w:p w:rsidR="00C35189" w:rsidRPr="00BB017F" w:rsidRDefault="00C35189" w:rsidP="005D32D6">
                    <w:pPr>
                      <w:jc w:val="center"/>
                    </w:pPr>
                  </w:p>
                  <w:p w:rsidR="00C35189" w:rsidRPr="00BB017F" w:rsidRDefault="00C35189" w:rsidP="005D32D6">
                    <w:pPr>
                      <w:jc w:val="center"/>
                    </w:pPr>
                    <w:r w:rsidRPr="00BB017F">
                      <w:t>МДА</w:t>
                    </w:r>
                  </w:p>
                </w:txbxContent>
              </v:textbox>
            </v:roundrect>
            <v:roundrect id="_s1055" o:spid="_x0000_s1055" style="position:absolute;left:4751;top:11672;width:2160;height:720;v-text-anchor:middle" arcsize="10923f" o:dgmlayout="2" o:dgmnodekind="0" filled="f" fillcolor="#bbe0e3">
              <v:textbox inset="0,0,0,0">
                <w:txbxContent>
                  <w:p w:rsidR="00C35189" w:rsidRPr="00BB017F" w:rsidRDefault="00C35189" w:rsidP="005D32D6">
                    <w:pPr>
                      <w:jc w:val="center"/>
                      <w:rPr>
                        <w:sz w:val="14"/>
                        <w:szCs w:val="16"/>
                      </w:rPr>
                    </w:pPr>
                  </w:p>
                  <w:p w:rsidR="00C35189" w:rsidRPr="00BB017F" w:rsidRDefault="00C35189" w:rsidP="005D32D6">
                    <w:pPr>
                      <w:jc w:val="center"/>
                    </w:pPr>
                    <w:r w:rsidRPr="00BB017F">
                      <w:t>Системы показателей</w:t>
                    </w:r>
                  </w:p>
                </w:txbxContent>
              </v:textbox>
            </v:roundrect>
            <v:roundrect id="_s1056" o:spid="_x0000_s1056" style="position:absolute;left:4751;top:12752;width:2160;height:720;v-text-anchor:middle" arcsize="10923f" o:dgmlayout="2" o:dgmnodekind="0" filled="f" fillcolor="#bbe0e3">
              <v:textbox inset="0,0,0,0">
                <w:txbxContent>
                  <w:p w:rsidR="00C35189" w:rsidRPr="00BB017F" w:rsidRDefault="00C35189" w:rsidP="005D32D6">
                    <w:pPr>
                      <w:jc w:val="center"/>
                    </w:pPr>
                  </w:p>
                  <w:p w:rsidR="00C35189" w:rsidRPr="00BB017F" w:rsidRDefault="00C35189" w:rsidP="005D32D6">
                    <w:pPr>
                      <w:jc w:val="center"/>
                      <w:rPr>
                        <w:lang w:val="en-US"/>
                      </w:rPr>
                    </w:pPr>
                    <w:r w:rsidRPr="00BB017F">
                      <w:rPr>
                        <w:lang w:val="en-US"/>
                      </w:rPr>
                      <w:t>CAPT</w:t>
                    </w:r>
                  </w:p>
                </w:txbxContent>
              </v:textbox>
            </v:roundrect>
            <v:roundrect id="_s1057" o:spid="_x0000_s1057" style="position:absolute;left:7631;top:8432;width:2160;height:720;v-text-anchor:middle" arcsize="10923f" o:dgmlayout="2" o:dgmnodekind="0" filled="f" fillcolor="#bbe0e3">
              <v:textbox inset="0,0,0,0">
                <w:txbxContent>
                  <w:p w:rsidR="00C35189" w:rsidRPr="00BB017F" w:rsidRDefault="00C35189" w:rsidP="005D32D6">
                    <w:pPr>
                      <w:jc w:val="center"/>
                      <w:rPr>
                        <w:sz w:val="14"/>
                        <w:szCs w:val="16"/>
                      </w:rPr>
                    </w:pPr>
                  </w:p>
                  <w:p w:rsidR="00C35189" w:rsidRPr="00BB017F" w:rsidRDefault="00C35189" w:rsidP="005D32D6">
                    <w:pPr>
                      <w:jc w:val="center"/>
                    </w:pPr>
                    <w:r w:rsidRPr="00BB017F">
                      <w:t>Правило «шести Си»</w:t>
                    </w:r>
                  </w:p>
                </w:txbxContent>
              </v:textbox>
            </v:roundrect>
            <v:roundrect id="_s1058" o:spid="_x0000_s1058" style="position:absolute;left:7631;top:9512;width:2159;height:720;v-text-anchor:middle" arcsize="10923f" o:dgmlayout="2" o:dgmnodekind="0" filled="f" fillcolor="#bbe0e3">
              <v:textbox inset="0,0,0,0">
                <w:txbxContent>
                  <w:p w:rsidR="00C35189" w:rsidRPr="00BB017F" w:rsidRDefault="00C35189" w:rsidP="005D32D6">
                    <w:pPr>
                      <w:jc w:val="center"/>
                    </w:pPr>
                  </w:p>
                  <w:p w:rsidR="00C35189" w:rsidRPr="00BB017F" w:rsidRDefault="00C35189" w:rsidP="005D32D6">
                    <w:pPr>
                      <w:jc w:val="center"/>
                      <w:rPr>
                        <w:lang w:val="en-US"/>
                      </w:rPr>
                    </w:pPr>
                    <w:r w:rsidRPr="00BB017F">
                      <w:t>САМРА</w:t>
                    </w:r>
                    <w:r w:rsidRPr="00BB017F">
                      <w:rPr>
                        <w:lang w:val="en-US"/>
                      </w:rPr>
                      <w:t>RI</w:t>
                    </w:r>
                  </w:p>
                </w:txbxContent>
              </v:textbox>
            </v:roundrect>
            <v:roundrect id="_s1059" o:spid="_x0000_s1059" style="position:absolute;left:7631;top:10592;width:2160;height:720;v-text-anchor:middle" arcsize="10923f" o:dgmlayout="2" o:dgmnodekind="0" filled="f" fillcolor="#bbe0e3">
              <v:textbox inset="0,0,0,0">
                <w:txbxContent>
                  <w:p w:rsidR="00C35189" w:rsidRPr="00BB017F" w:rsidRDefault="00C35189" w:rsidP="005D32D6">
                    <w:pPr>
                      <w:jc w:val="center"/>
                    </w:pPr>
                  </w:p>
                  <w:p w:rsidR="00C35189" w:rsidRPr="00BB017F" w:rsidRDefault="00C35189" w:rsidP="005D32D6">
                    <w:pPr>
                      <w:jc w:val="center"/>
                      <w:rPr>
                        <w:lang w:val="en-US"/>
                      </w:rPr>
                    </w:pPr>
                    <w:r w:rsidRPr="00BB017F">
                      <w:rPr>
                        <w:lang w:val="en-US"/>
                      </w:rPr>
                      <w:t>PARTS</w:t>
                    </w:r>
                  </w:p>
                </w:txbxContent>
              </v:textbox>
            </v:roundrect>
            <v:roundrect id="_s1060" o:spid="_x0000_s1060" style="position:absolute;left:7631;top:11672;width:2160;height:720;v-text-anchor:middle" arcsize="10923f" o:dgmlayout="2" o:dgmnodekind="0" filled="f" fillcolor="#bbe0e3">
              <v:textbox inset="0,0,0,0">
                <w:txbxContent>
                  <w:p w:rsidR="00C35189" w:rsidRPr="00BB017F" w:rsidRDefault="00C35189" w:rsidP="005D32D6">
                    <w:pPr>
                      <w:jc w:val="center"/>
                      <w:rPr>
                        <w:sz w:val="14"/>
                        <w:szCs w:val="16"/>
                      </w:rPr>
                    </w:pPr>
                  </w:p>
                  <w:p w:rsidR="00C35189" w:rsidRPr="00BB017F" w:rsidRDefault="00C35189" w:rsidP="005D32D6">
                    <w:pPr>
                      <w:jc w:val="center"/>
                    </w:pPr>
                    <w:r w:rsidRPr="00BB017F">
                      <w:t>Оценочная система анализа</w:t>
                    </w:r>
                  </w:p>
                </w:txbxContent>
              </v:textbox>
            </v:roundrect>
            <w10:wrap type="none"/>
            <w10:anchorlock/>
          </v:group>
        </w:pict>
      </w:r>
    </w:p>
    <w:p w:rsidR="005D32D6" w:rsidRDefault="005D32D6" w:rsidP="005D32D6">
      <w:pPr>
        <w:shd w:val="clear" w:color="auto" w:fill="FFFFFF"/>
        <w:autoSpaceDE w:val="0"/>
        <w:autoSpaceDN w:val="0"/>
        <w:adjustRightInd w:val="0"/>
        <w:spacing w:line="360" w:lineRule="auto"/>
        <w:jc w:val="center"/>
        <w:rPr>
          <w:sz w:val="28"/>
          <w:szCs w:val="28"/>
          <w:lang w:val="en-US"/>
        </w:rPr>
      </w:pPr>
    </w:p>
    <w:p w:rsidR="005D32D6" w:rsidRPr="00BB017F" w:rsidRDefault="005D32D6" w:rsidP="005D32D6">
      <w:pPr>
        <w:shd w:val="clear" w:color="auto" w:fill="FFFFFF"/>
        <w:autoSpaceDE w:val="0"/>
        <w:autoSpaceDN w:val="0"/>
        <w:adjustRightInd w:val="0"/>
        <w:spacing w:line="360" w:lineRule="auto"/>
        <w:jc w:val="center"/>
        <w:rPr>
          <w:sz w:val="28"/>
          <w:szCs w:val="28"/>
        </w:rPr>
      </w:pPr>
      <w:r w:rsidRPr="00BB017F">
        <w:rPr>
          <w:sz w:val="28"/>
          <w:szCs w:val="28"/>
        </w:rPr>
        <w:t>Рис. 3.1.1 - Зарубежная классификация моделей оценки кредитоспособности заемщиков профессора И.В. Вишнякова</w:t>
      </w:r>
    </w:p>
    <w:p w:rsidR="005D32D6" w:rsidRDefault="005D32D6" w:rsidP="00E6280C">
      <w:pPr>
        <w:shd w:val="clear" w:color="auto" w:fill="FFFFFF"/>
        <w:autoSpaceDE w:val="0"/>
        <w:autoSpaceDN w:val="0"/>
        <w:adjustRightInd w:val="0"/>
        <w:spacing w:line="360" w:lineRule="auto"/>
        <w:ind w:firstLine="709"/>
        <w:jc w:val="both"/>
        <w:rPr>
          <w:sz w:val="28"/>
          <w:szCs w:val="28"/>
        </w:rPr>
      </w:pPr>
      <w:r w:rsidRPr="00367C3A">
        <w:rPr>
          <w:sz w:val="28"/>
          <w:szCs w:val="28"/>
        </w:rPr>
        <w:t>Рейтинговая оценка (общая сумма баллов) рассчитывается путем умножения значения показателя на его вес (коэффициент значимо</w:t>
      </w:r>
      <w:r w:rsidRPr="00367C3A">
        <w:rPr>
          <w:sz w:val="28"/>
          <w:szCs w:val="28"/>
        </w:rPr>
        <w:softHyphen/>
        <w:t>сти) в интегральном показателе. В мировой практике при оценке кре</w:t>
      </w:r>
      <w:r w:rsidRPr="00367C3A">
        <w:rPr>
          <w:sz w:val="28"/>
          <w:szCs w:val="28"/>
        </w:rPr>
        <w:softHyphen/>
        <w:t>дитоспособности на основе системы финансовых коэффициентов при</w:t>
      </w:r>
      <w:r w:rsidRPr="00367C3A">
        <w:rPr>
          <w:sz w:val="28"/>
          <w:szCs w:val="28"/>
        </w:rPr>
        <w:softHyphen/>
        <w:t xml:space="preserve">меняются в основном следующие пять групп коэффициентов: </w:t>
      </w:r>
    </w:p>
    <w:p w:rsidR="005D32D6" w:rsidRDefault="005D32D6" w:rsidP="005D32D6">
      <w:pPr>
        <w:numPr>
          <w:ilvl w:val="0"/>
          <w:numId w:val="11"/>
        </w:numPr>
        <w:shd w:val="clear" w:color="auto" w:fill="FFFFFF"/>
        <w:tabs>
          <w:tab w:val="left" w:pos="993"/>
        </w:tabs>
        <w:autoSpaceDE w:val="0"/>
        <w:autoSpaceDN w:val="0"/>
        <w:adjustRightInd w:val="0"/>
        <w:spacing w:line="360" w:lineRule="auto"/>
        <w:jc w:val="both"/>
        <w:rPr>
          <w:sz w:val="28"/>
          <w:szCs w:val="28"/>
        </w:rPr>
      </w:pPr>
      <w:r>
        <w:rPr>
          <w:sz w:val="28"/>
          <w:szCs w:val="28"/>
        </w:rPr>
        <w:t>ликвидности;</w:t>
      </w:r>
    </w:p>
    <w:p w:rsidR="005D32D6" w:rsidRDefault="005D32D6" w:rsidP="005D32D6">
      <w:pPr>
        <w:numPr>
          <w:ilvl w:val="0"/>
          <w:numId w:val="11"/>
        </w:numPr>
        <w:shd w:val="clear" w:color="auto" w:fill="FFFFFF"/>
        <w:tabs>
          <w:tab w:val="left" w:pos="993"/>
        </w:tabs>
        <w:autoSpaceDE w:val="0"/>
        <w:autoSpaceDN w:val="0"/>
        <w:adjustRightInd w:val="0"/>
        <w:spacing w:line="360" w:lineRule="auto"/>
        <w:jc w:val="both"/>
        <w:rPr>
          <w:sz w:val="28"/>
          <w:szCs w:val="28"/>
        </w:rPr>
      </w:pPr>
      <w:r>
        <w:rPr>
          <w:sz w:val="28"/>
          <w:szCs w:val="28"/>
        </w:rPr>
        <w:t>оборачиваемости;</w:t>
      </w:r>
    </w:p>
    <w:p w:rsidR="005D32D6" w:rsidRDefault="005D32D6" w:rsidP="005D32D6">
      <w:pPr>
        <w:numPr>
          <w:ilvl w:val="0"/>
          <w:numId w:val="11"/>
        </w:numPr>
        <w:shd w:val="clear" w:color="auto" w:fill="FFFFFF"/>
        <w:tabs>
          <w:tab w:val="left" w:pos="993"/>
        </w:tabs>
        <w:autoSpaceDE w:val="0"/>
        <w:autoSpaceDN w:val="0"/>
        <w:adjustRightInd w:val="0"/>
        <w:spacing w:line="360" w:lineRule="auto"/>
        <w:jc w:val="both"/>
        <w:rPr>
          <w:sz w:val="28"/>
          <w:szCs w:val="28"/>
        </w:rPr>
      </w:pPr>
      <w:r>
        <w:rPr>
          <w:sz w:val="28"/>
          <w:szCs w:val="28"/>
        </w:rPr>
        <w:t>финансового рычага;</w:t>
      </w:r>
    </w:p>
    <w:p w:rsidR="005D32D6" w:rsidRDefault="005D32D6" w:rsidP="005D32D6">
      <w:pPr>
        <w:numPr>
          <w:ilvl w:val="0"/>
          <w:numId w:val="11"/>
        </w:numPr>
        <w:shd w:val="clear" w:color="auto" w:fill="FFFFFF"/>
        <w:tabs>
          <w:tab w:val="left" w:pos="993"/>
        </w:tabs>
        <w:autoSpaceDE w:val="0"/>
        <w:autoSpaceDN w:val="0"/>
        <w:adjustRightInd w:val="0"/>
        <w:spacing w:line="360" w:lineRule="auto"/>
        <w:jc w:val="both"/>
        <w:rPr>
          <w:sz w:val="28"/>
          <w:szCs w:val="28"/>
        </w:rPr>
      </w:pPr>
      <w:r>
        <w:rPr>
          <w:sz w:val="28"/>
          <w:szCs w:val="28"/>
        </w:rPr>
        <w:t>прибыльности;</w:t>
      </w:r>
      <w:r w:rsidRPr="00367C3A">
        <w:rPr>
          <w:sz w:val="28"/>
          <w:szCs w:val="28"/>
        </w:rPr>
        <w:t xml:space="preserve"> </w:t>
      </w:r>
    </w:p>
    <w:p w:rsidR="005D32D6" w:rsidRPr="00367C3A" w:rsidRDefault="005D32D6" w:rsidP="005D32D6">
      <w:pPr>
        <w:numPr>
          <w:ilvl w:val="0"/>
          <w:numId w:val="11"/>
        </w:numPr>
        <w:shd w:val="clear" w:color="auto" w:fill="FFFFFF"/>
        <w:tabs>
          <w:tab w:val="left" w:pos="993"/>
        </w:tabs>
        <w:autoSpaceDE w:val="0"/>
        <w:autoSpaceDN w:val="0"/>
        <w:adjustRightInd w:val="0"/>
        <w:spacing w:line="360" w:lineRule="auto"/>
        <w:jc w:val="both"/>
        <w:rPr>
          <w:sz w:val="28"/>
          <w:szCs w:val="28"/>
        </w:rPr>
      </w:pPr>
      <w:r w:rsidRPr="00367C3A">
        <w:rPr>
          <w:sz w:val="28"/>
          <w:szCs w:val="28"/>
        </w:rPr>
        <w:t>обслуживания долга.</w:t>
      </w:r>
    </w:p>
    <w:p w:rsidR="005D32D6" w:rsidRPr="00367C3A" w:rsidRDefault="005D32D6" w:rsidP="005D32D6">
      <w:pPr>
        <w:shd w:val="clear" w:color="auto" w:fill="FFFFFF"/>
        <w:autoSpaceDE w:val="0"/>
        <w:autoSpaceDN w:val="0"/>
        <w:adjustRightInd w:val="0"/>
        <w:spacing w:line="360" w:lineRule="auto"/>
        <w:ind w:firstLine="709"/>
        <w:jc w:val="both"/>
        <w:rPr>
          <w:sz w:val="28"/>
          <w:szCs w:val="28"/>
        </w:rPr>
      </w:pPr>
      <w:r w:rsidRPr="00367C3A">
        <w:rPr>
          <w:sz w:val="28"/>
          <w:szCs w:val="28"/>
        </w:rPr>
        <w:t>Американский ученый Э. Рид предложил систему показателей, определяющих различные характеристики кредитоспо</w:t>
      </w:r>
      <w:r w:rsidRPr="00367C3A">
        <w:rPr>
          <w:sz w:val="28"/>
          <w:szCs w:val="28"/>
        </w:rPr>
        <w:softHyphen/>
        <w:t>собности предприятия: ликвидности, оборачиваемости, привлечения</w:t>
      </w:r>
      <w:r>
        <w:rPr>
          <w:sz w:val="28"/>
          <w:szCs w:val="28"/>
        </w:rPr>
        <w:t xml:space="preserve"> с</w:t>
      </w:r>
      <w:r w:rsidRPr="00367C3A">
        <w:rPr>
          <w:sz w:val="28"/>
          <w:szCs w:val="28"/>
        </w:rPr>
        <w:t>редств, прибыльности. Эта система позволяет прогнозировать свое</w:t>
      </w:r>
      <w:r w:rsidRPr="00367C3A">
        <w:rPr>
          <w:sz w:val="28"/>
          <w:szCs w:val="28"/>
        </w:rPr>
        <w:softHyphen/>
        <w:t xml:space="preserve">временность совершения будущих платежей, ликвидность и реальность оборотных активов, оценить общее финансовое состояние фирмы </w:t>
      </w:r>
      <w:r>
        <w:rPr>
          <w:sz w:val="28"/>
          <w:szCs w:val="28"/>
        </w:rPr>
        <w:t>и</w:t>
      </w:r>
      <w:r w:rsidRPr="00367C3A">
        <w:rPr>
          <w:sz w:val="28"/>
          <w:szCs w:val="28"/>
        </w:rPr>
        <w:t xml:space="preserve"> ее устойчивость, а также возможность определить границы сниже</w:t>
      </w:r>
      <w:r w:rsidRPr="00367C3A">
        <w:rPr>
          <w:sz w:val="28"/>
          <w:szCs w:val="28"/>
        </w:rPr>
        <w:softHyphen/>
        <w:t>ния объема прибыли, в которых осуществляется погашение части фиксированных платежей.</w:t>
      </w:r>
    </w:p>
    <w:p w:rsidR="005D32D6" w:rsidRDefault="005D32D6" w:rsidP="00E6280C">
      <w:pPr>
        <w:shd w:val="clear" w:color="auto" w:fill="FFFFFF"/>
        <w:autoSpaceDE w:val="0"/>
        <w:autoSpaceDN w:val="0"/>
        <w:adjustRightInd w:val="0"/>
        <w:spacing w:line="360" w:lineRule="auto"/>
        <w:ind w:firstLine="709"/>
        <w:jc w:val="both"/>
        <w:rPr>
          <w:sz w:val="28"/>
          <w:szCs w:val="28"/>
        </w:rPr>
      </w:pPr>
      <w:r w:rsidRPr="00367C3A">
        <w:rPr>
          <w:sz w:val="28"/>
          <w:szCs w:val="28"/>
        </w:rPr>
        <w:t>Другая группа ученых (Дж. Шим, Дж. Сигел, Б. Нидлз, Г. Андер</w:t>
      </w:r>
      <w:r w:rsidRPr="00367C3A">
        <w:rPr>
          <w:sz w:val="28"/>
          <w:szCs w:val="28"/>
        </w:rPr>
        <w:softHyphen/>
        <w:t xml:space="preserve">сон, Д. Колдвел) </w:t>
      </w:r>
      <w:r w:rsidRPr="00603EE6">
        <w:rPr>
          <w:sz w:val="28"/>
          <w:szCs w:val="28"/>
        </w:rPr>
        <w:t>[</w:t>
      </w:r>
      <w:r w:rsidR="00E6280C">
        <w:rPr>
          <w:sz w:val="28"/>
          <w:szCs w:val="28"/>
        </w:rPr>
        <w:t xml:space="preserve">19, </w:t>
      </w:r>
      <w:r>
        <w:rPr>
          <w:sz w:val="28"/>
          <w:szCs w:val="28"/>
        </w:rPr>
        <w:t>С.54</w:t>
      </w:r>
      <w:r w:rsidRPr="00603EE6">
        <w:rPr>
          <w:sz w:val="28"/>
          <w:szCs w:val="28"/>
        </w:rPr>
        <w:t>]</w:t>
      </w:r>
      <w:r>
        <w:rPr>
          <w:sz w:val="28"/>
          <w:szCs w:val="28"/>
        </w:rPr>
        <w:t xml:space="preserve"> </w:t>
      </w:r>
      <w:r w:rsidRPr="00367C3A">
        <w:rPr>
          <w:sz w:val="28"/>
          <w:szCs w:val="28"/>
        </w:rPr>
        <w:t xml:space="preserve">предложила </w:t>
      </w:r>
      <w:r>
        <w:rPr>
          <w:sz w:val="28"/>
          <w:szCs w:val="28"/>
        </w:rPr>
        <w:t xml:space="preserve">использовать </w:t>
      </w:r>
      <w:r w:rsidRPr="00367C3A">
        <w:rPr>
          <w:sz w:val="28"/>
          <w:szCs w:val="28"/>
        </w:rPr>
        <w:t>группы показателей</w:t>
      </w:r>
      <w:r>
        <w:rPr>
          <w:sz w:val="28"/>
          <w:szCs w:val="28"/>
        </w:rPr>
        <w:t>, ха</w:t>
      </w:r>
      <w:r w:rsidRPr="00367C3A">
        <w:rPr>
          <w:sz w:val="28"/>
          <w:szCs w:val="28"/>
        </w:rPr>
        <w:t>ра</w:t>
      </w:r>
      <w:r>
        <w:rPr>
          <w:sz w:val="28"/>
          <w:szCs w:val="28"/>
        </w:rPr>
        <w:t>к</w:t>
      </w:r>
      <w:r w:rsidRPr="00367C3A">
        <w:rPr>
          <w:sz w:val="28"/>
          <w:szCs w:val="28"/>
        </w:rPr>
        <w:t>те</w:t>
      </w:r>
      <w:r>
        <w:rPr>
          <w:sz w:val="28"/>
          <w:szCs w:val="28"/>
        </w:rPr>
        <w:t>-</w:t>
      </w:r>
      <w:r w:rsidRPr="00367C3A">
        <w:rPr>
          <w:sz w:val="28"/>
          <w:szCs w:val="28"/>
        </w:rPr>
        <w:t>ризующих ликвидность, прибыльность, долгосрочную пл</w:t>
      </w:r>
      <w:r>
        <w:rPr>
          <w:sz w:val="28"/>
          <w:szCs w:val="28"/>
        </w:rPr>
        <w:t>атеже</w:t>
      </w:r>
      <w:r>
        <w:rPr>
          <w:sz w:val="28"/>
          <w:szCs w:val="28"/>
        </w:rPr>
        <w:softHyphen/>
        <w:t xml:space="preserve">способность и показатели, </w:t>
      </w:r>
      <w:r w:rsidRPr="00367C3A">
        <w:rPr>
          <w:sz w:val="28"/>
          <w:szCs w:val="28"/>
        </w:rPr>
        <w:t>основанные на рыночных критериях. В отли</w:t>
      </w:r>
      <w:r w:rsidRPr="00367C3A">
        <w:rPr>
          <w:sz w:val="28"/>
          <w:szCs w:val="28"/>
        </w:rPr>
        <w:softHyphen/>
        <w:t>тие от методики Э. Рида этот подход позволяет прогнозировать долго</w:t>
      </w:r>
      <w:r w:rsidRPr="00367C3A">
        <w:rPr>
          <w:sz w:val="28"/>
          <w:szCs w:val="28"/>
        </w:rPr>
        <w:softHyphen/>
        <w:t>срочную платежеспособность с учетом степени защищенности креди</w:t>
      </w:r>
      <w:r>
        <w:rPr>
          <w:sz w:val="28"/>
          <w:szCs w:val="28"/>
        </w:rPr>
        <w:t>торов</w:t>
      </w:r>
      <w:r w:rsidRPr="00367C3A">
        <w:rPr>
          <w:sz w:val="28"/>
          <w:szCs w:val="28"/>
        </w:rPr>
        <w:t xml:space="preserve"> от неуплаты процентов (коэффициента покрытия процента), коэффициенты, основанные на рыночных критериях, включают отно</w:t>
      </w:r>
      <w:r w:rsidRPr="00367C3A">
        <w:rPr>
          <w:sz w:val="28"/>
          <w:szCs w:val="28"/>
        </w:rPr>
        <w:softHyphen/>
        <w:t xml:space="preserve">шение цены акции к доходам, размер дивидендов и рыночный риск. </w:t>
      </w:r>
      <w:r>
        <w:rPr>
          <w:sz w:val="28"/>
          <w:szCs w:val="28"/>
        </w:rPr>
        <w:t>С</w:t>
      </w:r>
      <w:r w:rsidRPr="00367C3A">
        <w:rPr>
          <w:sz w:val="28"/>
          <w:szCs w:val="28"/>
        </w:rPr>
        <w:t xml:space="preserve"> их помощью определяются отношение текущего биржевого курса акций к доходам в расчете на одну акцию, текущая прибыль их вла</w:t>
      </w:r>
      <w:r w:rsidRPr="00367C3A">
        <w:rPr>
          <w:sz w:val="28"/>
          <w:szCs w:val="28"/>
        </w:rPr>
        <w:softHyphen/>
        <w:t>дельцев, изменчивость курса акций фирмы относительно курсов акций других фирм. Однако расчет некоторых коэффициентов сложен и тре</w:t>
      </w:r>
      <w:r w:rsidRPr="00367C3A">
        <w:rPr>
          <w:sz w:val="28"/>
          <w:szCs w:val="28"/>
        </w:rPr>
        <w:softHyphen/>
        <w:t>бует применения специальных статистических методов. На практике каждый коммерческий банк выбирает для себя определенные коэф</w:t>
      </w:r>
      <w:r w:rsidRPr="00367C3A">
        <w:rPr>
          <w:sz w:val="28"/>
          <w:szCs w:val="28"/>
        </w:rPr>
        <w:softHyphen/>
        <w:t xml:space="preserve">фициенты и решает вопросы, связанные с методикой их расчета. Этот подход позволяет охарактеризовать финансовое состояние заемщика </w:t>
      </w:r>
      <w:r>
        <w:rPr>
          <w:sz w:val="28"/>
          <w:szCs w:val="28"/>
        </w:rPr>
        <w:t>н</w:t>
      </w:r>
      <w:r w:rsidRPr="00367C3A">
        <w:rPr>
          <w:sz w:val="28"/>
          <w:szCs w:val="28"/>
        </w:rPr>
        <w:t xml:space="preserve">а основе синтезированного показателя-рейтинга, рассчитываемого </w:t>
      </w:r>
      <w:r>
        <w:rPr>
          <w:sz w:val="28"/>
          <w:szCs w:val="28"/>
        </w:rPr>
        <w:t>в</w:t>
      </w:r>
      <w:r w:rsidRPr="00367C3A">
        <w:rPr>
          <w:sz w:val="28"/>
          <w:szCs w:val="28"/>
        </w:rPr>
        <w:t xml:space="preserve"> баллах, присваиваемых каждому значению коэффициента. В соот</w:t>
      </w:r>
      <w:r w:rsidRPr="00367C3A">
        <w:rPr>
          <w:sz w:val="28"/>
          <w:szCs w:val="28"/>
        </w:rPr>
        <w:softHyphen/>
        <w:t xml:space="preserve">ветствии с баллами устанавливается класс организации: </w:t>
      </w:r>
    </w:p>
    <w:p w:rsidR="005D32D6" w:rsidRDefault="005D32D6" w:rsidP="005D32D6">
      <w:pPr>
        <w:numPr>
          <w:ilvl w:val="0"/>
          <w:numId w:val="12"/>
        </w:numPr>
        <w:shd w:val="clear" w:color="auto" w:fill="FFFFFF"/>
        <w:tabs>
          <w:tab w:val="left" w:pos="993"/>
        </w:tabs>
        <w:autoSpaceDE w:val="0"/>
        <w:autoSpaceDN w:val="0"/>
        <w:adjustRightInd w:val="0"/>
        <w:spacing w:line="360" w:lineRule="auto"/>
        <w:jc w:val="both"/>
        <w:rPr>
          <w:sz w:val="28"/>
          <w:szCs w:val="28"/>
        </w:rPr>
      </w:pPr>
      <w:r>
        <w:rPr>
          <w:sz w:val="28"/>
          <w:szCs w:val="28"/>
        </w:rPr>
        <w:t>первоклассная;</w:t>
      </w:r>
    </w:p>
    <w:p w:rsidR="005D32D6" w:rsidRDefault="005D32D6" w:rsidP="005D32D6">
      <w:pPr>
        <w:numPr>
          <w:ilvl w:val="0"/>
          <w:numId w:val="12"/>
        </w:numPr>
        <w:shd w:val="clear" w:color="auto" w:fill="FFFFFF"/>
        <w:tabs>
          <w:tab w:val="left" w:pos="993"/>
        </w:tabs>
        <w:autoSpaceDE w:val="0"/>
        <w:autoSpaceDN w:val="0"/>
        <w:adjustRightInd w:val="0"/>
        <w:spacing w:line="360" w:lineRule="auto"/>
        <w:jc w:val="both"/>
        <w:rPr>
          <w:sz w:val="28"/>
          <w:szCs w:val="28"/>
        </w:rPr>
      </w:pPr>
      <w:r>
        <w:rPr>
          <w:sz w:val="28"/>
          <w:szCs w:val="28"/>
        </w:rPr>
        <w:t>в</w:t>
      </w:r>
      <w:r w:rsidRPr="00367C3A">
        <w:rPr>
          <w:sz w:val="28"/>
          <w:szCs w:val="28"/>
        </w:rPr>
        <w:t>торокл</w:t>
      </w:r>
      <w:r>
        <w:rPr>
          <w:sz w:val="28"/>
          <w:szCs w:val="28"/>
        </w:rPr>
        <w:t>ассная;</w:t>
      </w:r>
    </w:p>
    <w:p w:rsidR="005D32D6" w:rsidRDefault="005D32D6" w:rsidP="005D32D6">
      <w:pPr>
        <w:numPr>
          <w:ilvl w:val="0"/>
          <w:numId w:val="12"/>
        </w:numPr>
        <w:shd w:val="clear" w:color="auto" w:fill="FFFFFF"/>
        <w:tabs>
          <w:tab w:val="left" w:pos="993"/>
        </w:tabs>
        <w:autoSpaceDE w:val="0"/>
        <w:autoSpaceDN w:val="0"/>
        <w:adjustRightInd w:val="0"/>
        <w:spacing w:line="360" w:lineRule="auto"/>
        <w:jc w:val="both"/>
        <w:rPr>
          <w:sz w:val="28"/>
          <w:szCs w:val="28"/>
        </w:rPr>
      </w:pPr>
      <w:r w:rsidRPr="00367C3A">
        <w:rPr>
          <w:sz w:val="28"/>
          <w:szCs w:val="28"/>
        </w:rPr>
        <w:t>третьеклассная</w:t>
      </w:r>
      <w:r>
        <w:rPr>
          <w:sz w:val="28"/>
          <w:szCs w:val="28"/>
        </w:rPr>
        <w:t>;</w:t>
      </w:r>
    </w:p>
    <w:p w:rsidR="005D32D6" w:rsidRDefault="005D32D6" w:rsidP="005D32D6">
      <w:pPr>
        <w:numPr>
          <w:ilvl w:val="0"/>
          <w:numId w:val="12"/>
        </w:numPr>
        <w:shd w:val="clear" w:color="auto" w:fill="FFFFFF"/>
        <w:tabs>
          <w:tab w:val="left" w:pos="993"/>
        </w:tabs>
        <w:autoSpaceDE w:val="0"/>
        <w:autoSpaceDN w:val="0"/>
        <w:adjustRightInd w:val="0"/>
        <w:spacing w:line="360" w:lineRule="auto"/>
        <w:jc w:val="both"/>
        <w:rPr>
          <w:sz w:val="28"/>
          <w:szCs w:val="28"/>
        </w:rPr>
      </w:pPr>
      <w:r w:rsidRPr="00367C3A">
        <w:rPr>
          <w:sz w:val="28"/>
          <w:szCs w:val="28"/>
        </w:rPr>
        <w:t xml:space="preserve">неплатежеспособная. </w:t>
      </w:r>
    </w:p>
    <w:p w:rsidR="005D32D6" w:rsidRPr="00367C3A" w:rsidRDefault="005D32D6" w:rsidP="005D32D6">
      <w:pPr>
        <w:shd w:val="clear" w:color="auto" w:fill="FFFFFF"/>
        <w:autoSpaceDE w:val="0"/>
        <w:autoSpaceDN w:val="0"/>
        <w:adjustRightInd w:val="0"/>
        <w:spacing w:line="360" w:lineRule="auto"/>
        <w:ind w:firstLine="709"/>
        <w:jc w:val="both"/>
        <w:rPr>
          <w:sz w:val="28"/>
          <w:szCs w:val="28"/>
        </w:rPr>
      </w:pPr>
      <w:r w:rsidRPr="00367C3A">
        <w:rPr>
          <w:sz w:val="28"/>
          <w:szCs w:val="28"/>
        </w:rPr>
        <w:t>Класс органи</w:t>
      </w:r>
      <w:r w:rsidRPr="00367C3A">
        <w:rPr>
          <w:sz w:val="28"/>
          <w:szCs w:val="28"/>
        </w:rPr>
        <w:softHyphen/>
        <w:t>зации принимается банком во внимание при разработке шкалы про</w:t>
      </w:r>
      <w:r w:rsidRPr="00367C3A">
        <w:rPr>
          <w:sz w:val="28"/>
          <w:szCs w:val="28"/>
        </w:rPr>
        <w:softHyphen/>
        <w:t xml:space="preserve">центных ставок, определении условий кредитования, установлении режима кредитования (форма кредита, размер и вид кредитной линии </w:t>
      </w:r>
      <w:r>
        <w:rPr>
          <w:sz w:val="28"/>
          <w:szCs w:val="28"/>
        </w:rPr>
        <w:t>и</w:t>
      </w:r>
      <w:r w:rsidRPr="00367C3A">
        <w:rPr>
          <w:sz w:val="28"/>
          <w:szCs w:val="28"/>
        </w:rPr>
        <w:t xml:space="preserve"> т.д.), оценке качества кредитного портфеля, анализе финансовой </w:t>
      </w:r>
      <w:r>
        <w:rPr>
          <w:sz w:val="28"/>
          <w:szCs w:val="28"/>
        </w:rPr>
        <w:t>у</w:t>
      </w:r>
      <w:r w:rsidRPr="00367C3A">
        <w:rPr>
          <w:sz w:val="28"/>
          <w:szCs w:val="28"/>
        </w:rPr>
        <w:t>стойчивости банка.</w:t>
      </w:r>
    </w:p>
    <w:p w:rsidR="005D32D6" w:rsidRPr="00367C3A" w:rsidRDefault="005D32D6" w:rsidP="005D32D6">
      <w:pPr>
        <w:shd w:val="clear" w:color="auto" w:fill="FFFFFF"/>
        <w:autoSpaceDE w:val="0"/>
        <w:autoSpaceDN w:val="0"/>
        <w:adjustRightInd w:val="0"/>
        <w:spacing w:line="360" w:lineRule="auto"/>
        <w:ind w:firstLine="709"/>
        <w:jc w:val="both"/>
        <w:rPr>
          <w:sz w:val="28"/>
          <w:szCs w:val="28"/>
        </w:rPr>
      </w:pPr>
      <w:r w:rsidRPr="00367C3A">
        <w:rPr>
          <w:sz w:val="28"/>
          <w:szCs w:val="28"/>
        </w:rPr>
        <w:t xml:space="preserve">Модификацией рейтинговой оценки является </w:t>
      </w:r>
      <w:r>
        <w:rPr>
          <w:iCs/>
          <w:sz w:val="28"/>
          <w:szCs w:val="28"/>
        </w:rPr>
        <w:t>кредитный ско</w:t>
      </w:r>
      <w:r w:rsidRPr="00367C3A">
        <w:rPr>
          <w:iCs/>
          <w:sz w:val="28"/>
          <w:szCs w:val="28"/>
        </w:rPr>
        <w:t xml:space="preserve">ринг — </w:t>
      </w:r>
      <w:r w:rsidRPr="00367C3A">
        <w:rPr>
          <w:sz w:val="28"/>
          <w:szCs w:val="28"/>
        </w:rPr>
        <w:t xml:space="preserve">технический прием, предложенный в начале 40-х годов </w:t>
      </w:r>
      <w:r w:rsidRPr="00367C3A">
        <w:rPr>
          <w:sz w:val="28"/>
          <w:szCs w:val="28"/>
          <w:lang w:val="en-US"/>
        </w:rPr>
        <w:t>XX</w:t>
      </w:r>
      <w:r w:rsidRPr="00367C3A">
        <w:rPr>
          <w:sz w:val="28"/>
          <w:szCs w:val="28"/>
        </w:rPr>
        <w:t xml:space="preserve"> в. американским ученым Д. Дюраном для отбора заемщиков по потреби</w:t>
      </w:r>
      <w:r w:rsidRPr="00367C3A">
        <w:rPr>
          <w:sz w:val="28"/>
          <w:szCs w:val="28"/>
        </w:rPr>
        <w:softHyphen/>
        <w:t xml:space="preserve">тельскому кредиту. </w:t>
      </w:r>
      <w:r>
        <w:rPr>
          <w:sz w:val="28"/>
          <w:szCs w:val="28"/>
        </w:rPr>
        <w:tab/>
      </w:r>
      <w:r w:rsidRPr="00367C3A">
        <w:rPr>
          <w:sz w:val="28"/>
          <w:szCs w:val="28"/>
        </w:rPr>
        <w:t>Преимуществами рейтинговой модели являются простота (так как достаточно рассчитать финансовые коэффициенты и, приняв во внимание коэффициенты их значимости, определить класс заем</w:t>
      </w:r>
      <w:r w:rsidRPr="00367C3A">
        <w:rPr>
          <w:sz w:val="28"/>
          <w:szCs w:val="28"/>
        </w:rPr>
        <w:softHyphen/>
        <w:t>щика), возможность расчета оптимальных значений по частным пока</w:t>
      </w:r>
      <w:r w:rsidRPr="00367C3A">
        <w:rPr>
          <w:sz w:val="28"/>
          <w:szCs w:val="28"/>
        </w:rPr>
        <w:softHyphen/>
        <w:t>зателям, способность ранжирования организаций по результатам, ком</w:t>
      </w:r>
      <w:r w:rsidRPr="00367C3A">
        <w:rPr>
          <w:sz w:val="28"/>
          <w:szCs w:val="28"/>
        </w:rPr>
        <w:softHyphen/>
        <w:t>плексный подход к оценке кредитоспособности (так как используются показатели, отражающие различные стороны деятельности организа</w:t>
      </w:r>
      <w:r w:rsidRPr="00367C3A">
        <w:rPr>
          <w:sz w:val="28"/>
          <w:szCs w:val="28"/>
        </w:rPr>
        <w:softHyphen/>
        <w:t>ции). Однако при использовании данной методики следует учитывать ряд проблем:</w:t>
      </w:r>
    </w:p>
    <w:p w:rsidR="005D32D6" w:rsidRPr="00367C3A" w:rsidRDefault="005D32D6" w:rsidP="005D32D6">
      <w:pPr>
        <w:numPr>
          <w:ilvl w:val="0"/>
          <w:numId w:val="13"/>
        </w:numPr>
        <w:shd w:val="clear" w:color="auto" w:fill="FFFFFF"/>
        <w:tabs>
          <w:tab w:val="left" w:pos="993"/>
        </w:tabs>
        <w:autoSpaceDE w:val="0"/>
        <w:autoSpaceDN w:val="0"/>
        <w:adjustRightInd w:val="0"/>
        <w:spacing w:line="360" w:lineRule="auto"/>
        <w:jc w:val="both"/>
        <w:rPr>
          <w:sz w:val="28"/>
          <w:szCs w:val="28"/>
        </w:rPr>
      </w:pPr>
      <w:r w:rsidRPr="00367C3A">
        <w:rPr>
          <w:sz w:val="28"/>
          <w:szCs w:val="28"/>
        </w:rPr>
        <w:t>необходимость тщательно</w:t>
      </w:r>
      <w:r>
        <w:rPr>
          <w:sz w:val="28"/>
          <w:szCs w:val="28"/>
        </w:rPr>
        <w:t>го отбора финансовых показателе</w:t>
      </w:r>
      <w:r w:rsidRPr="00367C3A">
        <w:rPr>
          <w:sz w:val="28"/>
          <w:szCs w:val="28"/>
        </w:rPr>
        <w:t>й</w:t>
      </w:r>
      <w:r>
        <w:rPr>
          <w:sz w:val="28"/>
          <w:szCs w:val="28"/>
        </w:rPr>
        <w:t xml:space="preserve"> </w:t>
      </w:r>
      <w:r w:rsidRPr="00367C3A">
        <w:rPr>
          <w:sz w:val="28"/>
          <w:szCs w:val="28"/>
        </w:rPr>
        <w:t xml:space="preserve"> </w:t>
      </w:r>
      <w:r>
        <w:rPr>
          <w:sz w:val="28"/>
          <w:szCs w:val="28"/>
        </w:rPr>
        <w:t>(требует</w:t>
      </w:r>
      <w:r w:rsidRPr="00367C3A">
        <w:rPr>
          <w:sz w:val="28"/>
          <w:szCs w:val="28"/>
        </w:rPr>
        <w:t>ся использовать показатели, описывающие разные стороны работы заемщика, с тем, чтобы более полно охарактеризовать его по</w:t>
      </w:r>
      <w:r w:rsidRPr="00367C3A">
        <w:rPr>
          <w:sz w:val="28"/>
          <w:szCs w:val="28"/>
        </w:rPr>
        <w:softHyphen/>
        <w:t>ложение);</w:t>
      </w:r>
    </w:p>
    <w:p w:rsidR="005D32D6" w:rsidRDefault="005D32D6" w:rsidP="005D32D6">
      <w:pPr>
        <w:numPr>
          <w:ilvl w:val="0"/>
          <w:numId w:val="13"/>
        </w:numPr>
        <w:shd w:val="clear" w:color="auto" w:fill="FFFFFF"/>
        <w:tabs>
          <w:tab w:val="left" w:pos="993"/>
        </w:tabs>
        <w:autoSpaceDE w:val="0"/>
        <w:autoSpaceDN w:val="0"/>
        <w:adjustRightInd w:val="0"/>
        <w:spacing w:line="360" w:lineRule="auto"/>
        <w:ind w:left="0"/>
        <w:jc w:val="both"/>
        <w:rPr>
          <w:sz w:val="28"/>
          <w:szCs w:val="28"/>
        </w:rPr>
      </w:pPr>
      <w:r w:rsidRPr="00367C3A">
        <w:rPr>
          <w:sz w:val="28"/>
          <w:szCs w:val="28"/>
        </w:rPr>
        <w:t xml:space="preserve">важность </w:t>
      </w:r>
      <w:r>
        <w:rPr>
          <w:sz w:val="28"/>
          <w:szCs w:val="28"/>
        </w:rPr>
        <w:t xml:space="preserve"> </w:t>
      </w:r>
      <w:r w:rsidRPr="00367C3A">
        <w:rPr>
          <w:sz w:val="28"/>
          <w:szCs w:val="28"/>
        </w:rPr>
        <w:t>обоснования</w:t>
      </w:r>
      <w:r>
        <w:rPr>
          <w:sz w:val="28"/>
          <w:szCs w:val="28"/>
        </w:rPr>
        <w:t xml:space="preserve"> </w:t>
      </w:r>
      <w:r w:rsidRPr="00367C3A">
        <w:rPr>
          <w:sz w:val="28"/>
          <w:szCs w:val="28"/>
        </w:rPr>
        <w:t xml:space="preserve"> пороговых значений показателей (в нашей стране </w:t>
      </w:r>
    </w:p>
    <w:p w:rsidR="005D32D6" w:rsidRPr="00367C3A" w:rsidRDefault="005D32D6" w:rsidP="005D32D6">
      <w:pPr>
        <w:shd w:val="clear" w:color="auto" w:fill="FFFFFF"/>
        <w:tabs>
          <w:tab w:val="left" w:pos="993"/>
        </w:tabs>
        <w:autoSpaceDE w:val="0"/>
        <w:autoSpaceDN w:val="0"/>
        <w:adjustRightInd w:val="0"/>
        <w:spacing w:line="360" w:lineRule="auto"/>
        <w:jc w:val="both"/>
        <w:rPr>
          <w:sz w:val="28"/>
          <w:szCs w:val="28"/>
        </w:rPr>
      </w:pPr>
      <w:r w:rsidRPr="00367C3A">
        <w:rPr>
          <w:sz w:val="28"/>
          <w:szCs w:val="28"/>
        </w:rPr>
        <w:t>довольно сложно осуществить подобный подход, так как недостаточно сведений о фактическом состоянии и уровнях дан</w:t>
      </w:r>
      <w:r w:rsidRPr="00367C3A">
        <w:rPr>
          <w:sz w:val="28"/>
          <w:szCs w:val="28"/>
        </w:rPr>
        <w:softHyphen/>
        <w:t>ных показателей в экономике России, а также мала степень участия банков в формировании такой базы данных);</w:t>
      </w:r>
    </w:p>
    <w:p w:rsidR="005D32D6" w:rsidRPr="00367C3A" w:rsidRDefault="005D32D6" w:rsidP="005D32D6">
      <w:pPr>
        <w:numPr>
          <w:ilvl w:val="0"/>
          <w:numId w:val="13"/>
        </w:numPr>
        <w:shd w:val="clear" w:color="auto" w:fill="FFFFFF"/>
        <w:tabs>
          <w:tab w:val="left" w:pos="993"/>
        </w:tabs>
        <w:autoSpaceDE w:val="0"/>
        <w:autoSpaceDN w:val="0"/>
        <w:adjustRightInd w:val="0"/>
        <w:spacing w:line="360" w:lineRule="auto"/>
        <w:ind w:left="0"/>
        <w:jc w:val="both"/>
        <w:rPr>
          <w:sz w:val="28"/>
          <w:szCs w:val="28"/>
        </w:rPr>
      </w:pPr>
      <w:r w:rsidRPr="00367C3A">
        <w:rPr>
          <w:sz w:val="28"/>
          <w:szCs w:val="28"/>
        </w:rPr>
        <w:t>необходимость обоснования коэффициентов значимости для каждой группы показателей в соответствии с отраслью деятельности конкретного заемщика;</w:t>
      </w:r>
    </w:p>
    <w:p w:rsidR="005D32D6" w:rsidRPr="00367C3A" w:rsidRDefault="005D32D6" w:rsidP="005D32D6">
      <w:pPr>
        <w:numPr>
          <w:ilvl w:val="0"/>
          <w:numId w:val="13"/>
        </w:numPr>
        <w:shd w:val="clear" w:color="auto" w:fill="FFFFFF"/>
        <w:tabs>
          <w:tab w:val="left" w:pos="993"/>
        </w:tabs>
        <w:autoSpaceDE w:val="0"/>
        <w:autoSpaceDN w:val="0"/>
        <w:adjustRightInd w:val="0"/>
        <w:spacing w:line="360" w:lineRule="auto"/>
        <w:ind w:left="0"/>
        <w:jc w:val="both"/>
        <w:rPr>
          <w:sz w:val="28"/>
          <w:szCs w:val="28"/>
        </w:rPr>
      </w:pPr>
      <w:r w:rsidRPr="00367C3A">
        <w:rPr>
          <w:sz w:val="28"/>
          <w:szCs w:val="28"/>
        </w:rPr>
        <w:t>определение величины отклонений в пограничных областях, относящих заемщиков к разным классам;</w:t>
      </w:r>
    </w:p>
    <w:p w:rsidR="005D32D6" w:rsidRPr="00367C3A" w:rsidRDefault="005D32D6" w:rsidP="005D32D6">
      <w:pPr>
        <w:numPr>
          <w:ilvl w:val="0"/>
          <w:numId w:val="13"/>
        </w:numPr>
        <w:shd w:val="clear" w:color="auto" w:fill="FFFFFF"/>
        <w:tabs>
          <w:tab w:val="left" w:pos="993"/>
        </w:tabs>
        <w:autoSpaceDE w:val="0"/>
        <w:autoSpaceDN w:val="0"/>
        <w:adjustRightInd w:val="0"/>
        <w:spacing w:line="360" w:lineRule="auto"/>
        <w:ind w:left="0"/>
        <w:jc w:val="both"/>
        <w:rPr>
          <w:sz w:val="28"/>
          <w:szCs w:val="28"/>
        </w:rPr>
      </w:pPr>
      <w:r w:rsidRPr="00367C3A">
        <w:rPr>
          <w:sz w:val="28"/>
          <w:szCs w:val="28"/>
        </w:rPr>
        <w:t>при рейтинговой оценке учитываются уровни показателей только относительно оптимальных значений, соответствующих опре</w:t>
      </w:r>
      <w:r w:rsidRPr="00367C3A">
        <w:rPr>
          <w:sz w:val="28"/>
          <w:szCs w:val="28"/>
        </w:rPr>
        <w:softHyphen/>
        <w:t>деленным установленным нормативам, но не принимается во внима</w:t>
      </w:r>
      <w:r w:rsidRPr="00367C3A">
        <w:rPr>
          <w:sz w:val="28"/>
          <w:szCs w:val="28"/>
        </w:rPr>
        <w:softHyphen/>
        <w:t>ние степень их выполнения или невыполнения;</w:t>
      </w:r>
    </w:p>
    <w:p w:rsidR="005D32D6" w:rsidRPr="00367C3A" w:rsidRDefault="005D32D6" w:rsidP="005D32D6">
      <w:pPr>
        <w:numPr>
          <w:ilvl w:val="0"/>
          <w:numId w:val="13"/>
        </w:numPr>
        <w:shd w:val="clear" w:color="auto" w:fill="FFFFFF"/>
        <w:tabs>
          <w:tab w:val="left" w:pos="993"/>
        </w:tabs>
        <w:autoSpaceDE w:val="0"/>
        <w:autoSpaceDN w:val="0"/>
        <w:adjustRightInd w:val="0"/>
        <w:spacing w:line="360" w:lineRule="auto"/>
        <w:ind w:left="0"/>
        <w:jc w:val="both"/>
        <w:rPr>
          <w:sz w:val="28"/>
          <w:szCs w:val="28"/>
        </w:rPr>
      </w:pPr>
      <w:r w:rsidRPr="00367C3A">
        <w:rPr>
          <w:sz w:val="28"/>
          <w:szCs w:val="28"/>
        </w:rPr>
        <w:t>финансовые коэффициенты отражают положение дел в про</w:t>
      </w:r>
      <w:r w:rsidRPr="00367C3A">
        <w:rPr>
          <w:sz w:val="28"/>
          <w:szCs w:val="28"/>
        </w:rPr>
        <w:softHyphen/>
        <w:t>шлом на основе данных об остатках;</w:t>
      </w:r>
    </w:p>
    <w:p w:rsidR="005D32D6" w:rsidRPr="00367C3A" w:rsidRDefault="005D32D6" w:rsidP="005D32D6">
      <w:pPr>
        <w:numPr>
          <w:ilvl w:val="0"/>
          <w:numId w:val="13"/>
        </w:numPr>
        <w:shd w:val="clear" w:color="auto" w:fill="FFFFFF"/>
        <w:tabs>
          <w:tab w:val="left" w:pos="993"/>
        </w:tabs>
        <w:autoSpaceDE w:val="0"/>
        <w:autoSpaceDN w:val="0"/>
        <w:adjustRightInd w:val="0"/>
        <w:spacing w:line="360" w:lineRule="auto"/>
        <w:ind w:left="0"/>
        <w:jc w:val="both"/>
        <w:rPr>
          <w:sz w:val="28"/>
          <w:szCs w:val="28"/>
        </w:rPr>
      </w:pPr>
      <w:r w:rsidRPr="00367C3A">
        <w:rPr>
          <w:sz w:val="28"/>
          <w:szCs w:val="28"/>
        </w:rPr>
        <w:t>рассчитываемые коэффициенты показывают лишь отдельные стороны деятельности;</w:t>
      </w:r>
    </w:p>
    <w:p w:rsidR="005D32D6" w:rsidRPr="00367C3A" w:rsidRDefault="005D32D6" w:rsidP="005D32D6">
      <w:pPr>
        <w:numPr>
          <w:ilvl w:val="0"/>
          <w:numId w:val="13"/>
        </w:numPr>
        <w:shd w:val="clear" w:color="auto" w:fill="FFFFFF"/>
        <w:tabs>
          <w:tab w:val="left" w:pos="993"/>
        </w:tabs>
        <w:autoSpaceDE w:val="0"/>
        <w:autoSpaceDN w:val="0"/>
        <w:adjustRightInd w:val="0"/>
        <w:spacing w:line="360" w:lineRule="auto"/>
        <w:ind w:left="0"/>
        <w:jc w:val="both"/>
        <w:rPr>
          <w:sz w:val="28"/>
          <w:szCs w:val="28"/>
        </w:rPr>
      </w:pPr>
      <w:r w:rsidRPr="00367C3A">
        <w:rPr>
          <w:sz w:val="28"/>
          <w:szCs w:val="28"/>
        </w:rPr>
        <w:t>в системе рассчитываемых коэффициентов не учитываются многие факторы — репутация заемщика, перспективы и особенности рыночной конъюнктуры, оценки выпускаемой и реализуемой продук</w:t>
      </w:r>
      <w:r w:rsidRPr="00367C3A">
        <w:rPr>
          <w:sz w:val="28"/>
          <w:szCs w:val="28"/>
        </w:rPr>
        <w:softHyphen/>
        <w:t>ции, перспективы капиталовложений и т.д.</w:t>
      </w:r>
      <w:r w:rsidRPr="003F11EB">
        <w:rPr>
          <w:sz w:val="28"/>
          <w:szCs w:val="28"/>
        </w:rPr>
        <w:t xml:space="preserve"> </w:t>
      </w:r>
      <w:r w:rsidRPr="00603EE6">
        <w:rPr>
          <w:sz w:val="28"/>
          <w:szCs w:val="28"/>
        </w:rPr>
        <w:t>[</w:t>
      </w:r>
      <w:r w:rsidR="00F56DDF">
        <w:rPr>
          <w:sz w:val="28"/>
          <w:szCs w:val="28"/>
        </w:rPr>
        <w:t>49</w:t>
      </w:r>
      <w:r>
        <w:rPr>
          <w:sz w:val="28"/>
          <w:szCs w:val="28"/>
        </w:rPr>
        <w:t>, С.53</w:t>
      </w:r>
      <w:r w:rsidRPr="00603EE6">
        <w:rPr>
          <w:sz w:val="28"/>
          <w:szCs w:val="28"/>
        </w:rPr>
        <w:t>]</w:t>
      </w:r>
      <w:r>
        <w:rPr>
          <w:sz w:val="28"/>
          <w:szCs w:val="28"/>
        </w:rPr>
        <w:t>.</w:t>
      </w:r>
    </w:p>
    <w:p w:rsidR="005D32D6" w:rsidRPr="00367C3A" w:rsidRDefault="005D32D6" w:rsidP="005D32D6">
      <w:pPr>
        <w:shd w:val="clear" w:color="auto" w:fill="FFFFFF"/>
        <w:autoSpaceDE w:val="0"/>
        <w:autoSpaceDN w:val="0"/>
        <w:adjustRightInd w:val="0"/>
        <w:spacing w:line="360" w:lineRule="auto"/>
        <w:ind w:firstLine="709"/>
        <w:jc w:val="both"/>
        <w:rPr>
          <w:sz w:val="28"/>
          <w:szCs w:val="28"/>
        </w:rPr>
      </w:pPr>
      <w:r w:rsidRPr="00367C3A">
        <w:rPr>
          <w:sz w:val="28"/>
          <w:szCs w:val="28"/>
        </w:rPr>
        <w:t>Прогнозные модели, получаемые с помощью статистических методов, используются для оценки качества потенциальных заемщи</w:t>
      </w:r>
      <w:r w:rsidRPr="00367C3A">
        <w:rPr>
          <w:sz w:val="28"/>
          <w:szCs w:val="28"/>
        </w:rPr>
        <w:softHyphen/>
        <w:t>ков. При множественном дискриминантном анализе (МДА) исполь</w:t>
      </w:r>
      <w:r w:rsidRPr="00367C3A">
        <w:rPr>
          <w:sz w:val="28"/>
          <w:szCs w:val="28"/>
        </w:rPr>
        <w:softHyphen/>
        <w:t>зуется дискриминантная функция (</w:t>
      </w:r>
      <w:r w:rsidRPr="00367C3A">
        <w:rPr>
          <w:sz w:val="28"/>
          <w:szCs w:val="28"/>
          <w:lang w:val="en-US"/>
        </w:rPr>
        <w:t>Z</w:t>
      </w:r>
      <w:r w:rsidRPr="00367C3A">
        <w:rPr>
          <w:sz w:val="28"/>
          <w:szCs w:val="28"/>
        </w:rPr>
        <w:t xml:space="preserve">), </w:t>
      </w:r>
      <w:r>
        <w:rPr>
          <w:sz w:val="28"/>
          <w:szCs w:val="28"/>
        </w:rPr>
        <w:t>учитывающая некоторые парам</w:t>
      </w:r>
      <w:r w:rsidRPr="00367C3A">
        <w:rPr>
          <w:sz w:val="28"/>
          <w:szCs w:val="28"/>
        </w:rPr>
        <w:t>етры (коэффициенты регрессии) и факторы, характеризующие финансовое состояние заемщика (в том числе финансовые коэффи</w:t>
      </w:r>
      <w:r w:rsidRPr="00367C3A">
        <w:rPr>
          <w:sz w:val="28"/>
          <w:szCs w:val="28"/>
        </w:rPr>
        <w:softHyphen/>
        <w:t>циенты). Коэффициенты регрессии рассчитываются в результате ста</w:t>
      </w:r>
      <w:r w:rsidRPr="00367C3A">
        <w:rPr>
          <w:sz w:val="28"/>
          <w:szCs w:val="28"/>
        </w:rPr>
        <w:softHyphen/>
        <w:t>тистической обработки данных по выборке фирм, которые либо обанк</w:t>
      </w:r>
      <w:r w:rsidRPr="00367C3A">
        <w:rPr>
          <w:sz w:val="28"/>
          <w:szCs w:val="28"/>
        </w:rPr>
        <w:softHyphen/>
        <w:t>ротились, либо выжили в течение определенного времени. Если оценка фирмы находится ближе к</w:t>
      </w:r>
      <w:r>
        <w:rPr>
          <w:sz w:val="28"/>
          <w:szCs w:val="28"/>
        </w:rPr>
        <w:t xml:space="preserve"> показателю средней фирмы-банк</w:t>
      </w:r>
      <w:r w:rsidRPr="00367C3A">
        <w:rPr>
          <w:sz w:val="28"/>
          <w:szCs w:val="28"/>
        </w:rPr>
        <w:t xml:space="preserve">рота, то при условии продолжающегося ухудшения ее положения она </w:t>
      </w:r>
      <w:r>
        <w:rPr>
          <w:sz w:val="28"/>
          <w:szCs w:val="28"/>
        </w:rPr>
        <w:t>о</w:t>
      </w:r>
      <w:r w:rsidRPr="00367C3A">
        <w:rPr>
          <w:sz w:val="28"/>
          <w:szCs w:val="28"/>
        </w:rPr>
        <w:t>банкротится. Если менеджеры фирмы и банк предпримут усилия для устранения финансовых трудностей, то банкротство, возможно, не про</w:t>
      </w:r>
      <w:r w:rsidRPr="00367C3A">
        <w:rPr>
          <w:sz w:val="28"/>
          <w:szCs w:val="28"/>
        </w:rPr>
        <w:softHyphen/>
        <w:t xml:space="preserve">изойдет. Таким образом, </w:t>
      </w:r>
      <w:r w:rsidRPr="00367C3A">
        <w:rPr>
          <w:sz w:val="28"/>
          <w:szCs w:val="28"/>
          <w:lang w:val="en-US"/>
        </w:rPr>
        <w:t>Z</w:t>
      </w:r>
      <w:r w:rsidRPr="00367C3A">
        <w:rPr>
          <w:sz w:val="28"/>
          <w:szCs w:val="28"/>
        </w:rPr>
        <w:t>-оценка является сигналом для предупреж</w:t>
      </w:r>
      <w:r w:rsidRPr="00367C3A">
        <w:rPr>
          <w:sz w:val="28"/>
          <w:szCs w:val="28"/>
        </w:rPr>
        <w:softHyphen/>
        <w:t>дения банкротства фирмы. Применение данной модели требует обшир</w:t>
      </w:r>
      <w:r w:rsidRPr="00367C3A">
        <w:rPr>
          <w:sz w:val="28"/>
          <w:szCs w:val="28"/>
        </w:rPr>
        <w:softHyphen/>
        <w:t>ной репрезентативной выборки фирм по разным отраслям и масштабам деятельности. Сложность заключается в том, что не всегда можно най</w:t>
      </w:r>
      <w:r w:rsidRPr="00367C3A">
        <w:rPr>
          <w:sz w:val="28"/>
          <w:szCs w:val="28"/>
        </w:rPr>
        <w:softHyphen/>
        <w:t>ти достаточное число обанкротившихся фирм внутри отрасли для рас</w:t>
      </w:r>
      <w:r w:rsidRPr="00367C3A">
        <w:rPr>
          <w:sz w:val="28"/>
          <w:szCs w:val="28"/>
        </w:rPr>
        <w:softHyphen/>
        <w:t>чета коэффициента регрессии.</w:t>
      </w:r>
    </w:p>
    <w:p w:rsidR="005D32D6" w:rsidRDefault="005D32D6" w:rsidP="005D32D6">
      <w:pPr>
        <w:shd w:val="clear" w:color="auto" w:fill="FFFFFF"/>
        <w:autoSpaceDE w:val="0"/>
        <w:autoSpaceDN w:val="0"/>
        <w:adjustRightInd w:val="0"/>
        <w:spacing w:line="360" w:lineRule="auto"/>
        <w:ind w:firstLine="709"/>
        <w:jc w:val="both"/>
        <w:rPr>
          <w:sz w:val="28"/>
          <w:szCs w:val="28"/>
        </w:rPr>
      </w:pPr>
      <w:r w:rsidRPr="00367C3A">
        <w:rPr>
          <w:sz w:val="28"/>
          <w:szCs w:val="28"/>
        </w:rPr>
        <w:t>Наиболее известными моделями МДА являются модели Альтма</w:t>
      </w:r>
      <w:r w:rsidRPr="00367C3A">
        <w:rPr>
          <w:sz w:val="28"/>
          <w:szCs w:val="28"/>
        </w:rPr>
        <w:softHyphen/>
        <w:t xml:space="preserve">на и Чессера, включающие следующие показатели: </w:t>
      </w:r>
    </w:p>
    <w:p w:rsidR="005D32D6" w:rsidRDefault="005D32D6" w:rsidP="005D32D6">
      <w:pPr>
        <w:numPr>
          <w:ilvl w:val="0"/>
          <w:numId w:val="14"/>
        </w:numPr>
        <w:shd w:val="clear" w:color="auto" w:fill="FFFFFF"/>
        <w:tabs>
          <w:tab w:val="left" w:pos="993"/>
        </w:tabs>
        <w:autoSpaceDE w:val="0"/>
        <w:autoSpaceDN w:val="0"/>
        <w:adjustRightInd w:val="0"/>
        <w:spacing w:line="360" w:lineRule="auto"/>
        <w:ind w:left="0" w:firstLine="737"/>
        <w:jc w:val="both"/>
        <w:rPr>
          <w:sz w:val="28"/>
          <w:szCs w:val="28"/>
        </w:rPr>
      </w:pPr>
      <w:r w:rsidRPr="00367C3A">
        <w:rPr>
          <w:sz w:val="28"/>
          <w:szCs w:val="28"/>
        </w:rPr>
        <w:t>отношение собст</w:t>
      </w:r>
      <w:r w:rsidRPr="00367C3A">
        <w:rPr>
          <w:sz w:val="28"/>
          <w:szCs w:val="28"/>
        </w:rPr>
        <w:softHyphen/>
        <w:t xml:space="preserve">венных оборотных средств к сумме активов; </w:t>
      </w:r>
    </w:p>
    <w:p w:rsidR="005D32D6" w:rsidRDefault="005D32D6" w:rsidP="005D32D6">
      <w:pPr>
        <w:numPr>
          <w:ilvl w:val="0"/>
          <w:numId w:val="14"/>
        </w:numPr>
        <w:shd w:val="clear" w:color="auto" w:fill="FFFFFF"/>
        <w:tabs>
          <w:tab w:val="left" w:pos="993"/>
        </w:tabs>
        <w:autoSpaceDE w:val="0"/>
        <w:autoSpaceDN w:val="0"/>
        <w:adjustRightInd w:val="0"/>
        <w:spacing w:line="360" w:lineRule="auto"/>
        <w:ind w:left="0" w:firstLine="737"/>
        <w:jc w:val="both"/>
        <w:rPr>
          <w:sz w:val="28"/>
          <w:szCs w:val="28"/>
        </w:rPr>
      </w:pPr>
      <w:r w:rsidRPr="00367C3A">
        <w:rPr>
          <w:sz w:val="28"/>
          <w:szCs w:val="28"/>
        </w:rPr>
        <w:t>отношение реинвестиру</w:t>
      </w:r>
      <w:r w:rsidRPr="00367C3A">
        <w:rPr>
          <w:sz w:val="28"/>
          <w:szCs w:val="28"/>
        </w:rPr>
        <w:softHyphen/>
        <w:t xml:space="preserve">емой прибыли к сумме активов; </w:t>
      </w:r>
    </w:p>
    <w:p w:rsidR="005D32D6" w:rsidRDefault="005D32D6" w:rsidP="005D32D6">
      <w:pPr>
        <w:numPr>
          <w:ilvl w:val="0"/>
          <w:numId w:val="14"/>
        </w:numPr>
        <w:shd w:val="clear" w:color="auto" w:fill="FFFFFF"/>
        <w:tabs>
          <w:tab w:val="left" w:pos="993"/>
        </w:tabs>
        <w:autoSpaceDE w:val="0"/>
        <w:autoSpaceDN w:val="0"/>
        <w:adjustRightInd w:val="0"/>
        <w:spacing w:line="360" w:lineRule="auto"/>
        <w:ind w:left="0" w:firstLine="737"/>
        <w:jc w:val="both"/>
        <w:rPr>
          <w:sz w:val="28"/>
          <w:szCs w:val="28"/>
        </w:rPr>
      </w:pPr>
      <w:r w:rsidRPr="00367C3A">
        <w:rPr>
          <w:sz w:val="28"/>
          <w:szCs w:val="28"/>
        </w:rPr>
        <w:t xml:space="preserve">отношение рыночной стоимости акций </w:t>
      </w:r>
      <w:r>
        <w:rPr>
          <w:iCs/>
          <w:sz w:val="28"/>
          <w:szCs w:val="28"/>
        </w:rPr>
        <w:t>к</w:t>
      </w:r>
      <w:r w:rsidRPr="00367C3A">
        <w:rPr>
          <w:iCs/>
          <w:sz w:val="28"/>
          <w:szCs w:val="28"/>
        </w:rPr>
        <w:t xml:space="preserve"> </w:t>
      </w:r>
      <w:r w:rsidRPr="00367C3A">
        <w:rPr>
          <w:sz w:val="28"/>
          <w:szCs w:val="28"/>
        </w:rPr>
        <w:t xml:space="preserve">заемному капиталу; </w:t>
      </w:r>
    </w:p>
    <w:p w:rsidR="005D32D6" w:rsidRDefault="005D32D6" w:rsidP="005D32D6">
      <w:pPr>
        <w:numPr>
          <w:ilvl w:val="0"/>
          <w:numId w:val="14"/>
        </w:numPr>
        <w:shd w:val="clear" w:color="auto" w:fill="FFFFFF"/>
        <w:tabs>
          <w:tab w:val="left" w:pos="993"/>
        </w:tabs>
        <w:autoSpaceDE w:val="0"/>
        <w:autoSpaceDN w:val="0"/>
        <w:adjustRightInd w:val="0"/>
        <w:spacing w:line="360" w:lineRule="auto"/>
        <w:ind w:left="0" w:firstLine="737"/>
        <w:jc w:val="both"/>
        <w:rPr>
          <w:sz w:val="28"/>
          <w:szCs w:val="28"/>
        </w:rPr>
      </w:pPr>
      <w:r w:rsidRPr="00367C3A">
        <w:rPr>
          <w:sz w:val="28"/>
          <w:szCs w:val="28"/>
        </w:rPr>
        <w:t>отношение объема продаж (выручки от реализа</w:t>
      </w:r>
      <w:r w:rsidRPr="00367C3A">
        <w:rPr>
          <w:sz w:val="28"/>
          <w:szCs w:val="28"/>
        </w:rPr>
        <w:softHyphen/>
        <w:t xml:space="preserve">ции) к сумме активов; </w:t>
      </w:r>
    </w:p>
    <w:p w:rsidR="005D32D6" w:rsidRPr="00367C3A" w:rsidRDefault="005D32D6" w:rsidP="005D32D6">
      <w:pPr>
        <w:numPr>
          <w:ilvl w:val="0"/>
          <w:numId w:val="14"/>
        </w:numPr>
        <w:shd w:val="clear" w:color="auto" w:fill="FFFFFF"/>
        <w:tabs>
          <w:tab w:val="left" w:pos="993"/>
        </w:tabs>
        <w:autoSpaceDE w:val="0"/>
        <w:autoSpaceDN w:val="0"/>
        <w:adjustRightInd w:val="0"/>
        <w:spacing w:line="360" w:lineRule="auto"/>
        <w:ind w:left="0" w:firstLine="737"/>
        <w:jc w:val="both"/>
        <w:rPr>
          <w:sz w:val="28"/>
          <w:szCs w:val="28"/>
        </w:rPr>
      </w:pPr>
      <w:r w:rsidRPr="00367C3A">
        <w:rPr>
          <w:sz w:val="28"/>
          <w:szCs w:val="28"/>
        </w:rPr>
        <w:t>отношение брутто-прибыли (прибыли до выче</w:t>
      </w:r>
      <w:r>
        <w:rPr>
          <w:sz w:val="28"/>
          <w:szCs w:val="28"/>
        </w:rPr>
        <w:t>та</w:t>
      </w:r>
      <w:r w:rsidRPr="00367C3A">
        <w:rPr>
          <w:sz w:val="28"/>
          <w:szCs w:val="28"/>
        </w:rPr>
        <w:t xml:space="preserve"> проце</w:t>
      </w:r>
      <w:r>
        <w:rPr>
          <w:sz w:val="28"/>
          <w:szCs w:val="28"/>
        </w:rPr>
        <w:t xml:space="preserve">нтов и налогов) к сумме активов </w:t>
      </w:r>
      <w:r w:rsidRPr="00603EE6">
        <w:rPr>
          <w:sz w:val="28"/>
          <w:szCs w:val="28"/>
        </w:rPr>
        <w:t>[</w:t>
      </w:r>
      <w:r w:rsidR="009109BD">
        <w:rPr>
          <w:sz w:val="28"/>
          <w:szCs w:val="28"/>
        </w:rPr>
        <w:t>4</w:t>
      </w:r>
      <w:r w:rsidR="00F56DDF">
        <w:rPr>
          <w:sz w:val="28"/>
          <w:szCs w:val="28"/>
        </w:rPr>
        <w:t>9</w:t>
      </w:r>
      <w:r>
        <w:rPr>
          <w:sz w:val="28"/>
          <w:szCs w:val="28"/>
        </w:rPr>
        <w:t>, С.54</w:t>
      </w:r>
      <w:r w:rsidRPr="00603EE6">
        <w:rPr>
          <w:sz w:val="28"/>
          <w:szCs w:val="28"/>
        </w:rPr>
        <w:t>]</w:t>
      </w:r>
      <w:r>
        <w:rPr>
          <w:sz w:val="28"/>
          <w:szCs w:val="28"/>
        </w:rPr>
        <w:t>.</w:t>
      </w:r>
    </w:p>
    <w:p w:rsidR="005D32D6" w:rsidRPr="00367C3A" w:rsidRDefault="005D32D6" w:rsidP="005D32D6">
      <w:pPr>
        <w:shd w:val="clear" w:color="auto" w:fill="FFFFFF"/>
        <w:autoSpaceDE w:val="0"/>
        <w:autoSpaceDN w:val="0"/>
        <w:adjustRightInd w:val="0"/>
        <w:spacing w:line="360" w:lineRule="auto"/>
        <w:ind w:firstLine="709"/>
        <w:jc w:val="both"/>
        <w:rPr>
          <w:sz w:val="28"/>
          <w:szCs w:val="28"/>
        </w:rPr>
      </w:pPr>
      <w:r w:rsidRPr="00367C3A">
        <w:rPr>
          <w:sz w:val="28"/>
          <w:szCs w:val="28"/>
        </w:rPr>
        <w:t xml:space="preserve">Организацию относят к определенному классу надежности </w:t>
      </w:r>
      <w:r>
        <w:rPr>
          <w:sz w:val="28"/>
          <w:szCs w:val="28"/>
        </w:rPr>
        <w:t>на</w:t>
      </w:r>
      <w:r w:rsidRPr="00367C3A">
        <w:rPr>
          <w:sz w:val="28"/>
          <w:szCs w:val="28"/>
        </w:rPr>
        <w:t xml:space="preserve"> основе значений </w:t>
      </w:r>
      <w:r w:rsidRPr="00367C3A">
        <w:rPr>
          <w:sz w:val="28"/>
          <w:szCs w:val="28"/>
          <w:lang w:val="en-US"/>
        </w:rPr>
        <w:t>Z</w:t>
      </w:r>
      <w:r w:rsidRPr="00367C3A">
        <w:rPr>
          <w:sz w:val="28"/>
          <w:szCs w:val="28"/>
        </w:rPr>
        <w:t xml:space="preserve">-индекса модели Альтмана. </w:t>
      </w:r>
      <w:r w:rsidRPr="00367C3A">
        <w:rPr>
          <w:iCs/>
          <w:sz w:val="28"/>
          <w:szCs w:val="28"/>
        </w:rPr>
        <w:t xml:space="preserve">Пятифакторная Модель Альтмана </w:t>
      </w:r>
      <w:r w:rsidRPr="00367C3A">
        <w:rPr>
          <w:sz w:val="28"/>
          <w:szCs w:val="28"/>
        </w:rPr>
        <w:t xml:space="preserve">построена на основе анализа состояния 66 фирм </w:t>
      </w:r>
      <w:r>
        <w:rPr>
          <w:sz w:val="28"/>
          <w:szCs w:val="28"/>
        </w:rPr>
        <w:t>и</w:t>
      </w:r>
      <w:r w:rsidRPr="00367C3A">
        <w:rPr>
          <w:sz w:val="28"/>
          <w:szCs w:val="28"/>
        </w:rPr>
        <w:t xml:space="preserve"> позволяет дать достаточно точный прогноз банкротства на два-три </w:t>
      </w:r>
      <w:r>
        <w:rPr>
          <w:sz w:val="28"/>
          <w:szCs w:val="28"/>
        </w:rPr>
        <w:t>го</w:t>
      </w:r>
      <w:r w:rsidRPr="00367C3A">
        <w:rPr>
          <w:sz w:val="28"/>
          <w:szCs w:val="28"/>
        </w:rPr>
        <w:t xml:space="preserve">да вперед. В более поздних работах ученый изучил такие факторы, </w:t>
      </w:r>
      <w:r>
        <w:rPr>
          <w:sz w:val="28"/>
          <w:szCs w:val="28"/>
        </w:rPr>
        <w:t>к</w:t>
      </w:r>
      <w:r w:rsidRPr="00367C3A">
        <w:rPr>
          <w:sz w:val="28"/>
          <w:szCs w:val="28"/>
        </w:rPr>
        <w:t>ак капитализируемые обязательства по аренде, применил сглажива</w:t>
      </w:r>
      <w:r w:rsidRPr="00367C3A">
        <w:rPr>
          <w:sz w:val="28"/>
          <w:szCs w:val="28"/>
        </w:rPr>
        <w:softHyphen/>
        <w:t xml:space="preserve">ние данных для устранения случайных колебаний. Новая модель в высокой степенью точности предсказывает банкротство на два года </w:t>
      </w:r>
      <w:r>
        <w:rPr>
          <w:sz w:val="28"/>
          <w:szCs w:val="28"/>
        </w:rPr>
        <w:t>вп</w:t>
      </w:r>
      <w:r w:rsidRPr="00367C3A">
        <w:rPr>
          <w:sz w:val="28"/>
          <w:szCs w:val="28"/>
        </w:rPr>
        <w:t>еред и с меньшей вероятностью (примерно 70%) — на пять лет впе</w:t>
      </w:r>
      <w:r>
        <w:rPr>
          <w:sz w:val="28"/>
          <w:szCs w:val="28"/>
        </w:rPr>
        <w:t>р</w:t>
      </w:r>
      <w:r w:rsidRPr="00367C3A">
        <w:rPr>
          <w:sz w:val="28"/>
          <w:szCs w:val="28"/>
        </w:rPr>
        <w:t>ед. Построение в российских условиях подобных моделей достаточ</w:t>
      </w:r>
      <w:r w:rsidRPr="00367C3A">
        <w:rPr>
          <w:sz w:val="28"/>
          <w:szCs w:val="28"/>
        </w:rPr>
        <w:softHyphen/>
        <w:t xml:space="preserve">но сложно из-за отсутствия </w:t>
      </w:r>
      <w:r>
        <w:rPr>
          <w:sz w:val="28"/>
          <w:szCs w:val="28"/>
        </w:rPr>
        <w:t xml:space="preserve">   </w:t>
      </w:r>
      <w:r w:rsidRPr="00367C3A">
        <w:rPr>
          <w:sz w:val="28"/>
          <w:szCs w:val="28"/>
        </w:rPr>
        <w:t xml:space="preserve">статистических </w:t>
      </w:r>
      <w:r>
        <w:rPr>
          <w:sz w:val="28"/>
          <w:szCs w:val="28"/>
        </w:rPr>
        <w:t xml:space="preserve">  </w:t>
      </w:r>
      <w:r w:rsidRPr="00367C3A">
        <w:rPr>
          <w:sz w:val="28"/>
          <w:szCs w:val="28"/>
        </w:rPr>
        <w:t>данных</w:t>
      </w:r>
      <w:r>
        <w:rPr>
          <w:sz w:val="28"/>
          <w:szCs w:val="28"/>
        </w:rPr>
        <w:t xml:space="preserve"> </w:t>
      </w:r>
      <w:r w:rsidRPr="00367C3A">
        <w:rPr>
          <w:sz w:val="28"/>
          <w:szCs w:val="28"/>
        </w:rPr>
        <w:t xml:space="preserve"> о </w:t>
      </w:r>
      <w:r>
        <w:rPr>
          <w:sz w:val="28"/>
          <w:szCs w:val="28"/>
        </w:rPr>
        <w:t xml:space="preserve"> </w:t>
      </w:r>
      <w:r w:rsidRPr="00367C3A">
        <w:rPr>
          <w:sz w:val="28"/>
          <w:szCs w:val="28"/>
        </w:rPr>
        <w:t xml:space="preserve">банкротстве </w:t>
      </w:r>
      <w:r>
        <w:rPr>
          <w:sz w:val="28"/>
          <w:szCs w:val="28"/>
        </w:rPr>
        <w:t>о</w:t>
      </w:r>
      <w:r w:rsidRPr="00367C3A">
        <w:rPr>
          <w:sz w:val="28"/>
          <w:szCs w:val="28"/>
        </w:rPr>
        <w:t xml:space="preserve">рганизаций, постоянного изменения нормативной базы в области </w:t>
      </w:r>
      <w:r>
        <w:rPr>
          <w:sz w:val="28"/>
          <w:szCs w:val="28"/>
        </w:rPr>
        <w:t xml:space="preserve"> </w:t>
      </w:r>
      <w:r w:rsidRPr="00367C3A">
        <w:rPr>
          <w:sz w:val="28"/>
          <w:szCs w:val="28"/>
        </w:rPr>
        <w:t>банкротства</w:t>
      </w:r>
      <w:r>
        <w:rPr>
          <w:sz w:val="28"/>
          <w:szCs w:val="28"/>
        </w:rPr>
        <w:t xml:space="preserve"> </w:t>
      </w:r>
      <w:r w:rsidRPr="00367C3A">
        <w:rPr>
          <w:sz w:val="28"/>
          <w:szCs w:val="28"/>
        </w:rPr>
        <w:t xml:space="preserve"> и </w:t>
      </w:r>
      <w:r>
        <w:rPr>
          <w:sz w:val="28"/>
          <w:szCs w:val="28"/>
        </w:rPr>
        <w:t xml:space="preserve"> </w:t>
      </w:r>
      <w:r w:rsidRPr="00367C3A">
        <w:rPr>
          <w:sz w:val="28"/>
          <w:szCs w:val="28"/>
        </w:rPr>
        <w:t xml:space="preserve">признания </w:t>
      </w:r>
      <w:r>
        <w:rPr>
          <w:sz w:val="28"/>
          <w:szCs w:val="28"/>
        </w:rPr>
        <w:t xml:space="preserve">банкротства </w:t>
      </w:r>
      <w:r w:rsidRPr="00367C3A">
        <w:rPr>
          <w:sz w:val="28"/>
          <w:szCs w:val="28"/>
        </w:rPr>
        <w:t xml:space="preserve">организации на основе данных, </w:t>
      </w:r>
      <w:r>
        <w:rPr>
          <w:sz w:val="28"/>
          <w:szCs w:val="28"/>
        </w:rPr>
        <w:t>н</w:t>
      </w:r>
      <w:r w:rsidRPr="00367C3A">
        <w:rPr>
          <w:sz w:val="28"/>
          <w:szCs w:val="28"/>
        </w:rPr>
        <w:t>е поддающихся учету.</w:t>
      </w:r>
    </w:p>
    <w:p w:rsidR="005D32D6" w:rsidRDefault="005D32D6" w:rsidP="00E6280C">
      <w:pPr>
        <w:shd w:val="clear" w:color="auto" w:fill="FFFFFF"/>
        <w:autoSpaceDE w:val="0"/>
        <w:autoSpaceDN w:val="0"/>
        <w:adjustRightInd w:val="0"/>
        <w:spacing w:line="360" w:lineRule="auto"/>
        <w:ind w:firstLine="709"/>
        <w:jc w:val="both"/>
        <w:rPr>
          <w:sz w:val="28"/>
          <w:szCs w:val="28"/>
        </w:rPr>
      </w:pPr>
      <w:r w:rsidRPr="00367C3A">
        <w:rPr>
          <w:iCs/>
          <w:sz w:val="28"/>
          <w:szCs w:val="28"/>
        </w:rPr>
        <w:t>Модель</w:t>
      </w:r>
      <w:r w:rsidRPr="00603EE6">
        <w:rPr>
          <w:iCs/>
          <w:sz w:val="28"/>
          <w:szCs w:val="28"/>
        </w:rPr>
        <w:t xml:space="preserve">  </w:t>
      </w:r>
      <w:r w:rsidRPr="00367C3A">
        <w:rPr>
          <w:iCs/>
          <w:sz w:val="28"/>
          <w:szCs w:val="28"/>
        </w:rPr>
        <w:t xml:space="preserve"> Чессера</w:t>
      </w:r>
      <w:r w:rsidRPr="00603EE6">
        <w:rPr>
          <w:iCs/>
          <w:sz w:val="28"/>
          <w:szCs w:val="28"/>
        </w:rPr>
        <w:t xml:space="preserve"> </w:t>
      </w:r>
      <w:r w:rsidRPr="00367C3A">
        <w:rPr>
          <w:iCs/>
          <w:sz w:val="28"/>
          <w:szCs w:val="28"/>
        </w:rPr>
        <w:t xml:space="preserve"> </w:t>
      </w:r>
      <w:r w:rsidRPr="00603EE6">
        <w:rPr>
          <w:iCs/>
          <w:sz w:val="28"/>
          <w:szCs w:val="28"/>
        </w:rPr>
        <w:t xml:space="preserve"> </w:t>
      </w:r>
      <w:r w:rsidRPr="00367C3A">
        <w:rPr>
          <w:sz w:val="28"/>
          <w:szCs w:val="28"/>
        </w:rPr>
        <w:t>позволяет</w:t>
      </w:r>
      <w:r w:rsidRPr="00603EE6">
        <w:rPr>
          <w:sz w:val="28"/>
          <w:szCs w:val="28"/>
        </w:rPr>
        <w:t xml:space="preserve">  </w:t>
      </w:r>
      <w:r w:rsidRPr="00367C3A">
        <w:rPr>
          <w:sz w:val="28"/>
          <w:szCs w:val="28"/>
        </w:rPr>
        <w:t xml:space="preserve"> прогнозировать</w:t>
      </w:r>
      <w:r w:rsidRPr="00603EE6">
        <w:rPr>
          <w:sz w:val="28"/>
          <w:szCs w:val="28"/>
        </w:rPr>
        <w:t xml:space="preserve">  </w:t>
      </w:r>
      <w:r w:rsidRPr="00367C3A">
        <w:rPr>
          <w:sz w:val="28"/>
          <w:szCs w:val="28"/>
        </w:rPr>
        <w:t xml:space="preserve"> невыполнение </w:t>
      </w:r>
      <w:r w:rsidRPr="00603EE6">
        <w:rPr>
          <w:sz w:val="28"/>
          <w:szCs w:val="28"/>
        </w:rPr>
        <w:t xml:space="preserve">  </w:t>
      </w:r>
      <w:r w:rsidRPr="00367C3A">
        <w:rPr>
          <w:sz w:val="28"/>
          <w:szCs w:val="28"/>
        </w:rPr>
        <w:t>кли</w:t>
      </w:r>
      <w:r w:rsidRPr="00367C3A">
        <w:rPr>
          <w:sz w:val="28"/>
          <w:szCs w:val="28"/>
        </w:rPr>
        <w:softHyphen/>
        <w:t xml:space="preserve">ентом условий договора о кредите. Невыполнение подразумевает </w:t>
      </w:r>
      <w:r>
        <w:rPr>
          <w:sz w:val="28"/>
          <w:szCs w:val="28"/>
        </w:rPr>
        <w:t>н</w:t>
      </w:r>
      <w:r w:rsidRPr="00367C3A">
        <w:rPr>
          <w:sz w:val="28"/>
          <w:szCs w:val="28"/>
        </w:rPr>
        <w:t>е только непогашение кредита, но и любые другие отклонения, дела</w:t>
      </w:r>
      <w:r w:rsidRPr="00367C3A">
        <w:rPr>
          <w:sz w:val="28"/>
          <w:szCs w:val="28"/>
        </w:rPr>
        <w:softHyphen/>
        <w:t xml:space="preserve">ющие отношения между кредитором и заемщиком менее выгодными </w:t>
      </w:r>
      <w:r>
        <w:rPr>
          <w:sz w:val="28"/>
          <w:szCs w:val="28"/>
        </w:rPr>
        <w:t>п</w:t>
      </w:r>
      <w:r w:rsidRPr="00367C3A">
        <w:rPr>
          <w:sz w:val="28"/>
          <w:szCs w:val="28"/>
        </w:rPr>
        <w:t>о сравнению с первоначальным</w:t>
      </w:r>
      <w:r>
        <w:rPr>
          <w:sz w:val="28"/>
          <w:szCs w:val="28"/>
        </w:rPr>
        <w:t>и условиями. Используемая линей</w:t>
      </w:r>
      <w:r w:rsidRPr="00367C3A">
        <w:rPr>
          <w:sz w:val="28"/>
          <w:szCs w:val="28"/>
        </w:rPr>
        <w:t>ная комбинация независимых переменных (</w:t>
      </w:r>
      <w:r w:rsidRPr="00367C3A">
        <w:rPr>
          <w:sz w:val="28"/>
          <w:szCs w:val="28"/>
          <w:lang w:val="en-US"/>
        </w:rPr>
        <w:t>Z</w:t>
      </w:r>
      <w:r w:rsidRPr="00367C3A">
        <w:rPr>
          <w:sz w:val="28"/>
          <w:szCs w:val="28"/>
        </w:rPr>
        <w:t xml:space="preserve">) включает: </w:t>
      </w:r>
    </w:p>
    <w:p w:rsidR="005D32D6" w:rsidRDefault="005D32D6" w:rsidP="005D32D6">
      <w:pPr>
        <w:numPr>
          <w:ilvl w:val="0"/>
          <w:numId w:val="15"/>
        </w:numPr>
        <w:shd w:val="clear" w:color="auto" w:fill="FFFFFF"/>
        <w:autoSpaceDE w:val="0"/>
        <w:autoSpaceDN w:val="0"/>
        <w:adjustRightInd w:val="0"/>
        <w:spacing w:line="360" w:lineRule="auto"/>
        <w:ind w:left="0"/>
        <w:jc w:val="both"/>
        <w:rPr>
          <w:sz w:val="28"/>
          <w:szCs w:val="28"/>
        </w:rPr>
      </w:pPr>
      <w:r w:rsidRPr="00367C3A">
        <w:rPr>
          <w:sz w:val="28"/>
          <w:szCs w:val="28"/>
        </w:rPr>
        <w:t>отношение кассовой наличности и стоимости легко реализуемых ценных бумаг к сумме активов;</w:t>
      </w:r>
    </w:p>
    <w:p w:rsidR="005D32D6" w:rsidRDefault="005D32D6" w:rsidP="005D32D6">
      <w:pPr>
        <w:numPr>
          <w:ilvl w:val="0"/>
          <w:numId w:val="15"/>
        </w:numPr>
        <w:shd w:val="clear" w:color="auto" w:fill="FFFFFF"/>
        <w:autoSpaceDE w:val="0"/>
        <w:autoSpaceDN w:val="0"/>
        <w:adjustRightInd w:val="0"/>
        <w:spacing w:line="360" w:lineRule="auto"/>
        <w:ind w:left="0"/>
        <w:jc w:val="both"/>
        <w:rPr>
          <w:sz w:val="28"/>
          <w:szCs w:val="28"/>
        </w:rPr>
      </w:pPr>
      <w:r w:rsidRPr="00367C3A">
        <w:rPr>
          <w:sz w:val="28"/>
          <w:szCs w:val="28"/>
        </w:rPr>
        <w:t xml:space="preserve">отношение чистой суммы продаж (без учета НДС) к сумме кассовой наличности и стоимости легко реализуемых ценных бумаг; </w:t>
      </w:r>
    </w:p>
    <w:p w:rsidR="005D32D6" w:rsidRDefault="005D32D6" w:rsidP="005D32D6">
      <w:pPr>
        <w:numPr>
          <w:ilvl w:val="0"/>
          <w:numId w:val="15"/>
        </w:numPr>
        <w:shd w:val="clear" w:color="auto" w:fill="FFFFFF"/>
        <w:autoSpaceDE w:val="0"/>
        <w:autoSpaceDN w:val="0"/>
        <w:adjustRightInd w:val="0"/>
        <w:spacing w:line="360" w:lineRule="auto"/>
        <w:ind w:left="0"/>
        <w:jc w:val="both"/>
        <w:rPr>
          <w:sz w:val="28"/>
          <w:szCs w:val="28"/>
        </w:rPr>
      </w:pPr>
      <w:r w:rsidRPr="00367C3A">
        <w:rPr>
          <w:sz w:val="28"/>
          <w:szCs w:val="28"/>
        </w:rPr>
        <w:t>отношение брутто-дохода (прибыли до вычета процентов и нало</w:t>
      </w:r>
      <w:r w:rsidRPr="00367C3A">
        <w:rPr>
          <w:sz w:val="28"/>
          <w:szCs w:val="28"/>
        </w:rPr>
        <w:softHyphen/>
        <w:t xml:space="preserve">гов) к сумме активов; </w:t>
      </w:r>
    </w:p>
    <w:p w:rsidR="005D32D6" w:rsidRDefault="005D32D6" w:rsidP="005D32D6">
      <w:pPr>
        <w:numPr>
          <w:ilvl w:val="0"/>
          <w:numId w:val="15"/>
        </w:numPr>
        <w:shd w:val="clear" w:color="auto" w:fill="FFFFFF"/>
        <w:autoSpaceDE w:val="0"/>
        <w:autoSpaceDN w:val="0"/>
        <w:adjustRightInd w:val="0"/>
        <w:spacing w:line="360" w:lineRule="auto"/>
        <w:ind w:left="0"/>
        <w:jc w:val="both"/>
        <w:rPr>
          <w:sz w:val="28"/>
          <w:szCs w:val="28"/>
        </w:rPr>
      </w:pPr>
      <w:r w:rsidRPr="00367C3A">
        <w:rPr>
          <w:sz w:val="28"/>
          <w:szCs w:val="28"/>
        </w:rPr>
        <w:t xml:space="preserve">отношение совокупной задолженности к сумме активов; </w:t>
      </w:r>
    </w:p>
    <w:p w:rsidR="005D32D6" w:rsidRDefault="005D32D6" w:rsidP="005D32D6">
      <w:pPr>
        <w:numPr>
          <w:ilvl w:val="0"/>
          <w:numId w:val="15"/>
        </w:numPr>
        <w:shd w:val="clear" w:color="auto" w:fill="FFFFFF"/>
        <w:autoSpaceDE w:val="0"/>
        <w:autoSpaceDN w:val="0"/>
        <w:adjustRightInd w:val="0"/>
        <w:spacing w:line="360" w:lineRule="auto"/>
        <w:ind w:left="0"/>
        <w:jc w:val="both"/>
        <w:rPr>
          <w:sz w:val="28"/>
          <w:szCs w:val="28"/>
        </w:rPr>
      </w:pPr>
      <w:r w:rsidRPr="00367C3A">
        <w:rPr>
          <w:sz w:val="28"/>
          <w:szCs w:val="28"/>
        </w:rPr>
        <w:t>отношение основного капитала к величине чистых актив</w:t>
      </w:r>
      <w:r>
        <w:rPr>
          <w:sz w:val="28"/>
          <w:szCs w:val="28"/>
        </w:rPr>
        <w:t>ов</w:t>
      </w:r>
      <w:r w:rsidRPr="00367C3A">
        <w:rPr>
          <w:sz w:val="28"/>
          <w:szCs w:val="28"/>
        </w:rPr>
        <w:t xml:space="preserve"> (или применяемого капитала, равного акционерному капиталу и долго</w:t>
      </w:r>
      <w:r w:rsidRPr="00367C3A">
        <w:rPr>
          <w:sz w:val="28"/>
          <w:szCs w:val="28"/>
        </w:rPr>
        <w:softHyphen/>
        <w:t xml:space="preserve">срочным кредитам); </w:t>
      </w:r>
    </w:p>
    <w:p w:rsidR="005D32D6" w:rsidRDefault="005D32D6" w:rsidP="005D32D6">
      <w:pPr>
        <w:numPr>
          <w:ilvl w:val="0"/>
          <w:numId w:val="15"/>
        </w:numPr>
        <w:shd w:val="clear" w:color="auto" w:fill="FFFFFF"/>
        <w:autoSpaceDE w:val="0"/>
        <w:autoSpaceDN w:val="0"/>
        <w:adjustRightInd w:val="0"/>
        <w:spacing w:line="360" w:lineRule="auto"/>
        <w:ind w:left="0"/>
        <w:jc w:val="both"/>
        <w:rPr>
          <w:sz w:val="28"/>
          <w:szCs w:val="28"/>
        </w:rPr>
      </w:pPr>
      <w:r w:rsidRPr="00367C3A">
        <w:rPr>
          <w:sz w:val="28"/>
          <w:szCs w:val="28"/>
        </w:rPr>
        <w:t>отношение об</w:t>
      </w:r>
      <w:r>
        <w:rPr>
          <w:sz w:val="28"/>
          <w:szCs w:val="28"/>
        </w:rPr>
        <w:t xml:space="preserve">оротного капитала к нетто-продажам (чистой сумме продаж) </w:t>
      </w:r>
      <w:r w:rsidRPr="00603EE6">
        <w:rPr>
          <w:sz w:val="28"/>
          <w:szCs w:val="28"/>
        </w:rPr>
        <w:t>[</w:t>
      </w:r>
      <w:r w:rsidR="00F56DDF">
        <w:rPr>
          <w:sz w:val="28"/>
          <w:szCs w:val="28"/>
        </w:rPr>
        <w:t>56</w:t>
      </w:r>
      <w:r>
        <w:rPr>
          <w:sz w:val="28"/>
          <w:szCs w:val="28"/>
        </w:rPr>
        <w:t>, С.34</w:t>
      </w:r>
      <w:r w:rsidRPr="00603EE6">
        <w:rPr>
          <w:sz w:val="28"/>
          <w:szCs w:val="28"/>
        </w:rPr>
        <w:t>]</w:t>
      </w:r>
      <w:r>
        <w:rPr>
          <w:sz w:val="28"/>
          <w:szCs w:val="28"/>
        </w:rPr>
        <w:t>.</w:t>
      </w:r>
    </w:p>
    <w:p w:rsidR="005D32D6" w:rsidRPr="00367C3A" w:rsidRDefault="005D32D6" w:rsidP="005D32D6">
      <w:pPr>
        <w:shd w:val="clear" w:color="auto" w:fill="FFFFFF"/>
        <w:autoSpaceDE w:val="0"/>
        <w:autoSpaceDN w:val="0"/>
        <w:adjustRightInd w:val="0"/>
        <w:spacing w:line="360" w:lineRule="auto"/>
        <w:ind w:firstLine="709"/>
        <w:jc w:val="both"/>
        <w:rPr>
          <w:sz w:val="28"/>
          <w:szCs w:val="28"/>
        </w:rPr>
      </w:pPr>
      <w:r w:rsidRPr="00367C3A">
        <w:rPr>
          <w:sz w:val="28"/>
          <w:szCs w:val="28"/>
        </w:rPr>
        <w:t>Получаемый показатель может рассмат</w:t>
      </w:r>
      <w:r w:rsidRPr="00367C3A">
        <w:rPr>
          <w:sz w:val="28"/>
          <w:szCs w:val="28"/>
        </w:rPr>
        <w:softHyphen/>
        <w:t>риваться как оценка вероятности невыполнения условий кредитного договора. Чессер использовал данные ряда банков по 37 «удовлетво</w:t>
      </w:r>
      <w:r w:rsidRPr="00367C3A">
        <w:rPr>
          <w:sz w:val="28"/>
          <w:szCs w:val="28"/>
        </w:rPr>
        <w:softHyphen/>
        <w:t>рительным» и 37 «неудовлетворительным» кредитам и для расчета взял показатели балансов фирм-заемщиков за год до получения кредита. Подставив расчетные показатели модели в формулу вероятности нару</w:t>
      </w:r>
      <w:r w:rsidRPr="00367C3A">
        <w:rPr>
          <w:sz w:val="28"/>
          <w:szCs w:val="28"/>
        </w:rPr>
        <w:softHyphen/>
        <w:t>шения условий договора, Чессер правильно определил три из каждых четырех исследуемых случаев.</w:t>
      </w:r>
    </w:p>
    <w:p w:rsidR="005D32D6" w:rsidRPr="00367C3A" w:rsidRDefault="005D32D6" w:rsidP="00E6280C">
      <w:pPr>
        <w:shd w:val="clear" w:color="auto" w:fill="FFFFFF"/>
        <w:autoSpaceDE w:val="0"/>
        <w:autoSpaceDN w:val="0"/>
        <w:adjustRightInd w:val="0"/>
        <w:spacing w:line="360" w:lineRule="auto"/>
        <w:ind w:firstLine="709"/>
        <w:jc w:val="both"/>
        <w:rPr>
          <w:sz w:val="28"/>
          <w:szCs w:val="28"/>
        </w:rPr>
      </w:pPr>
      <w:r w:rsidRPr="00367C3A">
        <w:rPr>
          <w:sz w:val="28"/>
          <w:szCs w:val="28"/>
        </w:rPr>
        <w:t>Помимо МДА</w:t>
      </w:r>
      <w:r>
        <w:rPr>
          <w:sz w:val="28"/>
          <w:szCs w:val="28"/>
        </w:rPr>
        <w:t xml:space="preserve"> </w:t>
      </w:r>
      <w:r w:rsidRPr="00367C3A">
        <w:rPr>
          <w:sz w:val="28"/>
          <w:szCs w:val="28"/>
        </w:rPr>
        <w:t>-</w:t>
      </w:r>
      <w:r>
        <w:rPr>
          <w:sz w:val="28"/>
          <w:szCs w:val="28"/>
        </w:rPr>
        <w:t xml:space="preserve"> </w:t>
      </w:r>
      <w:r w:rsidRPr="00367C3A">
        <w:rPr>
          <w:sz w:val="28"/>
          <w:szCs w:val="28"/>
        </w:rPr>
        <w:t xml:space="preserve">моделей прогнозирования вероятного банкротства заемщика могут использоваться и упрощенные модели, основанные на системе определенных показателей. К примеру, </w:t>
      </w:r>
      <w:r w:rsidRPr="00367C3A">
        <w:rPr>
          <w:iCs/>
          <w:sz w:val="28"/>
          <w:szCs w:val="28"/>
        </w:rPr>
        <w:t>система показа</w:t>
      </w:r>
      <w:r w:rsidRPr="00367C3A">
        <w:rPr>
          <w:iCs/>
          <w:sz w:val="28"/>
          <w:szCs w:val="28"/>
        </w:rPr>
        <w:softHyphen/>
        <w:t xml:space="preserve">телей Бивера </w:t>
      </w:r>
      <w:r w:rsidRPr="00367C3A">
        <w:rPr>
          <w:sz w:val="28"/>
          <w:szCs w:val="28"/>
        </w:rPr>
        <w:t>включает: коэффициент Бивера (</w:t>
      </w:r>
      <w:r>
        <w:rPr>
          <w:sz w:val="28"/>
          <w:szCs w:val="28"/>
        </w:rPr>
        <w:t>К</w:t>
      </w:r>
      <w:r w:rsidRPr="00367C3A">
        <w:rPr>
          <w:sz w:val="28"/>
          <w:szCs w:val="28"/>
          <w:vertAlign w:val="subscript"/>
        </w:rPr>
        <w:t>Бивера</w:t>
      </w:r>
      <w:r w:rsidRPr="00367C3A">
        <w:rPr>
          <w:sz w:val="28"/>
          <w:szCs w:val="28"/>
        </w:rPr>
        <w:t>); рентабельность активов; финансовый рычаг; коэффициент покрытия активов собствен</w:t>
      </w:r>
      <w:r w:rsidRPr="00367C3A">
        <w:rPr>
          <w:sz w:val="28"/>
          <w:szCs w:val="28"/>
        </w:rPr>
        <w:softHyphen/>
        <w:t>ным оборотным капиталом; ко</w:t>
      </w:r>
      <w:r>
        <w:rPr>
          <w:sz w:val="28"/>
          <w:szCs w:val="28"/>
        </w:rPr>
        <w:t>эффициент покрытия краткосрочных</w:t>
      </w:r>
      <w:r w:rsidRPr="00367C3A">
        <w:rPr>
          <w:sz w:val="28"/>
          <w:szCs w:val="28"/>
        </w:rPr>
        <w:t xml:space="preserve"> обязательств оборотными активами</w:t>
      </w:r>
      <w:r>
        <w:rPr>
          <w:sz w:val="28"/>
          <w:szCs w:val="28"/>
        </w:rPr>
        <w:t>. Коэффициент Бивера равен отнош</w:t>
      </w:r>
      <w:r w:rsidRPr="00367C3A">
        <w:rPr>
          <w:sz w:val="28"/>
          <w:szCs w:val="28"/>
        </w:rPr>
        <w:t>ению разницы чистой прибыли и амортизации к сумме долгосроч</w:t>
      </w:r>
      <w:r w:rsidRPr="00367C3A">
        <w:rPr>
          <w:sz w:val="28"/>
          <w:szCs w:val="28"/>
        </w:rPr>
        <w:softHyphen/>
        <w:t xml:space="preserve">ных и краткосрочных обязательств. Значение </w:t>
      </w:r>
      <w:r>
        <w:rPr>
          <w:sz w:val="28"/>
          <w:szCs w:val="28"/>
        </w:rPr>
        <w:t>К</w:t>
      </w:r>
      <w:r w:rsidRPr="00367C3A">
        <w:rPr>
          <w:sz w:val="28"/>
          <w:szCs w:val="28"/>
          <w:vertAlign w:val="subscript"/>
        </w:rPr>
        <w:t>Б</w:t>
      </w:r>
      <w:r w:rsidRPr="00036AD6">
        <w:rPr>
          <w:sz w:val="28"/>
          <w:szCs w:val="28"/>
          <w:vertAlign w:val="subscript"/>
        </w:rPr>
        <w:t>и</w:t>
      </w:r>
      <w:r w:rsidRPr="00367C3A">
        <w:rPr>
          <w:sz w:val="28"/>
          <w:szCs w:val="28"/>
          <w:vertAlign w:val="subscript"/>
        </w:rPr>
        <w:t>вера</w:t>
      </w:r>
      <w:r w:rsidRPr="00367C3A">
        <w:rPr>
          <w:sz w:val="28"/>
          <w:szCs w:val="28"/>
        </w:rPr>
        <w:t xml:space="preserve"> &gt; -0,15 свидетель</w:t>
      </w:r>
      <w:r w:rsidRPr="00367C3A">
        <w:rPr>
          <w:sz w:val="28"/>
          <w:szCs w:val="28"/>
        </w:rPr>
        <w:softHyphen/>
        <w:t>ствует о неблагополучном финансовом состоянии за год до банкротст</w:t>
      </w:r>
      <w:r w:rsidRPr="00367C3A">
        <w:rPr>
          <w:sz w:val="28"/>
          <w:szCs w:val="28"/>
        </w:rPr>
        <w:softHyphen/>
        <w:t>ва, как и значение коэффициента покрытия активов чистым оборотным капиталом меньше 0,06, а коэффициента покрытия краткосрочных о</w:t>
      </w:r>
      <w:r>
        <w:rPr>
          <w:sz w:val="28"/>
          <w:szCs w:val="28"/>
        </w:rPr>
        <w:t>бязательств меньше 1</w:t>
      </w:r>
      <w:r w:rsidRPr="003F11EB">
        <w:rPr>
          <w:sz w:val="28"/>
          <w:szCs w:val="28"/>
        </w:rPr>
        <w:t xml:space="preserve"> </w:t>
      </w:r>
      <w:r w:rsidRPr="00603EE6">
        <w:rPr>
          <w:sz w:val="28"/>
          <w:szCs w:val="28"/>
        </w:rPr>
        <w:t>[</w:t>
      </w:r>
      <w:r w:rsidR="009109BD">
        <w:rPr>
          <w:sz w:val="28"/>
          <w:szCs w:val="28"/>
        </w:rPr>
        <w:t>46</w:t>
      </w:r>
      <w:r>
        <w:rPr>
          <w:sz w:val="28"/>
          <w:szCs w:val="28"/>
        </w:rPr>
        <w:t>, С.33</w:t>
      </w:r>
      <w:r w:rsidRPr="00603EE6">
        <w:rPr>
          <w:sz w:val="28"/>
          <w:szCs w:val="28"/>
        </w:rPr>
        <w:t>]</w:t>
      </w:r>
      <w:r>
        <w:rPr>
          <w:sz w:val="28"/>
          <w:szCs w:val="28"/>
        </w:rPr>
        <w:t>.</w:t>
      </w:r>
    </w:p>
    <w:p w:rsidR="005D32D6" w:rsidRDefault="005D32D6" w:rsidP="005D32D6">
      <w:pPr>
        <w:shd w:val="clear" w:color="auto" w:fill="FFFFFF"/>
        <w:autoSpaceDE w:val="0"/>
        <w:autoSpaceDN w:val="0"/>
        <w:adjustRightInd w:val="0"/>
        <w:spacing w:line="360" w:lineRule="auto"/>
        <w:ind w:firstLine="709"/>
        <w:jc w:val="both"/>
        <w:rPr>
          <w:sz w:val="28"/>
          <w:szCs w:val="28"/>
        </w:rPr>
      </w:pPr>
      <w:r w:rsidRPr="00367C3A">
        <w:rPr>
          <w:sz w:val="28"/>
          <w:szCs w:val="28"/>
        </w:rPr>
        <w:t xml:space="preserve">При классификации кредитов возможно использование модели </w:t>
      </w:r>
      <w:r w:rsidRPr="00367C3A">
        <w:rPr>
          <w:bCs/>
          <w:sz w:val="28"/>
          <w:szCs w:val="28"/>
          <w:lang w:val="en-US"/>
        </w:rPr>
        <w:t>CART</w:t>
      </w:r>
      <w:r w:rsidRPr="00367C3A">
        <w:rPr>
          <w:bCs/>
          <w:sz w:val="28"/>
          <w:szCs w:val="28"/>
        </w:rPr>
        <w:t xml:space="preserve"> </w:t>
      </w:r>
      <w:r w:rsidRPr="00367C3A">
        <w:rPr>
          <w:sz w:val="28"/>
          <w:szCs w:val="28"/>
        </w:rPr>
        <w:t>(</w:t>
      </w:r>
      <w:r w:rsidRPr="00367C3A">
        <w:rPr>
          <w:sz w:val="28"/>
          <w:szCs w:val="28"/>
          <w:lang w:val="en-US"/>
        </w:rPr>
        <w:t>Classification</w:t>
      </w:r>
      <w:r w:rsidRPr="00367C3A">
        <w:rPr>
          <w:sz w:val="28"/>
          <w:szCs w:val="28"/>
        </w:rPr>
        <w:t xml:space="preserve"> </w:t>
      </w:r>
      <w:r w:rsidRPr="00367C3A">
        <w:rPr>
          <w:sz w:val="28"/>
          <w:szCs w:val="28"/>
          <w:lang w:val="en-US"/>
        </w:rPr>
        <w:t>and</w:t>
      </w:r>
      <w:r w:rsidRPr="00367C3A">
        <w:rPr>
          <w:sz w:val="28"/>
          <w:szCs w:val="28"/>
        </w:rPr>
        <w:t xml:space="preserve"> </w:t>
      </w:r>
      <w:r w:rsidRPr="00367C3A">
        <w:rPr>
          <w:sz w:val="28"/>
          <w:szCs w:val="28"/>
          <w:lang w:val="en-US"/>
        </w:rPr>
        <w:t>regression</w:t>
      </w:r>
      <w:r w:rsidRPr="00367C3A">
        <w:rPr>
          <w:sz w:val="28"/>
          <w:szCs w:val="28"/>
        </w:rPr>
        <w:t xml:space="preserve"> </w:t>
      </w:r>
      <w:r w:rsidRPr="00367C3A">
        <w:rPr>
          <w:sz w:val="28"/>
          <w:szCs w:val="28"/>
          <w:lang w:val="en-US"/>
        </w:rPr>
        <w:t>trees</w:t>
      </w:r>
      <w:r w:rsidRPr="00367C3A">
        <w:rPr>
          <w:sz w:val="28"/>
          <w:szCs w:val="28"/>
        </w:rPr>
        <w:t>), что переводится как «клас</w:t>
      </w:r>
      <w:r w:rsidRPr="00367C3A">
        <w:rPr>
          <w:sz w:val="28"/>
          <w:szCs w:val="28"/>
        </w:rPr>
        <w:softHyphen/>
        <w:t>сификационные и регрессионные д</w:t>
      </w:r>
      <w:r>
        <w:rPr>
          <w:sz w:val="28"/>
          <w:szCs w:val="28"/>
        </w:rPr>
        <w:t>еревья». Это непараметрическая м</w:t>
      </w:r>
      <w:r w:rsidRPr="00367C3A">
        <w:rPr>
          <w:sz w:val="28"/>
          <w:szCs w:val="28"/>
        </w:rPr>
        <w:t xml:space="preserve">одель, основные достоинства которой заключаются в возможности </w:t>
      </w:r>
      <w:r>
        <w:rPr>
          <w:sz w:val="28"/>
          <w:szCs w:val="28"/>
        </w:rPr>
        <w:t>ш</w:t>
      </w:r>
      <w:r w:rsidRPr="00367C3A">
        <w:rPr>
          <w:sz w:val="28"/>
          <w:szCs w:val="28"/>
        </w:rPr>
        <w:t>ирокого применения, доступности для понимания и легкости вычис</w:t>
      </w:r>
      <w:r w:rsidRPr="00367C3A">
        <w:rPr>
          <w:sz w:val="28"/>
          <w:szCs w:val="28"/>
        </w:rPr>
        <w:softHyphen/>
        <w:t>лений, хотя при построении применяются сложные статистические методы. В «классификационном дереве» фирмы-заемщики расположе</w:t>
      </w:r>
      <w:r w:rsidRPr="00367C3A">
        <w:rPr>
          <w:sz w:val="28"/>
          <w:szCs w:val="28"/>
        </w:rPr>
        <w:softHyphen/>
        <w:t xml:space="preserve">ны на определенной «ветви» в зависимости от значений выбранных финансовых коэффициентов; далее идет «разветвление» каждой из них </w:t>
      </w:r>
      <w:r>
        <w:rPr>
          <w:sz w:val="28"/>
          <w:szCs w:val="28"/>
        </w:rPr>
        <w:t>в</w:t>
      </w:r>
      <w:r w:rsidRPr="00367C3A">
        <w:rPr>
          <w:sz w:val="28"/>
          <w:szCs w:val="28"/>
        </w:rPr>
        <w:t xml:space="preserve"> зависимости от следующих коэффициентов. Точность классифика</w:t>
      </w:r>
      <w:r w:rsidRPr="00367C3A">
        <w:rPr>
          <w:sz w:val="28"/>
          <w:szCs w:val="28"/>
        </w:rPr>
        <w:softHyphen/>
        <w:t xml:space="preserve">ции при использовании данной модели — около 90%. </w:t>
      </w:r>
    </w:p>
    <w:p w:rsidR="005D32D6" w:rsidRPr="00367C3A" w:rsidRDefault="005D32D6" w:rsidP="005D32D6">
      <w:pPr>
        <w:shd w:val="clear" w:color="auto" w:fill="FFFFFF"/>
        <w:autoSpaceDE w:val="0"/>
        <w:autoSpaceDN w:val="0"/>
        <w:adjustRightInd w:val="0"/>
        <w:spacing w:line="360" w:lineRule="auto"/>
        <w:ind w:firstLine="709"/>
        <w:jc w:val="both"/>
        <w:rPr>
          <w:sz w:val="28"/>
          <w:szCs w:val="28"/>
        </w:rPr>
      </w:pPr>
      <w:r w:rsidRPr="00367C3A">
        <w:rPr>
          <w:sz w:val="28"/>
          <w:szCs w:val="28"/>
        </w:rPr>
        <w:t>В случае использования математических моделей не учитывает</w:t>
      </w:r>
      <w:r w:rsidRPr="00367C3A">
        <w:rPr>
          <w:sz w:val="28"/>
          <w:szCs w:val="28"/>
        </w:rPr>
        <w:softHyphen/>
        <w:t>ся влияние «качественных» факторов при предоставлении банками кредитов. Эти модели лишь отчасти позволяют кредитным экспертам банка сделать вывод о возможности предоставления кредита. Недо</w:t>
      </w:r>
      <w:r w:rsidRPr="00367C3A">
        <w:rPr>
          <w:sz w:val="28"/>
          <w:szCs w:val="28"/>
        </w:rPr>
        <w:softHyphen/>
        <w:t>статками классификационных моделей являются их «замкнутость» на количественных факторах, произвольность выбора системы коли</w:t>
      </w:r>
      <w:r w:rsidRPr="00367C3A">
        <w:rPr>
          <w:sz w:val="28"/>
          <w:szCs w:val="28"/>
        </w:rPr>
        <w:softHyphen/>
        <w:t>чественных показателей, высокая чувствительность к недостоверно</w:t>
      </w:r>
      <w:r w:rsidRPr="00367C3A">
        <w:rPr>
          <w:sz w:val="28"/>
          <w:szCs w:val="28"/>
        </w:rPr>
        <w:softHyphen/>
        <w:t>сти исходных данных, громоздкость при использовании статистиче</w:t>
      </w:r>
      <w:r w:rsidRPr="00367C3A">
        <w:rPr>
          <w:sz w:val="28"/>
          <w:szCs w:val="28"/>
        </w:rPr>
        <w:softHyphen/>
        <w:t>ских межотраслевых и отраслевых данных. В рамках комплексных моделей анализа возможно сочетание количественных и качественных характеристик заемщика. К примеру, в практике банков США приме</w:t>
      </w:r>
      <w:r w:rsidRPr="00367C3A">
        <w:rPr>
          <w:sz w:val="28"/>
          <w:szCs w:val="28"/>
        </w:rPr>
        <w:softHyphen/>
        <w:t>няется правило «шести Си», в основе которого лежит использование шести базовых принципов кредитования, обозначенных словами, начи</w:t>
      </w:r>
      <w:r w:rsidRPr="00367C3A">
        <w:rPr>
          <w:sz w:val="28"/>
          <w:szCs w:val="28"/>
        </w:rPr>
        <w:softHyphen/>
        <w:t xml:space="preserve">нающимися с английской буквы «Си» (С): </w:t>
      </w:r>
      <w:r w:rsidRPr="00367C3A">
        <w:rPr>
          <w:sz w:val="28"/>
          <w:szCs w:val="28"/>
          <w:lang w:val="en-US"/>
        </w:rPr>
        <w:t>Character</w:t>
      </w:r>
      <w:r w:rsidRPr="00367C3A">
        <w:rPr>
          <w:sz w:val="28"/>
          <w:szCs w:val="28"/>
        </w:rPr>
        <w:t xml:space="preserve">, </w:t>
      </w:r>
      <w:r w:rsidRPr="00367C3A">
        <w:rPr>
          <w:sz w:val="28"/>
          <w:szCs w:val="28"/>
          <w:lang w:val="en-US"/>
        </w:rPr>
        <w:t>Capacity</w:t>
      </w:r>
      <w:r w:rsidRPr="00367C3A">
        <w:rPr>
          <w:sz w:val="28"/>
          <w:szCs w:val="28"/>
        </w:rPr>
        <w:t xml:space="preserve">, </w:t>
      </w:r>
      <w:r w:rsidRPr="00367C3A">
        <w:rPr>
          <w:sz w:val="28"/>
          <w:szCs w:val="28"/>
          <w:lang w:val="en-US"/>
        </w:rPr>
        <w:t>Cash</w:t>
      </w:r>
      <w:r w:rsidRPr="00367C3A">
        <w:rPr>
          <w:sz w:val="28"/>
          <w:szCs w:val="28"/>
        </w:rPr>
        <w:t xml:space="preserve">, </w:t>
      </w:r>
      <w:r w:rsidRPr="00367C3A">
        <w:rPr>
          <w:sz w:val="28"/>
          <w:szCs w:val="28"/>
          <w:lang w:val="en-US"/>
        </w:rPr>
        <w:t>Collateral</w:t>
      </w:r>
      <w:r w:rsidRPr="00367C3A">
        <w:rPr>
          <w:sz w:val="28"/>
          <w:szCs w:val="28"/>
        </w:rPr>
        <w:t xml:space="preserve">, </w:t>
      </w:r>
      <w:r w:rsidRPr="00367C3A">
        <w:rPr>
          <w:sz w:val="28"/>
          <w:szCs w:val="28"/>
          <w:lang w:val="en-US"/>
        </w:rPr>
        <w:t>Conditions</w:t>
      </w:r>
      <w:r w:rsidRPr="00367C3A">
        <w:rPr>
          <w:sz w:val="28"/>
          <w:szCs w:val="28"/>
        </w:rPr>
        <w:t xml:space="preserve">, </w:t>
      </w:r>
      <w:r w:rsidRPr="00367C3A">
        <w:rPr>
          <w:sz w:val="28"/>
          <w:szCs w:val="28"/>
          <w:lang w:val="en-US"/>
        </w:rPr>
        <w:t>Control</w:t>
      </w:r>
      <w:r w:rsidRPr="003F11EB">
        <w:rPr>
          <w:sz w:val="28"/>
          <w:szCs w:val="28"/>
        </w:rPr>
        <w:t xml:space="preserve"> </w:t>
      </w:r>
      <w:r w:rsidRPr="00603EE6">
        <w:rPr>
          <w:sz w:val="28"/>
          <w:szCs w:val="28"/>
        </w:rPr>
        <w:t>[</w:t>
      </w:r>
      <w:r>
        <w:rPr>
          <w:sz w:val="28"/>
          <w:szCs w:val="28"/>
        </w:rPr>
        <w:t>22, С.109</w:t>
      </w:r>
      <w:r w:rsidRPr="00603EE6">
        <w:rPr>
          <w:sz w:val="28"/>
          <w:szCs w:val="28"/>
        </w:rPr>
        <w:t>]</w:t>
      </w:r>
      <w:r>
        <w:rPr>
          <w:sz w:val="28"/>
          <w:szCs w:val="28"/>
        </w:rPr>
        <w:t>.</w:t>
      </w:r>
    </w:p>
    <w:p w:rsidR="005D32D6" w:rsidRDefault="005D32D6" w:rsidP="005D32D6">
      <w:pPr>
        <w:shd w:val="clear" w:color="auto" w:fill="FFFFFF"/>
        <w:autoSpaceDE w:val="0"/>
        <w:autoSpaceDN w:val="0"/>
        <w:adjustRightInd w:val="0"/>
        <w:spacing w:line="360" w:lineRule="auto"/>
        <w:ind w:firstLine="709"/>
        <w:jc w:val="both"/>
        <w:rPr>
          <w:sz w:val="28"/>
          <w:szCs w:val="28"/>
        </w:rPr>
      </w:pPr>
      <w:r w:rsidRPr="00367C3A">
        <w:rPr>
          <w:iCs/>
          <w:sz w:val="28"/>
          <w:szCs w:val="28"/>
        </w:rPr>
        <w:t>Характер</w:t>
      </w:r>
      <w:r>
        <w:rPr>
          <w:iCs/>
          <w:sz w:val="28"/>
          <w:szCs w:val="28"/>
        </w:rPr>
        <w:t xml:space="preserve"> </w:t>
      </w:r>
      <w:r w:rsidRPr="00367C3A">
        <w:rPr>
          <w:iCs/>
          <w:sz w:val="28"/>
          <w:szCs w:val="28"/>
        </w:rPr>
        <w:t xml:space="preserve"> заемщика</w:t>
      </w:r>
      <w:r>
        <w:rPr>
          <w:iCs/>
          <w:sz w:val="28"/>
          <w:szCs w:val="28"/>
        </w:rPr>
        <w:t xml:space="preserve"> </w:t>
      </w:r>
      <w:r w:rsidRPr="00367C3A">
        <w:rPr>
          <w:iCs/>
          <w:sz w:val="28"/>
          <w:szCs w:val="28"/>
        </w:rPr>
        <w:t xml:space="preserve"> </w:t>
      </w:r>
      <w:r w:rsidRPr="00367C3A">
        <w:rPr>
          <w:sz w:val="28"/>
          <w:szCs w:val="28"/>
        </w:rPr>
        <w:t>(</w:t>
      </w:r>
      <w:r w:rsidRPr="00367C3A">
        <w:rPr>
          <w:sz w:val="28"/>
          <w:szCs w:val="28"/>
          <w:lang w:val="en-US"/>
        </w:rPr>
        <w:t>Character</w:t>
      </w:r>
      <w:r w:rsidRPr="00367C3A">
        <w:rPr>
          <w:sz w:val="28"/>
          <w:szCs w:val="28"/>
        </w:rPr>
        <w:t xml:space="preserve">): ответственность, надежность, честность, </w:t>
      </w:r>
    </w:p>
    <w:p w:rsidR="005D32D6" w:rsidRPr="00367C3A" w:rsidRDefault="005D32D6" w:rsidP="005D32D6">
      <w:pPr>
        <w:shd w:val="clear" w:color="auto" w:fill="FFFFFF"/>
        <w:autoSpaceDE w:val="0"/>
        <w:autoSpaceDN w:val="0"/>
        <w:adjustRightInd w:val="0"/>
        <w:spacing w:line="360" w:lineRule="auto"/>
        <w:jc w:val="both"/>
        <w:rPr>
          <w:sz w:val="28"/>
          <w:szCs w:val="28"/>
        </w:rPr>
      </w:pPr>
      <w:r w:rsidRPr="00367C3A">
        <w:rPr>
          <w:sz w:val="28"/>
          <w:szCs w:val="28"/>
        </w:rPr>
        <w:t>порядочность и серьезность намерений клиента.</w:t>
      </w:r>
    </w:p>
    <w:p w:rsidR="005D32D6" w:rsidRPr="00367C3A" w:rsidRDefault="005D32D6" w:rsidP="005D32D6">
      <w:pPr>
        <w:shd w:val="clear" w:color="auto" w:fill="FFFFFF"/>
        <w:autoSpaceDE w:val="0"/>
        <w:autoSpaceDN w:val="0"/>
        <w:adjustRightInd w:val="0"/>
        <w:spacing w:line="360" w:lineRule="auto"/>
        <w:ind w:firstLine="709"/>
        <w:jc w:val="both"/>
        <w:rPr>
          <w:sz w:val="28"/>
          <w:szCs w:val="28"/>
        </w:rPr>
      </w:pPr>
      <w:r w:rsidRPr="00367C3A">
        <w:rPr>
          <w:iCs/>
          <w:sz w:val="28"/>
          <w:szCs w:val="28"/>
        </w:rPr>
        <w:t xml:space="preserve">Способность заимствовать средства </w:t>
      </w:r>
      <w:r w:rsidRPr="00367C3A">
        <w:rPr>
          <w:sz w:val="28"/>
          <w:szCs w:val="28"/>
        </w:rPr>
        <w:t>(</w:t>
      </w:r>
      <w:r w:rsidRPr="00367C3A">
        <w:rPr>
          <w:sz w:val="28"/>
          <w:szCs w:val="28"/>
          <w:lang w:val="en-US"/>
        </w:rPr>
        <w:t>Capacity</w:t>
      </w:r>
      <w:r w:rsidRPr="00367C3A">
        <w:rPr>
          <w:sz w:val="28"/>
          <w:szCs w:val="28"/>
        </w:rPr>
        <w:t>): кредитный ин</w:t>
      </w:r>
      <w:r w:rsidRPr="00367C3A">
        <w:rPr>
          <w:sz w:val="28"/>
          <w:szCs w:val="28"/>
        </w:rPr>
        <w:softHyphen/>
        <w:t>спектор должен быть уверен в том, что клиент, испрашивающий кре</w:t>
      </w:r>
      <w:r w:rsidRPr="00367C3A">
        <w:rPr>
          <w:sz w:val="28"/>
          <w:szCs w:val="28"/>
        </w:rPr>
        <w:softHyphen/>
        <w:t>дит, имеет юридическое право подавать кредитную заявку и подписы</w:t>
      </w:r>
      <w:r w:rsidRPr="00367C3A">
        <w:rPr>
          <w:sz w:val="28"/>
          <w:szCs w:val="28"/>
        </w:rPr>
        <w:softHyphen/>
        <w:t>вать кредитный договор, т.е. в том, что руководитель или представитель</w:t>
      </w:r>
      <w:r>
        <w:rPr>
          <w:sz w:val="28"/>
          <w:szCs w:val="28"/>
        </w:rPr>
        <w:t xml:space="preserve"> </w:t>
      </w:r>
      <w:r w:rsidRPr="00367C3A">
        <w:rPr>
          <w:sz w:val="28"/>
          <w:szCs w:val="28"/>
        </w:rPr>
        <w:t>компании (банка), обращающийся за кредитом, имеет соответству</w:t>
      </w:r>
      <w:r w:rsidRPr="00367C3A">
        <w:rPr>
          <w:sz w:val="28"/>
          <w:szCs w:val="28"/>
        </w:rPr>
        <w:softHyphen/>
        <w:t xml:space="preserve">ющие полномочия, предоставленные ему учредителями или советом </w:t>
      </w:r>
      <w:r>
        <w:rPr>
          <w:sz w:val="28"/>
          <w:szCs w:val="28"/>
        </w:rPr>
        <w:t>д</w:t>
      </w:r>
      <w:r w:rsidRPr="00367C3A">
        <w:rPr>
          <w:sz w:val="28"/>
          <w:szCs w:val="28"/>
        </w:rPr>
        <w:t>иректоров, на проведение переговоров и подписание кредитного договора от имени компании (банка).</w:t>
      </w:r>
    </w:p>
    <w:p w:rsidR="005D32D6" w:rsidRPr="00367C3A" w:rsidRDefault="005D32D6" w:rsidP="005D32D6">
      <w:pPr>
        <w:shd w:val="clear" w:color="auto" w:fill="FFFFFF"/>
        <w:autoSpaceDE w:val="0"/>
        <w:autoSpaceDN w:val="0"/>
        <w:adjustRightInd w:val="0"/>
        <w:spacing w:line="360" w:lineRule="auto"/>
        <w:ind w:firstLine="709"/>
        <w:jc w:val="both"/>
        <w:rPr>
          <w:sz w:val="28"/>
          <w:szCs w:val="28"/>
        </w:rPr>
      </w:pPr>
      <w:r w:rsidRPr="00367C3A">
        <w:rPr>
          <w:iCs/>
          <w:sz w:val="28"/>
          <w:szCs w:val="28"/>
        </w:rPr>
        <w:t xml:space="preserve">Денежные средства </w:t>
      </w:r>
      <w:r w:rsidRPr="00367C3A">
        <w:rPr>
          <w:sz w:val="28"/>
          <w:szCs w:val="28"/>
        </w:rPr>
        <w:t>(</w:t>
      </w:r>
      <w:r w:rsidRPr="00367C3A">
        <w:rPr>
          <w:sz w:val="28"/>
          <w:szCs w:val="28"/>
          <w:lang w:val="en-US"/>
        </w:rPr>
        <w:t>Cash</w:t>
      </w:r>
      <w:r w:rsidRPr="00367C3A">
        <w:rPr>
          <w:sz w:val="28"/>
          <w:szCs w:val="28"/>
        </w:rPr>
        <w:t xml:space="preserve">): важным моментом любой кредитной заявки является определение возможности заемщика погасить кредит </w:t>
      </w:r>
      <w:r>
        <w:rPr>
          <w:sz w:val="28"/>
          <w:szCs w:val="28"/>
        </w:rPr>
        <w:t>з</w:t>
      </w:r>
      <w:r w:rsidRPr="00367C3A">
        <w:rPr>
          <w:sz w:val="28"/>
          <w:szCs w:val="28"/>
        </w:rPr>
        <w:t>а счет средств, полученных от продажи или ликвидации активов, пото</w:t>
      </w:r>
      <w:r w:rsidRPr="00367C3A">
        <w:rPr>
          <w:sz w:val="28"/>
          <w:szCs w:val="28"/>
        </w:rPr>
        <w:softHyphen/>
        <w:t>ка наличности или привлеченных ресурсов.</w:t>
      </w:r>
    </w:p>
    <w:p w:rsidR="005D32D6" w:rsidRPr="00367C3A" w:rsidRDefault="005D32D6" w:rsidP="005D32D6">
      <w:pPr>
        <w:shd w:val="clear" w:color="auto" w:fill="FFFFFF"/>
        <w:autoSpaceDE w:val="0"/>
        <w:autoSpaceDN w:val="0"/>
        <w:adjustRightInd w:val="0"/>
        <w:spacing w:line="360" w:lineRule="auto"/>
        <w:ind w:firstLine="709"/>
        <w:jc w:val="both"/>
        <w:rPr>
          <w:sz w:val="28"/>
          <w:szCs w:val="28"/>
        </w:rPr>
      </w:pPr>
      <w:r w:rsidRPr="00367C3A">
        <w:rPr>
          <w:iCs/>
          <w:sz w:val="28"/>
          <w:szCs w:val="28"/>
        </w:rPr>
        <w:t xml:space="preserve">Обеспечение </w:t>
      </w:r>
      <w:r w:rsidRPr="00367C3A">
        <w:rPr>
          <w:sz w:val="28"/>
          <w:szCs w:val="28"/>
        </w:rPr>
        <w:t>(</w:t>
      </w:r>
      <w:r w:rsidRPr="00367C3A">
        <w:rPr>
          <w:sz w:val="28"/>
          <w:szCs w:val="28"/>
          <w:lang w:val="en-US"/>
        </w:rPr>
        <w:t>Collateral</w:t>
      </w:r>
      <w:r w:rsidRPr="00367C3A">
        <w:rPr>
          <w:sz w:val="28"/>
          <w:szCs w:val="28"/>
        </w:rPr>
        <w:t xml:space="preserve">): при оценке обеспечения по кредитной </w:t>
      </w:r>
      <w:r>
        <w:rPr>
          <w:sz w:val="28"/>
          <w:szCs w:val="28"/>
        </w:rPr>
        <w:t>з</w:t>
      </w:r>
      <w:r w:rsidRPr="00367C3A">
        <w:rPr>
          <w:sz w:val="28"/>
          <w:szCs w:val="28"/>
        </w:rPr>
        <w:t xml:space="preserve">аявке необходимо установить, располагает ли заемщик достаточным </w:t>
      </w:r>
      <w:r>
        <w:rPr>
          <w:sz w:val="28"/>
          <w:szCs w:val="28"/>
        </w:rPr>
        <w:t>к</w:t>
      </w:r>
      <w:r w:rsidRPr="00367C3A">
        <w:rPr>
          <w:sz w:val="28"/>
          <w:szCs w:val="28"/>
        </w:rPr>
        <w:t>апиталом или качественными активами для предоставления необхо</w:t>
      </w:r>
      <w:r w:rsidRPr="00367C3A">
        <w:rPr>
          <w:sz w:val="28"/>
          <w:szCs w:val="28"/>
        </w:rPr>
        <w:softHyphen/>
        <w:t>димого обеспечения по кредиту; необеспеченные кредиты предостав</w:t>
      </w:r>
      <w:r w:rsidRPr="00367C3A">
        <w:rPr>
          <w:sz w:val="28"/>
          <w:szCs w:val="28"/>
        </w:rPr>
        <w:softHyphen/>
        <w:t>ляются первоклассным заемщикам, имеющим квалифицированное руководство и отличную кредитную историю.</w:t>
      </w:r>
    </w:p>
    <w:p w:rsidR="005D32D6" w:rsidRPr="00367C3A" w:rsidRDefault="005D32D6" w:rsidP="005D32D6">
      <w:pPr>
        <w:shd w:val="clear" w:color="auto" w:fill="FFFFFF"/>
        <w:autoSpaceDE w:val="0"/>
        <w:autoSpaceDN w:val="0"/>
        <w:adjustRightInd w:val="0"/>
        <w:spacing w:line="360" w:lineRule="auto"/>
        <w:ind w:firstLine="709"/>
        <w:jc w:val="both"/>
        <w:rPr>
          <w:sz w:val="28"/>
          <w:szCs w:val="28"/>
        </w:rPr>
      </w:pPr>
      <w:r w:rsidRPr="00367C3A">
        <w:rPr>
          <w:iCs/>
          <w:sz w:val="28"/>
          <w:szCs w:val="28"/>
        </w:rPr>
        <w:t xml:space="preserve">Условия </w:t>
      </w:r>
      <w:r w:rsidRPr="00367C3A">
        <w:rPr>
          <w:sz w:val="28"/>
          <w:szCs w:val="28"/>
        </w:rPr>
        <w:t>(</w:t>
      </w:r>
      <w:r w:rsidRPr="00367C3A">
        <w:rPr>
          <w:sz w:val="28"/>
          <w:szCs w:val="28"/>
          <w:lang w:val="en-US"/>
        </w:rPr>
        <w:t>Conditions</w:t>
      </w:r>
      <w:r w:rsidRPr="00367C3A">
        <w:rPr>
          <w:sz w:val="28"/>
          <w:szCs w:val="28"/>
        </w:rPr>
        <w:t xml:space="preserve">): кредитный инспектор должен знать, как </w:t>
      </w:r>
      <w:r>
        <w:rPr>
          <w:sz w:val="28"/>
          <w:szCs w:val="28"/>
        </w:rPr>
        <w:t>и</w:t>
      </w:r>
      <w:r w:rsidRPr="00367C3A">
        <w:rPr>
          <w:sz w:val="28"/>
          <w:szCs w:val="28"/>
        </w:rPr>
        <w:t>дут дела у заемщика, каково положение, складывающееся в соответ</w:t>
      </w:r>
      <w:r w:rsidRPr="00367C3A">
        <w:rPr>
          <w:sz w:val="28"/>
          <w:szCs w:val="28"/>
        </w:rPr>
        <w:softHyphen/>
        <w:t>ствующей отрасли, а также то, как изменение экономических и других условий в стране может повлия</w:t>
      </w:r>
      <w:r>
        <w:rPr>
          <w:sz w:val="28"/>
          <w:szCs w:val="28"/>
        </w:rPr>
        <w:t xml:space="preserve">ть на процесс погашения кредита </w:t>
      </w:r>
      <w:r w:rsidRPr="00603EE6">
        <w:rPr>
          <w:sz w:val="28"/>
          <w:szCs w:val="28"/>
        </w:rPr>
        <w:t>[</w:t>
      </w:r>
      <w:r w:rsidR="009109BD">
        <w:rPr>
          <w:sz w:val="28"/>
          <w:szCs w:val="28"/>
        </w:rPr>
        <w:t>19</w:t>
      </w:r>
      <w:r>
        <w:rPr>
          <w:sz w:val="28"/>
          <w:szCs w:val="28"/>
        </w:rPr>
        <w:t>, С.110</w:t>
      </w:r>
      <w:r w:rsidRPr="00603EE6">
        <w:rPr>
          <w:sz w:val="28"/>
          <w:szCs w:val="28"/>
        </w:rPr>
        <w:t>]</w:t>
      </w:r>
      <w:r>
        <w:rPr>
          <w:sz w:val="28"/>
          <w:szCs w:val="28"/>
        </w:rPr>
        <w:t>.</w:t>
      </w:r>
    </w:p>
    <w:p w:rsidR="005D32D6" w:rsidRPr="00367C3A" w:rsidRDefault="005D32D6" w:rsidP="005D32D6">
      <w:pPr>
        <w:shd w:val="clear" w:color="auto" w:fill="FFFFFF"/>
        <w:autoSpaceDE w:val="0"/>
        <w:autoSpaceDN w:val="0"/>
        <w:adjustRightInd w:val="0"/>
        <w:spacing w:line="360" w:lineRule="auto"/>
        <w:ind w:firstLine="709"/>
        <w:jc w:val="both"/>
        <w:rPr>
          <w:sz w:val="28"/>
          <w:szCs w:val="28"/>
        </w:rPr>
      </w:pPr>
      <w:r w:rsidRPr="00367C3A">
        <w:rPr>
          <w:iCs/>
          <w:sz w:val="28"/>
          <w:szCs w:val="28"/>
        </w:rPr>
        <w:t xml:space="preserve">Контроль </w:t>
      </w:r>
      <w:r w:rsidRPr="00367C3A">
        <w:rPr>
          <w:sz w:val="28"/>
          <w:szCs w:val="28"/>
        </w:rPr>
        <w:t>(</w:t>
      </w:r>
      <w:r w:rsidRPr="00367C3A">
        <w:rPr>
          <w:sz w:val="28"/>
          <w:szCs w:val="28"/>
          <w:lang w:val="en-US"/>
        </w:rPr>
        <w:t>Control</w:t>
      </w:r>
      <w:r w:rsidRPr="00367C3A">
        <w:rPr>
          <w:sz w:val="28"/>
          <w:szCs w:val="28"/>
        </w:rPr>
        <w:t xml:space="preserve">) сводится к выяснению, насколько изменение </w:t>
      </w:r>
      <w:r>
        <w:rPr>
          <w:sz w:val="28"/>
          <w:szCs w:val="28"/>
        </w:rPr>
        <w:t>з</w:t>
      </w:r>
      <w:r w:rsidRPr="00367C3A">
        <w:rPr>
          <w:sz w:val="28"/>
          <w:szCs w:val="28"/>
        </w:rPr>
        <w:t>аконодательства, правовой, экономической и политической обстанов</w:t>
      </w:r>
      <w:r w:rsidRPr="00367C3A">
        <w:rPr>
          <w:sz w:val="28"/>
          <w:szCs w:val="28"/>
        </w:rPr>
        <w:softHyphen/>
        <w:t>ки может негативно повлиять на деятельность заемщика и его креди</w:t>
      </w:r>
      <w:r w:rsidRPr="00367C3A">
        <w:rPr>
          <w:sz w:val="28"/>
          <w:szCs w:val="28"/>
        </w:rPr>
        <w:softHyphen/>
        <w:t>тоспособность.</w:t>
      </w:r>
    </w:p>
    <w:p w:rsidR="005D32D6" w:rsidRDefault="005D32D6" w:rsidP="005D32D6">
      <w:pPr>
        <w:shd w:val="clear" w:color="auto" w:fill="FFFFFF"/>
        <w:autoSpaceDE w:val="0"/>
        <w:autoSpaceDN w:val="0"/>
        <w:adjustRightInd w:val="0"/>
        <w:spacing w:line="360" w:lineRule="auto"/>
        <w:ind w:firstLine="709"/>
        <w:jc w:val="both"/>
        <w:rPr>
          <w:sz w:val="28"/>
          <w:szCs w:val="28"/>
        </w:rPr>
      </w:pPr>
      <w:r w:rsidRPr="00367C3A">
        <w:rPr>
          <w:sz w:val="28"/>
          <w:szCs w:val="28"/>
        </w:rPr>
        <w:t xml:space="preserve">Анализ </w:t>
      </w:r>
      <w:r>
        <w:rPr>
          <w:sz w:val="28"/>
          <w:szCs w:val="28"/>
        </w:rPr>
        <w:t xml:space="preserve">  </w:t>
      </w:r>
      <w:r w:rsidRPr="00367C3A">
        <w:rPr>
          <w:sz w:val="28"/>
          <w:szCs w:val="28"/>
        </w:rPr>
        <w:t>кредитоспособности</w:t>
      </w:r>
      <w:r>
        <w:rPr>
          <w:sz w:val="28"/>
          <w:szCs w:val="28"/>
        </w:rPr>
        <w:t xml:space="preserve">  </w:t>
      </w:r>
      <w:r w:rsidRPr="00367C3A">
        <w:rPr>
          <w:sz w:val="28"/>
          <w:szCs w:val="28"/>
        </w:rPr>
        <w:t xml:space="preserve"> клиента</w:t>
      </w:r>
      <w:r>
        <w:rPr>
          <w:sz w:val="28"/>
          <w:szCs w:val="28"/>
        </w:rPr>
        <w:t xml:space="preserve">  </w:t>
      </w:r>
      <w:r w:rsidRPr="00367C3A">
        <w:rPr>
          <w:sz w:val="28"/>
          <w:szCs w:val="28"/>
        </w:rPr>
        <w:t xml:space="preserve"> в</w:t>
      </w:r>
      <w:r>
        <w:rPr>
          <w:sz w:val="28"/>
          <w:szCs w:val="28"/>
        </w:rPr>
        <w:t xml:space="preserve">  </w:t>
      </w:r>
      <w:r w:rsidRPr="00367C3A">
        <w:rPr>
          <w:sz w:val="28"/>
          <w:szCs w:val="28"/>
        </w:rPr>
        <w:t xml:space="preserve"> </w:t>
      </w:r>
      <w:r>
        <w:rPr>
          <w:sz w:val="28"/>
          <w:szCs w:val="28"/>
        </w:rPr>
        <w:t xml:space="preserve"> </w:t>
      </w:r>
      <w:r w:rsidRPr="00367C3A">
        <w:rPr>
          <w:sz w:val="28"/>
          <w:szCs w:val="28"/>
        </w:rPr>
        <w:t>соответствии</w:t>
      </w:r>
      <w:r>
        <w:rPr>
          <w:sz w:val="28"/>
          <w:szCs w:val="28"/>
        </w:rPr>
        <w:t xml:space="preserve">   </w:t>
      </w:r>
      <w:r w:rsidRPr="00367C3A">
        <w:rPr>
          <w:sz w:val="28"/>
          <w:szCs w:val="28"/>
        </w:rPr>
        <w:t>с</w:t>
      </w:r>
      <w:r>
        <w:rPr>
          <w:sz w:val="28"/>
          <w:szCs w:val="28"/>
        </w:rPr>
        <w:t xml:space="preserve">   </w:t>
      </w:r>
      <w:r w:rsidRPr="00367C3A">
        <w:rPr>
          <w:sz w:val="28"/>
          <w:szCs w:val="28"/>
        </w:rPr>
        <w:t xml:space="preserve"> основными принципами кредитования, содержащимися в </w:t>
      </w:r>
      <w:r w:rsidRPr="00367C3A">
        <w:rPr>
          <w:bCs/>
          <w:sz w:val="28"/>
          <w:szCs w:val="28"/>
        </w:rPr>
        <w:t>методике «</w:t>
      </w:r>
      <w:r w:rsidRPr="00367C3A">
        <w:rPr>
          <w:bCs/>
          <w:sz w:val="28"/>
          <w:szCs w:val="28"/>
          <w:lang w:val="en-US"/>
        </w:rPr>
        <w:t>CAMPARI</w:t>
      </w:r>
      <w:r w:rsidRPr="00367C3A">
        <w:rPr>
          <w:bCs/>
          <w:sz w:val="28"/>
          <w:szCs w:val="28"/>
        </w:rPr>
        <w:t xml:space="preserve">», </w:t>
      </w:r>
      <w:r w:rsidRPr="00367C3A">
        <w:rPr>
          <w:sz w:val="28"/>
          <w:szCs w:val="28"/>
        </w:rPr>
        <w:t>включается в поочередном выделении из кредитной заявки и прила</w:t>
      </w:r>
      <w:r w:rsidRPr="00367C3A">
        <w:rPr>
          <w:sz w:val="28"/>
          <w:szCs w:val="28"/>
        </w:rPr>
        <w:softHyphen/>
        <w:t xml:space="preserve">гаемых финансовых документов наиболее существенных факторов, </w:t>
      </w:r>
      <w:r>
        <w:rPr>
          <w:sz w:val="28"/>
          <w:szCs w:val="28"/>
        </w:rPr>
        <w:t>оп</w:t>
      </w:r>
      <w:r w:rsidRPr="00367C3A">
        <w:rPr>
          <w:sz w:val="28"/>
          <w:szCs w:val="28"/>
        </w:rPr>
        <w:t xml:space="preserve">ределяющих деятельность </w:t>
      </w:r>
      <w:r>
        <w:rPr>
          <w:sz w:val="28"/>
          <w:szCs w:val="28"/>
        </w:rPr>
        <w:t xml:space="preserve">  </w:t>
      </w:r>
      <w:r w:rsidRPr="00367C3A">
        <w:rPr>
          <w:sz w:val="28"/>
          <w:szCs w:val="28"/>
        </w:rPr>
        <w:t xml:space="preserve">клиента, </w:t>
      </w:r>
      <w:r>
        <w:rPr>
          <w:sz w:val="28"/>
          <w:szCs w:val="28"/>
        </w:rPr>
        <w:t xml:space="preserve">  </w:t>
      </w:r>
      <w:r w:rsidRPr="00367C3A">
        <w:rPr>
          <w:sz w:val="28"/>
          <w:szCs w:val="28"/>
        </w:rPr>
        <w:t xml:space="preserve">в </w:t>
      </w:r>
      <w:r>
        <w:rPr>
          <w:sz w:val="28"/>
          <w:szCs w:val="28"/>
        </w:rPr>
        <w:t xml:space="preserve">  </w:t>
      </w:r>
      <w:r w:rsidRPr="00367C3A">
        <w:rPr>
          <w:sz w:val="28"/>
          <w:szCs w:val="28"/>
        </w:rPr>
        <w:t>их</w:t>
      </w:r>
      <w:r>
        <w:rPr>
          <w:sz w:val="28"/>
          <w:szCs w:val="28"/>
        </w:rPr>
        <w:t xml:space="preserve"> </w:t>
      </w:r>
      <w:r w:rsidRPr="00367C3A">
        <w:rPr>
          <w:sz w:val="28"/>
          <w:szCs w:val="28"/>
        </w:rPr>
        <w:t xml:space="preserve"> </w:t>
      </w:r>
      <w:r>
        <w:rPr>
          <w:sz w:val="28"/>
          <w:szCs w:val="28"/>
        </w:rPr>
        <w:t xml:space="preserve"> </w:t>
      </w:r>
      <w:r w:rsidRPr="00367C3A">
        <w:rPr>
          <w:sz w:val="28"/>
          <w:szCs w:val="28"/>
        </w:rPr>
        <w:t>оценке</w:t>
      </w:r>
      <w:r>
        <w:rPr>
          <w:sz w:val="28"/>
          <w:szCs w:val="28"/>
        </w:rPr>
        <w:t xml:space="preserve"> </w:t>
      </w:r>
      <w:r w:rsidRPr="00367C3A">
        <w:rPr>
          <w:sz w:val="28"/>
          <w:szCs w:val="28"/>
        </w:rPr>
        <w:t xml:space="preserve"> </w:t>
      </w:r>
      <w:r>
        <w:rPr>
          <w:sz w:val="28"/>
          <w:szCs w:val="28"/>
        </w:rPr>
        <w:t xml:space="preserve"> </w:t>
      </w:r>
      <w:r w:rsidRPr="00367C3A">
        <w:rPr>
          <w:sz w:val="28"/>
          <w:szCs w:val="28"/>
        </w:rPr>
        <w:t xml:space="preserve">и </w:t>
      </w:r>
      <w:r>
        <w:rPr>
          <w:sz w:val="28"/>
          <w:szCs w:val="28"/>
        </w:rPr>
        <w:t xml:space="preserve"> </w:t>
      </w:r>
      <w:r w:rsidRPr="00367C3A">
        <w:rPr>
          <w:sz w:val="28"/>
          <w:szCs w:val="28"/>
        </w:rPr>
        <w:t xml:space="preserve">уточнении </w:t>
      </w:r>
      <w:r>
        <w:rPr>
          <w:sz w:val="28"/>
          <w:szCs w:val="28"/>
        </w:rPr>
        <w:t xml:space="preserve"> </w:t>
      </w:r>
      <w:r w:rsidRPr="00367C3A">
        <w:rPr>
          <w:sz w:val="28"/>
          <w:szCs w:val="28"/>
        </w:rPr>
        <w:t>после</w:t>
      </w:r>
      <w:r>
        <w:rPr>
          <w:sz w:val="28"/>
          <w:szCs w:val="28"/>
        </w:rPr>
        <w:t xml:space="preserve"> </w:t>
      </w:r>
      <w:r w:rsidRPr="00367C3A">
        <w:rPr>
          <w:sz w:val="28"/>
          <w:szCs w:val="28"/>
        </w:rPr>
        <w:t xml:space="preserve"> </w:t>
      </w:r>
      <w:r>
        <w:rPr>
          <w:sz w:val="28"/>
          <w:szCs w:val="28"/>
        </w:rPr>
        <w:t>ли</w:t>
      </w:r>
      <w:r w:rsidRPr="00367C3A">
        <w:rPr>
          <w:sz w:val="28"/>
          <w:szCs w:val="28"/>
        </w:rPr>
        <w:t>чной</w:t>
      </w:r>
      <w:r>
        <w:rPr>
          <w:sz w:val="28"/>
          <w:szCs w:val="28"/>
        </w:rPr>
        <w:t xml:space="preserve"> </w:t>
      </w:r>
      <w:r w:rsidRPr="00367C3A">
        <w:rPr>
          <w:sz w:val="28"/>
          <w:szCs w:val="28"/>
        </w:rPr>
        <w:t xml:space="preserve"> встречи</w:t>
      </w:r>
      <w:r>
        <w:rPr>
          <w:sz w:val="28"/>
          <w:szCs w:val="28"/>
        </w:rPr>
        <w:t xml:space="preserve"> </w:t>
      </w:r>
      <w:r w:rsidRPr="00367C3A">
        <w:rPr>
          <w:sz w:val="28"/>
          <w:szCs w:val="28"/>
        </w:rPr>
        <w:t xml:space="preserve"> с </w:t>
      </w:r>
    </w:p>
    <w:p w:rsidR="005D32D6" w:rsidRDefault="005D32D6" w:rsidP="005D32D6">
      <w:pPr>
        <w:shd w:val="clear" w:color="auto" w:fill="FFFFFF"/>
        <w:autoSpaceDE w:val="0"/>
        <w:autoSpaceDN w:val="0"/>
        <w:adjustRightInd w:val="0"/>
        <w:spacing w:line="360" w:lineRule="auto"/>
        <w:jc w:val="both"/>
        <w:rPr>
          <w:sz w:val="28"/>
          <w:szCs w:val="28"/>
        </w:rPr>
      </w:pPr>
      <w:r w:rsidRPr="00367C3A">
        <w:rPr>
          <w:sz w:val="28"/>
          <w:szCs w:val="28"/>
        </w:rPr>
        <w:t xml:space="preserve">клиентом. Название </w:t>
      </w:r>
      <w:r w:rsidRPr="00367C3A">
        <w:rPr>
          <w:sz w:val="28"/>
          <w:szCs w:val="28"/>
          <w:lang w:val="en-US"/>
        </w:rPr>
        <w:t>CAMPARI</w:t>
      </w:r>
      <w:r w:rsidRPr="00367C3A">
        <w:rPr>
          <w:sz w:val="28"/>
          <w:szCs w:val="28"/>
        </w:rPr>
        <w:t xml:space="preserve"> образуется из началь</w:t>
      </w:r>
      <w:r w:rsidRPr="00367C3A">
        <w:rPr>
          <w:sz w:val="28"/>
          <w:szCs w:val="28"/>
        </w:rPr>
        <w:softHyphen/>
        <w:t xml:space="preserve">ных букв следующих слов: </w:t>
      </w:r>
    </w:p>
    <w:p w:rsidR="005D32D6" w:rsidRDefault="005D32D6" w:rsidP="005D32D6">
      <w:pPr>
        <w:numPr>
          <w:ilvl w:val="0"/>
          <w:numId w:val="16"/>
        </w:numPr>
        <w:shd w:val="clear" w:color="auto" w:fill="FFFFFF"/>
        <w:autoSpaceDE w:val="0"/>
        <w:autoSpaceDN w:val="0"/>
        <w:adjustRightInd w:val="0"/>
        <w:spacing w:line="360" w:lineRule="auto"/>
        <w:ind w:left="0"/>
        <w:jc w:val="both"/>
        <w:rPr>
          <w:sz w:val="28"/>
          <w:szCs w:val="28"/>
        </w:rPr>
      </w:pPr>
      <w:r w:rsidRPr="00367C3A">
        <w:rPr>
          <w:sz w:val="28"/>
          <w:szCs w:val="28"/>
        </w:rPr>
        <w:t>С (</w:t>
      </w:r>
      <w:r w:rsidRPr="00367C3A">
        <w:rPr>
          <w:sz w:val="28"/>
          <w:szCs w:val="28"/>
          <w:lang w:val="en-US"/>
        </w:rPr>
        <w:t>Character</w:t>
      </w:r>
      <w:r w:rsidRPr="00367C3A">
        <w:rPr>
          <w:sz w:val="28"/>
          <w:szCs w:val="28"/>
        </w:rPr>
        <w:t>) — репутация, характеристи</w:t>
      </w:r>
      <w:r>
        <w:rPr>
          <w:sz w:val="28"/>
          <w:szCs w:val="28"/>
        </w:rPr>
        <w:t>ка</w:t>
      </w:r>
      <w:r w:rsidRPr="00367C3A">
        <w:rPr>
          <w:sz w:val="28"/>
          <w:szCs w:val="28"/>
        </w:rPr>
        <w:t xml:space="preserve"> клиента; </w:t>
      </w:r>
    </w:p>
    <w:p w:rsidR="005D32D6" w:rsidRDefault="005D32D6" w:rsidP="005D32D6">
      <w:pPr>
        <w:numPr>
          <w:ilvl w:val="0"/>
          <w:numId w:val="16"/>
        </w:numPr>
        <w:shd w:val="clear" w:color="auto" w:fill="FFFFFF"/>
        <w:autoSpaceDE w:val="0"/>
        <w:autoSpaceDN w:val="0"/>
        <w:adjustRightInd w:val="0"/>
        <w:spacing w:line="360" w:lineRule="auto"/>
        <w:ind w:left="0"/>
        <w:jc w:val="both"/>
        <w:rPr>
          <w:sz w:val="28"/>
          <w:szCs w:val="28"/>
        </w:rPr>
      </w:pPr>
      <w:r w:rsidRPr="00367C3A">
        <w:rPr>
          <w:sz w:val="28"/>
          <w:szCs w:val="28"/>
          <w:lang w:val="en-US"/>
        </w:rPr>
        <w:t>A</w:t>
      </w:r>
      <w:r w:rsidRPr="00367C3A">
        <w:rPr>
          <w:sz w:val="28"/>
          <w:szCs w:val="28"/>
        </w:rPr>
        <w:t xml:space="preserve"> (</w:t>
      </w:r>
      <w:r w:rsidRPr="00367C3A">
        <w:rPr>
          <w:sz w:val="28"/>
          <w:szCs w:val="28"/>
          <w:lang w:val="en-US"/>
        </w:rPr>
        <w:t>Ability</w:t>
      </w:r>
      <w:r w:rsidRPr="00367C3A">
        <w:rPr>
          <w:sz w:val="28"/>
          <w:szCs w:val="28"/>
        </w:rPr>
        <w:t xml:space="preserve">) — способность к возврату кредита; </w:t>
      </w:r>
    </w:p>
    <w:p w:rsidR="00E6280C" w:rsidRDefault="005D32D6" w:rsidP="00E6280C">
      <w:pPr>
        <w:numPr>
          <w:ilvl w:val="0"/>
          <w:numId w:val="16"/>
        </w:numPr>
        <w:shd w:val="clear" w:color="auto" w:fill="FFFFFF"/>
        <w:autoSpaceDE w:val="0"/>
        <w:autoSpaceDN w:val="0"/>
        <w:adjustRightInd w:val="0"/>
        <w:spacing w:line="360" w:lineRule="auto"/>
        <w:ind w:left="0"/>
        <w:jc w:val="both"/>
        <w:rPr>
          <w:sz w:val="28"/>
          <w:szCs w:val="28"/>
        </w:rPr>
      </w:pPr>
      <w:r w:rsidRPr="00367C3A">
        <w:rPr>
          <w:sz w:val="28"/>
          <w:szCs w:val="28"/>
        </w:rPr>
        <w:t>М (</w:t>
      </w:r>
      <w:r w:rsidRPr="00367C3A">
        <w:rPr>
          <w:sz w:val="28"/>
          <w:szCs w:val="28"/>
          <w:lang w:val="en-US"/>
        </w:rPr>
        <w:t>Margin</w:t>
      </w:r>
      <w:r w:rsidRPr="00367C3A">
        <w:rPr>
          <w:sz w:val="28"/>
          <w:szCs w:val="28"/>
        </w:rPr>
        <w:t xml:space="preserve">) — </w:t>
      </w:r>
      <w:r>
        <w:rPr>
          <w:sz w:val="28"/>
          <w:szCs w:val="28"/>
        </w:rPr>
        <w:t>м</w:t>
      </w:r>
      <w:r w:rsidRPr="00367C3A">
        <w:rPr>
          <w:sz w:val="28"/>
          <w:szCs w:val="28"/>
        </w:rPr>
        <w:t xml:space="preserve">аржа, доходность; </w:t>
      </w:r>
    </w:p>
    <w:p w:rsidR="005D32D6" w:rsidRDefault="005D32D6" w:rsidP="005D32D6">
      <w:pPr>
        <w:numPr>
          <w:ilvl w:val="0"/>
          <w:numId w:val="16"/>
        </w:numPr>
        <w:shd w:val="clear" w:color="auto" w:fill="FFFFFF"/>
        <w:autoSpaceDE w:val="0"/>
        <w:autoSpaceDN w:val="0"/>
        <w:adjustRightInd w:val="0"/>
        <w:spacing w:line="360" w:lineRule="auto"/>
        <w:ind w:left="0"/>
        <w:jc w:val="both"/>
        <w:rPr>
          <w:sz w:val="28"/>
          <w:szCs w:val="28"/>
        </w:rPr>
      </w:pPr>
      <w:r w:rsidRPr="00367C3A">
        <w:rPr>
          <w:sz w:val="28"/>
          <w:szCs w:val="28"/>
        </w:rPr>
        <w:t>Р (</w:t>
      </w:r>
      <w:r w:rsidRPr="00367C3A">
        <w:rPr>
          <w:sz w:val="28"/>
          <w:szCs w:val="28"/>
          <w:lang w:val="en-US"/>
        </w:rPr>
        <w:t>Purpose</w:t>
      </w:r>
      <w:r w:rsidRPr="00367C3A">
        <w:rPr>
          <w:sz w:val="28"/>
          <w:szCs w:val="28"/>
        </w:rPr>
        <w:t xml:space="preserve">) — целевое назначение кредита; </w:t>
      </w:r>
    </w:p>
    <w:p w:rsidR="005D32D6" w:rsidRDefault="005D32D6" w:rsidP="005D32D6">
      <w:pPr>
        <w:numPr>
          <w:ilvl w:val="0"/>
          <w:numId w:val="16"/>
        </w:numPr>
        <w:shd w:val="clear" w:color="auto" w:fill="FFFFFF"/>
        <w:autoSpaceDE w:val="0"/>
        <w:autoSpaceDN w:val="0"/>
        <w:adjustRightInd w:val="0"/>
        <w:spacing w:line="360" w:lineRule="auto"/>
        <w:ind w:left="0"/>
        <w:jc w:val="both"/>
        <w:rPr>
          <w:sz w:val="28"/>
          <w:szCs w:val="28"/>
        </w:rPr>
      </w:pPr>
      <w:r>
        <w:rPr>
          <w:sz w:val="28"/>
          <w:szCs w:val="28"/>
        </w:rPr>
        <w:t>А</w:t>
      </w:r>
      <w:r w:rsidRPr="00367C3A">
        <w:rPr>
          <w:sz w:val="28"/>
          <w:szCs w:val="28"/>
        </w:rPr>
        <w:t xml:space="preserve"> (</w:t>
      </w:r>
      <w:r w:rsidRPr="00367C3A">
        <w:rPr>
          <w:sz w:val="28"/>
          <w:szCs w:val="28"/>
          <w:lang w:val="en-US"/>
        </w:rPr>
        <w:t>Amount</w:t>
      </w:r>
      <w:r w:rsidRPr="00367C3A">
        <w:rPr>
          <w:sz w:val="28"/>
          <w:szCs w:val="28"/>
        </w:rPr>
        <w:t xml:space="preserve">) — размер кредита; </w:t>
      </w:r>
    </w:p>
    <w:p w:rsidR="005D32D6" w:rsidRDefault="005D32D6" w:rsidP="005D32D6">
      <w:pPr>
        <w:numPr>
          <w:ilvl w:val="0"/>
          <w:numId w:val="16"/>
        </w:numPr>
        <w:shd w:val="clear" w:color="auto" w:fill="FFFFFF"/>
        <w:autoSpaceDE w:val="0"/>
        <w:autoSpaceDN w:val="0"/>
        <w:adjustRightInd w:val="0"/>
        <w:spacing w:line="360" w:lineRule="auto"/>
        <w:ind w:left="0"/>
        <w:jc w:val="both"/>
        <w:rPr>
          <w:sz w:val="28"/>
          <w:szCs w:val="28"/>
        </w:rPr>
      </w:pPr>
      <w:r w:rsidRPr="00367C3A">
        <w:rPr>
          <w:sz w:val="28"/>
          <w:szCs w:val="28"/>
          <w:lang w:val="en-US"/>
        </w:rPr>
        <w:t>R</w:t>
      </w:r>
      <w:r w:rsidRPr="00367C3A">
        <w:rPr>
          <w:sz w:val="28"/>
          <w:szCs w:val="28"/>
        </w:rPr>
        <w:t xml:space="preserve"> (</w:t>
      </w:r>
      <w:r w:rsidRPr="00367C3A">
        <w:rPr>
          <w:sz w:val="28"/>
          <w:szCs w:val="28"/>
          <w:lang w:val="en-US"/>
        </w:rPr>
        <w:t>Repayment</w:t>
      </w:r>
      <w:r w:rsidRPr="00367C3A">
        <w:rPr>
          <w:sz w:val="28"/>
          <w:szCs w:val="28"/>
        </w:rPr>
        <w:t xml:space="preserve">) — условия погашения кредита; </w:t>
      </w:r>
    </w:p>
    <w:p w:rsidR="005D32D6" w:rsidRPr="00367C3A" w:rsidRDefault="005D32D6" w:rsidP="005D32D6">
      <w:pPr>
        <w:numPr>
          <w:ilvl w:val="0"/>
          <w:numId w:val="16"/>
        </w:numPr>
        <w:shd w:val="clear" w:color="auto" w:fill="FFFFFF"/>
        <w:autoSpaceDE w:val="0"/>
        <w:autoSpaceDN w:val="0"/>
        <w:adjustRightInd w:val="0"/>
        <w:spacing w:line="360" w:lineRule="auto"/>
        <w:ind w:left="0"/>
        <w:jc w:val="both"/>
        <w:rPr>
          <w:sz w:val="28"/>
          <w:szCs w:val="28"/>
        </w:rPr>
      </w:pPr>
      <w:r w:rsidRPr="00367C3A">
        <w:rPr>
          <w:sz w:val="28"/>
          <w:szCs w:val="28"/>
          <w:lang w:val="en-US"/>
        </w:rPr>
        <w:t>I</w:t>
      </w:r>
      <w:r w:rsidRPr="00367C3A">
        <w:rPr>
          <w:sz w:val="28"/>
          <w:szCs w:val="28"/>
        </w:rPr>
        <w:t xml:space="preserve"> (</w:t>
      </w:r>
      <w:r w:rsidRPr="00367C3A">
        <w:rPr>
          <w:sz w:val="28"/>
          <w:szCs w:val="28"/>
          <w:lang w:val="en-US"/>
        </w:rPr>
        <w:t>Insurance</w:t>
      </w:r>
      <w:r w:rsidRPr="00367C3A">
        <w:rPr>
          <w:sz w:val="28"/>
          <w:szCs w:val="28"/>
        </w:rPr>
        <w:t>) — обеспечение, страхо</w:t>
      </w:r>
      <w:r>
        <w:rPr>
          <w:sz w:val="28"/>
          <w:szCs w:val="28"/>
        </w:rPr>
        <w:t>вание риска непогашения кредита.</w:t>
      </w:r>
    </w:p>
    <w:p w:rsidR="005D32D6" w:rsidRDefault="005D32D6" w:rsidP="005D32D6">
      <w:pPr>
        <w:shd w:val="clear" w:color="auto" w:fill="FFFFFF"/>
        <w:autoSpaceDE w:val="0"/>
        <w:autoSpaceDN w:val="0"/>
        <w:adjustRightInd w:val="0"/>
        <w:spacing w:line="360" w:lineRule="auto"/>
        <w:ind w:firstLine="709"/>
        <w:jc w:val="both"/>
        <w:rPr>
          <w:bCs/>
          <w:sz w:val="28"/>
          <w:szCs w:val="28"/>
        </w:rPr>
      </w:pPr>
      <w:r w:rsidRPr="00367C3A">
        <w:rPr>
          <w:sz w:val="28"/>
          <w:szCs w:val="28"/>
        </w:rPr>
        <w:t xml:space="preserve">В Англии в руководстве по банковским услугам отмечается, </w:t>
      </w:r>
      <w:r>
        <w:rPr>
          <w:sz w:val="28"/>
          <w:szCs w:val="28"/>
        </w:rPr>
        <w:t>ч</w:t>
      </w:r>
      <w:r w:rsidRPr="00367C3A">
        <w:rPr>
          <w:sz w:val="28"/>
          <w:szCs w:val="28"/>
        </w:rPr>
        <w:t xml:space="preserve">то ключевым словом, в котором сосредоточены требования при </w:t>
      </w:r>
      <w:r>
        <w:rPr>
          <w:sz w:val="28"/>
          <w:szCs w:val="28"/>
        </w:rPr>
        <w:t>в</w:t>
      </w:r>
      <w:r w:rsidRPr="00367C3A">
        <w:rPr>
          <w:sz w:val="28"/>
          <w:szCs w:val="28"/>
        </w:rPr>
        <w:t xml:space="preserve">ыдаче ссуд заемщикам, является </w:t>
      </w:r>
      <w:r w:rsidRPr="00367C3A">
        <w:rPr>
          <w:bCs/>
          <w:sz w:val="28"/>
          <w:szCs w:val="28"/>
        </w:rPr>
        <w:t>«</w:t>
      </w:r>
      <w:r w:rsidRPr="00367C3A">
        <w:rPr>
          <w:bCs/>
          <w:sz w:val="28"/>
          <w:szCs w:val="28"/>
          <w:lang w:val="en-US"/>
        </w:rPr>
        <w:t>PARTS</w:t>
      </w:r>
      <w:r w:rsidRPr="00367C3A">
        <w:rPr>
          <w:bCs/>
          <w:sz w:val="28"/>
          <w:szCs w:val="28"/>
        </w:rPr>
        <w:t xml:space="preserve">»: </w:t>
      </w:r>
    </w:p>
    <w:p w:rsidR="005D32D6" w:rsidRDefault="005D32D6" w:rsidP="005D32D6">
      <w:pPr>
        <w:numPr>
          <w:ilvl w:val="0"/>
          <w:numId w:val="17"/>
        </w:numPr>
        <w:shd w:val="clear" w:color="auto" w:fill="FFFFFF"/>
        <w:autoSpaceDE w:val="0"/>
        <w:autoSpaceDN w:val="0"/>
        <w:adjustRightInd w:val="0"/>
        <w:spacing w:line="360" w:lineRule="auto"/>
        <w:ind w:left="0" w:firstLine="567"/>
        <w:jc w:val="both"/>
        <w:rPr>
          <w:sz w:val="28"/>
          <w:szCs w:val="28"/>
        </w:rPr>
      </w:pPr>
      <w:r w:rsidRPr="00367C3A">
        <w:rPr>
          <w:sz w:val="28"/>
          <w:szCs w:val="28"/>
          <w:lang w:val="en-US"/>
        </w:rPr>
        <w:t>P</w:t>
      </w:r>
      <w:r w:rsidRPr="00367C3A">
        <w:rPr>
          <w:sz w:val="28"/>
          <w:szCs w:val="28"/>
        </w:rPr>
        <w:t xml:space="preserve"> (</w:t>
      </w:r>
      <w:r w:rsidRPr="00367C3A">
        <w:rPr>
          <w:sz w:val="28"/>
          <w:szCs w:val="28"/>
          <w:lang w:val="en-US"/>
        </w:rPr>
        <w:t>Purpose</w:t>
      </w:r>
      <w:r w:rsidRPr="00367C3A">
        <w:rPr>
          <w:sz w:val="28"/>
          <w:szCs w:val="28"/>
        </w:rPr>
        <w:t>) — назначе</w:t>
      </w:r>
      <w:r>
        <w:rPr>
          <w:sz w:val="28"/>
          <w:szCs w:val="28"/>
        </w:rPr>
        <w:t>ни</w:t>
      </w:r>
      <w:r w:rsidRPr="00367C3A">
        <w:rPr>
          <w:bCs/>
          <w:sz w:val="28"/>
          <w:szCs w:val="28"/>
        </w:rPr>
        <w:t xml:space="preserve">е, </w:t>
      </w:r>
      <w:r w:rsidRPr="00367C3A">
        <w:rPr>
          <w:sz w:val="28"/>
          <w:szCs w:val="28"/>
        </w:rPr>
        <w:t xml:space="preserve">цель получения кредита; </w:t>
      </w:r>
    </w:p>
    <w:p w:rsidR="005D32D6" w:rsidRDefault="005D32D6" w:rsidP="005D32D6">
      <w:pPr>
        <w:numPr>
          <w:ilvl w:val="0"/>
          <w:numId w:val="17"/>
        </w:numPr>
        <w:shd w:val="clear" w:color="auto" w:fill="FFFFFF"/>
        <w:autoSpaceDE w:val="0"/>
        <w:autoSpaceDN w:val="0"/>
        <w:adjustRightInd w:val="0"/>
        <w:spacing w:line="360" w:lineRule="auto"/>
        <w:ind w:left="0" w:firstLine="567"/>
        <w:jc w:val="both"/>
        <w:rPr>
          <w:sz w:val="28"/>
          <w:szCs w:val="28"/>
        </w:rPr>
      </w:pPr>
      <w:r w:rsidRPr="00367C3A">
        <w:rPr>
          <w:sz w:val="28"/>
          <w:szCs w:val="28"/>
          <w:lang w:val="en-US"/>
        </w:rPr>
        <w:t>A</w:t>
      </w:r>
      <w:r w:rsidRPr="00367C3A">
        <w:rPr>
          <w:sz w:val="28"/>
          <w:szCs w:val="28"/>
        </w:rPr>
        <w:t xml:space="preserve"> (</w:t>
      </w:r>
      <w:r w:rsidRPr="00367C3A">
        <w:rPr>
          <w:sz w:val="28"/>
          <w:szCs w:val="28"/>
          <w:lang w:val="en-US"/>
        </w:rPr>
        <w:t>Amount</w:t>
      </w:r>
      <w:r w:rsidRPr="00367C3A">
        <w:rPr>
          <w:sz w:val="28"/>
          <w:szCs w:val="28"/>
        </w:rPr>
        <w:t>) — сумма, размер кредита;</w:t>
      </w:r>
    </w:p>
    <w:p w:rsidR="005D32D6" w:rsidRDefault="005D32D6" w:rsidP="005D32D6">
      <w:pPr>
        <w:numPr>
          <w:ilvl w:val="0"/>
          <w:numId w:val="17"/>
        </w:numPr>
        <w:shd w:val="clear" w:color="auto" w:fill="FFFFFF"/>
        <w:autoSpaceDE w:val="0"/>
        <w:autoSpaceDN w:val="0"/>
        <w:adjustRightInd w:val="0"/>
        <w:spacing w:line="360" w:lineRule="auto"/>
        <w:ind w:left="0" w:firstLine="567"/>
        <w:jc w:val="both"/>
        <w:rPr>
          <w:sz w:val="28"/>
          <w:szCs w:val="28"/>
        </w:rPr>
      </w:pPr>
      <w:r w:rsidRPr="00367C3A">
        <w:rPr>
          <w:sz w:val="28"/>
          <w:szCs w:val="28"/>
          <w:lang w:val="en-US"/>
        </w:rPr>
        <w:t>R</w:t>
      </w:r>
      <w:r w:rsidRPr="00367C3A">
        <w:rPr>
          <w:sz w:val="28"/>
          <w:szCs w:val="28"/>
        </w:rPr>
        <w:t xml:space="preserve"> (</w:t>
      </w:r>
      <w:r w:rsidRPr="00367C3A">
        <w:rPr>
          <w:sz w:val="28"/>
          <w:szCs w:val="28"/>
          <w:lang w:val="en-US"/>
        </w:rPr>
        <w:t>Repayment</w:t>
      </w:r>
      <w:r w:rsidRPr="00367C3A">
        <w:rPr>
          <w:sz w:val="28"/>
          <w:szCs w:val="28"/>
        </w:rPr>
        <w:t xml:space="preserve">) — оплата, возврат (долга и процентов); </w:t>
      </w:r>
    </w:p>
    <w:p w:rsidR="005D32D6" w:rsidRDefault="005D32D6" w:rsidP="005D32D6">
      <w:pPr>
        <w:numPr>
          <w:ilvl w:val="0"/>
          <w:numId w:val="17"/>
        </w:numPr>
        <w:shd w:val="clear" w:color="auto" w:fill="FFFFFF"/>
        <w:autoSpaceDE w:val="0"/>
        <w:autoSpaceDN w:val="0"/>
        <w:adjustRightInd w:val="0"/>
        <w:spacing w:line="360" w:lineRule="auto"/>
        <w:ind w:left="0" w:firstLine="567"/>
        <w:jc w:val="both"/>
        <w:rPr>
          <w:sz w:val="28"/>
          <w:szCs w:val="28"/>
        </w:rPr>
      </w:pPr>
      <w:r w:rsidRPr="00367C3A">
        <w:rPr>
          <w:sz w:val="28"/>
          <w:szCs w:val="28"/>
        </w:rPr>
        <w:t>Т (</w:t>
      </w:r>
      <w:r w:rsidRPr="00367C3A">
        <w:rPr>
          <w:sz w:val="28"/>
          <w:szCs w:val="28"/>
          <w:lang w:val="en-US"/>
        </w:rPr>
        <w:t>Term</w:t>
      </w:r>
      <w:r w:rsidRPr="00367C3A">
        <w:rPr>
          <w:sz w:val="28"/>
          <w:szCs w:val="28"/>
        </w:rPr>
        <w:t xml:space="preserve">) — срок </w:t>
      </w:r>
      <w:r>
        <w:rPr>
          <w:sz w:val="28"/>
          <w:szCs w:val="28"/>
        </w:rPr>
        <w:t>пр</w:t>
      </w:r>
      <w:r w:rsidRPr="00367C3A">
        <w:rPr>
          <w:sz w:val="28"/>
          <w:szCs w:val="28"/>
        </w:rPr>
        <w:t xml:space="preserve">едоставления кредита; </w:t>
      </w:r>
    </w:p>
    <w:p w:rsidR="005D32D6" w:rsidRPr="00367C3A" w:rsidRDefault="005D32D6" w:rsidP="005D32D6">
      <w:pPr>
        <w:numPr>
          <w:ilvl w:val="0"/>
          <w:numId w:val="17"/>
        </w:numPr>
        <w:shd w:val="clear" w:color="auto" w:fill="FFFFFF"/>
        <w:autoSpaceDE w:val="0"/>
        <w:autoSpaceDN w:val="0"/>
        <w:adjustRightInd w:val="0"/>
        <w:spacing w:line="360" w:lineRule="auto"/>
        <w:ind w:left="0" w:firstLine="567"/>
        <w:jc w:val="both"/>
        <w:rPr>
          <w:sz w:val="28"/>
          <w:szCs w:val="28"/>
        </w:rPr>
      </w:pPr>
      <w:r w:rsidRPr="00367C3A">
        <w:rPr>
          <w:sz w:val="28"/>
          <w:szCs w:val="28"/>
          <w:lang w:val="en-US"/>
        </w:rPr>
        <w:t>S</w:t>
      </w:r>
      <w:r w:rsidRPr="00367C3A">
        <w:rPr>
          <w:sz w:val="28"/>
          <w:szCs w:val="28"/>
        </w:rPr>
        <w:t xml:space="preserve"> (</w:t>
      </w:r>
      <w:r w:rsidRPr="00367C3A">
        <w:rPr>
          <w:sz w:val="28"/>
          <w:szCs w:val="28"/>
          <w:lang w:val="en-US"/>
        </w:rPr>
        <w:t>Security</w:t>
      </w:r>
      <w:r w:rsidRPr="00367C3A">
        <w:rPr>
          <w:sz w:val="28"/>
          <w:szCs w:val="28"/>
        </w:rPr>
        <w:t>) —</w:t>
      </w:r>
      <w:r>
        <w:rPr>
          <w:sz w:val="28"/>
          <w:szCs w:val="28"/>
        </w:rPr>
        <w:t xml:space="preserve"> обеспечение погашения кре</w:t>
      </w:r>
      <w:r>
        <w:rPr>
          <w:sz w:val="28"/>
          <w:szCs w:val="28"/>
        </w:rPr>
        <w:softHyphen/>
        <w:t xml:space="preserve">дита </w:t>
      </w:r>
      <w:r w:rsidRPr="00603EE6">
        <w:rPr>
          <w:sz w:val="28"/>
          <w:szCs w:val="28"/>
        </w:rPr>
        <w:t>[</w:t>
      </w:r>
      <w:r w:rsidR="009109BD">
        <w:rPr>
          <w:sz w:val="28"/>
          <w:szCs w:val="28"/>
        </w:rPr>
        <w:t>19</w:t>
      </w:r>
      <w:r>
        <w:rPr>
          <w:sz w:val="28"/>
          <w:szCs w:val="28"/>
        </w:rPr>
        <w:t>, С.</w:t>
      </w:r>
      <w:r w:rsidR="009109BD">
        <w:rPr>
          <w:sz w:val="28"/>
          <w:szCs w:val="28"/>
        </w:rPr>
        <w:t>63</w:t>
      </w:r>
      <w:r w:rsidRPr="00603EE6">
        <w:rPr>
          <w:sz w:val="28"/>
          <w:szCs w:val="28"/>
        </w:rPr>
        <w:t>]</w:t>
      </w:r>
      <w:r>
        <w:rPr>
          <w:sz w:val="28"/>
          <w:szCs w:val="28"/>
        </w:rPr>
        <w:t>.</w:t>
      </w:r>
    </w:p>
    <w:p w:rsidR="005D32D6" w:rsidRPr="00367C3A" w:rsidRDefault="005D32D6" w:rsidP="005D32D6">
      <w:pPr>
        <w:shd w:val="clear" w:color="auto" w:fill="FFFFFF"/>
        <w:autoSpaceDE w:val="0"/>
        <w:autoSpaceDN w:val="0"/>
        <w:adjustRightInd w:val="0"/>
        <w:spacing w:line="360" w:lineRule="auto"/>
        <w:ind w:firstLine="709"/>
        <w:jc w:val="both"/>
        <w:rPr>
          <w:sz w:val="28"/>
          <w:szCs w:val="28"/>
        </w:rPr>
      </w:pPr>
      <w:r>
        <w:rPr>
          <w:sz w:val="28"/>
          <w:szCs w:val="28"/>
        </w:rPr>
        <w:t>Таким образом, к</w:t>
      </w:r>
      <w:r w:rsidRPr="00367C3A">
        <w:rPr>
          <w:sz w:val="28"/>
          <w:szCs w:val="28"/>
        </w:rPr>
        <w:t>омплексные методики оце</w:t>
      </w:r>
      <w:r>
        <w:rPr>
          <w:sz w:val="28"/>
          <w:szCs w:val="28"/>
        </w:rPr>
        <w:t>нки кредитоспособности заемщика</w:t>
      </w:r>
      <w:r w:rsidRPr="00367C3A">
        <w:rPr>
          <w:sz w:val="28"/>
          <w:szCs w:val="28"/>
        </w:rPr>
        <w:t xml:space="preserve"> применяются многими коммерческими банками, однако эти методики недостаточно теоретически проработаны и в них мало использован математический аппарат.</w:t>
      </w:r>
    </w:p>
    <w:p w:rsidR="005D32D6" w:rsidRPr="00367C3A" w:rsidRDefault="005D32D6" w:rsidP="005D32D6">
      <w:pPr>
        <w:shd w:val="clear" w:color="auto" w:fill="FFFFFF"/>
        <w:autoSpaceDE w:val="0"/>
        <w:autoSpaceDN w:val="0"/>
        <w:adjustRightInd w:val="0"/>
        <w:spacing w:line="360" w:lineRule="auto"/>
        <w:ind w:firstLine="709"/>
        <w:jc w:val="both"/>
        <w:rPr>
          <w:sz w:val="28"/>
          <w:szCs w:val="28"/>
        </w:rPr>
      </w:pPr>
      <w:r w:rsidRPr="00367C3A">
        <w:rPr>
          <w:iCs/>
          <w:sz w:val="28"/>
          <w:szCs w:val="28"/>
        </w:rPr>
        <w:t xml:space="preserve">Основными недостатками </w:t>
      </w:r>
      <w:r w:rsidRPr="00367C3A">
        <w:rPr>
          <w:sz w:val="28"/>
          <w:szCs w:val="28"/>
        </w:rPr>
        <w:t>системы отбора заемщиков коммер</w:t>
      </w:r>
      <w:r w:rsidRPr="00367C3A">
        <w:rPr>
          <w:sz w:val="28"/>
          <w:szCs w:val="28"/>
        </w:rPr>
        <w:softHyphen/>
        <w:t>ческими банками на сегодняшний день являются:</w:t>
      </w:r>
    </w:p>
    <w:p w:rsidR="005D32D6" w:rsidRPr="00367C3A" w:rsidRDefault="005D32D6" w:rsidP="005D32D6">
      <w:pPr>
        <w:numPr>
          <w:ilvl w:val="0"/>
          <w:numId w:val="18"/>
        </w:numPr>
        <w:shd w:val="clear" w:color="auto" w:fill="FFFFFF"/>
        <w:autoSpaceDE w:val="0"/>
        <w:autoSpaceDN w:val="0"/>
        <w:adjustRightInd w:val="0"/>
        <w:spacing w:line="360" w:lineRule="auto"/>
        <w:ind w:left="0" w:firstLine="567"/>
        <w:jc w:val="both"/>
        <w:rPr>
          <w:sz w:val="28"/>
          <w:szCs w:val="28"/>
        </w:rPr>
      </w:pPr>
      <w:r w:rsidRPr="00367C3A">
        <w:rPr>
          <w:sz w:val="28"/>
          <w:szCs w:val="28"/>
        </w:rPr>
        <w:t>субъективизм — зачастую решения, принимаемые кредитны</w:t>
      </w:r>
      <w:r w:rsidRPr="00367C3A">
        <w:rPr>
          <w:sz w:val="28"/>
          <w:szCs w:val="28"/>
        </w:rPr>
        <w:softHyphen/>
        <w:t>ми инспекторами, основаны только на интуиции и личном опыте;</w:t>
      </w:r>
    </w:p>
    <w:p w:rsidR="005D32D6" w:rsidRPr="00367C3A" w:rsidRDefault="005D32D6" w:rsidP="005D32D6">
      <w:pPr>
        <w:numPr>
          <w:ilvl w:val="0"/>
          <w:numId w:val="18"/>
        </w:numPr>
        <w:shd w:val="clear" w:color="auto" w:fill="FFFFFF"/>
        <w:autoSpaceDE w:val="0"/>
        <w:autoSpaceDN w:val="0"/>
        <w:adjustRightInd w:val="0"/>
        <w:spacing w:line="360" w:lineRule="auto"/>
        <w:ind w:left="0" w:firstLine="567"/>
        <w:jc w:val="both"/>
        <w:rPr>
          <w:sz w:val="28"/>
          <w:szCs w:val="28"/>
        </w:rPr>
      </w:pPr>
      <w:r w:rsidRPr="00367C3A">
        <w:rPr>
          <w:sz w:val="28"/>
          <w:szCs w:val="28"/>
        </w:rPr>
        <w:t xml:space="preserve">негибкость и нестабильность — качество оценки является случайной величиной, </w:t>
      </w:r>
      <w:r>
        <w:rPr>
          <w:sz w:val="28"/>
          <w:szCs w:val="28"/>
        </w:rPr>
        <w:t xml:space="preserve">  </w:t>
      </w:r>
      <w:r w:rsidRPr="00367C3A">
        <w:rPr>
          <w:sz w:val="28"/>
          <w:szCs w:val="28"/>
        </w:rPr>
        <w:t xml:space="preserve">которую </w:t>
      </w:r>
      <w:r>
        <w:rPr>
          <w:sz w:val="28"/>
          <w:szCs w:val="28"/>
        </w:rPr>
        <w:t xml:space="preserve"> </w:t>
      </w:r>
      <w:r w:rsidRPr="00367C3A">
        <w:rPr>
          <w:sz w:val="28"/>
          <w:szCs w:val="28"/>
        </w:rPr>
        <w:t>невозможно</w:t>
      </w:r>
      <w:r>
        <w:rPr>
          <w:sz w:val="28"/>
          <w:szCs w:val="28"/>
        </w:rPr>
        <w:t xml:space="preserve">   </w:t>
      </w:r>
      <w:r w:rsidRPr="00367C3A">
        <w:rPr>
          <w:sz w:val="28"/>
          <w:szCs w:val="28"/>
        </w:rPr>
        <w:t xml:space="preserve"> улучшить</w:t>
      </w:r>
      <w:r>
        <w:rPr>
          <w:sz w:val="28"/>
          <w:szCs w:val="28"/>
        </w:rPr>
        <w:t xml:space="preserve">  </w:t>
      </w:r>
      <w:r w:rsidRPr="00367C3A">
        <w:rPr>
          <w:sz w:val="28"/>
          <w:szCs w:val="28"/>
        </w:rPr>
        <w:t xml:space="preserve"> или</w:t>
      </w:r>
      <w:r>
        <w:rPr>
          <w:sz w:val="28"/>
          <w:szCs w:val="28"/>
        </w:rPr>
        <w:t xml:space="preserve">  </w:t>
      </w:r>
      <w:r w:rsidRPr="00367C3A">
        <w:rPr>
          <w:sz w:val="28"/>
          <w:szCs w:val="28"/>
        </w:rPr>
        <w:t xml:space="preserve"> ухудши</w:t>
      </w:r>
      <w:r>
        <w:rPr>
          <w:sz w:val="28"/>
          <w:szCs w:val="28"/>
        </w:rPr>
        <w:t xml:space="preserve">ть  </w:t>
      </w:r>
      <w:r w:rsidRPr="00367C3A">
        <w:rPr>
          <w:sz w:val="28"/>
          <w:szCs w:val="28"/>
        </w:rPr>
        <w:t xml:space="preserve"> и </w:t>
      </w:r>
      <w:r>
        <w:rPr>
          <w:sz w:val="28"/>
          <w:szCs w:val="28"/>
        </w:rPr>
        <w:t xml:space="preserve">  </w:t>
      </w:r>
      <w:r w:rsidRPr="00367C3A">
        <w:rPr>
          <w:sz w:val="28"/>
          <w:szCs w:val="28"/>
        </w:rPr>
        <w:t xml:space="preserve">зависит </w:t>
      </w:r>
      <w:r>
        <w:rPr>
          <w:sz w:val="28"/>
          <w:szCs w:val="28"/>
        </w:rPr>
        <w:t xml:space="preserve">  </w:t>
      </w:r>
      <w:r w:rsidRPr="00367C3A">
        <w:rPr>
          <w:sz w:val="28"/>
          <w:szCs w:val="28"/>
        </w:rPr>
        <w:t>от эмоционального состояния и предпочтений эксперта;</w:t>
      </w:r>
    </w:p>
    <w:p w:rsidR="005D32D6" w:rsidRPr="00367C3A" w:rsidRDefault="005D32D6" w:rsidP="005D32D6">
      <w:pPr>
        <w:numPr>
          <w:ilvl w:val="0"/>
          <w:numId w:val="18"/>
        </w:numPr>
        <w:shd w:val="clear" w:color="auto" w:fill="FFFFFF"/>
        <w:autoSpaceDE w:val="0"/>
        <w:autoSpaceDN w:val="0"/>
        <w:adjustRightInd w:val="0"/>
        <w:spacing w:line="360" w:lineRule="auto"/>
        <w:ind w:left="0" w:firstLine="567"/>
        <w:jc w:val="both"/>
        <w:rPr>
          <w:sz w:val="28"/>
          <w:szCs w:val="28"/>
        </w:rPr>
      </w:pPr>
      <w:r w:rsidRPr="00367C3A">
        <w:rPr>
          <w:sz w:val="28"/>
          <w:szCs w:val="28"/>
        </w:rPr>
        <w:t>отсутствие системы обучения, передачи знаний и повышения квалификации — прежде чем стать высококвалифицированным спе</w:t>
      </w:r>
      <w:r w:rsidRPr="00367C3A">
        <w:rPr>
          <w:sz w:val="28"/>
          <w:szCs w:val="28"/>
        </w:rPr>
        <w:softHyphen/>
        <w:t>циалистом, необходимо накопить определенный уровень знаний, осно</w:t>
      </w:r>
      <w:r w:rsidRPr="00367C3A">
        <w:rPr>
          <w:sz w:val="28"/>
          <w:szCs w:val="28"/>
        </w:rPr>
        <w:softHyphen/>
        <w:t>ванный на приобретении достаточного опыта в данной сфере, а обуче</w:t>
      </w:r>
      <w:r w:rsidRPr="00367C3A">
        <w:rPr>
          <w:sz w:val="28"/>
          <w:szCs w:val="28"/>
        </w:rPr>
        <w:softHyphen/>
        <w:t>ние кредитных аналитиков находится, как правило, на недостаточно высоком уровне вследствие отсутствия эффективных методик анали</w:t>
      </w:r>
      <w:r w:rsidRPr="00367C3A">
        <w:rPr>
          <w:sz w:val="28"/>
          <w:szCs w:val="28"/>
        </w:rPr>
        <w:softHyphen/>
        <w:t>за и технологий обучения;</w:t>
      </w:r>
    </w:p>
    <w:p w:rsidR="005D32D6" w:rsidRPr="00367C3A" w:rsidRDefault="005D32D6" w:rsidP="00E6280C">
      <w:pPr>
        <w:numPr>
          <w:ilvl w:val="0"/>
          <w:numId w:val="18"/>
        </w:numPr>
        <w:shd w:val="clear" w:color="auto" w:fill="FFFFFF"/>
        <w:autoSpaceDE w:val="0"/>
        <w:autoSpaceDN w:val="0"/>
        <w:adjustRightInd w:val="0"/>
        <w:spacing w:line="360" w:lineRule="auto"/>
        <w:ind w:left="0" w:firstLine="567"/>
        <w:jc w:val="both"/>
        <w:rPr>
          <w:sz w:val="28"/>
          <w:szCs w:val="28"/>
        </w:rPr>
      </w:pPr>
      <w:r w:rsidRPr="00367C3A">
        <w:rPr>
          <w:sz w:val="28"/>
          <w:szCs w:val="28"/>
        </w:rPr>
        <w:t>ограничение числа рассматриваемых заявок, которое обуслов</w:t>
      </w:r>
      <w:r w:rsidRPr="00367C3A">
        <w:rPr>
          <w:sz w:val="28"/>
          <w:szCs w:val="28"/>
        </w:rPr>
        <w:softHyphen/>
        <w:t>лено ограниченными физическими ресурсами человека, в результате этого — упущенная выгода от ограничения числа рассматриваемых зая</w:t>
      </w:r>
      <w:r>
        <w:rPr>
          <w:sz w:val="28"/>
          <w:szCs w:val="28"/>
        </w:rPr>
        <w:t xml:space="preserve">вок </w:t>
      </w:r>
      <w:r w:rsidRPr="00603EE6">
        <w:rPr>
          <w:sz w:val="28"/>
          <w:szCs w:val="28"/>
        </w:rPr>
        <w:t>[</w:t>
      </w:r>
      <w:r w:rsidR="009109BD">
        <w:rPr>
          <w:sz w:val="28"/>
          <w:szCs w:val="28"/>
        </w:rPr>
        <w:t>44</w:t>
      </w:r>
      <w:r>
        <w:rPr>
          <w:sz w:val="28"/>
          <w:szCs w:val="28"/>
        </w:rPr>
        <w:t>, С.50</w:t>
      </w:r>
      <w:r w:rsidRPr="00603EE6">
        <w:rPr>
          <w:sz w:val="28"/>
          <w:szCs w:val="28"/>
        </w:rPr>
        <w:t>]</w:t>
      </w:r>
      <w:r>
        <w:rPr>
          <w:sz w:val="28"/>
          <w:szCs w:val="28"/>
        </w:rPr>
        <w:t>.</w:t>
      </w:r>
    </w:p>
    <w:p w:rsidR="005D32D6" w:rsidRPr="00B93EAF" w:rsidRDefault="005D32D6" w:rsidP="005D32D6">
      <w:pPr>
        <w:shd w:val="clear" w:color="auto" w:fill="FFFFFF"/>
        <w:autoSpaceDE w:val="0"/>
        <w:autoSpaceDN w:val="0"/>
        <w:adjustRightInd w:val="0"/>
        <w:spacing w:line="360" w:lineRule="auto"/>
        <w:ind w:firstLine="709"/>
        <w:jc w:val="both"/>
        <w:rPr>
          <w:sz w:val="28"/>
          <w:szCs w:val="28"/>
        </w:rPr>
      </w:pPr>
      <w:r w:rsidRPr="00B93EAF">
        <w:rPr>
          <w:sz w:val="28"/>
          <w:szCs w:val="28"/>
        </w:rPr>
        <w:t>Изучение зарубежного опыта и использование его в современной отечественной банковской практи</w:t>
      </w:r>
      <w:r w:rsidRPr="00B93EAF">
        <w:rPr>
          <w:sz w:val="28"/>
          <w:szCs w:val="28"/>
        </w:rPr>
        <w:softHyphen/>
        <w:t>ке поможет снять многие проблемы российских бан</w:t>
      </w:r>
      <w:r w:rsidRPr="00B93EAF">
        <w:rPr>
          <w:sz w:val="28"/>
          <w:szCs w:val="28"/>
        </w:rPr>
        <w:softHyphen/>
        <w:t>киров.</w:t>
      </w:r>
      <w:r>
        <w:rPr>
          <w:sz w:val="28"/>
          <w:szCs w:val="28"/>
        </w:rPr>
        <w:t xml:space="preserve"> Основные направления совершенствования оценки кредитоспособности предприятия кредитной организацией представим ниже.</w:t>
      </w:r>
    </w:p>
    <w:p w:rsidR="005D32D6" w:rsidRDefault="005D32D6" w:rsidP="005D32D6">
      <w:pPr>
        <w:shd w:val="clear" w:color="auto" w:fill="FFFFFF"/>
        <w:autoSpaceDE w:val="0"/>
        <w:autoSpaceDN w:val="0"/>
        <w:adjustRightInd w:val="0"/>
        <w:spacing w:line="360" w:lineRule="auto"/>
        <w:jc w:val="center"/>
        <w:rPr>
          <w:b/>
          <w:sz w:val="28"/>
          <w:szCs w:val="28"/>
        </w:rPr>
      </w:pPr>
    </w:p>
    <w:p w:rsidR="005D32D6" w:rsidRDefault="005D32D6" w:rsidP="005D32D6">
      <w:pPr>
        <w:shd w:val="clear" w:color="auto" w:fill="FFFFFF"/>
        <w:autoSpaceDE w:val="0"/>
        <w:autoSpaceDN w:val="0"/>
        <w:adjustRightInd w:val="0"/>
        <w:spacing w:line="360" w:lineRule="auto"/>
        <w:jc w:val="center"/>
        <w:rPr>
          <w:sz w:val="28"/>
          <w:szCs w:val="28"/>
        </w:rPr>
      </w:pPr>
      <w:r w:rsidRPr="00C83432">
        <w:rPr>
          <w:sz w:val="28"/>
          <w:szCs w:val="28"/>
        </w:rPr>
        <w:t xml:space="preserve">3.2 </w:t>
      </w:r>
      <w:r>
        <w:rPr>
          <w:sz w:val="28"/>
          <w:szCs w:val="28"/>
        </w:rPr>
        <w:t xml:space="preserve"> Направления повышения кредитоспособности заемщика </w:t>
      </w:r>
    </w:p>
    <w:p w:rsidR="005D32D6" w:rsidRPr="00C83432" w:rsidRDefault="005D32D6" w:rsidP="005D32D6">
      <w:pPr>
        <w:shd w:val="clear" w:color="auto" w:fill="FFFFFF"/>
        <w:autoSpaceDE w:val="0"/>
        <w:autoSpaceDN w:val="0"/>
        <w:adjustRightInd w:val="0"/>
        <w:spacing w:line="360" w:lineRule="auto"/>
        <w:jc w:val="center"/>
        <w:rPr>
          <w:sz w:val="28"/>
          <w:szCs w:val="28"/>
        </w:rPr>
      </w:pPr>
      <w:r>
        <w:rPr>
          <w:sz w:val="28"/>
          <w:szCs w:val="28"/>
        </w:rPr>
        <w:t>на примере ООО «ТВ – Камск»</w:t>
      </w:r>
    </w:p>
    <w:p w:rsidR="005D32D6" w:rsidRPr="007F6534" w:rsidRDefault="005D32D6" w:rsidP="005D32D6">
      <w:pPr>
        <w:shd w:val="clear" w:color="auto" w:fill="FFFFFF"/>
        <w:autoSpaceDE w:val="0"/>
        <w:autoSpaceDN w:val="0"/>
        <w:adjustRightInd w:val="0"/>
        <w:spacing w:line="360" w:lineRule="auto"/>
        <w:jc w:val="center"/>
        <w:rPr>
          <w:b/>
          <w:sz w:val="28"/>
          <w:szCs w:val="28"/>
        </w:rPr>
      </w:pPr>
    </w:p>
    <w:p w:rsidR="005D32D6" w:rsidRPr="00FE5898" w:rsidRDefault="005D32D6" w:rsidP="005D32D6">
      <w:pPr>
        <w:shd w:val="clear" w:color="auto" w:fill="FFFFFF"/>
        <w:autoSpaceDE w:val="0"/>
        <w:autoSpaceDN w:val="0"/>
        <w:adjustRightInd w:val="0"/>
        <w:spacing w:line="360" w:lineRule="auto"/>
        <w:jc w:val="both"/>
        <w:rPr>
          <w:sz w:val="28"/>
          <w:szCs w:val="28"/>
        </w:rPr>
      </w:pPr>
      <w:r w:rsidRPr="007F6534">
        <w:rPr>
          <w:sz w:val="28"/>
          <w:szCs w:val="28"/>
        </w:rPr>
        <w:tab/>
      </w:r>
      <w:r w:rsidRPr="00FE5898">
        <w:rPr>
          <w:sz w:val="28"/>
          <w:szCs w:val="28"/>
        </w:rPr>
        <w:t>Процесс кредитования связан с действием мно</w:t>
      </w:r>
      <w:r w:rsidRPr="00FE5898">
        <w:rPr>
          <w:sz w:val="28"/>
          <w:szCs w:val="28"/>
        </w:rPr>
        <w:softHyphen/>
        <w:t>гообразных факторов риска, способных при</w:t>
      </w:r>
      <w:r w:rsidRPr="00FE5898">
        <w:rPr>
          <w:sz w:val="28"/>
          <w:szCs w:val="28"/>
        </w:rPr>
        <w:softHyphen/>
        <w:t>вести к непогашению кредита и процентов по нему. Поэтому в условиях развития банковского кре</w:t>
      </w:r>
      <w:r w:rsidRPr="00FE5898">
        <w:rPr>
          <w:sz w:val="28"/>
          <w:szCs w:val="28"/>
        </w:rPr>
        <w:softHyphen/>
        <w:t>дитования предоставление ссуд банком заемщику обу</w:t>
      </w:r>
      <w:r w:rsidRPr="00FE5898">
        <w:rPr>
          <w:sz w:val="28"/>
          <w:szCs w:val="28"/>
        </w:rPr>
        <w:softHyphen/>
        <w:t>словливает необходимость изучения этих факторов, разработки системы показателей и совершенствования методов оце</w:t>
      </w:r>
      <w:r>
        <w:rPr>
          <w:sz w:val="28"/>
          <w:szCs w:val="28"/>
        </w:rPr>
        <w:t xml:space="preserve">нки кредитоспособности заемщика </w:t>
      </w:r>
      <w:r w:rsidRPr="00C83432">
        <w:rPr>
          <w:sz w:val="28"/>
          <w:szCs w:val="28"/>
        </w:rPr>
        <w:t>[</w:t>
      </w:r>
      <w:r>
        <w:rPr>
          <w:sz w:val="28"/>
          <w:szCs w:val="28"/>
        </w:rPr>
        <w:t>27, С.104</w:t>
      </w:r>
      <w:r w:rsidRPr="00C83432">
        <w:rPr>
          <w:sz w:val="28"/>
          <w:szCs w:val="28"/>
        </w:rPr>
        <w:t>]</w:t>
      </w:r>
      <w:r>
        <w:rPr>
          <w:sz w:val="28"/>
          <w:szCs w:val="28"/>
        </w:rPr>
        <w:t>.</w:t>
      </w:r>
    </w:p>
    <w:p w:rsidR="005D32D6" w:rsidRPr="00FE5898" w:rsidRDefault="005D32D6" w:rsidP="005D32D6">
      <w:pPr>
        <w:shd w:val="clear" w:color="auto" w:fill="FFFFFF"/>
        <w:autoSpaceDE w:val="0"/>
        <w:autoSpaceDN w:val="0"/>
        <w:adjustRightInd w:val="0"/>
        <w:spacing w:line="360" w:lineRule="auto"/>
        <w:ind w:firstLine="709"/>
        <w:jc w:val="both"/>
        <w:rPr>
          <w:sz w:val="28"/>
          <w:szCs w:val="28"/>
        </w:rPr>
      </w:pPr>
      <w:r w:rsidRPr="00FE5898">
        <w:rPr>
          <w:sz w:val="28"/>
          <w:szCs w:val="28"/>
        </w:rPr>
        <w:t>Для оценки кредитоспособности заемщика в краткосрочном периоде наиболее существенным фак</w:t>
      </w:r>
      <w:r w:rsidRPr="00FE5898">
        <w:rPr>
          <w:sz w:val="28"/>
          <w:szCs w:val="28"/>
        </w:rPr>
        <w:softHyphen/>
        <w:t>тором является его способность заработать необходи</w:t>
      </w:r>
      <w:r w:rsidRPr="00FE5898">
        <w:rPr>
          <w:sz w:val="28"/>
          <w:szCs w:val="28"/>
        </w:rPr>
        <w:softHyphen/>
        <w:t>мые денежные средства, достаточные для возврата кредита и процентов по нему, другими словами, дос</w:t>
      </w:r>
      <w:r w:rsidRPr="00FE5898">
        <w:rPr>
          <w:sz w:val="28"/>
          <w:szCs w:val="28"/>
        </w:rPr>
        <w:softHyphen/>
        <w:t>таточность текущих денежных потоков заемщика. В долгосрочном плане для любого банка наиболее важ</w:t>
      </w:r>
      <w:r w:rsidRPr="00FE5898">
        <w:rPr>
          <w:sz w:val="28"/>
          <w:szCs w:val="28"/>
        </w:rPr>
        <w:softHyphen/>
        <w:t>на общая оценка качества заемщика, которая должна проводиться на основе анализа всей совокупности показателей кредитоспособности заемщика.</w:t>
      </w:r>
    </w:p>
    <w:p w:rsidR="005D32D6" w:rsidRPr="00FE5898" w:rsidRDefault="005D32D6" w:rsidP="00E6280C">
      <w:pPr>
        <w:shd w:val="clear" w:color="auto" w:fill="FFFFFF"/>
        <w:autoSpaceDE w:val="0"/>
        <w:autoSpaceDN w:val="0"/>
        <w:adjustRightInd w:val="0"/>
        <w:spacing w:line="360" w:lineRule="auto"/>
        <w:ind w:firstLine="709"/>
        <w:jc w:val="both"/>
        <w:rPr>
          <w:sz w:val="28"/>
          <w:szCs w:val="28"/>
        </w:rPr>
      </w:pPr>
      <w:r w:rsidRPr="00FE5898">
        <w:rPr>
          <w:sz w:val="28"/>
          <w:szCs w:val="28"/>
        </w:rPr>
        <w:t>Существует несколько методов</w:t>
      </w:r>
      <w:r>
        <w:rPr>
          <w:sz w:val="28"/>
          <w:szCs w:val="28"/>
        </w:rPr>
        <w:t xml:space="preserve"> </w:t>
      </w:r>
      <w:r w:rsidRPr="00FE5898">
        <w:rPr>
          <w:sz w:val="28"/>
          <w:szCs w:val="28"/>
        </w:rPr>
        <w:t>оценки кредито</w:t>
      </w:r>
      <w:r w:rsidRPr="00FE5898">
        <w:rPr>
          <w:sz w:val="28"/>
          <w:szCs w:val="28"/>
        </w:rPr>
        <w:softHyphen/>
        <w:t>способности и</w:t>
      </w:r>
      <w:r>
        <w:rPr>
          <w:sz w:val="28"/>
          <w:szCs w:val="28"/>
        </w:rPr>
        <w:t xml:space="preserve"> </w:t>
      </w:r>
      <w:r w:rsidRPr="00FE5898">
        <w:rPr>
          <w:sz w:val="28"/>
          <w:szCs w:val="28"/>
        </w:rPr>
        <w:t xml:space="preserve"> </w:t>
      </w:r>
      <w:r>
        <w:rPr>
          <w:sz w:val="28"/>
          <w:szCs w:val="28"/>
        </w:rPr>
        <w:t>платежеспо</w:t>
      </w:r>
      <w:r w:rsidRPr="00FE5898">
        <w:rPr>
          <w:sz w:val="28"/>
          <w:szCs w:val="28"/>
        </w:rPr>
        <w:t>собности заемщика, от подбора и применения которых в последующем во многом зависит финансовое состояние и жизнеспо</w:t>
      </w:r>
      <w:r w:rsidRPr="00FE5898">
        <w:rPr>
          <w:sz w:val="28"/>
          <w:szCs w:val="28"/>
        </w:rPr>
        <w:softHyphen/>
        <w:t>собность самого банка. Неправильная оценка может привести к невозврату кредита, что в свою очередь вызовет нарушение ликвидности банка и в конечном итоге может привести к банкротству кредитной орга</w:t>
      </w:r>
      <w:r w:rsidRPr="00FE5898">
        <w:rPr>
          <w:sz w:val="28"/>
          <w:szCs w:val="28"/>
        </w:rPr>
        <w:softHyphen/>
        <w:t>низации. Поэтому банки придают огромное значение совершенствованию методов анализа и оценки креди</w:t>
      </w:r>
      <w:r w:rsidRPr="00FE5898">
        <w:rPr>
          <w:sz w:val="28"/>
          <w:szCs w:val="28"/>
        </w:rPr>
        <w:softHyphen/>
        <w:t>тоспособности заемщиков.</w:t>
      </w:r>
    </w:p>
    <w:p w:rsidR="005D32D6" w:rsidRPr="00654F06" w:rsidRDefault="005D32D6" w:rsidP="005D32D6">
      <w:pPr>
        <w:shd w:val="clear" w:color="auto" w:fill="FFFFFF"/>
        <w:autoSpaceDE w:val="0"/>
        <w:autoSpaceDN w:val="0"/>
        <w:adjustRightInd w:val="0"/>
        <w:spacing w:line="360" w:lineRule="auto"/>
        <w:ind w:firstLine="709"/>
        <w:jc w:val="both"/>
        <w:rPr>
          <w:sz w:val="28"/>
          <w:szCs w:val="28"/>
        </w:rPr>
      </w:pPr>
      <w:r w:rsidRPr="00654F06">
        <w:rPr>
          <w:sz w:val="28"/>
          <w:szCs w:val="28"/>
        </w:rPr>
        <w:t>Изучение к</w:t>
      </w:r>
      <w:r>
        <w:rPr>
          <w:sz w:val="28"/>
          <w:szCs w:val="28"/>
        </w:rPr>
        <w:t>редитоспособности заемщиков, т.</w:t>
      </w:r>
      <w:r w:rsidRPr="00654F06">
        <w:rPr>
          <w:sz w:val="28"/>
          <w:szCs w:val="28"/>
        </w:rPr>
        <w:t>е. изучение факторов, которые могут повлечь за собой непогашение кредита, является одним из необходимых условий решения задачи - можно ли предоставить то</w:t>
      </w:r>
      <w:r w:rsidRPr="00654F06">
        <w:rPr>
          <w:sz w:val="28"/>
          <w:szCs w:val="28"/>
        </w:rPr>
        <w:softHyphen/>
        <w:t>му или иному конкретному заемщику кредит и в какой сумме. Таким образом, цели и задачи анализа кредито</w:t>
      </w:r>
      <w:r w:rsidRPr="00654F06">
        <w:rPr>
          <w:sz w:val="28"/>
          <w:szCs w:val="28"/>
        </w:rPr>
        <w:softHyphen/>
        <w:t>способности заключаются в определении способности заемщика своевременно и в полном объеме погасить задолженность по ссуде. От степени риска, который банк готов взять на себя, зависит размер кредита, кото</w:t>
      </w:r>
      <w:r w:rsidRPr="00654F06">
        <w:rPr>
          <w:sz w:val="28"/>
          <w:szCs w:val="28"/>
        </w:rPr>
        <w:softHyphen/>
        <w:t>рый может быть предоставлен в данных обстоятельст</w:t>
      </w:r>
      <w:r w:rsidRPr="00654F06">
        <w:rPr>
          <w:sz w:val="28"/>
          <w:szCs w:val="28"/>
        </w:rPr>
        <w:softHyphen/>
        <w:t>вах, и условия его предоставления. Это обусловливает</w:t>
      </w:r>
      <w:r>
        <w:rPr>
          <w:sz w:val="28"/>
          <w:szCs w:val="28"/>
        </w:rPr>
        <w:t xml:space="preserve"> </w:t>
      </w:r>
      <w:r w:rsidRPr="00654F06">
        <w:rPr>
          <w:sz w:val="28"/>
          <w:szCs w:val="28"/>
        </w:rPr>
        <w:t>необходимость оценки банком не только платежеспо</w:t>
      </w:r>
      <w:r w:rsidRPr="00654F06">
        <w:rPr>
          <w:sz w:val="28"/>
          <w:szCs w:val="28"/>
        </w:rPr>
        <w:softHyphen/>
        <w:t>собности клиента на определенную дату, но и прогноза его финансовой устойчивости на перспективу. Объек</w:t>
      </w:r>
      <w:r w:rsidRPr="00654F06">
        <w:rPr>
          <w:sz w:val="28"/>
          <w:szCs w:val="28"/>
        </w:rPr>
        <w:softHyphen/>
        <w:t>тивная оценка финансовой устойчивости заемщика и учет возможных рисков по кредитным операциям по</w:t>
      </w:r>
      <w:r w:rsidRPr="00654F06">
        <w:rPr>
          <w:sz w:val="28"/>
          <w:szCs w:val="28"/>
        </w:rPr>
        <w:softHyphen/>
        <w:t>зволяют банку объективно управлять кредитным</w:t>
      </w:r>
      <w:r>
        <w:rPr>
          <w:sz w:val="28"/>
          <w:szCs w:val="28"/>
        </w:rPr>
        <w:t>и ре</w:t>
      </w:r>
      <w:r>
        <w:rPr>
          <w:sz w:val="28"/>
          <w:szCs w:val="28"/>
        </w:rPr>
        <w:softHyphen/>
        <w:t xml:space="preserve">сурсами и получать прибыль </w:t>
      </w:r>
      <w:r w:rsidRPr="00C83432">
        <w:rPr>
          <w:sz w:val="28"/>
          <w:szCs w:val="28"/>
        </w:rPr>
        <w:t>[</w:t>
      </w:r>
      <w:r w:rsidR="009109BD">
        <w:rPr>
          <w:sz w:val="28"/>
          <w:szCs w:val="28"/>
        </w:rPr>
        <w:t>5</w:t>
      </w:r>
      <w:r w:rsidR="00F56DDF">
        <w:rPr>
          <w:sz w:val="28"/>
          <w:szCs w:val="28"/>
        </w:rPr>
        <w:t>5</w:t>
      </w:r>
      <w:r>
        <w:rPr>
          <w:sz w:val="28"/>
          <w:szCs w:val="28"/>
        </w:rPr>
        <w:t>, С.38</w:t>
      </w:r>
      <w:r w:rsidRPr="00C83432">
        <w:rPr>
          <w:sz w:val="28"/>
          <w:szCs w:val="28"/>
        </w:rPr>
        <w:t>]</w:t>
      </w:r>
      <w:r>
        <w:rPr>
          <w:sz w:val="28"/>
          <w:szCs w:val="28"/>
        </w:rPr>
        <w:t>.</w:t>
      </w:r>
    </w:p>
    <w:p w:rsidR="005D32D6" w:rsidRDefault="005D32D6" w:rsidP="005D32D6">
      <w:pPr>
        <w:shd w:val="clear" w:color="auto" w:fill="FFFFFF"/>
        <w:autoSpaceDE w:val="0"/>
        <w:autoSpaceDN w:val="0"/>
        <w:adjustRightInd w:val="0"/>
        <w:spacing w:line="360" w:lineRule="auto"/>
        <w:ind w:firstLine="709"/>
        <w:jc w:val="both"/>
        <w:rPr>
          <w:sz w:val="28"/>
          <w:szCs w:val="28"/>
        </w:rPr>
      </w:pPr>
      <w:r w:rsidRPr="00654F06">
        <w:rPr>
          <w:sz w:val="28"/>
          <w:szCs w:val="28"/>
        </w:rPr>
        <w:t>Анализ кредитоспособности ссудозаемщика включает целый ряд методов, важнейшими из кото</w:t>
      </w:r>
      <w:r w:rsidRPr="00654F06">
        <w:rPr>
          <w:sz w:val="28"/>
          <w:szCs w:val="28"/>
        </w:rPr>
        <w:softHyphen/>
        <w:t xml:space="preserve">рых являются: </w:t>
      </w:r>
    </w:p>
    <w:p w:rsidR="005D32D6" w:rsidRDefault="005D32D6" w:rsidP="005D32D6">
      <w:pPr>
        <w:numPr>
          <w:ilvl w:val="0"/>
          <w:numId w:val="21"/>
        </w:numPr>
        <w:shd w:val="clear" w:color="auto" w:fill="FFFFFF"/>
        <w:autoSpaceDE w:val="0"/>
        <w:autoSpaceDN w:val="0"/>
        <w:adjustRightInd w:val="0"/>
        <w:spacing w:line="360" w:lineRule="auto"/>
        <w:ind w:left="0"/>
        <w:jc w:val="both"/>
        <w:rPr>
          <w:sz w:val="28"/>
          <w:szCs w:val="28"/>
        </w:rPr>
      </w:pPr>
      <w:r w:rsidRPr="00654F06">
        <w:rPr>
          <w:sz w:val="28"/>
          <w:szCs w:val="28"/>
        </w:rPr>
        <w:t xml:space="preserve">сбор информации о клиенте; </w:t>
      </w:r>
    </w:p>
    <w:p w:rsidR="005D32D6" w:rsidRDefault="005D32D6" w:rsidP="005D32D6">
      <w:pPr>
        <w:numPr>
          <w:ilvl w:val="0"/>
          <w:numId w:val="21"/>
        </w:numPr>
        <w:shd w:val="clear" w:color="auto" w:fill="FFFFFF"/>
        <w:autoSpaceDE w:val="0"/>
        <w:autoSpaceDN w:val="0"/>
        <w:adjustRightInd w:val="0"/>
        <w:spacing w:line="360" w:lineRule="auto"/>
        <w:ind w:left="0"/>
        <w:jc w:val="both"/>
        <w:rPr>
          <w:sz w:val="28"/>
          <w:szCs w:val="28"/>
        </w:rPr>
      </w:pPr>
      <w:r w:rsidRPr="00654F06">
        <w:rPr>
          <w:sz w:val="28"/>
          <w:szCs w:val="28"/>
        </w:rPr>
        <w:t xml:space="preserve">оценка кредитного риска; </w:t>
      </w:r>
    </w:p>
    <w:p w:rsidR="005D32D6" w:rsidRDefault="005D32D6" w:rsidP="005D32D6">
      <w:pPr>
        <w:numPr>
          <w:ilvl w:val="0"/>
          <w:numId w:val="21"/>
        </w:numPr>
        <w:shd w:val="clear" w:color="auto" w:fill="FFFFFF"/>
        <w:autoSpaceDE w:val="0"/>
        <w:autoSpaceDN w:val="0"/>
        <w:adjustRightInd w:val="0"/>
        <w:spacing w:line="360" w:lineRule="auto"/>
        <w:ind w:left="0"/>
        <w:jc w:val="both"/>
        <w:rPr>
          <w:sz w:val="28"/>
          <w:szCs w:val="28"/>
        </w:rPr>
      </w:pPr>
      <w:r w:rsidRPr="00654F06">
        <w:rPr>
          <w:sz w:val="28"/>
          <w:szCs w:val="28"/>
        </w:rPr>
        <w:t>оценка финансовой устойчивости клиента на основе системы финансовых коэффициен</w:t>
      </w:r>
      <w:r w:rsidRPr="00654F06">
        <w:rPr>
          <w:sz w:val="28"/>
          <w:szCs w:val="28"/>
        </w:rPr>
        <w:softHyphen/>
        <w:t xml:space="preserve">тов; </w:t>
      </w:r>
    </w:p>
    <w:p w:rsidR="005D32D6" w:rsidRPr="00654F06" w:rsidRDefault="005D32D6" w:rsidP="005D32D6">
      <w:pPr>
        <w:numPr>
          <w:ilvl w:val="0"/>
          <w:numId w:val="21"/>
        </w:numPr>
        <w:shd w:val="clear" w:color="auto" w:fill="FFFFFF"/>
        <w:autoSpaceDE w:val="0"/>
        <w:autoSpaceDN w:val="0"/>
        <w:adjustRightInd w:val="0"/>
        <w:spacing w:line="360" w:lineRule="auto"/>
        <w:ind w:left="0"/>
        <w:jc w:val="both"/>
        <w:rPr>
          <w:sz w:val="28"/>
          <w:szCs w:val="28"/>
        </w:rPr>
      </w:pPr>
      <w:r w:rsidRPr="00654F06">
        <w:rPr>
          <w:sz w:val="28"/>
          <w:szCs w:val="28"/>
        </w:rPr>
        <w:t>анализ денежных средств.</w:t>
      </w:r>
    </w:p>
    <w:p w:rsidR="005D32D6" w:rsidRPr="00654F06" w:rsidRDefault="005D32D6" w:rsidP="005D32D6">
      <w:pPr>
        <w:shd w:val="clear" w:color="auto" w:fill="FFFFFF"/>
        <w:autoSpaceDE w:val="0"/>
        <w:autoSpaceDN w:val="0"/>
        <w:adjustRightInd w:val="0"/>
        <w:spacing w:line="360" w:lineRule="auto"/>
        <w:ind w:firstLine="709"/>
        <w:jc w:val="both"/>
        <w:rPr>
          <w:sz w:val="28"/>
          <w:szCs w:val="28"/>
        </w:rPr>
      </w:pPr>
      <w:r w:rsidRPr="00654F06">
        <w:rPr>
          <w:sz w:val="28"/>
          <w:szCs w:val="28"/>
        </w:rPr>
        <w:t>Наибольшее</w:t>
      </w:r>
      <w:r>
        <w:rPr>
          <w:sz w:val="28"/>
          <w:szCs w:val="28"/>
        </w:rPr>
        <w:t xml:space="preserve">  </w:t>
      </w:r>
      <w:r w:rsidRPr="00654F06">
        <w:rPr>
          <w:sz w:val="28"/>
          <w:szCs w:val="28"/>
        </w:rPr>
        <w:t xml:space="preserve"> распространение </w:t>
      </w:r>
      <w:r>
        <w:rPr>
          <w:sz w:val="28"/>
          <w:szCs w:val="28"/>
        </w:rPr>
        <w:t xml:space="preserve">  </w:t>
      </w:r>
      <w:r w:rsidRPr="00654F06">
        <w:rPr>
          <w:sz w:val="28"/>
          <w:szCs w:val="28"/>
        </w:rPr>
        <w:t xml:space="preserve">в </w:t>
      </w:r>
      <w:r>
        <w:rPr>
          <w:sz w:val="28"/>
          <w:szCs w:val="28"/>
        </w:rPr>
        <w:t xml:space="preserve">  </w:t>
      </w:r>
      <w:r w:rsidRPr="00654F06">
        <w:rPr>
          <w:sz w:val="28"/>
          <w:szCs w:val="28"/>
        </w:rPr>
        <w:t>практике</w:t>
      </w:r>
      <w:r>
        <w:rPr>
          <w:sz w:val="28"/>
          <w:szCs w:val="28"/>
        </w:rPr>
        <w:t xml:space="preserve"> </w:t>
      </w:r>
      <w:r w:rsidRPr="00654F06">
        <w:rPr>
          <w:sz w:val="28"/>
          <w:szCs w:val="28"/>
        </w:rPr>
        <w:t xml:space="preserve"> </w:t>
      </w:r>
      <w:r>
        <w:rPr>
          <w:sz w:val="28"/>
          <w:szCs w:val="28"/>
        </w:rPr>
        <w:t xml:space="preserve"> </w:t>
      </w:r>
      <w:r w:rsidRPr="00654F06">
        <w:rPr>
          <w:sz w:val="28"/>
          <w:szCs w:val="28"/>
        </w:rPr>
        <w:t>россий</w:t>
      </w:r>
      <w:r w:rsidRPr="00654F06">
        <w:rPr>
          <w:sz w:val="28"/>
          <w:szCs w:val="28"/>
        </w:rPr>
        <w:softHyphen/>
        <w:t xml:space="preserve">ских </w:t>
      </w:r>
      <w:r>
        <w:rPr>
          <w:sz w:val="28"/>
          <w:szCs w:val="28"/>
        </w:rPr>
        <w:t xml:space="preserve">  </w:t>
      </w:r>
      <w:r w:rsidRPr="00654F06">
        <w:rPr>
          <w:sz w:val="28"/>
          <w:szCs w:val="28"/>
        </w:rPr>
        <w:t xml:space="preserve">коммерческих банков получило использование метода оценки финансовой устойчивости клиента на основе </w:t>
      </w:r>
      <w:r w:rsidRPr="00654F06">
        <w:rPr>
          <w:iCs/>
          <w:sz w:val="28"/>
          <w:szCs w:val="28"/>
        </w:rPr>
        <w:t xml:space="preserve">системы финансовых коэффициентов, </w:t>
      </w:r>
      <w:r w:rsidRPr="00654F06">
        <w:rPr>
          <w:sz w:val="28"/>
          <w:szCs w:val="28"/>
        </w:rPr>
        <w:t>кото</w:t>
      </w:r>
      <w:r w:rsidRPr="00654F06">
        <w:rPr>
          <w:sz w:val="28"/>
          <w:szCs w:val="28"/>
        </w:rPr>
        <w:softHyphen/>
        <w:t>рые объединяются, как правило, в четыре группы: коэффициенты ликвидности (платежеспособности); коэффициенты финансовой независимости (рыночной устойчивости); коэффициент оборачиваемости; коэф</w:t>
      </w:r>
      <w:r w:rsidRPr="00654F06">
        <w:rPr>
          <w:sz w:val="28"/>
          <w:szCs w:val="28"/>
        </w:rPr>
        <w:softHyphen/>
        <w:t>фициенты рентабельности.</w:t>
      </w:r>
    </w:p>
    <w:p w:rsidR="005D32D6" w:rsidRPr="00654F06" w:rsidRDefault="005D32D6" w:rsidP="00E6280C">
      <w:pPr>
        <w:shd w:val="clear" w:color="auto" w:fill="FFFFFF"/>
        <w:autoSpaceDE w:val="0"/>
        <w:autoSpaceDN w:val="0"/>
        <w:adjustRightInd w:val="0"/>
        <w:spacing w:line="360" w:lineRule="auto"/>
        <w:ind w:firstLine="709"/>
        <w:jc w:val="both"/>
        <w:rPr>
          <w:sz w:val="28"/>
          <w:szCs w:val="28"/>
        </w:rPr>
      </w:pPr>
      <w:r w:rsidRPr="00654F06">
        <w:rPr>
          <w:sz w:val="28"/>
          <w:szCs w:val="28"/>
        </w:rPr>
        <w:t xml:space="preserve">В качестве </w:t>
      </w:r>
      <w:r w:rsidRPr="00654F06">
        <w:rPr>
          <w:iCs/>
          <w:sz w:val="28"/>
          <w:szCs w:val="28"/>
        </w:rPr>
        <w:t xml:space="preserve">дополнительных характеристик </w:t>
      </w:r>
      <w:r w:rsidRPr="00654F06">
        <w:rPr>
          <w:sz w:val="28"/>
          <w:szCs w:val="28"/>
        </w:rPr>
        <w:t>при анализе кредитоспособности используются следую</w:t>
      </w:r>
      <w:r w:rsidRPr="00654F06">
        <w:rPr>
          <w:sz w:val="28"/>
          <w:szCs w:val="28"/>
        </w:rPr>
        <w:softHyphen/>
        <w:t>щие показатели: уровень делового риска; длитель</w:t>
      </w:r>
      <w:r w:rsidRPr="00654F06">
        <w:rPr>
          <w:sz w:val="28"/>
          <w:szCs w:val="28"/>
        </w:rPr>
        <w:softHyphen/>
        <w:t>ность и размер просроченной задолженности по ссу</w:t>
      </w:r>
      <w:r w:rsidRPr="00654F06">
        <w:rPr>
          <w:sz w:val="28"/>
          <w:szCs w:val="28"/>
        </w:rPr>
        <w:softHyphen/>
        <w:t>дам различным коммерческим банкам; состояние де</w:t>
      </w:r>
      <w:r w:rsidRPr="00654F06">
        <w:rPr>
          <w:sz w:val="28"/>
          <w:szCs w:val="28"/>
        </w:rPr>
        <w:softHyphen/>
        <w:t>биторской и кредиторской задолженности и их соот</w:t>
      </w:r>
      <w:r w:rsidRPr="00654F06">
        <w:rPr>
          <w:sz w:val="28"/>
          <w:szCs w:val="28"/>
        </w:rPr>
        <w:softHyphen/>
        <w:t>ношение; оценка менеджмента и др.</w:t>
      </w:r>
    </w:p>
    <w:p w:rsidR="005D32D6" w:rsidRDefault="005D32D6" w:rsidP="005D32D6">
      <w:pPr>
        <w:shd w:val="clear" w:color="auto" w:fill="FFFFFF"/>
        <w:autoSpaceDE w:val="0"/>
        <w:autoSpaceDN w:val="0"/>
        <w:adjustRightInd w:val="0"/>
        <w:spacing w:line="360" w:lineRule="auto"/>
        <w:ind w:firstLine="709"/>
        <w:jc w:val="both"/>
        <w:rPr>
          <w:sz w:val="28"/>
          <w:szCs w:val="28"/>
        </w:rPr>
      </w:pPr>
      <w:r w:rsidRPr="00654F06">
        <w:rPr>
          <w:sz w:val="28"/>
          <w:szCs w:val="28"/>
        </w:rPr>
        <w:t>Система показателей кредитоспособности заем</w:t>
      </w:r>
      <w:r w:rsidRPr="00654F06">
        <w:rPr>
          <w:sz w:val="28"/>
          <w:szCs w:val="28"/>
        </w:rPr>
        <w:softHyphen/>
        <w:t>щика, по нашему мнению, должна включать в себя не только количественные финансовые показатели, но и нефинансовые показатели, в том числе и атрибутив</w:t>
      </w:r>
      <w:r w:rsidRPr="00654F06">
        <w:rPr>
          <w:sz w:val="28"/>
          <w:szCs w:val="28"/>
        </w:rPr>
        <w:softHyphen/>
        <w:t>ного характера, такие, например, как</w:t>
      </w:r>
      <w:r>
        <w:rPr>
          <w:sz w:val="28"/>
          <w:szCs w:val="28"/>
        </w:rPr>
        <w:t>:</w:t>
      </w:r>
    </w:p>
    <w:p w:rsidR="005D32D6" w:rsidRDefault="005D32D6" w:rsidP="005D32D6">
      <w:pPr>
        <w:numPr>
          <w:ilvl w:val="0"/>
          <w:numId w:val="22"/>
        </w:numPr>
        <w:shd w:val="clear" w:color="auto" w:fill="FFFFFF"/>
        <w:autoSpaceDE w:val="0"/>
        <w:autoSpaceDN w:val="0"/>
        <w:adjustRightInd w:val="0"/>
        <w:spacing w:line="360" w:lineRule="auto"/>
        <w:ind w:left="0" w:firstLine="567"/>
        <w:jc w:val="both"/>
        <w:rPr>
          <w:sz w:val="28"/>
          <w:szCs w:val="28"/>
        </w:rPr>
      </w:pPr>
      <w:r>
        <w:rPr>
          <w:sz w:val="28"/>
          <w:szCs w:val="28"/>
        </w:rPr>
        <w:t>уровень ме</w:t>
      </w:r>
      <w:r>
        <w:rPr>
          <w:sz w:val="28"/>
          <w:szCs w:val="28"/>
        </w:rPr>
        <w:softHyphen/>
        <w:t>неджмента;</w:t>
      </w:r>
    </w:p>
    <w:p w:rsidR="005D32D6" w:rsidRDefault="005D32D6" w:rsidP="005D32D6">
      <w:pPr>
        <w:numPr>
          <w:ilvl w:val="0"/>
          <w:numId w:val="22"/>
        </w:numPr>
        <w:shd w:val="clear" w:color="auto" w:fill="FFFFFF"/>
        <w:autoSpaceDE w:val="0"/>
        <w:autoSpaceDN w:val="0"/>
        <w:adjustRightInd w:val="0"/>
        <w:spacing w:line="360" w:lineRule="auto"/>
        <w:ind w:left="0" w:firstLine="567"/>
        <w:jc w:val="both"/>
        <w:rPr>
          <w:sz w:val="28"/>
          <w:szCs w:val="28"/>
        </w:rPr>
      </w:pPr>
      <w:r w:rsidRPr="00654F06">
        <w:rPr>
          <w:sz w:val="28"/>
          <w:szCs w:val="28"/>
        </w:rPr>
        <w:t>деловая репутация заемщика</w:t>
      </w:r>
      <w:r>
        <w:rPr>
          <w:sz w:val="28"/>
          <w:szCs w:val="28"/>
        </w:rPr>
        <w:t>;</w:t>
      </w:r>
      <w:r w:rsidRPr="00654F06">
        <w:rPr>
          <w:sz w:val="28"/>
          <w:szCs w:val="28"/>
        </w:rPr>
        <w:t xml:space="preserve"> </w:t>
      </w:r>
    </w:p>
    <w:p w:rsidR="005D32D6" w:rsidRDefault="005D32D6" w:rsidP="005D32D6">
      <w:pPr>
        <w:numPr>
          <w:ilvl w:val="0"/>
          <w:numId w:val="22"/>
        </w:numPr>
        <w:shd w:val="clear" w:color="auto" w:fill="FFFFFF"/>
        <w:autoSpaceDE w:val="0"/>
        <w:autoSpaceDN w:val="0"/>
        <w:adjustRightInd w:val="0"/>
        <w:spacing w:line="360" w:lineRule="auto"/>
        <w:ind w:left="0" w:firstLine="567"/>
        <w:jc w:val="both"/>
        <w:rPr>
          <w:sz w:val="28"/>
          <w:szCs w:val="28"/>
        </w:rPr>
      </w:pPr>
      <w:r w:rsidRPr="00654F06">
        <w:rPr>
          <w:sz w:val="28"/>
          <w:szCs w:val="28"/>
        </w:rPr>
        <w:t xml:space="preserve">качество продуктов, услуг и др. </w:t>
      </w:r>
    </w:p>
    <w:p w:rsidR="005D32D6" w:rsidRPr="00654F06" w:rsidRDefault="005D32D6" w:rsidP="005D32D6">
      <w:pPr>
        <w:shd w:val="clear" w:color="auto" w:fill="FFFFFF"/>
        <w:autoSpaceDE w:val="0"/>
        <w:autoSpaceDN w:val="0"/>
        <w:adjustRightInd w:val="0"/>
        <w:spacing w:line="360" w:lineRule="auto"/>
        <w:ind w:firstLine="709"/>
        <w:jc w:val="both"/>
        <w:rPr>
          <w:sz w:val="28"/>
          <w:szCs w:val="28"/>
        </w:rPr>
      </w:pPr>
      <w:r w:rsidRPr="00654F06">
        <w:rPr>
          <w:sz w:val="28"/>
          <w:szCs w:val="28"/>
        </w:rPr>
        <w:t>Методология оценки кредито</w:t>
      </w:r>
      <w:r w:rsidRPr="00654F06">
        <w:rPr>
          <w:sz w:val="28"/>
          <w:szCs w:val="28"/>
        </w:rPr>
        <w:softHyphen/>
        <w:t>способности заемщика с использованием как количе</w:t>
      </w:r>
      <w:r w:rsidRPr="00654F06">
        <w:rPr>
          <w:sz w:val="28"/>
          <w:szCs w:val="28"/>
        </w:rPr>
        <w:softHyphen/>
        <w:t>ственных финансовых, так и качественных показате</w:t>
      </w:r>
      <w:r w:rsidRPr="00654F06">
        <w:rPr>
          <w:sz w:val="28"/>
          <w:szCs w:val="28"/>
        </w:rPr>
        <w:softHyphen/>
        <w:t>лей станет комплексной и может удовлетворить мно</w:t>
      </w:r>
      <w:r w:rsidRPr="00654F06">
        <w:rPr>
          <w:sz w:val="28"/>
          <w:szCs w:val="28"/>
        </w:rPr>
        <w:softHyphen/>
        <w:t>гие неотложные потребности практики.</w:t>
      </w:r>
    </w:p>
    <w:p w:rsidR="005D32D6" w:rsidRPr="00654F06" w:rsidRDefault="005D32D6" w:rsidP="005D32D6">
      <w:pPr>
        <w:shd w:val="clear" w:color="auto" w:fill="FFFFFF"/>
        <w:autoSpaceDE w:val="0"/>
        <w:autoSpaceDN w:val="0"/>
        <w:adjustRightInd w:val="0"/>
        <w:spacing w:line="360" w:lineRule="auto"/>
        <w:ind w:firstLine="709"/>
        <w:jc w:val="both"/>
        <w:rPr>
          <w:sz w:val="28"/>
          <w:szCs w:val="28"/>
        </w:rPr>
      </w:pPr>
      <w:r w:rsidRPr="00654F06">
        <w:rPr>
          <w:sz w:val="28"/>
          <w:szCs w:val="28"/>
        </w:rPr>
        <w:t>Однако такой методологии пока нет, различные ее аспекты находятся на стадии разработки и обсуж</w:t>
      </w:r>
      <w:r w:rsidRPr="00654F06">
        <w:rPr>
          <w:sz w:val="28"/>
          <w:szCs w:val="28"/>
        </w:rPr>
        <w:softHyphen/>
        <w:t>дения, что обусловлено: относительной новизной са</w:t>
      </w:r>
      <w:r w:rsidRPr="00654F06">
        <w:rPr>
          <w:sz w:val="28"/>
          <w:szCs w:val="28"/>
        </w:rPr>
        <w:softHyphen/>
        <w:t>мой проблемы; сложностью подбора и использования экономико-статистических методов анализа; отсутст</w:t>
      </w:r>
      <w:r w:rsidRPr="00654F06">
        <w:rPr>
          <w:sz w:val="28"/>
          <w:szCs w:val="28"/>
        </w:rPr>
        <w:softHyphen/>
        <w:t>вием достаточной для такого анализа</w:t>
      </w:r>
      <w:r>
        <w:rPr>
          <w:sz w:val="28"/>
          <w:szCs w:val="28"/>
        </w:rPr>
        <w:t xml:space="preserve"> количественной информации и т.</w:t>
      </w:r>
      <w:r w:rsidRPr="00654F06">
        <w:rPr>
          <w:sz w:val="28"/>
          <w:szCs w:val="28"/>
        </w:rPr>
        <w:t>д. Наличие указанных обстоятельств несколько усложняет использование специалистами банков новых методов обработки и анализа информа</w:t>
      </w:r>
      <w:r w:rsidRPr="00654F06">
        <w:rPr>
          <w:sz w:val="28"/>
          <w:szCs w:val="28"/>
        </w:rPr>
        <w:softHyphen/>
        <w:t>ции о заемщиках. Чаще они в качестве релевантных факторов в процедуре оценки кредитоспособности заемщика используют наличие ликвидного залога, объем выручки, суб</w:t>
      </w:r>
      <w:r>
        <w:rPr>
          <w:sz w:val="28"/>
          <w:szCs w:val="28"/>
        </w:rPr>
        <w:t>ъективное мнение экспертов и т.</w:t>
      </w:r>
      <w:r w:rsidRPr="00654F06">
        <w:rPr>
          <w:sz w:val="28"/>
          <w:szCs w:val="28"/>
        </w:rPr>
        <w:t>п. При</w:t>
      </w:r>
      <w:r>
        <w:rPr>
          <w:sz w:val="28"/>
          <w:szCs w:val="28"/>
        </w:rPr>
        <w:t xml:space="preserve"> </w:t>
      </w:r>
      <w:r w:rsidRPr="00654F06">
        <w:rPr>
          <w:sz w:val="28"/>
          <w:szCs w:val="28"/>
        </w:rPr>
        <w:t xml:space="preserve"> этом </w:t>
      </w:r>
      <w:r>
        <w:rPr>
          <w:sz w:val="28"/>
          <w:szCs w:val="28"/>
        </w:rPr>
        <w:t xml:space="preserve"> </w:t>
      </w:r>
      <w:r w:rsidRPr="00654F06">
        <w:rPr>
          <w:sz w:val="28"/>
          <w:szCs w:val="28"/>
        </w:rPr>
        <w:t>предпочтение</w:t>
      </w:r>
      <w:r>
        <w:rPr>
          <w:sz w:val="28"/>
          <w:szCs w:val="28"/>
        </w:rPr>
        <w:t xml:space="preserve"> </w:t>
      </w:r>
      <w:r w:rsidRPr="00654F06">
        <w:rPr>
          <w:sz w:val="28"/>
          <w:szCs w:val="28"/>
        </w:rPr>
        <w:t xml:space="preserve"> банковскими </w:t>
      </w:r>
      <w:r>
        <w:rPr>
          <w:sz w:val="28"/>
          <w:szCs w:val="28"/>
        </w:rPr>
        <w:t xml:space="preserve"> </w:t>
      </w:r>
      <w:r w:rsidRPr="00654F06">
        <w:rPr>
          <w:sz w:val="28"/>
          <w:szCs w:val="28"/>
        </w:rPr>
        <w:t xml:space="preserve">практиками </w:t>
      </w:r>
      <w:r>
        <w:rPr>
          <w:sz w:val="28"/>
          <w:szCs w:val="28"/>
        </w:rPr>
        <w:t xml:space="preserve"> </w:t>
      </w:r>
      <w:r w:rsidRPr="00654F06">
        <w:rPr>
          <w:sz w:val="28"/>
          <w:szCs w:val="28"/>
        </w:rPr>
        <w:t>отдается эвристическим подходам, основанными на субъективной оценке экспертов.</w:t>
      </w:r>
    </w:p>
    <w:p w:rsidR="005D32D6" w:rsidRDefault="005D32D6" w:rsidP="005D32D6">
      <w:pPr>
        <w:shd w:val="clear" w:color="auto" w:fill="FFFFFF"/>
        <w:autoSpaceDE w:val="0"/>
        <w:autoSpaceDN w:val="0"/>
        <w:adjustRightInd w:val="0"/>
        <w:spacing w:line="360" w:lineRule="auto"/>
        <w:ind w:firstLine="709"/>
        <w:jc w:val="both"/>
        <w:rPr>
          <w:sz w:val="28"/>
          <w:szCs w:val="28"/>
        </w:rPr>
      </w:pPr>
      <w:r w:rsidRPr="00654F06">
        <w:rPr>
          <w:sz w:val="28"/>
          <w:szCs w:val="28"/>
        </w:rPr>
        <w:t>Наиболее полная и достоверная оценка кредито</w:t>
      </w:r>
      <w:r w:rsidRPr="00654F06">
        <w:rPr>
          <w:sz w:val="28"/>
          <w:szCs w:val="28"/>
        </w:rPr>
        <w:softHyphen/>
        <w:t xml:space="preserve">способности заемщика, по </w:t>
      </w:r>
    </w:p>
    <w:p w:rsidR="005D32D6" w:rsidRPr="00654F06" w:rsidRDefault="005D32D6" w:rsidP="005D32D6">
      <w:pPr>
        <w:shd w:val="clear" w:color="auto" w:fill="FFFFFF"/>
        <w:autoSpaceDE w:val="0"/>
        <w:autoSpaceDN w:val="0"/>
        <w:adjustRightInd w:val="0"/>
        <w:spacing w:line="360" w:lineRule="auto"/>
        <w:jc w:val="both"/>
        <w:rPr>
          <w:sz w:val="28"/>
          <w:szCs w:val="28"/>
        </w:rPr>
      </w:pPr>
      <w:r w:rsidRPr="00654F06">
        <w:rPr>
          <w:sz w:val="28"/>
          <w:szCs w:val="28"/>
        </w:rPr>
        <w:t>нашему мнению, может быть дана только при разработке комплексной мето</w:t>
      </w:r>
      <w:r w:rsidRPr="00654F06">
        <w:rPr>
          <w:sz w:val="28"/>
          <w:szCs w:val="28"/>
        </w:rPr>
        <w:softHyphen/>
        <w:t>дологии, охватывающей систему показателей и суще</w:t>
      </w:r>
      <w:r w:rsidRPr="00654F06">
        <w:rPr>
          <w:sz w:val="28"/>
          <w:szCs w:val="28"/>
        </w:rPr>
        <w:softHyphen/>
        <w:t>ствующие средства и методы анализа финансово-хозяйственной деятельности предприятий - заемщи</w:t>
      </w:r>
      <w:r w:rsidRPr="00654F06">
        <w:rPr>
          <w:sz w:val="28"/>
          <w:szCs w:val="28"/>
        </w:rPr>
        <w:softHyphen/>
        <w:t>ков кредита. В этом случае специалисты получат воз</w:t>
      </w:r>
      <w:r w:rsidRPr="00654F06">
        <w:rPr>
          <w:sz w:val="28"/>
          <w:szCs w:val="28"/>
        </w:rPr>
        <w:softHyphen/>
        <w:t>можность сверить результаты решения задач банков</w:t>
      </w:r>
      <w:r w:rsidRPr="00654F06">
        <w:rPr>
          <w:sz w:val="28"/>
          <w:szCs w:val="28"/>
        </w:rPr>
        <w:softHyphen/>
        <w:t>ского кредитования различными методами. При этом каждый метод будет ориентирован не на техни</w:t>
      </w:r>
      <w:r w:rsidR="00E6280C">
        <w:rPr>
          <w:sz w:val="28"/>
          <w:szCs w:val="28"/>
        </w:rPr>
        <w:t>ческий аппарат для переработки и</w:t>
      </w:r>
      <w:r w:rsidRPr="00654F06">
        <w:rPr>
          <w:sz w:val="28"/>
          <w:szCs w:val="28"/>
        </w:rPr>
        <w:t>нформации, а на реального человека, воспринимающего информацию в опреде</w:t>
      </w:r>
      <w:r w:rsidRPr="00654F06">
        <w:rPr>
          <w:sz w:val="28"/>
          <w:szCs w:val="28"/>
        </w:rPr>
        <w:softHyphen/>
        <w:t>ленной форме. Такой подход основан на следующих принципах:</w:t>
      </w:r>
    </w:p>
    <w:p w:rsidR="005D32D6" w:rsidRPr="00654F06" w:rsidRDefault="005D32D6" w:rsidP="005D32D6">
      <w:pPr>
        <w:numPr>
          <w:ilvl w:val="0"/>
          <w:numId w:val="23"/>
        </w:numPr>
        <w:shd w:val="clear" w:color="auto" w:fill="FFFFFF"/>
        <w:autoSpaceDE w:val="0"/>
        <w:autoSpaceDN w:val="0"/>
        <w:adjustRightInd w:val="0"/>
        <w:spacing w:line="360" w:lineRule="auto"/>
        <w:ind w:left="0" w:firstLine="567"/>
        <w:jc w:val="both"/>
        <w:rPr>
          <w:sz w:val="28"/>
          <w:szCs w:val="28"/>
        </w:rPr>
      </w:pPr>
      <w:r w:rsidRPr="00654F06">
        <w:rPr>
          <w:sz w:val="28"/>
          <w:szCs w:val="28"/>
        </w:rPr>
        <w:t>описание проблемы и входной информации в терминах, понятных кредиторам и заемщикам;</w:t>
      </w:r>
    </w:p>
    <w:p w:rsidR="005D32D6" w:rsidRPr="00654F06" w:rsidRDefault="005D32D6" w:rsidP="005D32D6">
      <w:pPr>
        <w:numPr>
          <w:ilvl w:val="0"/>
          <w:numId w:val="23"/>
        </w:numPr>
        <w:shd w:val="clear" w:color="auto" w:fill="FFFFFF"/>
        <w:autoSpaceDE w:val="0"/>
        <w:autoSpaceDN w:val="0"/>
        <w:adjustRightInd w:val="0"/>
        <w:spacing w:line="360" w:lineRule="auto"/>
        <w:ind w:left="0" w:firstLine="567"/>
        <w:jc w:val="both"/>
        <w:rPr>
          <w:sz w:val="28"/>
          <w:szCs w:val="28"/>
        </w:rPr>
      </w:pPr>
      <w:r w:rsidRPr="00654F06">
        <w:rPr>
          <w:sz w:val="28"/>
          <w:szCs w:val="28"/>
        </w:rPr>
        <w:t>выделение наилучших характеристик рассматри</w:t>
      </w:r>
      <w:r w:rsidRPr="00654F06">
        <w:rPr>
          <w:sz w:val="28"/>
          <w:szCs w:val="28"/>
        </w:rPr>
        <w:softHyphen/>
        <w:t>ваемых задач, имеющих реальные альтернативы на момент принятия решений;</w:t>
      </w:r>
    </w:p>
    <w:p w:rsidR="005D32D6" w:rsidRPr="00654F06" w:rsidRDefault="005D32D6" w:rsidP="005D32D6">
      <w:pPr>
        <w:numPr>
          <w:ilvl w:val="0"/>
          <w:numId w:val="23"/>
        </w:numPr>
        <w:shd w:val="clear" w:color="auto" w:fill="FFFFFF"/>
        <w:autoSpaceDE w:val="0"/>
        <w:autoSpaceDN w:val="0"/>
        <w:adjustRightInd w:val="0"/>
        <w:spacing w:line="360" w:lineRule="auto"/>
        <w:ind w:left="0" w:firstLine="567"/>
        <w:jc w:val="both"/>
        <w:rPr>
          <w:sz w:val="28"/>
          <w:szCs w:val="28"/>
        </w:rPr>
      </w:pPr>
      <w:r w:rsidRPr="00654F06">
        <w:rPr>
          <w:sz w:val="28"/>
          <w:szCs w:val="28"/>
        </w:rPr>
        <w:t>анализ описания проблемы с позиций адекватно</w:t>
      </w:r>
      <w:r w:rsidRPr="00654F06">
        <w:rPr>
          <w:sz w:val="28"/>
          <w:szCs w:val="28"/>
        </w:rPr>
        <w:softHyphen/>
        <w:t>сти и полноты принимаемых решений;</w:t>
      </w:r>
    </w:p>
    <w:p w:rsidR="005D32D6" w:rsidRPr="00654F06" w:rsidRDefault="005D32D6" w:rsidP="005D32D6">
      <w:pPr>
        <w:numPr>
          <w:ilvl w:val="0"/>
          <w:numId w:val="23"/>
        </w:numPr>
        <w:shd w:val="clear" w:color="auto" w:fill="FFFFFF"/>
        <w:autoSpaceDE w:val="0"/>
        <w:autoSpaceDN w:val="0"/>
        <w:adjustRightInd w:val="0"/>
        <w:spacing w:line="360" w:lineRule="auto"/>
        <w:ind w:left="0" w:firstLine="567"/>
        <w:jc w:val="both"/>
        <w:rPr>
          <w:sz w:val="28"/>
          <w:szCs w:val="28"/>
        </w:rPr>
      </w:pPr>
      <w:r w:rsidRPr="00654F06">
        <w:rPr>
          <w:sz w:val="28"/>
          <w:szCs w:val="28"/>
        </w:rPr>
        <w:t>создание такой процедуры проверки информа</w:t>
      </w:r>
      <w:r w:rsidRPr="00654F06">
        <w:rPr>
          <w:sz w:val="28"/>
          <w:szCs w:val="28"/>
        </w:rPr>
        <w:softHyphen/>
        <w:t>ции, которая должна удовлетворять требованиям ин</w:t>
      </w:r>
      <w:r w:rsidRPr="00654F06">
        <w:rPr>
          <w:sz w:val="28"/>
          <w:szCs w:val="28"/>
        </w:rPr>
        <w:softHyphen/>
        <w:t>терактивности, т. е. по мере компьютерной ее реали</w:t>
      </w:r>
      <w:r w:rsidRPr="00654F06">
        <w:rPr>
          <w:sz w:val="28"/>
          <w:szCs w:val="28"/>
        </w:rPr>
        <w:softHyphen/>
        <w:t>зац</w:t>
      </w:r>
      <w:r>
        <w:rPr>
          <w:sz w:val="28"/>
          <w:szCs w:val="28"/>
        </w:rPr>
        <w:t xml:space="preserve">ии получить необходимые решения </w:t>
      </w:r>
      <w:r w:rsidRPr="00C83432">
        <w:rPr>
          <w:sz w:val="28"/>
          <w:szCs w:val="28"/>
        </w:rPr>
        <w:t>[</w:t>
      </w:r>
      <w:r>
        <w:rPr>
          <w:sz w:val="28"/>
          <w:szCs w:val="28"/>
        </w:rPr>
        <w:t>13, С.87</w:t>
      </w:r>
      <w:r w:rsidRPr="00C83432">
        <w:rPr>
          <w:sz w:val="28"/>
          <w:szCs w:val="28"/>
        </w:rPr>
        <w:t>]</w:t>
      </w:r>
      <w:r>
        <w:rPr>
          <w:sz w:val="28"/>
          <w:szCs w:val="28"/>
        </w:rPr>
        <w:t>.</w:t>
      </w:r>
    </w:p>
    <w:p w:rsidR="005D32D6" w:rsidRPr="00654F06" w:rsidRDefault="005D32D6" w:rsidP="005D32D6">
      <w:pPr>
        <w:shd w:val="clear" w:color="auto" w:fill="FFFFFF"/>
        <w:autoSpaceDE w:val="0"/>
        <w:autoSpaceDN w:val="0"/>
        <w:adjustRightInd w:val="0"/>
        <w:spacing w:line="360" w:lineRule="auto"/>
        <w:ind w:firstLine="709"/>
        <w:jc w:val="both"/>
        <w:rPr>
          <w:sz w:val="28"/>
          <w:szCs w:val="28"/>
        </w:rPr>
      </w:pPr>
      <w:r w:rsidRPr="00654F06">
        <w:rPr>
          <w:sz w:val="28"/>
          <w:szCs w:val="28"/>
        </w:rPr>
        <w:t>Указанным принципам в большей степени соот</w:t>
      </w:r>
      <w:r w:rsidRPr="00654F06">
        <w:rPr>
          <w:sz w:val="28"/>
          <w:szCs w:val="28"/>
        </w:rPr>
        <w:softHyphen/>
        <w:t>ветствует индексный и балансовый методы расчетов, при помощи которых предоставляется возможность проанализировать динамику и структуру важнейших показателей финансово-хозяйственной деятельности заемщиков, определить потенциальное финансовое состояние каждого хозяйствующего субъекта и его способность по обеспечению возвратности кредита.</w:t>
      </w:r>
    </w:p>
    <w:p w:rsidR="005D32D6" w:rsidRPr="00654F06" w:rsidRDefault="005D32D6" w:rsidP="005D32D6">
      <w:pPr>
        <w:shd w:val="clear" w:color="auto" w:fill="FFFFFF"/>
        <w:autoSpaceDE w:val="0"/>
        <w:autoSpaceDN w:val="0"/>
        <w:adjustRightInd w:val="0"/>
        <w:spacing w:line="360" w:lineRule="auto"/>
        <w:ind w:firstLine="709"/>
        <w:jc w:val="both"/>
        <w:rPr>
          <w:sz w:val="28"/>
          <w:szCs w:val="28"/>
        </w:rPr>
      </w:pPr>
      <w:r w:rsidRPr="00654F06">
        <w:rPr>
          <w:sz w:val="28"/>
          <w:szCs w:val="28"/>
        </w:rPr>
        <w:t xml:space="preserve">Необходимым </w:t>
      </w:r>
      <w:r>
        <w:rPr>
          <w:sz w:val="28"/>
          <w:szCs w:val="28"/>
        </w:rPr>
        <w:t xml:space="preserve"> </w:t>
      </w:r>
      <w:r w:rsidRPr="00654F06">
        <w:rPr>
          <w:sz w:val="28"/>
          <w:szCs w:val="28"/>
        </w:rPr>
        <w:t>этапом</w:t>
      </w:r>
      <w:r>
        <w:rPr>
          <w:sz w:val="28"/>
          <w:szCs w:val="28"/>
        </w:rPr>
        <w:t xml:space="preserve"> </w:t>
      </w:r>
      <w:r w:rsidRPr="00654F06">
        <w:rPr>
          <w:sz w:val="28"/>
          <w:szCs w:val="28"/>
        </w:rPr>
        <w:t xml:space="preserve"> логически</w:t>
      </w:r>
      <w:r>
        <w:rPr>
          <w:sz w:val="28"/>
          <w:szCs w:val="28"/>
        </w:rPr>
        <w:t xml:space="preserve"> </w:t>
      </w:r>
      <w:r w:rsidRPr="00654F06">
        <w:rPr>
          <w:sz w:val="28"/>
          <w:szCs w:val="28"/>
        </w:rPr>
        <w:t xml:space="preserve"> целостного про</w:t>
      </w:r>
      <w:r w:rsidRPr="00654F06">
        <w:rPr>
          <w:sz w:val="28"/>
          <w:szCs w:val="28"/>
        </w:rPr>
        <w:softHyphen/>
        <w:t>цесса взаимодействия в системе «заемщик - креди</w:t>
      </w:r>
      <w:r w:rsidRPr="00654F06">
        <w:rPr>
          <w:sz w:val="28"/>
          <w:szCs w:val="28"/>
        </w:rPr>
        <w:softHyphen/>
        <w:t>тор» является установление основных параметров положительного</w:t>
      </w:r>
      <w:r>
        <w:rPr>
          <w:sz w:val="28"/>
          <w:szCs w:val="28"/>
        </w:rPr>
        <w:t xml:space="preserve"> </w:t>
      </w:r>
      <w:r w:rsidRPr="00654F06">
        <w:rPr>
          <w:sz w:val="28"/>
          <w:szCs w:val="28"/>
        </w:rPr>
        <w:t xml:space="preserve"> кредитного</w:t>
      </w:r>
      <w:r>
        <w:rPr>
          <w:sz w:val="28"/>
          <w:szCs w:val="28"/>
        </w:rPr>
        <w:t xml:space="preserve"> </w:t>
      </w:r>
      <w:r w:rsidRPr="00654F06">
        <w:rPr>
          <w:sz w:val="28"/>
          <w:szCs w:val="28"/>
        </w:rPr>
        <w:t xml:space="preserve"> заключения</w:t>
      </w:r>
      <w:r>
        <w:rPr>
          <w:sz w:val="28"/>
          <w:szCs w:val="28"/>
        </w:rPr>
        <w:t xml:space="preserve"> </w:t>
      </w:r>
      <w:r w:rsidRPr="00654F06">
        <w:rPr>
          <w:sz w:val="28"/>
          <w:szCs w:val="28"/>
        </w:rPr>
        <w:t xml:space="preserve"> банка, в ко</w:t>
      </w:r>
      <w:r w:rsidRPr="00654F06">
        <w:rPr>
          <w:sz w:val="28"/>
          <w:szCs w:val="28"/>
        </w:rPr>
        <w:softHyphen/>
        <w:t>тором отражаются: сумма кредита, подлежащая к вы</w:t>
      </w:r>
      <w:r w:rsidRPr="00654F06">
        <w:rPr>
          <w:sz w:val="28"/>
          <w:szCs w:val="28"/>
        </w:rPr>
        <w:softHyphen/>
        <w:t>даче; срок кредитования; уровень процентной ставки по договору.</w:t>
      </w:r>
    </w:p>
    <w:p w:rsidR="005D32D6" w:rsidRDefault="005D32D6" w:rsidP="005D32D6">
      <w:pPr>
        <w:shd w:val="clear" w:color="auto" w:fill="FFFFFF"/>
        <w:autoSpaceDE w:val="0"/>
        <w:autoSpaceDN w:val="0"/>
        <w:adjustRightInd w:val="0"/>
        <w:spacing w:line="360" w:lineRule="auto"/>
        <w:ind w:firstLine="709"/>
        <w:jc w:val="both"/>
        <w:rPr>
          <w:sz w:val="28"/>
          <w:szCs w:val="28"/>
        </w:rPr>
      </w:pPr>
      <w:r w:rsidRPr="00654F06">
        <w:rPr>
          <w:sz w:val="28"/>
          <w:szCs w:val="28"/>
        </w:rPr>
        <w:t xml:space="preserve">В </w:t>
      </w:r>
      <w:r>
        <w:rPr>
          <w:sz w:val="28"/>
          <w:szCs w:val="28"/>
        </w:rPr>
        <w:t xml:space="preserve">   </w:t>
      </w:r>
      <w:r w:rsidRPr="00654F06">
        <w:rPr>
          <w:sz w:val="28"/>
          <w:szCs w:val="28"/>
        </w:rPr>
        <w:t xml:space="preserve">определении </w:t>
      </w:r>
      <w:r>
        <w:rPr>
          <w:sz w:val="28"/>
          <w:szCs w:val="28"/>
        </w:rPr>
        <w:t xml:space="preserve">   </w:t>
      </w:r>
      <w:r w:rsidRPr="00654F06">
        <w:rPr>
          <w:sz w:val="28"/>
          <w:szCs w:val="28"/>
        </w:rPr>
        <w:t>указанных</w:t>
      </w:r>
      <w:r>
        <w:rPr>
          <w:sz w:val="28"/>
          <w:szCs w:val="28"/>
        </w:rPr>
        <w:t xml:space="preserve"> </w:t>
      </w:r>
      <w:r w:rsidRPr="00654F06">
        <w:rPr>
          <w:sz w:val="28"/>
          <w:szCs w:val="28"/>
        </w:rPr>
        <w:t xml:space="preserve"> </w:t>
      </w:r>
      <w:r>
        <w:rPr>
          <w:sz w:val="28"/>
          <w:szCs w:val="28"/>
        </w:rPr>
        <w:t xml:space="preserve"> </w:t>
      </w:r>
      <w:r w:rsidRPr="00654F06">
        <w:rPr>
          <w:sz w:val="28"/>
          <w:szCs w:val="28"/>
        </w:rPr>
        <w:t>количественных</w:t>
      </w:r>
      <w:r>
        <w:rPr>
          <w:sz w:val="28"/>
          <w:szCs w:val="28"/>
        </w:rPr>
        <w:t xml:space="preserve">  </w:t>
      </w:r>
      <w:r w:rsidRPr="00654F06">
        <w:rPr>
          <w:sz w:val="28"/>
          <w:szCs w:val="28"/>
        </w:rPr>
        <w:t xml:space="preserve"> пара</w:t>
      </w:r>
      <w:r w:rsidRPr="00654F06">
        <w:rPr>
          <w:sz w:val="28"/>
          <w:szCs w:val="28"/>
        </w:rPr>
        <w:softHyphen/>
        <w:t>метров</w:t>
      </w:r>
      <w:r>
        <w:rPr>
          <w:sz w:val="28"/>
          <w:szCs w:val="28"/>
        </w:rPr>
        <w:t xml:space="preserve"> </w:t>
      </w:r>
      <w:r w:rsidRPr="00654F06">
        <w:rPr>
          <w:sz w:val="28"/>
          <w:szCs w:val="28"/>
        </w:rPr>
        <w:t xml:space="preserve"> </w:t>
      </w:r>
      <w:r>
        <w:rPr>
          <w:sz w:val="28"/>
          <w:szCs w:val="28"/>
        </w:rPr>
        <w:t xml:space="preserve"> </w:t>
      </w:r>
      <w:r w:rsidRPr="00654F06">
        <w:rPr>
          <w:sz w:val="28"/>
          <w:szCs w:val="28"/>
        </w:rPr>
        <w:t xml:space="preserve">кредитного </w:t>
      </w:r>
    </w:p>
    <w:p w:rsidR="005D32D6" w:rsidRPr="00654F06" w:rsidRDefault="005D32D6" w:rsidP="005D32D6">
      <w:pPr>
        <w:shd w:val="clear" w:color="auto" w:fill="FFFFFF"/>
        <w:autoSpaceDE w:val="0"/>
        <w:autoSpaceDN w:val="0"/>
        <w:adjustRightInd w:val="0"/>
        <w:spacing w:line="360" w:lineRule="auto"/>
        <w:jc w:val="both"/>
        <w:rPr>
          <w:sz w:val="28"/>
          <w:szCs w:val="28"/>
        </w:rPr>
      </w:pPr>
      <w:r w:rsidRPr="00654F06">
        <w:rPr>
          <w:sz w:val="28"/>
          <w:szCs w:val="28"/>
        </w:rPr>
        <w:t>договора ключевую роль играет</w:t>
      </w:r>
      <w:r>
        <w:rPr>
          <w:sz w:val="28"/>
          <w:szCs w:val="28"/>
        </w:rPr>
        <w:t xml:space="preserve"> </w:t>
      </w:r>
      <w:r w:rsidRPr="00654F06">
        <w:rPr>
          <w:sz w:val="28"/>
          <w:szCs w:val="28"/>
        </w:rPr>
        <w:t>анализ денежных потоков предприятия-заемщика в динамике и прогнозирование его доходов на основе настоящих и будущих тенденций развития его эконо</w:t>
      </w:r>
      <w:r w:rsidRPr="00654F06">
        <w:rPr>
          <w:sz w:val="28"/>
          <w:szCs w:val="28"/>
        </w:rPr>
        <w:softHyphen/>
        <w:t>мических интересов.</w:t>
      </w:r>
    </w:p>
    <w:p w:rsidR="005D32D6" w:rsidRPr="00B93EAF" w:rsidRDefault="005D32D6" w:rsidP="00E6280C">
      <w:pPr>
        <w:shd w:val="clear" w:color="auto" w:fill="FFFFFF"/>
        <w:autoSpaceDE w:val="0"/>
        <w:autoSpaceDN w:val="0"/>
        <w:adjustRightInd w:val="0"/>
        <w:spacing w:line="360" w:lineRule="auto"/>
        <w:ind w:firstLine="709"/>
        <w:jc w:val="both"/>
        <w:rPr>
          <w:sz w:val="28"/>
          <w:szCs w:val="28"/>
        </w:rPr>
      </w:pPr>
      <w:r w:rsidRPr="00B93EAF">
        <w:rPr>
          <w:sz w:val="28"/>
          <w:szCs w:val="28"/>
        </w:rPr>
        <w:t>В то же время сложность оценки кредитоспособ</w:t>
      </w:r>
      <w:r w:rsidRPr="00B93EAF">
        <w:rPr>
          <w:sz w:val="28"/>
          <w:szCs w:val="28"/>
        </w:rPr>
        <w:softHyphen/>
        <w:t>ности обусловливает применение разнообразных под</w:t>
      </w:r>
      <w:r w:rsidRPr="00B93EAF">
        <w:rPr>
          <w:sz w:val="28"/>
          <w:szCs w:val="28"/>
        </w:rPr>
        <w:softHyphen/>
        <w:t xml:space="preserve">ходов к такой задаче - в зависимости от особенностей заемщиков, и от намерений конкретного банка-кредитора. При этом важно подчеркнуть: различные способы оценки кредитоспособности не </w:t>
      </w:r>
      <w:r w:rsidR="00E6280C">
        <w:rPr>
          <w:sz w:val="28"/>
          <w:szCs w:val="28"/>
        </w:rPr>
        <w:t>исклю</w:t>
      </w:r>
      <w:r w:rsidRPr="00B93EAF">
        <w:rPr>
          <w:sz w:val="28"/>
          <w:szCs w:val="28"/>
        </w:rPr>
        <w:t>чают, а дополняют друг друга, значит, применять их следует в комплексе.</w:t>
      </w:r>
    </w:p>
    <w:p w:rsidR="00F56DDF" w:rsidRDefault="005D32D6" w:rsidP="005D32D6">
      <w:pPr>
        <w:shd w:val="clear" w:color="auto" w:fill="FFFFFF"/>
        <w:autoSpaceDE w:val="0"/>
        <w:autoSpaceDN w:val="0"/>
        <w:adjustRightInd w:val="0"/>
        <w:spacing w:line="360" w:lineRule="auto"/>
        <w:ind w:firstLine="709"/>
        <w:jc w:val="both"/>
        <w:rPr>
          <w:sz w:val="28"/>
          <w:szCs w:val="28"/>
        </w:rPr>
      </w:pPr>
      <w:r w:rsidRPr="00B93EAF">
        <w:rPr>
          <w:sz w:val="28"/>
          <w:szCs w:val="28"/>
        </w:rPr>
        <w:t>Важной причиной «проблемных кредитов» (в зависимости от особенно</w:t>
      </w:r>
      <w:r w:rsidR="00F56DDF">
        <w:rPr>
          <w:sz w:val="28"/>
          <w:szCs w:val="28"/>
        </w:rPr>
        <w:t xml:space="preserve"> - </w:t>
      </w:r>
    </w:p>
    <w:p w:rsidR="005D32D6" w:rsidRPr="00B93EAF" w:rsidRDefault="005D32D6" w:rsidP="00F56DDF">
      <w:pPr>
        <w:shd w:val="clear" w:color="auto" w:fill="FFFFFF"/>
        <w:autoSpaceDE w:val="0"/>
        <w:autoSpaceDN w:val="0"/>
        <w:adjustRightInd w:val="0"/>
        <w:spacing w:line="360" w:lineRule="auto"/>
        <w:jc w:val="both"/>
        <w:rPr>
          <w:sz w:val="28"/>
          <w:szCs w:val="28"/>
        </w:rPr>
      </w:pPr>
      <w:r w:rsidRPr="00B93EAF">
        <w:rPr>
          <w:sz w:val="28"/>
          <w:szCs w:val="28"/>
        </w:rPr>
        <w:t>стей заемщиков и от намере</w:t>
      </w:r>
      <w:r w:rsidRPr="00B93EAF">
        <w:rPr>
          <w:sz w:val="28"/>
          <w:szCs w:val="28"/>
        </w:rPr>
        <w:softHyphen/>
        <w:t>ний конкретного банка-кредитора) является недоста</w:t>
      </w:r>
      <w:r w:rsidRPr="00B93EAF">
        <w:rPr>
          <w:sz w:val="28"/>
          <w:szCs w:val="28"/>
        </w:rPr>
        <w:softHyphen/>
        <w:t xml:space="preserve">ток кредитной информации. Грамотное управление кредитами и правильная его оценка </w:t>
      </w:r>
      <w:r>
        <w:rPr>
          <w:sz w:val="28"/>
          <w:szCs w:val="28"/>
        </w:rPr>
        <w:t xml:space="preserve">невозможны без такой информации </w:t>
      </w:r>
      <w:r w:rsidRPr="00C83432">
        <w:rPr>
          <w:sz w:val="28"/>
          <w:szCs w:val="28"/>
        </w:rPr>
        <w:t>[</w:t>
      </w:r>
      <w:r>
        <w:rPr>
          <w:sz w:val="28"/>
          <w:szCs w:val="28"/>
        </w:rPr>
        <w:t>20, С.9</w:t>
      </w:r>
      <w:r w:rsidRPr="00C83432">
        <w:rPr>
          <w:sz w:val="28"/>
          <w:szCs w:val="28"/>
        </w:rPr>
        <w:t>]</w:t>
      </w:r>
      <w:r>
        <w:rPr>
          <w:sz w:val="28"/>
          <w:szCs w:val="28"/>
        </w:rPr>
        <w:t>.</w:t>
      </w:r>
    </w:p>
    <w:p w:rsidR="005D32D6" w:rsidRPr="00B93EAF" w:rsidRDefault="005D32D6" w:rsidP="005D32D6">
      <w:pPr>
        <w:shd w:val="clear" w:color="auto" w:fill="FFFFFF"/>
        <w:autoSpaceDE w:val="0"/>
        <w:autoSpaceDN w:val="0"/>
        <w:adjustRightInd w:val="0"/>
        <w:spacing w:line="360" w:lineRule="auto"/>
        <w:ind w:firstLine="709"/>
        <w:jc w:val="both"/>
        <w:rPr>
          <w:sz w:val="28"/>
          <w:szCs w:val="28"/>
        </w:rPr>
      </w:pPr>
      <w:r w:rsidRPr="00B93EAF">
        <w:rPr>
          <w:sz w:val="28"/>
          <w:szCs w:val="28"/>
        </w:rPr>
        <w:t>В связи с этим создание кредитных бюро - акту</w:t>
      </w:r>
      <w:r w:rsidRPr="00B93EAF">
        <w:rPr>
          <w:sz w:val="28"/>
          <w:szCs w:val="28"/>
        </w:rPr>
        <w:softHyphen/>
        <w:t>альная тема</w:t>
      </w:r>
      <w:r>
        <w:rPr>
          <w:sz w:val="28"/>
          <w:szCs w:val="28"/>
        </w:rPr>
        <w:t xml:space="preserve">. </w:t>
      </w:r>
      <w:r w:rsidRPr="00B93EAF">
        <w:rPr>
          <w:sz w:val="28"/>
          <w:szCs w:val="28"/>
        </w:rPr>
        <w:t>В кредитных бюро содержатся следующие виды данных: социально-демографические характеристики; судебные решения; информация о банкротствах; дан</w:t>
      </w:r>
      <w:r w:rsidRPr="00B93EAF">
        <w:rPr>
          <w:sz w:val="28"/>
          <w:szCs w:val="28"/>
        </w:rPr>
        <w:softHyphen/>
        <w:t>ные об индивидуальных заемщиках, получаемые от кре</w:t>
      </w:r>
      <w:r w:rsidRPr="00B93EAF">
        <w:rPr>
          <w:sz w:val="28"/>
          <w:szCs w:val="28"/>
        </w:rPr>
        <w:softHyphen/>
        <w:t>дитных организаций. Существование кредитных бюро позволяет кредитным организациям выдавать ссуды клиентам, которые ранее в этой организации не об</w:t>
      </w:r>
      <w:r w:rsidRPr="00B93EAF">
        <w:rPr>
          <w:sz w:val="28"/>
          <w:szCs w:val="28"/>
        </w:rPr>
        <w:softHyphen/>
        <w:t>служивались, к тому же ценна предыдущая кредитная история для прогнозирования вероятности дефолта.</w:t>
      </w:r>
    </w:p>
    <w:p w:rsidR="005D32D6" w:rsidRPr="00B93EAF" w:rsidRDefault="005D32D6" w:rsidP="005D32D6">
      <w:pPr>
        <w:shd w:val="clear" w:color="auto" w:fill="FFFFFF"/>
        <w:autoSpaceDE w:val="0"/>
        <w:autoSpaceDN w:val="0"/>
        <w:adjustRightInd w:val="0"/>
        <w:spacing w:line="360" w:lineRule="auto"/>
        <w:ind w:firstLine="709"/>
        <w:jc w:val="both"/>
        <w:rPr>
          <w:sz w:val="28"/>
          <w:szCs w:val="28"/>
        </w:rPr>
      </w:pPr>
      <w:r w:rsidRPr="00B93EAF">
        <w:rPr>
          <w:sz w:val="28"/>
          <w:szCs w:val="28"/>
        </w:rPr>
        <w:t>Пока в России отсутствует всеобщая информаци</w:t>
      </w:r>
      <w:r w:rsidRPr="00B93EAF">
        <w:rPr>
          <w:sz w:val="28"/>
          <w:szCs w:val="28"/>
        </w:rPr>
        <w:softHyphen/>
        <w:t>онная сеть по всем предприятиям (потенциальным заемщикам) и пока предприятия будут бояться пре</w:t>
      </w:r>
      <w:r w:rsidRPr="00B93EAF">
        <w:rPr>
          <w:sz w:val="28"/>
          <w:szCs w:val="28"/>
        </w:rPr>
        <w:softHyphen/>
        <w:t>доставлять в такую сеть информации о себе, кредит</w:t>
      </w:r>
      <w:r w:rsidRPr="00B93EAF">
        <w:rPr>
          <w:sz w:val="28"/>
          <w:szCs w:val="28"/>
        </w:rPr>
        <w:softHyphen/>
        <w:t>ные риски в России будут еще очень высокие. Необ</w:t>
      </w:r>
      <w:r w:rsidRPr="00B93EAF">
        <w:rPr>
          <w:sz w:val="28"/>
          <w:szCs w:val="28"/>
        </w:rPr>
        <w:softHyphen/>
        <w:t>ходим, на наш взгляд, комплексный подход к реше</w:t>
      </w:r>
      <w:r w:rsidRPr="00B93EAF">
        <w:rPr>
          <w:sz w:val="28"/>
          <w:szCs w:val="28"/>
        </w:rPr>
        <w:softHyphen/>
        <w:t>нию указанных выше</w:t>
      </w:r>
      <w:r>
        <w:rPr>
          <w:sz w:val="28"/>
          <w:szCs w:val="28"/>
        </w:rPr>
        <w:t xml:space="preserve"> </w:t>
      </w:r>
      <w:r w:rsidRPr="00B93EAF">
        <w:rPr>
          <w:sz w:val="28"/>
          <w:szCs w:val="28"/>
        </w:rPr>
        <w:t xml:space="preserve"> задач </w:t>
      </w:r>
      <w:r>
        <w:rPr>
          <w:sz w:val="28"/>
          <w:szCs w:val="28"/>
        </w:rPr>
        <w:t xml:space="preserve"> </w:t>
      </w:r>
      <w:r w:rsidRPr="00B93EAF">
        <w:rPr>
          <w:sz w:val="28"/>
          <w:szCs w:val="28"/>
        </w:rPr>
        <w:t xml:space="preserve">с </w:t>
      </w:r>
      <w:r>
        <w:rPr>
          <w:sz w:val="28"/>
          <w:szCs w:val="28"/>
        </w:rPr>
        <w:t xml:space="preserve"> </w:t>
      </w:r>
      <w:r w:rsidRPr="00B93EAF">
        <w:rPr>
          <w:sz w:val="28"/>
          <w:szCs w:val="28"/>
        </w:rPr>
        <w:t xml:space="preserve">привлечением </w:t>
      </w:r>
      <w:r>
        <w:rPr>
          <w:sz w:val="28"/>
          <w:szCs w:val="28"/>
        </w:rPr>
        <w:t xml:space="preserve"> </w:t>
      </w:r>
      <w:r w:rsidRPr="00B93EAF">
        <w:rPr>
          <w:sz w:val="28"/>
          <w:szCs w:val="28"/>
        </w:rPr>
        <w:t>законода</w:t>
      </w:r>
      <w:r w:rsidRPr="00B93EAF">
        <w:rPr>
          <w:sz w:val="28"/>
          <w:szCs w:val="28"/>
        </w:rPr>
        <w:softHyphen/>
        <w:t xml:space="preserve">тельных </w:t>
      </w:r>
      <w:r>
        <w:rPr>
          <w:sz w:val="28"/>
          <w:szCs w:val="28"/>
        </w:rPr>
        <w:t xml:space="preserve"> </w:t>
      </w:r>
      <w:r w:rsidRPr="00B93EAF">
        <w:rPr>
          <w:sz w:val="28"/>
          <w:szCs w:val="28"/>
        </w:rPr>
        <w:t xml:space="preserve">органов </w:t>
      </w:r>
      <w:r>
        <w:rPr>
          <w:sz w:val="28"/>
          <w:szCs w:val="28"/>
        </w:rPr>
        <w:t xml:space="preserve"> </w:t>
      </w:r>
      <w:r w:rsidRPr="00B93EAF">
        <w:rPr>
          <w:sz w:val="28"/>
          <w:szCs w:val="28"/>
        </w:rPr>
        <w:t>с целью создания цивилизованного рынка в России.</w:t>
      </w:r>
    </w:p>
    <w:p w:rsidR="00E6280C" w:rsidRDefault="005D32D6" w:rsidP="005D32D6">
      <w:pPr>
        <w:shd w:val="clear" w:color="auto" w:fill="FFFFFF"/>
        <w:autoSpaceDE w:val="0"/>
        <w:autoSpaceDN w:val="0"/>
        <w:adjustRightInd w:val="0"/>
        <w:spacing w:line="360" w:lineRule="auto"/>
        <w:ind w:firstLine="709"/>
        <w:jc w:val="both"/>
        <w:rPr>
          <w:sz w:val="28"/>
          <w:szCs w:val="28"/>
        </w:rPr>
      </w:pPr>
      <w:r w:rsidRPr="00B93EAF">
        <w:rPr>
          <w:sz w:val="28"/>
          <w:szCs w:val="28"/>
        </w:rPr>
        <w:t>В настоящее время Банк России работает над формированием развитой и устойчивой банковской системы, ее соответствием принятым в международ</w:t>
      </w:r>
      <w:r w:rsidRPr="00B93EAF">
        <w:rPr>
          <w:sz w:val="28"/>
          <w:szCs w:val="28"/>
        </w:rPr>
        <w:softHyphen/>
        <w:t>ной практике подходам, прежде всего Базельским принципам эффективного банковского надзора. При</w:t>
      </w:r>
      <w:r w:rsidRPr="00B93EAF">
        <w:rPr>
          <w:sz w:val="28"/>
          <w:szCs w:val="28"/>
        </w:rPr>
        <w:softHyphen/>
        <w:t>знаком изменения ситуации в лучшую сторону, на наш взгляд, являются произошедшие в последнее время в практике управления рисками в российских коммерческих банках изменения: улучшилась иден</w:t>
      </w:r>
      <w:r w:rsidRPr="00B93EAF">
        <w:rPr>
          <w:sz w:val="28"/>
          <w:szCs w:val="28"/>
        </w:rPr>
        <w:softHyphen/>
        <w:t>тификация рисков; измерение риска стало более точ</w:t>
      </w:r>
      <w:r w:rsidRPr="00B93EAF">
        <w:rPr>
          <w:sz w:val="28"/>
          <w:szCs w:val="28"/>
        </w:rPr>
        <w:softHyphen/>
        <w:t>ным; большее внимание уделяется контролю за рис</w:t>
      </w:r>
      <w:r w:rsidRPr="00B93EAF">
        <w:rPr>
          <w:sz w:val="28"/>
          <w:szCs w:val="28"/>
        </w:rPr>
        <w:softHyphen/>
        <w:t>ками; шире используется международный опыт. Во всех крупных и в большинстве средних банков соз</w:t>
      </w:r>
      <w:r w:rsidRPr="00B93EAF">
        <w:rPr>
          <w:sz w:val="28"/>
          <w:szCs w:val="28"/>
        </w:rPr>
        <w:softHyphen/>
        <w:t>даются подразделения по управлению рисками. В на</w:t>
      </w:r>
      <w:r w:rsidRPr="00B93EAF">
        <w:rPr>
          <w:sz w:val="28"/>
          <w:szCs w:val="28"/>
        </w:rPr>
        <w:softHyphen/>
        <w:t>стоящее время основная проблема в практике внедре</w:t>
      </w:r>
      <w:r w:rsidRPr="00B93EAF">
        <w:rPr>
          <w:sz w:val="28"/>
          <w:szCs w:val="28"/>
        </w:rPr>
        <w:softHyphen/>
        <w:t xml:space="preserve">ния систем управления банковскими рисками - это адаптация к российским </w:t>
      </w:r>
    </w:p>
    <w:p w:rsidR="005D32D6" w:rsidRPr="00B93EAF" w:rsidRDefault="005D32D6" w:rsidP="00E6280C">
      <w:pPr>
        <w:shd w:val="clear" w:color="auto" w:fill="FFFFFF"/>
        <w:autoSpaceDE w:val="0"/>
        <w:autoSpaceDN w:val="0"/>
        <w:adjustRightInd w:val="0"/>
        <w:spacing w:line="360" w:lineRule="auto"/>
        <w:jc w:val="both"/>
        <w:rPr>
          <w:sz w:val="28"/>
          <w:szCs w:val="28"/>
        </w:rPr>
      </w:pPr>
      <w:r w:rsidRPr="00B93EAF">
        <w:rPr>
          <w:sz w:val="28"/>
          <w:szCs w:val="28"/>
        </w:rPr>
        <w:t>реалиям существующих за</w:t>
      </w:r>
      <w:r w:rsidRPr="00B93EAF">
        <w:rPr>
          <w:sz w:val="28"/>
          <w:szCs w:val="28"/>
        </w:rPr>
        <w:softHyphen/>
        <w:t>падных методик оценки рисков.</w:t>
      </w:r>
    </w:p>
    <w:p w:rsidR="005D32D6" w:rsidRPr="00B93EAF" w:rsidRDefault="005D32D6" w:rsidP="005D32D6">
      <w:pPr>
        <w:shd w:val="clear" w:color="auto" w:fill="FFFFFF"/>
        <w:autoSpaceDE w:val="0"/>
        <w:autoSpaceDN w:val="0"/>
        <w:adjustRightInd w:val="0"/>
        <w:spacing w:line="360" w:lineRule="auto"/>
        <w:ind w:firstLine="709"/>
        <w:jc w:val="both"/>
        <w:rPr>
          <w:sz w:val="28"/>
          <w:szCs w:val="28"/>
        </w:rPr>
      </w:pPr>
      <w:r w:rsidRPr="00B93EAF">
        <w:rPr>
          <w:sz w:val="28"/>
          <w:szCs w:val="28"/>
        </w:rPr>
        <w:t>Изучение зарубежного опыта и использование его в современной отечественной банковской практи</w:t>
      </w:r>
      <w:r w:rsidRPr="00B93EAF">
        <w:rPr>
          <w:sz w:val="28"/>
          <w:szCs w:val="28"/>
        </w:rPr>
        <w:softHyphen/>
        <w:t>ке поможет снять многие проблемы российских бан</w:t>
      </w:r>
      <w:r w:rsidRPr="00B93EAF">
        <w:rPr>
          <w:sz w:val="28"/>
          <w:szCs w:val="28"/>
        </w:rPr>
        <w:softHyphen/>
        <w:t>киров.</w:t>
      </w:r>
    </w:p>
    <w:p w:rsidR="005D32D6" w:rsidRDefault="005D32D6" w:rsidP="005D32D6">
      <w:pPr>
        <w:shd w:val="clear" w:color="auto" w:fill="FFFFFF"/>
        <w:autoSpaceDE w:val="0"/>
        <w:autoSpaceDN w:val="0"/>
        <w:adjustRightInd w:val="0"/>
        <w:spacing w:line="360" w:lineRule="auto"/>
        <w:ind w:firstLine="709"/>
        <w:jc w:val="both"/>
        <w:rPr>
          <w:sz w:val="28"/>
          <w:szCs w:val="28"/>
        </w:rPr>
      </w:pPr>
      <w:r w:rsidRPr="00367C3A">
        <w:rPr>
          <w:sz w:val="28"/>
          <w:szCs w:val="28"/>
        </w:rPr>
        <w:t>В последние годы определенное распростр</w:t>
      </w:r>
      <w:r>
        <w:rPr>
          <w:sz w:val="28"/>
          <w:szCs w:val="28"/>
        </w:rPr>
        <w:t>анение получил мето</w:t>
      </w:r>
      <w:r>
        <w:rPr>
          <w:sz w:val="28"/>
          <w:szCs w:val="28"/>
        </w:rPr>
        <w:softHyphen/>
        <w:t>д,</w:t>
      </w:r>
      <w:r w:rsidRPr="00367C3A">
        <w:rPr>
          <w:sz w:val="28"/>
          <w:szCs w:val="28"/>
        </w:rPr>
        <w:t xml:space="preserve"> разработанн</w:t>
      </w:r>
      <w:r>
        <w:rPr>
          <w:sz w:val="28"/>
          <w:szCs w:val="28"/>
        </w:rPr>
        <w:t>ый</w:t>
      </w:r>
      <w:r w:rsidRPr="00367C3A">
        <w:rPr>
          <w:sz w:val="28"/>
          <w:szCs w:val="28"/>
        </w:rPr>
        <w:t xml:space="preserve"> специалистами Ассоциации российских банков (АРБ). По этой методике оценка деятельности заемщика и условий его кредитования предполагает анализ его кредитоспособности по сле</w:t>
      </w:r>
      <w:r w:rsidRPr="00367C3A">
        <w:rPr>
          <w:sz w:val="28"/>
          <w:szCs w:val="28"/>
        </w:rPr>
        <w:softHyphen/>
        <w:t xml:space="preserve">дующим направлениям: </w:t>
      </w:r>
    </w:p>
    <w:p w:rsidR="005D32D6" w:rsidRDefault="005D32D6" w:rsidP="005D32D6">
      <w:pPr>
        <w:numPr>
          <w:ilvl w:val="0"/>
          <w:numId w:val="19"/>
        </w:numPr>
        <w:shd w:val="clear" w:color="auto" w:fill="FFFFFF"/>
        <w:autoSpaceDE w:val="0"/>
        <w:autoSpaceDN w:val="0"/>
        <w:adjustRightInd w:val="0"/>
        <w:spacing w:line="360" w:lineRule="auto"/>
        <w:ind w:left="0" w:firstLine="567"/>
        <w:jc w:val="both"/>
        <w:rPr>
          <w:sz w:val="28"/>
          <w:szCs w:val="28"/>
        </w:rPr>
      </w:pPr>
      <w:r w:rsidRPr="00367C3A">
        <w:rPr>
          <w:iCs/>
          <w:sz w:val="28"/>
          <w:szCs w:val="28"/>
        </w:rPr>
        <w:t xml:space="preserve">«солидность» </w:t>
      </w:r>
      <w:r w:rsidRPr="00367C3A">
        <w:rPr>
          <w:sz w:val="28"/>
          <w:szCs w:val="28"/>
        </w:rPr>
        <w:t xml:space="preserve">— ответственность руководства, своевременность расчетов по ранее полученным кредитам; </w:t>
      </w:r>
    </w:p>
    <w:p w:rsidR="005D32D6" w:rsidRDefault="005D32D6" w:rsidP="005D32D6">
      <w:pPr>
        <w:numPr>
          <w:ilvl w:val="0"/>
          <w:numId w:val="19"/>
        </w:numPr>
        <w:shd w:val="clear" w:color="auto" w:fill="FFFFFF"/>
        <w:autoSpaceDE w:val="0"/>
        <w:autoSpaceDN w:val="0"/>
        <w:adjustRightInd w:val="0"/>
        <w:spacing w:line="360" w:lineRule="auto"/>
        <w:ind w:left="0" w:firstLine="567"/>
        <w:jc w:val="both"/>
        <w:rPr>
          <w:sz w:val="28"/>
          <w:szCs w:val="28"/>
        </w:rPr>
      </w:pPr>
      <w:r w:rsidRPr="00367C3A">
        <w:rPr>
          <w:iCs/>
          <w:sz w:val="28"/>
          <w:szCs w:val="28"/>
        </w:rPr>
        <w:t>«способ</w:t>
      </w:r>
      <w:r w:rsidRPr="00367C3A">
        <w:rPr>
          <w:iCs/>
          <w:sz w:val="28"/>
          <w:szCs w:val="28"/>
        </w:rPr>
        <w:softHyphen/>
        <w:t xml:space="preserve">ность» — </w:t>
      </w:r>
      <w:r w:rsidRPr="00367C3A">
        <w:rPr>
          <w:sz w:val="28"/>
          <w:szCs w:val="28"/>
        </w:rPr>
        <w:t>производство и реализация продукции, поддержание ее кон</w:t>
      </w:r>
      <w:r w:rsidRPr="00367C3A">
        <w:rPr>
          <w:sz w:val="28"/>
          <w:szCs w:val="28"/>
        </w:rPr>
        <w:softHyphen/>
        <w:t xml:space="preserve">курентоспособности; </w:t>
      </w:r>
    </w:p>
    <w:p w:rsidR="005D32D6" w:rsidRDefault="005D32D6" w:rsidP="005D32D6">
      <w:pPr>
        <w:numPr>
          <w:ilvl w:val="0"/>
          <w:numId w:val="19"/>
        </w:numPr>
        <w:shd w:val="clear" w:color="auto" w:fill="FFFFFF"/>
        <w:autoSpaceDE w:val="0"/>
        <w:autoSpaceDN w:val="0"/>
        <w:adjustRightInd w:val="0"/>
        <w:spacing w:line="360" w:lineRule="auto"/>
        <w:ind w:left="0" w:firstLine="567"/>
        <w:jc w:val="both"/>
        <w:rPr>
          <w:sz w:val="28"/>
          <w:szCs w:val="28"/>
        </w:rPr>
      </w:pPr>
      <w:r w:rsidRPr="00367C3A">
        <w:rPr>
          <w:iCs/>
          <w:sz w:val="28"/>
          <w:szCs w:val="28"/>
        </w:rPr>
        <w:t xml:space="preserve">«доходность» — </w:t>
      </w:r>
      <w:r w:rsidRPr="00367C3A">
        <w:rPr>
          <w:sz w:val="28"/>
          <w:szCs w:val="28"/>
        </w:rPr>
        <w:t xml:space="preserve">предпочтительность вложения средств в данного заемщика; </w:t>
      </w:r>
    </w:p>
    <w:p w:rsidR="005D32D6" w:rsidRDefault="005D32D6" w:rsidP="005D32D6">
      <w:pPr>
        <w:numPr>
          <w:ilvl w:val="0"/>
          <w:numId w:val="19"/>
        </w:numPr>
        <w:shd w:val="clear" w:color="auto" w:fill="FFFFFF"/>
        <w:autoSpaceDE w:val="0"/>
        <w:autoSpaceDN w:val="0"/>
        <w:adjustRightInd w:val="0"/>
        <w:spacing w:line="360" w:lineRule="auto"/>
        <w:ind w:left="0" w:firstLine="567"/>
        <w:jc w:val="both"/>
        <w:rPr>
          <w:sz w:val="28"/>
          <w:szCs w:val="28"/>
        </w:rPr>
      </w:pPr>
      <w:r w:rsidRPr="00367C3A">
        <w:rPr>
          <w:iCs/>
          <w:sz w:val="28"/>
          <w:szCs w:val="28"/>
        </w:rPr>
        <w:t xml:space="preserve">«реальность» </w:t>
      </w:r>
      <w:r w:rsidRPr="00367C3A">
        <w:rPr>
          <w:sz w:val="28"/>
          <w:szCs w:val="28"/>
        </w:rPr>
        <w:t xml:space="preserve">достижения результатов проекта; </w:t>
      </w:r>
    </w:p>
    <w:p w:rsidR="005D32D6" w:rsidRDefault="005D32D6" w:rsidP="005D32D6">
      <w:pPr>
        <w:numPr>
          <w:ilvl w:val="0"/>
          <w:numId w:val="19"/>
        </w:numPr>
        <w:shd w:val="clear" w:color="auto" w:fill="FFFFFF"/>
        <w:autoSpaceDE w:val="0"/>
        <w:autoSpaceDN w:val="0"/>
        <w:adjustRightInd w:val="0"/>
        <w:spacing w:line="360" w:lineRule="auto"/>
        <w:ind w:left="0" w:firstLine="567"/>
        <w:jc w:val="both"/>
        <w:rPr>
          <w:sz w:val="28"/>
          <w:szCs w:val="28"/>
        </w:rPr>
      </w:pPr>
      <w:r w:rsidRPr="00367C3A">
        <w:rPr>
          <w:iCs/>
          <w:sz w:val="28"/>
          <w:szCs w:val="28"/>
        </w:rPr>
        <w:t xml:space="preserve">«обоснованность» </w:t>
      </w:r>
      <w:r w:rsidRPr="00367C3A">
        <w:rPr>
          <w:sz w:val="28"/>
          <w:szCs w:val="28"/>
        </w:rPr>
        <w:t xml:space="preserve">запрашиваемой суммы кредита; </w:t>
      </w:r>
    </w:p>
    <w:p w:rsidR="005D32D6" w:rsidRDefault="005D32D6" w:rsidP="005D32D6">
      <w:pPr>
        <w:numPr>
          <w:ilvl w:val="0"/>
          <w:numId w:val="19"/>
        </w:numPr>
        <w:shd w:val="clear" w:color="auto" w:fill="FFFFFF"/>
        <w:autoSpaceDE w:val="0"/>
        <w:autoSpaceDN w:val="0"/>
        <w:adjustRightInd w:val="0"/>
        <w:spacing w:line="360" w:lineRule="auto"/>
        <w:ind w:left="0" w:firstLine="567"/>
        <w:jc w:val="both"/>
        <w:rPr>
          <w:sz w:val="28"/>
          <w:szCs w:val="28"/>
        </w:rPr>
      </w:pPr>
      <w:r w:rsidRPr="00367C3A">
        <w:rPr>
          <w:iCs/>
          <w:sz w:val="28"/>
          <w:szCs w:val="28"/>
        </w:rPr>
        <w:t>«возврат</w:t>
      </w:r>
      <w:r w:rsidRPr="00367C3A">
        <w:rPr>
          <w:iCs/>
          <w:sz w:val="28"/>
          <w:szCs w:val="28"/>
        </w:rPr>
        <w:softHyphen/>
        <w:t xml:space="preserve">ность» </w:t>
      </w:r>
      <w:r>
        <w:rPr>
          <w:iCs/>
          <w:sz w:val="28"/>
          <w:szCs w:val="28"/>
        </w:rPr>
        <w:t xml:space="preserve"> </w:t>
      </w:r>
      <w:r w:rsidRPr="00367C3A">
        <w:rPr>
          <w:sz w:val="28"/>
          <w:szCs w:val="28"/>
        </w:rPr>
        <w:t xml:space="preserve">за </w:t>
      </w:r>
      <w:r>
        <w:rPr>
          <w:sz w:val="28"/>
          <w:szCs w:val="28"/>
        </w:rPr>
        <w:t xml:space="preserve"> </w:t>
      </w:r>
      <w:r w:rsidRPr="00367C3A">
        <w:rPr>
          <w:sz w:val="28"/>
          <w:szCs w:val="28"/>
        </w:rPr>
        <w:t>счет</w:t>
      </w:r>
      <w:r>
        <w:rPr>
          <w:sz w:val="28"/>
          <w:szCs w:val="28"/>
        </w:rPr>
        <w:t xml:space="preserve"> </w:t>
      </w:r>
      <w:r w:rsidRPr="00367C3A">
        <w:rPr>
          <w:sz w:val="28"/>
          <w:szCs w:val="28"/>
        </w:rPr>
        <w:t xml:space="preserve"> реализации </w:t>
      </w:r>
      <w:r>
        <w:rPr>
          <w:sz w:val="28"/>
          <w:szCs w:val="28"/>
        </w:rPr>
        <w:t xml:space="preserve"> </w:t>
      </w:r>
      <w:r w:rsidRPr="00367C3A">
        <w:rPr>
          <w:sz w:val="28"/>
          <w:szCs w:val="28"/>
        </w:rPr>
        <w:t xml:space="preserve">материальных </w:t>
      </w:r>
      <w:r>
        <w:rPr>
          <w:sz w:val="28"/>
          <w:szCs w:val="28"/>
        </w:rPr>
        <w:t xml:space="preserve"> </w:t>
      </w:r>
      <w:r w:rsidRPr="00367C3A">
        <w:rPr>
          <w:sz w:val="28"/>
          <w:szCs w:val="28"/>
        </w:rPr>
        <w:t xml:space="preserve">ценностей заемщика, если его проект не исполнится; </w:t>
      </w:r>
    </w:p>
    <w:p w:rsidR="005D32D6" w:rsidRDefault="005D32D6" w:rsidP="005D32D6">
      <w:pPr>
        <w:numPr>
          <w:ilvl w:val="0"/>
          <w:numId w:val="19"/>
        </w:numPr>
        <w:shd w:val="clear" w:color="auto" w:fill="FFFFFF"/>
        <w:autoSpaceDE w:val="0"/>
        <w:autoSpaceDN w:val="0"/>
        <w:adjustRightInd w:val="0"/>
        <w:spacing w:line="360" w:lineRule="auto"/>
        <w:ind w:left="0" w:firstLine="567"/>
        <w:jc w:val="both"/>
        <w:rPr>
          <w:sz w:val="28"/>
          <w:szCs w:val="28"/>
        </w:rPr>
      </w:pPr>
      <w:r w:rsidRPr="00367C3A">
        <w:rPr>
          <w:iCs/>
          <w:sz w:val="28"/>
          <w:szCs w:val="28"/>
        </w:rPr>
        <w:t xml:space="preserve">«обеспеченность» </w:t>
      </w:r>
      <w:r w:rsidRPr="00367C3A">
        <w:rPr>
          <w:sz w:val="28"/>
          <w:szCs w:val="28"/>
        </w:rPr>
        <w:t>кредита юридическими правами заем</w:t>
      </w:r>
      <w:r>
        <w:rPr>
          <w:sz w:val="28"/>
          <w:szCs w:val="28"/>
        </w:rPr>
        <w:t xml:space="preserve">щика </w:t>
      </w:r>
      <w:r w:rsidRPr="00C83432">
        <w:rPr>
          <w:sz w:val="28"/>
          <w:szCs w:val="28"/>
        </w:rPr>
        <w:t>[</w:t>
      </w:r>
      <w:r w:rsidR="009109BD">
        <w:rPr>
          <w:sz w:val="28"/>
          <w:szCs w:val="28"/>
        </w:rPr>
        <w:t>4</w:t>
      </w:r>
      <w:r w:rsidR="00F56DDF">
        <w:rPr>
          <w:sz w:val="28"/>
          <w:szCs w:val="28"/>
        </w:rPr>
        <w:t>7</w:t>
      </w:r>
      <w:r>
        <w:rPr>
          <w:sz w:val="28"/>
          <w:szCs w:val="28"/>
        </w:rPr>
        <w:t>, С.32</w:t>
      </w:r>
      <w:r w:rsidRPr="00C83432">
        <w:rPr>
          <w:sz w:val="28"/>
          <w:szCs w:val="28"/>
        </w:rPr>
        <w:t>]</w:t>
      </w:r>
      <w:r>
        <w:rPr>
          <w:sz w:val="28"/>
          <w:szCs w:val="28"/>
        </w:rPr>
        <w:t>.</w:t>
      </w:r>
    </w:p>
    <w:p w:rsidR="005D32D6" w:rsidRPr="00E6280C" w:rsidRDefault="005D32D6" w:rsidP="00E6280C">
      <w:pPr>
        <w:shd w:val="clear" w:color="auto" w:fill="FFFFFF"/>
        <w:autoSpaceDE w:val="0"/>
        <w:autoSpaceDN w:val="0"/>
        <w:adjustRightInd w:val="0"/>
        <w:spacing w:line="360" w:lineRule="auto"/>
        <w:ind w:firstLine="709"/>
        <w:jc w:val="both"/>
        <w:rPr>
          <w:sz w:val="28"/>
          <w:szCs w:val="28"/>
        </w:rPr>
      </w:pPr>
      <w:r w:rsidRPr="00367C3A">
        <w:rPr>
          <w:sz w:val="28"/>
          <w:szCs w:val="28"/>
        </w:rPr>
        <w:t>Оценку</w:t>
      </w:r>
      <w:r>
        <w:rPr>
          <w:sz w:val="28"/>
          <w:szCs w:val="28"/>
        </w:rPr>
        <w:t xml:space="preserve"> </w:t>
      </w:r>
      <w:r w:rsidRPr="00367C3A">
        <w:rPr>
          <w:sz w:val="28"/>
          <w:szCs w:val="28"/>
        </w:rPr>
        <w:t xml:space="preserve"> последних </w:t>
      </w:r>
      <w:r>
        <w:rPr>
          <w:sz w:val="28"/>
          <w:szCs w:val="28"/>
        </w:rPr>
        <w:t xml:space="preserve"> </w:t>
      </w:r>
      <w:r w:rsidRPr="00367C3A">
        <w:rPr>
          <w:sz w:val="28"/>
          <w:szCs w:val="28"/>
        </w:rPr>
        <w:t>четырех пунктов рекомендует</w:t>
      </w:r>
      <w:r w:rsidRPr="00367C3A">
        <w:rPr>
          <w:sz w:val="28"/>
          <w:szCs w:val="28"/>
        </w:rPr>
        <w:softHyphen/>
        <w:t>ся выполнять на основе анализа сгруппированных статей баланса по направлениям: прибыльность, ликвидность, оборачиваемость внеобо</w:t>
      </w:r>
      <w:r w:rsidRPr="00367C3A">
        <w:rPr>
          <w:sz w:val="28"/>
          <w:szCs w:val="28"/>
        </w:rPr>
        <w:softHyphen/>
        <w:t>ротных и оборотных активов, обеспеченность. Из каждой группы не</w:t>
      </w:r>
      <w:r w:rsidRPr="00367C3A">
        <w:rPr>
          <w:sz w:val="28"/>
          <w:szCs w:val="28"/>
        </w:rPr>
        <w:softHyphen/>
        <w:t>обходимо выбрать по одному показателю, наиболее характерному для анализируемой организации, и собрать по ним статистику. Недостат</w:t>
      </w:r>
      <w:r w:rsidRPr="00367C3A">
        <w:rPr>
          <w:sz w:val="28"/>
          <w:szCs w:val="28"/>
        </w:rPr>
        <w:softHyphen/>
        <w:t>ками методики являются невозможность ее использования для оцен</w:t>
      </w:r>
      <w:r w:rsidRPr="00367C3A">
        <w:rPr>
          <w:sz w:val="28"/>
          <w:szCs w:val="28"/>
        </w:rPr>
        <w:softHyphen/>
        <w:t>ки кредитоспособности при длительном кредитовании и то, что не учи</w:t>
      </w:r>
      <w:r w:rsidRPr="00367C3A">
        <w:rPr>
          <w:sz w:val="28"/>
          <w:szCs w:val="28"/>
        </w:rPr>
        <w:softHyphen/>
        <w:t>тываются многие факторы риска, действие которых может сказаться через определенное время.</w:t>
      </w:r>
      <w:r w:rsidR="00E6280C">
        <w:rPr>
          <w:sz w:val="28"/>
          <w:szCs w:val="28"/>
        </w:rPr>
        <w:t xml:space="preserve">  </w:t>
      </w:r>
      <w:r w:rsidRPr="00367C3A">
        <w:rPr>
          <w:sz w:val="28"/>
          <w:szCs w:val="28"/>
        </w:rPr>
        <w:t xml:space="preserve">В современных условиях коммерческие банки разрабатывают </w:t>
      </w:r>
      <w:r>
        <w:rPr>
          <w:sz w:val="28"/>
          <w:szCs w:val="28"/>
        </w:rPr>
        <w:t>и</w:t>
      </w:r>
      <w:r w:rsidRPr="00367C3A">
        <w:rPr>
          <w:sz w:val="28"/>
          <w:szCs w:val="28"/>
        </w:rPr>
        <w:t xml:space="preserve"> используют собственные методики оценки кредитоспособности заем</w:t>
      </w:r>
      <w:r w:rsidRPr="00367C3A">
        <w:rPr>
          <w:sz w:val="28"/>
          <w:szCs w:val="28"/>
        </w:rPr>
        <w:softHyphen/>
        <w:t>щиков с учетом интересов банка.</w:t>
      </w:r>
    </w:p>
    <w:p w:rsidR="005D32D6" w:rsidRPr="00034DAB" w:rsidRDefault="005D32D6" w:rsidP="005D32D6">
      <w:pPr>
        <w:tabs>
          <w:tab w:val="num" w:pos="912"/>
        </w:tabs>
        <w:spacing w:line="360" w:lineRule="auto"/>
        <w:jc w:val="both"/>
        <w:rPr>
          <w:sz w:val="28"/>
          <w:szCs w:val="28"/>
        </w:rPr>
      </w:pPr>
      <w:r>
        <w:rPr>
          <w:sz w:val="28"/>
          <w:szCs w:val="28"/>
        </w:rPr>
        <w:tab/>
        <w:t>На основе</w:t>
      </w:r>
      <w:r w:rsidRPr="00290717">
        <w:rPr>
          <w:sz w:val="28"/>
          <w:szCs w:val="28"/>
        </w:rPr>
        <w:t xml:space="preserve"> проведенного анализа </w:t>
      </w:r>
      <w:r>
        <w:rPr>
          <w:sz w:val="28"/>
          <w:szCs w:val="28"/>
        </w:rPr>
        <w:t>оценки кредитоспособности</w:t>
      </w:r>
      <w:r w:rsidRPr="00290717">
        <w:rPr>
          <w:sz w:val="28"/>
          <w:szCs w:val="28"/>
        </w:rPr>
        <w:t xml:space="preserve"> </w:t>
      </w:r>
      <w:r>
        <w:rPr>
          <w:sz w:val="28"/>
          <w:szCs w:val="28"/>
        </w:rPr>
        <w:t>ООО «ТВ – Камск»</w:t>
      </w:r>
      <w:r w:rsidRPr="00290717">
        <w:rPr>
          <w:sz w:val="28"/>
          <w:szCs w:val="28"/>
        </w:rPr>
        <w:t xml:space="preserve"> </w:t>
      </w:r>
      <w:r>
        <w:rPr>
          <w:sz w:val="28"/>
          <w:szCs w:val="28"/>
        </w:rPr>
        <w:t xml:space="preserve">можно предложить </w:t>
      </w:r>
      <w:r w:rsidRPr="00290717">
        <w:rPr>
          <w:sz w:val="28"/>
          <w:szCs w:val="28"/>
        </w:rPr>
        <w:t>следующие пути улучшения финансового состояния</w:t>
      </w:r>
      <w:r>
        <w:rPr>
          <w:sz w:val="28"/>
          <w:szCs w:val="28"/>
        </w:rPr>
        <w:t>:</w:t>
      </w:r>
    </w:p>
    <w:p w:rsidR="005D32D6" w:rsidRPr="00AF1B82" w:rsidRDefault="005D32D6" w:rsidP="005D32D6">
      <w:pPr>
        <w:numPr>
          <w:ilvl w:val="0"/>
          <w:numId w:val="20"/>
        </w:numPr>
        <w:shd w:val="clear" w:color="auto" w:fill="FFFFFF"/>
        <w:tabs>
          <w:tab w:val="left" w:pos="993"/>
        </w:tabs>
        <w:autoSpaceDE w:val="0"/>
        <w:autoSpaceDN w:val="0"/>
        <w:adjustRightInd w:val="0"/>
        <w:spacing w:line="360" w:lineRule="auto"/>
        <w:jc w:val="both"/>
        <w:rPr>
          <w:sz w:val="28"/>
          <w:szCs w:val="28"/>
        </w:rPr>
      </w:pPr>
      <w:r w:rsidRPr="00AF1B82">
        <w:rPr>
          <w:sz w:val="28"/>
          <w:szCs w:val="28"/>
        </w:rPr>
        <w:t xml:space="preserve">увеличение доли собственных </w:t>
      </w:r>
      <w:r>
        <w:rPr>
          <w:sz w:val="28"/>
          <w:szCs w:val="28"/>
        </w:rPr>
        <w:t>средств в общем объеме капитала;</w:t>
      </w:r>
    </w:p>
    <w:p w:rsidR="005D32D6" w:rsidRPr="00AF1B82" w:rsidRDefault="005D32D6" w:rsidP="005D32D6">
      <w:pPr>
        <w:numPr>
          <w:ilvl w:val="0"/>
          <w:numId w:val="20"/>
        </w:numPr>
        <w:shd w:val="clear" w:color="auto" w:fill="FFFFFF"/>
        <w:autoSpaceDE w:val="0"/>
        <w:autoSpaceDN w:val="0"/>
        <w:adjustRightInd w:val="0"/>
        <w:spacing w:line="360" w:lineRule="auto"/>
        <w:jc w:val="both"/>
        <w:rPr>
          <w:sz w:val="28"/>
        </w:rPr>
      </w:pPr>
      <w:r w:rsidRPr="00AF1B82">
        <w:rPr>
          <w:color w:val="000000"/>
          <w:sz w:val="28"/>
          <w:szCs w:val="28"/>
        </w:rPr>
        <w:t>использовать факторинг для возврата дебиторской задолженности;</w:t>
      </w:r>
    </w:p>
    <w:p w:rsidR="00F56DDF" w:rsidRPr="00F56DDF" w:rsidRDefault="005D32D6" w:rsidP="005D32D6">
      <w:pPr>
        <w:numPr>
          <w:ilvl w:val="0"/>
          <w:numId w:val="20"/>
        </w:numPr>
        <w:shd w:val="clear" w:color="auto" w:fill="FFFFFF"/>
        <w:autoSpaceDE w:val="0"/>
        <w:autoSpaceDN w:val="0"/>
        <w:adjustRightInd w:val="0"/>
        <w:spacing w:line="360" w:lineRule="auto"/>
        <w:jc w:val="both"/>
        <w:rPr>
          <w:sz w:val="28"/>
        </w:rPr>
      </w:pPr>
      <w:r w:rsidRPr="00AF1B82">
        <w:rPr>
          <w:color w:val="000000"/>
          <w:sz w:val="28"/>
          <w:szCs w:val="28"/>
        </w:rPr>
        <w:t xml:space="preserve">использовать лизинг для обновления материально-технической базы, </w:t>
      </w:r>
    </w:p>
    <w:p w:rsidR="00F56DDF" w:rsidRDefault="005D32D6" w:rsidP="00F56DDF">
      <w:pPr>
        <w:shd w:val="clear" w:color="auto" w:fill="FFFFFF"/>
        <w:autoSpaceDE w:val="0"/>
        <w:autoSpaceDN w:val="0"/>
        <w:adjustRightInd w:val="0"/>
        <w:spacing w:line="360" w:lineRule="auto"/>
        <w:jc w:val="both"/>
        <w:rPr>
          <w:color w:val="000000"/>
          <w:sz w:val="28"/>
          <w:szCs w:val="28"/>
        </w:rPr>
      </w:pPr>
      <w:r w:rsidRPr="00AF1B82">
        <w:rPr>
          <w:color w:val="000000"/>
          <w:sz w:val="28"/>
          <w:szCs w:val="28"/>
        </w:rPr>
        <w:t xml:space="preserve">который не требует полной единовременной выплаты арендуемого имущества </w:t>
      </w:r>
    </w:p>
    <w:p w:rsidR="005D32D6" w:rsidRPr="00F56DDF" w:rsidRDefault="005D32D6" w:rsidP="00F56DDF">
      <w:pPr>
        <w:shd w:val="clear" w:color="auto" w:fill="FFFFFF"/>
        <w:autoSpaceDE w:val="0"/>
        <w:autoSpaceDN w:val="0"/>
        <w:adjustRightInd w:val="0"/>
        <w:spacing w:line="360" w:lineRule="auto"/>
        <w:jc w:val="both"/>
        <w:rPr>
          <w:color w:val="000000"/>
          <w:sz w:val="28"/>
          <w:szCs w:val="28"/>
        </w:rPr>
      </w:pPr>
      <w:r w:rsidRPr="00AF1B82">
        <w:rPr>
          <w:color w:val="000000"/>
          <w:sz w:val="28"/>
          <w:szCs w:val="28"/>
        </w:rPr>
        <w:t>и служит одним из видов инвестирова</w:t>
      </w:r>
      <w:r>
        <w:rPr>
          <w:color w:val="000000"/>
          <w:sz w:val="28"/>
          <w:szCs w:val="28"/>
        </w:rPr>
        <w:t>ния;</w:t>
      </w:r>
    </w:p>
    <w:p w:rsidR="005D32D6" w:rsidRPr="004B631D" w:rsidRDefault="005D32D6" w:rsidP="005D32D6">
      <w:pPr>
        <w:numPr>
          <w:ilvl w:val="0"/>
          <w:numId w:val="20"/>
        </w:numPr>
        <w:shd w:val="clear" w:color="auto" w:fill="FFFFFF"/>
        <w:autoSpaceDE w:val="0"/>
        <w:autoSpaceDN w:val="0"/>
        <w:adjustRightInd w:val="0"/>
        <w:spacing w:line="360" w:lineRule="auto"/>
        <w:jc w:val="both"/>
        <w:rPr>
          <w:sz w:val="28"/>
        </w:rPr>
      </w:pPr>
      <w:r>
        <w:rPr>
          <w:color w:val="000000"/>
          <w:sz w:val="28"/>
          <w:szCs w:val="28"/>
        </w:rPr>
        <w:t xml:space="preserve">использовать ускоренную </w:t>
      </w:r>
      <w:r w:rsidRPr="00AF1B82">
        <w:rPr>
          <w:color w:val="000000"/>
          <w:sz w:val="28"/>
          <w:szCs w:val="28"/>
        </w:rPr>
        <w:t>амортизаци</w:t>
      </w:r>
      <w:r>
        <w:rPr>
          <w:color w:val="000000"/>
          <w:sz w:val="28"/>
          <w:szCs w:val="28"/>
        </w:rPr>
        <w:t>ю</w:t>
      </w:r>
      <w:r w:rsidRPr="00AF1B82">
        <w:rPr>
          <w:color w:val="000000"/>
          <w:sz w:val="28"/>
          <w:szCs w:val="28"/>
        </w:rPr>
        <w:t xml:space="preserve"> по лизинговым операциям</w:t>
      </w:r>
      <w:r>
        <w:rPr>
          <w:color w:val="000000"/>
          <w:sz w:val="28"/>
          <w:szCs w:val="28"/>
        </w:rPr>
        <w:t>, что</w:t>
      </w:r>
      <w:r w:rsidRPr="00AF1B82">
        <w:rPr>
          <w:color w:val="000000"/>
          <w:sz w:val="28"/>
          <w:szCs w:val="28"/>
        </w:rPr>
        <w:t xml:space="preserve"> позвол</w:t>
      </w:r>
      <w:r>
        <w:rPr>
          <w:color w:val="000000"/>
          <w:sz w:val="28"/>
          <w:szCs w:val="28"/>
        </w:rPr>
        <w:t>и</w:t>
      </w:r>
      <w:r w:rsidRPr="00AF1B82">
        <w:rPr>
          <w:color w:val="000000"/>
          <w:sz w:val="28"/>
          <w:szCs w:val="28"/>
        </w:rPr>
        <w:t>т оперативно обновлять оборудование и вести техническое перевооружение</w:t>
      </w:r>
      <w:r>
        <w:rPr>
          <w:color w:val="000000"/>
          <w:sz w:val="28"/>
          <w:szCs w:val="28"/>
        </w:rPr>
        <w:t>.</w:t>
      </w:r>
    </w:p>
    <w:p w:rsidR="005D32D6" w:rsidRDefault="005D32D6" w:rsidP="005D32D6">
      <w:pPr>
        <w:shd w:val="clear" w:color="auto" w:fill="FFFFFF"/>
        <w:autoSpaceDE w:val="0"/>
        <w:autoSpaceDN w:val="0"/>
        <w:adjustRightInd w:val="0"/>
        <w:spacing w:line="360" w:lineRule="auto"/>
        <w:jc w:val="both"/>
        <w:rPr>
          <w:iCs/>
          <w:sz w:val="28"/>
          <w:szCs w:val="28"/>
        </w:rPr>
      </w:pPr>
      <w:r>
        <w:rPr>
          <w:color w:val="000000"/>
          <w:sz w:val="28"/>
          <w:szCs w:val="28"/>
        </w:rPr>
        <w:tab/>
      </w:r>
      <w:r w:rsidRPr="00AF1B82">
        <w:rPr>
          <w:color w:val="000000"/>
          <w:sz w:val="28"/>
          <w:szCs w:val="28"/>
        </w:rPr>
        <w:t xml:space="preserve">Внедрение вышеперечисленных предложений в деятельности предприятия позволит </w:t>
      </w:r>
      <w:r>
        <w:rPr>
          <w:color w:val="000000"/>
          <w:sz w:val="28"/>
          <w:szCs w:val="28"/>
        </w:rPr>
        <w:t xml:space="preserve">улучшить финансовое состояние </w:t>
      </w:r>
      <w:r>
        <w:rPr>
          <w:sz w:val="28"/>
          <w:szCs w:val="28"/>
        </w:rPr>
        <w:t>ООО «ТВ – Камск»</w:t>
      </w:r>
      <w:r>
        <w:rPr>
          <w:iCs/>
          <w:sz w:val="28"/>
          <w:szCs w:val="28"/>
        </w:rPr>
        <w:t>.</w:t>
      </w:r>
    </w:p>
    <w:p w:rsidR="005D32D6" w:rsidRPr="00434ADC" w:rsidRDefault="005D32D6" w:rsidP="005D32D6">
      <w:pPr>
        <w:shd w:val="clear" w:color="auto" w:fill="FFFFFF"/>
        <w:autoSpaceDE w:val="0"/>
        <w:autoSpaceDN w:val="0"/>
        <w:adjustRightInd w:val="0"/>
        <w:spacing w:line="360" w:lineRule="auto"/>
        <w:ind w:firstLine="680"/>
        <w:jc w:val="both"/>
        <w:rPr>
          <w:sz w:val="28"/>
          <w:szCs w:val="28"/>
        </w:rPr>
      </w:pPr>
      <w:r>
        <w:rPr>
          <w:sz w:val="28"/>
          <w:szCs w:val="28"/>
        </w:rPr>
        <w:t xml:space="preserve">Проводя анализ кредитоспособности ООО «ТВ – Камск» можно сделать </w:t>
      </w:r>
      <w:r>
        <w:rPr>
          <w:sz w:val="28"/>
        </w:rPr>
        <w:t xml:space="preserve">вывод о том, </w:t>
      </w:r>
      <w:r>
        <w:rPr>
          <w:color w:val="000000"/>
          <w:sz w:val="28"/>
          <w:szCs w:val="14"/>
        </w:rPr>
        <w:t>анализируемое предприятие</w:t>
      </w:r>
      <w:r>
        <w:rPr>
          <w:color w:val="000000"/>
          <w:sz w:val="28"/>
          <w:szCs w:val="28"/>
        </w:rPr>
        <w:t xml:space="preserve"> финансово независимое, имущество пополняет за счет собственных и краткосрочных заемных источников.</w:t>
      </w:r>
    </w:p>
    <w:p w:rsidR="005D32D6" w:rsidRDefault="005D32D6" w:rsidP="005D32D6">
      <w:pPr>
        <w:spacing w:line="360" w:lineRule="auto"/>
        <w:ind w:firstLine="709"/>
        <w:jc w:val="both"/>
        <w:rPr>
          <w:sz w:val="28"/>
          <w:szCs w:val="28"/>
        </w:rPr>
      </w:pPr>
      <w:r>
        <w:rPr>
          <w:color w:val="000000"/>
          <w:sz w:val="28"/>
          <w:szCs w:val="28"/>
        </w:rPr>
        <w:t xml:space="preserve">Мы рекомендуем следующие пути повышения эффективности оценки кредитоспособности </w:t>
      </w:r>
      <w:r>
        <w:rPr>
          <w:sz w:val="28"/>
          <w:szCs w:val="28"/>
        </w:rPr>
        <w:t>ООО «ТВ – Камск»</w:t>
      </w:r>
      <w:r>
        <w:rPr>
          <w:color w:val="000000"/>
          <w:sz w:val="28"/>
          <w:szCs w:val="28"/>
        </w:rPr>
        <w:t>:</w:t>
      </w:r>
    </w:p>
    <w:p w:rsidR="005D32D6" w:rsidRPr="00034DAB" w:rsidRDefault="005D32D6" w:rsidP="005D32D6">
      <w:pPr>
        <w:shd w:val="clear" w:color="auto" w:fill="FFFFFF"/>
        <w:tabs>
          <w:tab w:val="num" w:pos="912"/>
        </w:tabs>
        <w:autoSpaceDE w:val="0"/>
        <w:autoSpaceDN w:val="0"/>
        <w:adjustRightInd w:val="0"/>
        <w:spacing w:line="360" w:lineRule="auto"/>
        <w:jc w:val="both"/>
        <w:rPr>
          <w:sz w:val="28"/>
          <w:szCs w:val="28"/>
        </w:rPr>
      </w:pPr>
      <w:r>
        <w:rPr>
          <w:sz w:val="28"/>
          <w:szCs w:val="28"/>
        </w:rPr>
        <w:tab/>
        <w:t>1. Н</w:t>
      </w:r>
      <w:r w:rsidRPr="00034DAB">
        <w:rPr>
          <w:sz w:val="28"/>
          <w:szCs w:val="28"/>
        </w:rPr>
        <w:t>аряду с общераспространенными показателями, которые характеризуют структуру капитала и имущественное положение заемщика, уделять внимание таким немаловажным показателям</w:t>
      </w:r>
      <w:r>
        <w:rPr>
          <w:sz w:val="28"/>
          <w:szCs w:val="28"/>
        </w:rPr>
        <w:t xml:space="preserve"> как</w:t>
      </w:r>
      <w:r w:rsidRPr="00034DAB">
        <w:rPr>
          <w:sz w:val="28"/>
          <w:szCs w:val="28"/>
        </w:rPr>
        <w:t>: оборачиваемость, рентабельност</w:t>
      </w:r>
      <w:r>
        <w:rPr>
          <w:sz w:val="28"/>
          <w:szCs w:val="28"/>
        </w:rPr>
        <w:t>ь</w:t>
      </w:r>
      <w:r w:rsidRPr="00034DAB">
        <w:rPr>
          <w:sz w:val="28"/>
          <w:szCs w:val="28"/>
        </w:rPr>
        <w:t>, показател</w:t>
      </w:r>
      <w:r>
        <w:rPr>
          <w:sz w:val="28"/>
          <w:szCs w:val="28"/>
        </w:rPr>
        <w:t>ям</w:t>
      </w:r>
      <w:r w:rsidRPr="00034DAB">
        <w:rPr>
          <w:sz w:val="28"/>
          <w:szCs w:val="28"/>
        </w:rPr>
        <w:t>, уровень инновационной активности</w:t>
      </w:r>
      <w:r>
        <w:rPr>
          <w:sz w:val="28"/>
          <w:szCs w:val="28"/>
        </w:rPr>
        <w:t xml:space="preserve">, </w:t>
      </w:r>
      <w:r w:rsidRPr="00034DAB">
        <w:rPr>
          <w:sz w:val="28"/>
          <w:szCs w:val="28"/>
        </w:rPr>
        <w:t>показатели, характеризующие денежный поток орга</w:t>
      </w:r>
      <w:r w:rsidRPr="00034DAB">
        <w:rPr>
          <w:sz w:val="28"/>
          <w:szCs w:val="28"/>
        </w:rPr>
        <w:softHyphen/>
        <w:t>низации — его величину, структуру и стабильность, что чрезвычайно важно при оценке возможности вы</w:t>
      </w:r>
      <w:r>
        <w:rPr>
          <w:sz w:val="28"/>
          <w:szCs w:val="28"/>
        </w:rPr>
        <w:t>полнения кредитных обязательств.</w:t>
      </w:r>
    </w:p>
    <w:p w:rsidR="005D32D6" w:rsidRDefault="005D32D6" w:rsidP="005D32D6">
      <w:pPr>
        <w:shd w:val="clear" w:color="auto" w:fill="FFFFFF"/>
        <w:tabs>
          <w:tab w:val="num" w:pos="912"/>
        </w:tabs>
        <w:autoSpaceDE w:val="0"/>
        <w:autoSpaceDN w:val="0"/>
        <w:adjustRightInd w:val="0"/>
        <w:spacing w:line="360" w:lineRule="auto"/>
        <w:jc w:val="both"/>
        <w:rPr>
          <w:sz w:val="28"/>
          <w:szCs w:val="28"/>
        </w:rPr>
      </w:pPr>
      <w:r>
        <w:rPr>
          <w:bCs/>
          <w:iCs/>
          <w:sz w:val="28"/>
          <w:szCs w:val="28"/>
        </w:rPr>
        <w:tab/>
        <w:t>2. Внедрять</w:t>
      </w:r>
      <w:r w:rsidRPr="00034DAB">
        <w:rPr>
          <w:bCs/>
          <w:iCs/>
          <w:sz w:val="28"/>
          <w:szCs w:val="28"/>
        </w:rPr>
        <w:t xml:space="preserve"> автоматизаци</w:t>
      </w:r>
      <w:r>
        <w:rPr>
          <w:bCs/>
          <w:iCs/>
          <w:sz w:val="28"/>
          <w:szCs w:val="28"/>
        </w:rPr>
        <w:t>ю</w:t>
      </w:r>
      <w:r w:rsidRPr="00034DAB">
        <w:rPr>
          <w:bCs/>
          <w:iCs/>
          <w:sz w:val="28"/>
          <w:szCs w:val="28"/>
        </w:rPr>
        <w:t xml:space="preserve"> комплексной оценки кредито</w:t>
      </w:r>
      <w:r w:rsidRPr="00034DAB">
        <w:rPr>
          <w:bCs/>
          <w:iCs/>
          <w:sz w:val="28"/>
          <w:szCs w:val="28"/>
        </w:rPr>
        <w:softHyphen/>
        <w:t xml:space="preserve">способности заемщика. </w:t>
      </w:r>
      <w:r w:rsidRPr="00034DAB">
        <w:rPr>
          <w:sz w:val="28"/>
          <w:szCs w:val="28"/>
        </w:rPr>
        <w:t>В соответствующем программном обеспече</w:t>
      </w:r>
      <w:r w:rsidRPr="00034DAB">
        <w:rPr>
          <w:sz w:val="28"/>
          <w:szCs w:val="28"/>
        </w:rPr>
        <w:softHyphen/>
        <w:t xml:space="preserve">нии (к примеру, в формате </w:t>
      </w:r>
      <w:r w:rsidRPr="00034DAB">
        <w:rPr>
          <w:sz w:val="28"/>
          <w:szCs w:val="28"/>
          <w:lang w:val="en-US"/>
        </w:rPr>
        <w:t>Microsoft</w:t>
      </w:r>
      <w:r w:rsidRPr="00034DAB">
        <w:rPr>
          <w:sz w:val="28"/>
          <w:szCs w:val="28"/>
        </w:rPr>
        <w:t xml:space="preserve"> </w:t>
      </w:r>
      <w:r w:rsidRPr="00034DAB">
        <w:rPr>
          <w:sz w:val="28"/>
          <w:szCs w:val="28"/>
          <w:lang w:val="en-US"/>
        </w:rPr>
        <w:t>Excel</w:t>
      </w:r>
      <w:r w:rsidRPr="00034DAB">
        <w:rPr>
          <w:sz w:val="28"/>
          <w:szCs w:val="28"/>
        </w:rPr>
        <w:t>) можно создать для бан</w:t>
      </w:r>
      <w:r w:rsidRPr="00034DAB">
        <w:rPr>
          <w:sz w:val="28"/>
          <w:szCs w:val="28"/>
        </w:rPr>
        <w:softHyphen/>
        <w:t>ковских аналитиков вспомогательную программу, которая позволяла бы на основе введенных исходных данных сократить трудозатраты аналитиков по расчету необходимых показателей и автоматически присваивать кредитный рейтинг, а также проводить сравнительный анализ всех заемщиков (клиентов), получивших как положительное, так и отрицательное заключение о выдаче кредита, графическое пред</w:t>
      </w:r>
      <w:r w:rsidRPr="00034DAB">
        <w:rPr>
          <w:sz w:val="28"/>
          <w:szCs w:val="28"/>
        </w:rPr>
        <w:softHyphen/>
        <w:t xml:space="preserve">ставление </w:t>
      </w:r>
      <w:r>
        <w:rPr>
          <w:sz w:val="28"/>
          <w:szCs w:val="28"/>
        </w:rPr>
        <w:t>тенденций изменения показателей.</w:t>
      </w:r>
    </w:p>
    <w:p w:rsidR="005D32D6" w:rsidRPr="00B93EAF" w:rsidRDefault="005D32D6" w:rsidP="005D32D6">
      <w:pPr>
        <w:shd w:val="clear" w:color="auto" w:fill="FFFFFF"/>
        <w:autoSpaceDE w:val="0"/>
        <w:autoSpaceDN w:val="0"/>
        <w:adjustRightInd w:val="0"/>
        <w:spacing w:line="360" w:lineRule="auto"/>
        <w:jc w:val="both"/>
      </w:pPr>
      <w:r>
        <w:rPr>
          <w:sz w:val="28"/>
          <w:szCs w:val="28"/>
        </w:rPr>
        <w:tab/>
        <w:t>3. Составлять и предоставлять бизнес-план предприятия кредитной организации.</w:t>
      </w:r>
    </w:p>
    <w:p w:rsidR="002C7E5D" w:rsidRDefault="005D32D6">
      <w:pPr>
        <w:tabs>
          <w:tab w:val="left" w:pos="1080"/>
        </w:tabs>
        <w:spacing w:line="360" w:lineRule="auto"/>
        <w:ind w:firstLine="709"/>
        <w:jc w:val="center"/>
        <w:rPr>
          <w:sz w:val="28"/>
          <w:szCs w:val="28"/>
        </w:rPr>
      </w:pPr>
      <w:r>
        <w:rPr>
          <w:sz w:val="28"/>
          <w:szCs w:val="28"/>
        </w:rPr>
        <w:t xml:space="preserve"> </w:t>
      </w:r>
    </w:p>
    <w:p w:rsidR="002C7E5D" w:rsidRDefault="002C7E5D">
      <w:pPr>
        <w:tabs>
          <w:tab w:val="left" w:pos="1080"/>
        </w:tabs>
        <w:spacing w:line="360" w:lineRule="auto"/>
        <w:ind w:firstLine="709"/>
        <w:jc w:val="center"/>
        <w:rPr>
          <w:sz w:val="28"/>
          <w:szCs w:val="28"/>
        </w:rPr>
      </w:pPr>
    </w:p>
    <w:p w:rsidR="002C7E5D" w:rsidRDefault="002C7E5D">
      <w:pPr>
        <w:tabs>
          <w:tab w:val="left" w:pos="1080"/>
        </w:tabs>
        <w:spacing w:line="360" w:lineRule="auto"/>
        <w:ind w:firstLine="709"/>
        <w:jc w:val="center"/>
        <w:rPr>
          <w:sz w:val="28"/>
          <w:szCs w:val="28"/>
        </w:rPr>
      </w:pPr>
    </w:p>
    <w:p w:rsidR="002C7E5D" w:rsidRDefault="002C7E5D">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E6280C" w:rsidRDefault="00E6280C">
      <w:pPr>
        <w:tabs>
          <w:tab w:val="left" w:pos="1080"/>
        </w:tabs>
        <w:spacing w:line="360" w:lineRule="auto"/>
        <w:ind w:firstLine="709"/>
        <w:jc w:val="center"/>
        <w:rPr>
          <w:sz w:val="28"/>
          <w:szCs w:val="28"/>
        </w:rPr>
      </w:pPr>
    </w:p>
    <w:p w:rsidR="002C7E5D" w:rsidRDefault="002C7E5D">
      <w:pPr>
        <w:tabs>
          <w:tab w:val="left" w:pos="1080"/>
        </w:tabs>
        <w:spacing w:line="360" w:lineRule="auto"/>
        <w:ind w:firstLine="709"/>
        <w:jc w:val="center"/>
        <w:rPr>
          <w:sz w:val="28"/>
          <w:szCs w:val="28"/>
        </w:rPr>
      </w:pPr>
      <w:r>
        <w:rPr>
          <w:sz w:val="28"/>
          <w:szCs w:val="28"/>
        </w:rPr>
        <w:t xml:space="preserve">ЗАКЛЮЧЕНИЕ </w:t>
      </w:r>
    </w:p>
    <w:p w:rsidR="002C7E5D" w:rsidRDefault="002C7E5D">
      <w:pPr>
        <w:tabs>
          <w:tab w:val="left" w:pos="1080"/>
        </w:tabs>
        <w:spacing w:line="360" w:lineRule="auto"/>
        <w:ind w:firstLine="709"/>
        <w:rPr>
          <w:sz w:val="28"/>
          <w:szCs w:val="28"/>
        </w:rPr>
      </w:pPr>
    </w:p>
    <w:p w:rsidR="002C7E5D" w:rsidRDefault="002C7E5D">
      <w:pPr>
        <w:tabs>
          <w:tab w:val="left" w:pos="1080"/>
        </w:tabs>
        <w:spacing w:line="360" w:lineRule="auto"/>
        <w:ind w:firstLine="709"/>
        <w:jc w:val="both"/>
        <w:rPr>
          <w:sz w:val="28"/>
          <w:szCs w:val="28"/>
        </w:rPr>
      </w:pPr>
      <w:r>
        <w:rPr>
          <w:sz w:val="28"/>
          <w:szCs w:val="28"/>
        </w:rPr>
        <w:t>  В настоящее время Российская Федерация находится в нестабильном экономическом состоянии. Одной из составляющих нестабильности является продолжающийся спад производства. Снижение производства действует как катализатор на инфляционные процессы. Высокая, неравномерная и непредсказуемая инфляция делает неэффективными инвестиции в сферу производства. Денежные средства наиболее выгодно пропускать через краткосрочные финансовые операции, а не вкладывать в развитие производства, то есть средства практически не переходят из сферы обращения в сферу производства. Кредитование малого и среднего бизнеса всегда было связано в России со значительными трудностями из-за отсутствия у предпринимателей надежных залогов. Теперь же, из-за кризиса, получение займа превратилось для небольшого предприятия и вовсе в непосильную задачу.</w:t>
      </w:r>
    </w:p>
    <w:p w:rsidR="002C7E5D" w:rsidRDefault="002C7E5D">
      <w:pPr>
        <w:tabs>
          <w:tab w:val="left" w:pos="1080"/>
        </w:tabs>
        <w:spacing w:line="360" w:lineRule="auto"/>
        <w:ind w:firstLine="709"/>
        <w:jc w:val="both"/>
        <w:rPr>
          <w:sz w:val="28"/>
          <w:szCs w:val="28"/>
        </w:rPr>
      </w:pPr>
      <w:r>
        <w:rPr>
          <w:sz w:val="28"/>
          <w:szCs w:val="28"/>
        </w:rPr>
        <w:t xml:space="preserve">Все вышеизложенное позволяет утверждать, что кредитоспособность предприятия - комплексное понятие, представляющее интерес не только для банка-кредитора, но и для самого предприятия, поскольку основано на общих принципах финансовой устойчивости, ликвидности, платежеспособности и рентабельности. Как бы успешно ни работало предприятие, периодически оно нуждается в привлечении заёмных средств: при расширенном воспроизводстве такая потребность возникает чаще всего по поводу приобретения основных фондов, в таком случае кредитование средств производится в капитальные вложения. </w:t>
      </w:r>
    </w:p>
    <w:p w:rsidR="002C7E5D" w:rsidRDefault="002C7E5D" w:rsidP="00845975">
      <w:pPr>
        <w:tabs>
          <w:tab w:val="left" w:pos="1080"/>
        </w:tabs>
        <w:spacing w:line="360" w:lineRule="auto"/>
        <w:ind w:firstLine="709"/>
        <w:jc w:val="both"/>
        <w:rPr>
          <w:color w:val="000000"/>
          <w:sz w:val="28"/>
          <w:szCs w:val="28"/>
        </w:rPr>
      </w:pPr>
      <w:r>
        <w:rPr>
          <w:sz w:val="28"/>
          <w:szCs w:val="28"/>
        </w:rPr>
        <w:t>К сожалению, в настоящее время очень редкое предприятие способно работать по такому принципу. В остальных случаях кредитование производится на пополнение оборотных средств предприятия, недостаток в которых постоянное явление на наших предприятиях. Ввиду этого обстоятельства очень важно постоянно поддерживать показатели кредитоспособности на высоком уровне, поскольку на рынке ссудного капитала, обнаруживается тенденция привлечения банками потенциальных заемщиков к сотрудничеству по разным информационным источникам. Сложность сегодняшней ситуации состоит в том, у</w:t>
      </w:r>
      <w:r>
        <w:rPr>
          <w:color w:val="000000"/>
          <w:sz w:val="28"/>
          <w:szCs w:val="28"/>
        </w:rPr>
        <w:t xml:space="preserve">величение стоимости привлекаемых ресурсов, которые используются банками для предоставления кредитов, а также нестабильность рынка, связанная с неясностью и противоречивыми прогнозами его дальнейшего развития, заставили банки изменять условия кредитования - ужесточать требования к залогу, сокращать сроки предоставляемых кредитов, а также свертывать кредитование </w:t>
      </w:r>
    </w:p>
    <w:p w:rsidR="002C7E5D" w:rsidRDefault="002C7E5D">
      <w:pPr>
        <w:tabs>
          <w:tab w:val="left" w:pos="1080"/>
        </w:tabs>
        <w:spacing w:line="360" w:lineRule="auto"/>
        <w:jc w:val="both"/>
        <w:rPr>
          <w:sz w:val="28"/>
          <w:szCs w:val="28"/>
        </w:rPr>
      </w:pPr>
      <w:r>
        <w:rPr>
          <w:color w:val="000000"/>
          <w:sz w:val="28"/>
          <w:szCs w:val="28"/>
        </w:rPr>
        <w:t xml:space="preserve">компаний наиболее уязвимых отраслей. </w:t>
      </w:r>
    </w:p>
    <w:p w:rsidR="002C7E5D" w:rsidRDefault="002C7E5D">
      <w:pPr>
        <w:tabs>
          <w:tab w:val="left" w:pos="1080"/>
        </w:tabs>
        <w:spacing w:line="360" w:lineRule="auto"/>
        <w:ind w:firstLine="709"/>
        <w:jc w:val="both"/>
        <w:rPr>
          <w:sz w:val="28"/>
          <w:szCs w:val="28"/>
        </w:rPr>
      </w:pPr>
      <w:r>
        <w:rPr>
          <w:sz w:val="28"/>
          <w:szCs w:val="28"/>
        </w:rPr>
        <w:t>Проанализировав теоретические аспекты можно сделать вывод, что кредитоспособность – это комплексная проверка и финансовая характеристика, представленная критериями, финансовыми и нефинансовыми показателями, позволяющая оценить его возможность в будущем полностью и в срок по своим долговым обязательствам перед кредитором, а также определяющая степень риска банка при кредитовании конкретного заемщика. Описаны важнейшие составляющие методики анализа кредитоспособности заемщика - это его  источники информации. Особенность формирования и использования которых заключается в том, что без них невозможно реально и эффективно оценить степень риска будущих финансовых вложений кредитных ресурсов в тот или иной хозяйствующий субъект.</w:t>
      </w:r>
    </w:p>
    <w:p w:rsidR="002C7E5D" w:rsidRDefault="002C7E5D">
      <w:pPr>
        <w:tabs>
          <w:tab w:val="left" w:pos="1080"/>
        </w:tabs>
        <w:spacing w:line="360" w:lineRule="auto"/>
        <w:ind w:firstLine="709"/>
        <w:jc w:val="both"/>
        <w:rPr>
          <w:sz w:val="28"/>
          <w:szCs w:val="28"/>
        </w:rPr>
      </w:pPr>
      <w:r>
        <w:rPr>
          <w:sz w:val="28"/>
          <w:szCs w:val="28"/>
        </w:rPr>
        <w:t xml:space="preserve">Описанные методики анализа кредитоспособности заемщиков, применяемые в российских коммерческих банках, свидетельствуют о важности достоверной и объективной  оценки финансового состояния потенциальных заемщиков. Используются различные методики анализа финансового состояния заемщика. Возможности анализа ограничены из-за отсутствия единой нормативной базы по различным отраслям экономики. </w:t>
      </w:r>
    </w:p>
    <w:p w:rsidR="002C7E5D" w:rsidRDefault="002C7E5D">
      <w:pPr>
        <w:widowControl w:val="0"/>
        <w:autoSpaceDE w:val="0"/>
        <w:autoSpaceDN w:val="0"/>
        <w:adjustRightInd w:val="0"/>
        <w:spacing w:line="360" w:lineRule="auto"/>
        <w:ind w:firstLine="680"/>
        <w:jc w:val="both"/>
        <w:rPr>
          <w:sz w:val="28"/>
          <w:szCs w:val="28"/>
        </w:rPr>
      </w:pPr>
      <w:r>
        <w:rPr>
          <w:sz w:val="28"/>
          <w:szCs w:val="28"/>
        </w:rPr>
        <w:t>Проанализировав предмет деятельности, основные экономичес</w:t>
      </w:r>
      <w:r>
        <w:rPr>
          <w:sz w:val="28"/>
          <w:szCs w:val="28"/>
        </w:rPr>
        <w:softHyphen/>
        <w:t xml:space="preserve">кие показатели ООО  «ТВ - Камск»: выручку, себестоимость, прибыль и рентабельность; структуру актива и пассива баланса, приведенные данные подтверждают, что основными источниками формирования капитала ООО «ТВ - Камск» являются собственные и привлеченные средства, удельный вес которых на 1.01.2009 г. примерно 1:1. Заемные средства составляют 49,21% или 5054 тыс. руб., которые представлены кредиторской задолженностью. </w:t>
      </w:r>
    </w:p>
    <w:p w:rsidR="002C7E5D" w:rsidRDefault="002C7E5D">
      <w:pPr>
        <w:shd w:val="clear" w:color="auto" w:fill="FFFFFF"/>
        <w:autoSpaceDE w:val="0"/>
        <w:autoSpaceDN w:val="0"/>
        <w:adjustRightInd w:val="0"/>
        <w:spacing w:line="360" w:lineRule="auto"/>
        <w:ind w:firstLine="680"/>
        <w:jc w:val="both"/>
        <w:rPr>
          <w:sz w:val="28"/>
          <w:szCs w:val="28"/>
        </w:rPr>
      </w:pPr>
      <w:r>
        <w:rPr>
          <w:sz w:val="28"/>
          <w:szCs w:val="28"/>
        </w:rPr>
        <w:t xml:space="preserve">Проведенный финансовый анализ предприятия ООО «ТВ - Камск» позволяет сделать вывод, что все рассмотренные относительные показатели платежеспособности и финансовой устойчивости соответствуют нормативным значениям. Следовательно, структура баланса предприятия ООО «ТВ - Камск» считается удовлетворительной, а само предприятие – платежеспособным. После проведения финансового анализа пристраивается класс кредитоспособности заемщика. </w:t>
      </w:r>
    </w:p>
    <w:p w:rsidR="002C7E5D" w:rsidRDefault="002C7E5D">
      <w:pPr>
        <w:shd w:val="clear" w:color="auto" w:fill="FFFFFF"/>
        <w:autoSpaceDE w:val="0"/>
        <w:autoSpaceDN w:val="0"/>
        <w:adjustRightInd w:val="0"/>
        <w:spacing w:line="360" w:lineRule="auto"/>
        <w:ind w:firstLine="708"/>
        <w:jc w:val="both"/>
      </w:pPr>
      <w:r>
        <w:rPr>
          <w:sz w:val="28"/>
          <w:szCs w:val="28"/>
        </w:rPr>
        <w:t>Класс кредитоспособности клиента определяется на базе основных и дополнительных показателей. Основные показатели, выбранные бан</w:t>
      </w:r>
      <w:r>
        <w:rPr>
          <w:sz w:val="28"/>
          <w:szCs w:val="28"/>
        </w:rPr>
        <w:softHyphen/>
        <w:t>ком, должны быть неизменны относительно длительное время. В доку</w:t>
      </w:r>
      <w:r>
        <w:rPr>
          <w:sz w:val="28"/>
          <w:szCs w:val="28"/>
        </w:rPr>
        <w:softHyphen/>
        <w:t>менте о кредитной политике банка или других фиксируют эти показа</w:t>
      </w:r>
      <w:r>
        <w:rPr>
          <w:sz w:val="28"/>
          <w:szCs w:val="28"/>
        </w:rPr>
        <w:softHyphen/>
        <w:t>тели и их нормативные уровни. Последние бывают ориентированы на мировые стандарты, но являются индивидуальными для данного банка и данного периода.</w:t>
      </w:r>
    </w:p>
    <w:p w:rsidR="002C7E5D" w:rsidRDefault="002C7E5D">
      <w:pPr>
        <w:widowControl w:val="0"/>
        <w:autoSpaceDE w:val="0"/>
        <w:autoSpaceDN w:val="0"/>
        <w:adjustRightInd w:val="0"/>
        <w:spacing w:line="360" w:lineRule="auto"/>
        <w:ind w:firstLine="680"/>
        <w:jc w:val="both"/>
        <w:rPr>
          <w:sz w:val="28"/>
          <w:szCs w:val="28"/>
        </w:rPr>
      </w:pPr>
      <w:r>
        <w:rPr>
          <w:sz w:val="28"/>
          <w:szCs w:val="28"/>
        </w:rPr>
        <w:tab/>
        <w:t>В рамках данного этапа рассчитывается система показателей в составе 8-ми финан</w:t>
      </w:r>
      <w:r>
        <w:rPr>
          <w:sz w:val="28"/>
          <w:szCs w:val="28"/>
        </w:rPr>
        <w:softHyphen/>
        <w:t>совых коэффициентов, составляющих осно</w:t>
      </w:r>
      <w:r>
        <w:rPr>
          <w:sz w:val="28"/>
          <w:szCs w:val="28"/>
        </w:rPr>
        <w:softHyphen/>
        <w:t>ву предлагаемой методики экспресс-оцен</w:t>
      </w:r>
      <w:r>
        <w:rPr>
          <w:sz w:val="28"/>
          <w:szCs w:val="28"/>
        </w:rPr>
        <w:softHyphen/>
        <w:t xml:space="preserve">ки предприятия-заемщика. </w:t>
      </w:r>
    </w:p>
    <w:p w:rsidR="002C7E5D" w:rsidRDefault="002C7E5D">
      <w:pPr>
        <w:widowControl w:val="0"/>
        <w:autoSpaceDE w:val="0"/>
        <w:autoSpaceDN w:val="0"/>
        <w:adjustRightInd w:val="0"/>
        <w:spacing w:line="360" w:lineRule="auto"/>
        <w:ind w:firstLine="680"/>
        <w:jc w:val="both"/>
        <w:rPr>
          <w:sz w:val="28"/>
          <w:szCs w:val="28"/>
        </w:rPr>
      </w:pPr>
      <w:r>
        <w:rPr>
          <w:sz w:val="28"/>
          <w:szCs w:val="28"/>
        </w:rPr>
        <w:t>На основе анализа динамики оценочных показателей, которые соответствуют установленным нормативам, проводится окончательная оценка кредитоспособности хозяйствующего субъекта, являющаяся основанием для принятия решения о желательности (нежелательности) кредитных взаимоотношений с организацией. Итак, можно сделать вывод о финансовом состоянии заемщика, которое охарактеризовано как благополучное. Отсюда характер влияния факторов риска, связанных с фи</w:t>
      </w:r>
      <w:r>
        <w:rPr>
          <w:sz w:val="28"/>
          <w:szCs w:val="28"/>
        </w:rPr>
        <w:softHyphen/>
        <w:t>нансовым состоянием заемщика, на общую оценку его кредитоспособности является незначительным, следовательно, анализируемая организация имеет шанс получить кредит в банке.</w:t>
      </w:r>
    </w:p>
    <w:p w:rsidR="002C7E5D" w:rsidRDefault="002C7E5D">
      <w:pPr>
        <w:shd w:val="clear" w:color="auto" w:fill="FFFFFF"/>
        <w:autoSpaceDE w:val="0"/>
        <w:autoSpaceDN w:val="0"/>
        <w:adjustRightInd w:val="0"/>
        <w:spacing w:line="360" w:lineRule="auto"/>
        <w:jc w:val="both"/>
        <w:rPr>
          <w:sz w:val="28"/>
          <w:szCs w:val="28"/>
        </w:rPr>
      </w:pPr>
      <w:r>
        <w:rPr>
          <w:sz w:val="28"/>
          <w:szCs w:val="28"/>
        </w:rPr>
        <w:tab/>
        <w:t>Итак, можно сделать вывод, что ООО «ТВ - Камск» имеет устойчивое финансовое состояние, поскольку в данной ситуации денежные средства, краткосрочные финансовые вложения, дебиторская задолженность предприятия покрывают креди</w:t>
      </w:r>
      <w:r>
        <w:rPr>
          <w:sz w:val="28"/>
          <w:szCs w:val="28"/>
        </w:rPr>
        <w:softHyphen/>
        <w:t>торскую задолженность, при этом не нарушается платежеспособность предприятия. Проведенный финансовый анализ ООО «ТВ - Камск» показал, что все рассмотренные относительные показатели платежеспособности и финансовой устойчивости соответствуют нормативным значениям. Следовательно, структура баланса предприятия ООО «ТВ - Камск» считается удовлетворительной, а само предприятие – платежеспособным.</w:t>
      </w:r>
    </w:p>
    <w:p w:rsidR="00BD679E" w:rsidRPr="00367C3A" w:rsidRDefault="00BD679E" w:rsidP="00BD679E">
      <w:pPr>
        <w:shd w:val="clear" w:color="auto" w:fill="FFFFFF"/>
        <w:autoSpaceDE w:val="0"/>
        <w:autoSpaceDN w:val="0"/>
        <w:adjustRightInd w:val="0"/>
        <w:spacing w:line="360" w:lineRule="auto"/>
        <w:ind w:firstLine="709"/>
        <w:jc w:val="both"/>
        <w:rPr>
          <w:sz w:val="28"/>
          <w:szCs w:val="28"/>
        </w:rPr>
      </w:pPr>
      <w:r>
        <w:rPr>
          <w:sz w:val="28"/>
          <w:szCs w:val="28"/>
        </w:rPr>
        <w:t>К</w:t>
      </w:r>
      <w:r w:rsidRPr="00367C3A">
        <w:rPr>
          <w:sz w:val="28"/>
          <w:szCs w:val="28"/>
        </w:rPr>
        <w:t>омплексные методики оце</w:t>
      </w:r>
      <w:r>
        <w:rPr>
          <w:sz w:val="28"/>
          <w:szCs w:val="28"/>
        </w:rPr>
        <w:t>нки кредитоспособности заемщика</w:t>
      </w:r>
      <w:r w:rsidRPr="00367C3A">
        <w:rPr>
          <w:sz w:val="28"/>
          <w:szCs w:val="28"/>
        </w:rPr>
        <w:t xml:space="preserve"> применяются многими коммерческими банками, однако эти методики недостаточно теоретически проработаны и в них мало использован математический аппарат.</w:t>
      </w:r>
    </w:p>
    <w:p w:rsidR="00BD679E" w:rsidRPr="00367C3A" w:rsidRDefault="00BD679E" w:rsidP="00BD679E">
      <w:pPr>
        <w:shd w:val="clear" w:color="auto" w:fill="FFFFFF"/>
        <w:autoSpaceDE w:val="0"/>
        <w:autoSpaceDN w:val="0"/>
        <w:adjustRightInd w:val="0"/>
        <w:spacing w:line="360" w:lineRule="auto"/>
        <w:ind w:firstLine="709"/>
        <w:jc w:val="both"/>
        <w:rPr>
          <w:sz w:val="28"/>
          <w:szCs w:val="28"/>
        </w:rPr>
      </w:pPr>
      <w:r w:rsidRPr="00367C3A">
        <w:rPr>
          <w:iCs/>
          <w:sz w:val="28"/>
          <w:szCs w:val="28"/>
        </w:rPr>
        <w:t xml:space="preserve">Основными недостатками </w:t>
      </w:r>
      <w:r w:rsidRPr="00367C3A">
        <w:rPr>
          <w:sz w:val="28"/>
          <w:szCs w:val="28"/>
        </w:rPr>
        <w:t>системы отбора заемщиков коммер</w:t>
      </w:r>
      <w:r w:rsidRPr="00367C3A">
        <w:rPr>
          <w:sz w:val="28"/>
          <w:szCs w:val="28"/>
        </w:rPr>
        <w:softHyphen/>
        <w:t>ческими банками на сегодняшний день являются:</w:t>
      </w:r>
    </w:p>
    <w:p w:rsidR="00BD679E" w:rsidRPr="00367C3A" w:rsidRDefault="00BD679E" w:rsidP="00BD679E">
      <w:pPr>
        <w:numPr>
          <w:ilvl w:val="0"/>
          <w:numId w:val="18"/>
        </w:numPr>
        <w:shd w:val="clear" w:color="auto" w:fill="FFFFFF"/>
        <w:autoSpaceDE w:val="0"/>
        <w:autoSpaceDN w:val="0"/>
        <w:adjustRightInd w:val="0"/>
        <w:spacing w:line="360" w:lineRule="auto"/>
        <w:ind w:left="0" w:firstLine="567"/>
        <w:jc w:val="both"/>
        <w:rPr>
          <w:sz w:val="28"/>
          <w:szCs w:val="28"/>
        </w:rPr>
      </w:pPr>
      <w:r w:rsidRPr="00367C3A">
        <w:rPr>
          <w:sz w:val="28"/>
          <w:szCs w:val="28"/>
        </w:rPr>
        <w:t>субъективизм — зачастую решения, принимаемые кредитны</w:t>
      </w:r>
      <w:r w:rsidRPr="00367C3A">
        <w:rPr>
          <w:sz w:val="28"/>
          <w:szCs w:val="28"/>
        </w:rPr>
        <w:softHyphen/>
        <w:t>ми инспекторами, основаны только на интуиции и личном опыте;</w:t>
      </w:r>
    </w:p>
    <w:p w:rsidR="00BD679E" w:rsidRPr="00367C3A" w:rsidRDefault="00BD679E" w:rsidP="00BD679E">
      <w:pPr>
        <w:numPr>
          <w:ilvl w:val="0"/>
          <w:numId w:val="18"/>
        </w:numPr>
        <w:shd w:val="clear" w:color="auto" w:fill="FFFFFF"/>
        <w:autoSpaceDE w:val="0"/>
        <w:autoSpaceDN w:val="0"/>
        <w:adjustRightInd w:val="0"/>
        <w:spacing w:line="360" w:lineRule="auto"/>
        <w:ind w:left="0" w:firstLine="567"/>
        <w:jc w:val="both"/>
        <w:rPr>
          <w:sz w:val="28"/>
          <w:szCs w:val="28"/>
        </w:rPr>
      </w:pPr>
      <w:r w:rsidRPr="00367C3A">
        <w:rPr>
          <w:sz w:val="28"/>
          <w:szCs w:val="28"/>
        </w:rPr>
        <w:t xml:space="preserve">негибкость и нестабильность — качество оценки является случайной величиной, </w:t>
      </w:r>
      <w:r>
        <w:rPr>
          <w:sz w:val="28"/>
          <w:szCs w:val="28"/>
        </w:rPr>
        <w:t xml:space="preserve">  </w:t>
      </w:r>
      <w:r w:rsidRPr="00367C3A">
        <w:rPr>
          <w:sz w:val="28"/>
          <w:szCs w:val="28"/>
        </w:rPr>
        <w:t xml:space="preserve">которую </w:t>
      </w:r>
      <w:r>
        <w:rPr>
          <w:sz w:val="28"/>
          <w:szCs w:val="28"/>
        </w:rPr>
        <w:t xml:space="preserve"> </w:t>
      </w:r>
      <w:r w:rsidRPr="00367C3A">
        <w:rPr>
          <w:sz w:val="28"/>
          <w:szCs w:val="28"/>
        </w:rPr>
        <w:t>невозможно</w:t>
      </w:r>
      <w:r>
        <w:rPr>
          <w:sz w:val="28"/>
          <w:szCs w:val="28"/>
        </w:rPr>
        <w:t xml:space="preserve">   </w:t>
      </w:r>
      <w:r w:rsidRPr="00367C3A">
        <w:rPr>
          <w:sz w:val="28"/>
          <w:szCs w:val="28"/>
        </w:rPr>
        <w:t xml:space="preserve"> улучшить</w:t>
      </w:r>
      <w:r>
        <w:rPr>
          <w:sz w:val="28"/>
          <w:szCs w:val="28"/>
        </w:rPr>
        <w:t xml:space="preserve">  </w:t>
      </w:r>
      <w:r w:rsidRPr="00367C3A">
        <w:rPr>
          <w:sz w:val="28"/>
          <w:szCs w:val="28"/>
        </w:rPr>
        <w:t xml:space="preserve"> или</w:t>
      </w:r>
      <w:r>
        <w:rPr>
          <w:sz w:val="28"/>
          <w:szCs w:val="28"/>
        </w:rPr>
        <w:t xml:space="preserve">  </w:t>
      </w:r>
      <w:r w:rsidRPr="00367C3A">
        <w:rPr>
          <w:sz w:val="28"/>
          <w:szCs w:val="28"/>
        </w:rPr>
        <w:t xml:space="preserve"> ухудши</w:t>
      </w:r>
      <w:r>
        <w:rPr>
          <w:sz w:val="28"/>
          <w:szCs w:val="28"/>
        </w:rPr>
        <w:t xml:space="preserve">ть  </w:t>
      </w:r>
      <w:r w:rsidRPr="00367C3A">
        <w:rPr>
          <w:sz w:val="28"/>
          <w:szCs w:val="28"/>
        </w:rPr>
        <w:t xml:space="preserve"> и </w:t>
      </w:r>
      <w:r>
        <w:rPr>
          <w:sz w:val="28"/>
          <w:szCs w:val="28"/>
        </w:rPr>
        <w:t xml:space="preserve">  </w:t>
      </w:r>
      <w:r w:rsidRPr="00367C3A">
        <w:rPr>
          <w:sz w:val="28"/>
          <w:szCs w:val="28"/>
        </w:rPr>
        <w:t xml:space="preserve">зависит </w:t>
      </w:r>
      <w:r>
        <w:rPr>
          <w:sz w:val="28"/>
          <w:szCs w:val="28"/>
        </w:rPr>
        <w:t xml:space="preserve">  </w:t>
      </w:r>
      <w:r w:rsidRPr="00367C3A">
        <w:rPr>
          <w:sz w:val="28"/>
          <w:szCs w:val="28"/>
        </w:rPr>
        <w:t>от эмоционального состояния и предпочтений эксперта;</w:t>
      </w:r>
    </w:p>
    <w:p w:rsidR="00BD679E" w:rsidRPr="00367C3A" w:rsidRDefault="00BD679E" w:rsidP="00BD679E">
      <w:pPr>
        <w:numPr>
          <w:ilvl w:val="0"/>
          <w:numId w:val="18"/>
        </w:numPr>
        <w:shd w:val="clear" w:color="auto" w:fill="FFFFFF"/>
        <w:autoSpaceDE w:val="0"/>
        <w:autoSpaceDN w:val="0"/>
        <w:adjustRightInd w:val="0"/>
        <w:spacing w:line="360" w:lineRule="auto"/>
        <w:ind w:left="0" w:firstLine="567"/>
        <w:jc w:val="both"/>
        <w:rPr>
          <w:sz w:val="28"/>
          <w:szCs w:val="28"/>
        </w:rPr>
      </w:pPr>
      <w:r w:rsidRPr="00367C3A">
        <w:rPr>
          <w:sz w:val="28"/>
          <w:szCs w:val="28"/>
        </w:rPr>
        <w:t>отсутствие системы обучения, передачи знаний и повышения квалификации — прежде чем стать высококвалифицированным спе</w:t>
      </w:r>
      <w:r w:rsidRPr="00367C3A">
        <w:rPr>
          <w:sz w:val="28"/>
          <w:szCs w:val="28"/>
        </w:rPr>
        <w:softHyphen/>
        <w:t>циалистом, необходимо накопить определенный уровень знаний, осно</w:t>
      </w:r>
      <w:r w:rsidRPr="00367C3A">
        <w:rPr>
          <w:sz w:val="28"/>
          <w:szCs w:val="28"/>
        </w:rPr>
        <w:softHyphen/>
        <w:t>ванный на приобретении достаточного опыта в данной сфере, а обуче</w:t>
      </w:r>
      <w:r w:rsidRPr="00367C3A">
        <w:rPr>
          <w:sz w:val="28"/>
          <w:szCs w:val="28"/>
        </w:rPr>
        <w:softHyphen/>
        <w:t>ние кредитных аналитиков находится, как правило, на недостаточно высоком уровне вследствие отсутствия эффективных методик анали</w:t>
      </w:r>
      <w:r w:rsidRPr="00367C3A">
        <w:rPr>
          <w:sz w:val="28"/>
          <w:szCs w:val="28"/>
        </w:rPr>
        <w:softHyphen/>
        <w:t>за и технологий обучения;</w:t>
      </w:r>
    </w:p>
    <w:p w:rsidR="00BD679E" w:rsidRPr="00367C3A" w:rsidRDefault="00BD679E" w:rsidP="00BD679E">
      <w:pPr>
        <w:numPr>
          <w:ilvl w:val="0"/>
          <w:numId w:val="18"/>
        </w:numPr>
        <w:shd w:val="clear" w:color="auto" w:fill="FFFFFF"/>
        <w:autoSpaceDE w:val="0"/>
        <w:autoSpaceDN w:val="0"/>
        <w:adjustRightInd w:val="0"/>
        <w:spacing w:line="360" w:lineRule="auto"/>
        <w:ind w:left="0" w:firstLine="567"/>
        <w:jc w:val="both"/>
        <w:rPr>
          <w:sz w:val="28"/>
          <w:szCs w:val="28"/>
        </w:rPr>
      </w:pPr>
      <w:r w:rsidRPr="00367C3A">
        <w:rPr>
          <w:sz w:val="28"/>
          <w:szCs w:val="28"/>
        </w:rPr>
        <w:t>ограничение числа рассматриваемых заявок, которое обуслов</w:t>
      </w:r>
      <w:r w:rsidRPr="00367C3A">
        <w:rPr>
          <w:sz w:val="28"/>
          <w:szCs w:val="28"/>
        </w:rPr>
        <w:softHyphen/>
        <w:t>лено ограниченными физическими ресурсами человека, в результате этого — упущенная выгода от ограничения числа рассматриваемых зая</w:t>
      </w:r>
      <w:r>
        <w:rPr>
          <w:sz w:val="28"/>
          <w:szCs w:val="28"/>
        </w:rPr>
        <w:t xml:space="preserve">вок </w:t>
      </w:r>
      <w:r w:rsidRPr="00603EE6">
        <w:rPr>
          <w:sz w:val="28"/>
          <w:szCs w:val="28"/>
        </w:rPr>
        <w:t>[</w:t>
      </w:r>
      <w:r>
        <w:rPr>
          <w:sz w:val="28"/>
          <w:szCs w:val="28"/>
        </w:rPr>
        <w:t>17, С.50</w:t>
      </w:r>
      <w:r w:rsidRPr="00603EE6">
        <w:rPr>
          <w:sz w:val="28"/>
          <w:szCs w:val="28"/>
        </w:rPr>
        <w:t>]</w:t>
      </w:r>
      <w:r>
        <w:rPr>
          <w:sz w:val="28"/>
          <w:szCs w:val="28"/>
        </w:rPr>
        <w:t>.</w:t>
      </w:r>
    </w:p>
    <w:p w:rsidR="00BD679E" w:rsidRDefault="00BD679E" w:rsidP="00BD679E">
      <w:pPr>
        <w:shd w:val="clear" w:color="auto" w:fill="FFFFFF"/>
        <w:autoSpaceDE w:val="0"/>
        <w:autoSpaceDN w:val="0"/>
        <w:adjustRightInd w:val="0"/>
        <w:spacing w:line="360" w:lineRule="auto"/>
        <w:ind w:firstLine="720"/>
        <w:jc w:val="both"/>
        <w:rPr>
          <w:sz w:val="28"/>
          <w:szCs w:val="28"/>
        </w:rPr>
      </w:pPr>
      <w:r w:rsidRPr="00B93EAF">
        <w:rPr>
          <w:sz w:val="28"/>
          <w:szCs w:val="28"/>
        </w:rPr>
        <w:t>Изучение зарубежного опыта и использование его в современной отечественной банковской практи</w:t>
      </w:r>
      <w:r w:rsidRPr="00B93EAF">
        <w:rPr>
          <w:sz w:val="28"/>
          <w:szCs w:val="28"/>
        </w:rPr>
        <w:softHyphen/>
        <w:t>ке поможет снять многие проблемы российских бан</w:t>
      </w:r>
      <w:r w:rsidRPr="00B93EAF">
        <w:rPr>
          <w:sz w:val="28"/>
          <w:szCs w:val="28"/>
        </w:rPr>
        <w:softHyphen/>
        <w:t>киров.</w:t>
      </w:r>
    </w:p>
    <w:p w:rsidR="002C7E5D" w:rsidRDefault="00BD679E" w:rsidP="00BD679E">
      <w:pPr>
        <w:shd w:val="clear" w:color="auto" w:fill="FFFFFF"/>
        <w:autoSpaceDE w:val="0"/>
        <w:autoSpaceDN w:val="0"/>
        <w:adjustRightInd w:val="0"/>
        <w:spacing w:line="360" w:lineRule="auto"/>
        <w:ind w:firstLine="720"/>
        <w:jc w:val="both"/>
      </w:pPr>
      <w:r w:rsidRPr="00FE5898">
        <w:rPr>
          <w:sz w:val="28"/>
          <w:szCs w:val="28"/>
        </w:rPr>
        <w:t>Процесс кредитования связан с действием мно</w:t>
      </w:r>
      <w:r w:rsidRPr="00FE5898">
        <w:rPr>
          <w:sz w:val="28"/>
          <w:szCs w:val="28"/>
        </w:rPr>
        <w:softHyphen/>
        <w:t>гообразных факторов риска, способных при</w:t>
      </w:r>
      <w:r w:rsidRPr="00FE5898">
        <w:rPr>
          <w:sz w:val="28"/>
          <w:szCs w:val="28"/>
        </w:rPr>
        <w:softHyphen/>
        <w:t>вести к непогашению кредита и процентов по нему. Поэтому в условиях развития банковского кре</w:t>
      </w:r>
      <w:r w:rsidRPr="00FE5898">
        <w:rPr>
          <w:sz w:val="28"/>
          <w:szCs w:val="28"/>
        </w:rPr>
        <w:softHyphen/>
        <w:t>дитования предоставление ссуд банком заемщику обу</w:t>
      </w:r>
      <w:r w:rsidRPr="00FE5898">
        <w:rPr>
          <w:sz w:val="28"/>
          <w:szCs w:val="28"/>
        </w:rPr>
        <w:softHyphen/>
        <w:t>словливает необходимость изучения этих факторов, разработки системы показателей и совершенствования методов оце</w:t>
      </w:r>
      <w:r>
        <w:rPr>
          <w:sz w:val="28"/>
          <w:szCs w:val="28"/>
        </w:rPr>
        <w:t xml:space="preserve">нки кредитоспособности заемщика </w:t>
      </w:r>
    </w:p>
    <w:p w:rsidR="00BD679E" w:rsidRDefault="00BD679E" w:rsidP="00BD679E">
      <w:pPr>
        <w:shd w:val="clear" w:color="auto" w:fill="FFFFFF"/>
        <w:autoSpaceDE w:val="0"/>
        <w:autoSpaceDN w:val="0"/>
        <w:adjustRightInd w:val="0"/>
        <w:spacing w:line="360" w:lineRule="auto"/>
        <w:ind w:firstLine="709"/>
        <w:jc w:val="both"/>
      </w:pPr>
      <w:r w:rsidRPr="00367C3A">
        <w:rPr>
          <w:sz w:val="28"/>
          <w:szCs w:val="28"/>
        </w:rPr>
        <w:t xml:space="preserve">В современных условиях коммерческие банки разрабатывают </w:t>
      </w:r>
      <w:r>
        <w:rPr>
          <w:sz w:val="28"/>
          <w:szCs w:val="28"/>
        </w:rPr>
        <w:t>и</w:t>
      </w:r>
      <w:r w:rsidRPr="00367C3A">
        <w:rPr>
          <w:sz w:val="28"/>
          <w:szCs w:val="28"/>
        </w:rPr>
        <w:t xml:space="preserve"> используют собственные методики оценки кредитоспособности заем</w:t>
      </w:r>
      <w:r w:rsidRPr="00367C3A">
        <w:rPr>
          <w:sz w:val="28"/>
          <w:szCs w:val="28"/>
        </w:rPr>
        <w:softHyphen/>
        <w:t>щиков с учетом интересов банка.</w:t>
      </w:r>
    </w:p>
    <w:p w:rsidR="00BD679E" w:rsidRPr="00034DAB" w:rsidRDefault="00BD679E" w:rsidP="00BD679E">
      <w:pPr>
        <w:tabs>
          <w:tab w:val="num" w:pos="912"/>
        </w:tabs>
        <w:spacing w:line="360" w:lineRule="auto"/>
        <w:jc w:val="both"/>
        <w:rPr>
          <w:sz w:val="28"/>
          <w:szCs w:val="28"/>
        </w:rPr>
      </w:pPr>
      <w:r>
        <w:rPr>
          <w:sz w:val="28"/>
          <w:szCs w:val="28"/>
        </w:rPr>
        <w:tab/>
        <w:t>На основе</w:t>
      </w:r>
      <w:r w:rsidRPr="00290717">
        <w:rPr>
          <w:sz w:val="28"/>
          <w:szCs w:val="28"/>
        </w:rPr>
        <w:t xml:space="preserve"> проведенного анализа </w:t>
      </w:r>
      <w:r>
        <w:rPr>
          <w:sz w:val="28"/>
          <w:szCs w:val="28"/>
        </w:rPr>
        <w:t>оценки кредитоспособности</w:t>
      </w:r>
      <w:r w:rsidRPr="00290717">
        <w:rPr>
          <w:sz w:val="28"/>
          <w:szCs w:val="28"/>
        </w:rPr>
        <w:t xml:space="preserve"> </w:t>
      </w:r>
      <w:r>
        <w:rPr>
          <w:sz w:val="28"/>
          <w:szCs w:val="28"/>
        </w:rPr>
        <w:t>ООО «ТВ – Камск»</w:t>
      </w:r>
      <w:r w:rsidRPr="00290717">
        <w:rPr>
          <w:sz w:val="28"/>
          <w:szCs w:val="28"/>
        </w:rPr>
        <w:t xml:space="preserve"> </w:t>
      </w:r>
      <w:r>
        <w:rPr>
          <w:sz w:val="28"/>
          <w:szCs w:val="28"/>
        </w:rPr>
        <w:t xml:space="preserve">можно предложить </w:t>
      </w:r>
      <w:r w:rsidRPr="00290717">
        <w:rPr>
          <w:sz w:val="28"/>
          <w:szCs w:val="28"/>
        </w:rPr>
        <w:t>следующие пути улучшения финансового состояния</w:t>
      </w:r>
      <w:r>
        <w:rPr>
          <w:sz w:val="28"/>
          <w:szCs w:val="28"/>
        </w:rPr>
        <w:t>:</w:t>
      </w:r>
    </w:p>
    <w:p w:rsidR="00BD679E" w:rsidRPr="00AF1B82" w:rsidRDefault="00BD679E" w:rsidP="00BD679E">
      <w:pPr>
        <w:numPr>
          <w:ilvl w:val="0"/>
          <w:numId w:val="20"/>
        </w:numPr>
        <w:shd w:val="clear" w:color="auto" w:fill="FFFFFF"/>
        <w:tabs>
          <w:tab w:val="left" w:pos="993"/>
        </w:tabs>
        <w:autoSpaceDE w:val="0"/>
        <w:autoSpaceDN w:val="0"/>
        <w:adjustRightInd w:val="0"/>
        <w:spacing w:line="360" w:lineRule="auto"/>
        <w:jc w:val="both"/>
        <w:rPr>
          <w:sz w:val="28"/>
          <w:szCs w:val="28"/>
        </w:rPr>
      </w:pPr>
      <w:r w:rsidRPr="00AF1B82">
        <w:rPr>
          <w:sz w:val="28"/>
          <w:szCs w:val="28"/>
        </w:rPr>
        <w:t xml:space="preserve">увеличение доли собственных </w:t>
      </w:r>
      <w:r>
        <w:rPr>
          <w:sz w:val="28"/>
          <w:szCs w:val="28"/>
        </w:rPr>
        <w:t>средств в общем объеме капитала;</w:t>
      </w:r>
    </w:p>
    <w:p w:rsidR="00BD679E" w:rsidRPr="00AF1B82" w:rsidRDefault="00BD679E" w:rsidP="00BD679E">
      <w:pPr>
        <w:numPr>
          <w:ilvl w:val="0"/>
          <w:numId w:val="20"/>
        </w:numPr>
        <w:shd w:val="clear" w:color="auto" w:fill="FFFFFF"/>
        <w:autoSpaceDE w:val="0"/>
        <w:autoSpaceDN w:val="0"/>
        <w:adjustRightInd w:val="0"/>
        <w:spacing w:line="360" w:lineRule="auto"/>
        <w:jc w:val="both"/>
        <w:rPr>
          <w:sz w:val="28"/>
        </w:rPr>
      </w:pPr>
      <w:r w:rsidRPr="00AF1B82">
        <w:rPr>
          <w:color w:val="000000"/>
          <w:sz w:val="28"/>
          <w:szCs w:val="28"/>
        </w:rPr>
        <w:t>использовать факторинг для возврата дебиторской задолженности;</w:t>
      </w:r>
    </w:p>
    <w:p w:rsidR="00BD679E" w:rsidRPr="00C83432" w:rsidRDefault="00BD679E" w:rsidP="00BD679E">
      <w:pPr>
        <w:numPr>
          <w:ilvl w:val="0"/>
          <w:numId w:val="20"/>
        </w:numPr>
        <w:shd w:val="clear" w:color="auto" w:fill="FFFFFF"/>
        <w:autoSpaceDE w:val="0"/>
        <w:autoSpaceDN w:val="0"/>
        <w:adjustRightInd w:val="0"/>
        <w:spacing w:line="360" w:lineRule="auto"/>
        <w:jc w:val="both"/>
        <w:rPr>
          <w:sz w:val="28"/>
        </w:rPr>
      </w:pPr>
      <w:r w:rsidRPr="00AF1B82">
        <w:rPr>
          <w:color w:val="000000"/>
          <w:sz w:val="28"/>
          <w:szCs w:val="28"/>
        </w:rPr>
        <w:t>использовать лизинг для обновления материально-технической базы, который не требует полной единовременной выплаты арендуемого имущества и служит одним из видов инвестирова</w:t>
      </w:r>
      <w:r>
        <w:rPr>
          <w:color w:val="000000"/>
          <w:sz w:val="28"/>
          <w:szCs w:val="28"/>
        </w:rPr>
        <w:t>ния;</w:t>
      </w:r>
    </w:p>
    <w:p w:rsidR="00BD679E" w:rsidRPr="004B631D" w:rsidRDefault="00BD679E" w:rsidP="00BD679E">
      <w:pPr>
        <w:numPr>
          <w:ilvl w:val="0"/>
          <w:numId w:val="20"/>
        </w:numPr>
        <w:shd w:val="clear" w:color="auto" w:fill="FFFFFF"/>
        <w:autoSpaceDE w:val="0"/>
        <w:autoSpaceDN w:val="0"/>
        <w:adjustRightInd w:val="0"/>
        <w:spacing w:line="360" w:lineRule="auto"/>
        <w:jc w:val="both"/>
        <w:rPr>
          <w:sz w:val="28"/>
        </w:rPr>
      </w:pPr>
      <w:r>
        <w:rPr>
          <w:color w:val="000000"/>
          <w:sz w:val="28"/>
          <w:szCs w:val="28"/>
        </w:rPr>
        <w:t xml:space="preserve">использовать ускоренную </w:t>
      </w:r>
      <w:r w:rsidRPr="00AF1B82">
        <w:rPr>
          <w:color w:val="000000"/>
          <w:sz w:val="28"/>
          <w:szCs w:val="28"/>
        </w:rPr>
        <w:t>амортизаци</w:t>
      </w:r>
      <w:r>
        <w:rPr>
          <w:color w:val="000000"/>
          <w:sz w:val="28"/>
          <w:szCs w:val="28"/>
        </w:rPr>
        <w:t>ю</w:t>
      </w:r>
      <w:r w:rsidRPr="00AF1B82">
        <w:rPr>
          <w:color w:val="000000"/>
          <w:sz w:val="28"/>
          <w:szCs w:val="28"/>
        </w:rPr>
        <w:t xml:space="preserve"> по лизинговым операциям</w:t>
      </w:r>
      <w:r>
        <w:rPr>
          <w:color w:val="000000"/>
          <w:sz w:val="28"/>
          <w:szCs w:val="28"/>
        </w:rPr>
        <w:t>, что</w:t>
      </w:r>
      <w:r w:rsidRPr="00AF1B82">
        <w:rPr>
          <w:color w:val="000000"/>
          <w:sz w:val="28"/>
          <w:szCs w:val="28"/>
        </w:rPr>
        <w:t xml:space="preserve"> позвол</w:t>
      </w:r>
      <w:r>
        <w:rPr>
          <w:color w:val="000000"/>
          <w:sz w:val="28"/>
          <w:szCs w:val="28"/>
        </w:rPr>
        <w:t>и</w:t>
      </w:r>
      <w:r w:rsidRPr="00AF1B82">
        <w:rPr>
          <w:color w:val="000000"/>
          <w:sz w:val="28"/>
          <w:szCs w:val="28"/>
        </w:rPr>
        <w:t>т оперативно обновлять оборудование и вести техническое перевооружение</w:t>
      </w:r>
      <w:r>
        <w:rPr>
          <w:color w:val="000000"/>
          <w:sz w:val="28"/>
          <w:szCs w:val="28"/>
        </w:rPr>
        <w:t>.</w:t>
      </w:r>
    </w:p>
    <w:p w:rsidR="00BD679E" w:rsidRDefault="00BD679E" w:rsidP="00BD679E">
      <w:pPr>
        <w:shd w:val="clear" w:color="auto" w:fill="FFFFFF"/>
        <w:autoSpaceDE w:val="0"/>
        <w:autoSpaceDN w:val="0"/>
        <w:adjustRightInd w:val="0"/>
        <w:spacing w:line="360" w:lineRule="auto"/>
        <w:jc w:val="both"/>
        <w:rPr>
          <w:iCs/>
          <w:sz w:val="28"/>
          <w:szCs w:val="28"/>
        </w:rPr>
      </w:pPr>
      <w:r>
        <w:rPr>
          <w:color w:val="000000"/>
          <w:sz w:val="28"/>
          <w:szCs w:val="28"/>
        </w:rPr>
        <w:tab/>
      </w:r>
      <w:r w:rsidRPr="00AF1B82">
        <w:rPr>
          <w:color w:val="000000"/>
          <w:sz w:val="28"/>
          <w:szCs w:val="28"/>
        </w:rPr>
        <w:t xml:space="preserve">Внедрение вышеперечисленных предложений в деятельности предприятия позволит </w:t>
      </w:r>
      <w:r>
        <w:rPr>
          <w:color w:val="000000"/>
          <w:sz w:val="28"/>
          <w:szCs w:val="28"/>
        </w:rPr>
        <w:t xml:space="preserve">улучшить финансовое состояние </w:t>
      </w:r>
      <w:r>
        <w:rPr>
          <w:sz w:val="28"/>
          <w:szCs w:val="28"/>
        </w:rPr>
        <w:t>ООО «ТВ – Камск»</w:t>
      </w:r>
      <w:r>
        <w:rPr>
          <w:iCs/>
          <w:sz w:val="28"/>
          <w:szCs w:val="28"/>
        </w:rPr>
        <w:t>.</w:t>
      </w:r>
    </w:p>
    <w:p w:rsidR="00BD679E" w:rsidRPr="00434ADC" w:rsidRDefault="00BD679E" w:rsidP="00BD679E">
      <w:pPr>
        <w:shd w:val="clear" w:color="auto" w:fill="FFFFFF"/>
        <w:autoSpaceDE w:val="0"/>
        <w:autoSpaceDN w:val="0"/>
        <w:adjustRightInd w:val="0"/>
        <w:spacing w:line="360" w:lineRule="auto"/>
        <w:ind w:firstLine="680"/>
        <w:jc w:val="both"/>
        <w:rPr>
          <w:sz w:val="28"/>
          <w:szCs w:val="28"/>
        </w:rPr>
      </w:pPr>
      <w:r>
        <w:rPr>
          <w:sz w:val="28"/>
          <w:szCs w:val="28"/>
        </w:rPr>
        <w:t xml:space="preserve">Проводя анализ кредитоспособности ООО «ТВ – Камск» можно сделать </w:t>
      </w:r>
      <w:r>
        <w:rPr>
          <w:sz w:val="28"/>
        </w:rPr>
        <w:t xml:space="preserve">вывод о том, </w:t>
      </w:r>
      <w:r>
        <w:rPr>
          <w:color w:val="000000"/>
          <w:sz w:val="28"/>
          <w:szCs w:val="14"/>
        </w:rPr>
        <w:t>анализируемое предприятие</w:t>
      </w:r>
      <w:r>
        <w:rPr>
          <w:color w:val="000000"/>
          <w:sz w:val="28"/>
          <w:szCs w:val="28"/>
        </w:rPr>
        <w:t xml:space="preserve"> финансово независимое, имущество пополняет за счет собственных и краткосрочных заемных источников.</w:t>
      </w:r>
    </w:p>
    <w:p w:rsidR="00BD679E" w:rsidRDefault="00BD679E" w:rsidP="00BD679E">
      <w:pPr>
        <w:spacing w:line="360" w:lineRule="auto"/>
        <w:ind w:firstLine="709"/>
        <w:jc w:val="both"/>
        <w:rPr>
          <w:sz w:val="28"/>
          <w:szCs w:val="28"/>
        </w:rPr>
      </w:pPr>
      <w:r>
        <w:rPr>
          <w:color w:val="000000"/>
          <w:sz w:val="28"/>
          <w:szCs w:val="28"/>
        </w:rPr>
        <w:t xml:space="preserve">Мы рекомендуем следующие пути повышения эффективности оценки кредитоспособности </w:t>
      </w:r>
      <w:r>
        <w:rPr>
          <w:sz w:val="28"/>
          <w:szCs w:val="28"/>
        </w:rPr>
        <w:t>ООО «ТВ – Камск»</w:t>
      </w:r>
      <w:r>
        <w:rPr>
          <w:color w:val="000000"/>
          <w:sz w:val="28"/>
          <w:szCs w:val="28"/>
        </w:rPr>
        <w:t>:</w:t>
      </w:r>
    </w:p>
    <w:p w:rsidR="00843D9E" w:rsidRDefault="00BD679E" w:rsidP="00BD679E">
      <w:pPr>
        <w:shd w:val="clear" w:color="auto" w:fill="FFFFFF"/>
        <w:tabs>
          <w:tab w:val="num" w:pos="912"/>
        </w:tabs>
        <w:autoSpaceDE w:val="0"/>
        <w:autoSpaceDN w:val="0"/>
        <w:adjustRightInd w:val="0"/>
        <w:spacing w:line="360" w:lineRule="auto"/>
        <w:jc w:val="both"/>
        <w:rPr>
          <w:sz w:val="28"/>
          <w:szCs w:val="28"/>
        </w:rPr>
      </w:pPr>
      <w:r>
        <w:rPr>
          <w:sz w:val="28"/>
          <w:szCs w:val="28"/>
        </w:rPr>
        <w:tab/>
        <w:t>1. Н</w:t>
      </w:r>
      <w:r w:rsidRPr="00034DAB">
        <w:rPr>
          <w:sz w:val="28"/>
          <w:szCs w:val="28"/>
        </w:rPr>
        <w:t>аряду с общераспространенными показателями, которые характеризуют структуру капитала и имущественное положение заемщика, уделять внимание таким немаловажным показателям</w:t>
      </w:r>
      <w:r>
        <w:rPr>
          <w:sz w:val="28"/>
          <w:szCs w:val="28"/>
        </w:rPr>
        <w:t xml:space="preserve"> как</w:t>
      </w:r>
      <w:r w:rsidRPr="00034DAB">
        <w:rPr>
          <w:sz w:val="28"/>
          <w:szCs w:val="28"/>
        </w:rPr>
        <w:t>: оборачиваемость, рентабельност</w:t>
      </w:r>
      <w:r>
        <w:rPr>
          <w:sz w:val="28"/>
          <w:szCs w:val="28"/>
        </w:rPr>
        <w:t>ь</w:t>
      </w:r>
      <w:r w:rsidRPr="00034DAB">
        <w:rPr>
          <w:sz w:val="28"/>
          <w:szCs w:val="28"/>
        </w:rPr>
        <w:t>, показател</w:t>
      </w:r>
      <w:r>
        <w:rPr>
          <w:sz w:val="28"/>
          <w:szCs w:val="28"/>
        </w:rPr>
        <w:t>ям</w:t>
      </w:r>
      <w:r w:rsidRPr="00034DAB">
        <w:rPr>
          <w:sz w:val="28"/>
          <w:szCs w:val="28"/>
        </w:rPr>
        <w:t>, уровень инновационной активности</w:t>
      </w:r>
      <w:r>
        <w:rPr>
          <w:sz w:val="28"/>
          <w:szCs w:val="28"/>
        </w:rPr>
        <w:t xml:space="preserve">, </w:t>
      </w:r>
      <w:r w:rsidRPr="00034DAB">
        <w:rPr>
          <w:sz w:val="28"/>
          <w:szCs w:val="28"/>
        </w:rPr>
        <w:t>показатели, характеризующие денежный поток орга</w:t>
      </w:r>
      <w:r w:rsidRPr="00034DAB">
        <w:rPr>
          <w:sz w:val="28"/>
          <w:szCs w:val="28"/>
        </w:rPr>
        <w:softHyphen/>
        <w:t>низации — его величину, структуру и стабильность, что чрезвычайно важно при оценке возможности вы</w:t>
      </w:r>
      <w:r>
        <w:rPr>
          <w:sz w:val="28"/>
          <w:szCs w:val="28"/>
        </w:rPr>
        <w:t xml:space="preserve">полнения кредитных </w:t>
      </w:r>
    </w:p>
    <w:p w:rsidR="00BD679E" w:rsidRPr="00034DAB" w:rsidRDefault="00BD679E" w:rsidP="00BD679E">
      <w:pPr>
        <w:shd w:val="clear" w:color="auto" w:fill="FFFFFF"/>
        <w:tabs>
          <w:tab w:val="num" w:pos="912"/>
        </w:tabs>
        <w:autoSpaceDE w:val="0"/>
        <w:autoSpaceDN w:val="0"/>
        <w:adjustRightInd w:val="0"/>
        <w:spacing w:line="360" w:lineRule="auto"/>
        <w:jc w:val="both"/>
        <w:rPr>
          <w:sz w:val="28"/>
          <w:szCs w:val="28"/>
        </w:rPr>
      </w:pPr>
      <w:r>
        <w:rPr>
          <w:sz w:val="28"/>
          <w:szCs w:val="28"/>
        </w:rPr>
        <w:t>обязательств.</w:t>
      </w:r>
    </w:p>
    <w:p w:rsidR="00BD679E" w:rsidRDefault="00BD679E" w:rsidP="00BD679E">
      <w:pPr>
        <w:shd w:val="clear" w:color="auto" w:fill="FFFFFF"/>
        <w:tabs>
          <w:tab w:val="num" w:pos="912"/>
        </w:tabs>
        <w:autoSpaceDE w:val="0"/>
        <w:autoSpaceDN w:val="0"/>
        <w:adjustRightInd w:val="0"/>
        <w:spacing w:line="360" w:lineRule="auto"/>
        <w:jc w:val="both"/>
        <w:rPr>
          <w:sz w:val="28"/>
          <w:szCs w:val="28"/>
        </w:rPr>
      </w:pPr>
      <w:r>
        <w:rPr>
          <w:bCs/>
          <w:iCs/>
          <w:sz w:val="28"/>
          <w:szCs w:val="28"/>
        </w:rPr>
        <w:tab/>
        <w:t>2. Внедрять</w:t>
      </w:r>
      <w:r w:rsidRPr="00034DAB">
        <w:rPr>
          <w:bCs/>
          <w:iCs/>
          <w:sz w:val="28"/>
          <w:szCs w:val="28"/>
        </w:rPr>
        <w:t xml:space="preserve"> автоматизаци</w:t>
      </w:r>
      <w:r>
        <w:rPr>
          <w:bCs/>
          <w:iCs/>
          <w:sz w:val="28"/>
          <w:szCs w:val="28"/>
        </w:rPr>
        <w:t>ю</w:t>
      </w:r>
      <w:r w:rsidRPr="00034DAB">
        <w:rPr>
          <w:bCs/>
          <w:iCs/>
          <w:sz w:val="28"/>
          <w:szCs w:val="28"/>
        </w:rPr>
        <w:t xml:space="preserve"> комплексной оценки кредито</w:t>
      </w:r>
      <w:r w:rsidRPr="00034DAB">
        <w:rPr>
          <w:bCs/>
          <w:iCs/>
          <w:sz w:val="28"/>
          <w:szCs w:val="28"/>
        </w:rPr>
        <w:softHyphen/>
        <w:t xml:space="preserve">способности заемщика. </w:t>
      </w:r>
      <w:r w:rsidRPr="00034DAB">
        <w:rPr>
          <w:sz w:val="28"/>
          <w:szCs w:val="28"/>
        </w:rPr>
        <w:t>В соответствующем программном обеспече</w:t>
      </w:r>
      <w:r w:rsidRPr="00034DAB">
        <w:rPr>
          <w:sz w:val="28"/>
          <w:szCs w:val="28"/>
        </w:rPr>
        <w:softHyphen/>
        <w:t xml:space="preserve">нии (к примеру, в формате </w:t>
      </w:r>
      <w:r w:rsidRPr="00034DAB">
        <w:rPr>
          <w:sz w:val="28"/>
          <w:szCs w:val="28"/>
          <w:lang w:val="en-US"/>
        </w:rPr>
        <w:t>Microsoft</w:t>
      </w:r>
      <w:r w:rsidRPr="00034DAB">
        <w:rPr>
          <w:sz w:val="28"/>
          <w:szCs w:val="28"/>
        </w:rPr>
        <w:t xml:space="preserve"> </w:t>
      </w:r>
      <w:r w:rsidRPr="00034DAB">
        <w:rPr>
          <w:sz w:val="28"/>
          <w:szCs w:val="28"/>
          <w:lang w:val="en-US"/>
        </w:rPr>
        <w:t>Excel</w:t>
      </w:r>
      <w:r w:rsidRPr="00034DAB">
        <w:rPr>
          <w:sz w:val="28"/>
          <w:szCs w:val="28"/>
        </w:rPr>
        <w:t>) можно создать для бан</w:t>
      </w:r>
      <w:r w:rsidRPr="00034DAB">
        <w:rPr>
          <w:sz w:val="28"/>
          <w:szCs w:val="28"/>
        </w:rPr>
        <w:softHyphen/>
        <w:t>ковских аналитиков вспомогательную программу, которая позволяла бы на основе введенных исходных данных сократить трудозатраты аналитиков по расчету необходимых показателей и автоматически присваивать кредитный рейтинг, а также проводить сравнительный анализ всех заемщиков (клиентов), получивших как положительное, так и отрицательное заключение о выдаче кредита, графическое пред</w:t>
      </w:r>
      <w:r w:rsidRPr="00034DAB">
        <w:rPr>
          <w:sz w:val="28"/>
          <w:szCs w:val="28"/>
        </w:rPr>
        <w:softHyphen/>
        <w:t xml:space="preserve">ставление </w:t>
      </w:r>
      <w:r>
        <w:rPr>
          <w:sz w:val="28"/>
          <w:szCs w:val="28"/>
        </w:rPr>
        <w:t>тенденций изменения показателей.</w:t>
      </w:r>
    </w:p>
    <w:p w:rsidR="00BD679E" w:rsidRPr="00B93EAF" w:rsidRDefault="00BD679E" w:rsidP="00BD679E">
      <w:pPr>
        <w:shd w:val="clear" w:color="auto" w:fill="FFFFFF"/>
        <w:autoSpaceDE w:val="0"/>
        <w:autoSpaceDN w:val="0"/>
        <w:adjustRightInd w:val="0"/>
        <w:spacing w:line="360" w:lineRule="auto"/>
        <w:jc w:val="both"/>
      </w:pPr>
      <w:r>
        <w:rPr>
          <w:sz w:val="28"/>
          <w:szCs w:val="28"/>
        </w:rPr>
        <w:tab/>
        <w:t>3. Составлять и предоставлять бизнес-план предприятия кредитной организации.</w:t>
      </w:r>
    </w:p>
    <w:p w:rsidR="009109BD" w:rsidRDefault="00BD679E" w:rsidP="007035DB">
      <w:pPr>
        <w:widowControl w:val="0"/>
        <w:autoSpaceDE w:val="0"/>
        <w:autoSpaceDN w:val="0"/>
        <w:adjustRightInd w:val="0"/>
        <w:spacing w:line="360" w:lineRule="auto"/>
        <w:ind w:firstLine="680"/>
        <w:jc w:val="both"/>
        <w:rPr>
          <w:sz w:val="28"/>
          <w:szCs w:val="28"/>
        </w:rPr>
      </w:pPr>
      <w:r>
        <w:rPr>
          <w:sz w:val="28"/>
          <w:szCs w:val="28"/>
        </w:rPr>
        <w:t xml:space="preserve"> </w:t>
      </w:r>
    </w:p>
    <w:p w:rsidR="00843D9E" w:rsidRDefault="00843D9E" w:rsidP="007035DB">
      <w:pPr>
        <w:widowControl w:val="0"/>
        <w:autoSpaceDE w:val="0"/>
        <w:autoSpaceDN w:val="0"/>
        <w:adjustRightInd w:val="0"/>
        <w:spacing w:line="360" w:lineRule="auto"/>
        <w:ind w:firstLine="680"/>
        <w:jc w:val="both"/>
        <w:rPr>
          <w:sz w:val="28"/>
          <w:szCs w:val="28"/>
        </w:rPr>
      </w:pPr>
    </w:p>
    <w:p w:rsidR="00843D9E" w:rsidRDefault="00843D9E" w:rsidP="007035DB">
      <w:pPr>
        <w:widowControl w:val="0"/>
        <w:autoSpaceDE w:val="0"/>
        <w:autoSpaceDN w:val="0"/>
        <w:adjustRightInd w:val="0"/>
        <w:spacing w:line="360" w:lineRule="auto"/>
        <w:ind w:firstLine="680"/>
        <w:jc w:val="both"/>
        <w:rPr>
          <w:sz w:val="28"/>
          <w:szCs w:val="28"/>
        </w:rPr>
      </w:pPr>
    </w:p>
    <w:p w:rsidR="00843D9E" w:rsidRDefault="00843D9E" w:rsidP="007035DB">
      <w:pPr>
        <w:widowControl w:val="0"/>
        <w:autoSpaceDE w:val="0"/>
        <w:autoSpaceDN w:val="0"/>
        <w:adjustRightInd w:val="0"/>
        <w:spacing w:line="360" w:lineRule="auto"/>
        <w:ind w:firstLine="680"/>
        <w:jc w:val="both"/>
        <w:rPr>
          <w:sz w:val="28"/>
          <w:szCs w:val="28"/>
        </w:rPr>
      </w:pPr>
    </w:p>
    <w:p w:rsidR="00843D9E" w:rsidRDefault="00843D9E" w:rsidP="007035DB">
      <w:pPr>
        <w:widowControl w:val="0"/>
        <w:autoSpaceDE w:val="0"/>
        <w:autoSpaceDN w:val="0"/>
        <w:adjustRightInd w:val="0"/>
        <w:spacing w:line="360" w:lineRule="auto"/>
        <w:ind w:firstLine="680"/>
        <w:jc w:val="both"/>
        <w:rPr>
          <w:sz w:val="28"/>
          <w:szCs w:val="28"/>
        </w:rPr>
      </w:pPr>
    </w:p>
    <w:p w:rsidR="00843D9E" w:rsidRDefault="00843D9E" w:rsidP="007035DB">
      <w:pPr>
        <w:widowControl w:val="0"/>
        <w:autoSpaceDE w:val="0"/>
        <w:autoSpaceDN w:val="0"/>
        <w:adjustRightInd w:val="0"/>
        <w:spacing w:line="360" w:lineRule="auto"/>
        <w:ind w:firstLine="680"/>
        <w:jc w:val="both"/>
        <w:rPr>
          <w:sz w:val="28"/>
          <w:szCs w:val="28"/>
        </w:rPr>
      </w:pPr>
    </w:p>
    <w:p w:rsidR="00843D9E" w:rsidRDefault="00843D9E" w:rsidP="007035DB">
      <w:pPr>
        <w:widowControl w:val="0"/>
        <w:autoSpaceDE w:val="0"/>
        <w:autoSpaceDN w:val="0"/>
        <w:adjustRightInd w:val="0"/>
        <w:spacing w:line="360" w:lineRule="auto"/>
        <w:ind w:firstLine="680"/>
        <w:jc w:val="both"/>
        <w:rPr>
          <w:sz w:val="28"/>
          <w:szCs w:val="28"/>
        </w:rPr>
      </w:pPr>
    </w:p>
    <w:p w:rsidR="00843D9E" w:rsidRDefault="00843D9E" w:rsidP="007035DB">
      <w:pPr>
        <w:widowControl w:val="0"/>
        <w:autoSpaceDE w:val="0"/>
        <w:autoSpaceDN w:val="0"/>
        <w:adjustRightInd w:val="0"/>
        <w:spacing w:line="360" w:lineRule="auto"/>
        <w:ind w:firstLine="680"/>
        <w:jc w:val="both"/>
        <w:rPr>
          <w:sz w:val="28"/>
          <w:szCs w:val="28"/>
        </w:rPr>
      </w:pPr>
    </w:p>
    <w:p w:rsidR="00843D9E" w:rsidRDefault="00843D9E" w:rsidP="007035DB">
      <w:pPr>
        <w:widowControl w:val="0"/>
        <w:autoSpaceDE w:val="0"/>
        <w:autoSpaceDN w:val="0"/>
        <w:adjustRightInd w:val="0"/>
        <w:spacing w:line="360" w:lineRule="auto"/>
        <w:ind w:firstLine="680"/>
        <w:jc w:val="both"/>
        <w:rPr>
          <w:sz w:val="28"/>
          <w:szCs w:val="28"/>
        </w:rPr>
      </w:pPr>
    </w:p>
    <w:p w:rsidR="00843D9E" w:rsidRDefault="00843D9E" w:rsidP="007035DB">
      <w:pPr>
        <w:widowControl w:val="0"/>
        <w:autoSpaceDE w:val="0"/>
        <w:autoSpaceDN w:val="0"/>
        <w:adjustRightInd w:val="0"/>
        <w:spacing w:line="360" w:lineRule="auto"/>
        <w:ind w:firstLine="680"/>
        <w:jc w:val="both"/>
        <w:rPr>
          <w:sz w:val="28"/>
          <w:szCs w:val="28"/>
        </w:rPr>
      </w:pPr>
    </w:p>
    <w:p w:rsidR="00843D9E" w:rsidRDefault="00843D9E" w:rsidP="007035DB">
      <w:pPr>
        <w:widowControl w:val="0"/>
        <w:autoSpaceDE w:val="0"/>
        <w:autoSpaceDN w:val="0"/>
        <w:adjustRightInd w:val="0"/>
        <w:spacing w:line="360" w:lineRule="auto"/>
        <w:ind w:firstLine="680"/>
        <w:jc w:val="both"/>
        <w:rPr>
          <w:sz w:val="28"/>
          <w:szCs w:val="28"/>
        </w:rPr>
      </w:pPr>
    </w:p>
    <w:p w:rsidR="00843D9E" w:rsidRDefault="00843D9E" w:rsidP="007035DB">
      <w:pPr>
        <w:widowControl w:val="0"/>
        <w:autoSpaceDE w:val="0"/>
        <w:autoSpaceDN w:val="0"/>
        <w:adjustRightInd w:val="0"/>
        <w:spacing w:line="360" w:lineRule="auto"/>
        <w:ind w:firstLine="680"/>
        <w:jc w:val="both"/>
        <w:rPr>
          <w:sz w:val="28"/>
          <w:szCs w:val="28"/>
        </w:rPr>
      </w:pPr>
    </w:p>
    <w:p w:rsidR="00843D9E" w:rsidRDefault="00843D9E" w:rsidP="007035DB">
      <w:pPr>
        <w:widowControl w:val="0"/>
        <w:autoSpaceDE w:val="0"/>
        <w:autoSpaceDN w:val="0"/>
        <w:adjustRightInd w:val="0"/>
        <w:spacing w:line="360" w:lineRule="auto"/>
        <w:ind w:firstLine="680"/>
        <w:jc w:val="both"/>
        <w:rPr>
          <w:sz w:val="28"/>
          <w:szCs w:val="28"/>
        </w:rPr>
      </w:pPr>
    </w:p>
    <w:p w:rsidR="00843D9E" w:rsidRDefault="00843D9E" w:rsidP="007035DB">
      <w:pPr>
        <w:widowControl w:val="0"/>
        <w:autoSpaceDE w:val="0"/>
        <w:autoSpaceDN w:val="0"/>
        <w:adjustRightInd w:val="0"/>
        <w:spacing w:line="360" w:lineRule="auto"/>
        <w:ind w:firstLine="680"/>
        <w:jc w:val="both"/>
        <w:rPr>
          <w:sz w:val="28"/>
          <w:szCs w:val="28"/>
        </w:rPr>
      </w:pPr>
    </w:p>
    <w:p w:rsidR="00843D9E" w:rsidRDefault="00843D9E" w:rsidP="007035DB">
      <w:pPr>
        <w:widowControl w:val="0"/>
        <w:autoSpaceDE w:val="0"/>
        <w:autoSpaceDN w:val="0"/>
        <w:adjustRightInd w:val="0"/>
        <w:spacing w:line="360" w:lineRule="auto"/>
        <w:ind w:firstLine="680"/>
        <w:jc w:val="both"/>
        <w:rPr>
          <w:sz w:val="28"/>
          <w:szCs w:val="28"/>
        </w:rPr>
      </w:pPr>
    </w:p>
    <w:p w:rsidR="00845975" w:rsidRDefault="00845975" w:rsidP="007035DB">
      <w:pPr>
        <w:widowControl w:val="0"/>
        <w:autoSpaceDE w:val="0"/>
        <w:autoSpaceDN w:val="0"/>
        <w:adjustRightInd w:val="0"/>
        <w:spacing w:line="360" w:lineRule="auto"/>
        <w:ind w:firstLine="680"/>
        <w:jc w:val="both"/>
        <w:rPr>
          <w:sz w:val="28"/>
          <w:szCs w:val="28"/>
        </w:rPr>
      </w:pPr>
    </w:p>
    <w:p w:rsidR="00843D9E" w:rsidRDefault="00843D9E" w:rsidP="007035DB">
      <w:pPr>
        <w:widowControl w:val="0"/>
        <w:autoSpaceDE w:val="0"/>
        <w:autoSpaceDN w:val="0"/>
        <w:adjustRightInd w:val="0"/>
        <w:spacing w:line="360" w:lineRule="auto"/>
        <w:ind w:firstLine="680"/>
        <w:jc w:val="both"/>
        <w:rPr>
          <w:sz w:val="28"/>
          <w:szCs w:val="28"/>
        </w:rPr>
      </w:pPr>
    </w:p>
    <w:p w:rsidR="009109BD" w:rsidRDefault="009109BD">
      <w:pPr>
        <w:tabs>
          <w:tab w:val="left" w:pos="1080"/>
        </w:tabs>
        <w:spacing w:line="360" w:lineRule="auto"/>
        <w:ind w:firstLine="709"/>
        <w:jc w:val="center"/>
        <w:rPr>
          <w:sz w:val="28"/>
          <w:szCs w:val="28"/>
        </w:rPr>
      </w:pPr>
    </w:p>
    <w:p w:rsidR="002C7E5D" w:rsidRDefault="002C7E5D">
      <w:pPr>
        <w:tabs>
          <w:tab w:val="left" w:pos="1080"/>
        </w:tabs>
        <w:spacing w:line="360" w:lineRule="auto"/>
        <w:ind w:firstLine="709"/>
        <w:jc w:val="center"/>
        <w:rPr>
          <w:sz w:val="28"/>
          <w:szCs w:val="28"/>
        </w:rPr>
      </w:pPr>
      <w:r>
        <w:rPr>
          <w:sz w:val="28"/>
          <w:szCs w:val="28"/>
        </w:rPr>
        <w:t>СПИСОК ЛИТЕРАТУРЫ</w:t>
      </w:r>
    </w:p>
    <w:p w:rsidR="002C7E5D" w:rsidRDefault="002C7E5D">
      <w:pPr>
        <w:tabs>
          <w:tab w:val="left" w:pos="1080"/>
        </w:tabs>
        <w:spacing w:line="360" w:lineRule="auto"/>
        <w:ind w:firstLine="709"/>
        <w:rPr>
          <w:sz w:val="28"/>
          <w:szCs w:val="28"/>
        </w:rPr>
      </w:pPr>
    </w:p>
    <w:p w:rsidR="009718AB" w:rsidRDefault="009718AB" w:rsidP="00E4254E">
      <w:pPr>
        <w:numPr>
          <w:ilvl w:val="0"/>
          <w:numId w:val="7"/>
        </w:numPr>
        <w:tabs>
          <w:tab w:val="clear" w:pos="720"/>
          <w:tab w:val="num" w:pos="360"/>
        </w:tabs>
        <w:spacing w:line="360" w:lineRule="auto"/>
        <w:ind w:left="360"/>
        <w:jc w:val="both"/>
        <w:rPr>
          <w:sz w:val="28"/>
          <w:szCs w:val="28"/>
        </w:rPr>
      </w:pPr>
      <w:r w:rsidRPr="0006245D">
        <w:rPr>
          <w:sz w:val="28"/>
          <w:szCs w:val="28"/>
        </w:rPr>
        <w:t>Гражданский кодекс РФ. Часть первая // Собрание законодательства Российской Федерации.-1994.-№32.-Ст.3301.</w:t>
      </w:r>
    </w:p>
    <w:p w:rsidR="009718AB" w:rsidRDefault="009718AB" w:rsidP="00E4254E">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sidRPr="000F28A5">
        <w:rPr>
          <w:sz w:val="28"/>
          <w:szCs w:val="28"/>
        </w:rPr>
        <w:t xml:space="preserve">Федеральный закон РФ </w:t>
      </w:r>
      <w:r w:rsidRPr="001E3ECB">
        <w:rPr>
          <w:sz w:val="28"/>
          <w:szCs w:val="28"/>
        </w:rPr>
        <w:t xml:space="preserve">от 29 мая </w:t>
      </w:r>
      <w:smartTag w:uri="urn:schemas-microsoft-com:office:smarttags" w:element="metricconverter">
        <w:smartTagPr>
          <w:attr w:name="ProductID" w:val="1992 г"/>
        </w:smartTagPr>
        <w:r w:rsidRPr="001E3ECB">
          <w:rPr>
            <w:sz w:val="28"/>
            <w:szCs w:val="28"/>
          </w:rPr>
          <w:t>1992 г</w:t>
        </w:r>
      </w:smartTag>
      <w:r>
        <w:rPr>
          <w:sz w:val="28"/>
          <w:szCs w:val="28"/>
        </w:rPr>
        <w:t>. № 2872-1 «О залоге» // Собрание законодательства Российской Федерации</w:t>
      </w:r>
      <w:r w:rsidRPr="000F28A5">
        <w:rPr>
          <w:sz w:val="28"/>
          <w:szCs w:val="28"/>
        </w:rPr>
        <w:t xml:space="preserve">. – </w:t>
      </w:r>
      <w:r>
        <w:rPr>
          <w:sz w:val="28"/>
          <w:szCs w:val="28"/>
        </w:rPr>
        <w:t>1992</w:t>
      </w:r>
      <w:r w:rsidRPr="000F28A5">
        <w:rPr>
          <w:sz w:val="28"/>
          <w:szCs w:val="28"/>
        </w:rPr>
        <w:t xml:space="preserve">. - № </w:t>
      </w:r>
      <w:r>
        <w:rPr>
          <w:sz w:val="28"/>
          <w:szCs w:val="28"/>
        </w:rPr>
        <w:t>8</w:t>
      </w:r>
      <w:r w:rsidRPr="000F28A5">
        <w:rPr>
          <w:sz w:val="28"/>
          <w:szCs w:val="28"/>
        </w:rPr>
        <w:t xml:space="preserve">. - Ст. </w:t>
      </w:r>
      <w:r>
        <w:rPr>
          <w:sz w:val="28"/>
          <w:szCs w:val="28"/>
        </w:rPr>
        <w:t>861</w:t>
      </w:r>
      <w:r w:rsidRPr="000F28A5">
        <w:rPr>
          <w:sz w:val="28"/>
          <w:szCs w:val="28"/>
        </w:rPr>
        <w:t>.</w:t>
      </w:r>
    </w:p>
    <w:p w:rsidR="009718AB" w:rsidRPr="000F28A5" w:rsidRDefault="009718AB" w:rsidP="00E4254E">
      <w:pPr>
        <w:pStyle w:val="ConsPlusNormal"/>
        <w:widowControl/>
        <w:numPr>
          <w:ilvl w:val="0"/>
          <w:numId w:val="7"/>
        </w:numPr>
        <w:tabs>
          <w:tab w:val="clear" w:pos="720"/>
          <w:tab w:val="num" w:pos="180"/>
        </w:tabs>
        <w:spacing w:line="360" w:lineRule="auto"/>
        <w:ind w:left="360"/>
        <w:jc w:val="both"/>
        <w:rPr>
          <w:rFonts w:ascii="Times New Roman" w:hAnsi="Times New Roman" w:cs="Times New Roman"/>
          <w:sz w:val="28"/>
          <w:szCs w:val="28"/>
        </w:rPr>
      </w:pPr>
      <w:r w:rsidRPr="000F28A5">
        <w:rPr>
          <w:rFonts w:ascii="Times New Roman" w:hAnsi="Times New Roman" w:cs="Times New Roman"/>
          <w:sz w:val="28"/>
          <w:szCs w:val="28"/>
        </w:rPr>
        <w:t xml:space="preserve">Федеральный закон РФ от 02 декабря </w:t>
      </w:r>
      <w:smartTag w:uri="urn:schemas-microsoft-com:office:smarttags" w:element="metricconverter">
        <w:smartTagPr>
          <w:attr w:name="ProductID" w:val="1990 г"/>
        </w:smartTagPr>
        <w:r w:rsidRPr="000F28A5">
          <w:rPr>
            <w:rFonts w:ascii="Times New Roman" w:hAnsi="Times New Roman" w:cs="Times New Roman"/>
            <w:sz w:val="28"/>
            <w:szCs w:val="28"/>
          </w:rPr>
          <w:t>1990 г</w:t>
        </w:r>
      </w:smartTag>
      <w:r w:rsidRPr="000F28A5">
        <w:rPr>
          <w:rFonts w:ascii="Times New Roman" w:hAnsi="Times New Roman" w:cs="Times New Roman"/>
          <w:sz w:val="28"/>
          <w:szCs w:val="28"/>
        </w:rPr>
        <w:t xml:space="preserve">. № 395-1 </w:t>
      </w:r>
      <w:r>
        <w:rPr>
          <w:rFonts w:ascii="Times New Roman" w:hAnsi="Times New Roman" w:cs="Times New Roman"/>
          <w:sz w:val="28"/>
          <w:szCs w:val="28"/>
        </w:rPr>
        <w:t>«</w:t>
      </w:r>
      <w:r w:rsidRPr="000F28A5">
        <w:rPr>
          <w:rFonts w:ascii="Times New Roman" w:hAnsi="Times New Roman" w:cs="Times New Roman"/>
          <w:sz w:val="28"/>
          <w:szCs w:val="28"/>
        </w:rPr>
        <w:t>О банках и банковской деятельности</w:t>
      </w:r>
      <w:r>
        <w:rPr>
          <w:rFonts w:ascii="Times New Roman" w:hAnsi="Times New Roman" w:cs="Times New Roman"/>
          <w:sz w:val="28"/>
          <w:szCs w:val="28"/>
        </w:rPr>
        <w:t>»</w:t>
      </w:r>
      <w:r w:rsidRPr="000F28A5">
        <w:rPr>
          <w:rFonts w:ascii="Times New Roman" w:hAnsi="Times New Roman" w:cs="Times New Roman"/>
          <w:sz w:val="28"/>
          <w:szCs w:val="28"/>
        </w:rPr>
        <w:t xml:space="preserve"> // </w:t>
      </w:r>
      <w:r>
        <w:rPr>
          <w:rFonts w:ascii="Times New Roman" w:hAnsi="Times New Roman" w:cs="Times New Roman"/>
          <w:sz w:val="28"/>
          <w:szCs w:val="28"/>
        </w:rPr>
        <w:t>Собрание законодательства Российской Федерации</w:t>
      </w:r>
      <w:r w:rsidRPr="000F28A5">
        <w:rPr>
          <w:rFonts w:ascii="Times New Roman" w:hAnsi="Times New Roman" w:cs="Times New Roman"/>
          <w:sz w:val="28"/>
          <w:szCs w:val="28"/>
        </w:rPr>
        <w:t>. – 1996. - № 6. - Ст. 492.</w:t>
      </w:r>
    </w:p>
    <w:p w:rsidR="002C7E5D" w:rsidRDefault="002C7E5D" w:rsidP="00217C73">
      <w:pPr>
        <w:numPr>
          <w:ilvl w:val="0"/>
          <w:numId w:val="7"/>
        </w:numPr>
        <w:tabs>
          <w:tab w:val="clear" w:pos="720"/>
          <w:tab w:val="num" w:pos="360"/>
        </w:tabs>
        <w:spacing w:line="360" w:lineRule="auto"/>
        <w:ind w:left="360"/>
        <w:jc w:val="both"/>
        <w:rPr>
          <w:sz w:val="28"/>
          <w:szCs w:val="28"/>
        </w:rPr>
      </w:pPr>
      <w:r>
        <w:rPr>
          <w:sz w:val="28"/>
          <w:szCs w:val="28"/>
        </w:rPr>
        <w:t>ФЗ "Об Обществах с ограниченной ответственностью" от 08.02.1998 № 14-ФЗ (в ред. Федеральных законов от 11.07.1998 № 96-ФЗ, от 31,12,1998  № 193-ФЗ, от 21.03.2002 № 31-ФЗ, от 29.12.2004 № 192-ФЗ, от 27.27.2006 № 138-ФЗ, от 18.12.2006 № 231-ФЗ, от 29.04.2008 № 58-ФЗ, с изм. Внесенными Федеральными законами от 27.10.2008 № 175-ФЗ, от 22.12.2008 № 272-ФЗ)</w:t>
      </w:r>
    </w:p>
    <w:p w:rsidR="002C7E5D" w:rsidRDefault="002C7E5D" w:rsidP="00217C73">
      <w:pPr>
        <w:numPr>
          <w:ilvl w:val="0"/>
          <w:numId w:val="7"/>
        </w:numPr>
        <w:tabs>
          <w:tab w:val="clear" w:pos="720"/>
          <w:tab w:val="left" w:pos="360"/>
        </w:tabs>
        <w:spacing w:line="360" w:lineRule="auto"/>
        <w:ind w:left="360"/>
        <w:jc w:val="both"/>
        <w:rPr>
          <w:sz w:val="28"/>
          <w:szCs w:val="28"/>
        </w:rPr>
      </w:pPr>
      <w:r>
        <w:rPr>
          <w:sz w:val="28"/>
          <w:szCs w:val="28"/>
        </w:rPr>
        <w:t>Анущенкова К.А., Анущенкова В.Ю. Финансово-экономический анализ: Учебно-практическое пособие.- М.: Издательско-торговая корпорация "Дашков и К°", 2008.- С.404</w:t>
      </w:r>
    </w:p>
    <w:p w:rsidR="00E4254E" w:rsidRDefault="00E4254E" w:rsidP="00E4254E">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sz w:val="28"/>
          <w:szCs w:val="28"/>
        </w:rPr>
        <w:t>Ачкасов Л.</w:t>
      </w:r>
      <w:r w:rsidRPr="004E7CB5">
        <w:rPr>
          <w:sz w:val="28"/>
          <w:szCs w:val="28"/>
        </w:rPr>
        <w:t>Я. Активные операции коммерческих банков</w:t>
      </w:r>
      <w:r>
        <w:rPr>
          <w:sz w:val="28"/>
          <w:szCs w:val="28"/>
        </w:rPr>
        <w:t xml:space="preserve">: Учеб. пособие. - </w:t>
      </w:r>
      <w:r w:rsidRPr="004E7CB5">
        <w:rPr>
          <w:sz w:val="28"/>
          <w:szCs w:val="28"/>
        </w:rPr>
        <w:t xml:space="preserve"> М.: Консалт-Банкир, </w:t>
      </w:r>
      <w:r>
        <w:rPr>
          <w:sz w:val="28"/>
          <w:szCs w:val="28"/>
        </w:rPr>
        <w:t>2001</w:t>
      </w:r>
      <w:r w:rsidRPr="004E7CB5">
        <w:rPr>
          <w:sz w:val="28"/>
          <w:szCs w:val="28"/>
        </w:rPr>
        <w:t>.</w:t>
      </w:r>
      <w:r>
        <w:rPr>
          <w:sz w:val="28"/>
          <w:szCs w:val="28"/>
        </w:rPr>
        <w:t>- С.218.</w:t>
      </w:r>
    </w:p>
    <w:p w:rsidR="00E4254E" w:rsidRPr="004E7CB5" w:rsidRDefault="00E4254E" w:rsidP="00E4254E">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sidRPr="004E7CB5">
        <w:rPr>
          <w:iCs/>
          <w:sz w:val="28"/>
          <w:szCs w:val="28"/>
        </w:rPr>
        <w:t>Баканов</w:t>
      </w:r>
      <w:r>
        <w:rPr>
          <w:iCs/>
          <w:sz w:val="28"/>
          <w:szCs w:val="28"/>
        </w:rPr>
        <w:t xml:space="preserve"> </w:t>
      </w:r>
      <w:r w:rsidRPr="004E7CB5">
        <w:rPr>
          <w:iCs/>
          <w:sz w:val="28"/>
          <w:szCs w:val="28"/>
        </w:rPr>
        <w:t>М.И.</w:t>
      </w:r>
      <w:r>
        <w:rPr>
          <w:iCs/>
          <w:sz w:val="28"/>
          <w:szCs w:val="28"/>
        </w:rPr>
        <w:t xml:space="preserve"> </w:t>
      </w:r>
      <w:r w:rsidRPr="004E7CB5">
        <w:rPr>
          <w:sz w:val="28"/>
          <w:szCs w:val="28"/>
        </w:rPr>
        <w:t>Теория экономического анализа:</w:t>
      </w:r>
      <w:r>
        <w:rPr>
          <w:sz w:val="28"/>
          <w:szCs w:val="28"/>
        </w:rPr>
        <w:t xml:space="preserve"> У</w:t>
      </w:r>
      <w:r w:rsidRPr="004E7CB5">
        <w:rPr>
          <w:sz w:val="28"/>
          <w:szCs w:val="28"/>
        </w:rPr>
        <w:t>чебник</w:t>
      </w:r>
      <w:r>
        <w:rPr>
          <w:sz w:val="28"/>
          <w:szCs w:val="28"/>
        </w:rPr>
        <w:t>. -</w:t>
      </w:r>
      <w:r w:rsidRPr="004E7CB5">
        <w:rPr>
          <w:sz w:val="28"/>
          <w:szCs w:val="28"/>
        </w:rPr>
        <w:t xml:space="preserve"> М.: Финансы и статистика, 2002.</w:t>
      </w:r>
      <w:r>
        <w:rPr>
          <w:sz w:val="28"/>
          <w:szCs w:val="28"/>
        </w:rPr>
        <w:t xml:space="preserve"> – С.350 </w:t>
      </w:r>
    </w:p>
    <w:p w:rsidR="00E4254E" w:rsidRPr="004E7CB5" w:rsidRDefault="00E4254E" w:rsidP="00E4254E">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sidRPr="004E7CB5">
        <w:rPr>
          <w:iCs/>
          <w:sz w:val="28"/>
          <w:szCs w:val="28"/>
        </w:rPr>
        <w:t>Балабанов</w:t>
      </w:r>
      <w:r>
        <w:rPr>
          <w:iCs/>
          <w:sz w:val="28"/>
          <w:szCs w:val="28"/>
        </w:rPr>
        <w:t xml:space="preserve">  </w:t>
      </w:r>
      <w:r w:rsidRPr="004E7CB5">
        <w:rPr>
          <w:iCs/>
          <w:sz w:val="28"/>
          <w:szCs w:val="28"/>
        </w:rPr>
        <w:t xml:space="preserve">И.Т. </w:t>
      </w:r>
      <w:r>
        <w:rPr>
          <w:iCs/>
          <w:sz w:val="28"/>
          <w:szCs w:val="28"/>
        </w:rPr>
        <w:t xml:space="preserve">  </w:t>
      </w:r>
      <w:r>
        <w:rPr>
          <w:sz w:val="28"/>
          <w:szCs w:val="28"/>
        </w:rPr>
        <w:t>Банки   и   банковское  дело</w:t>
      </w:r>
      <w:r w:rsidRPr="004E7CB5">
        <w:rPr>
          <w:sz w:val="28"/>
          <w:szCs w:val="28"/>
        </w:rPr>
        <w:t xml:space="preserve">: </w:t>
      </w:r>
      <w:r>
        <w:rPr>
          <w:sz w:val="28"/>
          <w:szCs w:val="28"/>
        </w:rPr>
        <w:t xml:space="preserve"> У</w:t>
      </w:r>
      <w:r w:rsidRPr="004E7CB5">
        <w:rPr>
          <w:sz w:val="28"/>
          <w:szCs w:val="28"/>
        </w:rPr>
        <w:t xml:space="preserve">чебное </w:t>
      </w:r>
      <w:r>
        <w:rPr>
          <w:sz w:val="28"/>
          <w:szCs w:val="28"/>
        </w:rPr>
        <w:t xml:space="preserve"> </w:t>
      </w:r>
      <w:r w:rsidRPr="004E7CB5">
        <w:rPr>
          <w:sz w:val="28"/>
          <w:szCs w:val="28"/>
        </w:rPr>
        <w:t>пособие</w:t>
      </w:r>
      <w:r>
        <w:rPr>
          <w:sz w:val="28"/>
          <w:szCs w:val="28"/>
        </w:rPr>
        <w:t>.  -</w:t>
      </w:r>
      <w:r w:rsidRPr="004E7CB5">
        <w:rPr>
          <w:sz w:val="28"/>
          <w:szCs w:val="28"/>
        </w:rPr>
        <w:t xml:space="preserve"> </w:t>
      </w:r>
      <w:r>
        <w:rPr>
          <w:sz w:val="28"/>
          <w:szCs w:val="28"/>
        </w:rPr>
        <w:t xml:space="preserve"> </w:t>
      </w:r>
      <w:r w:rsidRPr="004E7CB5">
        <w:rPr>
          <w:sz w:val="28"/>
          <w:szCs w:val="28"/>
        </w:rPr>
        <w:t>СПб.: Питер, 2000.</w:t>
      </w:r>
      <w:r>
        <w:rPr>
          <w:sz w:val="28"/>
          <w:szCs w:val="28"/>
        </w:rPr>
        <w:t xml:space="preserve"> – С.140</w:t>
      </w:r>
    </w:p>
    <w:p w:rsidR="00E4254E" w:rsidRDefault="00E4254E" w:rsidP="00E4254E">
      <w:pPr>
        <w:numPr>
          <w:ilvl w:val="0"/>
          <w:numId w:val="7"/>
        </w:numPr>
        <w:shd w:val="clear" w:color="auto" w:fill="FFFFFF"/>
        <w:tabs>
          <w:tab w:val="clear" w:pos="720"/>
        </w:tabs>
        <w:autoSpaceDE w:val="0"/>
        <w:autoSpaceDN w:val="0"/>
        <w:adjustRightInd w:val="0"/>
        <w:spacing w:line="360" w:lineRule="auto"/>
        <w:ind w:left="360"/>
        <w:jc w:val="both"/>
        <w:rPr>
          <w:sz w:val="28"/>
          <w:szCs w:val="28"/>
        </w:rPr>
      </w:pPr>
      <w:r w:rsidRPr="004E7CB5">
        <w:rPr>
          <w:iCs/>
          <w:sz w:val="28"/>
          <w:szCs w:val="28"/>
        </w:rPr>
        <w:t xml:space="preserve">Балабанов </w:t>
      </w:r>
      <w:r>
        <w:rPr>
          <w:iCs/>
          <w:sz w:val="28"/>
          <w:szCs w:val="28"/>
        </w:rPr>
        <w:t xml:space="preserve"> </w:t>
      </w:r>
      <w:r w:rsidRPr="004E7CB5">
        <w:rPr>
          <w:iCs/>
          <w:sz w:val="28"/>
          <w:szCs w:val="28"/>
        </w:rPr>
        <w:t>И.</w:t>
      </w:r>
      <w:r>
        <w:rPr>
          <w:iCs/>
          <w:sz w:val="28"/>
          <w:szCs w:val="28"/>
        </w:rPr>
        <w:t xml:space="preserve"> </w:t>
      </w:r>
      <w:r w:rsidRPr="004E7CB5">
        <w:rPr>
          <w:iCs/>
          <w:sz w:val="28"/>
          <w:szCs w:val="28"/>
        </w:rPr>
        <w:t xml:space="preserve">Т. </w:t>
      </w:r>
      <w:r>
        <w:rPr>
          <w:iCs/>
          <w:sz w:val="28"/>
          <w:szCs w:val="28"/>
        </w:rPr>
        <w:t xml:space="preserve"> </w:t>
      </w:r>
      <w:r w:rsidRPr="004E7CB5">
        <w:rPr>
          <w:sz w:val="28"/>
          <w:szCs w:val="28"/>
        </w:rPr>
        <w:t xml:space="preserve">Основы </w:t>
      </w:r>
      <w:r>
        <w:rPr>
          <w:sz w:val="28"/>
          <w:szCs w:val="28"/>
        </w:rPr>
        <w:t xml:space="preserve">  </w:t>
      </w:r>
      <w:r w:rsidRPr="004E7CB5">
        <w:rPr>
          <w:sz w:val="28"/>
          <w:szCs w:val="28"/>
        </w:rPr>
        <w:t>финансового</w:t>
      </w:r>
      <w:r>
        <w:rPr>
          <w:sz w:val="28"/>
          <w:szCs w:val="28"/>
        </w:rPr>
        <w:t xml:space="preserve"> </w:t>
      </w:r>
      <w:r w:rsidRPr="004E7CB5">
        <w:rPr>
          <w:sz w:val="28"/>
          <w:szCs w:val="28"/>
        </w:rPr>
        <w:t xml:space="preserve"> </w:t>
      </w:r>
      <w:r>
        <w:rPr>
          <w:sz w:val="28"/>
          <w:szCs w:val="28"/>
        </w:rPr>
        <w:t xml:space="preserve"> </w:t>
      </w:r>
      <w:r w:rsidRPr="004E7CB5">
        <w:rPr>
          <w:sz w:val="28"/>
          <w:szCs w:val="28"/>
        </w:rPr>
        <w:t xml:space="preserve">менеджмента: </w:t>
      </w:r>
      <w:r>
        <w:rPr>
          <w:sz w:val="28"/>
          <w:szCs w:val="28"/>
        </w:rPr>
        <w:t xml:space="preserve">  </w:t>
      </w:r>
      <w:r w:rsidRPr="004E7CB5">
        <w:rPr>
          <w:sz w:val="28"/>
          <w:szCs w:val="28"/>
        </w:rPr>
        <w:t>Как</w:t>
      </w:r>
      <w:r>
        <w:rPr>
          <w:sz w:val="28"/>
          <w:szCs w:val="28"/>
        </w:rPr>
        <w:t xml:space="preserve">    </w:t>
      </w:r>
      <w:r w:rsidRPr="004E7CB5">
        <w:rPr>
          <w:sz w:val="28"/>
          <w:szCs w:val="28"/>
        </w:rPr>
        <w:t xml:space="preserve"> управлять </w:t>
      </w:r>
    </w:p>
    <w:p w:rsidR="00E4254E" w:rsidRDefault="00E4254E" w:rsidP="00E4254E">
      <w:pPr>
        <w:shd w:val="clear" w:color="auto" w:fill="FFFFFF"/>
        <w:autoSpaceDE w:val="0"/>
        <w:autoSpaceDN w:val="0"/>
        <w:adjustRightInd w:val="0"/>
        <w:spacing w:line="360" w:lineRule="auto"/>
        <w:ind w:firstLine="360"/>
        <w:jc w:val="both"/>
        <w:rPr>
          <w:sz w:val="28"/>
          <w:szCs w:val="28"/>
        </w:rPr>
      </w:pPr>
      <w:r w:rsidRPr="004E7CB5">
        <w:rPr>
          <w:sz w:val="28"/>
          <w:szCs w:val="28"/>
        </w:rPr>
        <w:t>экономикой</w:t>
      </w:r>
      <w:r>
        <w:rPr>
          <w:sz w:val="28"/>
          <w:szCs w:val="28"/>
        </w:rPr>
        <w:t xml:space="preserve">. - </w:t>
      </w:r>
      <w:r w:rsidRPr="004E7CB5">
        <w:rPr>
          <w:sz w:val="28"/>
          <w:szCs w:val="28"/>
        </w:rPr>
        <w:t xml:space="preserve">М.: Финансы и статистика, </w:t>
      </w:r>
      <w:r>
        <w:rPr>
          <w:sz w:val="28"/>
          <w:szCs w:val="28"/>
        </w:rPr>
        <w:t>2000</w:t>
      </w:r>
      <w:r w:rsidRPr="004E7CB5">
        <w:rPr>
          <w:sz w:val="28"/>
          <w:szCs w:val="28"/>
        </w:rPr>
        <w:t>.</w:t>
      </w:r>
      <w:r>
        <w:rPr>
          <w:sz w:val="28"/>
          <w:szCs w:val="28"/>
        </w:rPr>
        <w:t xml:space="preserve"> – С.210</w:t>
      </w:r>
    </w:p>
    <w:p w:rsidR="00E4254E" w:rsidRDefault="00E4254E" w:rsidP="00E4254E">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sz w:val="28"/>
          <w:szCs w:val="28"/>
        </w:rPr>
        <w:t xml:space="preserve"> </w:t>
      </w:r>
      <w:r w:rsidRPr="004E7CB5">
        <w:rPr>
          <w:sz w:val="28"/>
          <w:szCs w:val="28"/>
        </w:rPr>
        <w:t>Банковское дело</w:t>
      </w:r>
      <w:r>
        <w:rPr>
          <w:sz w:val="28"/>
          <w:szCs w:val="28"/>
        </w:rPr>
        <w:t xml:space="preserve">: Учебник </w:t>
      </w:r>
      <w:r w:rsidRPr="004E7CB5">
        <w:rPr>
          <w:sz w:val="28"/>
          <w:szCs w:val="28"/>
        </w:rPr>
        <w:t xml:space="preserve">/ </w:t>
      </w:r>
      <w:r>
        <w:rPr>
          <w:sz w:val="28"/>
          <w:szCs w:val="28"/>
        </w:rPr>
        <w:t>П</w:t>
      </w:r>
      <w:r w:rsidRPr="004E7CB5">
        <w:rPr>
          <w:sz w:val="28"/>
          <w:szCs w:val="28"/>
        </w:rPr>
        <w:t>од ред. О.И. Лаврушина.</w:t>
      </w:r>
      <w:r>
        <w:rPr>
          <w:sz w:val="28"/>
          <w:szCs w:val="28"/>
        </w:rPr>
        <w:t xml:space="preserve"> -</w:t>
      </w:r>
      <w:r w:rsidRPr="004E7CB5">
        <w:rPr>
          <w:sz w:val="28"/>
          <w:szCs w:val="28"/>
        </w:rPr>
        <w:t xml:space="preserve"> </w:t>
      </w:r>
      <w:r>
        <w:rPr>
          <w:sz w:val="28"/>
          <w:szCs w:val="28"/>
        </w:rPr>
        <w:t>4</w:t>
      </w:r>
      <w:r w:rsidRPr="004E7CB5">
        <w:rPr>
          <w:sz w:val="28"/>
          <w:szCs w:val="28"/>
        </w:rPr>
        <w:t>-е изд., перераб. и доп.</w:t>
      </w:r>
      <w:r>
        <w:rPr>
          <w:sz w:val="28"/>
          <w:szCs w:val="28"/>
        </w:rPr>
        <w:t>-</w:t>
      </w:r>
      <w:r w:rsidRPr="004E7CB5">
        <w:rPr>
          <w:sz w:val="28"/>
          <w:szCs w:val="28"/>
        </w:rPr>
        <w:t xml:space="preserve"> М.: КНОРУС, 200</w:t>
      </w:r>
      <w:r>
        <w:rPr>
          <w:sz w:val="28"/>
          <w:szCs w:val="28"/>
        </w:rPr>
        <w:t>8</w:t>
      </w:r>
      <w:r w:rsidRPr="004E7CB5">
        <w:rPr>
          <w:sz w:val="28"/>
          <w:szCs w:val="28"/>
        </w:rPr>
        <w:t>.</w:t>
      </w:r>
      <w:r>
        <w:rPr>
          <w:sz w:val="28"/>
          <w:szCs w:val="28"/>
        </w:rPr>
        <w:t xml:space="preserve"> – С.460 </w:t>
      </w:r>
    </w:p>
    <w:p w:rsidR="002C7E5D" w:rsidRDefault="007D061E" w:rsidP="00217C73">
      <w:pPr>
        <w:numPr>
          <w:ilvl w:val="0"/>
          <w:numId w:val="7"/>
        </w:numPr>
        <w:tabs>
          <w:tab w:val="clear" w:pos="720"/>
          <w:tab w:val="num" w:pos="360"/>
        </w:tabs>
        <w:spacing w:line="360" w:lineRule="auto"/>
        <w:ind w:left="360"/>
        <w:jc w:val="both"/>
        <w:rPr>
          <w:sz w:val="28"/>
          <w:szCs w:val="28"/>
        </w:rPr>
      </w:pPr>
      <w:r>
        <w:rPr>
          <w:sz w:val="28"/>
          <w:szCs w:val="28"/>
        </w:rPr>
        <w:t xml:space="preserve"> </w:t>
      </w:r>
      <w:r w:rsidR="002C7E5D">
        <w:rPr>
          <w:sz w:val="28"/>
          <w:szCs w:val="28"/>
        </w:rPr>
        <w:t>Банк В.Д., Банк С.В., Тарасова А.В. Финансовый анализ.– М.: Проспект, 2005.– С.344</w:t>
      </w:r>
    </w:p>
    <w:p w:rsidR="00845975" w:rsidRDefault="007D061E" w:rsidP="00217C73">
      <w:pPr>
        <w:numPr>
          <w:ilvl w:val="0"/>
          <w:numId w:val="7"/>
        </w:numPr>
        <w:tabs>
          <w:tab w:val="clear" w:pos="720"/>
          <w:tab w:val="num" w:pos="180"/>
          <w:tab w:val="left" w:pos="360"/>
        </w:tabs>
        <w:spacing w:line="360" w:lineRule="auto"/>
        <w:ind w:left="360"/>
        <w:jc w:val="both"/>
        <w:rPr>
          <w:sz w:val="28"/>
          <w:szCs w:val="28"/>
        </w:rPr>
      </w:pPr>
      <w:r>
        <w:rPr>
          <w:sz w:val="28"/>
          <w:szCs w:val="28"/>
        </w:rPr>
        <w:t xml:space="preserve"> </w:t>
      </w:r>
      <w:r w:rsidR="002C7E5D">
        <w:rPr>
          <w:sz w:val="28"/>
          <w:szCs w:val="28"/>
        </w:rPr>
        <w:t xml:space="preserve">Белоглазовой Г.Н., Кроливецкой Л.П. Банковское дело.– М.: Финансы и </w:t>
      </w:r>
    </w:p>
    <w:p w:rsidR="002C7E5D" w:rsidRDefault="002C7E5D" w:rsidP="00845975">
      <w:pPr>
        <w:tabs>
          <w:tab w:val="left" w:pos="360"/>
        </w:tabs>
        <w:spacing w:line="360" w:lineRule="auto"/>
        <w:jc w:val="both"/>
        <w:rPr>
          <w:sz w:val="28"/>
          <w:szCs w:val="28"/>
        </w:rPr>
      </w:pPr>
      <w:r>
        <w:rPr>
          <w:sz w:val="28"/>
          <w:szCs w:val="28"/>
        </w:rPr>
        <w:t>статистика, 2006. – С. 592</w:t>
      </w:r>
    </w:p>
    <w:p w:rsidR="002C7E5D" w:rsidRDefault="007D061E" w:rsidP="00217C73">
      <w:pPr>
        <w:numPr>
          <w:ilvl w:val="0"/>
          <w:numId w:val="7"/>
        </w:numPr>
        <w:tabs>
          <w:tab w:val="left" w:pos="180"/>
          <w:tab w:val="left" w:pos="360"/>
        </w:tabs>
        <w:spacing w:line="360" w:lineRule="auto"/>
        <w:ind w:left="360"/>
        <w:jc w:val="both"/>
        <w:rPr>
          <w:sz w:val="28"/>
          <w:szCs w:val="28"/>
        </w:rPr>
      </w:pPr>
      <w:r>
        <w:rPr>
          <w:sz w:val="28"/>
          <w:szCs w:val="28"/>
        </w:rPr>
        <w:t xml:space="preserve"> </w:t>
      </w:r>
      <w:r w:rsidR="002C7E5D">
        <w:rPr>
          <w:sz w:val="28"/>
          <w:szCs w:val="28"/>
        </w:rPr>
        <w:t>Васильева Л.С., Петровская М.В. Финансовый анализ.- М.: КНОРУС, 2008.-С.816</w:t>
      </w:r>
    </w:p>
    <w:p w:rsidR="00E4254E" w:rsidRPr="004E7CB5" w:rsidRDefault="00E4254E" w:rsidP="00E4254E">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iCs/>
          <w:sz w:val="28"/>
          <w:szCs w:val="28"/>
        </w:rPr>
        <w:t xml:space="preserve"> </w:t>
      </w:r>
      <w:r w:rsidRPr="004E7CB5">
        <w:rPr>
          <w:iCs/>
          <w:sz w:val="28"/>
          <w:szCs w:val="28"/>
        </w:rPr>
        <w:t xml:space="preserve">Вишняков И.В. </w:t>
      </w:r>
      <w:r w:rsidRPr="004E7CB5">
        <w:rPr>
          <w:sz w:val="28"/>
          <w:szCs w:val="28"/>
        </w:rPr>
        <w:t>Методы и модели оцен</w:t>
      </w:r>
      <w:r>
        <w:rPr>
          <w:sz w:val="28"/>
          <w:szCs w:val="28"/>
        </w:rPr>
        <w:t xml:space="preserve">ки кредитоспособности заемщиков: Учеб.пособие. - </w:t>
      </w:r>
      <w:r w:rsidRPr="004E7CB5">
        <w:rPr>
          <w:sz w:val="28"/>
          <w:szCs w:val="28"/>
        </w:rPr>
        <w:t xml:space="preserve">СПб.: СПбГИЭА, </w:t>
      </w:r>
      <w:r>
        <w:rPr>
          <w:sz w:val="28"/>
          <w:szCs w:val="28"/>
        </w:rPr>
        <w:t>2006</w:t>
      </w:r>
      <w:r w:rsidRPr="004E7CB5">
        <w:rPr>
          <w:sz w:val="28"/>
          <w:szCs w:val="28"/>
        </w:rPr>
        <w:t>.</w:t>
      </w:r>
      <w:r>
        <w:rPr>
          <w:sz w:val="28"/>
          <w:szCs w:val="28"/>
        </w:rPr>
        <w:t xml:space="preserve"> – С.197.</w:t>
      </w:r>
    </w:p>
    <w:p w:rsidR="00E4254E" w:rsidRPr="004E7CB5" w:rsidRDefault="00E4254E" w:rsidP="00E4254E">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iCs/>
          <w:sz w:val="28"/>
          <w:szCs w:val="28"/>
        </w:rPr>
        <w:t xml:space="preserve"> Гиляровская Л.</w:t>
      </w:r>
      <w:r w:rsidRPr="004E7CB5">
        <w:rPr>
          <w:iCs/>
          <w:sz w:val="28"/>
          <w:szCs w:val="28"/>
        </w:rPr>
        <w:t xml:space="preserve">Т. </w:t>
      </w:r>
      <w:r w:rsidRPr="004E7CB5">
        <w:rPr>
          <w:sz w:val="28"/>
          <w:szCs w:val="28"/>
        </w:rPr>
        <w:t xml:space="preserve">Комплексный анализ финансово-экономических результатов деятельности банка и его филиалов </w:t>
      </w:r>
      <w:r>
        <w:rPr>
          <w:sz w:val="28"/>
          <w:szCs w:val="28"/>
        </w:rPr>
        <w:t xml:space="preserve">- </w:t>
      </w:r>
      <w:r w:rsidRPr="004E7CB5">
        <w:rPr>
          <w:sz w:val="28"/>
          <w:szCs w:val="28"/>
        </w:rPr>
        <w:t>СПб.: Питер, 2003.</w:t>
      </w:r>
      <w:r>
        <w:rPr>
          <w:sz w:val="28"/>
          <w:szCs w:val="28"/>
        </w:rPr>
        <w:t xml:space="preserve"> – С.79 </w:t>
      </w:r>
    </w:p>
    <w:p w:rsidR="00E4254E" w:rsidRDefault="00E4254E" w:rsidP="00E4254E">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iCs/>
          <w:sz w:val="28"/>
          <w:szCs w:val="28"/>
        </w:rPr>
        <w:t xml:space="preserve"> </w:t>
      </w:r>
      <w:r w:rsidRPr="004E7CB5">
        <w:rPr>
          <w:iCs/>
          <w:sz w:val="28"/>
          <w:szCs w:val="28"/>
        </w:rPr>
        <w:t xml:space="preserve">Гиляровская Л.Т. </w:t>
      </w:r>
      <w:r w:rsidRPr="004E7CB5">
        <w:rPr>
          <w:sz w:val="28"/>
          <w:szCs w:val="28"/>
        </w:rPr>
        <w:t>Финансово-инвестиционный анализ и</w:t>
      </w:r>
      <w:r>
        <w:rPr>
          <w:sz w:val="28"/>
          <w:szCs w:val="28"/>
        </w:rPr>
        <w:t xml:space="preserve"> аудит коммерческих организаций. - Воронеж: Изд-во Воронеж.</w:t>
      </w:r>
      <w:r w:rsidRPr="004E7CB5">
        <w:rPr>
          <w:sz w:val="28"/>
          <w:szCs w:val="28"/>
        </w:rPr>
        <w:t xml:space="preserve"> гос. ун-та, </w:t>
      </w:r>
      <w:r>
        <w:rPr>
          <w:sz w:val="28"/>
          <w:szCs w:val="28"/>
        </w:rPr>
        <w:t>2000</w:t>
      </w:r>
      <w:r w:rsidRPr="004E7CB5">
        <w:rPr>
          <w:sz w:val="28"/>
          <w:szCs w:val="28"/>
        </w:rPr>
        <w:t>.</w:t>
      </w:r>
      <w:r>
        <w:rPr>
          <w:sz w:val="28"/>
          <w:szCs w:val="28"/>
        </w:rPr>
        <w:t xml:space="preserve"> – С.110 </w:t>
      </w:r>
    </w:p>
    <w:p w:rsidR="002C7E5D" w:rsidRDefault="00E4254E" w:rsidP="00217C73">
      <w:pPr>
        <w:numPr>
          <w:ilvl w:val="0"/>
          <w:numId w:val="7"/>
        </w:numPr>
        <w:tabs>
          <w:tab w:val="clear" w:pos="720"/>
          <w:tab w:val="num" w:pos="360"/>
        </w:tabs>
        <w:spacing w:line="360" w:lineRule="auto"/>
        <w:ind w:left="360"/>
        <w:jc w:val="both"/>
        <w:rPr>
          <w:sz w:val="28"/>
          <w:szCs w:val="28"/>
        </w:rPr>
      </w:pPr>
      <w:r>
        <w:rPr>
          <w:sz w:val="28"/>
          <w:szCs w:val="28"/>
        </w:rPr>
        <w:t xml:space="preserve"> </w:t>
      </w:r>
      <w:r w:rsidR="002C7E5D">
        <w:rPr>
          <w:sz w:val="28"/>
          <w:szCs w:val="28"/>
        </w:rPr>
        <w:t>Галицкая С.В.Финансовый менеджмент. Финансовый анализ. Финансы предприятий. – М.: Эскимо, 2008. – С.652</w:t>
      </w:r>
    </w:p>
    <w:p w:rsidR="00E4254E" w:rsidRDefault="007D061E" w:rsidP="00E4254E">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sz w:val="28"/>
          <w:szCs w:val="28"/>
        </w:rPr>
        <w:t xml:space="preserve"> </w:t>
      </w:r>
      <w:r w:rsidR="00E4254E">
        <w:rPr>
          <w:sz w:val="28"/>
          <w:szCs w:val="28"/>
        </w:rPr>
        <w:t>Деньги. Кредит. Банки</w:t>
      </w:r>
      <w:r w:rsidR="00E4254E" w:rsidRPr="004E7CB5">
        <w:rPr>
          <w:sz w:val="28"/>
          <w:szCs w:val="28"/>
        </w:rPr>
        <w:t xml:space="preserve">: </w:t>
      </w:r>
      <w:r w:rsidR="00E4254E">
        <w:rPr>
          <w:sz w:val="28"/>
          <w:szCs w:val="28"/>
        </w:rPr>
        <w:t>У</w:t>
      </w:r>
      <w:r w:rsidR="00E4254E" w:rsidRPr="004E7CB5">
        <w:rPr>
          <w:sz w:val="28"/>
          <w:szCs w:val="28"/>
        </w:rPr>
        <w:t xml:space="preserve">чебное пособие / </w:t>
      </w:r>
      <w:r w:rsidR="00E4254E">
        <w:rPr>
          <w:sz w:val="28"/>
          <w:szCs w:val="28"/>
        </w:rPr>
        <w:t>Под ред. О.И. Лавру</w:t>
      </w:r>
      <w:r w:rsidR="00E4254E" w:rsidRPr="004E7CB5">
        <w:rPr>
          <w:sz w:val="28"/>
          <w:szCs w:val="28"/>
        </w:rPr>
        <w:t xml:space="preserve">шина. </w:t>
      </w:r>
      <w:r w:rsidR="00E4254E">
        <w:rPr>
          <w:sz w:val="28"/>
          <w:szCs w:val="28"/>
        </w:rPr>
        <w:t xml:space="preserve">- </w:t>
      </w:r>
      <w:r w:rsidR="00E4254E" w:rsidRPr="004E7CB5">
        <w:rPr>
          <w:sz w:val="28"/>
          <w:szCs w:val="28"/>
        </w:rPr>
        <w:t xml:space="preserve">М.: Финансы и статистика, </w:t>
      </w:r>
      <w:r w:rsidR="00E4254E">
        <w:rPr>
          <w:sz w:val="28"/>
          <w:szCs w:val="28"/>
        </w:rPr>
        <w:t>2003</w:t>
      </w:r>
      <w:r w:rsidR="00E4254E" w:rsidRPr="004E7CB5">
        <w:rPr>
          <w:sz w:val="28"/>
          <w:szCs w:val="28"/>
        </w:rPr>
        <w:t>.</w:t>
      </w:r>
      <w:r w:rsidR="00E4254E">
        <w:rPr>
          <w:sz w:val="28"/>
          <w:szCs w:val="28"/>
        </w:rPr>
        <w:t xml:space="preserve"> – С.590</w:t>
      </w:r>
    </w:p>
    <w:p w:rsidR="002C7E5D" w:rsidRDefault="00E4254E" w:rsidP="00217C73">
      <w:pPr>
        <w:numPr>
          <w:ilvl w:val="0"/>
          <w:numId w:val="7"/>
        </w:numPr>
        <w:tabs>
          <w:tab w:val="clear" w:pos="720"/>
          <w:tab w:val="num" w:pos="360"/>
          <w:tab w:val="left" w:pos="540"/>
        </w:tabs>
        <w:spacing w:line="360" w:lineRule="auto"/>
        <w:ind w:left="360"/>
        <w:jc w:val="both"/>
        <w:rPr>
          <w:sz w:val="28"/>
          <w:szCs w:val="28"/>
        </w:rPr>
      </w:pPr>
      <w:r>
        <w:rPr>
          <w:sz w:val="28"/>
          <w:szCs w:val="28"/>
        </w:rPr>
        <w:t xml:space="preserve"> </w:t>
      </w:r>
      <w:r w:rsidR="002C7E5D">
        <w:rPr>
          <w:sz w:val="28"/>
          <w:szCs w:val="28"/>
        </w:rPr>
        <w:t>Ендовиций Д.А., Бачарова И.В. Анализ и оценка кредитоспособности заемщика. М.: КНОРУС, 2008.- С.264</w:t>
      </w:r>
    </w:p>
    <w:p w:rsidR="00217C73" w:rsidRPr="00820828" w:rsidRDefault="007D061E" w:rsidP="00217C73">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sz w:val="28"/>
          <w:szCs w:val="28"/>
        </w:rPr>
        <w:t xml:space="preserve"> </w:t>
      </w:r>
      <w:r w:rsidR="00217C73" w:rsidRPr="00820828">
        <w:rPr>
          <w:sz w:val="28"/>
          <w:szCs w:val="28"/>
        </w:rPr>
        <w:t>Ендовицкий Д.А., Бочарова И.В. Анализ соблюдения заемщиком требований по обеспечению</w:t>
      </w:r>
      <w:r w:rsidR="00217C73">
        <w:rPr>
          <w:sz w:val="28"/>
          <w:szCs w:val="28"/>
        </w:rPr>
        <w:t xml:space="preserve"> </w:t>
      </w:r>
      <w:r w:rsidR="00217C73" w:rsidRPr="00820828">
        <w:rPr>
          <w:sz w:val="28"/>
          <w:szCs w:val="28"/>
        </w:rPr>
        <w:t>кредита //</w:t>
      </w:r>
      <w:r w:rsidR="00217C73">
        <w:rPr>
          <w:sz w:val="28"/>
          <w:szCs w:val="28"/>
        </w:rPr>
        <w:t xml:space="preserve"> </w:t>
      </w:r>
      <w:r w:rsidR="00217C73" w:rsidRPr="00820828">
        <w:rPr>
          <w:sz w:val="28"/>
          <w:szCs w:val="28"/>
        </w:rPr>
        <w:t>Экономический анализ: теория и пра</w:t>
      </w:r>
      <w:r w:rsidR="00217C73" w:rsidRPr="00820828">
        <w:rPr>
          <w:sz w:val="28"/>
          <w:szCs w:val="28"/>
        </w:rPr>
        <w:softHyphen/>
        <w:t>ктика.</w:t>
      </w:r>
      <w:r w:rsidR="00217C73">
        <w:rPr>
          <w:sz w:val="28"/>
          <w:szCs w:val="28"/>
        </w:rPr>
        <w:t xml:space="preserve"> </w:t>
      </w:r>
      <w:r w:rsidR="00217C73" w:rsidRPr="00820828">
        <w:rPr>
          <w:sz w:val="28"/>
          <w:szCs w:val="28"/>
        </w:rPr>
        <w:t>- 200</w:t>
      </w:r>
      <w:r w:rsidR="00217C73">
        <w:rPr>
          <w:sz w:val="28"/>
          <w:szCs w:val="28"/>
        </w:rPr>
        <w:t>6</w:t>
      </w:r>
      <w:r w:rsidR="00217C73" w:rsidRPr="00820828">
        <w:rPr>
          <w:sz w:val="28"/>
          <w:szCs w:val="28"/>
        </w:rPr>
        <w:t>.</w:t>
      </w:r>
      <w:r w:rsidR="00217C73">
        <w:rPr>
          <w:sz w:val="28"/>
          <w:szCs w:val="28"/>
        </w:rPr>
        <w:t xml:space="preserve"> </w:t>
      </w:r>
      <w:r w:rsidR="00217C73" w:rsidRPr="00820828">
        <w:rPr>
          <w:sz w:val="28"/>
          <w:szCs w:val="28"/>
        </w:rPr>
        <w:t>- № 14.</w:t>
      </w:r>
      <w:r w:rsidR="00217C73">
        <w:rPr>
          <w:sz w:val="28"/>
          <w:szCs w:val="28"/>
        </w:rPr>
        <w:t xml:space="preserve"> </w:t>
      </w:r>
      <w:r w:rsidR="00217C73" w:rsidRPr="00820828">
        <w:rPr>
          <w:sz w:val="28"/>
          <w:szCs w:val="28"/>
        </w:rPr>
        <w:t>- С.2</w:t>
      </w:r>
      <w:r w:rsidR="00217C73">
        <w:rPr>
          <w:sz w:val="28"/>
          <w:szCs w:val="28"/>
        </w:rPr>
        <w:t xml:space="preserve"> </w:t>
      </w:r>
      <w:r w:rsidR="00217C73" w:rsidRPr="00820828">
        <w:rPr>
          <w:sz w:val="28"/>
          <w:szCs w:val="28"/>
        </w:rPr>
        <w:t>-</w:t>
      </w:r>
      <w:r w:rsidR="00217C73">
        <w:rPr>
          <w:sz w:val="28"/>
          <w:szCs w:val="28"/>
        </w:rPr>
        <w:t xml:space="preserve"> 11.</w:t>
      </w:r>
    </w:p>
    <w:p w:rsidR="00217C73" w:rsidRDefault="00217C73" w:rsidP="00217C73">
      <w:pPr>
        <w:numPr>
          <w:ilvl w:val="0"/>
          <w:numId w:val="7"/>
        </w:numPr>
        <w:shd w:val="clear" w:color="auto" w:fill="FFFFFF"/>
        <w:tabs>
          <w:tab w:val="clear" w:pos="720"/>
          <w:tab w:val="num" w:pos="540"/>
        </w:tabs>
        <w:autoSpaceDE w:val="0"/>
        <w:autoSpaceDN w:val="0"/>
        <w:adjustRightInd w:val="0"/>
        <w:spacing w:line="360" w:lineRule="auto"/>
        <w:ind w:left="360"/>
        <w:jc w:val="both"/>
        <w:rPr>
          <w:sz w:val="28"/>
          <w:szCs w:val="28"/>
        </w:rPr>
      </w:pPr>
      <w:r w:rsidRPr="00820828">
        <w:rPr>
          <w:sz w:val="28"/>
          <w:szCs w:val="28"/>
        </w:rPr>
        <w:t>Едновицкий Д.А., Бочарова И.В. Комплексная оценка кредитоспособности хозяйствующего субъекта</w:t>
      </w:r>
      <w:r>
        <w:rPr>
          <w:sz w:val="28"/>
          <w:szCs w:val="28"/>
        </w:rPr>
        <w:t xml:space="preserve"> /</w:t>
      </w:r>
      <w:r w:rsidRPr="00820828">
        <w:rPr>
          <w:sz w:val="28"/>
          <w:szCs w:val="28"/>
        </w:rPr>
        <w:t>/</w:t>
      </w:r>
      <w:r>
        <w:rPr>
          <w:sz w:val="28"/>
          <w:szCs w:val="28"/>
        </w:rPr>
        <w:t xml:space="preserve"> </w:t>
      </w:r>
      <w:r w:rsidRPr="00820828">
        <w:rPr>
          <w:sz w:val="28"/>
          <w:szCs w:val="28"/>
        </w:rPr>
        <w:t>Экономический анализ: теория и практика.</w:t>
      </w:r>
      <w:r>
        <w:rPr>
          <w:sz w:val="28"/>
          <w:szCs w:val="28"/>
        </w:rPr>
        <w:t xml:space="preserve"> </w:t>
      </w:r>
      <w:r w:rsidRPr="00820828">
        <w:rPr>
          <w:sz w:val="28"/>
          <w:szCs w:val="28"/>
        </w:rPr>
        <w:t>- 200</w:t>
      </w:r>
      <w:r>
        <w:rPr>
          <w:sz w:val="28"/>
          <w:szCs w:val="28"/>
        </w:rPr>
        <w:t>6</w:t>
      </w:r>
      <w:r w:rsidRPr="00820828">
        <w:rPr>
          <w:sz w:val="28"/>
          <w:szCs w:val="28"/>
        </w:rPr>
        <w:t>.</w:t>
      </w:r>
      <w:r>
        <w:rPr>
          <w:sz w:val="28"/>
          <w:szCs w:val="28"/>
        </w:rPr>
        <w:t xml:space="preserve"> </w:t>
      </w:r>
      <w:r w:rsidRPr="00820828">
        <w:rPr>
          <w:sz w:val="28"/>
          <w:szCs w:val="28"/>
        </w:rPr>
        <w:t>- № 15.</w:t>
      </w:r>
      <w:r>
        <w:rPr>
          <w:sz w:val="28"/>
          <w:szCs w:val="28"/>
        </w:rPr>
        <w:t xml:space="preserve"> </w:t>
      </w:r>
      <w:r w:rsidRPr="00820828">
        <w:rPr>
          <w:sz w:val="28"/>
          <w:szCs w:val="28"/>
        </w:rPr>
        <w:t>- С.2</w:t>
      </w:r>
      <w:r>
        <w:rPr>
          <w:sz w:val="28"/>
          <w:szCs w:val="28"/>
        </w:rPr>
        <w:t xml:space="preserve"> </w:t>
      </w:r>
      <w:r w:rsidRPr="00820828">
        <w:rPr>
          <w:sz w:val="28"/>
          <w:szCs w:val="28"/>
        </w:rPr>
        <w:t>-</w:t>
      </w:r>
      <w:r>
        <w:rPr>
          <w:sz w:val="28"/>
          <w:szCs w:val="28"/>
        </w:rPr>
        <w:t xml:space="preserve"> </w:t>
      </w:r>
      <w:r w:rsidRPr="00820828">
        <w:rPr>
          <w:sz w:val="28"/>
          <w:szCs w:val="28"/>
        </w:rPr>
        <w:t>11.</w:t>
      </w:r>
    </w:p>
    <w:p w:rsidR="00217C73" w:rsidRDefault="00217C73" w:rsidP="00217C73">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iCs/>
          <w:sz w:val="28"/>
          <w:szCs w:val="28"/>
        </w:rPr>
        <w:t xml:space="preserve"> </w:t>
      </w:r>
      <w:r w:rsidRPr="004E7CB5">
        <w:rPr>
          <w:iCs/>
          <w:sz w:val="28"/>
          <w:szCs w:val="28"/>
        </w:rPr>
        <w:t xml:space="preserve">Ефимова О.В. </w:t>
      </w:r>
      <w:r w:rsidRPr="004E7CB5">
        <w:rPr>
          <w:sz w:val="28"/>
          <w:szCs w:val="28"/>
        </w:rPr>
        <w:t>Финансовый анализ</w:t>
      </w:r>
      <w:r>
        <w:rPr>
          <w:sz w:val="28"/>
          <w:szCs w:val="28"/>
        </w:rPr>
        <w:t xml:space="preserve">: Учеб.пособие. - </w:t>
      </w:r>
      <w:r w:rsidRPr="004E7CB5">
        <w:rPr>
          <w:sz w:val="28"/>
          <w:szCs w:val="28"/>
        </w:rPr>
        <w:t>М.: Бухгал</w:t>
      </w:r>
      <w:r w:rsidRPr="004E7CB5">
        <w:rPr>
          <w:sz w:val="28"/>
          <w:szCs w:val="28"/>
        </w:rPr>
        <w:softHyphen/>
        <w:t>терский учет, 200</w:t>
      </w:r>
      <w:r>
        <w:rPr>
          <w:sz w:val="28"/>
          <w:szCs w:val="28"/>
        </w:rPr>
        <w:t>8</w:t>
      </w:r>
      <w:r w:rsidRPr="004E7CB5">
        <w:rPr>
          <w:sz w:val="28"/>
          <w:szCs w:val="28"/>
        </w:rPr>
        <w:t>.</w:t>
      </w:r>
      <w:r>
        <w:rPr>
          <w:sz w:val="28"/>
          <w:szCs w:val="28"/>
        </w:rPr>
        <w:t xml:space="preserve"> – С. 214 </w:t>
      </w:r>
    </w:p>
    <w:p w:rsidR="002C7E5D" w:rsidRDefault="007D061E" w:rsidP="00217C73">
      <w:pPr>
        <w:numPr>
          <w:ilvl w:val="0"/>
          <w:numId w:val="7"/>
        </w:numPr>
        <w:tabs>
          <w:tab w:val="clear" w:pos="720"/>
          <w:tab w:val="num" w:pos="180"/>
          <w:tab w:val="left" w:pos="360"/>
        </w:tabs>
        <w:spacing w:line="360" w:lineRule="auto"/>
        <w:ind w:left="360"/>
        <w:jc w:val="both"/>
        <w:rPr>
          <w:sz w:val="28"/>
          <w:szCs w:val="28"/>
        </w:rPr>
      </w:pPr>
      <w:r>
        <w:rPr>
          <w:sz w:val="28"/>
          <w:szCs w:val="28"/>
        </w:rPr>
        <w:t xml:space="preserve"> </w:t>
      </w:r>
      <w:r w:rsidR="002C7E5D">
        <w:rPr>
          <w:sz w:val="28"/>
          <w:szCs w:val="28"/>
        </w:rPr>
        <w:t>Зенкина И.В. Экономический анализ в системе финансового менеджмента - Ростов н/Д: Феникс, 2007.- С.318</w:t>
      </w:r>
    </w:p>
    <w:p w:rsidR="00217C73" w:rsidRDefault="007D061E" w:rsidP="00217C73">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iCs/>
          <w:sz w:val="28"/>
          <w:szCs w:val="28"/>
        </w:rPr>
        <w:t xml:space="preserve"> </w:t>
      </w:r>
      <w:r w:rsidR="00217C73" w:rsidRPr="004E7CB5">
        <w:rPr>
          <w:iCs/>
          <w:sz w:val="28"/>
          <w:szCs w:val="28"/>
        </w:rPr>
        <w:t xml:space="preserve">Ковалев В.В. </w:t>
      </w:r>
      <w:r w:rsidR="00217C73" w:rsidRPr="004E7CB5">
        <w:rPr>
          <w:sz w:val="28"/>
          <w:szCs w:val="28"/>
        </w:rPr>
        <w:t>Финансовый анализ: методы и процедуры</w:t>
      </w:r>
      <w:r w:rsidR="00217C73">
        <w:rPr>
          <w:sz w:val="28"/>
          <w:szCs w:val="28"/>
        </w:rPr>
        <w:t>. - М</w:t>
      </w:r>
      <w:r w:rsidR="00217C73" w:rsidRPr="004E7CB5">
        <w:rPr>
          <w:sz w:val="28"/>
          <w:szCs w:val="28"/>
        </w:rPr>
        <w:t>: Финансы и статистика, 200</w:t>
      </w:r>
      <w:r w:rsidR="00217C73">
        <w:rPr>
          <w:sz w:val="28"/>
          <w:szCs w:val="28"/>
        </w:rPr>
        <w:t>6</w:t>
      </w:r>
      <w:r w:rsidR="00217C73" w:rsidRPr="004E7CB5">
        <w:rPr>
          <w:sz w:val="28"/>
          <w:szCs w:val="28"/>
        </w:rPr>
        <w:t>.</w:t>
      </w:r>
      <w:r w:rsidR="00217C73">
        <w:rPr>
          <w:sz w:val="28"/>
          <w:szCs w:val="28"/>
        </w:rPr>
        <w:t xml:space="preserve"> – С. 149 </w:t>
      </w:r>
    </w:p>
    <w:p w:rsidR="00217C73" w:rsidRDefault="00217C73" w:rsidP="00217C73">
      <w:pPr>
        <w:numPr>
          <w:ilvl w:val="0"/>
          <w:numId w:val="7"/>
        </w:numPr>
        <w:tabs>
          <w:tab w:val="clear" w:pos="720"/>
          <w:tab w:val="left" w:pos="180"/>
          <w:tab w:val="left" w:pos="360"/>
          <w:tab w:val="num" w:pos="540"/>
        </w:tabs>
        <w:spacing w:line="360" w:lineRule="auto"/>
        <w:ind w:left="360"/>
        <w:jc w:val="both"/>
        <w:rPr>
          <w:sz w:val="28"/>
          <w:szCs w:val="28"/>
        </w:rPr>
      </w:pPr>
      <w:r>
        <w:rPr>
          <w:sz w:val="28"/>
          <w:szCs w:val="28"/>
        </w:rPr>
        <w:t xml:space="preserve"> Когденко В.Г. Экономический анализ: учебное пособие для студентов, обучающихся по специальностям 0600400 «Финансы и кредит», 060500 «Бухгалтерский учет анализ и аудит», 060600 «Мировая экономика», 351200 «Налоги и налогооблажение». – М.: ЮНИТИ-ДАНА, 2006. – С.390</w:t>
      </w:r>
    </w:p>
    <w:p w:rsidR="00217C73" w:rsidRPr="004E7CB5" w:rsidRDefault="007D061E" w:rsidP="00217C73">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iCs/>
          <w:sz w:val="28"/>
          <w:szCs w:val="28"/>
        </w:rPr>
        <w:t xml:space="preserve"> </w:t>
      </w:r>
      <w:r w:rsidR="00217C73" w:rsidRPr="004E7CB5">
        <w:rPr>
          <w:iCs/>
          <w:sz w:val="28"/>
          <w:szCs w:val="28"/>
        </w:rPr>
        <w:t xml:space="preserve">Кондраков Н.П. </w:t>
      </w:r>
      <w:r w:rsidR="00217C73" w:rsidRPr="004E7CB5">
        <w:rPr>
          <w:sz w:val="28"/>
          <w:szCs w:val="28"/>
        </w:rPr>
        <w:t xml:space="preserve">Бухгалтерский учет: </w:t>
      </w:r>
      <w:r w:rsidR="00217C73">
        <w:rPr>
          <w:sz w:val="28"/>
          <w:szCs w:val="28"/>
        </w:rPr>
        <w:t>У</w:t>
      </w:r>
      <w:r w:rsidR="00217C73" w:rsidRPr="004E7CB5">
        <w:rPr>
          <w:sz w:val="28"/>
          <w:szCs w:val="28"/>
        </w:rPr>
        <w:t>чебное пособие</w:t>
      </w:r>
      <w:r w:rsidR="00217C73">
        <w:rPr>
          <w:sz w:val="28"/>
          <w:szCs w:val="28"/>
        </w:rPr>
        <w:t xml:space="preserve">. - </w:t>
      </w:r>
      <w:r w:rsidR="00217C73" w:rsidRPr="004E7CB5">
        <w:rPr>
          <w:sz w:val="28"/>
          <w:szCs w:val="28"/>
        </w:rPr>
        <w:t>М.: ИНФРА-М, 200</w:t>
      </w:r>
      <w:r w:rsidR="00217C73">
        <w:rPr>
          <w:sz w:val="28"/>
          <w:szCs w:val="28"/>
        </w:rPr>
        <w:t>6</w:t>
      </w:r>
      <w:r w:rsidR="00217C73" w:rsidRPr="004E7CB5">
        <w:rPr>
          <w:sz w:val="28"/>
          <w:szCs w:val="28"/>
        </w:rPr>
        <w:t>.</w:t>
      </w:r>
      <w:r w:rsidR="00217C73">
        <w:rPr>
          <w:sz w:val="28"/>
          <w:szCs w:val="28"/>
        </w:rPr>
        <w:t xml:space="preserve"> – С. 600 </w:t>
      </w:r>
    </w:p>
    <w:p w:rsidR="007D061E" w:rsidRDefault="007D061E" w:rsidP="00217C73">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sz w:val="28"/>
          <w:szCs w:val="28"/>
        </w:rPr>
        <w:t xml:space="preserve"> </w:t>
      </w:r>
      <w:r w:rsidR="00217C73" w:rsidRPr="00820828">
        <w:rPr>
          <w:sz w:val="28"/>
          <w:szCs w:val="28"/>
        </w:rPr>
        <w:t>Константинов Н.С. Методические рекомендации</w:t>
      </w:r>
      <w:r w:rsidR="00217C73">
        <w:rPr>
          <w:sz w:val="28"/>
          <w:szCs w:val="28"/>
        </w:rPr>
        <w:t xml:space="preserve"> </w:t>
      </w:r>
      <w:r w:rsidR="00217C73" w:rsidRPr="00820828">
        <w:rPr>
          <w:sz w:val="28"/>
          <w:szCs w:val="28"/>
        </w:rPr>
        <w:t>по оценке</w:t>
      </w:r>
      <w:r w:rsidR="00217C73">
        <w:rPr>
          <w:sz w:val="28"/>
          <w:szCs w:val="28"/>
        </w:rPr>
        <w:t xml:space="preserve"> к</w:t>
      </w:r>
      <w:r w:rsidR="00217C73" w:rsidRPr="00820828">
        <w:rPr>
          <w:sz w:val="28"/>
          <w:szCs w:val="28"/>
        </w:rPr>
        <w:t>редитоспособ</w:t>
      </w:r>
      <w:r>
        <w:rPr>
          <w:sz w:val="28"/>
          <w:szCs w:val="28"/>
        </w:rPr>
        <w:t xml:space="preserve"> -</w:t>
      </w:r>
    </w:p>
    <w:p w:rsidR="007D061E" w:rsidRDefault="00217C73" w:rsidP="007D061E">
      <w:pPr>
        <w:shd w:val="clear" w:color="auto" w:fill="FFFFFF"/>
        <w:autoSpaceDE w:val="0"/>
        <w:autoSpaceDN w:val="0"/>
        <w:adjustRightInd w:val="0"/>
        <w:spacing w:line="360" w:lineRule="auto"/>
        <w:ind w:firstLine="360"/>
        <w:jc w:val="both"/>
        <w:rPr>
          <w:sz w:val="28"/>
          <w:szCs w:val="28"/>
        </w:rPr>
      </w:pPr>
      <w:r w:rsidRPr="00820828">
        <w:rPr>
          <w:sz w:val="28"/>
          <w:szCs w:val="28"/>
        </w:rPr>
        <w:t>ности корпоративных клиентов в коммерческом банке //</w:t>
      </w:r>
      <w:r>
        <w:rPr>
          <w:sz w:val="28"/>
          <w:szCs w:val="28"/>
        </w:rPr>
        <w:t xml:space="preserve"> </w:t>
      </w:r>
      <w:r w:rsidRPr="00820828">
        <w:rPr>
          <w:sz w:val="28"/>
          <w:szCs w:val="28"/>
        </w:rPr>
        <w:t>Финансовый</w:t>
      </w:r>
      <w:r>
        <w:rPr>
          <w:sz w:val="28"/>
          <w:szCs w:val="28"/>
        </w:rPr>
        <w:t xml:space="preserve"> </w:t>
      </w:r>
      <w:r w:rsidR="007D061E">
        <w:rPr>
          <w:sz w:val="28"/>
          <w:szCs w:val="28"/>
        </w:rPr>
        <w:t xml:space="preserve"> ме -</w:t>
      </w:r>
    </w:p>
    <w:p w:rsidR="00217C73" w:rsidRDefault="00217C73" w:rsidP="007D061E">
      <w:pPr>
        <w:shd w:val="clear" w:color="auto" w:fill="FFFFFF"/>
        <w:autoSpaceDE w:val="0"/>
        <w:autoSpaceDN w:val="0"/>
        <w:adjustRightInd w:val="0"/>
        <w:spacing w:line="360" w:lineRule="auto"/>
        <w:ind w:firstLine="360"/>
        <w:jc w:val="both"/>
        <w:rPr>
          <w:sz w:val="28"/>
          <w:szCs w:val="28"/>
        </w:rPr>
      </w:pPr>
      <w:r w:rsidRPr="00820828">
        <w:rPr>
          <w:sz w:val="28"/>
          <w:szCs w:val="28"/>
        </w:rPr>
        <w:t>неджмент.</w:t>
      </w:r>
      <w:r>
        <w:rPr>
          <w:sz w:val="28"/>
          <w:szCs w:val="28"/>
        </w:rPr>
        <w:t xml:space="preserve"> </w:t>
      </w:r>
      <w:r w:rsidRPr="00820828">
        <w:rPr>
          <w:sz w:val="28"/>
          <w:szCs w:val="28"/>
        </w:rPr>
        <w:t>-</w:t>
      </w:r>
      <w:r>
        <w:rPr>
          <w:sz w:val="28"/>
          <w:szCs w:val="28"/>
        </w:rPr>
        <w:t xml:space="preserve"> </w:t>
      </w:r>
      <w:r w:rsidRPr="00820828">
        <w:rPr>
          <w:sz w:val="28"/>
          <w:szCs w:val="28"/>
        </w:rPr>
        <w:t>200</w:t>
      </w:r>
      <w:r>
        <w:rPr>
          <w:sz w:val="28"/>
          <w:szCs w:val="28"/>
        </w:rPr>
        <w:t>6</w:t>
      </w:r>
      <w:r w:rsidRPr="00820828">
        <w:rPr>
          <w:sz w:val="28"/>
          <w:szCs w:val="28"/>
        </w:rPr>
        <w:t>.</w:t>
      </w:r>
      <w:r>
        <w:rPr>
          <w:sz w:val="28"/>
          <w:szCs w:val="28"/>
        </w:rPr>
        <w:t xml:space="preserve"> </w:t>
      </w:r>
      <w:r w:rsidRPr="00820828">
        <w:rPr>
          <w:sz w:val="28"/>
          <w:szCs w:val="28"/>
        </w:rPr>
        <w:t>-</w:t>
      </w:r>
      <w:r>
        <w:rPr>
          <w:sz w:val="28"/>
          <w:szCs w:val="28"/>
        </w:rPr>
        <w:t xml:space="preserve"> №</w:t>
      </w:r>
      <w:r w:rsidRPr="00820828">
        <w:rPr>
          <w:sz w:val="28"/>
          <w:szCs w:val="28"/>
        </w:rPr>
        <w:t xml:space="preserve"> 2.</w:t>
      </w:r>
      <w:r>
        <w:rPr>
          <w:sz w:val="28"/>
          <w:szCs w:val="28"/>
        </w:rPr>
        <w:t xml:space="preserve"> </w:t>
      </w:r>
      <w:r w:rsidRPr="00820828">
        <w:rPr>
          <w:sz w:val="28"/>
          <w:szCs w:val="28"/>
        </w:rPr>
        <w:t>-</w:t>
      </w:r>
      <w:r>
        <w:rPr>
          <w:sz w:val="28"/>
          <w:szCs w:val="28"/>
        </w:rPr>
        <w:t xml:space="preserve"> </w:t>
      </w:r>
      <w:r w:rsidRPr="00820828">
        <w:rPr>
          <w:sz w:val="28"/>
          <w:szCs w:val="28"/>
        </w:rPr>
        <w:t>С.104</w:t>
      </w:r>
      <w:r>
        <w:rPr>
          <w:sz w:val="28"/>
          <w:szCs w:val="28"/>
        </w:rPr>
        <w:t xml:space="preserve"> </w:t>
      </w:r>
      <w:r w:rsidRPr="00820828">
        <w:rPr>
          <w:sz w:val="28"/>
          <w:szCs w:val="28"/>
        </w:rPr>
        <w:t>-</w:t>
      </w:r>
      <w:r>
        <w:rPr>
          <w:sz w:val="28"/>
          <w:szCs w:val="28"/>
        </w:rPr>
        <w:t xml:space="preserve"> 114.</w:t>
      </w:r>
    </w:p>
    <w:p w:rsidR="00217C73" w:rsidRDefault="007D061E" w:rsidP="00217C73">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iCs/>
          <w:sz w:val="28"/>
          <w:szCs w:val="28"/>
        </w:rPr>
        <w:t xml:space="preserve"> </w:t>
      </w:r>
      <w:r w:rsidR="00217C73" w:rsidRPr="004E7CB5">
        <w:rPr>
          <w:iCs/>
          <w:sz w:val="28"/>
          <w:szCs w:val="28"/>
        </w:rPr>
        <w:t xml:space="preserve">Крейнина М.Н. </w:t>
      </w:r>
      <w:r w:rsidR="00217C73">
        <w:rPr>
          <w:sz w:val="28"/>
          <w:szCs w:val="28"/>
        </w:rPr>
        <w:t>Финансовый менеджмент</w:t>
      </w:r>
      <w:r w:rsidR="00217C73" w:rsidRPr="004E7CB5">
        <w:rPr>
          <w:sz w:val="28"/>
          <w:szCs w:val="28"/>
        </w:rPr>
        <w:t xml:space="preserve">: </w:t>
      </w:r>
      <w:r w:rsidR="00217C73">
        <w:rPr>
          <w:sz w:val="28"/>
          <w:szCs w:val="28"/>
        </w:rPr>
        <w:t>У</w:t>
      </w:r>
      <w:r w:rsidR="00217C73" w:rsidRPr="004E7CB5">
        <w:rPr>
          <w:sz w:val="28"/>
          <w:szCs w:val="28"/>
        </w:rPr>
        <w:t>чебное пособие</w:t>
      </w:r>
      <w:r w:rsidR="00217C73">
        <w:rPr>
          <w:sz w:val="28"/>
          <w:szCs w:val="28"/>
        </w:rPr>
        <w:t xml:space="preserve">. - </w:t>
      </w:r>
      <w:r w:rsidR="00217C73" w:rsidRPr="004E7CB5">
        <w:rPr>
          <w:sz w:val="28"/>
          <w:szCs w:val="28"/>
        </w:rPr>
        <w:t>М.: Дело и сервис, 2001.</w:t>
      </w:r>
      <w:r w:rsidR="00217C73">
        <w:rPr>
          <w:sz w:val="28"/>
          <w:szCs w:val="28"/>
        </w:rPr>
        <w:t xml:space="preserve"> – С. 360 </w:t>
      </w:r>
    </w:p>
    <w:p w:rsidR="002C7E5D" w:rsidRDefault="007D061E" w:rsidP="00217C73">
      <w:pPr>
        <w:numPr>
          <w:ilvl w:val="0"/>
          <w:numId w:val="7"/>
        </w:numPr>
        <w:tabs>
          <w:tab w:val="clear" w:pos="720"/>
          <w:tab w:val="num" w:pos="0"/>
          <w:tab w:val="left" w:pos="180"/>
          <w:tab w:val="left" w:pos="360"/>
        </w:tabs>
        <w:spacing w:line="360" w:lineRule="auto"/>
        <w:ind w:left="0" w:firstLine="0"/>
        <w:jc w:val="both"/>
        <w:rPr>
          <w:sz w:val="28"/>
          <w:szCs w:val="28"/>
        </w:rPr>
      </w:pPr>
      <w:r>
        <w:rPr>
          <w:sz w:val="28"/>
          <w:szCs w:val="28"/>
        </w:rPr>
        <w:t xml:space="preserve"> </w:t>
      </w:r>
      <w:r w:rsidR="002C7E5D">
        <w:rPr>
          <w:sz w:val="28"/>
          <w:szCs w:val="28"/>
        </w:rPr>
        <w:t>Лаврушин О.И. Банковское дело. М.: КНОРУС, 2005.- С.258</w:t>
      </w:r>
    </w:p>
    <w:p w:rsidR="002C7E5D" w:rsidRDefault="007D061E" w:rsidP="00217C73">
      <w:pPr>
        <w:numPr>
          <w:ilvl w:val="0"/>
          <w:numId w:val="7"/>
        </w:numPr>
        <w:tabs>
          <w:tab w:val="clear" w:pos="720"/>
          <w:tab w:val="num" w:pos="180"/>
          <w:tab w:val="left" w:pos="360"/>
        </w:tabs>
        <w:spacing w:line="360" w:lineRule="auto"/>
        <w:ind w:left="360"/>
        <w:jc w:val="both"/>
        <w:rPr>
          <w:sz w:val="28"/>
          <w:szCs w:val="28"/>
        </w:rPr>
      </w:pPr>
      <w:r>
        <w:rPr>
          <w:sz w:val="28"/>
          <w:szCs w:val="28"/>
        </w:rPr>
        <w:t xml:space="preserve"> </w:t>
      </w:r>
      <w:r w:rsidR="002C7E5D">
        <w:rPr>
          <w:sz w:val="28"/>
          <w:szCs w:val="28"/>
        </w:rPr>
        <w:t xml:space="preserve">Лаврушин О.И. Банковское дело: современная система кредитования: учебное пособие / О.И. Лаврушин, О.Н. Афанасьева, С.Л. Корниенко; под ред. засл. деят. Науки РФ, д-ра экон.наук, проф. О.И. Лаврушина. – 3-е изд., доп.- М.: КНОРУС, 2007. – С. 264 </w:t>
      </w:r>
    </w:p>
    <w:p w:rsidR="002C7E5D" w:rsidRDefault="002C7E5D" w:rsidP="00217C73">
      <w:pPr>
        <w:numPr>
          <w:ilvl w:val="0"/>
          <w:numId w:val="7"/>
        </w:numPr>
        <w:tabs>
          <w:tab w:val="clear" w:pos="720"/>
          <w:tab w:val="num" w:pos="180"/>
          <w:tab w:val="left" w:pos="360"/>
        </w:tabs>
        <w:spacing w:line="360" w:lineRule="auto"/>
        <w:ind w:left="360"/>
        <w:jc w:val="both"/>
        <w:rPr>
          <w:sz w:val="28"/>
          <w:szCs w:val="28"/>
        </w:rPr>
      </w:pPr>
      <w:r>
        <w:rPr>
          <w:sz w:val="28"/>
          <w:szCs w:val="28"/>
        </w:rPr>
        <w:t xml:space="preserve"> Лиференко Г.Н.Финансовый анализ предприятия.М.: Экзамен, 2005. – С.160  </w:t>
      </w:r>
    </w:p>
    <w:p w:rsidR="002C7E5D" w:rsidRDefault="002C7E5D" w:rsidP="00217C73">
      <w:pPr>
        <w:numPr>
          <w:ilvl w:val="0"/>
          <w:numId w:val="7"/>
        </w:numPr>
        <w:tabs>
          <w:tab w:val="clear" w:pos="720"/>
          <w:tab w:val="left" w:pos="180"/>
          <w:tab w:val="num" w:pos="360"/>
        </w:tabs>
        <w:spacing w:line="360" w:lineRule="auto"/>
        <w:ind w:left="360"/>
        <w:jc w:val="both"/>
        <w:rPr>
          <w:sz w:val="28"/>
          <w:szCs w:val="28"/>
        </w:rPr>
      </w:pPr>
      <w:r>
        <w:rPr>
          <w:sz w:val="28"/>
          <w:szCs w:val="28"/>
        </w:rPr>
        <w:t xml:space="preserve"> Любушин Н.П. Комплексный экономический анализ хозяйственной деятельности. М.:ЮНИТИ-ДАНА, 2005.-С.448</w:t>
      </w:r>
    </w:p>
    <w:p w:rsidR="002C7E5D" w:rsidRDefault="002C7E5D" w:rsidP="00217C73">
      <w:pPr>
        <w:numPr>
          <w:ilvl w:val="0"/>
          <w:numId w:val="7"/>
        </w:numPr>
        <w:tabs>
          <w:tab w:val="clear" w:pos="720"/>
          <w:tab w:val="left" w:pos="180"/>
          <w:tab w:val="num" w:pos="360"/>
        </w:tabs>
        <w:spacing w:line="360" w:lineRule="auto"/>
        <w:ind w:left="360"/>
        <w:jc w:val="both"/>
        <w:rPr>
          <w:sz w:val="28"/>
          <w:szCs w:val="28"/>
        </w:rPr>
      </w:pPr>
      <w:r>
        <w:rPr>
          <w:sz w:val="28"/>
          <w:szCs w:val="28"/>
        </w:rPr>
        <w:t xml:space="preserve"> Любушин Н.П. Анализ финансового состояния организации. М.: Эксмо, </w:t>
      </w:r>
    </w:p>
    <w:p w:rsidR="002C7E5D" w:rsidRDefault="003D0A12" w:rsidP="003D0A12">
      <w:pPr>
        <w:tabs>
          <w:tab w:val="left" w:pos="360"/>
        </w:tabs>
        <w:spacing w:line="360" w:lineRule="auto"/>
        <w:ind w:left="540" w:hanging="540"/>
        <w:jc w:val="both"/>
        <w:rPr>
          <w:sz w:val="28"/>
          <w:szCs w:val="28"/>
        </w:rPr>
      </w:pPr>
      <w:r>
        <w:rPr>
          <w:sz w:val="28"/>
          <w:szCs w:val="28"/>
        </w:rPr>
        <w:t xml:space="preserve">      </w:t>
      </w:r>
      <w:r w:rsidR="002C7E5D">
        <w:rPr>
          <w:sz w:val="28"/>
          <w:szCs w:val="28"/>
        </w:rPr>
        <w:t xml:space="preserve">2007.-С.256 </w:t>
      </w:r>
    </w:p>
    <w:p w:rsidR="002C7E5D" w:rsidRDefault="002C7E5D" w:rsidP="00217C73">
      <w:pPr>
        <w:numPr>
          <w:ilvl w:val="0"/>
          <w:numId w:val="7"/>
        </w:numPr>
        <w:tabs>
          <w:tab w:val="clear" w:pos="720"/>
          <w:tab w:val="left" w:pos="180"/>
          <w:tab w:val="num" w:pos="360"/>
        </w:tabs>
        <w:spacing w:line="360" w:lineRule="auto"/>
        <w:ind w:left="360"/>
        <w:jc w:val="both"/>
        <w:rPr>
          <w:sz w:val="28"/>
          <w:szCs w:val="28"/>
        </w:rPr>
      </w:pPr>
      <w:r>
        <w:rPr>
          <w:sz w:val="28"/>
          <w:szCs w:val="28"/>
        </w:rPr>
        <w:t xml:space="preserve"> Незамайкин В.Н. Финансы организаций: менеджмент и анализ. М.: Эксмо, 2007.-С.528</w:t>
      </w:r>
    </w:p>
    <w:p w:rsidR="002C7E5D" w:rsidRDefault="002C7E5D" w:rsidP="00217C73">
      <w:pPr>
        <w:numPr>
          <w:ilvl w:val="0"/>
          <w:numId w:val="7"/>
        </w:numPr>
        <w:tabs>
          <w:tab w:val="clear" w:pos="720"/>
        </w:tabs>
        <w:spacing w:line="360" w:lineRule="auto"/>
        <w:ind w:left="360"/>
        <w:jc w:val="both"/>
        <w:rPr>
          <w:sz w:val="28"/>
          <w:szCs w:val="28"/>
        </w:rPr>
      </w:pPr>
      <w:r>
        <w:rPr>
          <w:sz w:val="28"/>
          <w:szCs w:val="28"/>
        </w:rPr>
        <w:t xml:space="preserve"> Полковский Л.М. Анализ бухгалтерской отчетности: учебно-методический комплекс. – М.: Финансы и статистика, 2008. – С.384</w:t>
      </w:r>
    </w:p>
    <w:p w:rsidR="002C7E5D" w:rsidRDefault="002C7E5D" w:rsidP="00217C73">
      <w:pPr>
        <w:numPr>
          <w:ilvl w:val="0"/>
          <w:numId w:val="7"/>
        </w:numPr>
        <w:tabs>
          <w:tab w:val="clear" w:pos="720"/>
          <w:tab w:val="num" w:pos="0"/>
        </w:tabs>
        <w:spacing w:line="360" w:lineRule="auto"/>
        <w:ind w:left="360"/>
        <w:jc w:val="both"/>
        <w:rPr>
          <w:sz w:val="28"/>
          <w:szCs w:val="28"/>
        </w:rPr>
      </w:pPr>
      <w:r>
        <w:rPr>
          <w:sz w:val="28"/>
          <w:szCs w:val="28"/>
        </w:rPr>
        <w:t xml:space="preserve"> Савицкая Г.В. Анализ хозяйственной деятельности предприятия. – М.: ИНФРА-М, 2009. – С.536</w:t>
      </w:r>
    </w:p>
    <w:p w:rsidR="00217C73" w:rsidRPr="00B8153A" w:rsidRDefault="00217C73" w:rsidP="007D061E">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color w:val="000000"/>
          <w:sz w:val="28"/>
          <w:szCs w:val="28"/>
        </w:rPr>
        <w:t xml:space="preserve"> </w:t>
      </w:r>
      <w:r w:rsidRPr="00B8153A">
        <w:rPr>
          <w:color w:val="000000"/>
          <w:sz w:val="28"/>
          <w:szCs w:val="28"/>
        </w:rPr>
        <w:t xml:space="preserve">Сергеев И.В. Экономика предприятия: Учеб. пособие. - 2-е изд., перераб. </w:t>
      </w:r>
      <w:r>
        <w:rPr>
          <w:color w:val="000000"/>
          <w:sz w:val="28"/>
          <w:szCs w:val="28"/>
        </w:rPr>
        <w:t>и</w:t>
      </w:r>
      <w:r w:rsidRPr="00B8153A">
        <w:rPr>
          <w:color w:val="000000"/>
          <w:sz w:val="28"/>
          <w:szCs w:val="28"/>
        </w:rPr>
        <w:t xml:space="preserve"> доп. - М.: Финанс</w:t>
      </w:r>
      <w:r>
        <w:rPr>
          <w:color w:val="000000"/>
          <w:sz w:val="28"/>
          <w:szCs w:val="28"/>
        </w:rPr>
        <w:t xml:space="preserve">ы и статистика, 2000. – С. 304 </w:t>
      </w:r>
      <w:r w:rsidRPr="00B8153A">
        <w:rPr>
          <w:color w:val="000000"/>
          <w:sz w:val="28"/>
          <w:szCs w:val="28"/>
        </w:rPr>
        <w:t xml:space="preserve"> </w:t>
      </w:r>
    </w:p>
    <w:p w:rsidR="003D0A12" w:rsidRDefault="00217C73" w:rsidP="003D0A12">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sidRPr="00B8153A">
        <w:rPr>
          <w:color w:val="000000"/>
          <w:sz w:val="28"/>
          <w:szCs w:val="28"/>
        </w:rPr>
        <w:t>Стоянова Е.С. Основы финансового менеджмента: Учеб.пособие. - 3-е изд.,</w:t>
      </w:r>
      <w:r>
        <w:rPr>
          <w:color w:val="000000"/>
          <w:sz w:val="28"/>
          <w:szCs w:val="28"/>
        </w:rPr>
        <w:t xml:space="preserve"> </w:t>
      </w:r>
      <w:r w:rsidRPr="00B8153A">
        <w:rPr>
          <w:color w:val="000000"/>
          <w:sz w:val="28"/>
          <w:szCs w:val="28"/>
        </w:rPr>
        <w:t>перераб. и доп. - М.: Финансы и статистика, 200</w:t>
      </w:r>
      <w:r>
        <w:rPr>
          <w:color w:val="000000"/>
          <w:sz w:val="28"/>
          <w:szCs w:val="28"/>
        </w:rPr>
        <w:t>6</w:t>
      </w:r>
      <w:r w:rsidRPr="00B8153A">
        <w:rPr>
          <w:color w:val="000000"/>
          <w:sz w:val="28"/>
          <w:szCs w:val="28"/>
        </w:rPr>
        <w:t xml:space="preserve">. </w:t>
      </w:r>
      <w:r>
        <w:rPr>
          <w:color w:val="000000"/>
          <w:sz w:val="28"/>
          <w:szCs w:val="28"/>
        </w:rPr>
        <w:t>–</w:t>
      </w:r>
      <w:r w:rsidRPr="00B8153A">
        <w:rPr>
          <w:color w:val="000000"/>
          <w:sz w:val="28"/>
          <w:szCs w:val="28"/>
        </w:rPr>
        <w:t xml:space="preserve"> </w:t>
      </w:r>
      <w:r>
        <w:rPr>
          <w:color w:val="000000"/>
          <w:sz w:val="28"/>
          <w:szCs w:val="28"/>
        </w:rPr>
        <w:t xml:space="preserve">С. </w:t>
      </w:r>
      <w:r w:rsidRPr="00B8153A">
        <w:rPr>
          <w:color w:val="000000"/>
          <w:sz w:val="28"/>
          <w:szCs w:val="28"/>
        </w:rPr>
        <w:t>430</w:t>
      </w:r>
      <w:r>
        <w:rPr>
          <w:color w:val="000000"/>
          <w:sz w:val="28"/>
          <w:szCs w:val="28"/>
        </w:rPr>
        <w:t xml:space="preserve"> </w:t>
      </w:r>
    </w:p>
    <w:p w:rsidR="002C7E5D" w:rsidRDefault="002C7E5D" w:rsidP="00217C73">
      <w:pPr>
        <w:numPr>
          <w:ilvl w:val="0"/>
          <w:numId w:val="7"/>
        </w:numPr>
        <w:tabs>
          <w:tab w:val="clear" w:pos="720"/>
          <w:tab w:val="left" w:pos="180"/>
          <w:tab w:val="num" w:pos="360"/>
        </w:tabs>
        <w:spacing w:line="360" w:lineRule="auto"/>
        <w:ind w:left="360"/>
        <w:jc w:val="both"/>
        <w:rPr>
          <w:sz w:val="28"/>
          <w:szCs w:val="28"/>
        </w:rPr>
      </w:pPr>
      <w:r>
        <w:rPr>
          <w:sz w:val="28"/>
          <w:szCs w:val="28"/>
        </w:rPr>
        <w:t xml:space="preserve"> Тагирбеков К.Р. Организация деятельности коммерческого банка. - М.: Издательство "Весь мир", 2004.- С. 848</w:t>
      </w:r>
    </w:p>
    <w:p w:rsidR="003D0A12" w:rsidRDefault="00CB0B5A" w:rsidP="00D74C96">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sidRPr="00B8153A">
        <w:rPr>
          <w:color w:val="000000"/>
          <w:sz w:val="28"/>
          <w:szCs w:val="28"/>
        </w:rPr>
        <w:t>Табурчак П.П. Анализ и диагностика финансово-хозяйственной деятельно</w:t>
      </w:r>
      <w:r w:rsidRPr="00B8153A">
        <w:rPr>
          <w:color w:val="000000"/>
          <w:sz w:val="28"/>
          <w:szCs w:val="28"/>
        </w:rPr>
        <w:softHyphen/>
        <w:t>сти предприятия.- Ростов н/Д: Феникс, 2002.</w:t>
      </w:r>
      <w:r>
        <w:rPr>
          <w:color w:val="000000"/>
          <w:sz w:val="28"/>
          <w:szCs w:val="28"/>
        </w:rPr>
        <w:t xml:space="preserve"> – С. </w:t>
      </w:r>
      <w:r w:rsidRPr="00B8153A">
        <w:rPr>
          <w:color w:val="000000"/>
          <w:sz w:val="28"/>
          <w:szCs w:val="28"/>
        </w:rPr>
        <w:t>352</w:t>
      </w:r>
      <w:r>
        <w:rPr>
          <w:color w:val="000000"/>
          <w:sz w:val="28"/>
          <w:szCs w:val="28"/>
        </w:rPr>
        <w:t xml:space="preserve"> </w:t>
      </w:r>
    </w:p>
    <w:p w:rsidR="00D74C96" w:rsidRDefault="00217C73" w:rsidP="00217C73">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sidRPr="00820828">
        <w:rPr>
          <w:sz w:val="28"/>
          <w:szCs w:val="28"/>
        </w:rPr>
        <w:t>Третьяков В.В. Сравнительный анализ креди</w:t>
      </w:r>
      <w:r w:rsidRPr="00820828">
        <w:rPr>
          <w:sz w:val="28"/>
          <w:szCs w:val="28"/>
        </w:rPr>
        <w:softHyphen/>
        <w:t>тоспособности российских ре</w:t>
      </w:r>
    </w:p>
    <w:p w:rsidR="00217C73" w:rsidRDefault="00217C73" w:rsidP="00D74C96">
      <w:pPr>
        <w:shd w:val="clear" w:color="auto" w:fill="FFFFFF"/>
        <w:autoSpaceDE w:val="0"/>
        <w:autoSpaceDN w:val="0"/>
        <w:adjustRightInd w:val="0"/>
        <w:spacing w:line="360" w:lineRule="auto"/>
        <w:jc w:val="both"/>
        <w:rPr>
          <w:sz w:val="28"/>
          <w:szCs w:val="28"/>
        </w:rPr>
      </w:pPr>
      <w:r w:rsidRPr="00820828">
        <w:rPr>
          <w:sz w:val="28"/>
          <w:szCs w:val="28"/>
        </w:rPr>
        <w:t>гионов //</w:t>
      </w:r>
      <w:r>
        <w:rPr>
          <w:sz w:val="28"/>
          <w:szCs w:val="28"/>
        </w:rPr>
        <w:t xml:space="preserve"> </w:t>
      </w:r>
      <w:r w:rsidRPr="00820828">
        <w:rPr>
          <w:sz w:val="28"/>
          <w:szCs w:val="28"/>
        </w:rPr>
        <w:t>Банковское дел</w:t>
      </w:r>
      <w:r>
        <w:rPr>
          <w:sz w:val="28"/>
          <w:szCs w:val="28"/>
        </w:rPr>
        <w:t xml:space="preserve">о. </w:t>
      </w:r>
      <w:r w:rsidRPr="00820828">
        <w:rPr>
          <w:sz w:val="28"/>
          <w:szCs w:val="28"/>
        </w:rPr>
        <w:t>-</w:t>
      </w:r>
      <w:r>
        <w:rPr>
          <w:sz w:val="28"/>
          <w:szCs w:val="28"/>
        </w:rPr>
        <w:t xml:space="preserve"> </w:t>
      </w:r>
      <w:r w:rsidRPr="00820828">
        <w:rPr>
          <w:sz w:val="28"/>
          <w:szCs w:val="28"/>
        </w:rPr>
        <w:t>200</w:t>
      </w:r>
      <w:r>
        <w:rPr>
          <w:sz w:val="28"/>
          <w:szCs w:val="28"/>
        </w:rPr>
        <w:t>8</w:t>
      </w:r>
      <w:r w:rsidRPr="00820828">
        <w:rPr>
          <w:sz w:val="28"/>
          <w:szCs w:val="28"/>
        </w:rPr>
        <w:t>.</w:t>
      </w:r>
      <w:r>
        <w:rPr>
          <w:sz w:val="28"/>
          <w:szCs w:val="28"/>
        </w:rPr>
        <w:t xml:space="preserve"> </w:t>
      </w:r>
      <w:r w:rsidRPr="00820828">
        <w:rPr>
          <w:sz w:val="28"/>
          <w:szCs w:val="28"/>
        </w:rPr>
        <w:t>- № 10.</w:t>
      </w:r>
      <w:r>
        <w:rPr>
          <w:sz w:val="28"/>
          <w:szCs w:val="28"/>
        </w:rPr>
        <w:t xml:space="preserve"> </w:t>
      </w:r>
      <w:r w:rsidRPr="00820828">
        <w:rPr>
          <w:sz w:val="28"/>
          <w:szCs w:val="28"/>
        </w:rPr>
        <w:t>- С.8</w:t>
      </w:r>
      <w:r>
        <w:rPr>
          <w:sz w:val="28"/>
          <w:szCs w:val="28"/>
        </w:rPr>
        <w:t xml:space="preserve"> </w:t>
      </w:r>
      <w:r w:rsidRPr="00820828">
        <w:rPr>
          <w:sz w:val="28"/>
          <w:szCs w:val="28"/>
        </w:rPr>
        <w:t>-</w:t>
      </w:r>
      <w:r>
        <w:rPr>
          <w:sz w:val="28"/>
          <w:szCs w:val="28"/>
        </w:rPr>
        <w:t xml:space="preserve"> </w:t>
      </w:r>
      <w:r w:rsidRPr="00820828">
        <w:rPr>
          <w:sz w:val="28"/>
          <w:szCs w:val="28"/>
        </w:rPr>
        <w:t>13.</w:t>
      </w:r>
    </w:p>
    <w:p w:rsidR="002C7E5D" w:rsidRDefault="002C7E5D" w:rsidP="00217C73">
      <w:pPr>
        <w:numPr>
          <w:ilvl w:val="0"/>
          <w:numId w:val="7"/>
        </w:numPr>
        <w:tabs>
          <w:tab w:val="clear" w:pos="720"/>
          <w:tab w:val="left" w:pos="180"/>
          <w:tab w:val="num" w:pos="360"/>
        </w:tabs>
        <w:spacing w:line="360" w:lineRule="auto"/>
        <w:ind w:left="360"/>
        <w:jc w:val="both"/>
        <w:rPr>
          <w:sz w:val="28"/>
          <w:szCs w:val="28"/>
        </w:rPr>
      </w:pPr>
      <w:r>
        <w:rPr>
          <w:sz w:val="28"/>
          <w:szCs w:val="28"/>
        </w:rPr>
        <w:t xml:space="preserve"> Чернов В.А. Экономический анализ. – М.: ЮНИТИ-ДАНА, 2003.-С.686</w:t>
      </w:r>
    </w:p>
    <w:p w:rsidR="002C7E5D" w:rsidRDefault="002C7E5D" w:rsidP="00217C73">
      <w:pPr>
        <w:numPr>
          <w:ilvl w:val="0"/>
          <w:numId w:val="7"/>
        </w:numPr>
        <w:tabs>
          <w:tab w:val="clear" w:pos="720"/>
          <w:tab w:val="left" w:pos="180"/>
          <w:tab w:val="num" w:pos="360"/>
        </w:tabs>
        <w:spacing w:line="360" w:lineRule="auto"/>
        <w:ind w:left="360"/>
        <w:jc w:val="both"/>
        <w:rPr>
          <w:sz w:val="28"/>
          <w:szCs w:val="28"/>
        </w:rPr>
      </w:pPr>
      <w:r>
        <w:rPr>
          <w:sz w:val="28"/>
          <w:szCs w:val="28"/>
        </w:rPr>
        <w:t xml:space="preserve"> Щербакова Г.Н. Анализ и оценка банковской деятельности (на основании отчетности, составляемой по российским и международным стандартам). Москва; Вершина, 2007.- С.464</w:t>
      </w:r>
    </w:p>
    <w:p w:rsidR="002C7E5D" w:rsidRDefault="002C7E5D" w:rsidP="00217C73">
      <w:pPr>
        <w:numPr>
          <w:ilvl w:val="0"/>
          <w:numId w:val="7"/>
        </w:numPr>
        <w:tabs>
          <w:tab w:val="clear" w:pos="720"/>
          <w:tab w:val="left" w:pos="180"/>
          <w:tab w:val="num" w:pos="360"/>
        </w:tabs>
        <w:spacing w:line="360" w:lineRule="auto"/>
        <w:ind w:left="360"/>
        <w:jc w:val="both"/>
        <w:rPr>
          <w:sz w:val="28"/>
          <w:szCs w:val="28"/>
        </w:rPr>
      </w:pPr>
      <w:r>
        <w:rPr>
          <w:sz w:val="28"/>
          <w:szCs w:val="28"/>
        </w:rPr>
        <w:t xml:space="preserve"> Энциклопедия финансового риска. Под редакцией Лобанов А.А. и Чугунов А.В.  М.: Альмина БизнесБукс, 2006, - С.878</w:t>
      </w:r>
    </w:p>
    <w:p w:rsidR="00E4254E" w:rsidRDefault="002C7E5D" w:rsidP="00217C73">
      <w:pPr>
        <w:numPr>
          <w:ilvl w:val="0"/>
          <w:numId w:val="7"/>
        </w:numPr>
        <w:tabs>
          <w:tab w:val="clear" w:pos="720"/>
          <w:tab w:val="left" w:pos="180"/>
          <w:tab w:val="num" w:pos="360"/>
        </w:tabs>
        <w:spacing w:line="360" w:lineRule="auto"/>
        <w:ind w:left="360"/>
        <w:jc w:val="both"/>
        <w:rPr>
          <w:sz w:val="28"/>
          <w:szCs w:val="28"/>
        </w:rPr>
      </w:pPr>
      <w:r>
        <w:rPr>
          <w:sz w:val="28"/>
          <w:szCs w:val="28"/>
        </w:rPr>
        <w:t xml:space="preserve"> Герасимова Е.Б. Комплексный анализ кредитоспособности заемщика // Экономический анализ: теория и практика. - 2005. - №9. С. 43 -51.</w:t>
      </w:r>
    </w:p>
    <w:p w:rsidR="006D1BC6" w:rsidRDefault="00217C73" w:rsidP="006D1BC6">
      <w:pPr>
        <w:numPr>
          <w:ilvl w:val="0"/>
          <w:numId w:val="7"/>
        </w:numPr>
        <w:tabs>
          <w:tab w:val="clear" w:pos="720"/>
          <w:tab w:val="left" w:pos="180"/>
          <w:tab w:val="num" w:pos="360"/>
        </w:tabs>
        <w:spacing w:line="360" w:lineRule="auto"/>
        <w:ind w:left="360"/>
        <w:jc w:val="both"/>
        <w:rPr>
          <w:sz w:val="28"/>
          <w:szCs w:val="28"/>
        </w:rPr>
      </w:pPr>
      <w:r>
        <w:rPr>
          <w:sz w:val="28"/>
          <w:szCs w:val="28"/>
        </w:rPr>
        <w:t xml:space="preserve"> </w:t>
      </w:r>
      <w:r w:rsidR="006D1BC6">
        <w:rPr>
          <w:sz w:val="28"/>
          <w:szCs w:val="28"/>
        </w:rPr>
        <w:t xml:space="preserve">Зыкова Т.  Игра на выбывание // </w:t>
      </w:r>
      <w:hyperlink r:id="rId110" w:history="1">
        <w:r w:rsidR="006D1BC6">
          <w:rPr>
            <w:rStyle w:val="a8"/>
            <w:color w:val="auto"/>
            <w:sz w:val="28"/>
            <w:szCs w:val="28"/>
            <w:u w:val="none"/>
          </w:rPr>
          <w:t>Российская газета. - 2009.- №4861</w:t>
        </w:r>
      </w:hyperlink>
      <w:r w:rsidR="006D1BC6">
        <w:rPr>
          <w:sz w:val="28"/>
          <w:szCs w:val="28"/>
        </w:rPr>
        <w:t>.- С. 1-3</w:t>
      </w:r>
    </w:p>
    <w:p w:rsidR="00217C73" w:rsidRDefault="007D061E" w:rsidP="00217C73">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sz w:val="28"/>
          <w:szCs w:val="28"/>
        </w:rPr>
        <w:t xml:space="preserve"> </w:t>
      </w:r>
      <w:r w:rsidR="00217C73" w:rsidRPr="00820828">
        <w:rPr>
          <w:sz w:val="28"/>
          <w:szCs w:val="28"/>
        </w:rPr>
        <w:t>Ильясов С</w:t>
      </w:r>
      <w:r w:rsidR="00217C73">
        <w:rPr>
          <w:sz w:val="28"/>
          <w:szCs w:val="28"/>
        </w:rPr>
        <w:t>.</w:t>
      </w:r>
      <w:r w:rsidR="00217C73" w:rsidRPr="00820828">
        <w:rPr>
          <w:sz w:val="28"/>
          <w:szCs w:val="28"/>
        </w:rPr>
        <w:t>М. Об оценке кредитоспособности банковского заемщика //</w:t>
      </w:r>
      <w:r w:rsidR="00217C73">
        <w:rPr>
          <w:sz w:val="28"/>
          <w:szCs w:val="28"/>
        </w:rPr>
        <w:t xml:space="preserve"> </w:t>
      </w:r>
      <w:r w:rsidR="00217C73" w:rsidRPr="00820828">
        <w:rPr>
          <w:sz w:val="28"/>
          <w:szCs w:val="28"/>
        </w:rPr>
        <w:t>Деньги и кредит.</w:t>
      </w:r>
      <w:r w:rsidR="00217C73">
        <w:rPr>
          <w:sz w:val="28"/>
          <w:szCs w:val="28"/>
        </w:rPr>
        <w:t xml:space="preserve"> </w:t>
      </w:r>
      <w:r w:rsidR="00217C73" w:rsidRPr="00820828">
        <w:rPr>
          <w:sz w:val="28"/>
          <w:szCs w:val="28"/>
        </w:rPr>
        <w:t>-</w:t>
      </w:r>
      <w:r w:rsidR="00217C73">
        <w:rPr>
          <w:sz w:val="28"/>
          <w:szCs w:val="28"/>
        </w:rPr>
        <w:t xml:space="preserve"> </w:t>
      </w:r>
      <w:r w:rsidR="00217C73" w:rsidRPr="00820828">
        <w:rPr>
          <w:sz w:val="28"/>
          <w:szCs w:val="28"/>
        </w:rPr>
        <w:t>200</w:t>
      </w:r>
      <w:r w:rsidR="00217C73">
        <w:rPr>
          <w:sz w:val="28"/>
          <w:szCs w:val="28"/>
        </w:rPr>
        <w:t>6</w:t>
      </w:r>
      <w:r w:rsidR="00217C73" w:rsidRPr="00820828">
        <w:rPr>
          <w:sz w:val="28"/>
          <w:szCs w:val="28"/>
        </w:rPr>
        <w:t>.</w:t>
      </w:r>
      <w:r w:rsidR="00217C73">
        <w:rPr>
          <w:sz w:val="28"/>
          <w:szCs w:val="28"/>
        </w:rPr>
        <w:t xml:space="preserve"> - №</w:t>
      </w:r>
      <w:r w:rsidR="00217C73" w:rsidRPr="00820828">
        <w:rPr>
          <w:sz w:val="28"/>
          <w:szCs w:val="28"/>
        </w:rPr>
        <w:t>9.</w:t>
      </w:r>
      <w:r w:rsidR="00217C73">
        <w:rPr>
          <w:sz w:val="28"/>
          <w:szCs w:val="28"/>
        </w:rPr>
        <w:t xml:space="preserve"> </w:t>
      </w:r>
      <w:r w:rsidR="00217C73" w:rsidRPr="00820828">
        <w:rPr>
          <w:sz w:val="28"/>
          <w:szCs w:val="28"/>
        </w:rPr>
        <w:t>-</w:t>
      </w:r>
      <w:r w:rsidR="00217C73">
        <w:rPr>
          <w:sz w:val="28"/>
          <w:szCs w:val="28"/>
        </w:rPr>
        <w:t xml:space="preserve"> </w:t>
      </w:r>
      <w:r w:rsidR="00217C73" w:rsidRPr="00820828">
        <w:rPr>
          <w:sz w:val="28"/>
          <w:szCs w:val="28"/>
        </w:rPr>
        <w:t>С.28</w:t>
      </w:r>
      <w:r w:rsidR="00217C73">
        <w:rPr>
          <w:sz w:val="28"/>
          <w:szCs w:val="28"/>
        </w:rPr>
        <w:t xml:space="preserve"> </w:t>
      </w:r>
      <w:r w:rsidR="00217C73" w:rsidRPr="00820828">
        <w:rPr>
          <w:sz w:val="28"/>
          <w:szCs w:val="28"/>
        </w:rPr>
        <w:t>-</w:t>
      </w:r>
      <w:r w:rsidR="00217C73">
        <w:rPr>
          <w:sz w:val="28"/>
          <w:szCs w:val="28"/>
        </w:rPr>
        <w:t xml:space="preserve"> 34.</w:t>
      </w:r>
    </w:p>
    <w:p w:rsidR="006D1BC6" w:rsidRDefault="006D1BC6" w:rsidP="00217C73">
      <w:pPr>
        <w:numPr>
          <w:ilvl w:val="0"/>
          <w:numId w:val="7"/>
        </w:numPr>
        <w:tabs>
          <w:tab w:val="clear" w:pos="720"/>
          <w:tab w:val="num" w:pos="0"/>
          <w:tab w:val="left" w:pos="180"/>
        </w:tabs>
        <w:spacing w:line="360" w:lineRule="auto"/>
        <w:ind w:left="360"/>
        <w:jc w:val="both"/>
        <w:rPr>
          <w:sz w:val="28"/>
          <w:szCs w:val="28"/>
        </w:rPr>
      </w:pPr>
      <w:r>
        <w:rPr>
          <w:sz w:val="28"/>
          <w:szCs w:val="28"/>
        </w:rPr>
        <w:t xml:space="preserve"> Канделова Е.И. Финансовое положение предприятия и перспективы его развития // Вестник ТИСБИ.- 2007. - №3. - С. 30-38</w:t>
      </w:r>
    </w:p>
    <w:p w:rsidR="00217C73" w:rsidRDefault="007D061E" w:rsidP="00217C73">
      <w:pPr>
        <w:numPr>
          <w:ilvl w:val="0"/>
          <w:numId w:val="7"/>
        </w:numPr>
        <w:tabs>
          <w:tab w:val="clear" w:pos="720"/>
          <w:tab w:val="num" w:pos="0"/>
          <w:tab w:val="left" w:pos="180"/>
        </w:tabs>
        <w:spacing w:line="360" w:lineRule="auto"/>
        <w:ind w:left="360"/>
        <w:jc w:val="both"/>
        <w:rPr>
          <w:sz w:val="28"/>
          <w:szCs w:val="28"/>
        </w:rPr>
      </w:pPr>
      <w:r>
        <w:rPr>
          <w:sz w:val="28"/>
          <w:szCs w:val="28"/>
        </w:rPr>
        <w:t xml:space="preserve"> </w:t>
      </w:r>
      <w:r w:rsidR="006D1BC6" w:rsidRPr="00820828">
        <w:rPr>
          <w:sz w:val="28"/>
          <w:szCs w:val="28"/>
        </w:rPr>
        <w:t>Ли В.</w:t>
      </w:r>
      <w:r w:rsidR="006D1BC6">
        <w:rPr>
          <w:sz w:val="28"/>
          <w:szCs w:val="28"/>
        </w:rPr>
        <w:t>О</w:t>
      </w:r>
      <w:r w:rsidR="006D1BC6" w:rsidRPr="00820828">
        <w:rPr>
          <w:sz w:val="28"/>
          <w:szCs w:val="28"/>
        </w:rPr>
        <w:t>. Об оценке кредитоспособности заемщика (российский и зарубежный опыт) //</w:t>
      </w:r>
      <w:r w:rsidR="006D1BC6">
        <w:rPr>
          <w:sz w:val="28"/>
          <w:szCs w:val="28"/>
        </w:rPr>
        <w:t xml:space="preserve"> </w:t>
      </w:r>
      <w:r w:rsidR="006D1BC6" w:rsidRPr="00820828">
        <w:rPr>
          <w:sz w:val="28"/>
          <w:szCs w:val="28"/>
        </w:rPr>
        <w:t>Деньги и кредит.</w:t>
      </w:r>
      <w:r w:rsidR="006D1BC6">
        <w:rPr>
          <w:sz w:val="28"/>
          <w:szCs w:val="28"/>
        </w:rPr>
        <w:t xml:space="preserve"> </w:t>
      </w:r>
      <w:r w:rsidR="006D1BC6" w:rsidRPr="00820828">
        <w:rPr>
          <w:sz w:val="28"/>
          <w:szCs w:val="28"/>
        </w:rPr>
        <w:t>- 200</w:t>
      </w:r>
      <w:r w:rsidR="006D1BC6">
        <w:rPr>
          <w:sz w:val="28"/>
          <w:szCs w:val="28"/>
        </w:rPr>
        <w:t>8</w:t>
      </w:r>
      <w:r w:rsidR="006D1BC6" w:rsidRPr="00820828">
        <w:rPr>
          <w:sz w:val="28"/>
          <w:szCs w:val="28"/>
        </w:rPr>
        <w:t>.</w:t>
      </w:r>
      <w:r w:rsidR="006D1BC6">
        <w:rPr>
          <w:sz w:val="28"/>
          <w:szCs w:val="28"/>
        </w:rPr>
        <w:t xml:space="preserve"> </w:t>
      </w:r>
      <w:r w:rsidR="006D1BC6" w:rsidRPr="00820828">
        <w:rPr>
          <w:sz w:val="28"/>
          <w:szCs w:val="28"/>
        </w:rPr>
        <w:t xml:space="preserve">- </w:t>
      </w:r>
      <w:r w:rsidR="006D1BC6">
        <w:rPr>
          <w:sz w:val="28"/>
          <w:szCs w:val="28"/>
        </w:rPr>
        <w:t>№</w:t>
      </w:r>
      <w:r w:rsidR="006D1BC6" w:rsidRPr="00820828">
        <w:rPr>
          <w:sz w:val="28"/>
          <w:szCs w:val="28"/>
        </w:rPr>
        <w:t xml:space="preserve"> 2.</w:t>
      </w:r>
      <w:r w:rsidR="006D1BC6">
        <w:rPr>
          <w:sz w:val="28"/>
          <w:szCs w:val="28"/>
        </w:rPr>
        <w:t xml:space="preserve"> </w:t>
      </w:r>
      <w:r w:rsidR="006D1BC6" w:rsidRPr="00820828">
        <w:rPr>
          <w:sz w:val="28"/>
          <w:szCs w:val="28"/>
        </w:rPr>
        <w:t>-</w:t>
      </w:r>
      <w:r w:rsidR="006D1BC6">
        <w:rPr>
          <w:sz w:val="28"/>
          <w:szCs w:val="28"/>
        </w:rPr>
        <w:t xml:space="preserve"> </w:t>
      </w:r>
      <w:r w:rsidR="006D1BC6" w:rsidRPr="00820828">
        <w:rPr>
          <w:sz w:val="28"/>
          <w:szCs w:val="28"/>
        </w:rPr>
        <w:t>С.50</w:t>
      </w:r>
      <w:r w:rsidR="006D1BC6">
        <w:rPr>
          <w:sz w:val="28"/>
          <w:szCs w:val="28"/>
        </w:rPr>
        <w:t xml:space="preserve"> – </w:t>
      </w:r>
      <w:r w:rsidR="006D1BC6" w:rsidRPr="00820828">
        <w:rPr>
          <w:sz w:val="28"/>
          <w:szCs w:val="28"/>
        </w:rPr>
        <w:t>54</w:t>
      </w:r>
    </w:p>
    <w:p w:rsidR="006D1BC6" w:rsidRDefault="007D061E" w:rsidP="00217C73">
      <w:pPr>
        <w:numPr>
          <w:ilvl w:val="0"/>
          <w:numId w:val="7"/>
        </w:numPr>
        <w:tabs>
          <w:tab w:val="clear" w:pos="720"/>
          <w:tab w:val="num" w:pos="0"/>
          <w:tab w:val="left" w:pos="180"/>
        </w:tabs>
        <w:spacing w:line="360" w:lineRule="auto"/>
        <w:ind w:left="360"/>
        <w:jc w:val="both"/>
        <w:rPr>
          <w:sz w:val="28"/>
          <w:szCs w:val="28"/>
        </w:rPr>
      </w:pPr>
      <w:r>
        <w:rPr>
          <w:sz w:val="28"/>
          <w:szCs w:val="28"/>
        </w:rPr>
        <w:t xml:space="preserve"> </w:t>
      </w:r>
      <w:r w:rsidR="006D1BC6" w:rsidRPr="00B8153A">
        <w:rPr>
          <w:sz w:val="28"/>
          <w:szCs w:val="28"/>
        </w:rPr>
        <w:t>Любушкин Н.П. Система показателей анализа финансового состояния организации и методы их определения // Экономический анализ: теория и практика. - 200</w:t>
      </w:r>
      <w:r w:rsidR="006D1BC6">
        <w:rPr>
          <w:sz w:val="28"/>
          <w:szCs w:val="28"/>
        </w:rPr>
        <w:t>6</w:t>
      </w:r>
      <w:r w:rsidR="006D1BC6" w:rsidRPr="00B8153A">
        <w:rPr>
          <w:sz w:val="28"/>
          <w:szCs w:val="28"/>
        </w:rPr>
        <w:t>.- №2.- С.9</w:t>
      </w:r>
      <w:r w:rsidR="006D1BC6">
        <w:rPr>
          <w:sz w:val="28"/>
          <w:szCs w:val="28"/>
        </w:rPr>
        <w:t xml:space="preserve"> </w:t>
      </w:r>
    </w:p>
    <w:p w:rsidR="006D1BC6" w:rsidRPr="00B8153A" w:rsidRDefault="007D061E" w:rsidP="006D1BC6">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sz w:val="28"/>
          <w:szCs w:val="28"/>
        </w:rPr>
        <w:t xml:space="preserve"> </w:t>
      </w:r>
      <w:r w:rsidR="006D1BC6" w:rsidRPr="00B8153A">
        <w:rPr>
          <w:sz w:val="28"/>
          <w:szCs w:val="28"/>
        </w:rPr>
        <w:t>Любушкин Н.П. Анализ методик по оценке финансового состояния организации // Экономический анализ: теория и пр</w:t>
      </w:r>
      <w:r w:rsidR="006D1BC6">
        <w:rPr>
          <w:sz w:val="28"/>
          <w:szCs w:val="28"/>
        </w:rPr>
        <w:t>актика. - 2006.- №22 (79).- С.2</w:t>
      </w:r>
      <w:r w:rsidR="006D1BC6" w:rsidRPr="00B8153A">
        <w:rPr>
          <w:sz w:val="28"/>
          <w:szCs w:val="28"/>
        </w:rPr>
        <w:t>- 8.</w:t>
      </w:r>
    </w:p>
    <w:p w:rsidR="006D1BC6" w:rsidRDefault="007D061E" w:rsidP="006D1BC6">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sz w:val="28"/>
          <w:szCs w:val="28"/>
        </w:rPr>
        <w:t xml:space="preserve"> </w:t>
      </w:r>
      <w:r w:rsidR="006D1BC6" w:rsidRPr="00820828">
        <w:rPr>
          <w:sz w:val="28"/>
          <w:szCs w:val="28"/>
        </w:rPr>
        <w:t>Матяш И.В. Анализ факторов уровня затрат в оценке инвестиционной привлекательности про</w:t>
      </w:r>
      <w:r w:rsidR="006D1BC6" w:rsidRPr="00820828">
        <w:rPr>
          <w:sz w:val="28"/>
          <w:szCs w:val="28"/>
        </w:rPr>
        <w:softHyphen/>
        <w:t>екта и кредитоспособности заемщика //</w:t>
      </w:r>
      <w:r w:rsidR="006D1BC6">
        <w:rPr>
          <w:sz w:val="28"/>
          <w:szCs w:val="28"/>
        </w:rPr>
        <w:t xml:space="preserve"> </w:t>
      </w:r>
      <w:r w:rsidR="006D1BC6" w:rsidRPr="00820828">
        <w:rPr>
          <w:sz w:val="28"/>
          <w:szCs w:val="28"/>
        </w:rPr>
        <w:t>Экономи</w:t>
      </w:r>
      <w:r w:rsidR="006D1BC6" w:rsidRPr="00820828">
        <w:rPr>
          <w:sz w:val="28"/>
          <w:szCs w:val="28"/>
        </w:rPr>
        <w:softHyphen/>
        <w:t>ческий анализ: теория и практика.</w:t>
      </w:r>
      <w:r w:rsidR="006D1BC6">
        <w:rPr>
          <w:sz w:val="28"/>
          <w:szCs w:val="28"/>
        </w:rPr>
        <w:t xml:space="preserve"> </w:t>
      </w:r>
      <w:r w:rsidR="006D1BC6" w:rsidRPr="00820828">
        <w:rPr>
          <w:sz w:val="28"/>
          <w:szCs w:val="28"/>
        </w:rPr>
        <w:t>-</w:t>
      </w:r>
      <w:r w:rsidR="006D1BC6">
        <w:rPr>
          <w:sz w:val="28"/>
          <w:szCs w:val="28"/>
        </w:rPr>
        <w:t xml:space="preserve"> </w:t>
      </w:r>
      <w:r w:rsidR="006D1BC6" w:rsidRPr="00820828">
        <w:rPr>
          <w:sz w:val="28"/>
          <w:szCs w:val="28"/>
        </w:rPr>
        <w:t>200</w:t>
      </w:r>
      <w:r w:rsidR="006D1BC6">
        <w:rPr>
          <w:sz w:val="28"/>
          <w:szCs w:val="28"/>
        </w:rPr>
        <w:t>7</w:t>
      </w:r>
      <w:r w:rsidR="006D1BC6" w:rsidRPr="00820828">
        <w:rPr>
          <w:sz w:val="28"/>
          <w:szCs w:val="28"/>
        </w:rPr>
        <w:t>.</w:t>
      </w:r>
      <w:r w:rsidR="006D1BC6">
        <w:rPr>
          <w:sz w:val="28"/>
          <w:szCs w:val="28"/>
        </w:rPr>
        <w:t xml:space="preserve"> </w:t>
      </w:r>
      <w:r w:rsidR="006D1BC6" w:rsidRPr="00820828">
        <w:rPr>
          <w:sz w:val="28"/>
          <w:szCs w:val="28"/>
        </w:rPr>
        <w:t>-</w:t>
      </w:r>
      <w:r w:rsidR="006D1BC6">
        <w:rPr>
          <w:sz w:val="28"/>
          <w:szCs w:val="28"/>
        </w:rPr>
        <w:t xml:space="preserve"> №</w:t>
      </w:r>
      <w:r w:rsidR="006D1BC6" w:rsidRPr="00820828">
        <w:rPr>
          <w:sz w:val="28"/>
          <w:szCs w:val="28"/>
        </w:rPr>
        <w:t xml:space="preserve"> 18.</w:t>
      </w:r>
      <w:r w:rsidR="006D1BC6">
        <w:rPr>
          <w:sz w:val="28"/>
          <w:szCs w:val="28"/>
        </w:rPr>
        <w:t xml:space="preserve"> </w:t>
      </w:r>
      <w:r w:rsidR="006D1BC6" w:rsidRPr="00820828">
        <w:rPr>
          <w:sz w:val="28"/>
          <w:szCs w:val="28"/>
        </w:rPr>
        <w:t>-</w:t>
      </w:r>
      <w:r w:rsidR="006D1BC6">
        <w:rPr>
          <w:sz w:val="28"/>
          <w:szCs w:val="28"/>
        </w:rPr>
        <w:t xml:space="preserve"> </w:t>
      </w:r>
      <w:r w:rsidR="006D1BC6" w:rsidRPr="00820828">
        <w:rPr>
          <w:sz w:val="28"/>
          <w:szCs w:val="28"/>
        </w:rPr>
        <w:t>С.46</w:t>
      </w:r>
      <w:r w:rsidR="006D1BC6">
        <w:rPr>
          <w:sz w:val="28"/>
          <w:szCs w:val="28"/>
        </w:rPr>
        <w:t xml:space="preserve"> </w:t>
      </w:r>
      <w:r w:rsidR="006D1BC6" w:rsidRPr="00820828">
        <w:rPr>
          <w:sz w:val="28"/>
          <w:szCs w:val="28"/>
        </w:rPr>
        <w:t>-</w:t>
      </w:r>
      <w:r w:rsidR="006D1BC6">
        <w:rPr>
          <w:sz w:val="28"/>
          <w:szCs w:val="28"/>
        </w:rPr>
        <w:t xml:space="preserve"> 52.</w:t>
      </w:r>
    </w:p>
    <w:p w:rsidR="006D1BC6" w:rsidRPr="00B8153A" w:rsidRDefault="007D061E" w:rsidP="006D1BC6">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color w:val="000000"/>
          <w:sz w:val="28"/>
          <w:szCs w:val="28"/>
        </w:rPr>
        <w:t xml:space="preserve"> </w:t>
      </w:r>
      <w:r w:rsidR="006D1BC6" w:rsidRPr="00B8153A">
        <w:rPr>
          <w:color w:val="000000"/>
          <w:sz w:val="28"/>
          <w:szCs w:val="28"/>
        </w:rPr>
        <w:t xml:space="preserve">Остапенко В.В., </w:t>
      </w:r>
      <w:r w:rsidR="006D1BC6">
        <w:rPr>
          <w:color w:val="000000"/>
          <w:sz w:val="28"/>
          <w:szCs w:val="28"/>
        </w:rPr>
        <w:t xml:space="preserve"> </w:t>
      </w:r>
      <w:r w:rsidR="006D1BC6" w:rsidRPr="00B8153A">
        <w:rPr>
          <w:color w:val="000000"/>
          <w:sz w:val="28"/>
          <w:szCs w:val="28"/>
        </w:rPr>
        <w:t>Подъяблонская</w:t>
      </w:r>
      <w:r w:rsidR="006D1BC6">
        <w:rPr>
          <w:color w:val="000000"/>
          <w:sz w:val="28"/>
          <w:szCs w:val="28"/>
        </w:rPr>
        <w:t xml:space="preserve"> </w:t>
      </w:r>
      <w:r w:rsidR="006D1BC6" w:rsidRPr="00B8153A">
        <w:rPr>
          <w:color w:val="000000"/>
          <w:sz w:val="28"/>
          <w:szCs w:val="28"/>
        </w:rPr>
        <w:t xml:space="preserve"> Л., </w:t>
      </w:r>
      <w:r w:rsidR="006D1BC6">
        <w:rPr>
          <w:color w:val="000000"/>
          <w:sz w:val="28"/>
          <w:szCs w:val="28"/>
        </w:rPr>
        <w:t xml:space="preserve"> </w:t>
      </w:r>
      <w:r w:rsidR="006D1BC6" w:rsidRPr="00B8153A">
        <w:rPr>
          <w:color w:val="000000"/>
          <w:sz w:val="28"/>
          <w:szCs w:val="28"/>
        </w:rPr>
        <w:t xml:space="preserve">Мешков </w:t>
      </w:r>
      <w:r w:rsidR="006D1BC6">
        <w:rPr>
          <w:color w:val="000000"/>
          <w:sz w:val="28"/>
          <w:szCs w:val="28"/>
        </w:rPr>
        <w:t xml:space="preserve"> </w:t>
      </w:r>
      <w:r w:rsidR="006D1BC6" w:rsidRPr="00B8153A">
        <w:rPr>
          <w:color w:val="000000"/>
          <w:sz w:val="28"/>
          <w:szCs w:val="28"/>
        </w:rPr>
        <w:t xml:space="preserve">В. </w:t>
      </w:r>
      <w:r w:rsidR="006D1BC6">
        <w:rPr>
          <w:color w:val="000000"/>
          <w:sz w:val="28"/>
          <w:szCs w:val="28"/>
        </w:rPr>
        <w:t xml:space="preserve"> </w:t>
      </w:r>
      <w:r w:rsidR="006D1BC6" w:rsidRPr="00B8153A">
        <w:rPr>
          <w:color w:val="000000"/>
          <w:sz w:val="28"/>
          <w:szCs w:val="28"/>
        </w:rPr>
        <w:t xml:space="preserve">Финансовое </w:t>
      </w:r>
      <w:r w:rsidR="006D1BC6">
        <w:rPr>
          <w:color w:val="000000"/>
          <w:sz w:val="28"/>
          <w:szCs w:val="28"/>
        </w:rPr>
        <w:t xml:space="preserve"> </w:t>
      </w:r>
      <w:r w:rsidR="006D1BC6" w:rsidRPr="00B8153A">
        <w:rPr>
          <w:color w:val="000000"/>
          <w:sz w:val="28"/>
          <w:szCs w:val="28"/>
        </w:rPr>
        <w:t>состояние предприятия:</w:t>
      </w:r>
      <w:r w:rsidR="006D1BC6">
        <w:rPr>
          <w:color w:val="000000"/>
          <w:sz w:val="28"/>
          <w:szCs w:val="28"/>
        </w:rPr>
        <w:t xml:space="preserve"> </w:t>
      </w:r>
      <w:r w:rsidR="006D1BC6" w:rsidRPr="00B8153A">
        <w:rPr>
          <w:color w:val="000000"/>
          <w:sz w:val="28"/>
          <w:szCs w:val="28"/>
        </w:rPr>
        <w:t>оценка, пути</w:t>
      </w:r>
      <w:r w:rsidR="006D1BC6">
        <w:rPr>
          <w:color w:val="000000"/>
          <w:sz w:val="28"/>
          <w:szCs w:val="28"/>
        </w:rPr>
        <w:t xml:space="preserve"> </w:t>
      </w:r>
      <w:r w:rsidR="006D1BC6" w:rsidRPr="00B8153A">
        <w:rPr>
          <w:color w:val="000000"/>
          <w:sz w:val="28"/>
          <w:szCs w:val="28"/>
        </w:rPr>
        <w:t>улучшения</w:t>
      </w:r>
      <w:r w:rsidR="006D1BC6">
        <w:rPr>
          <w:color w:val="000000"/>
          <w:sz w:val="28"/>
          <w:szCs w:val="28"/>
        </w:rPr>
        <w:t xml:space="preserve"> </w:t>
      </w:r>
      <w:r w:rsidR="006D1BC6" w:rsidRPr="00B8153A">
        <w:rPr>
          <w:color w:val="000000"/>
          <w:sz w:val="28"/>
          <w:szCs w:val="28"/>
        </w:rPr>
        <w:t>//</w:t>
      </w:r>
      <w:r w:rsidR="006D1BC6">
        <w:rPr>
          <w:color w:val="000000"/>
          <w:sz w:val="28"/>
          <w:szCs w:val="28"/>
        </w:rPr>
        <w:t xml:space="preserve"> </w:t>
      </w:r>
      <w:r w:rsidR="006D1BC6" w:rsidRPr="00B8153A">
        <w:rPr>
          <w:color w:val="000000"/>
          <w:sz w:val="28"/>
          <w:szCs w:val="28"/>
        </w:rPr>
        <w:t>Экономист</w:t>
      </w:r>
      <w:r w:rsidR="006D1BC6">
        <w:rPr>
          <w:color w:val="000000"/>
          <w:sz w:val="28"/>
          <w:szCs w:val="28"/>
        </w:rPr>
        <w:t xml:space="preserve"> - </w:t>
      </w:r>
      <w:r w:rsidR="006D1BC6" w:rsidRPr="00B8153A">
        <w:rPr>
          <w:color w:val="000000"/>
          <w:sz w:val="28"/>
          <w:szCs w:val="28"/>
        </w:rPr>
        <w:t>200</w:t>
      </w:r>
      <w:r w:rsidR="006D1BC6">
        <w:rPr>
          <w:color w:val="000000"/>
          <w:sz w:val="28"/>
          <w:szCs w:val="28"/>
        </w:rPr>
        <w:t>7</w:t>
      </w:r>
      <w:r w:rsidR="006D1BC6" w:rsidRPr="00B8153A">
        <w:rPr>
          <w:color w:val="000000"/>
          <w:sz w:val="28"/>
          <w:szCs w:val="28"/>
        </w:rPr>
        <w:t>.</w:t>
      </w:r>
      <w:r w:rsidR="006D1BC6">
        <w:rPr>
          <w:color w:val="000000"/>
          <w:sz w:val="28"/>
          <w:szCs w:val="28"/>
        </w:rPr>
        <w:t xml:space="preserve"> </w:t>
      </w:r>
      <w:r w:rsidR="006D1BC6" w:rsidRPr="00B8153A">
        <w:rPr>
          <w:color w:val="000000"/>
          <w:sz w:val="28"/>
          <w:szCs w:val="28"/>
        </w:rPr>
        <w:t>- № 7.</w:t>
      </w:r>
      <w:r w:rsidR="006D1BC6">
        <w:rPr>
          <w:color w:val="000000"/>
          <w:sz w:val="28"/>
          <w:szCs w:val="28"/>
        </w:rPr>
        <w:t xml:space="preserve"> - </w:t>
      </w:r>
      <w:r w:rsidR="006D1BC6" w:rsidRPr="00B8153A">
        <w:rPr>
          <w:color w:val="000000"/>
          <w:sz w:val="28"/>
          <w:szCs w:val="28"/>
        </w:rPr>
        <w:t>С.37</w:t>
      </w:r>
      <w:r w:rsidR="006D1BC6">
        <w:rPr>
          <w:color w:val="000000"/>
          <w:sz w:val="28"/>
          <w:szCs w:val="28"/>
        </w:rPr>
        <w:t xml:space="preserve"> </w:t>
      </w:r>
      <w:r w:rsidR="006D1BC6" w:rsidRPr="00B8153A">
        <w:rPr>
          <w:color w:val="000000"/>
          <w:sz w:val="28"/>
          <w:szCs w:val="28"/>
        </w:rPr>
        <w:t>-</w:t>
      </w:r>
      <w:r w:rsidR="006D1BC6">
        <w:rPr>
          <w:color w:val="000000"/>
          <w:sz w:val="28"/>
          <w:szCs w:val="28"/>
        </w:rPr>
        <w:t xml:space="preserve"> </w:t>
      </w:r>
      <w:r w:rsidR="006D1BC6" w:rsidRPr="00B8153A">
        <w:rPr>
          <w:color w:val="000000"/>
          <w:sz w:val="28"/>
          <w:szCs w:val="28"/>
        </w:rPr>
        <w:t>42.</w:t>
      </w:r>
    </w:p>
    <w:p w:rsidR="006D1BC6" w:rsidRPr="00B8153A" w:rsidRDefault="007D061E" w:rsidP="006D1BC6">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sz w:val="28"/>
          <w:szCs w:val="28"/>
        </w:rPr>
        <w:t xml:space="preserve"> </w:t>
      </w:r>
      <w:r w:rsidR="006D1BC6" w:rsidRPr="00B8153A">
        <w:rPr>
          <w:sz w:val="28"/>
          <w:szCs w:val="28"/>
        </w:rPr>
        <w:t>Островенко</w:t>
      </w:r>
      <w:r w:rsidR="006D1BC6">
        <w:rPr>
          <w:sz w:val="28"/>
          <w:szCs w:val="28"/>
        </w:rPr>
        <w:t xml:space="preserve">  </w:t>
      </w:r>
      <w:r w:rsidR="006D1BC6" w:rsidRPr="00B8153A">
        <w:rPr>
          <w:sz w:val="28"/>
          <w:szCs w:val="28"/>
        </w:rPr>
        <w:t xml:space="preserve"> Т.</w:t>
      </w:r>
      <w:r w:rsidR="006D1BC6">
        <w:rPr>
          <w:sz w:val="28"/>
          <w:szCs w:val="28"/>
        </w:rPr>
        <w:t xml:space="preserve"> </w:t>
      </w:r>
      <w:r w:rsidR="006D1BC6" w:rsidRPr="00B8153A">
        <w:rPr>
          <w:sz w:val="28"/>
          <w:szCs w:val="28"/>
        </w:rPr>
        <w:t xml:space="preserve"> К., </w:t>
      </w:r>
      <w:r w:rsidR="006D1BC6">
        <w:rPr>
          <w:sz w:val="28"/>
          <w:szCs w:val="28"/>
        </w:rPr>
        <w:t xml:space="preserve"> </w:t>
      </w:r>
      <w:r w:rsidR="006D1BC6" w:rsidRPr="00B8153A">
        <w:rPr>
          <w:sz w:val="28"/>
          <w:szCs w:val="28"/>
        </w:rPr>
        <w:t>Гребнев</w:t>
      </w:r>
      <w:r w:rsidR="006D1BC6">
        <w:rPr>
          <w:sz w:val="28"/>
          <w:szCs w:val="28"/>
        </w:rPr>
        <w:t xml:space="preserve">  </w:t>
      </w:r>
      <w:r w:rsidR="006D1BC6" w:rsidRPr="00B8153A">
        <w:rPr>
          <w:sz w:val="28"/>
          <w:szCs w:val="28"/>
        </w:rPr>
        <w:t xml:space="preserve"> Г.</w:t>
      </w:r>
      <w:r w:rsidR="006D1BC6">
        <w:rPr>
          <w:sz w:val="28"/>
          <w:szCs w:val="28"/>
        </w:rPr>
        <w:t xml:space="preserve"> </w:t>
      </w:r>
      <w:r w:rsidR="006D1BC6" w:rsidRPr="00B8153A">
        <w:rPr>
          <w:sz w:val="28"/>
          <w:szCs w:val="28"/>
        </w:rPr>
        <w:t xml:space="preserve"> Д. </w:t>
      </w:r>
      <w:r w:rsidR="006D1BC6">
        <w:rPr>
          <w:sz w:val="28"/>
          <w:szCs w:val="28"/>
        </w:rPr>
        <w:t xml:space="preserve">   </w:t>
      </w:r>
      <w:r w:rsidR="006D1BC6" w:rsidRPr="00B8153A">
        <w:rPr>
          <w:sz w:val="28"/>
          <w:szCs w:val="28"/>
        </w:rPr>
        <w:t>Проблемы</w:t>
      </w:r>
      <w:r w:rsidR="006D1BC6">
        <w:rPr>
          <w:sz w:val="28"/>
          <w:szCs w:val="28"/>
        </w:rPr>
        <w:t xml:space="preserve">      </w:t>
      </w:r>
      <w:r w:rsidR="006D1BC6" w:rsidRPr="00B8153A">
        <w:rPr>
          <w:sz w:val="28"/>
          <w:szCs w:val="28"/>
        </w:rPr>
        <w:t xml:space="preserve"> методики</w:t>
      </w:r>
      <w:r w:rsidR="006D1BC6">
        <w:rPr>
          <w:sz w:val="28"/>
          <w:szCs w:val="28"/>
        </w:rPr>
        <w:t xml:space="preserve">      </w:t>
      </w:r>
      <w:r w:rsidR="006D1BC6" w:rsidRPr="00B8153A">
        <w:rPr>
          <w:sz w:val="28"/>
          <w:szCs w:val="28"/>
        </w:rPr>
        <w:t xml:space="preserve"> анализа фина</w:t>
      </w:r>
      <w:r w:rsidR="006D1BC6">
        <w:rPr>
          <w:sz w:val="28"/>
          <w:szCs w:val="28"/>
        </w:rPr>
        <w:t xml:space="preserve">нсового   </w:t>
      </w:r>
      <w:r w:rsidR="006D1BC6" w:rsidRPr="00B8153A">
        <w:rPr>
          <w:sz w:val="28"/>
          <w:szCs w:val="28"/>
        </w:rPr>
        <w:t>состояния</w:t>
      </w:r>
      <w:r w:rsidR="006D1BC6">
        <w:rPr>
          <w:sz w:val="28"/>
          <w:szCs w:val="28"/>
        </w:rPr>
        <w:t xml:space="preserve">   </w:t>
      </w:r>
      <w:r w:rsidR="006D1BC6" w:rsidRPr="00B8153A">
        <w:rPr>
          <w:sz w:val="28"/>
          <w:szCs w:val="28"/>
        </w:rPr>
        <w:t xml:space="preserve"> предприятия </w:t>
      </w:r>
      <w:r w:rsidR="006D1BC6">
        <w:rPr>
          <w:sz w:val="28"/>
          <w:szCs w:val="28"/>
        </w:rPr>
        <w:t xml:space="preserve"> </w:t>
      </w:r>
      <w:r w:rsidR="006D1BC6" w:rsidRPr="00B8153A">
        <w:rPr>
          <w:sz w:val="28"/>
          <w:szCs w:val="28"/>
        </w:rPr>
        <w:t>и</w:t>
      </w:r>
      <w:r w:rsidR="006D1BC6">
        <w:rPr>
          <w:sz w:val="28"/>
          <w:szCs w:val="28"/>
        </w:rPr>
        <w:t xml:space="preserve"> </w:t>
      </w:r>
      <w:r w:rsidR="006D1BC6" w:rsidRPr="00B8153A">
        <w:rPr>
          <w:sz w:val="28"/>
          <w:szCs w:val="28"/>
        </w:rPr>
        <w:t xml:space="preserve"> </w:t>
      </w:r>
      <w:r w:rsidR="006D1BC6">
        <w:rPr>
          <w:sz w:val="28"/>
          <w:szCs w:val="28"/>
        </w:rPr>
        <w:t xml:space="preserve">его  </w:t>
      </w:r>
      <w:r w:rsidR="006D1BC6" w:rsidRPr="00B8153A">
        <w:rPr>
          <w:sz w:val="28"/>
          <w:szCs w:val="28"/>
        </w:rPr>
        <w:t>информационной</w:t>
      </w:r>
      <w:r w:rsidR="006D1BC6">
        <w:rPr>
          <w:sz w:val="28"/>
          <w:szCs w:val="28"/>
        </w:rPr>
        <w:t xml:space="preserve">    базы </w:t>
      </w:r>
      <w:r w:rsidR="006D1BC6" w:rsidRPr="00B8153A">
        <w:rPr>
          <w:sz w:val="28"/>
          <w:szCs w:val="28"/>
        </w:rPr>
        <w:t>// Экономический анализ: теория и практика.</w:t>
      </w:r>
      <w:r w:rsidR="006D1BC6">
        <w:rPr>
          <w:sz w:val="28"/>
          <w:szCs w:val="28"/>
        </w:rPr>
        <w:t xml:space="preserve"> </w:t>
      </w:r>
      <w:r w:rsidR="006D1BC6" w:rsidRPr="00B8153A">
        <w:rPr>
          <w:sz w:val="28"/>
          <w:szCs w:val="28"/>
        </w:rPr>
        <w:t>- 200</w:t>
      </w:r>
      <w:r w:rsidR="006D1BC6">
        <w:rPr>
          <w:sz w:val="28"/>
          <w:szCs w:val="28"/>
        </w:rPr>
        <w:t>6</w:t>
      </w:r>
      <w:r w:rsidR="006D1BC6" w:rsidRPr="00B8153A">
        <w:rPr>
          <w:sz w:val="28"/>
          <w:szCs w:val="28"/>
        </w:rPr>
        <w:t>.</w:t>
      </w:r>
      <w:r w:rsidR="006D1BC6">
        <w:rPr>
          <w:sz w:val="28"/>
          <w:szCs w:val="28"/>
        </w:rPr>
        <w:t xml:space="preserve"> </w:t>
      </w:r>
      <w:r w:rsidR="006D1BC6" w:rsidRPr="00B8153A">
        <w:rPr>
          <w:sz w:val="28"/>
          <w:szCs w:val="28"/>
        </w:rPr>
        <w:t>- №5 (20).</w:t>
      </w:r>
      <w:r w:rsidR="006D1BC6">
        <w:rPr>
          <w:sz w:val="28"/>
          <w:szCs w:val="28"/>
        </w:rPr>
        <w:t xml:space="preserve"> </w:t>
      </w:r>
      <w:r w:rsidR="006D1BC6" w:rsidRPr="00B8153A">
        <w:rPr>
          <w:sz w:val="28"/>
          <w:szCs w:val="28"/>
        </w:rPr>
        <w:t>- С.48 - 55.</w:t>
      </w:r>
    </w:p>
    <w:p w:rsidR="006D1BC6" w:rsidRDefault="007D061E" w:rsidP="006D1BC6">
      <w:pPr>
        <w:numPr>
          <w:ilvl w:val="0"/>
          <w:numId w:val="7"/>
        </w:numPr>
        <w:shd w:val="clear" w:color="auto" w:fill="FFFFFF"/>
        <w:tabs>
          <w:tab w:val="clear" w:pos="720"/>
          <w:tab w:val="num" w:pos="360"/>
        </w:tabs>
        <w:autoSpaceDE w:val="0"/>
        <w:autoSpaceDN w:val="0"/>
        <w:adjustRightInd w:val="0"/>
        <w:spacing w:line="360" w:lineRule="auto"/>
        <w:ind w:left="360"/>
        <w:jc w:val="both"/>
        <w:rPr>
          <w:sz w:val="28"/>
          <w:szCs w:val="28"/>
        </w:rPr>
      </w:pPr>
      <w:r>
        <w:rPr>
          <w:sz w:val="28"/>
          <w:szCs w:val="28"/>
        </w:rPr>
        <w:t xml:space="preserve"> </w:t>
      </w:r>
      <w:r w:rsidR="006D1BC6" w:rsidRPr="00820828">
        <w:rPr>
          <w:sz w:val="28"/>
          <w:szCs w:val="28"/>
        </w:rPr>
        <w:t>Пещанская И. В.</w:t>
      </w:r>
      <w:r w:rsidR="006D1BC6">
        <w:rPr>
          <w:sz w:val="28"/>
          <w:szCs w:val="28"/>
        </w:rPr>
        <w:t xml:space="preserve"> </w:t>
      </w:r>
      <w:r w:rsidR="006D1BC6" w:rsidRPr="00820828">
        <w:rPr>
          <w:sz w:val="28"/>
          <w:szCs w:val="28"/>
        </w:rPr>
        <w:t>Финансовые коэффициенты</w:t>
      </w:r>
      <w:r w:rsidR="006D1BC6" w:rsidRPr="00820828">
        <w:rPr>
          <w:i/>
          <w:iCs/>
          <w:sz w:val="28"/>
          <w:szCs w:val="28"/>
        </w:rPr>
        <w:t xml:space="preserve"> </w:t>
      </w:r>
      <w:r w:rsidR="006D1BC6" w:rsidRPr="00820828">
        <w:rPr>
          <w:sz w:val="28"/>
          <w:szCs w:val="28"/>
        </w:rPr>
        <w:t xml:space="preserve">кредитоспособности заемщиков </w:t>
      </w:r>
      <w:r w:rsidR="006D1BC6">
        <w:rPr>
          <w:sz w:val="28"/>
          <w:szCs w:val="28"/>
        </w:rPr>
        <w:t xml:space="preserve"> </w:t>
      </w:r>
      <w:r w:rsidR="006D1BC6" w:rsidRPr="00820828">
        <w:rPr>
          <w:sz w:val="28"/>
          <w:szCs w:val="28"/>
        </w:rPr>
        <w:t xml:space="preserve">банками </w:t>
      </w:r>
      <w:r w:rsidR="006D1BC6">
        <w:rPr>
          <w:sz w:val="28"/>
          <w:szCs w:val="28"/>
        </w:rPr>
        <w:t xml:space="preserve"> </w:t>
      </w:r>
      <w:r w:rsidR="006D1BC6" w:rsidRPr="00820828">
        <w:rPr>
          <w:sz w:val="28"/>
          <w:szCs w:val="28"/>
        </w:rPr>
        <w:t>//</w:t>
      </w:r>
      <w:r w:rsidR="006D1BC6">
        <w:rPr>
          <w:sz w:val="28"/>
          <w:szCs w:val="28"/>
        </w:rPr>
        <w:t xml:space="preserve"> </w:t>
      </w:r>
      <w:r w:rsidR="006D1BC6" w:rsidRPr="00820828">
        <w:rPr>
          <w:sz w:val="28"/>
          <w:szCs w:val="28"/>
        </w:rPr>
        <w:t>Эконо</w:t>
      </w:r>
      <w:r w:rsidR="006D1BC6" w:rsidRPr="00820828">
        <w:rPr>
          <w:sz w:val="28"/>
          <w:szCs w:val="28"/>
        </w:rPr>
        <w:softHyphen/>
        <w:t>мический анализ: теория и практика.-</w:t>
      </w:r>
      <w:r w:rsidR="006D1BC6">
        <w:rPr>
          <w:sz w:val="28"/>
          <w:szCs w:val="28"/>
        </w:rPr>
        <w:t xml:space="preserve"> </w:t>
      </w:r>
      <w:r w:rsidR="006D1BC6" w:rsidRPr="00820828">
        <w:rPr>
          <w:sz w:val="28"/>
          <w:szCs w:val="28"/>
        </w:rPr>
        <w:t>200</w:t>
      </w:r>
      <w:r w:rsidR="006D1BC6">
        <w:rPr>
          <w:sz w:val="28"/>
          <w:szCs w:val="28"/>
        </w:rPr>
        <w:t>8</w:t>
      </w:r>
      <w:r w:rsidR="006D1BC6" w:rsidRPr="00820828">
        <w:rPr>
          <w:sz w:val="28"/>
          <w:szCs w:val="28"/>
        </w:rPr>
        <w:t>.</w:t>
      </w:r>
      <w:r w:rsidR="006D1BC6">
        <w:rPr>
          <w:sz w:val="28"/>
          <w:szCs w:val="28"/>
        </w:rPr>
        <w:t>–</w:t>
      </w:r>
      <w:r w:rsidR="006D1BC6" w:rsidRPr="00820828">
        <w:rPr>
          <w:sz w:val="28"/>
          <w:szCs w:val="28"/>
        </w:rPr>
        <w:t xml:space="preserve"> </w:t>
      </w:r>
      <w:r w:rsidR="006D1BC6">
        <w:rPr>
          <w:sz w:val="28"/>
          <w:szCs w:val="28"/>
        </w:rPr>
        <w:t>№</w:t>
      </w:r>
      <w:r w:rsidR="006D1BC6" w:rsidRPr="00820828">
        <w:rPr>
          <w:sz w:val="28"/>
          <w:szCs w:val="28"/>
        </w:rPr>
        <w:t xml:space="preserve"> 2.- С.38</w:t>
      </w:r>
      <w:r w:rsidR="006D1BC6">
        <w:rPr>
          <w:sz w:val="28"/>
          <w:szCs w:val="28"/>
        </w:rPr>
        <w:t xml:space="preserve"> </w:t>
      </w:r>
      <w:r w:rsidR="006D1BC6" w:rsidRPr="00820828">
        <w:rPr>
          <w:sz w:val="28"/>
          <w:szCs w:val="28"/>
        </w:rPr>
        <w:t>-</w:t>
      </w:r>
      <w:r w:rsidR="006D1BC6">
        <w:rPr>
          <w:sz w:val="28"/>
          <w:szCs w:val="28"/>
        </w:rPr>
        <w:t xml:space="preserve"> 46.</w:t>
      </w:r>
    </w:p>
    <w:p w:rsidR="002C7E5D" w:rsidRDefault="002C7E5D" w:rsidP="00217C73">
      <w:pPr>
        <w:numPr>
          <w:ilvl w:val="0"/>
          <w:numId w:val="7"/>
        </w:numPr>
        <w:tabs>
          <w:tab w:val="clear" w:pos="720"/>
          <w:tab w:val="left" w:pos="180"/>
          <w:tab w:val="num" w:pos="360"/>
        </w:tabs>
        <w:spacing w:line="360" w:lineRule="auto"/>
        <w:ind w:left="360"/>
        <w:jc w:val="both"/>
        <w:rPr>
          <w:sz w:val="28"/>
          <w:szCs w:val="28"/>
        </w:rPr>
      </w:pPr>
      <w:r>
        <w:rPr>
          <w:sz w:val="28"/>
          <w:szCs w:val="28"/>
        </w:rPr>
        <w:t xml:space="preserve"> Пожидаева Т.А. Оценка кредитоспособности заемщика по данным бухгалтерской отчетности // Экономический анализ: теория и практика.–2006.- №11. С.29-36.</w:t>
      </w:r>
    </w:p>
    <w:p w:rsidR="006D1BC6" w:rsidRDefault="007D061E" w:rsidP="006D1BC6">
      <w:pPr>
        <w:numPr>
          <w:ilvl w:val="0"/>
          <w:numId w:val="7"/>
        </w:numPr>
        <w:shd w:val="clear" w:color="auto" w:fill="FFFFFF"/>
        <w:tabs>
          <w:tab w:val="clear" w:pos="720"/>
          <w:tab w:val="num" w:pos="180"/>
        </w:tabs>
        <w:autoSpaceDE w:val="0"/>
        <w:autoSpaceDN w:val="0"/>
        <w:adjustRightInd w:val="0"/>
        <w:spacing w:line="360" w:lineRule="auto"/>
        <w:ind w:left="360"/>
        <w:jc w:val="both"/>
        <w:rPr>
          <w:sz w:val="28"/>
          <w:szCs w:val="28"/>
        </w:rPr>
      </w:pPr>
      <w:r>
        <w:rPr>
          <w:sz w:val="28"/>
          <w:szCs w:val="28"/>
        </w:rPr>
        <w:t xml:space="preserve"> </w:t>
      </w:r>
      <w:r w:rsidR="006D1BC6">
        <w:rPr>
          <w:sz w:val="28"/>
          <w:szCs w:val="28"/>
        </w:rPr>
        <w:t>Уфимцева З.К., Шалабанов Н.Ж. Анализ кредитоспособности заемщика // Банковское дело. – 2009. - №2. – С.29 - 31.</w:t>
      </w:r>
    </w:p>
    <w:p w:rsidR="006D1BC6" w:rsidRDefault="007D061E" w:rsidP="006D1BC6">
      <w:pPr>
        <w:numPr>
          <w:ilvl w:val="0"/>
          <w:numId w:val="7"/>
        </w:numPr>
        <w:shd w:val="clear" w:color="auto" w:fill="FFFFFF"/>
        <w:tabs>
          <w:tab w:val="clear" w:pos="720"/>
          <w:tab w:val="num" w:pos="180"/>
        </w:tabs>
        <w:autoSpaceDE w:val="0"/>
        <w:autoSpaceDN w:val="0"/>
        <w:adjustRightInd w:val="0"/>
        <w:spacing w:line="360" w:lineRule="auto"/>
        <w:ind w:left="360"/>
        <w:jc w:val="both"/>
        <w:rPr>
          <w:sz w:val="28"/>
          <w:szCs w:val="28"/>
        </w:rPr>
      </w:pPr>
      <w:r>
        <w:rPr>
          <w:sz w:val="28"/>
          <w:szCs w:val="28"/>
        </w:rPr>
        <w:t xml:space="preserve"> </w:t>
      </w:r>
      <w:r w:rsidR="006D1BC6">
        <w:rPr>
          <w:sz w:val="28"/>
          <w:szCs w:val="28"/>
        </w:rPr>
        <w:t>Шуляк Д.А. Анализ факторов риска при оценке кредитоспособности предприятия // Управление рисками. – 2009. - №3. – С.7 – 9.</w:t>
      </w:r>
    </w:p>
    <w:p w:rsidR="002C7E5D" w:rsidRDefault="007D061E" w:rsidP="00217C73">
      <w:pPr>
        <w:numPr>
          <w:ilvl w:val="0"/>
          <w:numId w:val="7"/>
        </w:numPr>
        <w:tabs>
          <w:tab w:val="clear" w:pos="720"/>
          <w:tab w:val="left" w:pos="180"/>
          <w:tab w:val="num" w:pos="360"/>
        </w:tabs>
        <w:spacing w:line="360" w:lineRule="auto"/>
        <w:ind w:left="360"/>
        <w:jc w:val="both"/>
        <w:rPr>
          <w:sz w:val="28"/>
          <w:szCs w:val="28"/>
        </w:rPr>
      </w:pPr>
      <w:r>
        <w:rPr>
          <w:sz w:val="28"/>
          <w:szCs w:val="28"/>
        </w:rPr>
        <w:t xml:space="preserve"> </w:t>
      </w:r>
      <w:hyperlink r:id="rId111" w:history="1">
        <w:r w:rsidR="002C7E5D">
          <w:rPr>
            <w:rStyle w:val="a8"/>
            <w:color w:val="auto"/>
            <w:sz w:val="28"/>
            <w:szCs w:val="28"/>
            <w:u w:val="none"/>
            <w:lang w:val="en-US"/>
          </w:rPr>
          <w:t>www</w:t>
        </w:r>
        <w:r w:rsidR="002C7E5D">
          <w:rPr>
            <w:rStyle w:val="a8"/>
            <w:color w:val="auto"/>
            <w:sz w:val="28"/>
            <w:szCs w:val="28"/>
            <w:u w:val="none"/>
          </w:rPr>
          <w:t>.</w:t>
        </w:r>
        <w:r w:rsidR="002C7E5D">
          <w:rPr>
            <w:rStyle w:val="a8"/>
            <w:color w:val="auto"/>
            <w:sz w:val="28"/>
            <w:szCs w:val="28"/>
            <w:u w:val="none"/>
            <w:lang w:val="en-US"/>
          </w:rPr>
          <w:t>rbk</w:t>
        </w:r>
        <w:r w:rsidR="002C7E5D">
          <w:rPr>
            <w:rStyle w:val="a8"/>
            <w:color w:val="auto"/>
            <w:sz w:val="28"/>
            <w:szCs w:val="28"/>
            <w:u w:val="none"/>
          </w:rPr>
          <w:t>.</w:t>
        </w:r>
        <w:r w:rsidR="002C7E5D">
          <w:rPr>
            <w:rStyle w:val="a8"/>
            <w:color w:val="auto"/>
            <w:sz w:val="28"/>
            <w:szCs w:val="28"/>
            <w:u w:val="none"/>
            <w:lang w:val="en-US"/>
          </w:rPr>
          <w:t>ru</w:t>
        </w:r>
      </w:hyperlink>
      <w:r w:rsidR="002C7E5D">
        <w:rPr>
          <w:sz w:val="28"/>
          <w:szCs w:val="28"/>
        </w:rPr>
        <w:t xml:space="preserve"> </w:t>
      </w:r>
    </w:p>
    <w:p w:rsidR="002C7E5D" w:rsidRPr="007D061E" w:rsidRDefault="002C7E5D" w:rsidP="00217C73">
      <w:pPr>
        <w:numPr>
          <w:ilvl w:val="0"/>
          <w:numId w:val="7"/>
        </w:numPr>
        <w:tabs>
          <w:tab w:val="clear" w:pos="720"/>
          <w:tab w:val="left" w:pos="180"/>
          <w:tab w:val="num" w:pos="360"/>
        </w:tabs>
        <w:spacing w:line="360" w:lineRule="auto"/>
        <w:ind w:left="360"/>
        <w:jc w:val="both"/>
      </w:pPr>
      <w:r>
        <w:rPr>
          <w:sz w:val="28"/>
          <w:szCs w:val="28"/>
        </w:rPr>
        <w:t xml:space="preserve"> </w:t>
      </w:r>
      <w:hyperlink r:id="rId112" w:history="1">
        <w:r>
          <w:rPr>
            <w:rStyle w:val="a8"/>
            <w:color w:val="auto"/>
            <w:sz w:val="28"/>
            <w:szCs w:val="28"/>
            <w:u w:val="none"/>
            <w:lang w:val="en-US"/>
          </w:rPr>
          <w:t>www</w:t>
        </w:r>
        <w:r>
          <w:rPr>
            <w:rStyle w:val="a8"/>
            <w:color w:val="auto"/>
            <w:sz w:val="28"/>
            <w:szCs w:val="28"/>
            <w:u w:val="none"/>
          </w:rPr>
          <w:t>.</w:t>
        </w:r>
        <w:r>
          <w:rPr>
            <w:rStyle w:val="a8"/>
            <w:color w:val="auto"/>
            <w:sz w:val="28"/>
            <w:szCs w:val="28"/>
            <w:u w:val="none"/>
            <w:lang w:val="en-US"/>
          </w:rPr>
          <w:t>bank</w:t>
        </w:r>
        <w:r>
          <w:rPr>
            <w:rStyle w:val="a8"/>
            <w:color w:val="auto"/>
            <w:sz w:val="28"/>
            <w:szCs w:val="28"/>
            <w:u w:val="none"/>
          </w:rPr>
          <w:t>-</w:t>
        </w:r>
        <w:r>
          <w:rPr>
            <w:rStyle w:val="a8"/>
            <w:color w:val="auto"/>
            <w:sz w:val="28"/>
            <w:szCs w:val="28"/>
            <w:u w:val="none"/>
            <w:lang w:val="en-US"/>
          </w:rPr>
          <w:t>city</w:t>
        </w:r>
        <w:r>
          <w:rPr>
            <w:rStyle w:val="a8"/>
            <w:color w:val="auto"/>
            <w:sz w:val="28"/>
            <w:szCs w:val="28"/>
            <w:u w:val="none"/>
          </w:rPr>
          <w:t>.</w:t>
        </w:r>
        <w:r>
          <w:rPr>
            <w:rStyle w:val="a8"/>
            <w:color w:val="auto"/>
            <w:sz w:val="28"/>
            <w:szCs w:val="28"/>
            <w:u w:val="none"/>
            <w:lang w:val="en-US"/>
          </w:rPr>
          <w:t>ru</w:t>
        </w:r>
      </w:hyperlink>
    </w:p>
    <w:p w:rsidR="007D061E" w:rsidRDefault="007D061E" w:rsidP="007D061E">
      <w:pPr>
        <w:tabs>
          <w:tab w:val="left" w:pos="180"/>
        </w:tabs>
        <w:spacing w:line="360" w:lineRule="auto"/>
        <w:jc w:val="both"/>
      </w:pPr>
      <w:bookmarkStart w:id="15" w:name="_GoBack"/>
      <w:bookmarkEnd w:id="15"/>
    </w:p>
    <w:sectPr w:rsidR="007D061E" w:rsidSect="00C35189">
      <w:headerReference w:type="even" r:id="rId113"/>
      <w:headerReference w:type="default" r:id="rId114"/>
      <w:footerReference w:type="even" r:id="rId115"/>
      <w:pgSz w:w="11907" w:h="16840" w:code="9"/>
      <w:pgMar w:top="1134" w:right="567" w:bottom="1080"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CFF" w:rsidRDefault="00111CFF">
      <w:r>
        <w:separator/>
      </w:r>
    </w:p>
  </w:endnote>
  <w:endnote w:type="continuationSeparator" w:id="0">
    <w:p w:rsidR="00111CFF" w:rsidRDefault="0011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89" w:rsidRDefault="00C35189">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35189" w:rsidRDefault="00C3518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CFF" w:rsidRDefault="00111CFF">
      <w:r>
        <w:separator/>
      </w:r>
    </w:p>
  </w:footnote>
  <w:footnote w:type="continuationSeparator" w:id="0">
    <w:p w:rsidR="00111CFF" w:rsidRDefault="0011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89" w:rsidRDefault="00C35189">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35189" w:rsidRDefault="00C3518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89" w:rsidRDefault="00C35189">
    <w:pPr>
      <w:pStyle w:val="a5"/>
      <w:framePr w:wrap="around" w:vAnchor="text" w:hAnchor="page" w:x="11242" w:y="-206"/>
      <w:rPr>
        <w:rStyle w:val="a4"/>
      </w:rPr>
    </w:pPr>
    <w:r>
      <w:rPr>
        <w:rStyle w:val="a4"/>
      </w:rPr>
      <w:fldChar w:fldCharType="begin"/>
    </w:r>
    <w:r>
      <w:rPr>
        <w:rStyle w:val="a4"/>
      </w:rPr>
      <w:instrText xml:space="preserve">PAGE  </w:instrText>
    </w:r>
    <w:r>
      <w:rPr>
        <w:rStyle w:val="a4"/>
      </w:rPr>
      <w:fldChar w:fldCharType="separate"/>
    </w:r>
    <w:r w:rsidR="00B3420F">
      <w:rPr>
        <w:rStyle w:val="a4"/>
        <w:noProof/>
      </w:rPr>
      <w:t>3</w:t>
    </w:r>
    <w:r>
      <w:rPr>
        <w:rStyle w:val="a4"/>
      </w:rPr>
      <w:fldChar w:fldCharType="end"/>
    </w:r>
  </w:p>
  <w:p w:rsidR="00C35189" w:rsidRDefault="00C35189">
    <w:pPr>
      <w:pStyle w:val="a5"/>
      <w:framePr w:w="280" w:wrap="around" w:vAnchor="text" w:hAnchor="page" w:x="11242" w:y="-386"/>
      <w:ind w:right="360"/>
      <w:rPr>
        <w:rStyle w:val="a4"/>
      </w:rPr>
    </w:pPr>
  </w:p>
  <w:p w:rsidR="00C35189" w:rsidRDefault="00C3518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0E57"/>
    <w:multiLevelType w:val="hybridMultilevel"/>
    <w:tmpl w:val="B4DCFF36"/>
    <w:lvl w:ilvl="0" w:tplc="6CA80424">
      <w:start w:val="3"/>
      <w:numFmt w:val="bullet"/>
      <w:lvlText w:val="-"/>
      <w:lvlJc w:val="left"/>
      <w:pPr>
        <w:tabs>
          <w:tab w:val="num" w:pos="737"/>
        </w:tabs>
        <w:ind w:left="190" w:firstLine="54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70038C"/>
    <w:multiLevelType w:val="hybridMultilevel"/>
    <w:tmpl w:val="5254F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2311C3"/>
    <w:multiLevelType w:val="hybridMultilevel"/>
    <w:tmpl w:val="43FCABDE"/>
    <w:lvl w:ilvl="0" w:tplc="DDB4F442">
      <w:start w:val="3"/>
      <w:numFmt w:val="bullet"/>
      <w:lvlText w:val="-"/>
      <w:lvlJc w:val="left"/>
      <w:pPr>
        <w:tabs>
          <w:tab w:val="num" w:pos="737"/>
        </w:tabs>
        <w:ind w:left="709"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DE57BB"/>
    <w:multiLevelType w:val="hybridMultilevel"/>
    <w:tmpl w:val="DC4845B8"/>
    <w:lvl w:ilvl="0" w:tplc="0419000F">
      <w:start w:val="1"/>
      <w:numFmt w:val="decimal"/>
      <w:lvlText w:val="%1."/>
      <w:lvlJc w:val="left"/>
      <w:pPr>
        <w:tabs>
          <w:tab w:val="num" w:pos="702"/>
        </w:tabs>
        <w:ind w:left="7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DC379C"/>
    <w:multiLevelType w:val="hybridMultilevel"/>
    <w:tmpl w:val="26E4577C"/>
    <w:lvl w:ilvl="0" w:tplc="6CA80424">
      <w:start w:val="3"/>
      <w:numFmt w:val="bullet"/>
      <w:lvlText w:val="-"/>
      <w:lvlJc w:val="left"/>
      <w:pPr>
        <w:tabs>
          <w:tab w:val="num" w:pos="737"/>
        </w:tabs>
        <w:ind w:left="190" w:firstLine="54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161CB6"/>
    <w:multiLevelType w:val="hybridMultilevel"/>
    <w:tmpl w:val="71D67EEA"/>
    <w:lvl w:ilvl="0" w:tplc="6CA80424">
      <w:start w:val="3"/>
      <w:numFmt w:val="bullet"/>
      <w:lvlText w:val="-"/>
      <w:lvlJc w:val="left"/>
      <w:pPr>
        <w:tabs>
          <w:tab w:val="num" w:pos="737"/>
        </w:tabs>
        <w:ind w:left="190" w:firstLine="54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4033B7"/>
    <w:multiLevelType w:val="hybridMultilevel"/>
    <w:tmpl w:val="41222734"/>
    <w:lvl w:ilvl="0" w:tplc="6CA80424">
      <w:start w:val="3"/>
      <w:numFmt w:val="bullet"/>
      <w:lvlText w:val="-"/>
      <w:lvlJc w:val="left"/>
      <w:pPr>
        <w:tabs>
          <w:tab w:val="num" w:pos="737"/>
        </w:tabs>
        <w:ind w:left="190" w:firstLine="54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5E26C0"/>
    <w:multiLevelType w:val="hybridMultilevel"/>
    <w:tmpl w:val="06766020"/>
    <w:lvl w:ilvl="0" w:tplc="2564D70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6C568A9"/>
    <w:multiLevelType w:val="hybridMultilevel"/>
    <w:tmpl w:val="D6B437E6"/>
    <w:lvl w:ilvl="0" w:tplc="6CA80424">
      <w:start w:val="3"/>
      <w:numFmt w:val="bullet"/>
      <w:lvlText w:val="-"/>
      <w:lvlJc w:val="left"/>
      <w:pPr>
        <w:tabs>
          <w:tab w:val="num" w:pos="737"/>
        </w:tabs>
        <w:ind w:left="190" w:firstLine="54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E116C2"/>
    <w:multiLevelType w:val="hybridMultilevel"/>
    <w:tmpl w:val="82BCCBD4"/>
    <w:lvl w:ilvl="0" w:tplc="0419000F">
      <w:start w:val="1"/>
      <w:numFmt w:val="decimal"/>
      <w:lvlText w:val="%1."/>
      <w:lvlJc w:val="left"/>
      <w:pPr>
        <w:tabs>
          <w:tab w:val="num" w:pos="720"/>
        </w:tabs>
        <w:ind w:left="720" w:hanging="360"/>
      </w:pPr>
      <w:rPr>
        <w:rFonts w:hint="default"/>
      </w:rPr>
    </w:lvl>
    <w:lvl w:ilvl="1" w:tplc="3AE0357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38E6D6E"/>
    <w:multiLevelType w:val="hybridMultilevel"/>
    <w:tmpl w:val="E982CD16"/>
    <w:lvl w:ilvl="0" w:tplc="6CA80424">
      <w:start w:val="3"/>
      <w:numFmt w:val="bullet"/>
      <w:lvlText w:val="-"/>
      <w:lvlJc w:val="left"/>
      <w:pPr>
        <w:tabs>
          <w:tab w:val="num" w:pos="737"/>
        </w:tabs>
        <w:ind w:left="190" w:firstLine="54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225B75"/>
    <w:multiLevelType w:val="hybridMultilevel"/>
    <w:tmpl w:val="B92A0B18"/>
    <w:lvl w:ilvl="0" w:tplc="6CA80424">
      <w:start w:val="3"/>
      <w:numFmt w:val="bullet"/>
      <w:lvlText w:val="-"/>
      <w:lvlJc w:val="left"/>
      <w:pPr>
        <w:tabs>
          <w:tab w:val="num" w:pos="737"/>
        </w:tabs>
        <w:ind w:left="190" w:firstLine="54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103AED"/>
    <w:multiLevelType w:val="hybridMultilevel"/>
    <w:tmpl w:val="4C3C30B6"/>
    <w:lvl w:ilvl="0" w:tplc="827AE724">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498535BF"/>
    <w:multiLevelType w:val="hybridMultilevel"/>
    <w:tmpl w:val="245659F2"/>
    <w:lvl w:ilvl="0" w:tplc="6CA80424">
      <w:start w:val="3"/>
      <w:numFmt w:val="bullet"/>
      <w:lvlText w:val="-"/>
      <w:lvlJc w:val="left"/>
      <w:pPr>
        <w:tabs>
          <w:tab w:val="num" w:pos="737"/>
        </w:tabs>
        <w:ind w:left="190" w:firstLine="54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FB94369"/>
    <w:multiLevelType w:val="hybridMultilevel"/>
    <w:tmpl w:val="B3AC4A5A"/>
    <w:lvl w:ilvl="0" w:tplc="6CA80424">
      <w:start w:val="3"/>
      <w:numFmt w:val="bullet"/>
      <w:lvlText w:val="-"/>
      <w:lvlJc w:val="left"/>
      <w:pPr>
        <w:tabs>
          <w:tab w:val="num" w:pos="737"/>
        </w:tabs>
        <w:ind w:left="190" w:firstLine="54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9E54F9"/>
    <w:multiLevelType w:val="multilevel"/>
    <w:tmpl w:val="BB3EB4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20132D4"/>
    <w:multiLevelType w:val="hybridMultilevel"/>
    <w:tmpl w:val="73644A26"/>
    <w:lvl w:ilvl="0" w:tplc="0AA01C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7609EE"/>
    <w:multiLevelType w:val="hybridMultilevel"/>
    <w:tmpl w:val="4B101C0E"/>
    <w:lvl w:ilvl="0" w:tplc="E32A7A9C">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9C7A02"/>
    <w:multiLevelType w:val="hybridMultilevel"/>
    <w:tmpl w:val="B4583ED8"/>
    <w:lvl w:ilvl="0" w:tplc="5B96255C">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595E2983"/>
    <w:multiLevelType w:val="hybridMultilevel"/>
    <w:tmpl w:val="846A34E2"/>
    <w:lvl w:ilvl="0" w:tplc="6CA80424">
      <w:start w:val="3"/>
      <w:numFmt w:val="bullet"/>
      <w:lvlText w:val="-"/>
      <w:lvlJc w:val="left"/>
      <w:pPr>
        <w:tabs>
          <w:tab w:val="num" w:pos="737"/>
        </w:tabs>
        <w:ind w:left="190" w:firstLine="54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E114D5"/>
    <w:multiLevelType w:val="hybridMultilevel"/>
    <w:tmpl w:val="E0D274E8"/>
    <w:lvl w:ilvl="0" w:tplc="6CA80424">
      <w:start w:val="3"/>
      <w:numFmt w:val="bullet"/>
      <w:lvlText w:val="-"/>
      <w:lvlJc w:val="left"/>
      <w:pPr>
        <w:tabs>
          <w:tab w:val="num" w:pos="737"/>
        </w:tabs>
        <w:ind w:left="190" w:firstLine="54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C6F38BC"/>
    <w:multiLevelType w:val="hybridMultilevel"/>
    <w:tmpl w:val="899A7B28"/>
    <w:lvl w:ilvl="0" w:tplc="6CA80424">
      <w:start w:val="3"/>
      <w:numFmt w:val="bullet"/>
      <w:lvlText w:val="-"/>
      <w:lvlJc w:val="left"/>
      <w:pPr>
        <w:tabs>
          <w:tab w:val="num" w:pos="737"/>
        </w:tabs>
        <w:ind w:left="190" w:firstLine="54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63652CF"/>
    <w:multiLevelType w:val="hybridMultilevel"/>
    <w:tmpl w:val="98E03A56"/>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722236F"/>
    <w:multiLevelType w:val="hybridMultilevel"/>
    <w:tmpl w:val="1DBC3CBA"/>
    <w:lvl w:ilvl="0" w:tplc="6CA80424">
      <w:start w:val="3"/>
      <w:numFmt w:val="bullet"/>
      <w:lvlText w:val="-"/>
      <w:lvlJc w:val="left"/>
      <w:pPr>
        <w:tabs>
          <w:tab w:val="num" w:pos="737"/>
        </w:tabs>
        <w:ind w:left="190" w:firstLine="54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8797F2C"/>
    <w:multiLevelType w:val="hybridMultilevel"/>
    <w:tmpl w:val="13B8C41A"/>
    <w:lvl w:ilvl="0" w:tplc="6CA80424">
      <w:start w:val="3"/>
      <w:numFmt w:val="bullet"/>
      <w:lvlText w:val="-"/>
      <w:lvlJc w:val="left"/>
      <w:pPr>
        <w:tabs>
          <w:tab w:val="num" w:pos="737"/>
        </w:tabs>
        <w:ind w:left="190" w:firstLine="54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9"/>
  </w:num>
  <w:num w:numId="3">
    <w:abstractNumId w:val="12"/>
  </w:num>
  <w:num w:numId="4">
    <w:abstractNumId w:val="7"/>
  </w:num>
  <w:num w:numId="5">
    <w:abstractNumId w:val="15"/>
  </w:num>
  <w:num w:numId="6">
    <w:abstractNumId w:val="18"/>
  </w:num>
  <w:num w:numId="7">
    <w:abstractNumId w:val="1"/>
  </w:num>
  <w:num w:numId="8">
    <w:abstractNumId w:val="23"/>
  </w:num>
  <w:num w:numId="9">
    <w:abstractNumId w:val="8"/>
  </w:num>
  <w:num w:numId="10">
    <w:abstractNumId w:val="16"/>
  </w:num>
  <w:num w:numId="11">
    <w:abstractNumId w:val="11"/>
  </w:num>
  <w:num w:numId="12">
    <w:abstractNumId w:val="20"/>
  </w:num>
  <w:num w:numId="13">
    <w:abstractNumId w:val="4"/>
  </w:num>
  <w:num w:numId="14">
    <w:abstractNumId w:val="6"/>
  </w:num>
  <w:num w:numId="15">
    <w:abstractNumId w:val="19"/>
  </w:num>
  <w:num w:numId="16">
    <w:abstractNumId w:val="0"/>
  </w:num>
  <w:num w:numId="17">
    <w:abstractNumId w:val="5"/>
  </w:num>
  <w:num w:numId="18">
    <w:abstractNumId w:val="10"/>
  </w:num>
  <w:num w:numId="19">
    <w:abstractNumId w:val="21"/>
  </w:num>
  <w:num w:numId="20">
    <w:abstractNumId w:val="17"/>
  </w:num>
  <w:num w:numId="21">
    <w:abstractNumId w:val="14"/>
  </w:num>
  <w:num w:numId="22">
    <w:abstractNumId w:val="24"/>
  </w:num>
  <w:num w:numId="23">
    <w:abstractNumId w:val="13"/>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E5D"/>
    <w:rsid w:val="00093C83"/>
    <w:rsid w:val="000B0565"/>
    <w:rsid w:val="000F4126"/>
    <w:rsid w:val="000F42FB"/>
    <w:rsid w:val="00111CFF"/>
    <w:rsid w:val="001540A7"/>
    <w:rsid w:val="00217C73"/>
    <w:rsid w:val="00256B1F"/>
    <w:rsid w:val="002B2732"/>
    <w:rsid w:val="002B39B6"/>
    <w:rsid w:val="002B6DA6"/>
    <w:rsid w:val="002C7E5D"/>
    <w:rsid w:val="003D0A12"/>
    <w:rsid w:val="003D32DD"/>
    <w:rsid w:val="004133F6"/>
    <w:rsid w:val="0041719F"/>
    <w:rsid w:val="00433CA2"/>
    <w:rsid w:val="00484815"/>
    <w:rsid w:val="004C46D6"/>
    <w:rsid w:val="005363E9"/>
    <w:rsid w:val="005D32D6"/>
    <w:rsid w:val="0061132C"/>
    <w:rsid w:val="00616CC8"/>
    <w:rsid w:val="00695391"/>
    <w:rsid w:val="006D1BC6"/>
    <w:rsid w:val="00702F7D"/>
    <w:rsid w:val="007035DB"/>
    <w:rsid w:val="007D061E"/>
    <w:rsid w:val="00802FA6"/>
    <w:rsid w:val="00843D9E"/>
    <w:rsid w:val="00845975"/>
    <w:rsid w:val="009109BD"/>
    <w:rsid w:val="00956379"/>
    <w:rsid w:val="0095655B"/>
    <w:rsid w:val="009718AB"/>
    <w:rsid w:val="009927BE"/>
    <w:rsid w:val="009D7F7B"/>
    <w:rsid w:val="00A00469"/>
    <w:rsid w:val="00A20355"/>
    <w:rsid w:val="00A850E0"/>
    <w:rsid w:val="00AC2B96"/>
    <w:rsid w:val="00B3420F"/>
    <w:rsid w:val="00B35D82"/>
    <w:rsid w:val="00BD679E"/>
    <w:rsid w:val="00BF0504"/>
    <w:rsid w:val="00C35189"/>
    <w:rsid w:val="00C600C7"/>
    <w:rsid w:val="00CB0B5A"/>
    <w:rsid w:val="00D74C96"/>
    <w:rsid w:val="00D84506"/>
    <w:rsid w:val="00E4254E"/>
    <w:rsid w:val="00E6280C"/>
    <w:rsid w:val="00E76AA2"/>
    <w:rsid w:val="00EA0A68"/>
    <w:rsid w:val="00EF7660"/>
    <w:rsid w:val="00F56DDF"/>
    <w:rsid w:val="00FC5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8"/>
    <o:shapelayout v:ext="edit">
      <o:idmap v:ext="edit" data="1"/>
      <o:rules v:ext="edit">
        <o:r id="V:Rule12" type="connector" idref="#_s1048">
          <o:proxy start="" idref="#_s1050" connectloc="0"/>
          <o:proxy end="" idref="#_s1049" connectloc="2"/>
        </o:r>
        <o:r id="V:Rule13" type="connector" idref="#_s1046">
          <o:proxy start="" idref="#_s1052" connectloc="1"/>
          <o:proxy end="" idref="#_s1050" connectloc="2"/>
        </o:r>
        <o:r id="V:Rule14" type="connector" idref="#_s1047">
          <o:proxy start="" idref="#_s1051" connectloc="0"/>
          <o:proxy end="" idref="#_s1049" connectloc="2"/>
        </o:r>
        <o:r id="V:Rule15" type="connector" idref="#_s1042">
          <o:proxy start="" idref="#_s1056" connectloc="1"/>
          <o:proxy end="" idref="#_s1053" connectloc="2"/>
        </o:r>
        <o:r id="V:Rule16" type="connector" idref="#_s1043">
          <o:proxy start="" idref="#_s1055" connectloc="1"/>
          <o:proxy end="" idref="#_s1053" connectloc="2"/>
        </o:r>
        <o:r id="V:Rule17" type="connector" idref="#_s1045">
          <o:proxy start="" idref="#_s1053" connectloc="1"/>
          <o:proxy end="" idref="#_s1050" connectloc="2"/>
        </o:r>
        <o:r id="V:Rule18" type="connector" idref="#_s1044">
          <o:proxy start="" idref="#_s1054" connectloc="1"/>
          <o:proxy end="" idref="#_s1053" connectloc="2"/>
        </o:r>
        <o:r id="V:Rule19" type="connector" idref="#_s1039">
          <o:proxy start="" idref="#_s1059" connectloc="1"/>
          <o:proxy end="" idref="#_s1051" connectloc="2"/>
        </o:r>
        <o:r id="V:Rule20" type="connector" idref="#_s1038">
          <o:proxy start="" idref="#_s1060" connectloc="1"/>
          <o:proxy end="" idref="#_s1051" connectloc="2"/>
        </o:r>
        <o:r id="V:Rule21" type="connector" idref="#_s1041">
          <o:proxy start="" idref="#_s1057" connectloc="1"/>
          <o:proxy end="" idref="#_s1051" connectloc="2"/>
        </o:r>
        <o:r id="V:Rule22" type="connector" idref="#_s1040">
          <o:proxy start="" idref="#_s1058" connectloc="1"/>
          <o:proxy end="" idref="#_s1051" connectloc="2"/>
        </o:r>
      </o:rules>
    </o:shapelayout>
  </w:shapeDefaults>
  <w:decimalSymbol w:val=","/>
  <w:listSeparator w:val=";"/>
  <w15:chartTrackingRefBased/>
  <w15:docId w15:val="{92875185-7BDE-4283-83D8-613852B5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sz w:val="28"/>
      <w:szCs w:val="28"/>
    </w:rPr>
  </w:style>
  <w:style w:type="paragraph" w:styleId="2">
    <w:name w:val="heading 2"/>
    <w:basedOn w:val="a"/>
    <w:next w:val="a"/>
    <w:qFormat/>
    <w:rsid w:val="00802FA6"/>
    <w:pPr>
      <w:keepNext/>
      <w:spacing w:before="240" w:after="60"/>
      <w:outlineLvl w:val="1"/>
    </w:pPr>
    <w:rPr>
      <w:rFonts w:ascii="Arial" w:hAnsi="Arial" w:cs="Arial"/>
      <w:b/>
      <w:bCs/>
      <w:i/>
      <w:iCs/>
      <w:sz w:val="28"/>
      <w:szCs w:val="28"/>
    </w:rPr>
  </w:style>
  <w:style w:type="paragraph" w:styleId="3">
    <w:name w:val="heading 3"/>
    <w:basedOn w:val="a"/>
    <w:next w:val="a"/>
    <w:qFormat/>
    <w:rsid w:val="00802FA6"/>
    <w:pPr>
      <w:keepNext/>
      <w:spacing w:before="240" w:after="60"/>
      <w:outlineLvl w:val="2"/>
    </w:pPr>
    <w:rPr>
      <w:rFonts w:ascii="Arial" w:hAnsi="Arial" w:cs="Arial"/>
      <w:b/>
      <w:bCs/>
      <w:sz w:val="26"/>
      <w:szCs w:val="26"/>
    </w:rPr>
  </w:style>
  <w:style w:type="paragraph" w:styleId="5">
    <w:name w:val="heading 5"/>
    <w:basedOn w:val="a"/>
    <w:next w:val="a"/>
    <w:qFormat/>
    <w:rsid w:val="00802FA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09"/>
    </w:pPr>
    <w:rPr>
      <w:sz w:val="28"/>
      <w:szCs w:val="28"/>
    </w:rPr>
  </w:style>
  <w:style w:type="paragraph" w:styleId="20">
    <w:name w:val="Body Text Indent 2"/>
    <w:basedOn w:val="a"/>
    <w:pPr>
      <w:spacing w:line="360" w:lineRule="auto"/>
      <w:ind w:firstLine="709"/>
      <w:jc w:val="both"/>
    </w:pPr>
    <w:rPr>
      <w:sz w:val="28"/>
      <w:szCs w:val="28"/>
    </w:rPr>
  </w:style>
  <w:style w:type="character" w:styleId="a4">
    <w:name w:val="page number"/>
    <w:basedOn w:val="a0"/>
  </w:style>
  <w:style w:type="paragraph" w:styleId="a5">
    <w:name w:val="header"/>
    <w:basedOn w:val="a"/>
    <w:pPr>
      <w:tabs>
        <w:tab w:val="center" w:pos="4844"/>
        <w:tab w:val="right" w:pos="9689"/>
      </w:tabs>
    </w:pPr>
  </w:style>
  <w:style w:type="paragraph" w:styleId="a6">
    <w:name w:val="footer"/>
    <w:basedOn w:val="a"/>
    <w:pPr>
      <w:tabs>
        <w:tab w:val="center" w:pos="4844"/>
        <w:tab w:val="right" w:pos="9689"/>
      </w:tabs>
    </w:pPr>
  </w:style>
  <w:style w:type="paragraph" w:styleId="a7">
    <w:name w:val="Body Text"/>
    <w:basedOn w:val="a"/>
    <w:pPr>
      <w:spacing w:line="360" w:lineRule="auto"/>
      <w:jc w:val="both"/>
    </w:pPr>
    <w:rPr>
      <w:sz w:val="28"/>
      <w:szCs w:val="28"/>
    </w:rPr>
  </w:style>
  <w:style w:type="paragraph" w:customStyle="1" w:styleId="bodytextmargin">
    <w:name w:val="bodytext_margin"/>
    <w:basedOn w:val="a"/>
    <w:pPr>
      <w:spacing w:after="140"/>
    </w:pPr>
    <w:rPr>
      <w:rFonts w:ascii="Tahoma" w:hAnsi="Tahoma" w:cs="Tahoma"/>
      <w:color w:val="707070"/>
    </w:rPr>
  </w:style>
  <w:style w:type="paragraph" w:styleId="30">
    <w:name w:val="Body Text Indent 3"/>
    <w:basedOn w:val="a"/>
    <w:rsid w:val="00802FA6"/>
    <w:pPr>
      <w:spacing w:after="120"/>
      <w:ind w:left="283"/>
    </w:pPr>
    <w:rPr>
      <w:sz w:val="16"/>
      <w:szCs w:val="16"/>
    </w:rPr>
  </w:style>
  <w:style w:type="character" w:styleId="a8">
    <w:name w:val="Hyperlink"/>
    <w:basedOn w:val="a0"/>
    <w:rPr>
      <w:color w:val="003399"/>
      <w:u w:val="single"/>
    </w:rPr>
  </w:style>
  <w:style w:type="paragraph" w:styleId="a9">
    <w:name w:val="Normal (Web)"/>
    <w:basedOn w:val="a"/>
    <w:pPr>
      <w:spacing w:before="100" w:beforeAutospacing="1" w:after="100" w:afterAutospacing="1"/>
    </w:pPr>
  </w:style>
  <w:style w:type="paragraph" w:customStyle="1" w:styleId="aa">
    <w:name w:val="Знак Знак Знак Знак"/>
    <w:basedOn w:val="a"/>
    <w:pPr>
      <w:pageBreakBefore/>
      <w:spacing w:after="160" w:line="360" w:lineRule="auto"/>
    </w:pPr>
    <w:rPr>
      <w:sz w:val="28"/>
      <w:szCs w:val="20"/>
      <w:lang w:val="en-US" w:eastAsia="en-US"/>
    </w:rPr>
  </w:style>
  <w:style w:type="table" w:styleId="ab">
    <w:name w:val="Table Grid"/>
    <w:basedOn w:val="a1"/>
    <w:rsid w:val="00802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718AB"/>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theme" Target="theme/theme1.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8.bin"/><Relationship Id="rId112" Type="http://schemas.openxmlformats.org/officeDocument/2006/relationships/hyperlink" Target="http://www.bank-city.ru" TargetMode="External"/><Relationship Id="rId16" Type="http://schemas.openxmlformats.org/officeDocument/2006/relationships/oleObject" Target="embeddings/oleObject5.bin"/><Relationship Id="rId107" Type="http://schemas.openxmlformats.org/officeDocument/2006/relationships/image" Target="media/image55.e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6.emf"/><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4.bin"/><Relationship Id="rId87" Type="http://schemas.openxmlformats.org/officeDocument/2006/relationships/image" Target="media/image44.emf"/><Relationship Id="rId102" Type="http://schemas.openxmlformats.org/officeDocument/2006/relationships/oleObject" Target="embeddings/oleObject44.bin"/><Relationship Id="rId110" Type="http://schemas.openxmlformats.org/officeDocument/2006/relationships/hyperlink" Target="http://www.rg.ru/gazeta/rg/2009/03/05.html" TargetMode="External"/><Relationship Id="rId115"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5.bin"/><Relationship Id="rId82" Type="http://schemas.openxmlformats.org/officeDocument/2006/relationships/image" Target="media/image41.wmf"/><Relationship Id="rId90" Type="http://schemas.openxmlformats.org/officeDocument/2006/relationships/image" Target="media/image46.wmf"/><Relationship Id="rId95" Type="http://schemas.openxmlformats.org/officeDocument/2006/relationships/oleObject" Target="embeddings/oleObject41.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oleObject" Target="embeddings/oleObject43.bin"/><Relationship Id="rId105" Type="http://schemas.openxmlformats.org/officeDocument/2006/relationships/image" Target="media/image54.wmf"/><Relationship Id="rId113"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4.e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7.bin"/><Relationship Id="rId93" Type="http://schemas.openxmlformats.org/officeDocument/2006/relationships/oleObject" Target="embeddings/oleObject40.bin"/><Relationship Id="rId98"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image" Target="media/image53.wmf"/><Relationship Id="rId108" Type="http://schemas.openxmlformats.org/officeDocument/2006/relationships/image" Target="media/image56.wmf"/><Relationship Id="rId11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5.wmf"/><Relationship Id="rId91" Type="http://schemas.openxmlformats.org/officeDocument/2006/relationships/oleObject" Target="embeddings/oleObject39.bin"/><Relationship Id="rId96" Type="http://schemas.openxmlformats.org/officeDocument/2006/relationships/image" Target="media/image49.emf"/><Relationship Id="rId111" Type="http://schemas.openxmlformats.org/officeDocument/2006/relationships/hyperlink" Target="http://www.rbk.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emf"/><Relationship Id="rId57" Type="http://schemas.openxmlformats.org/officeDocument/2006/relationships/oleObject" Target="embeddings/oleObject23.bin"/><Relationship Id="rId106" Type="http://schemas.openxmlformats.org/officeDocument/2006/relationships/oleObject" Target="embeddings/oleObject46.bin"/><Relationship Id="rId114" Type="http://schemas.openxmlformats.org/officeDocument/2006/relationships/header" Target="header2.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5.e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emf"/><Relationship Id="rId94" Type="http://schemas.openxmlformats.org/officeDocument/2006/relationships/image" Target="media/image48.wmf"/><Relationship Id="rId99" Type="http://schemas.openxmlformats.org/officeDocument/2006/relationships/image" Target="media/image51.wmf"/><Relationship Id="rId101"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47.bin"/><Relationship Id="rId34" Type="http://schemas.openxmlformats.org/officeDocument/2006/relationships/oleObject" Target="embeddings/oleObject14.bin"/><Relationship Id="rId50" Type="http://schemas.openxmlformats.org/officeDocument/2006/relationships/image" Target="media/image23.e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image" Target="media/image50.wmf"/><Relationship Id="rId104" Type="http://schemas.openxmlformats.org/officeDocument/2006/relationships/oleObject" Target="embeddings/oleObject45.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19705</Words>
  <Characters>112324</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131766</CharactersWithSpaces>
  <SharedDoc>false</SharedDoc>
  <HLinks>
    <vt:vector size="18" baseType="variant">
      <vt:variant>
        <vt:i4>4653078</vt:i4>
      </vt:variant>
      <vt:variant>
        <vt:i4>150</vt:i4>
      </vt:variant>
      <vt:variant>
        <vt:i4>0</vt:i4>
      </vt:variant>
      <vt:variant>
        <vt:i4>5</vt:i4>
      </vt:variant>
      <vt:variant>
        <vt:lpwstr>http://www.bank-city.ru/</vt:lpwstr>
      </vt:variant>
      <vt:variant>
        <vt:lpwstr/>
      </vt:variant>
      <vt:variant>
        <vt:i4>7274601</vt:i4>
      </vt:variant>
      <vt:variant>
        <vt:i4>147</vt:i4>
      </vt:variant>
      <vt:variant>
        <vt:i4>0</vt:i4>
      </vt:variant>
      <vt:variant>
        <vt:i4>5</vt:i4>
      </vt:variant>
      <vt:variant>
        <vt:lpwstr>http://www.rbk.ru/</vt:lpwstr>
      </vt:variant>
      <vt:variant>
        <vt:lpwstr/>
      </vt:variant>
      <vt:variant>
        <vt:i4>3866740</vt:i4>
      </vt:variant>
      <vt:variant>
        <vt:i4>144</vt:i4>
      </vt:variant>
      <vt:variant>
        <vt:i4>0</vt:i4>
      </vt:variant>
      <vt:variant>
        <vt:i4>5</vt:i4>
      </vt:variant>
      <vt:variant>
        <vt:lpwstr>http://www.rg.ru/gazeta/rg/2009/03/05.html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corr</dc:creator>
  <cp:keywords/>
  <dc:description/>
  <cp:lastModifiedBy>admin</cp:lastModifiedBy>
  <cp:revision>2</cp:revision>
  <cp:lastPrinted>2009-04-23T22:45:00Z</cp:lastPrinted>
  <dcterms:created xsi:type="dcterms:W3CDTF">2014-04-25T17:07:00Z</dcterms:created>
  <dcterms:modified xsi:type="dcterms:W3CDTF">2014-04-25T17:07:00Z</dcterms:modified>
</cp:coreProperties>
</file>