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B3" w:rsidRDefault="00DA22B3">
      <w:pPr>
        <w:pStyle w:val="2"/>
        <w:jc w:val="both"/>
      </w:pPr>
    </w:p>
    <w:p w:rsidR="00130A6C" w:rsidRDefault="00130A6C">
      <w:pPr>
        <w:pStyle w:val="2"/>
        <w:jc w:val="both"/>
      </w:pPr>
      <w:r>
        <w:t>Россия в произведениях А. И. Куприна (по повести «Поединок»)</w:t>
      </w:r>
    </w:p>
    <w:p w:rsidR="00130A6C" w:rsidRDefault="00130A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130A6C" w:rsidRPr="00DA22B3" w:rsidRDefault="0013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когда человечество вступает в новый век, особенно остро ставит вопрос о судьбе России. На рубеже XIX—XX вв. этот вопрос остро обсуждался во всех слоях общества. Это не могло не отразиться в литературе того времени, а потому многие литераторы обратили внимание на эту тему. Повесть Куприна “Поединок” ставит перед читателем подобные животрепещущие вопросы. </w:t>
      </w:r>
    </w:p>
    <w:p w:rsidR="00130A6C" w:rsidRDefault="0013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Армия всегда ассоциируется с понятием Родины, поэтому Куприн в повести изобразил жизнь обыкновенного полка глазами главного героя — подпоручика Ромашова. “Поединок” вышел в мае 1905 г., когда война с Японией приблизилась к своему позорному концу. Солдаты гибли тысячами из-за бездарности и глупости генералов, когда под Цусимой был полностью разгромлен Тихоокеанский флот. И произведение, в котором Куприн обнажил всю сущность армейской жизни, все ее пороки, вызвало массовую волну гнева. </w:t>
      </w:r>
    </w:p>
    <w:p w:rsidR="00130A6C" w:rsidRDefault="0013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производит на читателя тягостное впечатление. Почти все офицеры в “Поединке” — ничтожества, тупицы, пьяницы, трусливые карьеристы и невежды. Автор показывает отвратительные попойки офицеров, всю их жизнь, погрязшую в пошлости. Особенно ярко изображена армейская школа унижения, где в конечном итоге все свои неудачи и злобу офицеры срывали на солдатах. Весь метод обучения в полку был основан на наказаниях. Этот метод наиболее ярко проявился на смотре полка. Описывая эту сцену, Куприн ставит под сомнение боеспособность русской армии. В противовес этому Куприн приводит пятую роту капитана Стельковского, показывая, как можно разорвать этот порочный круг. </w:t>
      </w:r>
    </w:p>
    <w:p w:rsidR="00130A6C" w:rsidRDefault="0013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Особняком в повести стоит образ Назанского — спившегося офицера, обладающего незаурядным интеллектом и душевными качествами. Назанский раскрывает нам глаза на все происходящее. Армия уничтожает все хорошее в человеке, делая его полным ничтожеством. Назанский говорит про это: “Все, что есть талантливого, способного, — спивается”. </w:t>
      </w:r>
    </w:p>
    <w:p w:rsidR="00130A6C" w:rsidRDefault="0013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“Поединке” Куприн высказал свое мнение о том, почему Россия проиграла войну, но автор выражает надежду на возможность искоренения этих пороков. Об этом свидетельствует сцена повального пьянства, в которой происходит момент всеобщего прозрения — в офицерах просыпаются нормальные человеческие чувства, хотя, к сожалению, ненадолго. Интересно то, что повесть остается актуальной</w:t>
      </w:r>
      <w:bookmarkStart w:id="0" w:name="_GoBack"/>
      <w:bookmarkEnd w:id="0"/>
    </w:p>
    <w:sectPr w:rsidR="0013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2B3"/>
    <w:rsid w:val="00130A6C"/>
    <w:rsid w:val="00356695"/>
    <w:rsid w:val="00C26BE3"/>
    <w:rsid w:val="00D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C4A0E-4450-4B1F-883E-EAD52CE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в произведениях А. И. Куприна (по повести «Поединок») - CoolReferat.com</vt:lpstr>
    </vt:vector>
  </TitlesOfParts>
  <Company>*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в произведениях А. И. Куприна (по повести «Поединок») - CoolReferat.com</dc:title>
  <dc:subject/>
  <dc:creator>Admin</dc:creator>
  <cp:keywords/>
  <dc:description/>
  <cp:lastModifiedBy>Irina</cp:lastModifiedBy>
  <cp:revision>2</cp:revision>
  <dcterms:created xsi:type="dcterms:W3CDTF">2014-08-17T21:23:00Z</dcterms:created>
  <dcterms:modified xsi:type="dcterms:W3CDTF">2014-08-17T21:23:00Z</dcterms:modified>
</cp:coreProperties>
</file>