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59" w:rsidRDefault="00FC386C">
      <w:pPr>
        <w:pStyle w:val="Dogovor"/>
        <w:rPr>
          <w:lang w:val="uk-UA"/>
        </w:rPr>
      </w:pPr>
      <w:bookmarkStart w:id="0" w:name="_Toc382893315"/>
      <w:r>
        <w:rPr>
          <w:lang w:val="uk-UA"/>
        </w:rPr>
        <w:t>ДОГОВІР</w:t>
      </w:r>
      <w:r>
        <w:rPr>
          <w:lang w:val="uk-UA"/>
        </w:rPr>
        <w:fldChar w:fldCharType="begin"/>
      </w:r>
      <w:r>
        <w:rPr>
          <w:sz w:val="24"/>
          <w:lang w:val="uk-UA"/>
        </w:rPr>
        <w:instrText>TC "</w:instrText>
      </w:r>
      <w:r>
        <w:rPr>
          <w:lang w:val="uk-UA"/>
        </w:rPr>
        <w:instrText>ДОГОВІР"</w:instrText>
      </w:r>
      <w:r>
        <w:rPr>
          <w:lang w:val="uk-UA"/>
        </w:rPr>
        <w:fldChar w:fldCharType="end"/>
      </w:r>
      <w:r>
        <w:rPr>
          <w:lang w:val="uk-UA"/>
        </w:rPr>
        <w:t xml:space="preserve"> </w:t>
      </w:r>
      <w:r>
        <w:rPr>
          <w:lang w:val="uk-UA"/>
        </w:rPr>
        <w:br/>
        <w:t>щодо надання юридичних послуг</w:t>
      </w:r>
      <w:bookmarkEnd w:id="0"/>
      <w:r>
        <w:rPr>
          <w:lang w:val="uk-UA"/>
        </w:rPr>
        <w:fldChar w:fldCharType="begin"/>
      </w:r>
      <w:r>
        <w:rPr>
          <w:sz w:val="24"/>
          <w:lang w:val="uk-UA"/>
        </w:rPr>
        <w:instrText>TC "</w:instrText>
      </w:r>
      <w:r>
        <w:rPr>
          <w:lang w:val="uk-UA"/>
        </w:rPr>
        <w:instrText>щодо надання юридичних послуг"</w:instrText>
      </w:r>
      <w:r>
        <w:rPr>
          <w:lang w:val="uk-UA"/>
        </w:rPr>
        <w:fldChar w:fldCharType="end"/>
      </w:r>
    </w:p>
    <w:p w:rsidR="00144F59" w:rsidRDefault="00FC386C">
      <w:pPr>
        <w:pStyle w:val="a3"/>
        <w:spacing w:before="57"/>
        <w:ind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>м. ____________                                                         "____" ___________ 199 ___ р.</w:t>
      </w:r>
      <w:r>
        <w:rPr>
          <w:color w:val="auto"/>
          <w:lang w:val="uk-UA"/>
        </w:rPr>
        <w:tab/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ЗАМОВНИК: _____________________________________________________________,</w:t>
      </w:r>
    </w:p>
    <w:p w:rsidR="00144F59" w:rsidRDefault="00FC386C">
      <w:pPr>
        <w:pStyle w:val="0"/>
        <w:spacing w:before="57"/>
        <w:rPr>
          <w:lang w:val="uk-UA"/>
        </w:rPr>
      </w:pPr>
      <w:r>
        <w:rPr>
          <w:lang w:val="uk-UA"/>
        </w:rPr>
        <w:t xml:space="preserve">в особі _______________________________________________________________________, що діє на підставі ______________________________________________________________, 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з одного боку, і</w:t>
      </w:r>
    </w:p>
    <w:p w:rsidR="00144F59" w:rsidRDefault="00FC386C">
      <w:pPr>
        <w:pStyle w:val="a3"/>
        <w:spacing w:before="113"/>
        <w:rPr>
          <w:color w:val="auto"/>
          <w:lang w:val="uk-UA"/>
        </w:rPr>
      </w:pPr>
      <w:r>
        <w:rPr>
          <w:color w:val="auto"/>
          <w:lang w:val="uk-UA"/>
        </w:rPr>
        <w:t>ЮРИДИЧНА ФІРМА: ______________________________________________________,</w:t>
      </w:r>
    </w:p>
    <w:p w:rsidR="00144F59" w:rsidRDefault="00FC386C">
      <w:pPr>
        <w:pStyle w:val="0"/>
        <w:spacing w:before="57"/>
        <w:rPr>
          <w:lang w:val="uk-UA"/>
        </w:rPr>
      </w:pPr>
      <w:r>
        <w:rPr>
          <w:lang w:val="uk-UA"/>
        </w:rPr>
        <w:t>в особі _______________________________________________________________________,</w:t>
      </w:r>
    </w:p>
    <w:p w:rsidR="00144F59" w:rsidRDefault="00FC386C">
      <w:pPr>
        <w:pStyle w:val="0"/>
        <w:spacing w:before="57"/>
        <w:rPr>
          <w:lang w:val="uk-UA"/>
        </w:rPr>
      </w:pPr>
      <w:r>
        <w:rPr>
          <w:lang w:val="uk-UA"/>
        </w:rPr>
        <w:t xml:space="preserve">що діє на підставі ______________________________________________________________, 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з іншого боку,</w:t>
      </w:r>
    </w:p>
    <w:p w:rsidR="00144F59" w:rsidRDefault="00FC386C">
      <w:pPr>
        <w:pStyle w:val="a4"/>
        <w:spacing w:before="57" w:after="57"/>
        <w:rPr>
          <w:lang w:val="uk-UA"/>
        </w:rPr>
      </w:pPr>
      <w:r>
        <w:rPr>
          <w:b/>
          <w:lang w:val="uk-UA"/>
        </w:rPr>
        <w:t>уклали Даний Договір про наступне:</w:t>
      </w:r>
    </w:p>
    <w:p w:rsidR="00144F59" w:rsidRDefault="00FC386C">
      <w:pPr>
        <w:pStyle w:val="3"/>
        <w:rPr>
          <w:lang w:val="uk-UA"/>
        </w:rPr>
      </w:pPr>
      <w:r>
        <w:rPr>
          <w:lang w:val="uk-UA"/>
        </w:rPr>
        <w:t>1. ПРЕДМЕТ ДОГОВОРУ</w:t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ЗАМОВНИК доручає, а ЮРИДИЧНА ФІРМА бере на себе зобов’язання надавати юри</w:t>
      </w:r>
      <w:r>
        <w:rPr>
          <w:color w:val="auto"/>
          <w:lang w:val="uk-UA"/>
        </w:rPr>
        <w:softHyphen/>
        <w:t>дичну допомогу в обсязі та на умовах, передбачених Даним Договором.</w:t>
      </w:r>
    </w:p>
    <w:p w:rsidR="00144F59" w:rsidRDefault="00FC386C">
      <w:pPr>
        <w:pStyle w:val="3"/>
        <w:rPr>
          <w:lang w:val="uk-UA"/>
        </w:rPr>
      </w:pPr>
      <w:r>
        <w:rPr>
          <w:lang w:val="uk-UA"/>
        </w:rPr>
        <w:t>2. ОБОВ’ЯЗКИ ЮРИДИЧНОЇ ФІРМИ</w:t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2.1. ЮРИДИЧНА ФІРМА бере на себе виконання наступної правової роботи: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а) перевіряє відповідність вимогам законодавства внутрішніх документів ЗАМОВНИКА, візує їх, надає допомогу ЗАМОВНИКУ з підготовки та правильного оформлення зазначених документів;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б) бере участь у підготовці та укладенні різного роду договорів, що укладаються ЗАМОВНИ</w:t>
      </w:r>
      <w:r>
        <w:rPr>
          <w:lang w:val="uk-UA"/>
        </w:rPr>
        <w:softHyphen/>
        <w:t>КОМ з іншими підприємствами та громадянами, візує їх, надає допомогу щодо організації контролю за виконанням цих договорів, слідкує за застосуванням передбачених законом та договором санк</w:t>
      </w:r>
      <w:r>
        <w:rPr>
          <w:lang w:val="uk-UA"/>
        </w:rPr>
        <w:softHyphen/>
        <w:t>цій по відношенню до контрагентів, що не виконують договірних зобов’язань;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в) організує та веде претензійну роботу за матеріалами, підготовленими ЗАМОВНИКОМ;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г) бере участь у розгляді питань про дебіторську та кредиторську заборгованість, що є на балансі господарства, та вживає спільно з іншими підрозділами заходів щодо ліквідації цієї заборгованості;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д) надає допомогу з організації та здійснення контролю за дотриманням ЗАМОВНИКОМ встановленого чинним законодавством порядку продажу та приймання продукції і товарів за кількістю та якістю, проводить інструктаж працівників, які відповідають за відправлення та приймання товарно-матеріальних цінностей, про порядок оформлення цих операцій та активування у випадку нестачі, некомплектності, псування товарів та вантажів, робить висновок про законність списання матеріальних цінностей;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е) представляє у встановленому порядку інтереси ЗАМОВНИКА в суді, а також в інших органах при розгляді правових питань;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є) узагальнює та аналізує розгляд судових, інших справ та спільно з іншими підрозділами ЗАМОВНИКА – результати розгляду претензій, практику укладання та виконання договорів – надає ЗАМОВНИКУ пропозиції з усунення виявлених недоліків;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ж) дає консультації, висновки, довідки з правових питань, що виникають у діяльності ЗАМОВНИКА;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з) за дорученням ЗАМОВНИКА бере участь у засіданні балансової комісії та розробці пропозицій за підсумками фінансово-господарської діяльності;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и) готує за дорученням ЗАМОВНИКА матеріали про розкрадання, розтрати, нестачі, випуск недоброякісної і нестандартної продукції та про інші правопорушення для передачі слідчим, судовим органам, а також вживає заходів щодо відшкодування збитків, завданих ЗАМОВНИКУ;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і) організує систематичний облік та збереження нормативних актів, що надходять до ЗАМОВНИКА та видаються ним, створює бібліотеку юридичної літератури;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ї) інформує ЗАМОВНИКА про нове законодавство, організує спільно з іншими підрозділа</w:t>
      </w:r>
      <w:r>
        <w:rPr>
          <w:lang w:val="uk-UA"/>
        </w:rPr>
        <w:softHyphen/>
        <w:t>ми вивчення керівними працівниками та спеціалістами ЗАМОВНИКА нормативних актів, що сто</w:t>
      </w:r>
      <w:r>
        <w:rPr>
          <w:lang w:val="uk-UA"/>
        </w:rPr>
        <w:softHyphen/>
        <w:t>суються їхньої діяльності, регулярно здійснює особистий прийом працівників ЗАМОВНИКА та кон</w:t>
      </w:r>
      <w:r>
        <w:rPr>
          <w:lang w:val="uk-UA"/>
        </w:rPr>
        <w:softHyphen/>
        <w:t>сультує їх з правових питань.</w:t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2.2. При виконанні зазначених у п.2.1 обов’язків ЮРИДИЧНА ФІРМА керується чинним законодавством і Даним Договором.</w:t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2.3. Для виконання доручень, зазначених у п.2.1 Даного Договору, ЮРИДИЧНА ФІРМА призначає _____________________________________________________________.</w:t>
      </w:r>
    </w:p>
    <w:p w:rsidR="00144F59" w:rsidRDefault="00FC386C">
      <w:pPr>
        <w:pStyle w:val="a4"/>
        <w:rPr>
          <w:lang w:val="uk-UA"/>
        </w:rPr>
      </w:pPr>
      <w:r>
        <w:rPr>
          <w:position w:val="6"/>
          <w:sz w:val="14"/>
          <w:lang w:val="uk-UA"/>
        </w:rPr>
        <w:t xml:space="preserve">      (посада, П. І. Б.)</w:t>
      </w:r>
    </w:p>
    <w:p w:rsidR="00144F59" w:rsidRDefault="00FC386C">
      <w:pPr>
        <w:pStyle w:val="3"/>
        <w:rPr>
          <w:lang w:val="uk-UA"/>
        </w:rPr>
      </w:pPr>
      <w:r>
        <w:rPr>
          <w:lang w:val="uk-UA"/>
        </w:rPr>
        <w:t>3. ОБОВ’ЯЗКИ ЗАМОВНИКА</w:t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ЗАМОВНИК зобов’язується: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а) своєчасно забезпечувати ЮРИДИЧНУ ФІРМУ всім необхідним для виконання даних їй до</w:t>
      </w:r>
      <w:r>
        <w:rPr>
          <w:lang w:val="uk-UA"/>
        </w:rPr>
        <w:softHyphen/>
        <w:t>ручень, передбачених Даним Договором, у тому числі документами в потрібній кількості примірників, нормативними актами, що регулюють діяльність ЗАМОВНИКА, канцелярським приладдям, робочим місцем, транспортними засобами;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б) оплачувати витрати, необхідні для виконання його доручень;</w:t>
      </w:r>
    </w:p>
    <w:p w:rsidR="00144F59" w:rsidRDefault="00FC386C">
      <w:pPr>
        <w:pStyle w:val="0"/>
        <w:rPr>
          <w:lang w:val="uk-UA"/>
        </w:rPr>
      </w:pPr>
      <w:r>
        <w:rPr>
          <w:lang w:val="uk-UA"/>
        </w:rPr>
        <w:t>в) оплачувати послуги ЮРИДИЧНОЇ ФІРМИ.</w:t>
      </w:r>
    </w:p>
    <w:p w:rsidR="00144F59" w:rsidRDefault="00FC386C">
      <w:pPr>
        <w:pStyle w:val="3"/>
        <w:rPr>
          <w:lang w:val="uk-UA"/>
        </w:rPr>
      </w:pPr>
      <w:r>
        <w:rPr>
          <w:lang w:val="uk-UA"/>
        </w:rPr>
        <w:t>4. ПОРЯДОК ОПЛАТИ ПОСЛУГ ЮРИДИЧНОЇ ФІРМИ</w:t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4.1. За роботу, виконану ЮРИДИЧНОЮ ФІРМОЮ, ЗАМОВНИК щомісячно перерахо</w:t>
      </w:r>
      <w:r>
        <w:rPr>
          <w:color w:val="auto"/>
          <w:lang w:val="uk-UA"/>
        </w:rPr>
        <w:softHyphen/>
        <w:t>вує ___________________________________________________________________.</w:t>
      </w:r>
    </w:p>
    <w:p w:rsidR="00144F59" w:rsidRDefault="00FC386C">
      <w:pPr>
        <w:pStyle w:val="a4"/>
        <w:rPr>
          <w:lang w:val="uk-UA"/>
        </w:rPr>
      </w:pPr>
      <w:r>
        <w:rPr>
          <w:position w:val="6"/>
          <w:sz w:val="14"/>
          <w:lang w:val="uk-UA"/>
        </w:rPr>
        <w:t>(сума літерами)</w:t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4.2. Розрахунки за виконану роботу здійснюються ЗАМОВНИКОМ не пізніше _____ числа кожного місяця.</w:t>
      </w:r>
    </w:p>
    <w:p w:rsidR="00144F59" w:rsidRDefault="00FC386C">
      <w:pPr>
        <w:pStyle w:val="3"/>
        <w:rPr>
          <w:lang w:val="uk-UA"/>
        </w:rPr>
      </w:pPr>
      <w:r>
        <w:rPr>
          <w:lang w:val="uk-UA"/>
        </w:rPr>
        <w:t>5. ЗАКЛЮЧНІ ПОЛОЖЕННЯ</w:t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Даний Договір укладений на строк до ____________ та набирає чинності з моменту його підписання. Договір може бути розірваний кожною із сторін достроково, з попередженням другої сторони за один місяць.</w:t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Після закінчення терміну дії договору, якщо сторони продовжують виконувати його умови, договір вважається поновленим на невизначений термін, але кожна із сторін має право припини</w:t>
      </w:r>
      <w:r>
        <w:rPr>
          <w:color w:val="auto"/>
          <w:lang w:val="uk-UA"/>
        </w:rPr>
        <w:softHyphen/>
        <w:t>ти його дію, попередивши про це другу сторону за один місяць.</w:t>
      </w:r>
    </w:p>
    <w:p w:rsidR="00144F59" w:rsidRDefault="00FC386C">
      <w:pPr>
        <w:pStyle w:val="a3"/>
        <w:rPr>
          <w:color w:val="auto"/>
          <w:lang w:val="uk-UA"/>
        </w:rPr>
      </w:pPr>
      <w:r>
        <w:rPr>
          <w:color w:val="auto"/>
          <w:lang w:val="uk-UA"/>
        </w:rPr>
        <w:t>Даний Договір укладений у двох примірниках: по одному примірнику для кожної сторони.</w:t>
      </w:r>
    </w:p>
    <w:p w:rsidR="00144F59" w:rsidRDefault="00FC386C">
      <w:pPr>
        <w:pStyle w:val="3"/>
        <w:rPr>
          <w:lang w:val="uk-UA"/>
        </w:rPr>
      </w:pPr>
      <w:r>
        <w:rPr>
          <w:lang w:val="uk-UA"/>
        </w:rPr>
        <w:t>Юридичні адреси, банківські реквізити і підписи сторін</w:t>
      </w:r>
    </w:p>
    <w:p w:rsidR="00144F59" w:rsidRDefault="00144F59">
      <w:pPr>
        <w:rPr>
          <w:lang w:val="uk-UA"/>
        </w:rPr>
      </w:pPr>
      <w:bookmarkStart w:id="1" w:name="_GoBack"/>
      <w:bookmarkEnd w:id="1"/>
    </w:p>
    <w:sectPr w:rsidR="00144F5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86C"/>
    <w:rsid w:val="00144F59"/>
    <w:rsid w:val="00CC22EF"/>
    <w:rsid w:val="00FC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9CFC4-0705-4F2D-8662-E9EFA6A7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govor">
    <w:name w:val="Dogovor"/>
    <w:pPr>
      <w:keepNext/>
      <w:pageBreakBefore/>
      <w:widowControl w:val="0"/>
      <w:spacing w:before="170"/>
      <w:jc w:val="center"/>
    </w:pPr>
    <w:rPr>
      <w:b/>
      <w:color w:val="000000"/>
      <w:sz w:val="22"/>
    </w:rPr>
  </w:style>
  <w:style w:type="paragraph" w:customStyle="1" w:styleId="a3">
    <w:name w:val="Òåêñò"/>
    <w:pPr>
      <w:widowControl w:val="0"/>
      <w:spacing w:line="210" w:lineRule="atLeast"/>
      <w:ind w:firstLine="454"/>
      <w:jc w:val="both"/>
    </w:pPr>
    <w:rPr>
      <w:color w:val="000000"/>
      <w:lang w:val="en-US"/>
    </w:rPr>
  </w:style>
  <w:style w:type="paragraph" w:customStyle="1" w:styleId="3">
    <w:name w:val="Ïîäçàã3"/>
    <w:basedOn w:val="a"/>
    <w:pPr>
      <w:widowControl w:val="0"/>
      <w:spacing w:before="113" w:after="57" w:line="210" w:lineRule="atLeast"/>
      <w:jc w:val="center"/>
    </w:pPr>
    <w:rPr>
      <w:b/>
      <w:lang w:val="en-US"/>
    </w:rPr>
  </w:style>
  <w:style w:type="paragraph" w:customStyle="1" w:styleId="0">
    <w:name w:val="Òåêñò0"/>
    <w:basedOn w:val="a3"/>
    <w:pPr>
      <w:ind w:firstLine="0"/>
    </w:pPr>
    <w:rPr>
      <w:color w:val="auto"/>
    </w:rPr>
  </w:style>
  <w:style w:type="paragraph" w:customStyle="1" w:styleId="a4">
    <w:name w:val="Öåíòð"/>
    <w:basedOn w:val="a3"/>
    <w:pPr>
      <w:ind w:firstLine="0"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</vt:lpstr>
    </vt:vector>
  </TitlesOfParts>
  <Manager>Право. Міжнародні відносини</Manager>
  <Company> Право. Міжнародні відносини</Company>
  <LinksUpToDate>false</LinksUpToDate>
  <CharactersWithSpaces>5227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</dc:title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dcterms:created xsi:type="dcterms:W3CDTF">2014-04-08T20:20:00Z</dcterms:created>
  <dcterms:modified xsi:type="dcterms:W3CDTF">2014-04-08T20:20:00Z</dcterms:modified>
  <cp:category>Право. Міжнародні відносини</cp:category>
</cp:coreProperties>
</file>