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B76" w:rsidRDefault="0032201F">
      <w:pPr>
        <w:pStyle w:val="a7"/>
      </w:pPr>
      <w:bookmarkStart w:id="0" w:name="_Toc28011002"/>
      <w:bookmarkStart w:id="1" w:name="_Toc28431353"/>
      <w:r>
        <w:t>Социальная</w:t>
      </w:r>
      <w:r>
        <w:rPr>
          <w:b/>
        </w:rPr>
        <w:t xml:space="preserve"> </w:t>
      </w:r>
      <w:r>
        <w:t>психология</w:t>
      </w:r>
      <w:r>
        <w:rPr>
          <w:b/>
        </w:rPr>
        <w:t>:</w:t>
      </w:r>
      <w:r>
        <w:t xml:space="preserve"> Учеб. пособие для студ./ Под ред. А.Н. Сухова. – М.: Издат. центр «Академия», 2001. – 600 с.</w:t>
      </w:r>
      <w:bookmarkEnd w:id="0"/>
      <w:bookmarkEnd w:id="1"/>
    </w:p>
    <w:p w:rsidR="00BA3B76" w:rsidRDefault="0032201F">
      <w:pPr>
        <w:pStyle w:val="2"/>
        <w:tabs>
          <w:tab w:val="right" w:leader="dot" w:pos="9072"/>
        </w:tabs>
        <w:ind w:right="422"/>
        <w:jc w:val="center"/>
      </w:pPr>
      <w:r>
        <w:t>СОДЕРЖАНИЕ</w:t>
      </w:r>
    </w:p>
    <w:p w:rsidR="00BA3B76" w:rsidRDefault="0032201F">
      <w:pPr>
        <w:pStyle w:val="a5"/>
        <w:tabs>
          <w:tab w:val="right" w:leader="dot" w:pos="9360"/>
        </w:tabs>
        <w:spacing w:line="480" w:lineRule="auto"/>
        <w:ind w:right="422"/>
        <w:jc w:val="left"/>
        <w:rPr>
          <w:b w:val="0"/>
        </w:rPr>
      </w:pPr>
      <w:r>
        <w:rPr>
          <w:b w:val="0"/>
        </w:rPr>
        <w:t>Часть I. ОСНОВЫ СОЦИАЛЬНО-ПСИХОЛОГИЧЕСКОЙ ТЕОРИИ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Предисловие</w:t>
      </w:r>
      <w:r>
        <w:tab/>
        <w:t>4</w:t>
      </w:r>
    </w:p>
    <w:p w:rsidR="00BA3B76" w:rsidRDefault="0032201F">
      <w:pPr>
        <w:pStyle w:val="2"/>
        <w:tabs>
          <w:tab w:val="clear" w:pos="8640"/>
          <w:tab w:val="right" w:leader="dot" w:pos="9360"/>
        </w:tabs>
        <w:spacing w:line="480" w:lineRule="auto"/>
        <w:ind w:right="422"/>
      </w:pPr>
      <w:r>
        <w:t xml:space="preserve">Раздел I. Введение в социально-психологическую </w:t>
      </w:r>
      <w:r>
        <w:rPr>
          <w:bCs w:val="0"/>
        </w:rPr>
        <w:t>теорию</w:t>
      </w:r>
      <w:r>
        <w:rPr>
          <w:b w:val="0"/>
        </w:rPr>
        <w:tab/>
        <w:t>8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1. Предмет социально-психологической теории, ее значение и место в психологической науке</w:t>
      </w:r>
      <w:r>
        <w:tab/>
        <w:t>8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Предмет социально-психологической теории</w:t>
      </w:r>
      <w:r>
        <w:tab/>
        <w:t>8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Структура социально-психологической теории и ее значение</w:t>
      </w:r>
      <w:r>
        <w:tab/>
        <w:t>14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rPr>
          <w:b/>
        </w:rPr>
        <w:t>Раздел II. Социальная психология личности</w:t>
      </w:r>
      <w:r>
        <w:tab/>
        <w:t>24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2. Социально-психологические теории личности</w:t>
      </w:r>
      <w:r>
        <w:tab/>
        <w:t>24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Специфика социально-психологического подхода к пониманию личности</w:t>
      </w:r>
      <w:r>
        <w:tab/>
        <w:t>24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Характеристика социально-психологических теорий личности</w:t>
      </w:r>
      <w:r>
        <w:tab/>
        <w:t>25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3. Социально-психологические аспекты социализации личности</w:t>
      </w:r>
      <w:r>
        <w:tab/>
        <w:t>40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Понятие стадий, институтов и механизмов социализации личности</w:t>
      </w:r>
      <w:r>
        <w:tab/>
        <w:t>40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Влияние социально-психологических факторов на социализацию личности</w:t>
      </w:r>
      <w:r>
        <w:tab/>
        <w:t>46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3. Асоциализация, десоциализация и ресоциализация личности</w:t>
      </w:r>
      <w:r>
        <w:tab/>
        <w:t>51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4. Социально-психологическая компетентность личности</w:t>
      </w:r>
      <w:r>
        <w:tab/>
        <w:t>56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Понятие и факторы, определяющие социально-психологическую компетентность личности</w:t>
      </w:r>
      <w:r>
        <w:tab/>
        <w:t>56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Социально-психологическая компетентность как ведущее свойство профессионала</w:t>
      </w:r>
      <w:r>
        <w:tab/>
        <w:t>60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rPr>
          <w:b/>
        </w:rPr>
        <w:t xml:space="preserve">Раздел </w:t>
      </w:r>
      <w:r>
        <w:rPr>
          <w:b/>
          <w:lang w:val="en-US"/>
        </w:rPr>
        <w:t>III</w:t>
      </w:r>
      <w:r>
        <w:rPr>
          <w:b/>
        </w:rPr>
        <w:t>. Социальная психология отношений и общения</w:t>
      </w:r>
      <w:r>
        <w:tab/>
        <w:t>62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5. Сущность, структура и функции социальных отношений и общения</w:t>
      </w:r>
      <w:r>
        <w:tab/>
        <w:t>62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Понятие и виды социальных отношений, их взаимосвязь с общением</w:t>
      </w:r>
      <w:r>
        <w:tab/>
        <w:t>62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Понятие и виды общения</w:t>
      </w:r>
      <w:r>
        <w:tab/>
        <w:t>73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3. Функции и трудности общения</w:t>
      </w:r>
      <w:r>
        <w:tab/>
        <w:t>84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4. Характеристика профессионального общения</w:t>
      </w:r>
      <w:r>
        <w:tab/>
        <w:t>98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6. Деформация социальных отношений и общений</w:t>
      </w:r>
      <w:r>
        <w:tab/>
        <w:t>105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Сущность и виды деформации социальных отношений</w:t>
      </w:r>
      <w:r>
        <w:tab/>
        <w:t>105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Деформации общения: криминогенный аспект</w:t>
      </w:r>
      <w:r>
        <w:tab/>
        <w:t>111</w:t>
      </w:r>
    </w:p>
    <w:p w:rsidR="00BA3B76" w:rsidRDefault="0032201F">
      <w:pPr>
        <w:pStyle w:val="2"/>
        <w:tabs>
          <w:tab w:val="right" w:leader="dot" w:pos="9360"/>
        </w:tabs>
        <w:spacing w:line="480" w:lineRule="auto"/>
        <w:ind w:right="422"/>
      </w:pPr>
      <w:r>
        <w:t xml:space="preserve">Раздел IV. Социальная психология общностей и </w:t>
      </w:r>
      <w:r>
        <w:rPr>
          <w:bCs w:val="0"/>
        </w:rPr>
        <w:t>социальных институтов</w:t>
      </w:r>
      <w:r>
        <w:rPr>
          <w:b w:val="0"/>
        </w:rPr>
        <w:tab/>
        <w:t>116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7. Социально-психологическая характеристика общностей и социальных институтов</w:t>
      </w:r>
      <w:r>
        <w:tab/>
        <w:t>116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Социально-психологический анализ общества</w:t>
      </w:r>
      <w:r>
        <w:tab/>
        <w:t>116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Понятие и классификация общностей и социальных институтов</w:t>
      </w:r>
      <w:r>
        <w:tab/>
        <w:t>122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3. Социально-психологическая характеристика стратификации общества. Образ, качество и стиль жизни</w:t>
      </w:r>
      <w:r>
        <w:tab/>
        <w:t>128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8. Малые неформальные группы, их структура и динамика</w:t>
      </w:r>
      <w:r>
        <w:tab/>
        <w:t>134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Понятие и виды малых неформальных групп</w:t>
      </w:r>
      <w:r>
        <w:tab/>
        <w:t>134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Возникновение и развитие малой неформальной группы</w:t>
      </w:r>
      <w:r>
        <w:tab/>
        <w:t>137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3. Социально-психологические характеристики сложившейся группы</w:t>
      </w:r>
      <w:r>
        <w:tab/>
        <w:t>140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9. Социальная психология семьи</w:t>
      </w:r>
      <w:r>
        <w:tab/>
        <w:t>145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Социально-психологическая классификация и функции семьи</w:t>
      </w:r>
      <w:r>
        <w:tab/>
        <w:t>145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Социально-психологические проблемы семьи</w:t>
      </w:r>
      <w:r>
        <w:tab/>
        <w:t>150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10. Культура и климат социальных организаций</w:t>
      </w:r>
      <w:r>
        <w:tab/>
        <w:t>157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Понятие и составляющие организационной культуры</w:t>
      </w:r>
      <w:r>
        <w:tab/>
        <w:t>157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Характеристика социально-психологического климата различных социальных организаций</w:t>
      </w:r>
      <w:r>
        <w:tab/>
        <w:t>162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11. Социальная психология производственных общностей</w:t>
      </w:r>
      <w:r>
        <w:tab/>
        <w:t>171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Социально-психологические особенности производственных общностей при переходе к рыночным отношениям</w:t>
      </w:r>
      <w:r>
        <w:tab/>
        <w:t>171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Психология менеджмента</w:t>
      </w:r>
      <w:r>
        <w:tab/>
        <w:t>181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12. Социально-психологическая характеристика преступных общностей</w:t>
      </w:r>
      <w:r>
        <w:tab/>
        <w:t>188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  <w:rPr>
          <w:i/>
        </w:rPr>
      </w:pPr>
      <w:r>
        <w:t>§ 1. Социально-психологическое понимание организованной преступности</w:t>
      </w:r>
      <w:r>
        <w:tab/>
        <w:t>188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Общеуголовная преступность: социально-психологический анализ</w:t>
      </w:r>
      <w:r>
        <w:tab/>
        <w:t>194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13. Психология больших социальных групп и движений</w:t>
      </w:r>
      <w:r>
        <w:tab/>
        <w:t>198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Признаки больших социальных групп и движений</w:t>
      </w:r>
      <w:r>
        <w:tab/>
        <w:t>198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Характеристика массовых социально-психологических явлений</w:t>
      </w:r>
      <w:r>
        <w:tab/>
        <w:t>202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14. Психология толпы</w:t>
      </w:r>
      <w:r>
        <w:tab/>
        <w:t>211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Социально-психологическая сущность толпы</w:t>
      </w:r>
      <w:r>
        <w:tab/>
        <w:t>211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Характеристика различных видов толпы</w:t>
      </w:r>
      <w:r>
        <w:tab/>
        <w:t>213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15. Культура и образование как социальный институт</w:t>
      </w:r>
      <w:r>
        <w:tab/>
        <w:t>221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Культура как социальный институт</w:t>
      </w:r>
      <w:r>
        <w:tab/>
        <w:t>221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Образование как социальный институт</w:t>
      </w:r>
      <w:r>
        <w:tab/>
        <w:t>227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16. Социальная психология безопасности</w:t>
      </w:r>
      <w:r>
        <w:tab/>
        <w:t>231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Социально-психологическое измерение безопасности</w:t>
      </w:r>
      <w:r>
        <w:tab/>
        <w:t>231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Безопасная власть</w:t>
      </w:r>
      <w:r>
        <w:tab/>
        <w:t>236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3. Общественная безопасность</w:t>
      </w:r>
      <w:r>
        <w:tab/>
        <w:t>238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rPr>
          <w:b/>
        </w:rPr>
        <w:t>Раздел V. Социальная психология напряженности и конфликтов</w:t>
      </w:r>
      <w:r>
        <w:tab/>
        <w:t>243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17. Социальная напряженность</w:t>
      </w:r>
      <w:r>
        <w:tab/>
        <w:t>243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Понятие, уровни, причины и механизмы возникновения социальной напряженности</w:t>
      </w:r>
      <w:r>
        <w:tab/>
        <w:t>243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Формы проявления социальной напряженности</w:t>
      </w:r>
      <w:r>
        <w:tab/>
        <w:t>250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18. Социально-психологическая характеристика конфликтов</w:t>
      </w:r>
      <w:r>
        <w:tab/>
        <w:t>254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Основы конфликтологии: понятие о конфликтах, их структура, функции, стадии протекания и виды</w:t>
      </w:r>
      <w:r>
        <w:tab/>
        <w:t>254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Конфликты в различных общностях</w:t>
      </w:r>
      <w:r>
        <w:tab/>
        <w:t>258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19. Техника снятия социальной напряженности и урегулирования конфликтов: теоретический аспект</w:t>
      </w:r>
      <w:r>
        <w:tab/>
        <w:t>263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Техника снятия социальной напряженности</w:t>
      </w:r>
      <w:r>
        <w:tab/>
        <w:t>263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§2. Урегулирование конфликтов</w:t>
      </w:r>
      <w:r>
        <w:tab/>
        <w:t>269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20. Теория социально-психологического воздействия</w:t>
      </w:r>
      <w:r>
        <w:tab/>
        <w:t>279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Сущность социально-психологического воздействия</w:t>
      </w:r>
      <w:r>
        <w:tab/>
        <w:t>279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Характеристика социально-психологического воздействия</w:t>
      </w:r>
      <w:r>
        <w:tab/>
        <w:t>287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21. Социальная психология моды и пропаганды</w:t>
      </w:r>
      <w:r>
        <w:tab/>
        <w:t>297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Понятие и функции моды</w:t>
      </w:r>
      <w:r>
        <w:tab/>
        <w:t>297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Психология пропаганды</w:t>
      </w:r>
      <w:r>
        <w:tab/>
        <w:t>300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Заключение</w:t>
      </w:r>
      <w:r>
        <w:tab/>
        <w:t>307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 xml:space="preserve">Часть </w:t>
      </w:r>
      <w:r>
        <w:rPr>
          <w:lang w:val="en-US"/>
        </w:rPr>
        <w:t>II</w:t>
      </w:r>
      <w:r>
        <w:t>. ОСНОВЫ ПРИКЛАДНОЙ СОЦИАЛЬНОЙ ПСИХОЛОГИИ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Предисловие</w:t>
      </w:r>
      <w:r>
        <w:tab/>
        <w:t>310</w:t>
      </w:r>
    </w:p>
    <w:p w:rsidR="00BA3B76" w:rsidRDefault="0032201F">
      <w:pPr>
        <w:pStyle w:val="2"/>
        <w:tabs>
          <w:tab w:val="clear" w:pos="8640"/>
          <w:tab w:val="right" w:leader="dot" w:pos="9360"/>
        </w:tabs>
        <w:spacing w:line="480" w:lineRule="auto"/>
        <w:ind w:right="422"/>
      </w:pPr>
      <w:r>
        <w:t xml:space="preserve">Раздел VI. Введение в прикладную социальную </w:t>
      </w:r>
      <w:r>
        <w:rPr>
          <w:bCs w:val="0"/>
        </w:rPr>
        <w:t>психологию</w:t>
      </w:r>
      <w:r>
        <w:rPr>
          <w:b w:val="0"/>
        </w:rPr>
        <w:tab/>
        <w:t>313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rPr>
          <w:b/>
        </w:rPr>
        <w:t>Глава 22. Предмет, структура и задачи прикладной социальной психологии</w:t>
      </w:r>
      <w:r>
        <w:tab/>
        <w:t>313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Структура и предмет прикладной социальной психологии</w:t>
      </w:r>
      <w:r>
        <w:tab/>
        <w:t>313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Теоретические основы прикладной социальной психологии: состояние и перспективы развития</w:t>
      </w:r>
      <w:r>
        <w:tab/>
        <w:t>323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3. Функции и задачи прикладной социальной психологии</w:t>
      </w:r>
      <w:r>
        <w:tab/>
        <w:t>336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rPr>
          <w:b/>
        </w:rPr>
        <w:t>Раздел VII. Теоретические и методические проблемы социально-психологической диагностики</w:t>
      </w:r>
      <w:r>
        <w:tab/>
        <w:t>342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23. Организация социально-психологической диагностики</w:t>
      </w:r>
      <w:r>
        <w:tab/>
        <w:t>342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Программное обеспечение социально-психологической диагностики и воздействия</w:t>
      </w:r>
      <w:r>
        <w:tab/>
        <w:t>342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Организация и процедура проведения социально-психологической диагностики</w:t>
      </w:r>
      <w:r>
        <w:tab/>
        <w:t>347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24. Характеристика основных методов социально-психологической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rPr>
          <w:spacing w:val="-6"/>
        </w:rPr>
        <w:t>диагностики, особенности их применения в прикладной социальной психологии</w:t>
      </w:r>
      <w:r>
        <w:tab/>
        <w:t>355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Наблюдение и эксперимент как методы социально-психологической диагностики. Аппаратурные методы диагностирования социально-психологических явлений</w:t>
      </w:r>
      <w:r>
        <w:tab/>
        <w:t>355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Использование опросов в социально-психологической диагностике</w:t>
      </w:r>
      <w:r>
        <w:tab/>
        <w:t>359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3. Контент-анализ как метод социально-психологической диагностики</w:t>
      </w:r>
      <w:r>
        <w:tab/>
        <w:t>366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4. Тестирование социально-психологических явлений</w:t>
      </w:r>
      <w:r>
        <w:tab/>
        <w:t>370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5. Нетрадиционные методы социально-психологической диагностики</w:t>
      </w:r>
      <w:r>
        <w:tab/>
        <w:t>374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25. Диагностика конкретных социально-психологических явлений</w:t>
      </w:r>
      <w:r>
        <w:tab/>
        <w:t>386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Социально-психологическая диагностика социальных отношений и общения</w:t>
      </w:r>
      <w:r>
        <w:tab/>
        <w:t>386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Диагностика массовых социально-психологических явлений</w:t>
      </w:r>
      <w:r>
        <w:tab/>
        <w:t>401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26. Характеристика основных методов воздействия на социально-психологические явления</w:t>
      </w:r>
      <w:r>
        <w:tab/>
        <w:t>411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Понятие, виды и организация социально-психологического тренинга</w:t>
      </w:r>
      <w:r>
        <w:tab/>
        <w:t>411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  <w:rPr>
          <w:i/>
        </w:rPr>
      </w:pPr>
      <w:r>
        <w:rPr>
          <w:spacing w:val="-4"/>
        </w:rPr>
        <w:t>§ 2. Понятие и основные техники социально-психологического консультирования</w:t>
      </w:r>
      <w:r>
        <w:tab/>
        <w:t>434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rPr>
          <w:b/>
        </w:rPr>
        <w:t>Раздел VIII. Групповое и личностное развитие</w:t>
      </w:r>
      <w:r>
        <w:tab/>
        <w:t>453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27. Социально-психологическая диагностика группового и личностного развития</w:t>
      </w:r>
      <w:r>
        <w:tab/>
        <w:t>453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Социально-психологическая диагностика проблем семьи</w:t>
      </w:r>
      <w:r>
        <w:tab/>
        <w:t>453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Социально-психологическая диагностика малых неформальных групп</w:t>
      </w:r>
      <w:r>
        <w:tab/>
        <w:t>456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3. Социально-психологическая диагностика личности</w:t>
      </w:r>
      <w:r>
        <w:tab/>
        <w:t>459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  <w:rPr>
          <w:i/>
        </w:rPr>
      </w:pPr>
      <w:r>
        <w:t>§ 4. Немедицинская групповая психотерапия: сущность, этапы и методы проведения</w:t>
      </w:r>
      <w:r>
        <w:tab/>
        <w:t>471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rPr>
          <w:b/>
        </w:rPr>
        <w:t>Раздел IX. Организационное развитие</w:t>
      </w:r>
      <w:r>
        <w:tab/>
        <w:t>492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28. Социально-психологические аспекты организационного развития</w:t>
      </w:r>
      <w:r>
        <w:tab/>
        <w:t>492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1. Функции и эффективность социальных организаций</w:t>
      </w:r>
      <w:r>
        <w:tab/>
        <w:t>492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Социально-психологическая диагностика социальных организаций</w:t>
      </w:r>
      <w:r>
        <w:tab/>
        <w:t>498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3. Формирование имиджа социальных организаций</w:t>
      </w:r>
      <w:r>
        <w:tab/>
        <w:t>502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4. Социально-психологический тренинг делового общения</w:t>
      </w:r>
      <w:r>
        <w:tab/>
        <w:t>516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5. Организационное консультирование, его сущностные характеристики</w:t>
      </w:r>
      <w:r>
        <w:tab/>
        <w:t>543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6. Базовый алгоритм организационного консультирования</w:t>
      </w:r>
      <w:r>
        <w:tab/>
        <w:t>547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rPr>
          <w:b/>
        </w:rPr>
        <w:t>Раздел X. Сферы применения прикладной социальной психологии</w:t>
      </w:r>
      <w:r>
        <w:tab/>
        <w:t>564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Глава 29. Практика использования социальной психологии в различных областях</w:t>
      </w:r>
      <w:r>
        <w:tab/>
        <w:t>564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  <w:rPr>
          <w:i/>
        </w:rPr>
      </w:pPr>
      <w:r>
        <w:t>§ 1. Прикладная социальная психология и политика</w:t>
      </w:r>
      <w:r>
        <w:tab/>
        <w:t>564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2. Прикладная социальная психология в сфере экономики</w:t>
      </w:r>
      <w:r>
        <w:tab/>
        <w:t>569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3. Прикладная социальная психология в образовании</w:t>
      </w:r>
      <w:r>
        <w:tab/>
        <w:t>576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4. Прикладная социальная психология в здравоохранении</w:t>
      </w:r>
      <w:r>
        <w:tab/>
        <w:t>582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§ 5. Экстремальная прикладная социальная психология</w:t>
      </w:r>
      <w:r>
        <w:tab/>
        <w:t>587</w:t>
      </w:r>
    </w:p>
    <w:p w:rsidR="00BA3B76" w:rsidRDefault="0032201F">
      <w:pPr>
        <w:tabs>
          <w:tab w:val="clear" w:pos="9072"/>
          <w:tab w:val="right" w:leader="dot" w:pos="9360"/>
        </w:tabs>
        <w:spacing w:line="480" w:lineRule="auto"/>
        <w:ind w:right="422"/>
      </w:pPr>
      <w:r>
        <w:t>Заключение</w:t>
      </w:r>
      <w:r>
        <w:tab/>
        <w:t>595</w:t>
      </w:r>
      <w:bookmarkStart w:id="2" w:name="_GoBack"/>
      <w:bookmarkEnd w:id="2"/>
    </w:p>
    <w:sectPr w:rsidR="00BA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01F"/>
    <w:rsid w:val="0032201F"/>
    <w:rsid w:val="006D4430"/>
    <w:rsid w:val="00BA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3C693-4683-4DD1-ABEE-4F6177C3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Lines/>
      <w:tabs>
        <w:tab w:val="right" w:leader="dot" w:pos="9072"/>
      </w:tabs>
      <w:autoSpaceDE w:val="0"/>
      <w:autoSpaceDN w:val="0"/>
      <w:adjustRightInd w:val="0"/>
      <w:spacing w:line="360" w:lineRule="auto"/>
      <w:ind w:right="567"/>
    </w:pPr>
    <w:rPr>
      <w:rFonts w:cs="Arial"/>
      <w:noProof/>
      <w:sz w:val="24"/>
      <w:szCs w:val="18"/>
    </w:rPr>
  </w:style>
  <w:style w:type="paragraph" w:styleId="2">
    <w:name w:val="heading 2"/>
    <w:basedOn w:val="a"/>
    <w:next w:val="a"/>
    <w:qFormat/>
    <w:pPr>
      <w:keepNext/>
      <w:keepLines w:val="0"/>
      <w:tabs>
        <w:tab w:val="clear" w:pos="9072"/>
        <w:tab w:val="right" w:leader="dot" w:pos="8640"/>
      </w:tabs>
      <w:ind w:right="0"/>
      <w:outlineLvl w:val="1"/>
    </w:pPr>
    <w:rPr>
      <w:rFonts w:cs="Times New Roman"/>
      <w:b/>
      <w:bCs/>
      <w:noProof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ы"/>
    <w:basedOn w:val="a"/>
    <w:pPr>
      <w:tabs>
        <w:tab w:val="clear" w:pos="9072"/>
        <w:tab w:val="right" w:leader="dot" w:pos="9356"/>
      </w:tabs>
      <w:ind w:right="0"/>
    </w:pPr>
    <w:rPr>
      <w:rFonts w:cs="Times New Roman"/>
      <w:b/>
      <w:noProof w:val="0"/>
    </w:rPr>
  </w:style>
  <w:style w:type="paragraph" w:customStyle="1" w:styleId="a4">
    <w:name w:val="бибописание"/>
    <w:basedOn w:val="a"/>
    <w:pPr>
      <w:keepLines w:val="0"/>
      <w:shd w:val="pct10" w:color="auto" w:fill="auto"/>
      <w:tabs>
        <w:tab w:val="clear" w:pos="9072"/>
      </w:tabs>
      <w:autoSpaceDE/>
      <w:autoSpaceDN/>
      <w:adjustRightInd/>
      <w:spacing w:before="480" w:after="480" w:line="240" w:lineRule="auto"/>
      <w:ind w:left="360" w:right="0" w:hanging="360"/>
      <w:jc w:val="both"/>
      <w:outlineLvl w:val="0"/>
    </w:pPr>
    <w:rPr>
      <w:rFonts w:cs="Times New Roman"/>
      <w:noProof w:val="0"/>
      <w:snapToGrid w:val="0"/>
      <w:szCs w:val="20"/>
    </w:rPr>
  </w:style>
  <w:style w:type="paragraph" w:styleId="a5">
    <w:name w:val="Body Text"/>
    <w:basedOn w:val="a"/>
    <w:semiHidden/>
    <w:pPr>
      <w:keepLines w:val="0"/>
      <w:tabs>
        <w:tab w:val="clear" w:pos="9072"/>
      </w:tabs>
      <w:autoSpaceDE/>
      <w:autoSpaceDN/>
      <w:adjustRightInd/>
      <w:ind w:right="0"/>
      <w:jc w:val="center"/>
    </w:pPr>
    <w:rPr>
      <w:rFonts w:cs="Times New Roman"/>
      <w:b/>
      <w:bCs/>
      <w:noProof w:val="0"/>
      <w:szCs w:val="24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7">
    <w:name w:val="Бибописание"/>
    <w:basedOn w:val="a"/>
    <w:pPr>
      <w:keepLines w:val="0"/>
      <w:shd w:val="pct10" w:color="auto" w:fill="auto"/>
      <w:tabs>
        <w:tab w:val="clear" w:pos="9072"/>
      </w:tabs>
      <w:autoSpaceDE/>
      <w:autoSpaceDN/>
      <w:adjustRightInd/>
      <w:spacing w:before="240" w:after="240" w:line="240" w:lineRule="auto"/>
      <w:ind w:right="0"/>
      <w:jc w:val="both"/>
    </w:pPr>
    <w:rPr>
      <w:rFonts w:cs="Times New Roman"/>
      <w:noProof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44</vt:lpstr>
    </vt:vector>
  </TitlesOfParts>
  <Company>НТБ МАДИ-ГТУ</Company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</dc:title>
  <dc:subject/>
  <dc:creator>Ермаков</dc:creator>
  <cp:keywords/>
  <dc:description/>
  <cp:lastModifiedBy>Irina</cp:lastModifiedBy>
  <cp:revision>2</cp:revision>
  <dcterms:created xsi:type="dcterms:W3CDTF">2014-07-20T12:22:00Z</dcterms:created>
  <dcterms:modified xsi:type="dcterms:W3CDTF">2014-07-20T12:22:00Z</dcterms:modified>
</cp:coreProperties>
</file>