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EE" w:rsidRDefault="004E57F4">
      <w:pPr>
        <w:pStyle w:val="a3"/>
      </w:pPr>
      <w:r>
        <w:br/>
      </w:r>
      <w:r>
        <w:br/>
        <w:t xml:space="preserve">Гуаско, Франц </w:t>
      </w:r>
    </w:p>
    <w:p w:rsidR="007F1AEE" w:rsidRDefault="004E57F4">
      <w:pPr>
        <w:pStyle w:val="a3"/>
      </w:pPr>
      <w:r>
        <w:rPr>
          <w:b/>
          <w:bCs/>
        </w:rPr>
        <w:t>Франц Гуаско</w:t>
      </w:r>
      <w:r>
        <w:t xml:space="preserve"> (нем. </w:t>
      </w:r>
      <w:r>
        <w:rPr>
          <w:i/>
          <w:iCs/>
        </w:rPr>
        <w:t>Franz von Guasco</w:t>
      </w:r>
      <w:r>
        <w:t>; 1712(1712) — 23 марта 1763) — граф, австрийский фельдцейхмейстер, участник Семилетней войны.</w:t>
      </w:r>
    </w:p>
    <w:p w:rsidR="007F1AEE" w:rsidRDefault="004E57F4">
      <w:pPr>
        <w:pStyle w:val="a3"/>
      </w:pPr>
      <w:r>
        <w:t>Родился в Пьемонте в 1712 году; вступил сначала в русскую военную службу, и был во многих походах; в том числе против Турции в 1735—1739 годах и против Швеции в 1741—1743 годах.</w:t>
      </w:r>
    </w:p>
    <w:p w:rsidR="007F1AEE" w:rsidRDefault="004E57F4">
      <w:pPr>
        <w:pStyle w:val="a3"/>
      </w:pPr>
      <w:r>
        <w:t>После Силезских войн, он перешёл в австрийскую армию; объезжал, по повелинию императора Франца I, Моравскую и Богемскую границу, для составления плана к её обороне, и при начале Семилетней войны, был генерал-квартирмейстером.</w:t>
      </w:r>
    </w:p>
    <w:p w:rsidR="007F1AEE" w:rsidRDefault="004E57F4">
      <w:pPr>
        <w:pStyle w:val="a3"/>
      </w:pPr>
      <w:r>
        <w:t>6 мая 1757 года он сражался с пруссаками у Праги, затем 18 июня того же года он находился в битве при Колине, 22 ноября был в деле у Бреслау. За отличие в сражениях он был награждён орденом Марии Терезии.</w:t>
      </w:r>
    </w:p>
    <w:p w:rsidR="007F1AEE" w:rsidRDefault="004E57F4">
      <w:pPr>
        <w:pStyle w:val="a3"/>
      </w:pPr>
      <w:r>
        <w:t>В 1759 году, будучи комендантом города Эрфурта, он постарался привести его в хорошее оборонительное состояние, но был вынужден оставить этот город по беспечности австрийских форпостов, которые позволили неприятельским партизанам внезапно в него вторгнуться.</w:t>
      </w:r>
    </w:p>
    <w:p w:rsidR="007F1AEE" w:rsidRDefault="004E57F4">
      <w:pPr>
        <w:pStyle w:val="a3"/>
      </w:pPr>
      <w:r>
        <w:t>Более удачно Гуаско действовал в Саксонии. Особенно он показал себя в переговорах о сдаче Дрездена; а когда в следующем походе 1760 года, прусский король Фридрих Великий со своей стороны осаждал Дрезден, Гуаско пробрался туда с подкреплением в 10000 человек.</w:t>
      </w:r>
    </w:p>
    <w:p w:rsidR="007F1AEE" w:rsidRDefault="004E57F4">
      <w:pPr>
        <w:pStyle w:val="a3"/>
      </w:pPr>
      <w:r>
        <w:t>Находясь в главной армии, он, в 1761 году, сопротивлялся в позиции при Эгре всем попыткам оттеснить её во Франконию. В наибольшем же блеске Гуаско показал себя в 1762 году, при обороне Швейдница.</w:t>
      </w:r>
    </w:p>
    <w:p w:rsidR="007F1AEE" w:rsidRDefault="004E57F4">
      <w:pPr>
        <w:pStyle w:val="a3"/>
      </w:pPr>
      <w:r>
        <w:t>Гуаско и его помощник, знаменитый инженер и артиллерист Грибоваль, сделали всё, что необходимо для максимальной защиты города; осада была задержана до позднего для осадных работ неблагоприятного времени года; но, по несчастному случаю, взрыв лаборатории в Яуэрникском бастионе произвёл столь широкие обвалы, что уже нельзя было воспрепятствовать успеху штурма. Гуаско должен был сдаться на капитуляцию. Когда он со своими офицерами приветствовал короля противника, Фридрих сказал им: «Господа! Вы дали наилучший пример всем тем, кто обороняет крепости; но ваше сопротивление стоит мне 8000 человек».</w:t>
      </w:r>
    </w:p>
    <w:p w:rsidR="007F1AEE" w:rsidRDefault="004E57F4">
      <w:pPr>
        <w:pStyle w:val="a3"/>
      </w:pPr>
      <w:r>
        <w:t>Гуаско скончался в плену, в Кенигсберге, 23 марта 1763 года от апоплексического удара.</w:t>
      </w:r>
    </w:p>
    <w:p w:rsidR="007F1AEE" w:rsidRDefault="004E57F4">
      <w:pPr>
        <w:pStyle w:val="a3"/>
      </w:pPr>
      <w:r>
        <w:t>И. В. фон Архенгольц характеризует Гуаско как «отличного по храбрости и военному опыту начальника», однако обвиняет последнего в нарушении условий капитуляции прусских войск под Дрезденом в 1759 году.</w:t>
      </w:r>
    </w:p>
    <w:p w:rsidR="007F1AEE" w:rsidRDefault="004E57F4">
      <w:pPr>
        <w:pStyle w:val="21"/>
        <w:numPr>
          <w:ilvl w:val="0"/>
          <w:numId w:val="0"/>
        </w:numPr>
      </w:pPr>
      <w:r>
        <w:t>Источники</w:t>
      </w:r>
    </w:p>
    <w:p w:rsidR="007F1AEE" w:rsidRDefault="004E57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Архенгольц И. Ф. фон</w:t>
      </w:r>
      <w:r>
        <w:t>. История Семилетней войны. М., 2001</w:t>
      </w:r>
    </w:p>
    <w:p w:rsidR="007F1AEE" w:rsidRDefault="004E57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Военный энциклопедический лексикон. 2-е изд. Т. IV. СПб., 1853</w:t>
      </w:r>
    </w:p>
    <w:p w:rsidR="007F1AEE" w:rsidRDefault="004E57F4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Wilhelm Edler von Janko.</w:t>
      </w:r>
      <w:r>
        <w:t xml:space="preserve"> Guasco, Franz Graf von // Allgemeine Deutsche Biographie (ADB). Band 10. — Leipzig: Duncker &amp; Humblot, 1879. — P. 85—86. (нем.)</w:t>
      </w:r>
    </w:p>
    <w:p w:rsidR="007F1AEE" w:rsidRDefault="007F1AEE">
      <w:pPr>
        <w:pStyle w:val="a3"/>
      </w:pPr>
    </w:p>
    <w:p w:rsidR="007F1AEE" w:rsidRDefault="004E57F4">
      <w:pPr>
        <w:pStyle w:val="a3"/>
        <w:spacing w:after="0"/>
      </w:pPr>
      <w:r>
        <w:rPr>
          <w:b/>
          <w:bCs/>
        </w:rPr>
        <w:t>Связать</w:t>
      </w:r>
      <w:r>
        <w:t>?</w:t>
      </w:r>
    </w:p>
    <w:p w:rsidR="007F1AEE" w:rsidRDefault="004E57F4">
      <w:pPr>
        <w:pStyle w:val="a3"/>
      </w:pPr>
      <w:r>
        <w:t>Источник: http://ru.wikipedia.org/wiki/Гуаско,_Франц</w:t>
      </w:r>
      <w:bookmarkStart w:id="0" w:name="_GoBack"/>
      <w:bookmarkEnd w:id="0"/>
    </w:p>
    <w:sectPr w:rsidR="007F1AE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7F4"/>
    <w:rsid w:val="004E57F4"/>
    <w:rsid w:val="005515D0"/>
    <w:rsid w:val="007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3A34F-2250-4C3D-B620-B7762A05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>diakov.net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2014-09-17T12:50:00Z</dcterms:created>
  <dcterms:modified xsi:type="dcterms:W3CDTF">2014-09-17T12:50:00Z</dcterms:modified>
</cp:coreProperties>
</file>