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E2E" w:rsidRDefault="00763044" w:rsidP="00746556">
      <w:pPr>
        <w:autoSpaceDE w:val="0"/>
        <w:autoSpaceDN w:val="0"/>
        <w:adjustRightInd w:val="0"/>
        <w:spacing w:before="360" w:afterLines="240" w:after="576"/>
        <w:jc w:val="both"/>
        <w:rPr>
          <w:b/>
          <w:sz w:val="28"/>
          <w:szCs w:val="28"/>
        </w:rPr>
      </w:pPr>
      <w:bookmarkStart w:id="0" w:name="OLE_LINK1"/>
      <w:bookmarkStart w:id="1" w:name="OLE_LINK2"/>
      <w:r>
        <w:rPr>
          <w:b/>
          <w:sz w:val="28"/>
          <w:szCs w:val="28"/>
        </w:rPr>
        <w:t xml:space="preserve">                    </w:t>
      </w:r>
      <w:r w:rsidR="00851E2E">
        <w:rPr>
          <w:b/>
          <w:sz w:val="28"/>
          <w:szCs w:val="28"/>
        </w:rPr>
        <w:t xml:space="preserve">1. </w:t>
      </w:r>
      <w:r>
        <w:rPr>
          <w:b/>
          <w:sz w:val="28"/>
          <w:szCs w:val="28"/>
        </w:rPr>
        <w:t>Н. Д. КОНДРАТЬЕВ И ЕГО ТЕОРИЯ ДЛИННЫХ ВОЛН</w:t>
      </w:r>
    </w:p>
    <w:p w:rsidR="00851E2E" w:rsidRDefault="00746556" w:rsidP="00746556">
      <w:pPr>
        <w:autoSpaceDE w:val="0"/>
        <w:autoSpaceDN w:val="0"/>
        <w:adjustRightInd w:val="0"/>
        <w:spacing w:before="360" w:afterLines="240" w:after="576"/>
        <w:jc w:val="both"/>
        <w:rPr>
          <w:b/>
          <w:sz w:val="28"/>
          <w:szCs w:val="28"/>
        </w:rPr>
      </w:pPr>
      <w:r>
        <w:rPr>
          <w:b/>
          <w:sz w:val="28"/>
          <w:szCs w:val="28"/>
        </w:rPr>
        <w:t xml:space="preserve">                    </w:t>
      </w:r>
      <w:r w:rsidR="00873F17">
        <w:rPr>
          <w:b/>
          <w:sz w:val="28"/>
          <w:szCs w:val="28"/>
        </w:rPr>
        <w:t xml:space="preserve">1.1 </w:t>
      </w:r>
      <w:r w:rsidR="00851E2E">
        <w:rPr>
          <w:b/>
          <w:sz w:val="28"/>
          <w:szCs w:val="28"/>
        </w:rPr>
        <w:t>Первые исследователи длинных волн</w:t>
      </w:r>
    </w:p>
    <w:p w:rsidR="00851E2E" w:rsidRDefault="00851E2E" w:rsidP="00851E2E">
      <w:pPr>
        <w:autoSpaceDE w:val="0"/>
        <w:autoSpaceDN w:val="0"/>
        <w:adjustRightInd w:val="0"/>
        <w:ind w:firstLine="567"/>
        <w:jc w:val="both"/>
        <w:rPr>
          <w:sz w:val="28"/>
          <w:szCs w:val="28"/>
        </w:rPr>
      </w:pPr>
    </w:p>
    <w:p w:rsidR="00851E2E" w:rsidRDefault="00851E2E" w:rsidP="00851E2E">
      <w:pPr>
        <w:autoSpaceDE w:val="0"/>
        <w:autoSpaceDN w:val="0"/>
        <w:adjustRightInd w:val="0"/>
        <w:ind w:firstLine="567"/>
        <w:jc w:val="both"/>
        <w:rPr>
          <w:sz w:val="28"/>
          <w:szCs w:val="28"/>
        </w:rPr>
      </w:pPr>
      <w:r>
        <w:rPr>
          <w:sz w:val="28"/>
          <w:szCs w:val="28"/>
        </w:rPr>
        <w:t>Длинные волны в экономике или "большие циклы конъюнктуры нача</w:t>
      </w:r>
      <w:r>
        <w:rPr>
          <w:sz w:val="28"/>
          <w:szCs w:val="28"/>
        </w:rPr>
        <w:softHyphen/>
        <w:t>ли анализироваться экономистами в середине XIX века. В 1847 году английский ученый Х.Кларк отметил, что между двумя мировыми "эко</w:t>
      </w:r>
      <w:r>
        <w:rPr>
          <w:sz w:val="28"/>
          <w:szCs w:val="28"/>
        </w:rPr>
        <w:softHyphen/>
        <w:t>номическими катастрофами" 1793 и 1847 годов прошло 54 года и пред</w:t>
      </w:r>
      <w:r>
        <w:rPr>
          <w:sz w:val="28"/>
          <w:szCs w:val="28"/>
        </w:rPr>
        <w:softHyphen/>
        <w:t>положил, что такой интервал не случаен и должны существовать ка</w:t>
      </w:r>
      <w:r>
        <w:rPr>
          <w:sz w:val="28"/>
          <w:szCs w:val="28"/>
        </w:rPr>
        <w:softHyphen/>
        <w:t>кие-то "физические" причины этого явления.</w:t>
      </w:r>
    </w:p>
    <w:p w:rsidR="00851E2E" w:rsidRDefault="00851E2E" w:rsidP="00851E2E">
      <w:pPr>
        <w:autoSpaceDE w:val="0"/>
        <w:autoSpaceDN w:val="0"/>
        <w:adjustRightInd w:val="0"/>
        <w:ind w:firstLine="567"/>
        <w:jc w:val="both"/>
        <w:rPr>
          <w:sz w:val="28"/>
          <w:szCs w:val="28"/>
        </w:rPr>
      </w:pPr>
      <w:r>
        <w:rPr>
          <w:sz w:val="28"/>
          <w:szCs w:val="28"/>
        </w:rPr>
        <w:t>Далее английский ученый В.Джевонс заметил повторяющиеся дли</w:t>
      </w:r>
      <w:r>
        <w:rPr>
          <w:sz w:val="28"/>
          <w:szCs w:val="28"/>
        </w:rPr>
        <w:softHyphen/>
        <w:t>тельные периоды роста и падения в анализировавшихся им рядах цен. Однако он не смог найти объяснения этому явлению, причины общей для всех случаев.</w:t>
      </w:r>
    </w:p>
    <w:p w:rsidR="00851E2E" w:rsidRDefault="00851E2E" w:rsidP="00851E2E">
      <w:pPr>
        <w:autoSpaceDE w:val="0"/>
        <w:autoSpaceDN w:val="0"/>
        <w:adjustRightInd w:val="0"/>
        <w:ind w:firstLine="567"/>
        <w:jc w:val="both"/>
        <w:rPr>
          <w:sz w:val="28"/>
          <w:szCs w:val="28"/>
        </w:rPr>
      </w:pPr>
      <w:r>
        <w:rPr>
          <w:sz w:val="28"/>
          <w:szCs w:val="28"/>
        </w:rPr>
        <w:t>В 6О-х годах того же века была разработана теория циклических кризисов К.Марксом. Эта теория дала толчок к изучению феномена длинных волн учеными марксистского толка.</w:t>
      </w:r>
    </w:p>
    <w:p w:rsidR="00851E2E" w:rsidRDefault="00851E2E" w:rsidP="00851E2E">
      <w:pPr>
        <w:autoSpaceDE w:val="0"/>
        <w:autoSpaceDN w:val="0"/>
        <w:adjustRightInd w:val="0"/>
        <w:ind w:firstLine="567"/>
        <w:jc w:val="both"/>
        <w:rPr>
          <w:sz w:val="28"/>
          <w:szCs w:val="28"/>
        </w:rPr>
      </w:pPr>
      <w:r>
        <w:rPr>
          <w:sz w:val="28"/>
          <w:szCs w:val="28"/>
        </w:rPr>
        <w:t>В 19О1 году русский марксист А.И.Гельфанд впервые сформулиро</w:t>
      </w:r>
      <w:r>
        <w:rPr>
          <w:sz w:val="28"/>
          <w:szCs w:val="28"/>
        </w:rPr>
        <w:softHyphen/>
        <w:t>вал, что капиталистической экономике свойственны длительные перио</w:t>
      </w:r>
      <w:r>
        <w:rPr>
          <w:sz w:val="28"/>
          <w:szCs w:val="28"/>
        </w:rPr>
        <w:softHyphen/>
        <w:t>ды спада и застоя. Он отмечал, что циклические кризисы, приходящи</w:t>
      </w:r>
      <w:r>
        <w:rPr>
          <w:sz w:val="28"/>
          <w:szCs w:val="28"/>
        </w:rPr>
        <w:softHyphen/>
        <w:t>еся на период подъема выражены слабее, а в период спада - наоборот глубже и продолжительнее. Причинами подъема рынка в начале ХХ века этот ученый считал открытие новых рынков, внедрение электричества и рост добычи золота.</w:t>
      </w:r>
    </w:p>
    <w:p w:rsidR="00851E2E" w:rsidRDefault="00851E2E" w:rsidP="00851E2E">
      <w:pPr>
        <w:autoSpaceDE w:val="0"/>
        <w:autoSpaceDN w:val="0"/>
        <w:adjustRightInd w:val="0"/>
        <w:ind w:firstLine="567"/>
        <w:jc w:val="both"/>
        <w:rPr>
          <w:sz w:val="28"/>
          <w:szCs w:val="28"/>
        </w:rPr>
      </w:pPr>
      <w:r>
        <w:rPr>
          <w:sz w:val="28"/>
          <w:szCs w:val="28"/>
        </w:rPr>
        <w:t>Далее за А.И.Гельфандом изучением длинных волн занимались гол</w:t>
      </w:r>
      <w:r>
        <w:rPr>
          <w:sz w:val="28"/>
          <w:szCs w:val="28"/>
        </w:rPr>
        <w:softHyphen/>
        <w:t>ландские экономисты марксистского толка Я. Ван Гельдерен и С. Де Вольф. Ван Гельдерен в 1913 году, опираясь на разнообразную статистику, включавшую как длинные ряды цен так и более короткие ряды производства, показатели финансов, данные о международной торгов</w:t>
      </w:r>
      <w:r>
        <w:rPr>
          <w:sz w:val="28"/>
          <w:szCs w:val="28"/>
        </w:rPr>
        <w:softHyphen/>
        <w:t>ле, миграции, занятости, разработал теорию волнообразного эволюци</w:t>
      </w:r>
      <w:r>
        <w:rPr>
          <w:sz w:val="28"/>
          <w:szCs w:val="28"/>
        </w:rPr>
        <w:softHyphen/>
        <w:t>онного движения при капитализме. Его работу в дальнейшем продолжил его друг Де Вольф.</w:t>
      </w:r>
    </w:p>
    <w:p w:rsidR="00851E2E" w:rsidRDefault="00851E2E" w:rsidP="00851E2E">
      <w:pPr>
        <w:autoSpaceDE w:val="0"/>
        <w:autoSpaceDN w:val="0"/>
        <w:adjustRightInd w:val="0"/>
        <w:ind w:firstLine="567"/>
        <w:jc w:val="both"/>
        <w:rPr>
          <w:sz w:val="28"/>
          <w:szCs w:val="28"/>
        </w:rPr>
      </w:pPr>
      <w:r>
        <w:rPr>
          <w:sz w:val="28"/>
          <w:szCs w:val="28"/>
        </w:rPr>
        <w:t>В настоящее время в мировой экономической науке с именем из</w:t>
      </w:r>
      <w:r>
        <w:rPr>
          <w:sz w:val="28"/>
          <w:szCs w:val="28"/>
        </w:rPr>
        <w:softHyphen/>
        <w:t>вестного советского экономиста Н.Д.Кондратьева связывают такие по</w:t>
      </w:r>
      <w:r>
        <w:rPr>
          <w:sz w:val="28"/>
          <w:szCs w:val="28"/>
        </w:rPr>
        <w:softHyphen/>
        <w:t>нятия как "длинные волны Кондратьева" или "большие циклы конъюнк</w:t>
      </w:r>
      <w:r>
        <w:rPr>
          <w:sz w:val="28"/>
          <w:szCs w:val="28"/>
        </w:rPr>
        <w:softHyphen/>
        <w:t>туры Кондратьева".</w:t>
      </w:r>
    </w:p>
    <w:bookmarkEnd w:id="0"/>
    <w:bookmarkEnd w:id="1"/>
    <w:p w:rsidR="00851E2E" w:rsidRDefault="00851E2E" w:rsidP="00851E2E">
      <w:pPr>
        <w:ind w:right="238"/>
        <w:jc w:val="both"/>
        <w:rPr>
          <w:sz w:val="28"/>
          <w:szCs w:val="28"/>
        </w:rPr>
      </w:pPr>
      <w:r>
        <w:rPr>
          <w:sz w:val="28"/>
          <w:szCs w:val="28"/>
        </w:rPr>
        <w:t xml:space="preserve"> </w:t>
      </w:r>
      <w:r w:rsidR="00763044">
        <w:rPr>
          <w:sz w:val="28"/>
          <w:szCs w:val="28"/>
        </w:rPr>
        <w:t xml:space="preserve">     </w:t>
      </w:r>
      <w:r w:rsidR="00562EDA">
        <w:rPr>
          <w:sz w:val="28"/>
          <w:szCs w:val="28"/>
        </w:rPr>
        <w:t xml:space="preserve"> Н.Д Кондратьев</w:t>
      </w:r>
      <w:r>
        <w:rPr>
          <w:sz w:val="28"/>
          <w:szCs w:val="28"/>
        </w:rPr>
        <w:t xml:space="preserve"> прожил недолгую жизнь - 46 лет (из них 8 лет - в заключении), но научное наследие его замечательно по новизне идей и разнообразию интересов. Расцвет активной творческой деятельности ученого приходится на 20-е годы - золотой век советской науки и культуры. Наряду с </w:t>
      </w:r>
    </w:p>
    <w:p w:rsidR="00763044" w:rsidRDefault="00763044" w:rsidP="00851E2E">
      <w:pPr>
        <w:ind w:right="238"/>
        <w:jc w:val="both"/>
        <w:rPr>
          <w:sz w:val="28"/>
          <w:szCs w:val="28"/>
        </w:rPr>
      </w:pPr>
    </w:p>
    <w:p w:rsidR="00763044" w:rsidRDefault="00763044" w:rsidP="00851E2E">
      <w:pPr>
        <w:ind w:right="238"/>
        <w:jc w:val="both"/>
        <w:rPr>
          <w:sz w:val="28"/>
          <w:szCs w:val="28"/>
        </w:rPr>
      </w:pPr>
    </w:p>
    <w:p w:rsidR="00763044" w:rsidRDefault="00763044" w:rsidP="00851E2E">
      <w:pPr>
        <w:ind w:right="238"/>
        <w:jc w:val="both"/>
        <w:rPr>
          <w:sz w:val="28"/>
          <w:szCs w:val="28"/>
        </w:rPr>
        <w:sectPr w:rsidR="00763044" w:rsidSect="007B5D01">
          <w:pgSz w:w="11906" w:h="16838"/>
          <w:pgMar w:top="1134" w:right="397" w:bottom="851" w:left="1304" w:header="709" w:footer="709" w:gutter="0"/>
          <w:cols w:space="708"/>
          <w:docGrid w:linePitch="360"/>
        </w:sectPr>
      </w:pPr>
    </w:p>
    <w:p w:rsidR="007C60D2" w:rsidRDefault="007C60D2" w:rsidP="00851E2E">
      <w:pPr>
        <w:ind w:right="238"/>
        <w:jc w:val="both"/>
        <w:rPr>
          <w:sz w:val="28"/>
          <w:szCs w:val="28"/>
        </w:rPr>
      </w:pPr>
    </w:p>
    <w:p w:rsidR="007C60D2" w:rsidRDefault="007C60D2" w:rsidP="00D64C3D">
      <w:pPr>
        <w:ind w:right="238"/>
        <w:jc w:val="both"/>
        <w:rPr>
          <w:sz w:val="28"/>
          <w:szCs w:val="28"/>
        </w:rPr>
      </w:pPr>
    </w:p>
    <w:p w:rsidR="007C60D2" w:rsidRPr="000E01BD" w:rsidRDefault="00E06D60" w:rsidP="000E01BD">
      <w:pPr>
        <w:tabs>
          <w:tab w:val="left" w:pos="7638"/>
        </w:tabs>
        <w:spacing w:before="80"/>
        <w:ind w:right="284"/>
        <w:jc w:val="both"/>
        <w:rPr>
          <w:sz w:val="20"/>
          <w:szCs w:val="20"/>
        </w:rPr>
      </w:pPr>
      <w:r>
        <w:rPr>
          <w:noProof/>
          <w:sz w:val="28"/>
          <w:szCs w:val="28"/>
        </w:rPr>
        <w:pict>
          <v:group id="_x0000_s1076" style="position:absolute;left:0;text-align:left;margin-left:56.7pt;margin-top:14.2pt;width:523.35pt;height:807.85pt;z-index:251657728;mso-position-horizontal-relative:page;mso-position-vertical-relative:page" coordsize="20000,20000" o:allowincell="f">
            <v:rect id="_x0000_s1077" style="position:absolute;width:20000;height:20000" o:allowincell="f" filled="f" strokeweight="2pt"/>
            <v:line id="_x0000_s1078" style="position:absolute" from="993,17183" to="995,18221" o:allowincell="f" strokeweight="2pt"/>
            <v:line id="_x0000_s1079" style="position:absolute" from="10,17173" to="19977,17174" o:allowincell="f" strokeweight="2pt"/>
            <v:line id="_x0000_s1080" style="position:absolute" from="2186,17192" to="2188,19989" o:allowincell="f" strokeweight="2pt"/>
            <v:line id="_x0000_s1081" style="position:absolute" from="4919,17192" to="4921,19989" o:allowincell="f" strokeweight="2pt"/>
            <v:line id="_x0000_s1082" style="position:absolute" from="6557,17192" to="6559,19989" o:allowincell="f" strokeweight="2pt"/>
            <v:line id="_x0000_s1083" style="position:absolute" from="7650,17183" to="7652,19979" o:allowincell="f" strokeweight="2pt"/>
            <v:line id="_x0000_s1084" style="position:absolute" from="15848,18239" to="15852,18932" o:allowincell="f" strokeweight="2pt"/>
            <v:line id="_x0000_s1085" style="position:absolute" from="10,19293" to="7631,19295" o:allowincell="f" strokeweight="1pt"/>
            <v:line id="_x0000_s1086" style="position:absolute" from="10,19646" to="7631,19647" o:allowincell="f" strokeweight="1pt"/>
            <v:rect id="_x0000_s1087" style="position:absolute;left:54;top:17912;width:883;height:309" o:allowincell="f" filled="f" stroked="f" strokeweight=".25pt">
              <v:textbox style="mso-next-textbox:#_x0000_s1087" inset="1pt,1pt,1pt,1pt">
                <w:txbxContent>
                  <w:p w:rsidR="001D3991" w:rsidRDefault="001D3991" w:rsidP="00F83B1F">
                    <w:pPr>
                      <w:jc w:val="center"/>
                      <w:rPr>
                        <w:rFonts w:ascii="Journal" w:hAnsi="Journal"/>
                      </w:rPr>
                    </w:pPr>
                    <w:r>
                      <w:rPr>
                        <w:rFonts w:ascii="Journal Cyr" w:hAnsi="Journal Cyr"/>
                        <w:sz w:val="18"/>
                      </w:rPr>
                      <w:t>Изм.</w:t>
                    </w:r>
                  </w:p>
                </w:txbxContent>
              </v:textbox>
            </v:rect>
            <v:rect id="_x0000_s1088" style="position:absolute;left:1051;top:17912;width:1100;height:309" o:allowincell="f" filled="f" stroked="f" strokeweight=".25pt">
              <v:textbox style="mso-next-textbox:#_x0000_s1088" inset="1pt,1pt,1pt,1pt">
                <w:txbxContent>
                  <w:p w:rsidR="001D3991" w:rsidRDefault="001D3991" w:rsidP="00F83B1F">
                    <w:pPr>
                      <w:jc w:val="center"/>
                      <w:rPr>
                        <w:rFonts w:ascii="Journal" w:hAnsi="Journal"/>
                      </w:rPr>
                    </w:pPr>
                    <w:r>
                      <w:rPr>
                        <w:rFonts w:ascii="Journal Cyr" w:hAnsi="Journal Cyr"/>
                        <w:sz w:val="18"/>
                      </w:rPr>
                      <w:t>Лист</w:t>
                    </w:r>
                  </w:p>
                </w:txbxContent>
              </v:textbox>
            </v:rect>
            <v:rect id="_x0000_s1089" style="position:absolute;left:2267;top:17912;width:2573;height:309" o:allowincell="f" filled="f" stroked="f" strokeweight=".25pt">
              <v:textbox style="mso-next-textbox:#_x0000_s1089" inset="1pt,1pt,1pt,1pt">
                <w:txbxContent>
                  <w:p w:rsidR="001D3991" w:rsidRDefault="001D3991" w:rsidP="00F83B1F">
                    <w:pPr>
                      <w:jc w:val="center"/>
                      <w:rPr>
                        <w:rFonts w:ascii="Journal" w:hAnsi="Journal"/>
                      </w:rPr>
                    </w:pPr>
                    <w:r>
                      <w:rPr>
                        <w:rFonts w:ascii="Journal Cyr" w:hAnsi="Journal Cyr"/>
                        <w:sz w:val="18"/>
                      </w:rPr>
                      <w:t>№ докум.</w:t>
                    </w:r>
                  </w:p>
                </w:txbxContent>
              </v:textbox>
            </v:rect>
            <v:rect id="_x0000_s1090" style="position:absolute;left:4983;top:17912;width:1534;height:309" o:allowincell="f" filled="f" stroked="f" strokeweight=".25pt">
              <v:textbox style="mso-next-textbox:#_x0000_s1090" inset="1pt,1pt,1pt,1pt">
                <w:txbxContent>
                  <w:p w:rsidR="001D3991" w:rsidRDefault="001D3991" w:rsidP="00F83B1F">
                    <w:pPr>
                      <w:jc w:val="center"/>
                      <w:rPr>
                        <w:rFonts w:ascii="Journal" w:hAnsi="Journal"/>
                      </w:rPr>
                    </w:pPr>
                    <w:r>
                      <w:rPr>
                        <w:rFonts w:ascii="Journal Cyr" w:hAnsi="Journal Cyr"/>
                        <w:sz w:val="18"/>
                      </w:rPr>
                      <w:t>Подпись</w:t>
                    </w:r>
                  </w:p>
                </w:txbxContent>
              </v:textbox>
            </v:rect>
            <v:rect id="_x0000_s1091" style="position:absolute;left:6604;top:17912;width:1000;height:309" o:allowincell="f" filled="f" stroked="f" strokeweight=".25pt">
              <v:textbox style="mso-next-textbox:#_x0000_s1091" inset="1pt,1pt,1pt,1pt">
                <w:txbxContent>
                  <w:p w:rsidR="001D3991" w:rsidRDefault="001D3991" w:rsidP="00F83B1F">
                    <w:pPr>
                      <w:jc w:val="center"/>
                      <w:rPr>
                        <w:rFonts w:ascii="Journal" w:hAnsi="Journal"/>
                      </w:rPr>
                    </w:pPr>
                    <w:r>
                      <w:rPr>
                        <w:rFonts w:ascii="Journal Cyr" w:hAnsi="Journal Cyr"/>
                        <w:sz w:val="18"/>
                      </w:rPr>
                      <w:t>Дата</w:t>
                    </w:r>
                  </w:p>
                </w:txbxContent>
              </v:textbox>
            </v:rect>
            <v:rect id="_x0000_s1092" style="position:absolute;left:15929;top:18258;width:1475;height:309" o:allowincell="f" filled="f" stroked="f" strokeweight=".25pt">
              <v:textbox style="mso-next-textbox:#_x0000_s1092" inset="1pt,1pt,1pt,1pt">
                <w:txbxContent>
                  <w:p w:rsidR="001D3991" w:rsidRDefault="001D3991" w:rsidP="00F83B1F">
                    <w:pPr>
                      <w:jc w:val="center"/>
                      <w:rPr>
                        <w:rFonts w:ascii="Journal" w:hAnsi="Journal"/>
                      </w:rPr>
                    </w:pPr>
                    <w:r>
                      <w:rPr>
                        <w:rFonts w:ascii="Journal Cyr" w:hAnsi="Journal Cyr"/>
                        <w:sz w:val="18"/>
                      </w:rPr>
                      <w:t>Лист</w:t>
                    </w:r>
                  </w:p>
                </w:txbxContent>
              </v:textbox>
            </v:rect>
            <v:rect id="_x0000_s1093" style="position:absolute;left:15929;top:18623;width:1475;height:310" o:allowincell="f" filled="f" stroked="f" strokeweight=".25pt">
              <v:textbox style="mso-next-textbox:#_x0000_s1093" inset="1pt,1pt,1pt,1pt">
                <w:txbxContent>
                  <w:p w:rsidR="001D3991" w:rsidRPr="004C08C2" w:rsidRDefault="001D3991" w:rsidP="00F83B1F">
                    <w:pPr>
                      <w:jc w:val="center"/>
                      <w:rPr>
                        <w:sz w:val="20"/>
                        <w:szCs w:val="20"/>
                      </w:rPr>
                    </w:pPr>
                    <w:r w:rsidRPr="004C08C2">
                      <w:rPr>
                        <w:sz w:val="20"/>
                        <w:szCs w:val="20"/>
                      </w:rPr>
                      <w:t>1</w:t>
                    </w:r>
                  </w:p>
                </w:txbxContent>
              </v:textbox>
            </v:rect>
            <v:rect id="_x0000_s1094" style="position:absolute;left:7760;top:17481;width:12159;height:477" o:allowincell="f" filled="f" stroked="f" strokeweight=".25pt">
              <v:textbox style="mso-next-textbox:#_x0000_s1094" inset="1pt,1pt,1pt,1pt">
                <w:txbxContent>
                  <w:p w:rsidR="001D3991" w:rsidRPr="000E01BD" w:rsidRDefault="001D3991" w:rsidP="00F83B1F">
                    <w:pPr>
                      <w:jc w:val="center"/>
                    </w:pPr>
                    <w:r w:rsidRPr="00633E6E">
                      <w:rPr>
                        <w:sz w:val="32"/>
                      </w:rPr>
                      <w:t>КР</w:t>
                    </w:r>
                    <w:r>
                      <w:rPr>
                        <w:sz w:val="32"/>
                      </w:rPr>
                      <w:t xml:space="preserve"> </w:t>
                    </w:r>
                    <w:r w:rsidR="00851E2E">
                      <w:rPr>
                        <w:sz w:val="32"/>
                      </w:rPr>
                      <w:t>01</w:t>
                    </w:r>
                    <w:r w:rsidR="006445B3">
                      <w:rPr>
                        <w:sz w:val="32"/>
                        <w:lang w:val="en-US"/>
                      </w:rPr>
                      <w:t xml:space="preserve"> 00</w:t>
                    </w:r>
                    <w:r w:rsidRPr="000E01BD">
                      <w:rPr>
                        <w:sz w:val="32"/>
                      </w:rPr>
                      <w:t xml:space="preserve"> </w:t>
                    </w:r>
                    <w:r>
                      <w:rPr>
                        <w:sz w:val="32"/>
                      </w:rPr>
                      <w:t>ПЗ</w:t>
                    </w:r>
                  </w:p>
                </w:txbxContent>
              </v:textbox>
            </v:rect>
            <v:line id="_x0000_s1095" style="position:absolute" from="12,18233" to="19979,18234" o:allowincell="f" strokeweight="2pt"/>
            <v:line id="_x0000_s1096" style="position:absolute" from="25,17881" to="7646,17882" o:allowincell="f" strokeweight="2pt"/>
            <v:line id="_x0000_s1097" style="position:absolute" from="10,17526" to="7631,17527" o:allowincell="f" strokeweight="1pt"/>
            <v:line id="_x0000_s1098" style="position:absolute" from="10,18938" to="7631,18939" o:allowincell="f" strokeweight="1pt"/>
            <v:line id="_x0000_s1099" style="position:absolute" from="10,18583" to="7631,18584" o:allowincell="f" strokeweight="1pt"/>
            <v:group id="_x0000_s1100" style="position:absolute;left:39;top:18267;width:4801;height:310" coordsize="19999,20000" o:allowincell="f">
              <v:rect id="_x0000_s1101" style="position:absolute;width:8856;height:20000" o:allowincell="f" filled="f" stroked="f" strokeweight=".25pt">
                <v:textbox style="mso-next-textbox:#_x0000_s1101" inset="1pt,1pt,1pt,1pt">
                  <w:txbxContent>
                    <w:p w:rsidR="001D3991" w:rsidRPr="007E0026" w:rsidRDefault="001D3991" w:rsidP="00F83B1F">
                      <w:pPr>
                        <w:rPr>
                          <w:rFonts w:ascii="Journal" w:hAnsi="Journal"/>
                          <w:szCs w:val="18"/>
                        </w:rPr>
                      </w:pPr>
                      <w:r>
                        <w:rPr>
                          <w:rFonts w:ascii="Journal Cyr" w:hAnsi="Journal Cyr"/>
                          <w:sz w:val="18"/>
                        </w:rPr>
                        <w:t xml:space="preserve"> </w:t>
                      </w:r>
                      <w:r w:rsidRPr="007E0026">
                        <w:rPr>
                          <w:rFonts w:ascii="Journal Cyr" w:hAnsi="Journal Cyr"/>
                          <w:sz w:val="18"/>
                          <w:szCs w:val="18"/>
                        </w:rPr>
                        <w:t>Разраб.</w:t>
                      </w:r>
                    </w:p>
                  </w:txbxContent>
                </v:textbox>
              </v:rect>
              <v:rect id="_x0000_s1102" style="position:absolute;left:9281;width:10718;height:20000" o:allowincell="f" filled="f" stroked="f" strokeweight=".25pt">
                <v:textbox style="mso-next-textbox:#_x0000_s1102" inset="1pt,1pt,1pt,1pt">
                  <w:txbxContent>
                    <w:p w:rsidR="001D3991" w:rsidRPr="007E0026" w:rsidRDefault="001D3991" w:rsidP="00F83B1F">
                      <w:pPr>
                        <w:rPr>
                          <w:sz w:val="20"/>
                          <w:szCs w:val="20"/>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Default="001D3991" w:rsidP="00F83B1F">
                      <w:pPr>
                        <w:rPr>
                          <w:i/>
                          <w:spacing w:val="-16"/>
                          <w:sz w:val="18"/>
                          <w:szCs w:val="18"/>
                        </w:rPr>
                      </w:pPr>
                    </w:p>
                    <w:p w:rsidR="001D3991" w:rsidRPr="004C08C2" w:rsidRDefault="001D3991" w:rsidP="00F83B1F">
                      <w:pPr>
                        <w:rPr>
                          <w:spacing w:val="-16"/>
                          <w:sz w:val="20"/>
                          <w:szCs w:val="20"/>
                        </w:rPr>
                      </w:pPr>
                      <w:r w:rsidRPr="00F5300D">
                        <w:rPr>
                          <w:i/>
                          <w:spacing w:val="-16"/>
                          <w:sz w:val="18"/>
                          <w:szCs w:val="18"/>
                        </w:rPr>
                        <w:t xml:space="preserve"> </w:t>
                      </w:r>
                      <w:r>
                        <w:rPr>
                          <w:i/>
                          <w:spacing w:val="-16"/>
                          <w:sz w:val="20"/>
                          <w:szCs w:val="20"/>
                        </w:rPr>
                        <w:t>Вв</w:t>
                      </w:r>
                    </w:p>
                  </w:txbxContent>
                </v:textbox>
              </v:rect>
            </v:group>
            <v:group id="_x0000_s1103" style="position:absolute;left:39;top:18614;width:4801;height:309" coordsize="19999,20000" o:allowincell="f">
              <v:rect id="_x0000_s1104" style="position:absolute;width:8856;height:20000" o:allowincell="f" filled="f" stroked="f" strokeweight=".25pt">
                <v:textbox style="mso-next-textbox:#_x0000_s1104" inset="1pt,1pt,1pt,1pt">
                  <w:txbxContent>
                    <w:p w:rsidR="001D3991" w:rsidRPr="007E0026" w:rsidRDefault="001D3991" w:rsidP="00F83B1F">
                      <w:pPr>
                        <w:rPr>
                          <w:rFonts w:ascii="Journal" w:hAnsi="Journal"/>
                          <w:szCs w:val="18"/>
                        </w:rPr>
                      </w:pPr>
                      <w:r>
                        <w:rPr>
                          <w:rFonts w:ascii="Journal Cyr" w:hAnsi="Journal Cyr"/>
                          <w:sz w:val="18"/>
                        </w:rPr>
                        <w:t xml:space="preserve"> </w:t>
                      </w:r>
                      <w:r w:rsidRPr="007E0026">
                        <w:rPr>
                          <w:rFonts w:ascii="Journal Cyr" w:hAnsi="Journal Cyr"/>
                          <w:sz w:val="18"/>
                          <w:szCs w:val="18"/>
                        </w:rPr>
                        <w:t>Пров.</w:t>
                      </w:r>
                    </w:p>
                  </w:txbxContent>
                </v:textbox>
              </v:rect>
              <v:rect id="_x0000_s1105" style="position:absolute;left:9281;width:10718;height:20000" o:allowincell="f" filled="f" stroked="f" strokeweight=".25pt">
                <v:textbox style="mso-next-textbox:#_x0000_s1105" inset="1pt,1pt,1pt,1pt">
                  <w:txbxContent>
                    <w:p w:rsidR="001D3991" w:rsidRPr="007E0026" w:rsidRDefault="001D3991" w:rsidP="00F83B1F">
                      <w:pPr>
                        <w:rPr>
                          <w:sz w:val="20"/>
                          <w:szCs w:val="20"/>
                        </w:rPr>
                      </w:pPr>
                    </w:p>
                    <w:p w:rsidR="001D3991" w:rsidRPr="001449D2" w:rsidRDefault="001D3991" w:rsidP="00F83B1F">
                      <w:pPr>
                        <w:rPr>
                          <w:i/>
                          <w:sz w:val="20"/>
                          <w:szCs w:val="20"/>
                        </w:rPr>
                      </w:pPr>
                      <w:r w:rsidRPr="001449D2">
                        <w:rPr>
                          <w:i/>
                          <w:sz w:val="20"/>
                          <w:szCs w:val="20"/>
                        </w:rPr>
                        <w:t>.</w:t>
                      </w:r>
                    </w:p>
                  </w:txbxContent>
                </v:textbox>
              </v:rect>
            </v:group>
            <v:group id="_x0000_s1106" style="position:absolute;left:39;top:18969;width:4801;height:309" coordsize="19999,20000" o:allowincell="f">
              <v:rect id="_x0000_s1107" style="position:absolute;width:8856;height:20000" o:allowincell="f" filled="f" stroked="f" strokeweight=".25pt">
                <v:textbox style="mso-next-textbox:#_x0000_s1107" inset="1pt,1pt,1pt,1pt">
                  <w:txbxContent>
                    <w:p w:rsidR="001D3991" w:rsidRDefault="001D3991" w:rsidP="00F83B1F">
                      <w:pPr>
                        <w:rPr>
                          <w:rFonts w:ascii="Journal" w:hAnsi="Journal"/>
                        </w:rPr>
                      </w:pPr>
                    </w:p>
                    <w:p w:rsidR="001D3991" w:rsidRPr="008510CA" w:rsidRDefault="001D3991" w:rsidP="00F83B1F"/>
                  </w:txbxContent>
                </v:textbox>
              </v:rect>
              <v:rect id="_x0000_s1108" style="position:absolute;left:9281;width:10718;height:20000" o:allowincell="f" filled="f" stroked="f" strokeweight=".25pt">
                <v:textbox style="mso-next-textbox:#_x0000_s1108" inset="1pt,1pt,1pt,1pt">
                  <w:txbxContent>
                    <w:p w:rsidR="001D3991" w:rsidRDefault="001D3991" w:rsidP="00F83B1F">
                      <w:pPr>
                        <w:rPr>
                          <w:spacing w:val="-20"/>
                          <w:sz w:val="22"/>
                        </w:rPr>
                      </w:pPr>
                    </w:p>
                  </w:txbxContent>
                </v:textbox>
              </v:rect>
            </v:group>
            <v:group id="_x0000_s1109" style="position:absolute;left:39;top:19314;width:4801;height:310" coordsize="19999,20000" o:allowincell="f">
              <v:rect id="_x0000_s1110" style="position:absolute;width:8856;height:20000" o:allowincell="f" filled="f" stroked="f" strokeweight=".25pt">
                <v:textbox style="mso-next-textbox:#_x0000_s1110" inset="1pt,1pt,1pt,1pt">
                  <w:txbxContent>
                    <w:p w:rsidR="001D3991" w:rsidRDefault="001D3991" w:rsidP="00F83B1F">
                      <w:pPr>
                        <w:rPr>
                          <w:rFonts w:ascii="Journal" w:hAnsi="Journal"/>
                        </w:rPr>
                      </w:pPr>
                      <w:r>
                        <w:rPr>
                          <w:rFonts w:ascii="Journal Cyr" w:hAnsi="Journal Cyr"/>
                          <w:sz w:val="18"/>
                        </w:rPr>
                        <w:t xml:space="preserve"> </w:t>
                      </w:r>
                      <w:r>
                        <w:rPr>
                          <w:rFonts w:ascii="Journal" w:hAnsi="Journal"/>
                          <w:sz w:val="18"/>
                        </w:rPr>
                        <w:t>Н. Контр.</w:t>
                      </w:r>
                    </w:p>
                  </w:txbxContent>
                </v:textbox>
              </v:rect>
              <v:rect id="_x0000_s1111" style="position:absolute;left:9281;width:10718;height:20000" o:allowincell="f" filled="f" stroked="f" strokeweight=".25pt">
                <v:textbox style="mso-next-textbox:#_x0000_s1111" inset="1pt,1pt,1pt,1pt">
                  <w:txbxContent>
                    <w:p w:rsidR="001D3991" w:rsidRPr="007E0026" w:rsidRDefault="001D3991" w:rsidP="00F83B1F">
                      <w:pPr>
                        <w:rPr>
                          <w:sz w:val="20"/>
                          <w:szCs w:val="20"/>
                        </w:rPr>
                      </w:pPr>
                    </w:p>
                  </w:txbxContent>
                </v:textbox>
              </v:rect>
            </v:group>
            <v:group id="_x0000_s1112" style="position:absolute;left:39;top:19660;width:4801;height:309" coordsize="19999,20000" o:allowincell="f">
              <v:rect id="_x0000_s1113" style="position:absolute;width:8856;height:20000" o:allowincell="f" filled="f" stroked="f" strokeweight=".25pt">
                <v:textbox style="mso-next-textbox:#_x0000_s1113" inset="1pt,1pt,1pt,1pt">
                  <w:txbxContent>
                    <w:p w:rsidR="001D3991" w:rsidRDefault="001D3991" w:rsidP="00F83B1F">
                      <w:pPr>
                        <w:rPr>
                          <w:rFonts w:ascii="Journal" w:hAnsi="Journal"/>
                        </w:rPr>
                      </w:pPr>
                      <w:r>
                        <w:rPr>
                          <w:rFonts w:ascii="Journal Cyr" w:hAnsi="Journal Cyr"/>
                          <w:sz w:val="18"/>
                        </w:rPr>
                        <w:t xml:space="preserve"> Утв.</w:t>
                      </w:r>
                    </w:p>
                  </w:txbxContent>
                </v:textbox>
              </v:rect>
              <v:rect id="_x0000_s1114" style="position:absolute;left:9281;width:10718;height:20000" o:allowincell="f" filled="f" stroked="f" strokeweight=".25pt">
                <v:textbox style="mso-next-textbox:#_x0000_s1114" inset="1pt,1pt,1pt,1pt">
                  <w:txbxContent>
                    <w:p w:rsidR="001D3991" w:rsidRPr="007E0026" w:rsidRDefault="001D3991" w:rsidP="00F83B1F">
                      <w:pPr>
                        <w:rPr>
                          <w:sz w:val="20"/>
                          <w:szCs w:val="20"/>
                        </w:rPr>
                      </w:pPr>
                    </w:p>
                    <w:p w:rsidR="001D3991" w:rsidRDefault="001D3991" w:rsidP="00F83B1F">
                      <w:pPr>
                        <w:rPr>
                          <w:i/>
                          <w:spacing w:val="-20"/>
                          <w:sz w:val="19"/>
                        </w:rPr>
                      </w:pPr>
                    </w:p>
                  </w:txbxContent>
                </v:textbox>
              </v:rect>
            </v:group>
            <v:line id="_x0000_s1115" style="position:absolute" from="14208,18239" to="14210,19979" o:allowincell="f" strokeweight="2pt"/>
            <v:rect id="_x0000_s1116" style="position:absolute;left:7787;top:18314;width:6292;height:1609" o:allowincell="f" filled="f" stroked="f" strokeweight=".25pt">
              <v:textbox style="mso-next-textbox:#_x0000_s1116" inset="1pt,1pt,1pt,1pt">
                <w:txbxContent>
                  <w:p w:rsidR="001D3991" w:rsidRPr="006E101B" w:rsidRDefault="001D3991" w:rsidP="00F83B1F">
                    <w:pPr>
                      <w:jc w:val="center"/>
                      <w:rPr>
                        <w:sz w:val="16"/>
                        <w:szCs w:val="16"/>
                      </w:rPr>
                    </w:pPr>
                  </w:p>
                  <w:p w:rsidR="001D3991" w:rsidRPr="00F83B1F" w:rsidRDefault="00763044" w:rsidP="00F83B1F">
                    <w:pPr>
                      <w:jc w:val="center"/>
                      <w:rPr>
                        <w:sz w:val="26"/>
                        <w:szCs w:val="26"/>
                      </w:rPr>
                    </w:pPr>
                    <w:r>
                      <w:rPr>
                        <w:sz w:val="26"/>
                        <w:szCs w:val="26"/>
                      </w:rPr>
                      <w:t>КОНДРАТЬЕВ Н.Д. И ЕГО ТЕОРИЯ ДЛИННЫХ ВОЛН</w:t>
                    </w:r>
                  </w:p>
                </w:txbxContent>
              </v:textbox>
            </v:rect>
            <v:line id="_x0000_s1117" style="position:absolute" from="14221,18587" to="19990,18588" o:allowincell="f" strokeweight="2pt"/>
            <v:line id="_x0000_s1118" style="position:absolute" from="14219,18939" to="19988,18941" o:allowincell="f" strokeweight="2pt"/>
            <v:line id="_x0000_s1119" style="position:absolute" from="17487,18239" to="17490,18932" o:allowincell="f" strokeweight="2pt"/>
            <v:rect id="_x0000_s1120" style="position:absolute;left:14295;top:18258;width:1474;height:309" o:allowincell="f" filled="f" stroked="f" strokeweight=".25pt">
              <v:textbox style="mso-next-textbox:#_x0000_s1120" inset="1pt,1pt,1pt,1pt">
                <w:txbxContent>
                  <w:p w:rsidR="001D3991" w:rsidRDefault="001D3991" w:rsidP="00F83B1F">
                    <w:pPr>
                      <w:jc w:val="center"/>
                      <w:rPr>
                        <w:rFonts w:ascii="Journal" w:hAnsi="Journal"/>
                      </w:rPr>
                    </w:pPr>
                    <w:r>
                      <w:rPr>
                        <w:rFonts w:ascii="Journal Cyr" w:hAnsi="Journal Cyr"/>
                        <w:sz w:val="18"/>
                      </w:rPr>
                      <w:t>Лит.</w:t>
                    </w:r>
                  </w:p>
                </w:txbxContent>
              </v:textbox>
            </v:rect>
            <v:rect id="_x0000_s1121" style="position:absolute;left:17577;top:18258;width:2327;height:309" o:allowincell="f" filled="f" stroked="f" strokeweight=".25pt">
              <v:textbox style="mso-next-textbox:#_x0000_s1121" inset="1pt,1pt,1pt,1pt">
                <w:txbxContent>
                  <w:p w:rsidR="001D3991" w:rsidRDefault="001D3991" w:rsidP="00F83B1F">
                    <w:pPr>
                      <w:jc w:val="center"/>
                      <w:rPr>
                        <w:rFonts w:ascii="Journal" w:hAnsi="Journal"/>
                      </w:rPr>
                    </w:pPr>
                    <w:r>
                      <w:rPr>
                        <w:rFonts w:ascii="Journal Cyr" w:hAnsi="Journal Cyr"/>
                        <w:sz w:val="18"/>
                      </w:rPr>
                      <w:t>Листов</w:t>
                    </w:r>
                  </w:p>
                </w:txbxContent>
              </v:textbox>
            </v:rect>
            <v:rect id="_x0000_s1122" style="position:absolute;left:17591;top:18613;width:2326;height:309" o:allowincell="f" filled="f" stroked="f" strokeweight=".25pt">
              <v:textbox style="mso-next-textbox:#_x0000_s1122" inset="1pt,1pt,1pt,1pt">
                <w:txbxContent>
                  <w:p w:rsidR="001D3991" w:rsidRPr="00851E2E" w:rsidRDefault="001D3991" w:rsidP="00F83B1F">
                    <w:pPr>
                      <w:jc w:val="center"/>
                      <w:rPr>
                        <w:sz w:val="20"/>
                        <w:szCs w:val="20"/>
                      </w:rPr>
                    </w:pPr>
                  </w:p>
                </w:txbxContent>
              </v:textbox>
            </v:rect>
            <v:line id="_x0000_s1123" style="position:absolute" from="14755,18594" to="14757,18932" o:allowincell="f" strokeweight="1pt"/>
            <v:line id="_x0000_s1124" style="position:absolute" from="15301,18595" to="15303,18933" o:allowincell="f" strokeweight="1pt"/>
            <v:rect id="_x0000_s1125" style="position:absolute;left:14295;top:19221;width:5609;height:440" o:allowincell="f" filled="f" stroked="f" strokeweight=".25pt">
              <v:textbox style="mso-next-textbox:#_x0000_s1125" inset="1pt,1pt,1pt,1pt">
                <w:txbxContent>
                  <w:p w:rsidR="001D3991" w:rsidRDefault="001D3991" w:rsidP="00F83B1F">
                    <w:pPr>
                      <w:jc w:val="center"/>
                      <w:rPr>
                        <w:sz w:val="28"/>
                        <w:szCs w:val="28"/>
                      </w:rPr>
                    </w:pPr>
                    <w:r w:rsidRPr="001D3991">
                      <w:rPr>
                        <w:sz w:val="28"/>
                        <w:szCs w:val="28"/>
                      </w:rPr>
                      <w:t>БГТУ 52512</w:t>
                    </w:r>
                    <w:r w:rsidR="00851E2E">
                      <w:rPr>
                        <w:sz w:val="28"/>
                        <w:szCs w:val="28"/>
                      </w:rPr>
                      <w:t>23</w:t>
                    </w:r>
                    <w:r w:rsidRPr="001D3991">
                      <w:rPr>
                        <w:sz w:val="28"/>
                        <w:szCs w:val="28"/>
                      </w:rPr>
                      <w:t>, 20</w:t>
                    </w:r>
                    <w:r w:rsidR="00851E2E">
                      <w:rPr>
                        <w:sz w:val="28"/>
                        <w:szCs w:val="28"/>
                      </w:rPr>
                      <w:t>10</w:t>
                    </w:r>
                  </w:p>
                  <w:p w:rsidR="001D3991" w:rsidRPr="006E101B" w:rsidRDefault="001D3991" w:rsidP="00F83B1F">
                    <w:pPr>
                      <w:rPr>
                        <w:szCs w:val="20"/>
                      </w:rPr>
                    </w:pPr>
                  </w:p>
                </w:txbxContent>
              </v:textbox>
            </v:rect>
            <w10:wrap anchorx="page" anchory="page"/>
            <w10:anchorlock/>
          </v:group>
        </w:pict>
      </w:r>
      <w:r w:rsidR="000E01BD">
        <w:rPr>
          <w:sz w:val="28"/>
          <w:szCs w:val="28"/>
        </w:rPr>
        <w:tab/>
      </w:r>
    </w:p>
    <w:p w:rsidR="00114150" w:rsidRDefault="00114150">
      <w:pPr>
        <w:rPr>
          <w:sz w:val="28"/>
          <w:szCs w:val="28"/>
          <w:u w:val="single"/>
        </w:rPr>
      </w:pPr>
    </w:p>
    <w:p w:rsidR="00763044" w:rsidRDefault="00562EDA" w:rsidP="00763044">
      <w:pPr>
        <w:rPr>
          <w:sz w:val="28"/>
          <w:szCs w:val="28"/>
        </w:rPr>
      </w:pPr>
      <w:r>
        <w:rPr>
          <w:sz w:val="28"/>
          <w:szCs w:val="28"/>
        </w:rPr>
        <w:lastRenderedPageBreak/>
        <w:t xml:space="preserve">преподаванием в Тимирязевской </w:t>
      </w:r>
      <w:r w:rsidR="00763044">
        <w:rPr>
          <w:sz w:val="28"/>
          <w:szCs w:val="28"/>
        </w:rPr>
        <w:t xml:space="preserve">сельскохозяйственной академии, где он возглавлял кафедру "Учение о сельскохозяйственных рынках", Кондратьев в октябре </w:t>
      </w:r>
      <w:smartTag w:uri="urn:schemas-microsoft-com:office:smarttags" w:element="metricconverter">
        <w:smartTagPr>
          <w:attr w:name="ProductID" w:val="1920 г"/>
        </w:smartTagPr>
        <w:r w:rsidR="00763044">
          <w:rPr>
            <w:sz w:val="28"/>
            <w:szCs w:val="28"/>
          </w:rPr>
          <w:t>1920 г</w:t>
        </w:r>
      </w:smartTag>
      <w:r w:rsidR="00763044">
        <w:rPr>
          <w:sz w:val="28"/>
          <w:szCs w:val="28"/>
        </w:rPr>
        <w:t>. образовал и возглавил Конъюнктурный институт, который вскоре получил признание в стране и в мире б</w:t>
      </w:r>
      <w:r w:rsidR="00723BEF">
        <w:rPr>
          <w:sz w:val="28"/>
          <w:szCs w:val="28"/>
        </w:rPr>
        <w:t>лагодаря оригинальным исследова</w:t>
      </w:r>
      <w:r w:rsidR="00763044">
        <w:rPr>
          <w:sz w:val="28"/>
          <w:szCs w:val="28"/>
        </w:rPr>
        <w:t>тельским работам, публиковавшимся в "</w:t>
      </w:r>
      <w:r w:rsidR="00723BEF">
        <w:rPr>
          <w:sz w:val="28"/>
          <w:szCs w:val="28"/>
        </w:rPr>
        <w:t>Вопросах конъюнктуры", "Экономи</w:t>
      </w:r>
      <w:r w:rsidR="00763044">
        <w:rPr>
          <w:sz w:val="28"/>
          <w:szCs w:val="28"/>
        </w:rPr>
        <w:t>ческом бюллетене Конъюнктурного института" и других изданиях. Параллельно Кондратьев разрабатывал проблемы теории и практики планирования, прогнозирования и статистики. Его работы были опубликованы в США, Англии, Германии.</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Кондратьев в нашей стране и за рубежом наиболее известен как автор концепции больших циклов конъюнктуры (получившей известность на Западе как теория "длинных волн" в экономической динамике). Идея о существовании больших циклов была высказана Н.Д.Кондратьевым в </w:t>
      </w:r>
      <w:smartTag w:uri="urn:schemas-microsoft-com:office:smarttags" w:element="metricconverter">
        <w:smartTagPr>
          <w:attr w:name="ProductID" w:val="1922 г"/>
        </w:smartTagPr>
        <w:r>
          <w:rPr>
            <w:sz w:val="28"/>
            <w:szCs w:val="28"/>
          </w:rPr>
          <w:t>1922 г</w:t>
        </w:r>
      </w:smartTag>
      <w:r>
        <w:rPr>
          <w:sz w:val="28"/>
          <w:szCs w:val="28"/>
        </w:rPr>
        <w:t xml:space="preserve">. в книге "Мировое хозяйство и его конъюнктуры во время и после войны". Обработав большой статистический материал, он изложил эту теорию в статье "Большие циклы конъюнктуры" (1925) и на дискуссии по этой проблеме, которая состоялась в феврале </w:t>
      </w:r>
      <w:smartTag w:uri="urn:schemas-microsoft-com:office:smarttags" w:element="metricconverter">
        <w:smartTagPr>
          <w:attr w:name="ProductID" w:val="1926 г"/>
        </w:smartTagPr>
        <w:r>
          <w:rPr>
            <w:sz w:val="28"/>
            <w:szCs w:val="28"/>
          </w:rPr>
          <w:t>1926 г</w:t>
        </w:r>
      </w:smartTag>
      <w:r>
        <w:rPr>
          <w:sz w:val="28"/>
          <w:szCs w:val="28"/>
        </w:rPr>
        <w:t>. в Институте экономики.</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На основе обработки большого статистического материала о динамике примерно за 140 лет среднего уровня товарных цен, процента на капитал, заработной платы, оборота внешней торговли, добычи и потребления угля, производства чугуна и свинца Н.Д.Кондратьев количественно доказал, измерил во времени и по интенсивности, изобразил графически наличие трех больших циклов экономической конъюнктуры, повышательные и понижательные волны, чередующиеся примерно через полвека. По существу он предсказал не только наиболее глубокий мировой кризис конца 20-х - начала 30-х годов, но и неизбежность выхода из него, новой повышательной волны.</w:t>
      </w:r>
    </w:p>
    <w:p w:rsidR="00763044" w:rsidRDefault="00763044" w:rsidP="00763044">
      <w:pPr>
        <w:autoSpaceDE w:val="0"/>
        <w:autoSpaceDN w:val="0"/>
        <w:adjustRightInd w:val="0"/>
        <w:ind w:firstLine="567"/>
        <w:jc w:val="both"/>
        <w:rPr>
          <w:sz w:val="28"/>
          <w:szCs w:val="28"/>
        </w:rPr>
      </w:pPr>
      <w:r>
        <w:rPr>
          <w:sz w:val="28"/>
          <w:szCs w:val="28"/>
        </w:rPr>
        <w:t>В начале 2О-х годов Кондратьев развернул широкую дискуссию по вопросу о длительных колебаниях при капитализме. В те времена еще очень сильны были надежды на скорую революцию в передовых капита</w:t>
      </w:r>
      <w:r>
        <w:rPr>
          <w:sz w:val="28"/>
          <w:szCs w:val="28"/>
        </w:rPr>
        <w:softHyphen/>
        <w:t>листических странах, и поэтому вопрос о будущем капитализма, о возможности нового его подъема, достижения им более высокой стадии развития был чрезвычайно актуален.</w:t>
      </w:r>
    </w:p>
    <w:p w:rsidR="00763044" w:rsidRDefault="00763044" w:rsidP="00763044">
      <w:pPr>
        <w:rPr>
          <w:sz w:val="28"/>
          <w:szCs w:val="28"/>
        </w:rPr>
      </w:pPr>
      <w:r>
        <w:rPr>
          <w:sz w:val="28"/>
          <w:szCs w:val="28"/>
        </w:rPr>
        <w:t xml:space="preserve">        Дискуссия началась с опубликованной в 1922 году работы "Миро</w:t>
      </w:r>
      <w:r>
        <w:rPr>
          <w:sz w:val="28"/>
          <w:szCs w:val="28"/>
        </w:rPr>
        <w:softHyphen/>
        <w:t>вое хозяйство и его конъюнктуры во время и после войны", в которой Кондратьев выступил с предположением о существовании длинных волн в развитии капитализма.</w:t>
      </w:r>
    </w:p>
    <w:p w:rsidR="00763044" w:rsidRDefault="00763044" w:rsidP="00763044">
      <w:pPr>
        <w:autoSpaceDE w:val="0"/>
        <w:autoSpaceDN w:val="0"/>
        <w:adjustRightInd w:val="0"/>
        <w:ind w:firstLine="567"/>
        <w:jc w:val="both"/>
        <w:rPr>
          <w:sz w:val="28"/>
          <w:szCs w:val="28"/>
        </w:rPr>
      </w:pPr>
      <w:r>
        <w:rPr>
          <w:sz w:val="28"/>
          <w:szCs w:val="28"/>
        </w:rPr>
        <w:t>К началу 2О-х годов мировой капитализм пережил, по расчетам Кондратьева</w:t>
      </w:r>
      <w:r w:rsidR="005F76AB">
        <w:rPr>
          <w:sz w:val="28"/>
          <w:szCs w:val="28"/>
        </w:rPr>
        <w:t>, две с половиной длинных волны «в соответствии с рисунком 1»:</w:t>
      </w:r>
    </w:p>
    <w:p w:rsidR="00763044" w:rsidRDefault="00763044" w:rsidP="00763044">
      <w:pPr>
        <w:tabs>
          <w:tab w:val="center" w:pos="5386"/>
        </w:tabs>
        <w:autoSpaceDE w:val="0"/>
        <w:autoSpaceDN w:val="0"/>
        <w:adjustRightInd w:val="0"/>
        <w:ind w:firstLine="567"/>
        <w:rPr>
          <w:sz w:val="28"/>
          <w:szCs w:val="28"/>
        </w:rPr>
      </w:pPr>
      <w:r>
        <w:rPr>
          <w:sz w:val="28"/>
          <w:szCs w:val="28"/>
        </w:rPr>
        <w:t>подъёмы</w:t>
      </w:r>
      <w:r>
        <w:rPr>
          <w:sz w:val="28"/>
          <w:szCs w:val="28"/>
        </w:rPr>
        <w:tab/>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565"/>
        <w:gridCol w:w="2340"/>
      </w:tblGrid>
      <w:tr w:rsidR="00746556">
        <w:trPr>
          <w:trHeight w:val="405"/>
        </w:trPr>
        <w:tc>
          <w:tcPr>
            <w:tcW w:w="2610" w:type="dxa"/>
            <w:vAlign w:val="center"/>
          </w:tcPr>
          <w:p w:rsidR="00746556" w:rsidRDefault="00746556" w:rsidP="00746556">
            <w:pPr>
              <w:tabs>
                <w:tab w:val="left" w:pos="3280"/>
                <w:tab w:val="left" w:pos="5680"/>
              </w:tabs>
              <w:autoSpaceDE w:val="0"/>
              <w:autoSpaceDN w:val="0"/>
              <w:adjustRightInd w:val="0"/>
              <w:ind w:firstLine="567"/>
              <w:rPr>
                <w:sz w:val="28"/>
                <w:szCs w:val="28"/>
              </w:rPr>
            </w:pPr>
            <w:r>
              <w:rPr>
                <w:sz w:val="28"/>
                <w:szCs w:val="28"/>
              </w:rPr>
              <w:t>1789-1814</w:t>
            </w:r>
          </w:p>
        </w:tc>
        <w:tc>
          <w:tcPr>
            <w:tcW w:w="2565" w:type="dxa"/>
            <w:vAlign w:val="center"/>
          </w:tcPr>
          <w:p w:rsidR="00746556" w:rsidRDefault="00746556" w:rsidP="00746556">
            <w:pPr>
              <w:tabs>
                <w:tab w:val="left" w:pos="3280"/>
                <w:tab w:val="left" w:pos="5680"/>
              </w:tabs>
              <w:autoSpaceDE w:val="0"/>
              <w:autoSpaceDN w:val="0"/>
              <w:adjustRightInd w:val="0"/>
              <w:ind w:left="672"/>
              <w:rPr>
                <w:sz w:val="28"/>
                <w:szCs w:val="28"/>
              </w:rPr>
            </w:pPr>
            <w:r>
              <w:rPr>
                <w:sz w:val="28"/>
                <w:szCs w:val="28"/>
              </w:rPr>
              <w:t>1849-1873</w:t>
            </w:r>
          </w:p>
        </w:tc>
        <w:tc>
          <w:tcPr>
            <w:tcW w:w="2340" w:type="dxa"/>
            <w:vAlign w:val="center"/>
          </w:tcPr>
          <w:p w:rsidR="00746556" w:rsidRDefault="00746556" w:rsidP="00746556">
            <w:pPr>
              <w:tabs>
                <w:tab w:val="left" w:pos="3280"/>
                <w:tab w:val="left" w:pos="5680"/>
              </w:tabs>
              <w:autoSpaceDE w:val="0"/>
              <w:autoSpaceDN w:val="0"/>
              <w:adjustRightInd w:val="0"/>
              <w:jc w:val="center"/>
              <w:rPr>
                <w:sz w:val="28"/>
                <w:szCs w:val="28"/>
              </w:rPr>
            </w:pPr>
            <w:r>
              <w:rPr>
                <w:sz w:val="28"/>
                <w:szCs w:val="28"/>
              </w:rPr>
              <w:t>1896-1920</w:t>
            </w:r>
          </w:p>
        </w:tc>
      </w:tr>
    </w:tbl>
    <w:p w:rsidR="00763044" w:rsidRDefault="00763044" w:rsidP="00763044">
      <w:pPr>
        <w:autoSpaceDE w:val="0"/>
        <w:autoSpaceDN w:val="0"/>
        <w:adjustRightInd w:val="0"/>
        <w:ind w:firstLine="567"/>
        <w:rPr>
          <w:sz w:val="28"/>
          <w:szCs w:val="28"/>
        </w:rPr>
      </w:pPr>
      <w:r>
        <w:rPr>
          <w:sz w:val="28"/>
          <w:szCs w:val="28"/>
        </w:rPr>
        <w:t>спады</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4144"/>
      </w:tblGrid>
      <w:tr w:rsidR="00746556">
        <w:trPr>
          <w:trHeight w:val="450"/>
        </w:trPr>
        <w:tc>
          <w:tcPr>
            <w:tcW w:w="3339" w:type="dxa"/>
            <w:vAlign w:val="center"/>
          </w:tcPr>
          <w:p w:rsidR="00746556" w:rsidRDefault="00746556" w:rsidP="00746556">
            <w:pPr>
              <w:tabs>
                <w:tab w:val="left" w:pos="4380"/>
              </w:tabs>
              <w:autoSpaceDE w:val="0"/>
              <w:autoSpaceDN w:val="0"/>
              <w:adjustRightInd w:val="0"/>
              <w:ind w:firstLine="567"/>
              <w:rPr>
                <w:sz w:val="28"/>
                <w:szCs w:val="28"/>
              </w:rPr>
            </w:pPr>
            <w:r>
              <w:rPr>
                <w:sz w:val="28"/>
                <w:szCs w:val="28"/>
              </w:rPr>
              <w:t>1814-1849</w:t>
            </w:r>
          </w:p>
          <w:p w:rsidR="00746556" w:rsidRDefault="00746556" w:rsidP="00746556">
            <w:pPr>
              <w:tabs>
                <w:tab w:val="left" w:pos="4380"/>
              </w:tabs>
              <w:autoSpaceDE w:val="0"/>
              <w:autoSpaceDN w:val="0"/>
              <w:adjustRightInd w:val="0"/>
              <w:rPr>
                <w:sz w:val="28"/>
                <w:szCs w:val="28"/>
              </w:rPr>
            </w:pPr>
          </w:p>
        </w:tc>
        <w:tc>
          <w:tcPr>
            <w:tcW w:w="4144" w:type="dxa"/>
            <w:vAlign w:val="center"/>
          </w:tcPr>
          <w:p w:rsidR="00746556" w:rsidRDefault="00746556" w:rsidP="00746556">
            <w:pPr>
              <w:tabs>
                <w:tab w:val="left" w:pos="4380"/>
              </w:tabs>
              <w:autoSpaceDE w:val="0"/>
              <w:autoSpaceDN w:val="0"/>
              <w:adjustRightInd w:val="0"/>
              <w:ind w:left="1017"/>
              <w:rPr>
                <w:sz w:val="28"/>
                <w:szCs w:val="28"/>
              </w:rPr>
            </w:pPr>
            <w:r>
              <w:rPr>
                <w:sz w:val="28"/>
                <w:szCs w:val="28"/>
              </w:rPr>
              <w:t>1873-1896</w:t>
            </w:r>
          </w:p>
          <w:p w:rsidR="00746556" w:rsidRDefault="00746556" w:rsidP="00746556">
            <w:pPr>
              <w:tabs>
                <w:tab w:val="left" w:pos="4380"/>
              </w:tabs>
              <w:autoSpaceDE w:val="0"/>
              <w:autoSpaceDN w:val="0"/>
              <w:adjustRightInd w:val="0"/>
              <w:jc w:val="center"/>
              <w:rPr>
                <w:sz w:val="28"/>
                <w:szCs w:val="28"/>
              </w:rPr>
            </w:pPr>
          </w:p>
        </w:tc>
      </w:tr>
    </w:tbl>
    <w:p w:rsidR="000209BF" w:rsidRDefault="000209BF" w:rsidP="00763044">
      <w:pPr>
        <w:tabs>
          <w:tab w:val="left" w:pos="4380"/>
        </w:tabs>
        <w:autoSpaceDE w:val="0"/>
        <w:autoSpaceDN w:val="0"/>
        <w:adjustRightInd w:val="0"/>
        <w:ind w:firstLine="567"/>
        <w:rPr>
          <w:sz w:val="28"/>
          <w:szCs w:val="28"/>
        </w:rPr>
      </w:pPr>
    </w:p>
    <w:p w:rsidR="000209BF" w:rsidRDefault="00E06D60" w:rsidP="000209BF">
      <w:pPr>
        <w:tabs>
          <w:tab w:val="left" w:pos="4380"/>
        </w:tabs>
        <w:autoSpaceDE w:val="0"/>
        <w:autoSpaceDN w:val="0"/>
        <w:adjustRightInd w:val="0"/>
        <w:spacing w:after="36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32.5pt">
            <v:imagedata r:id="rId5" o:title="chto_023_1" gain="3.125" grayscale="t" bilevel="t"/>
          </v:shape>
        </w:pict>
      </w:r>
    </w:p>
    <w:p w:rsidR="005F76AB" w:rsidRDefault="005F76AB" w:rsidP="005F76AB">
      <w:pPr>
        <w:tabs>
          <w:tab w:val="left" w:pos="4380"/>
        </w:tabs>
        <w:autoSpaceDE w:val="0"/>
        <w:autoSpaceDN w:val="0"/>
        <w:adjustRightInd w:val="0"/>
        <w:spacing w:after="360"/>
        <w:jc w:val="center"/>
        <w:rPr>
          <w:sz w:val="28"/>
          <w:szCs w:val="28"/>
        </w:rPr>
      </w:pPr>
      <w:r>
        <w:rPr>
          <w:sz w:val="28"/>
          <w:szCs w:val="28"/>
        </w:rPr>
        <w:t>Рисунок 1</w:t>
      </w:r>
    </w:p>
    <w:p w:rsidR="00763044" w:rsidRDefault="00763044" w:rsidP="00763044">
      <w:pPr>
        <w:autoSpaceDE w:val="0"/>
        <w:autoSpaceDN w:val="0"/>
        <w:adjustRightInd w:val="0"/>
        <w:ind w:firstLine="567"/>
        <w:jc w:val="both"/>
        <w:rPr>
          <w:sz w:val="28"/>
          <w:szCs w:val="28"/>
        </w:rPr>
      </w:pPr>
      <w:bookmarkStart w:id="2" w:name="OLE_LINK8"/>
      <w:bookmarkStart w:id="3" w:name="OLE_LINK9"/>
      <w:r>
        <w:rPr>
          <w:sz w:val="28"/>
          <w:szCs w:val="28"/>
        </w:rPr>
        <w:t>На протяжении всего исследуемого периода Кондратьев выделил "четыре эмпирические правильности". Две из них относятся к повыша</w:t>
      </w:r>
      <w:r>
        <w:rPr>
          <w:sz w:val="28"/>
          <w:szCs w:val="28"/>
        </w:rPr>
        <w:softHyphen/>
        <w:t>тельным фазам, одна к стадии спада и еще одна закономерность про</w:t>
      </w:r>
      <w:r>
        <w:rPr>
          <w:sz w:val="28"/>
          <w:szCs w:val="28"/>
        </w:rPr>
        <w:softHyphen/>
        <w:t>является на каждой из фаз цикла.</w:t>
      </w:r>
    </w:p>
    <w:p w:rsidR="00763044" w:rsidRDefault="00763044" w:rsidP="00763044">
      <w:pPr>
        <w:autoSpaceDE w:val="0"/>
        <w:autoSpaceDN w:val="0"/>
        <w:adjustRightInd w:val="0"/>
        <w:ind w:firstLine="567"/>
        <w:jc w:val="both"/>
        <w:rPr>
          <w:sz w:val="28"/>
          <w:szCs w:val="28"/>
        </w:rPr>
      </w:pPr>
      <w:r>
        <w:rPr>
          <w:sz w:val="28"/>
          <w:szCs w:val="28"/>
        </w:rPr>
        <w:t>1) У истоков повышательной фазы или в самом ее начале проис</w:t>
      </w:r>
      <w:r>
        <w:rPr>
          <w:sz w:val="28"/>
          <w:szCs w:val="28"/>
        </w:rPr>
        <w:softHyphen/>
        <w:t>ходит глубокое изменение всей жизни капиталистического общества. Этим изменениям предшествуют значительные научно-технические изоб</w:t>
      </w:r>
      <w:r>
        <w:rPr>
          <w:sz w:val="28"/>
          <w:szCs w:val="28"/>
        </w:rPr>
        <w:softHyphen/>
        <w:t>ретения и нововведения. В повышательной фазе первой волны это бы</w:t>
      </w:r>
      <w:r>
        <w:rPr>
          <w:sz w:val="28"/>
          <w:szCs w:val="28"/>
        </w:rPr>
        <w:softHyphen/>
        <w:t>ли: развитие текстильной промышленности и производство чугуна, из</w:t>
      </w:r>
      <w:r>
        <w:rPr>
          <w:sz w:val="28"/>
          <w:szCs w:val="28"/>
        </w:rPr>
        <w:softHyphen/>
        <w:t>менившие экономические и социальные условия общества. В повыша</w:t>
      </w:r>
      <w:r>
        <w:rPr>
          <w:sz w:val="28"/>
          <w:szCs w:val="28"/>
        </w:rPr>
        <w:softHyphen/>
        <w:t>тельной фазе второй волны: строительство железных дорог, которое позволило освоить новые территории и преобразовать сельское хо</w:t>
      </w:r>
      <w:r>
        <w:rPr>
          <w:sz w:val="28"/>
          <w:szCs w:val="28"/>
        </w:rPr>
        <w:softHyphen/>
        <w:t>зяйство. Повышательная стадия третьей волны вызвана широким внед</w:t>
      </w:r>
      <w:r>
        <w:rPr>
          <w:sz w:val="28"/>
          <w:szCs w:val="28"/>
        </w:rPr>
        <w:softHyphen/>
        <w:t>рением электричества, радио и телефона. Перспективы нового подъема Кондратьев видел в автомобильной промышленности.</w:t>
      </w:r>
    </w:p>
    <w:p w:rsidR="00763044" w:rsidRDefault="00763044" w:rsidP="00763044">
      <w:pPr>
        <w:autoSpaceDE w:val="0"/>
        <w:autoSpaceDN w:val="0"/>
        <w:adjustRightInd w:val="0"/>
        <w:ind w:firstLine="567"/>
        <w:jc w:val="both"/>
        <w:rPr>
          <w:sz w:val="28"/>
          <w:szCs w:val="28"/>
        </w:rPr>
      </w:pPr>
      <w:r>
        <w:rPr>
          <w:sz w:val="28"/>
          <w:szCs w:val="28"/>
        </w:rPr>
        <w:t>2) Повышательные фазы более богаты социальными потрясениями (революции, войны), чем понижательные.</w:t>
      </w:r>
    </w:p>
    <w:p w:rsidR="00763044" w:rsidRDefault="00763044" w:rsidP="00763044">
      <w:pPr>
        <w:autoSpaceDE w:val="0"/>
        <w:autoSpaceDN w:val="0"/>
        <w:adjustRightInd w:val="0"/>
        <w:ind w:firstLine="567"/>
        <w:jc w:val="both"/>
        <w:rPr>
          <w:sz w:val="28"/>
          <w:szCs w:val="28"/>
        </w:rPr>
      </w:pPr>
      <w:r>
        <w:rPr>
          <w:sz w:val="28"/>
          <w:szCs w:val="28"/>
        </w:rPr>
        <w:t>3) Понижательные фазы оказывают особенно угнетающее влияние на сельское хозяйство. Низкие цены на товары в период спада спо</w:t>
      </w:r>
      <w:r>
        <w:rPr>
          <w:sz w:val="28"/>
          <w:szCs w:val="28"/>
        </w:rPr>
        <w:softHyphen/>
        <w:t>собствуют росту относительной стоимости золота, что побуждает увеличивать его добычу. Накопление золота содействует выходу экономи</w:t>
      </w:r>
      <w:r>
        <w:rPr>
          <w:sz w:val="28"/>
          <w:szCs w:val="28"/>
        </w:rPr>
        <w:softHyphen/>
        <w:t>ки из затяжного кризиса.</w:t>
      </w:r>
    </w:p>
    <w:p w:rsidR="00763044" w:rsidRDefault="00763044" w:rsidP="00763044">
      <w:pPr>
        <w:autoSpaceDE w:val="0"/>
        <w:autoSpaceDN w:val="0"/>
        <w:adjustRightInd w:val="0"/>
        <w:ind w:firstLine="567"/>
        <w:jc w:val="both"/>
        <w:rPr>
          <w:sz w:val="28"/>
          <w:szCs w:val="28"/>
        </w:rPr>
      </w:pPr>
      <w:r>
        <w:rPr>
          <w:sz w:val="28"/>
          <w:szCs w:val="28"/>
        </w:rPr>
        <w:t>4) Периодические кризисы (7-11-летнего цикла) как бы нанизы</w:t>
      </w:r>
      <w:r>
        <w:rPr>
          <w:sz w:val="28"/>
          <w:szCs w:val="28"/>
        </w:rPr>
        <w:softHyphen/>
        <w:t>ваются на соответствующие фазы длинной волны и изменяют свою дина</w:t>
      </w:r>
      <w:r>
        <w:rPr>
          <w:sz w:val="28"/>
          <w:szCs w:val="28"/>
        </w:rPr>
        <w:softHyphen/>
        <w:t>мику в зависимости от нее - в периоды длительного подъема больше времени приходится на "процветание", а в периоды длительного спада учащаются кризисные годы.</w:t>
      </w:r>
    </w:p>
    <w:p w:rsidR="00763044" w:rsidRDefault="00763044" w:rsidP="00763044">
      <w:pPr>
        <w:autoSpaceDE w:val="0"/>
        <w:autoSpaceDN w:val="0"/>
        <w:adjustRightInd w:val="0"/>
        <w:ind w:firstLine="567"/>
        <w:jc w:val="both"/>
        <w:rPr>
          <w:sz w:val="28"/>
          <w:szCs w:val="28"/>
        </w:rPr>
      </w:pPr>
      <w:r>
        <w:rPr>
          <w:sz w:val="28"/>
          <w:szCs w:val="28"/>
        </w:rPr>
        <w:t>Статистический анализ временных рядов, и выделение данных эм</w:t>
      </w:r>
      <w:r>
        <w:rPr>
          <w:sz w:val="28"/>
          <w:szCs w:val="28"/>
        </w:rPr>
        <w:softHyphen/>
        <w:t>пирических закономерностей привели Кондратьева к обоснованию тео</w:t>
      </w:r>
      <w:r>
        <w:rPr>
          <w:sz w:val="28"/>
          <w:szCs w:val="28"/>
        </w:rPr>
        <w:softHyphen/>
        <w:t>рии эндогенного характера длинных волн (внутренне присущий капита</w:t>
      </w:r>
      <w:r>
        <w:rPr>
          <w:sz w:val="28"/>
          <w:szCs w:val="28"/>
        </w:rPr>
        <w:softHyphen/>
        <w:t>листической экономике характер их возникновения). Согласно этой теории ни одна из приведенных "эмпирических правильностей" не воз</w:t>
      </w:r>
      <w:r>
        <w:rPr>
          <w:sz w:val="28"/>
          <w:szCs w:val="28"/>
        </w:rPr>
        <w:softHyphen/>
        <w:t>никает случайно. Изменение техники вызвано запросами производства, созданием таких условий, при которых применение изобретений стано</w:t>
      </w:r>
      <w:r>
        <w:rPr>
          <w:sz w:val="28"/>
          <w:szCs w:val="28"/>
        </w:rPr>
        <w:softHyphen/>
        <w:t>вится возможным и необходимым. Войны и революции являются следс</w:t>
      </w:r>
      <w:r>
        <w:rPr>
          <w:sz w:val="28"/>
          <w:szCs w:val="28"/>
        </w:rPr>
        <w:softHyphen/>
        <w:t>твием создавшейся экономической, социальной и политической обста</w:t>
      </w:r>
      <w:r>
        <w:rPr>
          <w:sz w:val="28"/>
          <w:szCs w:val="28"/>
        </w:rPr>
        <w:softHyphen/>
        <w:t>новки. Потребность в освоении новых территорий и миграции населе</w:t>
      </w:r>
      <w:r>
        <w:rPr>
          <w:sz w:val="28"/>
          <w:szCs w:val="28"/>
        </w:rPr>
        <w:softHyphen/>
        <w:t>ния - также результат подобных обстоятельств. То есть отмеченные явления играют роль не случайных толчков, порождающих очередной цикл, а являются частью присущего капитализму механизма, обеспечи</w:t>
      </w:r>
      <w:r>
        <w:rPr>
          <w:sz w:val="28"/>
          <w:szCs w:val="28"/>
        </w:rPr>
        <w:softHyphen/>
        <w:t>вающего его волнообразное развитие. Каждая последовательная фаза есть результат кумулятивных процессов, накапливаемых в ходе пред</w:t>
      </w:r>
      <w:r>
        <w:rPr>
          <w:sz w:val="28"/>
          <w:szCs w:val="28"/>
        </w:rPr>
        <w:softHyphen/>
        <w:t xml:space="preserve">шествующей фазы. </w:t>
      </w:r>
    </w:p>
    <w:p w:rsidR="00763044" w:rsidRDefault="00763044" w:rsidP="00763044">
      <w:pPr>
        <w:autoSpaceDE w:val="0"/>
        <w:autoSpaceDN w:val="0"/>
        <w:adjustRightInd w:val="0"/>
        <w:ind w:firstLine="567"/>
        <w:jc w:val="both"/>
        <w:rPr>
          <w:sz w:val="28"/>
          <w:szCs w:val="28"/>
        </w:rPr>
      </w:pPr>
      <w:r>
        <w:rPr>
          <w:sz w:val="28"/>
          <w:szCs w:val="28"/>
        </w:rPr>
        <w:t>Противники идеи длинных волн строят свои возражения с пози</w:t>
      </w:r>
      <w:r>
        <w:rPr>
          <w:sz w:val="28"/>
          <w:szCs w:val="28"/>
        </w:rPr>
        <w:softHyphen/>
        <w:t>ции, сформулированной еще в 1923 году Л.Д.Троцким. Согласно этой позиции, отклонения от векового развития капитализма представляют собой просто эволюцию тренда под воздействием чисто случайных внешних процессов.</w:t>
      </w:r>
      <w:bookmarkEnd w:id="2"/>
      <w:bookmarkEnd w:id="3"/>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Концепция Кондратьева вызвала нападки как со стороны ортодоксальных марксистов, предвещавших скорый крах капитализма, так и многих ученых за рубежом, полагавших, что выработанный по рецептам Дж.М.Кейнса механизм государственного регулирования экономического развития позволит исключить долгосрочные криз</w:t>
      </w:r>
      <w:r w:rsidR="00432650">
        <w:rPr>
          <w:sz w:val="28"/>
          <w:szCs w:val="28"/>
        </w:rPr>
        <w:t>исные фазы из динамики капитали</w:t>
      </w:r>
      <w:r>
        <w:rPr>
          <w:sz w:val="28"/>
          <w:szCs w:val="28"/>
        </w:rPr>
        <w:t>стического общества. Но обе, казалось бы, противоположные концепции противников "длинных волн" были опро</w:t>
      </w:r>
      <w:r w:rsidR="00432650">
        <w:rPr>
          <w:sz w:val="28"/>
          <w:szCs w:val="28"/>
        </w:rPr>
        <w:t>вергнуты реальным ходом экономи</w:t>
      </w:r>
      <w:r>
        <w:rPr>
          <w:sz w:val="28"/>
          <w:szCs w:val="28"/>
        </w:rPr>
        <w:t>ческого развития, длительным периодом подъема в 50-60-е годы и мировым кризисом 70-х годов, который дал мощн</w:t>
      </w:r>
      <w:r w:rsidR="00432650">
        <w:rPr>
          <w:sz w:val="28"/>
          <w:szCs w:val="28"/>
        </w:rPr>
        <w:t>ый импульс к изучению закономер</w:t>
      </w:r>
      <w:r>
        <w:rPr>
          <w:sz w:val="28"/>
          <w:szCs w:val="28"/>
        </w:rPr>
        <w:t>ностей долгосрочных колебаний конъюнктуры.</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Н.Д.Кондратьев рассматривал большие циклы конъюнктуры не изолированно, а в общем русле полицикличности экономики. Он увязывал их со среднесрочными промышленными циклами и с краткосрочными колебаниями конъюнктуры. Это позволило избавиться от обезличенного, усредненного подхода к среднесрочным </w:t>
      </w:r>
      <w:r w:rsidR="00432650">
        <w:rPr>
          <w:sz w:val="28"/>
          <w:szCs w:val="28"/>
        </w:rPr>
        <w:t>циклам, показать, что на повыша</w:t>
      </w:r>
      <w:r>
        <w:rPr>
          <w:sz w:val="28"/>
          <w:szCs w:val="28"/>
        </w:rPr>
        <w:t>тельной фазе долгосрочного цикла кризисы менее глубоки, а подъемы более стремительны, а на понижательной фазе тенденция обратная. Предположения Н.Д.Кондратьева о взаимосвязи динамики цикла с нарушением и восстановлением экономического равновесия на длительном промежутке времени, резонансном взаимодействии циклов разной длительности и в разных сферах (в промышленном и в аграрном секторах) подтвердились на практике.</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Н.Д. Кондратьев исследовал материальную основу долгосрочных экономических колебаний. Он показал, что в течение примерно двух десятилетий перед началом повышательной волны большого цикла наблюдается оживление в сфере технических изобретений, а перед началом и в самом начале повышательной волны - ш</w:t>
      </w:r>
      <w:r w:rsidR="00562EDA">
        <w:rPr>
          <w:sz w:val="28"/>
          <w:szCs w:val="28"/>
        </w:rPr>
        <w:t>ирокое применение этих изобрете</w:t>
      </w:r>
      <w:r>
        <w:rPr>
          <w:sz w:val="28"/>
          <w:szCs w:val="28"/>
        </w:rPr>
        <w:t>ний, связанное с реорганизацией производственных отношений, расширением орбиты мировых экономических связей.</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Исследования Й.Шумпетера, Г.Менша, Я. ван Дейна, А.Кляйнкнехта и других ученых подтвердили наличие волнообразных колебаний в динамике крупных изобретений и базисных нововведений. На фазах кризиса и депрессии создаются предпосылки для перехода к новым технологическим принципам, освоения кластеров базисных инноваций. А это в свою очередь требует крупных вложений в обновление не только машин на действующих производствах, но и пассивной части основного капитала, формирования новых отраслей. Этот механизм требует еще дополнительных исследований, но бесспорен приоритет Н.Д.Кондратьева в постановке проблемы внедрения технических новшеств.</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Кондратьев исследовал социальную историю общества и сделал вывод,</w:t>
      </w:r>
      <w:r w:rsidR="00CE4038">
        <w:rPr>
          <w:sz w:val="28"/>
          <w:szCs w:val="28"/>
        </w:rPr>
        <w:t xml:space="preserve"> что "периоды повышательных волн</w:t>
      </w:r>
      <w:r>
        <w:rPr>
          <w:sz w:val="28"/>
          <w:szCs w:val="28"/>
        </w:rPr>
        <w:t xml:space="preserve"> больших циклов, как правило, значительно богаче крупными социальными потрясениями в жизни общества (революции, войны)</w:t>
      </w:r>
      <w:r w:rsidR="0087493A">
        <w:rPr>
          <w:sz w:val="28"/>
          <w:szCs w:val="28"/>
        </w:rPr>
        <w:t>, чем периоды понижательных волн</w:t>
      </w:r>
      <w:r>
        <w:rPr>
          <w:sz w:val="28"/>
          <w:szCs w:val="28"/>
        </w:rPr>
        <w:t>". Он считал этот вывод эмпирической правильностью и не претендовал на его исчерпывающую полноту.</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Н.Д.Кондратьев понимал цикличность как всеобщий закон развития общества (да и природы). Его выводы послужили основанием изучения цикличности в исторических процессах.</w:t>
      </w:r>
    </w:p>
    <w:p w:rsidR="00763044" w:rsidRDefault="00955BB5" w:rsidP="00763044">
      <w:pPr>
        <w:rPr>
          <w:sz w:val="28"/>
          <w:szCs w:val="28"/>
        </w:rPr>
      </w:pPr>
      <w:r>
        <w:rPr>
          <w:sz w:val="28"/>
          <w:szCs w:val="28"/>
        </w:rPr>
        <w:t xml:space="preserve">       </w:t>
      </w:r>
      <w:r w:rsidR="00763044">
        <w:rPr>
          <w:sz w:val="28"/>
          <w:szCs w:val="28"/>
        </w:rPr>
        <w:t>На родине ученого его концепция была сначала подвергнута критике, в значительной степени далекой от научной, а затем объявлена буржуазно-апологетической.</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Однако за рубежом судьба новой теории сложилась более удачно. Уже в </w:t>
      </w:r>
      <w:smartTag w:uri="urn:schemas-microsoft-com:office:smarttags" w:element="metricconverter">
        <w:smartTagPr>
          <w:attr w:name="ProductID" w:val="1928 г"/>
        </w:smartTagPr>
        <w:r>
          <w:rPr>
            <w:sz w:val="28"/>
            <w:szCs w:val="28"/>
          </w:rPr>
          <w:t>1928 г</w:t>
        </w:r>
      </w:smartTag>
      <w:r>
        <w:rPr>
          <w:sz w:val="28"/>
          <w:szCs w:val="28"/>
        </w:rPr>
        <w:t>. в книге крупного американского исследователя экономических циклов У. Митчела отмечено появление концепции долгосрочных циклов конъюнктуры, которая открывает манящие перспективы для будущей работы, подчеркнут оригинальный вклад Н.Д.Кондратьева в ее разработку. Наиболее полное признание этот вклад получил в монографии Й.Шумпетера "Экономические циклы". Понятие "циклы Кондратьева" до сих пор широко используется в мировой литературе.</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Многие экономисты на Западе счит</w:t>
      </w:r>
      <w:r w:rsidR="00FC0564">
        <w:rPr>
          <w:sz w:val="28"/>
          <w:szCs w:val="28"/>
        </w:rPr>
        <w:t>ают теорию долгосрочных экономи</w:t>
      </w:r>
      <w:r>
        <w:rPr>
          <w:sz w:val="28"/>
          <w:szCs w:val="28"/>
        </w:rPr>
        <w:t>ческих циклов ("длинных воли") статистически не доказанной. Интерес к этой теории угасал в годы экономического подъема и возрастал в периоды кризисов и потрясений.</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Позднейшие исследователи пошли значительно дальше Н.Д.Кондратьева в статистическом исследовании волнообразных колебаний динамики изобретений, базисных инноваций, показателей экономического развития, смены поколений и направлений техники, влияния "длинных волн" на уровень занятости, социальные процессы, образование, организацию производства и управление, экологию и даже на смену стилей в изобразительном искусстве. Но одно остается бесспорным: вклад Н.Д.Кондратьева в сокровищницу научных знаний состоит в постановке проблемы долгосрочных цикличных колебаний в развитии экономии и смежных сфер общественной жизни.</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Но не только к теории больших циклов конъюнктуры сводится наследие Н.Д.Кондратьева. Можно назвать еще ряд областей, где его приоритет неоспорим.</w:t>
      </w:r>
    </w:p>
    <w:p w:rsidR="00763044" w:rsidRDefault="00763044" w:rsidP="00763044">
      <w:pPr>
        <w:rPr>
          <w:sz w:val="28"/>
          <w:szCs w:val="28"/>
        </w:rPr>
      </w:pPr>
      <w:r>
        <w:rPr>
          <w:sz w:val="28"/>
          <w:szCs w:val="28"/>
        </w:rPr>
        <w:t>Это относится прежде всего к теории конъюнктуры, ее содержанию, закономерностям и показателям динамики, методам наблюдения. Основные положения статьи Н.Д.Кондратьева "К вопросу о понятиях экономической статики, динамики и конъюнктуры" (1924) будут небесполезны и для сегодняшних исследователей.</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Н.Д.Кондратьев выработал и практически применил (вместе с сотрудниками возглавляемого им Конъюнктурного института) богатейший арсенал статистических методов и показателей конъюнктуры. И поныне образцом остаются рассчитывавшиеся Конъюнктурным институтом индексы, розничных цен государственной, кооперативной и частной торговли и общеторговый всесоюзный индекс розничных цен; динамические ряды по основным элементам сельского хозяйства с </w:t>
      </w:r>
      <w:smartTag w:uri="urn:schemas-microsoft-com:office:smarttags" w:element="metricconverter">
        <w:smartTagPr>
          <w:attr w:name="ProductID" w:val="1916 г"/>
        </w:smartTagPr>
        <w:r>
          <w:rPr>
            <w:sz w:val="28"/>
            <w:szCs w:val="28"/>
          </w:rPr>
          <w:t>1916 г</w:t>
        </w:r>
      </w:smartTag>
      <w:r w:rsidR="00432650">
        <w:rPr>
          <w:sz w:val="28"/>
          <w:szCs w:val="28"/>
        </w:rPr>
        <w:t>.; индексы промышлен</w:t>
      </w:r>
      <w:r>
        <w:rPr>
          <w:sz w:val="28"/>
          <w:szCs w:val="28"/>
        </w:rPr>
        <w:t>ного производства, занятой в производст</w:t>
      </w:r>
      <w:r w:rsidR="00432650">
        <w:rPr>
          <w:sz w:val="28"/>
          <w:szCs w:val="28"/>
        </w:rPr>
        <w:t>ве рабочей силы и производитель</w:t>
      </w:r>
      <w:r>
        <w:rPr>
          <w:sz w:val="28"/>
          <w:szCs w:val="28"/>
        </w:rPr>
        <w:t>ности труда; изучение конъюнктуры денежного обращения, кредита и государственных финансов, мировых рынков.</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Среди исследовательских работ, выполнявшихся в институте (насчитывавшем всего около 50 сотрудников), можно отметить работы по построению барометра народного хозяйства СССР (системы сводных показателей по его динамике); цикличным колебаниям экономики СССР и мирового хозяйства; сезонным колебаниям в разных отраслях народного хозяйства; об относительных конъюнктурах в развитии отдельных отраслей; по методологии изучения конъюнктуры; выравниванию рядов для выяснения основных тенденций их динамики, математическим методам изучения циклических волн (среди них особо следует выделить изящное исследование Е.Е.Слуцкого "Сложение случайных причин как источник циклических процессов"), приемам выявления сезонных волн, теории индексов, методам изучения уровня равновесия, приемам и методам экономического предвидения. Такому богатству, новизне и продуктивности исследований мог бы позавидовать любой современный институт.</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Значительную часть наследия Н.Д.Кондратьева составляют работы по теории и методам прогнозирования и планирования. Он исследовал теорию цикличности и конъюнктуры с целью выработки научных подходов к предвидению будущего и методов плановой деятельности. Он руководствовался формулой Огюста Конта: "Знать, чтобы предвидеть; предвидеть, чтобы управлять".</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В работах "Проблема предвидения" (1926), "План и предвидение" (1927), "Критические заметки о плане развития народного хозяйства" (1927) Н.Д.Кондратьев последовательно разработал теорию планирования в регулируемой рыночной экономике, хотя впоследствии его позиция была отвергнута. Сейчас приходится возвра</w:t>
      </w:r>
      <w:r w:rsidR="00D920B5">
        <w:rPr>
          <w:sz w:val="28"/>
          <w:szCs w:val="28"/>
        </w:rPr>
        <w:t>щаться к научным основам прогно</w:t>
      </w:r>
      <w:r>
        <w:rPr>
          <w:sz w:val="28"/>
          <w:szCs w:val="28"/>
        </w:rPr>
        <w:t>зирования и планирования, и наследие Кондратьева, может послужить концептуальной основой современных разработок в этом направлении.</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Н.Д.Кондратьев считал, что план должен строиться на основе предвидения объективных тенденций развития событий и возможного эффекта проводимых мероприятий, что план является не только директивой, но одновременно и предвидением, что план без всякого предвидения - ничто. </w:t>
      </w:r>
    </w:p>
    <w:p w:rsidR="002639DF"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В самом деле, если освободиться от культа плана, который был характерен для хозяйственной практики СССР, то можно легко обнаружить, что пределы планово-директивного воздействия на развитие социально экономических процессов весьма ограниченны. Ряд решающих параметров, предопределяющих динамику этих процессов, являются стихийными. Их изменения оказывают непосредственное воздействие на структуру, темпы р</w:t>
      </w:r>
      <w:r w:rsidR="002639DF">
        <w:rPr>
          <w:sz w:val="28"/>
          <w:szCs w:val="28"/>
        </w:rPr>
        <w:t xml:space="preserve">оста и показатели эффективности </w:t>
      </w:r>
    </w:p>
    <w:p w:rsidR="00763044" w:rsidRDefault="00763044" w:rsidP="00763044">
      <w:pPr>
        <w:rPr>
          <w:sz w:val="28"/>
          <w:szCs w:val="28"/>
        </w:rPr>
      </w:pPr>
      <w:r>
        <w:rPr>
          <w:sz w:val="28"/>
          <w:szCs w:val="28"/>
        </w:rPr>
        <w:t>воспроизводства. Их нужно учитывать, на них можно в какой-то мере влиять, но невозможно директивно командовать этими процессами. Перспективный план по существу своему не может не быть индикативным, определяющим общие направления движения при высокой степени неопределенности будущего хода событий. В противоположность долгосрочному плану, считал Н.Д.Кондратьев, оперативный (годовой) план должен быть гораздо более определенным, жестким при незначительной свободе выбора вариантов.</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Для современной методологии прогнозирования важное значение имеют обоснованные Н.Д.Кондратьевым положения, что возможности предвидения зависят от запаса наличных знаний о связях и закономерностях динамики изучаемого объекта или процесса, а также от правильности постановки задачи предвидения.</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Важное значение имеет вопрос о количественной определенности прогнозов, плановых заданий и балансов. Н.Д.Кондратьев предостерегал против гипноза цифр и арифметики, детальных расчетов, заменяющих глубокий анализ возможных противоречивых тенденций будущего развития. Он отмечал, что точные и детализированные расчеты, отнимая максимум сил, способны легче всего ввести в заблуждение, порождают фетишизм цифр. Он выдвинул общее правило плановых построений, которое можно было бы сформулировать так: собственно планированию, т.е. точному выражению на некоторую перспективу,</w:t>
      </w:r>
      <w:r w:rsidR="00432650">
        <w:rPr>
          <w:sz w:val="28"/>
          <w:szCs w:val="28"/>
        </w:rPr>
        <w:t xml:space="preserve"> подлежат лишь те явления и про</w:t>
      </w:r>
      <w:r>
        <w:rPr>
          <w:sz w:val="28"/>
          <w:szCs w:val="28"/>
        </w:rPr>
        <w:t>цессы, динамика которых может оцениваться количественными показателями; в противном случае следует ограничиться лишь указанием основных тенденций развития.</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Еще немало предстоит сделать, чтобы вернуть прогнозно-плановой работе ее подлинно научный, реальный смысл, избавиться от культа директивного плана; большим подспорьем в этом послужит творческое освоение идей Н.Д.Кондратьева.</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В условиях осуществления земельной реформы, коренных преобразований производственных отношений в деревне ученым и практикам полезно будет обратиться к научному наследию Н.Д.Кондратьева. В работах "Аграрный вопрос" (1917), "Рынок хлебов и его регул</w:t>
      </w:r>
      <w:r w:rsidR="00432650">
        <w:rPr>
          <w:sz w:val="28"/>
          <w:szCs w:val="28"/>
        </w:rPr>
        <w:t>ирование: во время войны и рево</w:t>
      </w:r>
      <w:r>
        <w:rPr>
          <w:sz w:val="28"/>
          <w:szCs w:val="28"/>
        </w:rPr>
        <w:t xml:space="preserve">люции" (1922), "К вопросу о дифференциации деревни" (1927), в докладах по вопросам планирования сельского хозяйства, налогообложения деревни, ценообразования подчеркиваются сложность и противоречивость процессов развития сельской экономики. Н.Д.Кондратьев требовал осторожного, внимательного подхода к крестьянину, учета его экономических интересов, своеобразия сельскохозяйственного производства. Видимо, именно поэтому Кондратьев был объявлен лидером "трудовой крестьянской партии", хотя таковой никогда не существовало, и в </w:t>
      </w:r>
      <w:smartTag w:uri="urn:schemas-microsoft-com:office:smarttags" w:element="metricconverter">
        <w:smartTagPr>
          <w:attr w:name="ProductID" w:val="1930 г"/>
        </w:smartTagPr>
        <w:r>
          <w:rPr>
            <w:sz w:val="28"/>
            <w:szCs w:val="28"/>
          </w:rPr>
          <w:t>1930 г</w:t>
        </w:r>
      </w:smartTag>
      <w:r>
        <w:rPr>
          <w:sz w:val="28"/>
          <w:szCs w:val="28"/>
        </w:rPr>
        <w:t>. был арестован.</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В тюрьме Кондратьевым написаны рукопись "Основные проблемы экономической статики и динамики. Предварительный эскиз", до сих пор не обнаруженная рукопись по теории тренда (объемом более </w:t>
      </w:r>
      <w:smartTag w:uri="urn:schemas-microsoft-com:office:smarttags" w:element="metricconverter">
        <w:smartTagPr>
          <w:attr w:name="ProductID" w:val="30 л"/>
        </w:smartTagPr>
        <w:r>
          <w:rPr>
            <w:sz w:val="28"/>
            <w:szCs w:val="28"/>
          </w:rPr>
          <w:t>30 л</w:t>
        </w:r>
      </w:smartTag>
      <w:r>
        <w:rPr>
          <w:sz w:val="28"/>
          <w:szCs w:val="28"/>
        </w:rPr>
        <w:t>.), - из нее известен небольшой фрагмент: тезисы "Модель экономической динамики капиталистического хозяйства" (1934), где предложена оригинальная односекторная модель анализа и прогноза долгосрочных макро-показателей. Он напряженно работал над изучением закономерностей динамики расширенного воспроизводства, собирался написать книгу о малых циклах и кризисах, завершив цикл работ книгой по синтетической теории социально-экономической динамики. Но этим планам не суждено было сбыться.</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Как видно из писем Н.Д.Кондратьева жене, он в заключении продолжал работу по изучению математики, которая, как он писал, очаровывала его все больше и больше, доставляла чисто интеллектуальное наслаждение, размышлял о проблемах нравственных идеалов, о громадном значении искусства.</w:t>
      </w:r>
    </w:p>
    <w:p w:rsidR="00763044" w:rsidRDefault="00763044" w:rsidP="00763044">
      <w:pPr>
        <w:rPr>
          <w:sz w:val="28"/>
          <w:szCs w:val="28"/>
        </w:rPr>
      </w:pPr>
      <w:r>
        <w:rPr>
          <w:sz w:val="28"/>
          <w:szCs w:val="28"/>
        </w:rPr>
        <w:t xml:space="preserve">  </w:t>
      </w:r>
      <w:r w:rsidR="00955BB5">
        <w:rPr>
          <w:sz w:val="28"/>
          <w:szCs w:val="28"/>
        </w:rPr>
        <w:t xml:space="preserve">     </w:t>
      </w:r>
      <w:r>
        <w:rPr>
          <w:sz w:val="28"/>
          <w:szCs w:val="28"/>
        </w:rPr>
        <w:t xml:space="preserve"> Столетие - достаточный срок для того, чтобы дать истинную оценку действительного вклада ученого в науку, высветить подлинное место в науке одного из наиболее ярких, талантливых представителей русской и мировой общественной мысли. Хотя Кондратьев погиб в расцвете творческих сил, но и того, что он сделал, исследуя неизведанные области науки, вполне достаточно для вывода о том, что его научное наследие со временем приобретает все большую актуальность, а освоение этого наследия современными исследователями становится важным элементом научной революции конца XX в.</w:t>
      </w:r>
    </w:p>
    <w:p w:rsidR="00763044" w:rsidRPr="00955BB5" w:rsidRDefault="00763044" w:rsidP="00763044">
      <w:pPr>
        <w:autoSpaceDE w:val="0"/>
        <w:autoSpaceDN w:val="0"/>
        <w:adjustRightInd w:val="0"/>
        <w:ind w:firstLine="567"/>
        <w:jc w:val="both"/>
        <w:rPr>
          <w:sz w:val="28"/>
          <w:szCs w:val="28"/>
        </w:rPr>
      </w:pPr>
    </w:p>
    <w:p w:rsidR="00763044" w:rsidRPr="00955BB5" w:rsidRDefault="00B408E7" w:rsidP="00955BB5">
      <w:pPr>
        <w:spacing w:before="360" w:after="240"/>
        <w:ind w:left="709"/>
        <w:jc w:val="center"/>
        <w:rPr>
          <w:b/>
          <w:sz w:val="28"/>
          <w:szCs w:val="28"/>
        </w:rPr>
      </w:pPr>
      <w:r>
        <w:rPr>
          <w:b/>
          <w:sz w:val="28"/>
          <w:szCs w:val="28"/>
        </w:rPr>
        <w:t>1.2</w:t>
      </w:r>
      <w:r w:rsidR="00763044" w:rsidRPr="00955BB5">
        <w:rPr>
          <w:b/>
          <w:sz w:val="28"/>
          <w:szCs w:val="28"/>
        </w:rPr>
        <w:t xml:space="preserve"> Метод и</w:t>
      </w:r>
      <w:r w:rsidR="00955BB5" w:rsidRPr="00955BB5">
        <w:rPr>
          <w:b/>
          <w:sz w:val="28"/>
          <w:szCs w:val="28"/>
        </w:rPr>
        <w:t>сследования циклов Кондратьевым</w:t>
      </w:r>
    </w:p>
    <w:p w:rsidR="00763044" w:rsidRPr="00955BB5" w:rsidRDefault="00763044" w:rsidP="00955BB5">
      <w:pPr>
        <w:ind w:right="84"/>
        <w:jc w:val="center"/>
        <w:rPr>
          <w:b/>
          <w:sz w:val="28"/>
          <w:szCs w:val="28"/>
        </w:rPr>
      </w:pPr>
    </w:p>
    <w:p w:rsidR="00763044" w:rsidRDefault="00763044" w:rsidP="00763044">
      <w:pPr>
        <w:ind w:right="84"/>
        <w:jc w:val="both"/>
        <w:rPr>
          <w:sz w:val="28"/>
        </w:rPr>
      </w:pPr>
      <w:r>
        <w:rPr>
          <w:sz w:val="28"/>
        </w:rPr>
        <w:tab/>
        <w:t>Исследование вопроса о больших циклах затруднительно потому, что во-первых, оно предполагает очень продолжительный период наблюдения динамики экономических конъюнктур; во-вторых, с конца 18 века до середины 19 века не имелось достаточно полных, непрерывных данных о динамике конъюнктуры.</w:t>
      </w:r>
    </w:p>
    <w:p w:rsidR="00763044" w:rsidRDefault="00763044" w:rsidP="00763044">
      <w:pPr>
        <w:ind w:right="84" w:firstLine="720"/>
        <w:jc w:val="both"/>
        <w:rPr>
          <w:sz w:val="28"/>
        </w:rPr>
      </w:pPr>
      <w:r>
        <w:rPr>
          <w:sz w:val="28"/>
        </w:rPr>
        <w:t xml:space="preserve">Кондратьев, тем не менее, свел и обработал имеющиеся данные как статистического, так и описательного характера по Германии, Франции, Англии, США за возможно продолжительный период. Так до середины 19 века </w:t>
      </w:r>
    </w:p>
    <w:p w:rsidR="00763044" w:rsidRDefault="00763044" w:rsidP="00763044">
      <w:pPr>
        <w:ind w:right="84"/>
        <w:jc w:val="both"/>
        <w:rPr>
          <w:sz w:val="28"/>
        </w:rPr>
      </w:pPr>
      <w:r>
        <w:rPr>
          <w:sz w:val="28"/>
        </w:rPr>
        <w:t>Наиболее систематический статистический материал имелся по Англии и Франции. В основу своей работы ученый положил данные именно по этим странам. Данные по другим странам , в частности по США , он привлекал лишь в некоторых  отдельных случаях .</w:t>
      </w:r>
    </w:p>
    <w:p w:rsidR="00763044" w:rsidRDefault="00763044" w:rsidP="00763044">
      <w:pPr>
        <w:ind w:right="84"/>
        <w:jc w:val="both"/>
        <w:rPr>
          <w:sz w:val="28"/>
        </w:rPr>
      </w:pPr>
      <w:r>
        <w:rPr>
          <w:sz w:val="28"/>
        </w:rPr>
        <w:tab/>
        <w:t xml:space="preserve">Все подвергнутые изучению Кондратьева элементы экономической действительности по характеру своей динамики распадаются прежде всего на две </w:t>
      </w:r>
      <w:r w:rsidR="009E31C3">
        <w:rPr>
          <w:sz w:val="28"/>
        </w:rPr>
        <w:t>группы</w:t>
      </w:r>
      <w:r>
        <w:rPr>
          <w:sz w:val="28"/>
        </w:rPr>
        <w:t>. Элементы первой группы характеризуются тем , что наряду с колебательными процессами их динамика не обнаруживает какой-либо общей тенденции роста или падения или эта тенденция почти незаметна , по крайней мере за рассматриваемый период. При обработке данных этой группы для выявления больших циклов ученый использовал элементарные приемы анализа. В частности, в случае с ценами он брал их индексы, не подвергая их даже механическому выравниванию.</w:t>
      </w:r>
    </w:p>
    <w:p w:rsidR="00763044" w:rsidRDefault="00763044" w:rsidP="00763044">
      <w:pPr>
        <w:ind w:right="84"/>
        <w:jc w:val="both"/>
        <w:rPr>
          <w:sz w:val="28"/>
        </w:rPr>
      </w:pPr>
      <w:r>
        <w:rPr>
          <w:sz w:val="28"/>
        </w:rPr>
        <w:tab/>
        <w:t>Элементы второй группы характеризовались тем, что в своей динамике они наряду с колебательными процессами обнаруживают также тенденцию определенного направления, как правило, тенденцию роста. К элементам этой группы относятся: 1) некоторые элементы ценностного характера Ю например ,процент на капитал , заработная плата, вклады в банки и т.д., 2) элементы смешанного характера ,т.е. слагающиеся под влиянием  изменения как ценностных так и натуральных факторов, например, объем внешней торговли в ценностном выражении, 3) элементы чисто натурального характера, например данные о продукции различных отраслей промышленности и потреблении различных товаров. Статистические данные, относящиеся к динамике элементов второй группы, взятые в чистом виде, не вскрывали циклов или  вскрывали их с недостаточной точностью. Для того, чтобы выяснить наличие или отсутствие больших циклов было необходимо применение более сложных приемов обработки статистических рядов.</w:t>
      </w:r>
    </w:p>
    <w:p w:rsidR="00763044" w:rsidRDefault="00955BB5" w:rsidP="00763044">
      <w:pPr>
        <w:ind w:right="84"/>
        <w:jc w:val="both"/>
        <w:rPr>
          <w:sz w:val="28"/>
        </w:rPr>
      </w:pPr>
      <w:r>
        <w:rPr>
          <w:sz w:val="28"/>
        </w:rPr>
        <w:t xml:space="preserve">         </w:t>
      </w:r>
      <w:r w:rsidR="00763044">
        <w:rPr>
          <w:sz w:val="28"/>
        </w:rPr>
        <w:t xml:space="preserve"> Прежде всего, годовые величины этих рядов там, где это допускалось, были разделены на количество населения страны. Ряды, полученные в результате деления первоначальных данных на количество населения, представляют собой все же сложные величины. Они слагаются из двух основных компонентов: 1) из общей тенденции роста с его скоростью и 2) из ускорения этого роста. Общая тенденция роста обрабатываемых рядов  развивается равномерно  или неравномерно, но по существу своему лишена цикличности, поэтому Кондратьев исключил ее из рядов данных, деленных на население. В целях такого исключения по каждому эмпирическому ряду он построил теоретический ряд, который достаточно точно отражал бы общее направление тенденции эмпирического ряда. Причем в тех случаях, когда основная тенденция роста ряда развивается равномерно, т.е. обладает постоянной скоростью, теоретический ряд определяется в виде прямой, уравнением которой будет уравнение целой рацио</w:t>
      </w:r>
      <w:r>
        <w:rPr>
          <w:sz w:val="28"/>
        </w:rPr>
        <w:t>нальной функции первой степени.</w:t>
      </w:r>
      <w:r w:rsidR="00763044">
        <w:rPr>
          <w:sz w:val="28"/>
        </w:rPr>
        <w:t xml:space="preserve"> В тех случаях, когда основная тенденция   роста ряда развивается неравномерно теоретический ряд выражается в виде кривой, уравнением которой будет уравнение рациональной функции второй степени.</w:t>
      </w:r>
    </w:p>
    <w:p w:rsidR="00763044" w:rsidRDefault="00955BB5" w:rsidP="00763044">
      <w:pPr>
        <w:ind w:right="84"/>
        <w:jc w:val="both"/>
        <w:rPr>
          <w:sz w:val="28"/>
        </w:rPr>
      </w:pPr>
      <w:r>
        <w:rPr>
          <w:sz w:val="28"/>
        </w:rPr>
        <w:t xml:space="preserve">        </w:t>
      </w:r>
      <w:r w:rsidR="00763044">
        <w:rPr>
          <w:sz w:val="28"/>
        </w:rPr>
        <w:t>Найдя теоретический ряд, Кондратьев определял далее для каждого года отклонение эмпирического ряда. Если общая тенденция роста изучаемых рядов имеет определенное направление, как правило, – направление подъема, и не дает в циклах, изменение темпов этого подъема или его ускорения, представляет собой колеблющуюся величину и отображает собой смену экономических конъюнктур.</w:t>
      </w:r>
    </w:p>
    <w:p w:rsidR="00763044" w:rsidRDefault="00955BB5" w:rsidP="00763044">
      <w:pPr>
        <w:ind w:right="84"/>
        <w:jc w:val="both"/>
        <w:rPr>
          <w:sz w:val="28"/>
        </w:rPr>
      </w:pPr>
      <w:r>
        <w:rPr>
          <w:sz w:val="28"/>
        </w:rPr>
        <w:t xml:space="preserve">        </w:t>
      </w:r>
      <w:r w:rsidR="00763044">
        <w:rPr>
          <w:sz w:val="28"/>
        </w:rPr>
        <w:t>Отсюда ясно, что дальнейшая задача свелась к тому, чтобы определить имеются ли большие циклы в полученном ряду отклонения эмпирического ряда от теоретического.</w:t>
      </w:r>
    </w:p>
    <w:p w:rsidR="00763044" w:rsidRDefault="00763044" w:rsidP="00763044">
      <w:pPr>
        <w:ind w:right="84"/>
        <w:jc w:val="both"/>
        <w:rPr>
          <w:sz w:val="28"/>
        </w:rPr>
      </w:pPr>
      <w:r>
        <w:rPr>
          <w:sz w:val="28"/>
        </w:rPr>
        <w:t>Однако необходимо иметь в виду, что если в этом ряду большие циклы и имеются, то в нем имеются не одни эти циклы. Этот ряд отображает не только большие циклы, но и средние и малые и случайные колебания. Чтобы выявить большие циклы в чистом виде, подвергнем полученные ряды отклонений выравниванию по методу подвижной средней. При этом  ученый берет подвижную среднюю за девять лет.</w:t>
      </w:r>
    </w:p>
    <w:p w:rsidR="00B408E7" w:rsidRDefault="00B408E7" w:rsidP="00B408E7">
      <w:pPr>
        <w:pStyle w:val="a3"/>
        <w:spacing w:before="360" w:after="240"/>
        <w:ind w:left="709"/>
        <w:jc w:val="center"/>
        <w:rPr>
          <w:b/>
          <w:sz w:val="28"/>
          <w:szCs w:val="28"/>
        </w:rPr>
      </w:pPr>
      <w:r>
        <w:rPr>
          <w:b/>
          <w:sz w:val="28"/>
          <w:szCs w:val="28"/>
        </w:rPr>
        <w:t>1.3  Эндогенный механизм длинных волн по  Н.Д.Кондратьеву</w:t>
      </w:r>
    </w:p>
    <w:p w:rsidR="00B408E7" w:rsidRDefault="00B408E7" w:rsidP="00B408E7">
      <w:pPr>
        <w:autoSpaceDE w:val="0"/>
        <w:autoSpaceDN w:val="0"/>
        <w:adjustRightInd w:val="0"/>
        <w:spacing w:before="360" w:after="240"/>
        <w:ind w:left="709" w:firstLine="567"/>
        <w:jc w:val="both"/>
        <w:rPr>
          <w:b/>
          <w:sz w:val="28"/>
          <w:szCs w:val="28"/>
        </w:rPr>
      </w:pPr>
    </w:p>
    <w:p w:rsidR="00B408E7" w:rsidRDefault="00B408E7" w:rsidP="00B408E7">
      <w:pPr>
        <w:autoSpaceDE w:val="0"/>
        <w:autoSpaceDN w:val="0"/>
        <w:adjustRightInd w:val="0"/>
        <w:ind w:firstLine="567"/>
        <w:jc w:val="both"/>
        <w:rPr>
          <w:sz w:val="28"/>
          <w:szCs w:val="28"/>
        </w:rPr>
      </w:pPr>
      <w:r>
        <w:rPr>
          <w:sz w:val="28"/>
          <w:szCs w:val="28"/>
        </w:rPr>
        <w:t>Н.Д.Кондратьев в своей работе "Длинные волны конъюнктуры пи</w:t>
      </w:r>
      <w:r>
        <w:rPr>
          <w:sz w:val="28"/>
          <w:szCs w:val="28"/>
        </w:rPr>
        <w:softHyphen/>
        <w:t>шет, что волнообразные движения представляют собой процесс откло</w:t>
      </w:r>
      <w:r>
        <w:rPr>
          <w:sz w:val="28"/>
          <w:szCs w:val="28"/>
        </w:rPr>
        <w:softHyphen/>
        <w:t>нения от состояний равновесия, к которым стремится капиталистичес</w:t>
      </w:r>
      <w:r>
        <w:rPr>
          <w:sz w:val="28"/>
          <w:szCs w:val="28"/>
        </w:rPr>
        <w:softHyphen/>
        <w:t>кая экономика. Он ставит вопрос о существовании нескольких равно</w:t>
      </w:r>
      <w:r>
        <w:rPr>
          <w:sz w:val="28"/>
          <w:szCs w:val="28"/>
        </w:rPr>
        <w:softHyphen/>
        <w:t>весных состояний, а отсюда и о возможности нескольких колебатель</w:t>
      </w:r>
      <w:r>
        <w:rPr>
          <w:sz w:val="28"/>
          <w:szCs w:val="28"/>
        </w:rPr>
        <w:softHyphen/>
        <w:t>ных движений. Кондратьев исследует всю совокупность волнообразных движений при капитализме и предлагает разрабатывать общую теорию колебаний.</w:t>
      </w:r>
    </w:p>
    <w:p w:rsidR="00B408E7" w:rsidRDefault="00B408E7" w:rsidP="00B408E7">
      <w:pPr>
        <w:autoSpaceDE w:val="0"/>
        <w:autoSpaceDN w:val="0"/>
        <w:adjustRightInd w:val="0"/>
        <w:ind w:firstLine="567"/>
        <w:rPr>
          <w:sz w:val="28"/>
          <w:szCs w:val="28"/>
        </w:rPr>
      </w:pPr>
      <w:r>
        <w:rPr>
          <w:sz w:val="28"/>
          <w:szCs w:val="28"/>
        </w:rPr>
        <w:t>Согласно Кондратьеву существует три вида равновесных состояний:</w:t>
      </w:r>
    </w:p>
    <w:p w:rsidR="00B408E7" w:rsidRDefault="00B408E7" w:rsidP="00B408E7">
      <w:pPr>
        <w:autoSpaceDE w:val="0"/>
        <w:autoSpaceDN w:val="0"/>
        <w:adjustRightInd w:val="0"/>
        <w:ind w:firstLine="567"/>
        <w:rPr>
          <w:sz w:val="28"/>
          <w:szCs w:val="28"/>
        </w:rPr>
      </w:pPr>
      <w:r>
        <w:rPr>
          <w:sz w:val="28"/>
          <w:szCs w:val="28"/>
        </w:rPr>
        <w:t>1) Равновесие "первого порядка" - между обычным рыночным спро</w:t>
      </w:r>
      <w:r>
        <w:rPr>
          <w:sz w:val="28"/>
          <w:szCs w:val="28"/>
        </w:rPr>
        <w:softHyphen/>
        <w:t>сом и предложением. Отклонения от него рождают краткосрочные коле</w:t>
      </w:r>
      <w:r>
        <w:rPr>
          <w:sz w:val="28"/>
          <w:szCs w:val="28"/>
        </w:rPr>
        <w:softHyphen/>
        <w:t>бания периодом 3-3,5 года, то есть циклы в товарных запасах.</w:t>
      </w:r>
    </w:p>
    <w:p w:rsidR="00B408E7" w:rsidRDefault="00B408E7" w:rsidP="00B408E7">
      <w:pPr>
        <w:autoSpaceDE w:val="0"/>
        <w:autoSpaceDN w:val="0"/>
        <w:adjustRightInd w:val="0"/>
        <w:ind w:firstLine="567"/>
        <w:jc w:val="both"/>
        <w:rPr>
          <w:sz w:val="28"/>
          <w:szCs w:val="28"/>
        </w:rPr>
      </w:pPr>
      <w:r>
        <w:rPr>
          <w:sz w:val="28"/>
          <w:szCs w:val="28"/>
        </w:rPr>
        <w:t>2) Равновесие "второго порядка", достигаемое в процессе форми</w:t>
      </w:r>
      <w:r>
        <w:rPr>
          <w:sz w:val="28"/>
          <w:szCs w:val="28"/>
        </w:rPr>
        <w:softHyphen/>
        <w:t>рования цен производства путем межотраслевого перелива капитала, вкладываемого главным образом в оборудование. Отклонения от этого равновесия и его восстановление Кондратьев связывает с циклами средней продолжительности.</w:t>
      </w:r>
    </w:p>
    <w:p w:rsidR="00B408E7" w:rsidRDefault="00B408E7" w:rsidP="00B408E7">
      <w:pPr>
        <w:autoSpaceDE w:val="0"/>
        <w:autoSpaceDN w:val="0"/>
        <w:adjustRightInd w:val="0"/>
        <w:ind w:firstLine="567"/>
        <w:jc w:val="both"/>
        <w:rPr>
          <w:sz w:val="28"/>
          <w:szCs w:val="28"/>
        </w:rPr>
      </w:pPr>
      <w:r>
        <w:rPr>
          <w:sz w:val="28"/>
          <w:szCs w:val="28"/>
        </w:rPr>
        <w:t>3) Равновесие "третьего порядка" касается "основных материаль</w:t>
      </w:r>
      <w:r>
        <w:rPr>
          <w:sz w:val="28"/>
          <w:szCs w:val="28"/>
        </w:rPr>
        <w:softHyphen/>
        <w:t>ных благ": промышленных зданий, инфраструктурных сооружений, а также квалифицированной рабочей силы, обслуживающей данный техни</w:t>
      </w:r>
      <w:r>
        <w:rPr>
          <w:sz w:val="28"/>
          <w:szCs w:val="28"/>
        </w:rPr>
        <w:softHyphen/>
        <w:t>ческий способ производства. Запас основных капитальных благ должен находиться в равновесии со всеми факторами, определяющими сущест</w:t>
      </w:r>
      <w:r>
        <w:rPr>
          <w:sz w:val="28"/>
          <w:szCs w:val="28"/>
        </w:rPr>
        <w:softHyphen/>
        <w:t>вующий технический способ производства, со сложившейся отраслевой структурой производства, существующей сырьевой базой и источниками энергии, ценами, занятостью и общественными институтами, состояни</w:t>
      </w:r>
      <w:r>
        <w:rPr>
          <w:sz w:val="28"/>
          <w:szCs w:val="28"/>
        </w:rPr>
        <w:softHyphen/>
        <w:t xml:space="preserve">ем кредитно-денежной системы и т.д. </w:t>
      </w:r>
    </w:p>
    <w:p w:rsidR="00B408E7" w:rsidRDefault="00B408E7" w:rsidP="00B408E7">
      <w:pPr>
        <w:autoSpaceDE w:val="0"/>
        <w:autoSpaceDN w:val="0"/>
        <w:adjustRightInd w:val="0"/>
        <w:ind w:firstLine="567"/>
        <w:jc w:val="both"/>
        <w:rPr>
          <w:sz w:val="28"/>
          <w:szCs w:val="28"/>
        </w:rPr>
      </w:pPr>
      <w:r>
        <w:rPr>
          <w:sz w:val="28"/>
          <w:szCs w:val="28"/>
        </w:rPr>
        <w:t>Периодически это равновесие также нарушается и возникает необ</w:t>
      </w:r>
      <w:r>
        <w:rPr>
          <w:sz w:val="28"/>
          <w:szCs w:val="28"/>
        </w:rPr>
        <w:softHyphen/>
        <w:t>ходимость создания нового запаса "основных капитальных благ", ко</w:t>
      </w:r>
      <w:r>
        <w:rPr>
          <w:sz w:val="28"/>
          <w:szCs w:val="28"/>
        </w:rPr>
        <w:softHyphen/>
        <w:t>торые бы удовлетворяли складывающемуся новому техническому способу производства. По Кондратьеву такое обновление "основных капиталь</w:t>
      </w:r>
      <w:r>
        <w:rPr>
          <w:sz w:val="28"/>
          <w:szCs w:val="28"/>
        </w:rPr>
        <w:softHyphen/>
        <w:t>ных благ", отражающее движение научно-технического прогресса, про</w:t>
      </w:r>
      <w:r>
        <w:rPr>
          <w:sz w:val="28"/>
          <w:szCs w:val="28"/>
        </w:rPr>
        <w:softHyphen/>
        <w:t>исходит не плавно, а толчками и является материальной основой больших циклов конъюнктуры. Обновление и расширение "основных ка</w:t>
      </w:r>
      <w:r>
        <w:rPr>
          <w:sz w:val="28"/>
          <w:szCs w:val="28"/>
        </w:rPr>
        <w:softHyphen/>
        <w:t>питальных благ", происходящее во время повышательной фазы длинного цикла радикально изменяют и перераспределяют производительные силы общества. Для этого требуются огромные ресурсы в натуральной и де</w:t>
      </w:r>
      <w:r>
        <w:rPr>
          <w:sz w:val="28"/>
          <w:szCs w:val="28"/>
        </w:rPr>
        <w:softHyphen/>
        <w:t>нежной форме. Они могут существовать только в том случае, если бы</w:t>
      </w:r>
      <w:r>
        <w:rPr>
          <w:sz w:val="28"/>
          <w:szCs w:val="28"/>
        </w:rPr>
        <w:softHyphen/>
        <w:t xml:space="preserve">ли накоплены в предшествующей фазе, когда сберегалось больше, чем инвестировалось. </w:t>
      </w:r>
    </w:p>
    <w:p w:rsidR="00B408E7" w:rsidRDefault="00B408E7" w:rsidP="00B408E7">
      <w:pPr>
        <w:autoSpaceDE w:val="0"/>
        <w:autoSpaceDN w:val="0"/>
        <w:adjustRightInd w:val="0"/>
        <w:ind w:firstLine="567"/>
        <w:jc w:val="both"/>
        <w:rPr>
          <w:sz w:val="28"/>
          <w:szCs w:val="28"/>
        </w:rPr>
      </w:pPr>
      <w:r>
        <w:rPr>
          <w:sz w:val="28"/>
          <w:szCs w:val="28"/>
        </w:rPr>
        <w:t>В фазе подъема постоянный рост цен и заработной платы порождал у населения тенденцию больше расходовать, в период спада, наоборот падают цены и заработная плата. Первое ведет к стремлению сбере</w:t>
      </w:r>
      <w:r>
        <w:rPr>
          <w:sz w:val="28"/>
          <w:szCs w:val="28"/>
        </w:rPr>
        <w:softHyphen/>
        <w:t>гать, а второе - к снижению покупательной способности. Аккумуляция средств происходит также за счет падения инвестиций в период обще</w:t>
      </w:r>
      <w:r>
        <w:rPr>
          <w:sz w:val="28"/>
          <w:szCs w:val="28"/>
        </w:rPr>
        <w:softHyphen/>
        <w:t>го спада, когда прибыли становятся низкими и возрастает риск банк</w:t>
      </w:r>
      <w:r>
        <w:rPr>
          <w:sz w:val="28"/>
          <w:szCs w:val="28"/>
        </w:rPr>
        <w:softHyphen/>
        <w:t>ротства.</w:t>
      </w:r>
    </w:p>
    <w:p w:rsidR="00B408E7" w:rsidRDefault="00B408E7" w:rsidP="00B408E7">
      <w:pPr>
        <w:autoSpaceDE w:val="0"/>
        <w:autoSpaceDN w:val="0"/>
        <w:adjustRightInd w:val="0"/>
        <w:ind w:firstLine="567"/>
        <w:jc w:val="both"/>
        <w:rPr>
          <w:sz w:val="28"/>
          <w:szCs w:val="28"/>
        </w:rPr>
      </w:pPr>
      <w:r>
        <w:rPr>
          <w:sz w:val="28"/>
          <w:szCs w:val="28"/>
        </w:rPr>
        <w:t>Можно заметить, что такие явления имели место в капиталисти</w:t>
      </w:r>
      <w:r>
        <w:rPr>
          <w:sz w:val="28"/>
          <w:szCs w:val="28"/>
        </w:rPr>
        <w:softHyphen/>
        <w:t>ческой экономике в 8О-х годах, когда наблюдался отлив капиталов из производственной сферы в сферу спекулятивных биржевых операций. Даже в нашей стране, несмотря на то, что говорить о капиталистической системе преждевременно и  учитывая  специфику  политической ситуации и налоговой системы, можно тем не менее проследить подоб</w:t>
      </w:r>
      <w:r>
        <w:rPr>
          <w:sz w:val="28"/>
          <w:szCs w:val="28"/>
        </w:rPr>
        <w:softHyphen/>
        <w:t>ную ситуацию.</w:t>
      </w:r>
    </w:p>
    <w:p w:rsidR="00B408E7" w:rsidRDefault="00B408E7" w:rsidP="00B408E7">
      <w:pPr>
        <w:autoSpaceDE w:val="0"/>
        <w:autoSpaceDN w:val="0"/>
        <w:adjustRightInd w:val="0"/>
        <w:ind w:firstLine="567"/>
        <w:jc w:val="both"/>
        <w:rPr>
          <w:sz w:val="28"/>
          <w:szCs w:val="28"/>
        </w:rPr>
      </w:pPr>
      <w:r>
        <w:rPr>
          <w:sz w:val="28"/>
          <w:szCs w:val="28"/>
        </w:rPr>
        <w:t>Снижение товарных цен по Кондратьеву приводит к росту относи</w:t>
      </w:r>
      <w:r>
        <w:rPr>
          <w:sz w:val="28"/>
          <w:szCs w:val="28"/>
        </w:rPr>
        <w:softHyphen/>
        <w:t>тельной стоимости золота. Возникает стремление увеличить его добы</w:t>
      </w:r>
      <w:r>
        <w:rPr>
          <w:sz w:val="28"/>
          <w:szCs w:val="28"/>
        </w:rPr>
        <w:softHyphen/>
        <w:t>чу. Появление дополнительного денежного металла способствует росту свободного ссудного капитала, и, когда его накапливается достаточ</w:t>
      </w:r>
      <w:r>
        <w:rPr>
          <w:sz w:val="28"/>
          <w:szCs w:val="28"/>
        </w:rPr>
        <w:softHyphen/>
        <w:t>ное количество, рождается возможность новой радикальной перестрой</w:t>
      </w:r>
      <w:r>
        <w:rPr>
          <w:sz w:val="28"/>
          <w:szCs w:val="28"/>
        </w:rPr>
        <w:softHyphen/>
        <w:t xml:space="preserve">ки хозяйства. </w:t>
      </w:r>
    </w:p>
    <w:p w:rsidR="00B408E7" w:rsidRDefault="00B408E7" w:rsidP="00B408E7">
      <w:pPr>
        <w:autoSpaceDE w:val="0"/>
        <w:autoSpaceDN w:val="0"/>
        <w:adjustRightInd w:val="0"/>
        <w:ind w:firstLine="567"/>
        <w:jc w:val="both"/>
        <w:rPr>
          <w:sz w:val="28"/>
          <w:szCs w:val="28"/>
        </w:rPr>
      </w:pPr>
      <w:r>
        <w:rPr>
          <w:sz w:val="28"/>
          <w:szCs w:val="28"/>
        </w:rPr>
        <w:t>Основные элементы внутреннего эндогенного механизма длинного цикла по Кондратьеву таковы:</w:t>
      </w:r>
    </w:p>
    <w:p w:rsidR="00B408E7" w:rsidRDefault="00B408E7" w:rsidP="00B408E7">
      <w:pPr>
        <w:autoSpaceDE w:val="0"/>
        <w:autoSpaceDN w:val="0"/>
        <w:adjustRightInd w:val="0"/>
        <w:ind w:firstLine="567"/>
        <w:jc w:val="both"/>
        <w:rPr>
          <w:sz w:val="28"/>
          <w:szCs w:val="28"/>
        </w:rPr>
      </w:pPr>
      <w:r>
        <w:rPr>
          <w:sz w:val="28"/>
          <w:szCs w:val="28"/>
        </w:rPr>
        <w:t>1. Капиталистическая экономика представляет собой движение вокруг нескольких уровней равновесия. Равновесие "основных капитальных благ" (производственная инфраструктура плюс квалифицированная рабочая сила) со всеми факторами хозяйс</w:t>
      </w:r>
      <w:r>
        <w:rPr>
          <w:sz w:val="28"/>
          <w:szCs w:val="28"/>
        </w:rPr>
        <w:softHyphen/>
        <w:t>твенной и общественной жизни определяет данный технический способ производства. Когда это равновесие нарушается, воз</w:t>
      </w:r>
      <w:r>
        <w:rPr>
          <w:sz w:val="28"/>
          <w:szCs w:val="28"/>
        </w:rPr>
        <w:softHyphen/>
        <w:t>никает необходимость в создании нового запаса капитальных благ.</w:t>
      </w:r>
    </w:p>
    <w:p w:rsidR="00B408E7" w:rsidRDefault="00B408E7" w:rsidP="00B408E7">
      <w:pPr>
        <w:autoSpaceDE w:val="0"/>
        <w:autoSpaceDN w:val="0"/>
        <w:adjustRightInd w:val="0"/>
        <w:ind w:firstLine="567"/>
        <w:jc w:val="both"/>
        <w:rPr>
          <w:sz w:val="28"/>
          <w:szCs w:val="28"/>
        </w:rPr>
      </w:pPr>
      <w:r>
        <w:rPr>
          <w:sz w:val="28"/>
          <w:szCs w:val="28"/>
        </w:rPr>
        <w:t>2. Обновление "основных капитальных благ" происходит не плав</w:t>
      </w:r>
      <w:r>
        <w:rPr>
          <w:sz w:val="28"/>
          <w:szCs w:val="28"/>
        </w:rPr>
        <w:softHyphen/>
        <w:t>но, а толчками. Научно-технические изобретения и нововведе</w:t>
      </w:r>
      <w:r>
        <w:rPr>
          <w:sz w:val="28"/>
          <w:szCs w:val="28"/>
        </w:rPr>
        <w:softHyphen/>
        <w:t>ния при этом играют решающую роль.</w:t>
      </w:r>
    </w:p>
    <w:p w:rsidR="00B408E7" w:rsidRDefault="00B408E7" w:rsidP="00B408E7">
      <w:pPr>
        <w:autoSpaceDE w:val="0"/>
        <w:autoSpaceDN w:val="0"/>
        <w:adjustRightInd w:val="0"/>
        <w:ind w:firstLine="567"/>
        <w:jc w:val="both"/>
        <w:rPr>
          <w:sz w:val="28"/>
          <w:szCs w:val="28"/>
        </w:rPr>
      </w:pPr>
      <w:r>
        <w:rPr>
          <w:sz w:val="28"/>
          <w:szCs w:val="28"/>
        </w:rPr>
        <w:t>3. Продолжительность длинного цикла определяется средним сро</w:t>
      </w:r>
      <w:r>
        <w:rPr>
          <w:sz w:val="28"/>
          <w:szCs w:val="28"/>
        </w:rPr>
        <w:softHyphen/>
        <w:t>ком жизни производственных инфраструктурных сооружений, ко</w:t>
      </w:r>
      <w:r>
        <w:rPr>
          <w:sz w:val="28"/>
          <w:szCs w:val="28"/>
        </w:rPr>
        <w:softHyphen/>
        <w:t>торые являются одним из основных элементов капитальных благ общества.</w:t>
      </w:r>
    </w:p>
    <w:p w:rsidR="00B408E7" w:rsidRDefault="00B408E7" w:rsidP="00B408E7">
      <w:pPr>
        <w:autoSpaceDE w:val="0"/>
        <w:autoSpaceDN w:val="0"/>
        <w:adjustRightInd w:val="0"/>
        <w:ind w:firstLine="567"/>
        <w:rPr>
          <w:sz w:val="28"/>
          <w:szCs w:val="28"/>
        </w:rPr>
      </w:pPr>
      <w:r>
        <w:rPr>
          <w:sz w:val="28"/>
          <w:szCs w:val="28"/>
        </w:rPr>
        <w:t>4. Все социальные процессы - войны,  революции, миграции населения - результат преобразования экономического механизма.</w:t>
      </w:r>
    </w:p>
    <w:p w:rsidR="00B408E7" w:rsidRDefault="00B408E7" w:rsidP="00B408E7">
      <w:pPr>
        <w:autoSpaceDE w:val="0"/>
        <w:autoSpaceDN w:val="0"/>
        <w:adjustRightInd w:val="0"/>
        <w:ind w:firstLine="567"/>
        <w:jc w:val="both"/>
        <w:rPr>
          <w:sz w:val="28"/>
          <w:szCs w:val="28"/>
        </w:rPr>
      </w:pPr>
      <w:r>
        <w:rPr>
          <w:sz w:val="28"/>
          <w:szCs w:val="28"/>
        </w:rPr>
        <w:t xml:space="preserve">5. Замена "основных капитальных благ" и выход из длительного спада требуют накопления ресурсов в натуральной и денежной форме. Когда это накопление достигает достаточной величины, возникает возможность радикальных инвестирований, которые выводят экономику на новый подъем. </w:t>
      </w:r>
    </w:p>
    <w:p w:rsidR="00B408E7" w:rsidRDefault="00B408E7" w:rsidP="00B408E7">
      <w:pPr>
        <w:autoSpaceDE w:val="0"/>
        <w:autoSpaceDN w:val="0"/>
        <w:adjustRightInd w:val="0"/>
        <w:ind w:firstLine="567"/>
        <w:jc w:val="both"/>
        <w:rPr>
          <w:sz w:val="28"/>
          <w:szCs w:val="28"/>
        </w:rPr>
      </w:pPr>
      <w:r>
        <w:rPr>
          <w:sz w:val="28"/>
          <w:szCs w:val="28"/>
        </w:rPr>
        <w:t>В дальнейшем и в настоящее время исследования длинных волн продолжаются как экономистами марксистского толка, так и немарк</w:t>
      </w:r>
      <w:r>
        <w:rPr>
          <w:sz w:val="28"/>
          <w:szCs w:val="28"/>
        </w:rPr>
        <w:softHyphen/>
        <w:t>систскими учеными. По-видимому, немарксистские исследования на данный момент более актуальны, поэтому приведём положения из ос</w:t>
      </w:r>
      <w:r>
        <w:rPr>
          <w:sz w:val="28"/>
          <w:szCs w:val="28"/>
        </w:rPr>
        <w:softHyphen/>
        <w:t xml:space="preserve">новных теорий, существующих на данный момент. </w:t>
      </w:r>
    </w:p>
    <w:p w:rsidR="00955BB5" w:rsidRDefault="00955BB5" w:rsidP="00763044">
      <w:pPr>
        <w:ind w:right="84"/>
        <w:jc w:val="both"/>
        <w:rPr>
          <w:sz w:val="28"/>
        </w:rPr>
      </w:pPr>
    </w:p>
    <w:p w:rsidR="00763044" w:rsidRDefault="00763044" w:rsidP="001C3268">
      <w:pPr>
        <w:autoSpaceDE w:val="0"/>
        <w:autoSpaceDN w:val="0"/>
        <w:adjustRightInd w:val="0"/>
        <w:spacing w:before="360" w:after="240"/>
        <w:ind w:left="709" w:firstLine="567"/>
        <w:rPr>
          <w:b/>
          <w:sz w:val="28"/>
          <w:szCs w:val="28"/>
        </w:rPr>
      </w:pPr>
      <w:r>
        <w:rPr>
          <w:b/>
          <w:sz w:val="28"/>
          <w:szCs w:val="28"/>
        </w:rPr>
        <w:t>2. Основные современные теории длинных волн</w:t>
      </w:r>
    </w:p>
    <w:p w:rsidR="00763044" w:rsidRDefault="00763044" w:rsidP="001C3268">
      <w:pPr>
        <w:autoSpaceDE w:val="0"/>
        <w:autoSpaceDN w:val="0"/>
        <w:adjustRightInd w:val="0"/>
        <w:spacing w:before="360" w:after="240"/>
        <w:ind w:left="709" w:firstLine="567"/>
        <w:rPr>
          <w:sz w:val="28"/>
          <w:szCs w:val="28"/>
        </w:rPr>
      </w:pPr>
      <w:r>
        <w:rPr>
          <w:b/>
          <w:sz w:val="28"/>
          <w:szCs w:val="28"/>
        </w:rPr>
        <w:t>2.1. Инновационные теории длинных волн</w:t>
      </w:r>
    </w:p>
    <w:p w:rsidR="00763044" w:rsidRDefault="00763044" w:rsidP="00763044">
      <w:pPr>
        <w:autoSpaceDE w:val="0"/>
        <w:autoSpaceDN w:val="0"/>
        <w:adjustRightInd w:val="0"/>
        <w:ind w:firstLine="567"/>
        <w:rPr>
          <w:sz w:val="28"/>
          <w:szCs w:val="28"/>
        </w:rPr>
      </w:pPr>
    </w:p>
    <w:p w:rsidR="00763044" w:rsidRPr="00955BB5" w:rsidRDefault="00432650" w:rsidP="00432650">
      <w:pPr>
        <w:pStyle w:val="2"/>
        <w:spacing w:after="0" w:line="240" w:lineRule="auto"/>
        <w:ind w:left="-114"/>
        <w:jc w:val="both"/>
        <w:rPr>
          <w:sz w:val="28"/>
          <w:szCs w:val="28"/>
          <w:lang w:val="ru-RU"/>
        </w:rPr>
      </w:pPr>
      <w:r>
        <w:rPr>
          <w:sz w:val="28"/>
          <w:szCs w:val="28"/>
          <w:lang w:val="ru-RU"/>
        </w:rPr>
        <w:t xml:space="preserve">       </w:t>
      </w:r>
      <w:r w:rsidR="00763044" w:rsidRPr="00955BB5">
        <w:rPr>
          <w:sz w:val="28"/>
          <w:szCs w:val="28"/>
          <w:lang w:val="ru-RU"/>
        </w:rPr>
        <w:t>Одна из теорий длинных волн - инновационная теория.  Эта теория была  разработана  австрийским экономистом Й.Шумпетером, который одним из первых воспринял и применил идею кондратьевских циклов.  Свои взгляды он изложил в книге "Теория экономического развития", вышедшей в 1913 году.</w:t>
      </w:r>
    </w:p>
    <w:p w:rsidR="00763044" w:rsidRDefault="00763044" w:rsidP="00432650">
      <w:pPr>
        <w:autoSpaceDE w:val="0"/>
        <w:autoSpaceDN w:val="0"/>
        <w:adjustRightInd w:val="0"/>
        <w:ind w:left="-114" w:firstLine="567"/>
        <w:jc w:val="both"/>
        <w:rPr>
          <w:sz w:val="28"/>
          <w:szCs w:val="28"/>
        </w:rPr>
      </w:pPr>
      <w:r>
        <w:rPr>
          <w:sz w:val="28"/>
          <w:szCs w:val="28"/>
        </w:rPr>
        <w:t>По мнению Шумпетера, при капитализме не существует какой-либо прибыли кроме чистого дохода от предпринимательства, а большинство владельцев капитала получают не прибыль, а лишь вознаграждение за собственный труд. Но некоторые предприниматели не желают мириться с таким положением. Они более инициативны, предприимчивы и смелы, чем другие, поэтому на них приходится роль первооткрывателей, внедряющих в производство новые товары и виды техники, открывающих новые рынки и источники сырья, по новому организующих производс</w:t>
      </w:r>
      <w:r>
        <w:rPr>
          <w:sz w:val="28"/>
          <w:szCs w:val="28"/>
        </w:rPr>
        <w:softHyphen/>
        <w:t>тво. При успехе их начинаний вознаграждением служит высокая предп</w:t>
      </w:r>
      <w:r>
        <w:rPr>
          <w:sz w:val="28"/>
          <w:szCs w:val="28"/>
        </w:rPr>
        <w:softHyphen/>
        <w:t>ринимательская прибыль, как плата за дополнительный риск и высокую компетентность.</w:t>
      </w:r>
    </w:p>
    <w:p w:rsidR="00763044" w:rsidRDefault="00763044" w:rsidP="00763044">
      <w:pPr>
        <w:autoSpaceDE w:val="0"/>
        <w:autoSpaceDN w:val="0"/>
        <w:adjustRightInd w:val="0"/>
        <w:ind w:firstLine="567"/>
        <w:jc w:val="both"/>
        <w:rPr>
          <w:sz w:val="28"/>
          <w:szCs w:val="28"/>
        </w:rPr>
      </w:pPr>
      <w:r>
        <w:rPr>
          <w:sz w:val="28"/>
          <w:szCs w:val="28"/>
        </w:rPr>
        <w:t>Вслед за такими предпринимателями в новые сферы устремляется постоянно растущая группа последователей. Инновации охватывают все большее количество взаимозависимых отраслей. В экономике начинает</w:t>
      </w:r>
      <w:r>
        <w:rPr>
          <w:sz w:val="28"/>
          <w:szCs w:val="28"/>
        </w:rPr>
        <w:softHyphen/>
        <w:t>ся период ускоренного роста. Он продолжается до тех пор, пока ин</w:t>
      </w:r>
      <w:r>
        <w:rPr>
          <w:sz w:val="28"/>
          <w:szCs w:val="28"/>
        </w:rPr>
        <w:softHyphen/>
        <w:t>новации не охватывают большую часть производства, тогда предприни</w:t>
      </w:r>
      <w:r>
        <w:rPr>
          <w:sz w:val="28"/>
          <w:szCs w:val="28"/>
        </w:rPr>
        <w:softHyphen/>
        <w:t>мательская прибыль начинает рассеиваться и, наконец, исчезает. При этом экономика возвращается к тому же состоянию, что было до подъ</w:t>
      </w:r>
      <w:r>
        <w:rPr>
          <w:sz w:val="28"/>
          <w:szCs w:val="28"/>
        </w:rPr>
        <w:softHyphen/>
        <w:t>ема. Из этого не следует, что прекращение подъема перерастает в кризис. Кризисы Шумпетер объясняет влиянием внешних факторов.</w:t>
      </w:r>
    </w:p>
    <w:p w:rsidR="00763044" w:rsidRDefault="00763044" w:rsidP="00763044">
      <w:pPr>
        <w:autoSpaceDE w:val="0"/>
        <w:autoSpaceDN w:val="0"/>
        <w:adjustRightInd w:val="0"/>
        <w:ind w:firstLine="567"/>
        <w:jc w:val="both"/>
        <w:rPr>
          <w:sz w:val="28"/>
          <w:szCs w:val="28"/>
        </w:rPr>
      </w:pPr>
      <w:r>
        <w:rPr>
          <w:sz w:val="28"/>
          <w:szCs w:val="28"/>
        </w:rPr>
        <w:t xml:space="preserve">Помимо Й.Шумпетера к последователям инновационного направления в теории длинных волн относят таких ученых, как Саймон Кузнец, Герхард Менш, Альфред Клайнкнехт, Джакоб Ван Дайн. </w:t>
      </w:r>
    </w:p>
    <w:p w:rsidR="00763044" w:rsidRDefault="00763044" w:rsidP="00763044">
      <w:pPr>
        <w:autoSpaceDE w:val="0"/>
        <w:autoSpaceDN w:val="0"/>
        <w:adjustRightInd w:val="0"/>
        <w:ind w:firstLine="567"/>
        <w:jc w:val="both"/>
        <w:rPr>
          <w:sz w:val="28"/>
          <w:szCs w:val="28"/>
        </w:rPr>
      </w:pPr>
    </w:p>
    <w:p w:rsidR="00763044" w:rsidRDefault="00763044" w:rsidP="00763044">
      <w:pPr>
        <w:autoSpaceDE w:val="0"/>
        <w:autoSpaceDN w:val="0"/>
        <w:adjustRightInd w:val="0"/>
        <w:ind w:firstLine="567"/>
        <w:jc w:val="both"/>
        <w:rPr>
          <w:sz w:val="28"/>
          <w:szCs w:val="28"/>
        </w:rPr>
      </w:pPr>
    </w:p>
    <w:p w:rsidR="00763044" w:rsidRDefault="00763044" w:rsidP="00432650">
      <w:pPr>
        <w:autoSpaceDE w:val="0"/>
        <w:autoSpaceDN w:val="0"/>
        <w:adjustRightInd w:val="0"/>
        <w:spacing w:before="360" w:after="240"/>
        <w:ind w:left="709" w:firstLine="567"/>
        <w:jc w:val="center"/>
        <w:rPr>
          <w:b/>
          <w:sz w:val="28"/>
          <w:szCs w:val="28"/>
        </w:rPr>
      </w:pPr>
      <w:r>
        <w:rPr>
          <w:b/>
          <w:sz w:val="28"/>
          <w:szCs w:val="28"/>
        </w:rPr>
        <w:t>2.2. Теории перенакопления в капитальном секторе</w:t>
      </w:r>
    </w:p>
    <w:p w:rsidR="00763044" w:rsidRDefault="00763044" w:rsidP="00763044">
      <w:pPr>
        <w:autoSpaceDE w:val="0"/>
        <w:autoSpaceDN w:val="0"/>
        <w:adjustRightInd w:val="0"/>
        <w:ind w:firstLine="567"/>
        <w:jc w:val="both"/>
        <w:rPr>
          <w:sz w:val="28"/>
          <w:szCs w:val="28"/>
        </w:rPr>
      </w:pPr>
    </w:p>
    <w:p w:rsidR="00763044" w:rsidRDefault="00763044" w:rsidP="00763044">
      <w:pPr>
        <w:autoSpaceDE w:val="0"/>
        <w:autoSpaceDN w:val="0"/>
        <w:adjustRightInd w:val="0"/>
        <w:ind w:firstLine="567"/>
        <w:jc w:val="both"/>
        <w:rPr>
          <w:sz w:val="28"/>
          <w:szCs w:val="28"/>
        </w:rPr>
      </w:pPr>
      <w:r>
        <w:rPr>
          <w:sz w:val="28"/>
          <w:szCs w:val="28"/>
        </w:rPr>
        <w:t>Эта концепция длинных волн разработана в середине 7О-х годов в Массачусетском технологическом университете под руководством профессора Джея Форрестера. Он констатировал, что из</w:t>
      </w:r>
      <w:r>
        <w:rPr>
          <w:sz w:val="28"/>
          <w:szCs w:val="28"/>
        </w:rPr>
        <w:softHyphen/>
        <w:t>менения предыдущих 2О-ти лет в экономике не укладывались в динамику среднесрочного цикла, поэтому внимание уделялось долгосрочным колебаниям. Была разработана  сложная  математическая  модель, уравнения которой  выведены  в  результате опроса бизнесменов, фи</w:t>
      </w:r>
      <w:r>
        <w:rPr>
          <w:sz w:val="28"/>
          <w:szCs w:val="28"/>
        </w:rPr>
        <w:softHyphen/>
        <w:t>нансистов,  политических деятелей, и в дальнейшем применялось компьютерное моделирование.</w:t>
      </w:r>
    </w:p>
    <w:p w:rsidR="00763044" w:rsidRDefault="00763044" w:rsidP="00763044">
      <w:pPr>
        <w:autoSpaceDE w:val="0"/>
        <w:autoSpaceDN w:val="0"/>
        <w:adjustRightInd w:val="0"/>
        <w:ind w:firstLine="567"/>
        <w:rPr>
          <w:sz w:val="28"/>
          <w:szCs w:val="28"/>
        </w:rPr>
      </w:pPr>
      <w:r>
        <w:rPr>
          <w:sz w:val="28"/>
          <w:szCs w:val="28"/>
        </w:rPr>
        <w:t>За большие циклы, по мнению исследователей, отвечают процессы, происходящие в отраслях, выпускающих средства производства. Корот</w:t>
      </w:r>
      <w:r>
        <w:rPr>
          <w:sz w:val="28"/>
          <w:szCs w:val="28"/>
        </w:rPr>
        <w:softHyphen/>
        <w:t>ко этот механизм можно описать так:</w:t>
      </w:r>
    </w:p>
    <w:p w:rsidR="00763044" w:rsidRDefault="00763044" w:rsidP="00763044">
      <w:pPr>
        <w:autoSpaceDE w:val="0"/>
        <w:autoSpaceDN w:val="0"/>
        <w:adjustRightInd w:val="0"/>
        <w:ind w:firstLine="567"/>
        <w:jc w:val="both"/>
        <w:rPr>
          <w:sz w:val="28"/>
          <w:szCs w:val="28"/>
        </w:rPr>
      </w:pPr>
      <w:r>
        <w:rPr>
          <w:sz w:val="28"/>
          <w:szCs w:val="28"/>
        </w:rPr>
        <w:t>Допустим, что конечный продукт экономики состоит из двух сек</w:t>
      </w:r>
      <w:r>
        <w:rPr>
          <w:sz w:val="28"/>
          <w:szCs w:val="28"/>
        </w:rPr>
        <w:softHyphen/>
        <w:t>торов: производства средств производства и выпуска потребительских товаров. Капитальный сектор, производящий средства производства, обеспечивает машинами и оборудованием не только отрасли, выпускаю</w:t>
      </w:r>
      <w:r>
        <w:rPr>
          <w:sz w:val="28"/>
          <w:szCs w:val="28"/>
        </w:rPr>
        <w:softHyphen/>
        <w:t>щие потребительские товары, но и самого себя. Рост потребления вы</w:t>
      </w:r>
      <w:r>
        <w:rPr>
          <w:sz w:val="28"/>
          <w:szCs w:val="28"/>
        </w:rPr>
        <w:softHyphen/>
        <w:t xml:space="preserve">зывает еще более быстрый рост средств производства, то есть между двумя отраслями действует акселератор. </w:t>
      </w:r>
    </w:p>
    <w:p w:rsidR="00763044" w:rsidRDefault="00763044" w:rsidP="00763044">
      <w:pPr>
        <w:autoSpaceDE w:val="0"/>
        <w:autoSpaceDN w:val="0"/>
        <w:adjustRightInd w:val="0"/>
        <w:ind w:firstLine="567"/>
        <w:jc w:val="both"/>
        <w:rPr>
          <w:sz w:val="28"/>
          <w:szCs w:val="28"/>
        </w:rPr>
      </w:pPr>
      <w:r>
        <w:rPr>
          <w:sz w:val="28"/>
          <w:szCs w:val="28"/>
        </w:rPr>
        <w:t>Согласно утверждению авторов модели, величина этого акселера</w:t>
      </w:r>
      <w:r>
        <w:rPr>
          <w:sz w:val="28"/>
          <w:szCs w:val="28"/>
        </w:rPr>
        <w:softHyphen/>
        <w:t>тора в реальной жизни намного больше того, который необходим для равновесного движения. Это связано с тем, что рост капитала в ус</w:t>
      </w:r>
      <w:r>
        <w:rPr>
          <w:sz w:val="28"/>
          <w:szCs w:val="28"/>
        </w:rPr>
        <w:softHyphen/>
        <w:t>ловиях постоянного спроса ускоряется дополнительными обстоятельст</w:t>
      </w:r>
      <w:r>
        <w:rPr>
          <w:sz w:val="28"/>
          <w:szCs w:val="28"/>
        </w:rPr>
        <w:softHyphen/>
        <w:t>вами: спекуляциями, переоценкой спроса, изменением реального про</w:t>
      </w:r>
      <w:r>
        <w:rPr>
          <w:sz w:val="28"/>
          <w:szCs w:val="28"/>
        </w:rPr>
        <w:softHyphen/>
        <w:t>цента по кредитам, различным срокам запаздывания поставок, пирами</w:t>
      </w:r>
      <w:r>
        <w:rPr>
          <w:sz w:val="28"/>
          <w:szCs w:val="28"/>
        </w:rPr>
        <w:softHyphen/>
        <w:t>дальной платежной структуре. Все эти факторы способствуют перена</w:t>
      </w:r>
      <w:r>
        <w:rPr>
          <w:sz w:val="28"/>
          <w:szCs w:val="28"/>
        </w:rPr>
        <w:softHyphen/>
        <w:t>коплению в капитальном секторе. Заказы сначала резко растут, а по</w:t>
      </w:r>
      <w:r>
        <w:rPr>
          <w:sz w:val="28"/>
          <w:szCs w:val="28"/>
        </w:rPr>
        <w:softHyphen/>
        <w:t>том резко сокращаются. Этого достаточно для появления длительных колебаний.</w:t>
      </w:r>
    </w:p>
    <w:p w:rsidR="00763044" w:rsidRDefault="00763044" w:rsidP="00763044">
      <w:pPr>
        <w:autoSpaceDE w:val="0"/>
        <w:autoSpaceDN w:val="0"/>
        <w:adjustRightInd w:val="0"/>
        <w:ind w:firstLine="567"/>
        <w:rPr>
          <w:sz w:val="28"/>
          <w:szCs w:val="28"/>
        </w:rPr>
      </w:pPr>
    </w:p>
    <w:p w:rsidR="00763044" w:rsidRPr="00432650" w:rsidRDefault="00763044" w:rsidP="00432650">
      <w:pPr>
        <w:pStyle w:val="a3"/>
        <w:spacing w:before="360" w:after="240"/>
        <w:ind w:left="709"/>
        <w:jc w:val="center"/>
        <w:rPr>
          <w:b/>
          <w:sz w:val="28"/>
          <w:szCs w:val="28"/>
        </w:rPr>
      </w:pPr>
      <w:r w:rsidRPr="00432650">
        <w:rPr>
          <w:b/>
          <w:sz w:val="28"/>
          <w:szCs w:val="28"/>
        </w:rPr>
        <w:t>2.3. Теории, связанные с рабочей силой</w:t>
      </w:r>
    </w:p>
    <w:p w:rsidR="00763044" w:rsidRDefault="00763044" w:rsidP="00763044">
      <w:pPr>
        <w:autoSpaceDE w:val="0"/>
        <w:autoSpaceDN w:val="0"/>
        <w:adjustRightInd w:val="0"/>
        <w:ind w:firstLine="567"/>
        <w:jc w:val="both"/>
        <w:rPr>
          <w:sz w:val="28"/>
          <w:szCs w:val="28"/>
        </w:rPr>
      </w:pPr>
    </w:p>
    <w:p w:rsidR="00763044" w:rsidRDefault="00763044" w:rsidP="00763044">
      <w:pPr>
        <w:autoSpaceDE w:val="0"/>
        <w:autoSpaceDN w:val="0"/>
        <w:adjustRightInd w:val="0"/>
        <w:ind w:firstLine="567"/>
        <w:jc w:val="both"/>
        <w:rPr>
          <w:sz w:val="28"/>
          <w:szCs w:val="28"/>
        </w:rPr>
      </w:pPr>
      <w:r>
        <w:rPr>
          <w:sz w:val="28"/>
          <w:szCs w:val="28"/>
        </w:rPr>
        <w:t>Данная группа теорий основывается на рассмотрении теорий длинных волн с точки зрения закономерностей рабочей силы. В основном последователи этой теории интегрировали фактор влияния</w:t>
      </w:r>
    </w:p>
    <w:p w:rsidR="00763044" w:rsidRDefault="00763044" w:rsidP="00763044">
      <w:pPr>
        <w:autoSpaceDE w:val="0"/>
        <w:autoSpaceDN w:val="0"/>
        <w:adjustRightInd w:val="0"/>
        <w:ind w:firstLine="567"/>
        <w:rPr>
          <w:sz w:val="28"/>
          <w:szCs w:val="28"/>
        </w:rPr>
      </w:pPr>
      <w:r>
        <w:rPr>
          <w:sz w:val="28"/>
          <w:szCs w:val="28"/>
        </w:rPr>
        <w:t>рабочей  силы  на длинные волны с каким-либо еще фактором.  Одним</w:t>
      </w:r>
    </w:p>
    <w:p w:rsidR="00763044" w:rsidRDefault="00763044" w:rsidP="00763044">
      <w:pPr>
        <w:autoSpaceDE w:val="0"/>
        <w:autoSpaceDN w:val="0"/>
        <w:adjustRightInd w:val="0"/>
        <w:ind w:firstLine="567"/>
        <w:rPr>
          <w:sz w:val="28"/>
          <w:szCs w:val="28"/>
        </w:rPr>
      </w:pPr>
      <w:r>
        <w:rPr>
          <w:sz w:val="28"/>
          <w:szCs w:val="28"/>
        </w:rPr>
        <w:t>из таких ученых является Кристофер Фримен, совместивший инно</w:t>
      </w:r>
      <w:r>
        <w:rPr>
          <w:sz w:val="28"/>
          <w:szCs w:val="28"/>
        </w:rPr>
        <w:softHyphen/>
        <w:t>вационные  идеи с проблемами занятости и социальными аспектами.</w:t>
      </w:r>
    </w:p>
    <w:p w:rsidR="00763044" w:rsidRDefault="00763044" w:rsidP="00763044">
      <w:pPr>
        <w:autoSpaceDE w:val="0"/>
        <w:autoSpaceDN w:val="0"/>
        <w:adjustRightInd w:val="0"/>
        <w:ind w:firstLine="567"/>
        <w:jc w:val="both"/>
        <w:rPr>
          <w:sz w:val="28"/>
          <w:szCs w:val="28"/>
        </w:rPr>
      </w:pPr>
      <w:r>
        <w:rPr>
          <w:sz w:val="28"/>
          <w:szCs w:val="28"/>
        </w:rPr>
        <w:t>Фримен возглавлял рабочую группу, проводившую исследования в этой области в 197О-1984 годах. По их мнению, центральным фактором при формировании длительных колебаний во всех сферах экономической жизни являются инновации. Однако занятость выступает не только как следствие, но играет активную роль в качества переключателя эконо</w:t>
      </w:r>
      <w:r>
        <w:rPr>
          <w:sz w:val="28"/>
          <w:szCs w:val="28"/>
        </w:rPr>
        <w:softHyphen/>
        <w:t xml:space="preserve">мической активности в нижнюю позицию. </w:t>
      </w:r>
    </w:p>
    <w:p w:rsidR="00763044" w:rsidRPr="00432650" w:rsidRDefault="00763044" w:rsidP="00432650">
      <w:pPr>
        <w:autoSpaceDE w:val="0"/>
        <w:autoSpaceDN w:val="0"/>
        <w:adjustRightInd w:val="0"/>
        <w:ind w:firstLine="567"/>
        <w:jc w:val="both"/>
        <w:rPr>
          <w:sz w:val="28"/>
          <w:szCs w:val="28"/>
        </w:rPr>
      </w:pPr>
      <w:r w:rsidRPr="00432650">
        <w:rPr>
          <w:sz w:val="28"/>
          <w:szCs w:val="28"/>
        </w:rPr>
        <w:t>Механизм, благодаря которому занят</w:t>
      </w:r>
      <w:r w:rsidR="00432650">
        <w:rPr>
          <w:sz w:val="28"/>
          <w:szCs w:val="28"/>
        </w:rPr>
        <w:t>ость становится таким  переключателем</w:t>
      </w:r>
    </w:p>
    <w:p w:rsidR="00763044" w:rsidRPr="00432650" w:rsidRDefault="00763044" w:rsidP="00432650">
      <w:pPr>
        <w:pStyle w:val="3"/>
        <w:ind w:left="57"/>
        <w:jc w:val="both"/>
        <w:rPr>
          <w:sz w:val="28"/>
          <w:szCs w:val="28"/>
        </w:rPr>
      </w:pPr>
      <w:r w:rsidRPr="00432650">
        <w:rPr>
          <w:sz w:val="28"/>
          <w:szCs w:val="28"/>
        </w:rPr>
        <w:t>можно описать следующим образом. Введение новых техноло</w:t>
      </w:r>
      <w:r w:rsidRPr="00432650">
        <w:rPr>
          <w:sz w:val="28"/>
          <w:szCs w:val="28"/>
        </w:rPr>
        <w:softHyphen/>
        <w:t>гий вызывает к жизни новые отрасли. На ранних стадиях применения пионерских технологий спрос на рабочую силу носит ограниченный или интенсивный характер. Это происходит в силу того, что объемы ново</w:t>
      </w:r>
      <w:r w:rsidRPr="00432650">
        <w:rPr>
          <w:sz w:val="28"/>
          <w:szCs w:val="28"/>
        </w:rPr>
        <w:softHyphen/>
        <w:t>го производства еще не велики и требуется не массовая, а особо квалифицированная, уникальная рабочая сила. Постепенно увеличивают</w:t>
      </w:r>
      <w:r w:rsidRPr="00432650">
        <w:rPr>
          <w:sz w:val="28"/>
          <w:szCs w:val="28"/>
        </w:rPr>
        <w:softHyphen/>
        <w:t>ся объемы производства и акцент делается на капиталосберегающей технике, спрос на рабочую силу начинает увеличиваться. Этот рост продолжается до насыщения спроса как на рабочую силу, так и на со</w:t>
      </w:r>
      <w:r w:rsidRPr="00432650">
        <w:rPr>
          <w:sz w:val="28"/>
          <w:szCs w:val="28"/>
        </w:rPr>
        <w:softHyphen/>
        <w:t>ответствующие товары. Параллельно растет заработная плата и увели</w:t>
      </w:r>
      <w:r w:rsidRPr="00432650">
        <w:rPr>
          <w:sz w:val="28"/>
          <w:szCs w:val="28"/>
        </w:rPr>
        <w:softHyphen/>
        <w:t>чиваются издержки. Возникает необходимость трудосберегающих инно</w:t>
      </w:r>
      <w:r w:rsidRPr="00432650">
        <w:rPr>
          <w:sz w:val="28"/>
          <w:szCs w:val="28"/>
        </w:rPr>
        <w:softHyphen/>
        <w:t>ваций. Происходит отлив рабочей силы, снижение заработной платы, и общего спроса, то есть спад в экономике.</w:t>
      </w:r>
    </w:p>
    <w:p w:rsidR="00763044" w:rsidRDefault="00763044" w:rsidP="00763044">
      <w:pPr>
        <w:autoSpaceDE w:val="0"/>
        <w:autoSpaceDN w:val="0"/>
        <w:adjustRightInd w:val="0"/>
        <w:ind w:firstLine="567"/>
        <w:rPr>
          <w:sz w:val="28"/>
          <w:szCs w:val="28"/>
        </w:rPr>
      </w:pPr>
    </w:p>
    <w:p w:rsidR="00763044" w:rsidRPr="00432650" w:rsidRDefault="00763044" w:rsidP="00432650">
      <w:pPr>
        <w:pStyle w:val="a3"/>
        <w:spacing w:before="360" w:after="240"/>
        <w:ind w:left="709"/>
        <w:jc w:val="center"/>
        <w:rPr>
          <w:b/>
          <w:sz w:val="28"/>
          <w:szCs w:val="28"/>
        </w:rPr>
      </w:pPr>
      <w:r w:rsidRPr="00432650">
        <w:rPr>
          <w:b/>
          <w:sz w:val="28"/>
          <w:szCs w:val="28"/>
        </w:rPr>
        <w:t>2.4. Ценовые теории</w:t>
      </w:r>
    </w:p>
    <w:p w:rsidR="00763044" w:rsidRDefault="00763044" w:rsidP="00763044">
      <w:pPr>
        <w:autoSpaceDE w:val="0"/>
        <w:autoSpaceDN w:val="0"/>
        <w:adjustRightInd w:val="0"/>
        <w:ind w:firstLine="567"/>
        <w:rPr>
          <w:sz w:val="28"/>
          <w:szCs w:val="28"/>
        </w:rPr>
      </w:pPr>
    </w:p>
    <w:p w:rsidR="00763044" w:rsidRDefault="00763044" w:rsidP="00763044">
      <w:pPr>
        <w:autoSpaceDE w:val="0"/>
        <w:autoSpaceDN w:val="0"/>
        <w:adjustRightInd w:val="0"/>
        <w:ind w:firstLine="567"/>
        <w:rPr>
          <w:sz w:val="28"/>
          <w:szCs w:val="28"/>
        </w:rPr>
      </w:pPr>
      <w:r>
        <w:rPr>
          <w:sz w:val="28"/>
          <w:szCs w:val="28"/>
        </w:rPr>
        <w:t>В рассматривавшихся теориях цены товаров либо не рассматрива</w:t>
      </w:r>
      <w:r>
        <w:rPr>
          <w:sz w:val="28"/>
          <w:szCs w:val="28"/>
        </w:rPr>
        <w:softHyphen/>
        <w:t>лись совсем, либо играли роль индикаторов процессов, происходящих в сфере производства.  Однако процесс ценообразования и динамика цен имеют прямое отношение к объяснению долговременного цикла и его поворотных точек.  Тем более, что исторически длинные колеба</w:t>
      </w:r>
      <w:r>
        <w:rPr>
          <w:sz w:val="28"/>
          <w:szCs w:val="28"/>
        </w:rPr>
        <w:softHyphen/>
        <w:t>ния впервые были замечены при изучении динамики цен.</w:t>
      </w:r>
    </w:p>
    <w:p w:rsidR="00763044" w:rsidRDefault="00763044" w:rsidP="00763044">
      <w:pPr>
        <w:autoSpaceDE w:val="0"/>
        <w:autoSpaceDN w:val="0"/>
        <w:adjustRightInd w:val="0"/>
        <w:ind w:firstLine="567"/>
        <w:rPr>
          <w:sz w:val="28"/>
          <w:szCs w:val="28"/>
        </w:rPr>
      </w:pPr>
      <w:r>
        <w:rPr>
          <w:sz w:val="28"/>
          <w:szCs w:val="28"/>
        </w:rPr>
        <w:t>Одним из сторонников ценового направления в объяснении длинных волн является Уолт Уитмен Ростоу.  Этот вопрос рассматривался им в книге "Почему бедные становятся богаче, а богатство растет медлен</w:t>
      </w:r>
      <w:r>
        <w:rPr>
          <w:sz w:val="28"/>
          <w:szCs w:val="28"/>
        </w:rPr>
        <w:softHyphen/>
        <w:t>нее", вышедшей в 198О году.</w:t>
      </w:r>
    </w:p>
    <w:p w:rsidR="00763044" w:rsidRDefault="00763044" w:rsidP="00763044">
      <w:pPr>
        <w:autoSpaceDE w:val="0"/>
        <w:autoSpaceDN w:val="0"/>
        <w:adjustRightInd w:val="0"/>
        <w:ind w:firstLine="567"/>
        <w:rPr>
          <w:sz w:val="28"/>
          <w:szCs w:val="28"/>
        </w:rPr>
      </w:pPr>
      <w:r>
        <w:rPr>
          <w:sz w:val="28"/>
          <w:szCs w:val="28"/>
        </w:rPr>
        <w:t>По словам Ростоу, изменения в спросе и предложении сырья и пищевых продуктов, а соответственно цен на них сказываются на инно</w:t>
      </w:r>
      <w:r>
        <w:rPr>
          <w:sz w:val="28"/>
          <w:szCs w:val="28"/>
        </w:rPr>
        <w:softHyphen/>
        <w:t>вационной активности, которая определяет последовательность лиди</w:t>
      </w:r>
      <w:r>
        <w:rPr>
          <w:sz w:val="28"/>
          <w:szCs w:val="28"/>
        </w:rPr>
        <w:softHyphen/>
        <w:t>рующих отраслей и сама зависит от них. Кроме того, большое влияние оказывают демографические факторы, жилищное строительство, Измене</w:t>
      </w:r>
      <w:r>
        <w:rPr>
          <w:sz w:val="28"/>
          <w:szCs w:val="28"/>
        </w:rPr>
        <w:softHyphen/>
        <w:t>ние структуры рабочей силы. Эти три момента неразрывно связаны друг с другом. Выделяя и объединяя их, Ростоу пытается интегриро</w:t>
      </w:r>
      <w:r>
        <w:rPr>
          <w:sz w:val="28"/>
          <w:szCs w:val="28"/>
        </w:rPr>
        <w:softHyphen/>
        <w:t>вать в своей теории длинных волн три направления: 1) аграрно-цено</w:t>
      </w:r>
      <w:r>
        <w:rPr>
          <w:sz w:val="28"/>
          <w:szCs w:val="28"/>
        </w:rPr>
        <w:softHyphen/>
        <w:t>вое, 2) инновационно-инвестиционное и 3) демографическое. Далее Ростоу анализирует кондратьевские длинные волны, стремясь просле</w:t>
      </w:r>
      <w:r>
        <w:rPr>
          <w:sz w:val="28"/>
          <w:szCs w:val="28"/>
        </w:rPr>
        <w:softHyphen/>
        <w:t>дить взаимосвязь трех выделенных им явлений в каждом из циклов.</w:t>
      </w:r>
    </w:p>
    <w:p w:rsidR="00763044" w:rsidRDefault="00763044" w:rsidP="00763044">
      <w:pPr>
        <w:autoSpaceDE w:val="0"/>
        <w:autoSpaceDN w:val="0"/>
        <w:adjustRightInd w:val="0"/>
        <w:ind w:firstLine="567"/>
        <w:jc w:val="both"/>
        <w:rPr>
          <w:sz w:val="28"/>
          <w:szCs w:val="28"/>
        </w:rPr>
      </w:pPr>
      <w:r>
        <w:rPr>
          <w:sz w:val="28"/>
          <w:szCs w:val="28"/>
        </w:rPr>
        <w:t xml:space="preserve">Также к сторонникам ценовой концепции длинных волн относят американского ученого Брайана Берри. </w:t>
      </w:r>
    </w:p>
    <w:p w:rsidR="00763044" w:rsidRDefault="00763044" w:rsidP="00763044">
      <w:pPr>
        <w:autoSpaceDE w:val="0"/>
        <w:autoSpaceDN w:val="0"/>
        <w:adjustRightInd w:val="0"/>
        <w:ind w:firstLine="567"/>
        <w:rPr>
          <w:sz w:val="28"/>
          <w:szCs w:val="28"/>
        </w:rPr>
      </w:pPr>
    </w:p>
    <w:p w:rsidR="00763044" w:rsidRPr="00432650" w:rsidRDefault="00763044" w:rsidP="00432650">
      <w:pPr>
        <w:pStyle w:val="a3"/>
        <w:spacing w:before="360" w:after="240"/>
        <w:ind w:left="709"/>
        <w:jc w:val="center"/>
        <w:rPr>
          <w:b/>
          <w:sz w:val="28"/>
          <w:szCs w:val="28"/>
        </w:rPr>
      </w:pPr>
      <w:r w:rsidRPr="00432650">
        <w:rPr>
          <w:b/>
          <w:sz w:val="28"/>
          <w:szCs w:val="28"/>
        </w:rPr>
        <w:t>2.5. Интеграционный подход</w:t>
      </w:r>
    </w:p>
    <w:p w:rsidR="00763044" w:rsidRDefault="00763044" w:rsidP="00763044">
      <w:pPr>
        <w:autoSpaceDE w:val="0"/>
        <w:autoSpaceDN w:val="0"/>
        <w:adjustRightInd w:val="0"/>
        <w:ind w:firstLine="567"/>
        <w:jc w:val="both"/>
        <w:rPr>
          <w:sz w:val="28"/>
          <w:szCs w:val="28"/>
        </w:rPr>
      </w:pPr>
    </w:p>
    <w:p w:rsidR="00763044" w:rsidRDefault="00763044" w:rsidP="00763044">
      <w:pPr>
        <w:autoSpaceDE w:val="0"/>
        <w:autoSpaceDN w:val="0"/>
        <w:adjustRightInd w:val="0"/>
        <w:ind w:firstLine="567"/>
        <w:jc w:val="both"/>
        <w:rPr>
          <w:sz w:val="28"/>
          <w:szCs w:val="28"/>
        </w:rPr>
      </w:pPr>
      <w:r>
        <w:rPr>
          <w:sz w:val="28"/>
          <w:szCs w:val="28"/>
        </w:rPr>
        <w:t>Существует позиция, согласно которой считается, что будущее в исследовании длинных волн принадлежит интегрированию различных</w:t>
      </w:r>
    </w:p>
    <w:p w:rsidR="00763044" w:rsidRDefault="00763044" w:rsidP="00763044">
      <w:pPr>
        <w:autoSpaceDE w:val="0"/>
        <w:autoSpaceDN w:val="0"/>
        <w:adjustRightInd w:val="0"/>
        <w:ind w:firstLine="567"/>
        <w:rPr>
          <w:sz w:val="28"/>
          <w:szCs w:val="28"/>
        </w:rPr>
      </w:pPr>
      <w:r>
        <w:rPr>
          <w:sz w:val="28"/>
          <w:szCs w:val="28"/>
        </w:rPr>
        <w:t>моноказуальных (однопричинных) моделей.</w:t>
      </w:r>
    </w:p>
    <w:p w:rsidR="00763044" w:rsidRDefault="00763044" w:rsidP="00763044">
      <w:pPr>
        <w:autoSpaceDE w:val="0"/>
        <w:autoSpaceDN w:val="0"/>
        <w:adjustRightInd w:val="0"/>
        <w:ind w:firstLine="567"/>
        <w:jc w:val="both"/>
        <w:rPr>
          <w:sz w:val="28"/>
          <w:szCs w:val="28"/>
        </w:rPr>
      </w:pPr>
      <w:r>
        <w:rPr>
          <w:sz w:val="28"/>
          <w:szCs w:val="28"/>
        </w:rPr>
        <w:t>Одним из убежденных сторонников этой концепции является бель</w:t>
      </w:r>
      <w:r>
        <w:rPr>
          <w:sz w:val="28"/>
          <w:szCs w:val="28"/>
        </w:rPr>
        <w:softHyphen/>
        <w:t>гийский ученый Йос Дельбеке. Дельбеке видит будущее в объединении усилий теоретиков по трем направлениям.</w:t>
      </w:r>
    </w:p>
    <w:p w:rsidR="00763044" w:rsidRDefault="00763044" w:rsidP="00432650">
      <w:pPr>
        <w:autoSpaceDE w:val="0"/>
        <w:autoSpaceDN w:val="0"/>
        <w:adjustRightInd w:val="0"/>
        <w:ind w:firstLine="567"/>
        <w:jc w:val="both"/>
        <w:rPr>
          <w:sz w:val="28"/>
          <w:szCs w:val="28"/>
        </w:rPr>
      </w:pPr>
      <w:r>
        <w:rPr>
          <w:sz w:val="28"/>
          <w:szCs w:val="28"/>
        </w:rPr>
        <w:t>Во-первых, по мнению Дельбеке, многие моноказуальные модели в принципе совместимы. В качестве примера он приводит построения французского исследователя А.Пиатье, который считает, что при изу</w:t>
      </w:r>
      <w:r>
        <w:rPr>
          <w:sz w:val="28"/>
          <w:szCs w:val="28"/>
        </w:rPr>
        <w:softHyphen/>
        <w:t>чении длительных колебаний нужно опираться на процессы, порождаю</w:t>
      </w:r>
      <w:r>
        <w:rPr>
          <w:sz w:val="28"/>
          <w:szCs w:val="28"/>
        </w:rPr>
        <w:softHyphen/>
        <w:t>щие среднесрочные колебания, принимать во внимание инновационные аспекты, социальные и политические проблемы. Он говорит, что при</w:t>
      </w:r>
      <w:r w:rsidR="00432650">
        <w:rPr>
          <w:sz w:val="28"/>
          <w:szCs w:val="28"/>
        </w:rPr>
        <w:t xml:space="preserve"> </w:t>
      </w:r>
      <w:r>
        <w:rPr>
          <w:sz w:val="28"/>
          <w:szCs w:val="28"/>
        </w:rPr>
        <w:t>изменении производственной системы изменяется  вся  окружающая  ее</w:t>
      </w:r>
      <w:r w:rsidR="00432650">
        <w:rPr>
          <w:sz w:val="28"/>
          <w:szCs w:val="28"/>
        </w:rPr>
        <w:t xml:space="preserve"> </w:t>
      </w:r>
      <w:r>
        <w:rPr>
          <w:sz w:val="28"/>
          <w:szCs w:val="28"/>
        </w:rPr>
        <w:t>среда: экология, управление, образовательная система, инфраструк</w:t>
      </w:r>
      <w:r>
        <w:rPr>
          <w:sz w:val="28"/>
          <w:szCs w:val="28"/>
        </w:rPr>
        <w:softHyphen/>
        <w:t>тура.</w:t>
      </w:r>
    </w:p>
    <w:p w:rsidR="00763044" w:rsidRDefault="00763044" w:rsidP="00763044">
      <w:pPr>
        <w:autoSpaceDE w:val="0"/>
        <w:autoSpaceDN w:val="0"/>
        <w:adjustRightInd w:val="0"/>
        <w:ind w:firstLine="567"/>
        <w:jc w:val="both"/>
        <w:rPr>
          <w:sz w:val="28"/>
          <w:szCs w:val="28"/>
        </w:rPr>
      </w:pPr>
      <w:r>
        <w:rPr>
          <w:sz w:val="28"/>
          <w:szCs w:val="28"/>
        </w:rPr>
        <w:t>Во-вторых, в четвертой кондратьевской волне мир дошел в своем развитии до такого состояния, когда необходимы меры решительной государственной политики для ослабления последствий структурной перестройки и длительной депрессии в различных капиталистических странах. Многие из теоретиков длинных волн дают политикам рекомен</w:t>
      </w:r>
      <w:r>
        <w:rPr>
          <w:sz w:val="28"/>
          <w:szCs w:val="28"/>
        </w:rPr>
        <w:softHyphen/>
        <w:t>дации, которые часто противоречат друг другу. Необходимо объеди</w:t>
      </w:r>
      <w:r>
        <w:rPr>
          <w:sz w:val="28"/>
          <w:szCs w:val="28"/>
        </w:rPr>
        <w:softHyphen/>
        <w:t>нить усилия для выработки координированной политики.</w:t>
      </w:r>
    </w:p>
    <w:p w:rsidR="00763044" w:rsidRDefault="00763044" w:rsidP="00763044">
      <w:pPr>
        <w:autoSpaceDE w:val="0"/>
        <w:autoSpaceDN w:val="0"/>
        <w:adjustRightInd w:val="0"/>
        <w:ind w:firstLine="567"/>
        <w:jc w:val="both"/>
        <w:rPr>
          <w:sz w:val="28"/>
          <w:szCs w:val="28"/>
        </w:rPr>
      </w:pPr>
      <w:r>
        <w:rPr>
          <w:sz w:val="28"/>
          <w:szCs w:val="28"/>
        </w:rPr>
        <w:t>В-третьих, хотя длительные колебания - феномен, несомненно присущий в первую очередь развитым капиталистическим странам, сов</w:t>
      </w:r>
      <w:r>
        <w:rPr>
          <w:sz w:val="28"/>
          <w:szCs w:val="28"/>
        </w:rPr>
        <w:softHyphen/>
        <w:t>ременных мир стал настолько взаимосвязанным, что необходима общая теория, раскрывающая законы его взаимодействия. Экономическое раз</w:t>
      </w:r>
      <w:r>
        <w:rPr>
          <w:sz w:val="28"/>
          <w:szCs w:val="28"/>
        </w:rPr>
        <w:softHyphen/>
        <w:t>витие и разумная экономическая политика внутри каждой страны не</w:t>
      </w:r>
      <w:r>
        <w:rPr>
          <w:sz w:val="28"/>
          <w:szCs w:val="28"/>
        </w:rPr>
        <w:softHyphen/>
        <w:t xml:space="preserve">возможны без учета этих законов. </w:t>
      </w:r>
    </w:p>
    <w:p w:rsidR="00763044" w:rsidRDefault="00763044" w:rsidP="00763044">
      <w:pPr>
        <w:autoSpaceDE w:val="0"/>
        <w:autoSpaceDN w:val="0"/>
        <w:adjustRightInd w:val="0"/>
        <w:ind w:firstLine="567"/>
        <w:jc w:val="both"/>
        <w:rPr>
          <w:sz w:val="28"/>
          <w:szCs w:val="28"/>
        </w:rPr>
      </w:pPr>
      <w:r>
        <w:rPr>
          <w:sz w:val="28"/>
          <w:szCs w:val="28"/>
        </w:rPr>
        <w:t xml:space="preserve">Помимо перечисленных теорий и марксистских объяснений длинных волн в настоящее время существуют </w:t>
      </w:r>
      <w:r w:rsidR="00B408E7">
        <w:rPr>
          <w:sz w:val="28"/>
          <w:szCs w:val="28"/>
        </w:rPr>
        <w:t xml:space="preserve">социологические объяснения </w:t>
      </w:r>
      <w:r>
        <w:rPr>
          <w:sz w:val="28"/>
          <w:szCs w:val="28"/>
        </w:rPr>
        <w:t xml:space="preserve">и </w:t>
      </w:r>
      <w:r w:rsidR="00B408E7">
        <w:rPr>
          <w:sz w:val="28"/>
          <w:szCs w:val="28"/>
        </w:rPr>
        <w:t>теория военных циклов.</w:t>
      </w:r>
    </w:p>
    <w:p w:rsidR="00763044" w:rsidRDefault="00763044" w:rsidP="00763044">
      <w:pPr>
        <w:autoSpaceDE w:val="0"/>
        <w:autoSpaceDN w:val="0"/>
        <w:adjustRightInd w:val="0"/>
        <w:ind w:firstLine="567"/>
        <w:rPr>
          <w:sz w:val="28"/>
          <w:szCs w:val="28"/>
        </w:rPr>
      </w:pPr>
    </w:p>
    <w:p w:rsidR="00763044" w:rsidRDefault="00763044" w:rsidP="00763044">
      <w:pPr>
        <w:ind w:right="84"/>
        <w:jc w:val="both"/>
        <w:rPr>
          <w:sz w:val="28"/>
        </w:rPr>
      </w:pPr>
    </w:p>
    <w:p w:rsidR="00763044" w:rsidRDefault="00763044" w:rsidP="00763044">
      <w:pPr>
        <w:rPr>
          <w:sz w:val="28"/>
          <w:szCs w:val="28"/>
        </w:rPr>
      </w:pPr>
    </w:p>
    <w:p w:rsidR="00763044" w:rsidRDefault="00763044" w:rsidP="00763044">
      <w:pPr>
        <w:rPr>
          <w:sz w:val="28"/>
          <w:szCs w:val="28"/>
        </w:rPr>
      </w:pPr>
    </w:p>
    <w:p w:rsidR="00763044" w:rsidRPr="00114150" w:rsidRDefault="00763044">
      <w:pPr>
        <w:rPr>
          <w:sz w:val="28"/>
          <w:szCs w:val="28"/>
          <w:u w:val="single"/>
        </w:rPr>
      </w:pPr>
      <w:bookmarkStart w:id="4" w:name="_GoBack"/>
      <w:bookmarkEnd w:id="4"/>
    </w:p>
    <w:sectPr w:rsidR="00763044" w:rsidRPr="00114150" w:rsidSect="00851E2E">
      <w:type w:val="continuous"/>
      <w:pgSz w:w="11906" w:h="16838"/>
      <w:pgMar w:top="1134" w:right="397"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Cyr">
    <w:altName w:val="Times New Roman"/>
    <w:panose1 w:val="00000000000000000000"/>
    <w:charset w:val="CC"/>
    <w:family w:val="auto"/>
    <w:notTrueType/>
    <w:pitch w:val="variable"/>
    <w:sig w:usb0="00000201" w:usb1="00000000" w:usb2="00000000" w:usb3="00000000" w:csb0="00000004"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33B7"/>
    <w:multiLevelType w:val="hybridMultilevel"/>
    <w:tmpl w:val="2A3235F2"/>
    <w:lvl w:ilvl="0" w:tplc="E028E64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064012"/>
    <w:multiLevelType w:val="hybridMultilevel"/>
    <w:tmpl w:val="5588A180"/>
    <w:lvl w:ilvl="0" w:tplc="48264E9E">
      <w:start w:val="1"/>
      <w:numFmt w:val="bullet"/>
      <w:lvlText w:val=""/>
      <w:lvlJc w:val="left"/>
      <w:pPr>
        <w:tabs>
          <w:tab w:val="num" w:pos="1080"/>
        </w:tabs>
        <w:ind w:left="1080" w:hanging="360"/>
      </w:pPr>
      <w:rPr>
        <w:rFonts w:ascii="Symbol" w:hAnsi="Symbol" w:hint="default"/>
        <w:b/>
        <w:i w:val="0"/>
        <w:sz w:val="32"/>
        <w:szCs w:val="32"/>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BF418EE"/>
    <w:multiLevelType w:val="hybridMultilevel"/>
    <w:tmpl w:val="65C0E05A"/>
    <w:lvl w:ilvl="0" w:tplc="380EEB04">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85F09"/>
    <w:multiLevelType w:val="singleLevel"/>
    <w:tmpl w:val="29480AAE"/>
    <w:lvl w:ilvl="0">
      <w:start w:val="1"/>
      <w:numFmt w:val="decimal"/>
      <w:lvlText w:val="%1."/>
      <w:legacy w:legacy="1" w:legacySpace="0" w:legacyIndent="427"/>
      <w:lvlJc w:val="left"/>
      <w:rPr>
        <w:rFonts w:ascii="Times New Roman" w:hAnsi="Times New Roman" w:cs="Times New Roman" w:hint="default"/>
      </w:rPr>
    </w:lvl>
  </w:abstractNum>
  <w:abstractNum w:abstractNumId="4">
    <w:nsid w:val="1DAC045F"/>
    <w:multiLevelType w:val="hybridMultilevel"/>
    <w:tmpl w:val="61DEE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F85B65"/>
    <w:multiLevelType w:val="hybridMultilevel"/>
    <w:tmpl w:val="0468538E"/>
    <w:lvl w:ilvl="0" w:tplc="48264E9E">
      <w:start w:val="1"/>
      <w:numFmt w:val="bullet"/>
      <w:lvlText w:val=""/>
      <w:lvlJc w:val="left"/>
      <w:pPr>
        <w:tabs>
          <w:tab w:val="num" w:pos="360"/>
        </w:tabs>
        <w:ind w:left="360" w:hanging="360"/>
      </w:pPr>
      <w:rPr>
        <w:rFonts w:ascii="Symbol" w:hAnsi="Symbol" w:hint="default"/>
        <w:b/>
        <w:i w:val="0"/>
        <w:sz w:val="32"/>
        <w:szCs w:val="3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F3802FB"/>
    <w:multiLevelType w:val="singleLevel"/>
    <w:tmpl w:val="380EEB04"/>
    <w:lvl w:ilvl="0">
      <w:start w:val="1"/>
      <w:numFmt w:val="bullet"/>
      <w:lvlText w:val=""/>
      <w:lvlJc w:val="left"/>
      <w:pPr>
        <w:tabs>
          <w:tab w:val="num" w:pos="1211"/>
        </w:tabs>
        <w:ind w:left="0" w:firstLine="851"/>
      </w:pPr>
      <w:rPr>
        <w:rFonts w:ascii="Symbol" w:hAnsi="Symbol" w:hint="default"/>
      </w:rPr>
    </w:lvl>
  </w:abstractNum>
  <w:abstractNum w:abstractNumId="7">
    <w:nsid w:val="48970340"/>
    <w:multiLevelType w:val="hybridMultilevel"/>
    <w:tmpl w:val="ADC26D44"/>
    <w:lvl w:ilvl="0" w:tplc="380EEB04">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C574600"/>
    <w:multiLevelType w:val="hybridMultilevel"/>
    <w:tmpl w:val="392A7898"/>
    <w:lvl w:ilvl="0" w:tplc="E654BB9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22716B9"/>
    <w:multiLevelType w:val="singleLevel"/>
    <w:tmpl w:val="76E6B9FE"/>
    <w:lvl w:ilvl="0">
      <w:start w:val="1"/>
      <w:numFmt w:val="bullet"/>
      <w:lvlText w:val=""/>
      <w:lvlJc w:val="left"/>
      <w:pPr>
        <w:tabs>
          <w:tab w:val="num" w:pos="1211"/>
        </w:tabs>
        <w:ind w:left="0" w:firstLine="851"/>
      </w:pPr>
      <w:rPr>
        <w:rFonts w:ascii="Symbol" w:hAnsi="Symbol" w:hint="default"/>
      </w:rPr>
    </w:lvl>
  </w:abstractNum>
  <w:abstractNum w:abstractNumId="10">
    <w:nsid w:val="77E2782F"/>
    <w:multiLevelType w:val="multilevel"/>
    <w:tmpl w:val="9EACC5CC"/>
    <w:lvl w:ilvl="0">
      <w:start w:val="1"/>
      <w:numFmt w:val="decimal"/>
      <w:lvlText w:val="%1)"/>
      <w:lvlJc w:val="left"/>
      <w:pPr>
        <w:tabs>
          <w:tab w:val="num" w:pos="960"/>
        </w:tabs>
        <w:ind w:left="960" w:hanging="36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num w:numId="1">
    <w:abstractNumId w:val="3"/>
    <w:lvlOverride w:ilvl="0">
      <w:startOverride w:val="1"/>
    </w:lvlOverride>
  </w:num>
  <w:num w:numId="2">
    <w:abstractNumId w:val="0"/>
  </w:num>
  <w:num w:numId="3">
    <w:abstractNumId w:val="10"/>
  </w:num>
  <w:num w:numId="4">
    <w:abstractNumId w:val="1"/>
  </w:num>
  <w:num w:numId="5">
    <w:abstractNumId w:val="5"/>
  </w:num>
  <w:num w:numId="6">
    <w:abstractNumId w:val="6"/>
  </w:num>
  <w:num w:numId="7">
    <w:abstractNumId w:val="9"/>
  </w:num>
  <w:num w:numId="8">
    <w:abstractNumId w:val="7"/>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63B"/>
    <w:rsid w:val="000209BF"/>
    <w:rsid w:val="000E01BD"/>
    <w:rsid w:val="00114150"/>
    <w:rsid w:val="001956DD"/>
    <w:rsid w:val="001C3268"/>
    <w:rsid w:val="001D3991"/>
    <w:rsid w:val="002639DF"/>
    <w:rsid w:val="00286D0F"/>
    <w:rsid w:val="002D2572"/>
    <w:rsid w:val="0034533E"/>
    <w:rsid w:val="0038474F"/>
    <w:rsid w:val="00432650"/>
    <w:rsid w:val="004546D3"/>
    <w:rsid w:val="00493C40"/>
    <w:rsid w:val="004C231B"/>
    <w:rsid w:val="00553210"/>
    <w:rsid w:val="00562EDA"/>
    <w:rsid w:val="0057259C"/>
    <w:rsid w:val="005F76AB"/>
    <w:rsid w:val="00633E6E"/>
    <w:rsid w:val="006445B3"/>
    <w:rsid w:val="006A1A9C"/>
    <w:rsid w:val="00723BEF"/>
    <w:rsid w:val="00737C6E"/>
    <w:rsid w:val="00746556"/>
    <w:rsid w:val="00763044"/>
    <w:rsid w:val="007B5D01"/>
    <w:rsid w:val="007C60D2"/>
    <w:rsid w:val="00851E2E"/>
    <w:rsid w:val="00873F17"/>
    <w:rsid w:val="0087493A"/>
    <w:rsid w:val="00886D83"/>
    <w:rsid w:val="008B6E09"/>
    <w:rsid w:val="008D72E0"/>
    <w:rsid w:val="009043AF"/>
    <w:rsid w:val="00955BB5"/>
    <w:rsid w:val="009866EB"/>
    <w:rsid w:val="009E31C3"/>
    <w:rsid w:val="00A5563B"/>
    <w:rsid w:val="00B27C11"/>
    <w:rsid w:val="00B408E7"/>
    <w:rsid w:val="00BC2D0C"/>
    <w:rsid w:val="00CB5383"/>
    <w:rsid w:val="00CE4038"/>
    <w:rsid w:val="00D4643F"/>
    <w:rsid w:val="00D64C3D"/>
    <w:rsid w:val="00D81DD2"/>
    <w:rsid w:val="00D91E15"/>
    <w:rsid w:val="00D920B5"/>
    <w:rsid w:val="00DC3E30"/>
    <w:rsid w:val="00DD3FDB"/>
    <w:rsid w:val="00E06D60"/>
    <w:rsid w:val="00F22C73"/>
    <w:rsid w:val="00F83B1F"/>
    <w:rsid w:val="00FB7986"/>
    <w:rsid w:val="00FC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8"/>
    <o:shapelayout v:ext="edit">
      <o:idmap v:ext="edit" data="1"/>
    </o:shapelayout>
  </w:shapeDefaults>
  <w:decimalSymbol w:val=","/>
  <w:listSeparator w:val=";"/>
  <w15:chartTrackingRefBased/>
  <w15:docId w15:val="{7796BF94-5611-4C31-993E-3C128D52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D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81DD2"/>
    <w:pPr>
      <w:spacing w:after="120"/>
      <w:ind w:left="283"/>
    </w:pPr>
  </w:style>
  <w:style w:type="character" w:styleId="a4">
    <w:name w:val="Strong"/>
    <w:basedOn w:val="a0"/>
    <w:qFormat/>
    <w:rsid w:val="00D81DD2"/>
    <w:rPr>
      <w:b/>
      <w:bCs/>
    </w:rPr>
  </w:style>
  <w:style w:type="paragraph" w:styleId="3">
    <w:name w:val="Body Text Indent 3"/>
    <w:basedOn w:val="a"/>
    <w:rsid w:val="00D81DD2"/>
    <w:pPr>
      <w:spacing w:after="120"/>
      <w:ind w:left="360"/>
    </w:pPr>
    <w:rPr>
      <w:sz w:val="16"/>
      <w:szCs w:val="16"/>
    </w:rPr>
  </w:style>
  <w:style w:type="paragraph" w:customStyle="1" w:styleId="1">
    <w:name w:val="Обычный1"/>
    <w:rsid w:val="00D81DD2"/>
    <w:pPr>
      <w:widowControl w:val="0"/>
    </w:pPr>
    <w:rPr>
      <w:snapToGrid w:val="0"/>
    </w:rPr>
  </w:style>
  <w:style w:type="paragraph" w:styleId="a5">
    <w:name w:val="footer"/>
    <w:basedOn w:val="a"/>
    <w:rsid w:val="00D81DD2"/>
    <w:pPr>
      <w:tabs>
        <w:tab w:val="center" w:pos="4153"/>
        <w:tab w:val="right" w:pos="8306"/>
      </w:tabs>
    </w:pPr>
    <w:rPr>
      <w:sz w:val="20"/>
      <w:szCs w:val="20"/>
    </w:rPr>
  </w:style>
  <w:style w:type="paragraph" w:styleId="HTML">
    <w:name w:val="HTML Preformatted"/>
    <w:basedOn w:val="a"/>
    <w:rsid w:val="007B5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
    <w:name w:val="Body Text Indent 2"/>
    <w:basedOn w:val="a"/>
    <w:rsid w:val="00763044"/>
    <w:pPr>
      <w:spacing w:after="120" w:line="480" w:lineRule="auto"/>
      <w:ind w:left="283"/>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7747">
      <w:bodyDiv w:val="1"/>
      <w:marLeft w:val="0"/>
      <w:marRight w:val="0"/>
      <w:marTop w:val="0"/>
      <w:marBottom w:val="0"/>
      <w:divBdr>
        <w:top w:val="none" w:sz="0" w:space="0" w:color="auto"/>
        <w:left w:val="none" w:sz="0" w:space="0" w:color="auto"/>
        <w:bottom w:val="none" w:sz="0" w:space="0" w:color="auto"/>
        <w:right w:val="none" w:sz="0" w:space="0" w:color="auto"/>
      </w:divBdr>
    </w:div>
    <w:div w:id="537007405">
      <w:bodyDiv w:val="1"/>
      <w:marLeft w:val="0"/>
      <w:marRight w:val="0"/>
      <w:marTop w:val="0"/>
      <w:marBottom w:val="0"/>
      <w:divBdr>
        <w:top w:val="none" w:sz="0" w:space="0" w:color="auto"/>
        <w:left w:val="none" w:sz="0" w:space="0" w:color="auto"/>
        <w:bottom w:val="none" w:sz="0" w:space="0" w:color="auto"/>
        <w:right w:val="none" w:sz="0" w:space="0" w:color="auto"/>
      </w:divBdr>
    </w:div>
    <w:div w:id="784543115">
      <w:bodyDiv w:val="1"/>
      <w:marLeft w:val="0"/>
      <w:marRight w:val="0"/>
      <w:marTop w:val="0"/>
      <w:marBottom w:val="0"/>
      <w:divBdr>
        <w:top w:val="none" w:sz="0" w:space="0" w:color="auto"/>
        <w:left w:val="none" w:sz="0" w:space="0" w:color="auto"/>
        <w:bottom w:val="none" w:sz="0" w:space="0" w:color="auto"/>
        <w:right w:val="none" w:sz="0" w:space="0" w:color="auto"/>
      </w:divBdr>
    </w:div>
    <w:div w:id="9410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5675</Words>
  <Characters>32353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37953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Dmitry Zhuk</dc:creator>
  <cp:keywords/>
  <dc:description/>
  <cp:lastModifiedBy>admin</cp:lastModifiedBy>
  <cp:revision>2</cp:revision>
  <dcterms:created xsi:type="dcterms:W3CDTF">2014-04-16T09:26:00Z</dcterms:created>
  <dcterms:modified xsi:type="dcterms:W3CDTF">2014-04-16T09:26:00Z</dcterms:modified>
</cp:coreProperties>
</file>