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C7" w:rsidRDefault="0068236D">
      <w:pPr>
        <w:pStyle w:val="a3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Сестринська справа як наука</w:t>
      </w:r>
    </w:p>
    <w:p w:rsidR="005E28C7" w:rsidRDefault="0068236D">
      <w:pPr>
        <w:pStyle w:val="a3"/>
        <w:tabs>
          <w:tab w:val="clear" w:pos="4536"/>
          <w:tab w:val="clear" w:pos="9072"/>
        </w:tabs>
        <w:spacing w:line="360" w:lineRule="auto"/>
      </w:pPr>
      <w:r>
        <w:t>Сестринська справа – це наука, то як і будь-яка наука повинна мати свою наукову теорію, яка вивчає усі варіанти можливої поведінки медичних сестер у роботі з пацієнтом.</w:t>
      </w:r>
    </w:p>
    <w:p w:rsidR="005E28C7" w:rsidRDefault="0068236D">
      <w:pPr>
        <w:spacing w:line="360" w:lineRule="auto"/>
      </w:pPr>
      <w:r>
        <w:t>А якщо явище занадто велике і абстрактне тоді воно замінюється моделлю, що полегшує його вивчення і аналіз. Модель сестринської справи орієнтована на людину, а не на хворобу. Ця модель повинна бути пристосована до потреб пацієнтів, їхніх сімей і суспільства, надавати медичним сестрам  широкий вибір ролей і функцій для роботи не тільки з хворими й вмираючими пацієнтами, але й зі здоровим контингентом населення.</w:t>
      </w:r>
    </w:p>
    <w:p w:rsidR="005E28C7" w:rsidRDefault="0068236D">
      <w:pPr>
        <w:spacing w:line="360" w:lineRule="auto"/>
      </w:pPr>
      <w:r>
        <w:t>На даний час у світовій практиці сестринської справи нараховується більше 30-ти концептуальних моделей сестринської допомоги. Вони містять основні положення:</w:t>
      </w:r>
    </w:p>
    <w:p w:rsidR="005E28C7" w:rsidRDefault="0068236D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обстеження пацієнта;</w:t>
      </w:r>
    </w:p>
    <w:p w:rsidR="005E28C7" w:rsidRDefault="0068236D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виявлення його проблем;</w:t>
      </w:r>
    </w:p>
    <w:p w:rsidR="005E28C7" w:rsidRDefault="0068236D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встановлення сестринського догляду;</w:t>
      </w:r>
    </w:p>
    <w:p w:rsidR="005E28C7" w:rsidRDefault="0068236D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планування сестринської допомоги;</w:t>
      </w:r>
    </w:p>
    <w:p w:rsidR="005E28C7" w:rsidRDefault="0068236D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здійснення плану сестринських втручань;</w:t>
      </w:r>
    </w:p>
    <w:p w:rsidR="005E28C7" w:rsidRDefault="0068236D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оцінка ефективності сестринського догляду.</w:t>
      </w:r>
    </w:p>
    <w:p w:rsidR="005E28C7" w:rsidRDefault="0068236D">
      <w:pPr>
        <w:spacing w:line="360" w:lineRule="auto"/>
      </w:pPr>
      <w:r>
        <w:t>Найбільше розповсюдження одержали 6 моделей: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еволюційно-адаптаційна (Канадська асоціація сестер);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модель поведінкової системи (Джонсон);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адаптаційна модель (Рай);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модель дефіциту самодогляду (Орем);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вдосконалена оздоровча модель (Аллен);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додатково доповнююча модель (Хендерсон);</w:t>
      </w:r>
    </w:p>
    <w:p w:rsidR="005E28C7" w:rsidRDefault="0068236D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модель по Маслоу.</w:t>
      </w:r>
    </w:p>
    <w:p w:rsidR="005E28C7" w:rsidRDefault="005E28C7">
      <w:pPr>
        <w:spacing w:line="360" w:lineRule="auto"/>
        <w:ind w:left="567" w:firstLine="0"/>
      </w:pPr>
    </w:p>
    <w:p w:rsidR="005E28C7" w:rsidRDefault="0068236D">
      <w:pPr>
        <w:pStyle w:val="a3"/>
        <w:tabs>
          <w:tab w:val="clear" w:pos="4536"/>
          <w:tab w:val="clear" w:pos="9072"/>
        </w:tabs>
        <w:spacing w:line="360" w:lineRule="auto"/>
      </w:pPr>
      <w:r>
        <w:t>1. Еволюційно-адаптаційна модель. Розглядає пацієнта як особистість, індивідуум. Джерелом проблем пацієнта є дійсні або потенційні зміни в його житті, особливо в критичні періоди, що роблять негативний вплив на стан здоров’я. Завданням сестри є надання допомоги пацієнту в досягненні і підтримці оптимального рівня здоров’я в критичні періоди життя. Сестра виступає в ролі наставника-координатора.</w:t>
      </w:r>
    </w:p>
    <w:p w:rsidR="005E28C7" w:rsidRDefault="0068236D">
      <w:pPr>
        <w:spacing w:line="360" w:lineRule="auto"/>
      </w:pPr>
      <w:r>
        <w:t>2. Модель розглядає пацієнта як поведінкову систему. Джерелом проблем пацієнта є функціональний  і структурний стрес. Медсестра виступає в ролі регулятора і контролера. Засоби втручання це дії, які попереджують, захищають, стимулюють і розслаблюють пацієнта в ситуаціях функціонального або структурного стресу.</w:t>
      </w:r>
    </w:p>
    <w:p w:rsidR="005E28C7" w:rsidRDefault="0068236D">
      <w:pPr>
        <w:spacing w:line="360" w:lineRule="auto"/>
      </w:pPr>
      <w:r>
        <w:t>Очікуваний результат – адекватна поведінка пацієнта у відповідь на стресову ситуацію.</w:t>
      </w:r>
    </w:p>
    <w:p w:rsidR="005E28C7" w:rsidRDefault="0068236D">
      <w:pPr>
        <w:spacing w:line="360" w:lineRule="auto"/>
      </w:pPr>
      <w:r>
        <w:t>3. Адаптаційна. Джерелом проблеми пацієнта є дефіцит активності (пасивність) в результаті захворювання. Медична сестра навчає пацієнта адаптуватися до навколишнього оточення в період хвороби. Сестра виступає в ролі педагога-організатора. Засоби сестринського втручання є адаптація в результаті пристосування до умов, які змінюються.</w:t>
      </w:r>
    </w:p>
    <w:p w:rsidR="005E28C7" w:rsidRDefault="0068236D">
      <w:pPr>
        <w:spacing w:line="360" w:lineRule="auto"/>
      </w:pPr>
      <w:r>
        <w:t>4. Модель дефіциту само догляду розглядає пацієнта як істоту, яка може здійснювати сообслуговування.</w:t>
      </w:r>
    </w:p>
    <w:p w:rsidR="005E28C7" w:rsidRDefault="0068236D">
      <w:pPr>
        <w:spacing w:line="360" w:lineRule="auto"/>
      </w:pPr>
      <w:r>
        <w:t>Джерелом проблем пацієнта є нездатність здійснювати турботу про себе. Сестра виступає в ролі вчителя і контролера. Предмет втручання – порушення виконання компонентів самодогляду. Засіб втручання – асистування. Очікуваний результат – досягнення пацієнтом оптимального рівня самообслуговування.</w:t>
      </w:r>
    </w:p>
    <w:p w:rsidR="005E28C7" w:rsidRDefault="0068236D">
      <w:pPr>
        <w:spacing w:line="360" w:lineRule="auto"/>
      </w:pPr>
      <w:r>
        <w:t>5. Вдосконалена оздоровча модель Аллен розглядається через “сімейний фільтр”, визначається як вплив сім’ї на нього, так і вплив кожного індивідуума на сім’ю. Проблема пацієнта розглядається як проблема всієї сім’ї. Сестра виступає в ролі вчителя. Предметом втручання є втручання в сім’ю пацієнта. Засіб втручання – навчання відбувається в сімейному середовищі.</w:t>
      </w:r>
    </w:p>
    <w:p w:rsidR="005E28C7" w:rsidRDefault="0068236D">
      <w:pPr>
        <w:spacing w:line="360" w:lineRule="auto"/>
      </w:pPr>
      <w:r>
        <w:t>6. Додатково-доповнююча модель розглядає пацієнта у нерозривній сутності з його потребами, які людина повинна задовольнити для певної гармонії в цивілізованому суспільстві. Ця модель рекомендована європейським регіональним бюро ВООЗ для медичних сестер Європи.</w:t>
      </w:r>
    </w:p>
    <w:p w:rsidR="005E28C7" w:rsidRDefault="0068236D">
      <w:pPr>
        <w:spacing w:line="360" w:lineRule="auto"/>
      </w:pPr>
      <w:r>
        <w:t>Вірджінія Хендерсон виділяє 14 потреб людини:</w:t>
      </w:r>
    </w:p>
    <w:p w:rsidR="005E28C7" w:rsidRDefault="005E28C7">
      <w:pPr>
        <w:spacing w:line="360" w:lineRule="auto"/>
      </w:pPr>
    </w:p>
    <w:p w:rsidR="005E28C7" w:rsidRDefault="0068236D">
      <w:pPr>
        <w:spacing w:line="360" w:lineRule="auto"/>
      </w:pPr>
      <w:r>
        <w:t>І. Фізіологічні проблеми: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Дихання.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Харчування.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Фізіологічні виділення.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Рухова активність.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Сон і відпочинок.</w:t>
      </w:r>
    </w:p>
    <w:p w:rsidR="005E28C7" w:rsidRDefault="005E28C7">
      <w:pPr>
        <w:spacing w:line="360" w:lineRule="auto"/>
      </w:pPr>
    </w:p>
    <w:p w:rsidR="005E28C7" w:rsidRDefault="0068236D">
      <w:pPr>
        <w:spacing w:line="360" w:lineRule="auto"/>
      </w:pPr>
      <w:r>
        <w:t>ІІ. Потреби в безпеці: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Здатність вдягатися і роздягатися.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Температура тіла та її регулювання.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Здатність підтримувати особисту гігієну.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Здатність забезпечити безпеку життя.</w:t>
      </w:r>
    </w:p>
    <w:p w:rsidR="005E28C7" w:rsidRDefault="005E28C7">
      <w:pPr>
        <w:spacing w:line="360" w:lineRule="auto"/>
      </w:pPr>
    </w:p>
    <w:p w:rsidR="005E28C7" w:rsidRDefault="0068236D">
      <w:pPr>
        <w:spacing w:line="360" w:lineRule="auto"/>
      </w:pPr>
      <w:r>
        <w:t>ІІІ. Соціальні потреби: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Спілкування.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Дотримуватися звичаїв та обрядів згідно з віросповіданням.</w:t>
      </w:r>
    </w:p>
    <w:p w:rsidR="005E28C7" w:rsidRDefault="005E28C7">
      <w:pPr>
        <w:spacing w:line="360" w:lineRule="auto"/>
      </w:pPr>
    </w:p>
    <w:p w:rsidR="005E28C7" w:rsidRDefault="0068236D">
      <w:pPr>
        <w:spacing w:line="360" w:lineRule="auto"/>
      </w:pPr>
      <w:r>
        <w:t>ІV. Потреба в повазі та самоповазі: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Працездатність, задоволення.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Захоплення працею, іграми, відпочинок.</w:t>
      </w:r>
    </w:p>
    <w:p w:rsidR="005E28C7" w:rsidRDefault="0068236D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Знання, рухливий спосіб життя та задоволення допитливості.</w:t>
      </w:r>
    </w:p>
    <w:p w:rsidR="005E28C7" w:rsidRDefault="005E28C7">
      <w:pPr>
        <w:spacing w:line="360" w:lineRule="auto"/>
      </w:pPr>
    </w:p>
    <w:p w:rsidR="005E28C7" w:rsidRDefault="0068236D">
      <w:pPr>
        <w:spacing w:line="360" w:lineRule="auto"/>
      </w:pPr>
      <w:r>
        <w:t>Завдання сестри є надання допомоги пацієнту для гармонійного забезпечення всіх потреб. Сестра виступає в ролі наставника і вчителя. предмет втручань – порушення однієї з потреб. Очікуваний результат – гармонія задоволення потреб.</w:t>
      </w:r>
    </w:p>
    <w:p w:rsidR="005E28C7" w:rsidRDefault="0068236D">
      <w:pPr>
        <w:spacing w:line="360" w:lineRule="auto"/>
      </w:pPr>
      <w:r>
        <w:t>Так як Україна належить до Європейських держав то медичні сестри України повинні б узяти за основу своєї діяльності модель В. Хендерсон. Але з економічною відсталістю України медсестри можуть зосередити свою увагу тільки на задоволення фізіологічних потреб пацієнта, а тоді до вищого рівня.</w:t>
      </w:r>
      <w:bookmarkStart w:id="0" w:name="_GoBack"/>
      <w:bookmarkEnd w:id="0"/>
    </w:p>
    <w:sectPr w:rsidR="005E28C7">
      <w:footerReference w:type="even" r:id="rId7"/>
      <w:footerReference w:type="default" r:id="rId8"/>
      <w:pgSz w:w="11906" w:h="16838"/>
      <w:pgMar w:top="907" w:right="737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C7" w:rsidRDefault="0068236D">
      <w:r>
        <w:separator/>
      </w:r>
    </w:p>
  </w:endnote>
  <w:endnote w:type="continuationSeparator" w:id="0">
    <w:p w:rsidR="005E28C7" w:rsidRDefault="006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C7" w:rsidRDefault="006823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28C7" w:rsidRDefault="005E28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C7" w:rsidRDefault="006823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E28C7" w:rsidRDefault="005E28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C7" w:rsidRDefault="0068236D">
      <w:r>
        <w:separator/>
      </w:r>
    </w:p>
  </w:footnote>
  <w:footnote w:type="continuationSeparator" w:id="0">
    <w:p w:rsidR="005E28C7" w:rsidRDefault="0068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52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3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E057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A0659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3DC414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5430B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36D"/>
    <w:rsid w:val="003A5E15"/>
    <w:rsid w:val="005E28C7"/>
    <w:rsid w:val="006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EB79-9773-4F99-911F-9B1DF8F1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next w:val="a"/>
    <w:pPr>
      <w:tabs>
        <w:tab w:val="center" w:pos="4536"/>
        <w:tab w:val="right" w:pos="9072"/>
      </w:tabs>
    </w:pPr>
  </w:style>
  <w:style w:type="paragraph" w:customStyle="1" w:styleId="a4">
    <w:name w:val="формула"/>
    <w:basedOn w:val="a"/>
    <w:next w:val="a"/>
    <w:pPr>
      <w:tabs>
        <w:tab w:val="center" w:pos="4820"/>
        <w:tab w:val="right" w:pos="7938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Сестринська справа – це наука, то як і будь-яка наука повинна мати свою наукову теорію, яка вивчає усі варіанти можливої повед</vt:lpstr>
    </vt:vector>
  </TitlesOfParts>
  <Manager>Медицина. Безпека життєдіяльності</Manager>
  <Company>Медицина. Безпека життєдіяльності</Company>
  <LinksUpToDate>false</LinksUpToDate>
  <CharactersWithSpaces>4512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Сестринська справа – це наука, то як і будь-яка наука повинна мати свою наукову теорію, яка вивчає усі варіанти можливої повед</dc:title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dcterms:created xsi:type="dcterms:W3CDTF">2014-04-06T06:06:00Z</dcterms:created>
  <dcterms:modified xsi:type="dcterms:W3CDTF">2014-04-06T06:06:00Z</dcterms:modified>
  <cp:category>Медицина. Безпека життєдіяльності</cp:category>
</cp:coreProperties>
</file>