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DB" w:rsidRDefault="00966505">
      <w:pPr>
        <w:jc w:val="center"/>
        <w:rPr>
          <w:b/>
          <w:sz w:val="28"/>
        </w:rPr>
      </w:pPr>
      <w:r>
        <w:rPr>
          <w:b/>
          <w:sz w:val="28"/>
        </w:rPr>
        <w:t>МИНИСТЕРСТВО ТРАНСПОРТА РОССИЙСКОЙ ФЕДЕРАЦИИ</w:t>
      </w:r>
    </w:p>
    <w:p w:rsidR="007768DB" w:rsidRDefault="00966505">
      <w:pPr>
        <w:jc w:val="center"/>
        <w:rPr>
          <w:b/>
          <w:sz w:val="28"/>
        </w:rPr>
      </w:pPr>
      <w:r>
        <w:rPr>
          <w:b/>
          <w:sz w:val="28"/>
        </w:rPr>
        <w:t>ФЕДЕРАЛЬНАЯ АВИАЦИОННАЯ СЛУЖБА</w:t>
      </w:r>
    </w:p>
    <w:p w:rsidR="007768DB" w:rsidRDefault="00966505">
      <w:pPr>
        <w:jc w:val="center"/>
        <w:rPr>
          <w:b/>
          <w:sz w:val="28"/>
        </w:rPr>
      </w:pPr>
      <w:r>
        <w:rPr>
          <w:b/>
          <w:sz w:val="28"/>
        </w:rPr>
        <w:t>АКАДЕМИЯ ГРАЖДАНСКОЙ АВИАЦИИ</w:t>
      </w: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96650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КУРСОВОЙ ПРОЕКТ </w:t>
      </w:r>
    </w:p>
    <w:p w:rsidR="007768DB" w:rsidRDefault="00966505">
      <w:pPr>
        <w:spacing w:line="360" w:lineRule="auto"/>
        <w:jc w:val="center"/>
        <w:rPr>
          <w:sz w:val="28"/>
        </w:rPr>
      </w:pPr>
      <w:r>
        <w:rPr>
          <w:sz w:val="28"/>
        </w:rPr>
        <w:t>по дисциплине:</w:t>
      </w:r>
    </w:p>
    <w:p w:rsidR="007768DB" w:rsidRDefault="0096650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«КОМПЛЕКСНАЯ МЕХАНИЗАЦИЯ И АВТОМАТИЗАЦИЯ</w:t>
      </w:r>
    </w:p>
    <w:p w:rsidR="007768DB" w:rsidRDefault="0096650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ПОГРУЗОЧНО-РАЗГРУЗОЧНЫХ РАБОТ»</w:t>
      </w: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right"/>
        <w:rPr>
          <w:sz w:val="28"/>
        </w:rPr>
      </w:pPr>
    </w:p>
    <w:p w:rsidR="007768DB" w:rsidRDefault="007768DB">
      <w:pPr>
        <w:ind w:firstLine="5103"/>
        <w:jc w:val="right"/>
        <w:rPr>
          <w:sz w:val="28"/>
        </w:rPr>
      </w:pPr>
    </w:p>
    <w:p w:rsidR="007768DB" w:rsidRDefault="00966505">
      <w:pPr>
        <w:ind w:firstLine="5103"/>
        <w:rPr>
          <w:b/>
          <w:sz w:val="28"/>
        </w:rPr>
      </w:pPr>
      <w:r>
        <w:rPr>
          <w:sz w:val="28"/>
        </w:rPr>
        <w:t>РАЗРАБОТАЛ: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ПРУСАКОВ Д.В.</w:t>
      </w:r>
    </w:p>
    <w:p w:rsidR="007768DB" w:rsidRDefault="00966505">
      <w:pPr>
        <w:ind w:firstLine="5103"/>
        <w:rPr>
          <w:b/>
          <w:i/>
          <w:sz w:val="28"/>
        </w:rPr>
      </w:pPr>
      <w:r>
        <w:rPr>
          <w:sz w:val="28"/>
        </w:rPr>
        <w:t xml:space="preserve">ГРУППА: </w:t>
      </w:r>
      <w:r>
        <w:rPr>
          <w:b/>
          <w:i/>
          <w:sz w:val="28"/>
        </w:rPr>
        <w:t>453</w:t>
      </w:r>
    </w:p>
    <w:p w:rsidR="007768DB" w:rsidRDefault="00966505">
      <w:pPr>
        <w:ind w:firstLine="5103"/>
        <w:rPr>
          <w:i/>
          <w:sz w:val="28"/>
        </w:rPr>
      </w:pPr>
      <w:r>
        <w:rPr>
          <w:sz w:val="28"/>
        </w:rPr>
        <w:t xml:space="preserve">ПРЕПОДАВАТЕЛЬ: </w:t>
      </w:r>
      <w:r>
        <w:rPr>
          <w:b/>
          <w:i/>
          <w:sz w:val="28"/>
        </w:rPr>
        <w:t>ШВЕДОВ В.Е.</w:t>
      </w: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7768DB">
      <w:pPr>
        <w:tabs>
          <w:tab w:val="left" w:pos="0"/>
        </w:tabs>
        <w:jc w:val="center"/>
        <w:rPr>
          <w:sz w:val="28"/>
        </w:rPr>
      </w:pPr>
    </w:p>
    <w:p w:rsidR="007768DB" w:rsidRDefault="007768DB">
      <w:pPr>
        <w:jc w:val="center"/>
        <w:rPr>
          <w:sz w:val="28"/>
          <w:lang w:val="en-US"/>
        </w:rPr>
      </w:pPr>
    </w:p>
    <w:p w:rsidR="007768DB" w:rsidRDefault="007768DB">
      <w:pPr>
        <w:jc w:val="center"/>
        <w:rPr>
          <w:sz w:val="28"/>
          <w:lang w:val="en-US"/>
        </w:rPr>
      </w:pPr>
    </w:p>
    <w:p w:rsidR="007768DB" w:rsidRDefault="007768DB">
      <w:pPr>
        <w:jc w:val="center"/>
        <w:rPr>
          <w:sz w:val="28"/>
        </w:rPr>
      </w:pPr>
    </w:p>
    <w:p w:rsidR="007768DB" w:rsidRDefault="00966505">
      <w:pPr>
        <w:jc w:val="center"/>
        <w:rPr>
          <w:b/>
          <w:sz w:val="28"/>
        </w:rPr>
      </w:pPr>
      <w:r>
        <w:rPr>
          <w:b/>
          <w:sz w:val="28"/>
        </w:rPr>
        <w:t>САНКТ-ПЕТЕРБУРГ</w:t>
      </w:r>
    </w:p>
    <w:p w:rsidR="007768DB" w:rsidRDefault="00966505">
      <w:pPr>
        <w:jc w:val="center"/>
        <w:rPr>
          <w:b/>
          <w:sz w:val="28"/>
        </w:rPr>
      </w:pPr>
      <w:r>
        <w:rPr>
          <w:b/>
          <w:sz w:val="28"/>
        </w:rPr>
        <w:t>1999г.</w:t>
      </w:r>
    </w:p>
    <w:p w:rsidR="007768DB" w:rsidRDefault="00966505">
      <w:pPr>
        <w:rPr>
          <w:b/>
          <w:sz w:val="32"/>
        </w:rPr>
      </w:pPr>
      <w:r>
        <w:rPr>
          <w:b/>
          <w:sz w:val="32"/>
        </w:rPr>
        <w:lastRenderedPageBreak/>
        <w:t>Исходные данные:</w:t>
      </w:r>
    </w:p>
    <w:p w:rsidR="007768DB" w:rsidRDefault="007768DB">
      <w:pPr>
        <w:rPr>
          <w:sz w:val="3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709"/>
        <w:gridCol w:w="567"/>
        <w:gridCol w:w="709"/>
        <w:gridCol w:w="283"/>
        <w:gridCol w:w="5068"/>
      </w:tblGrid>
      <w:tr w:rsidR="007768DB">
        <w:tc>
          <w:tcPr>
            <w:tcW w:w="3794" w:type="dxa"/>
            <w:gridSpan w:val="3"/>
          </w:tcPr>
          <w:p w:rsidR="007768DB" w:rsidRDefault="009665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 Годовой грузопоток:</w:t>
            </w:r>
          </w:p>
        </w:tc>
        <w:tc>
          <w:tcPr>
            <w:tcW w:w="6060" w:type="dxa"/>
            <w:gridSpan w:val="3"/>
          </w:tcPr>
          <w:p w:rsidR="007768DB" w:rsidRDefault="009665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40000 т/год</w:t>
            </w:r>
          </w:p>
        </w:tc>
      </w:tr>
      <w:tr w:rsidR="007768DB">
        <w:tc>
          <w:tcPr>
            <w:tcW w:w="3794" w:type="dxa"/>
            <w:gridSpan w:val="3"/>
          </w:tcPr>
          <w:p w:rsidR="007768DB" w:rsidRDefault="009665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 Срок хранения груза:</w:t>
            </w:r>
          </w:p>
        </w:tc>
        <w:tc>
          <w:tcPr>
            <w:tcW w:w="6060" w:type="dxa"/>
            <w:gridSpan w:val="3"/>
          </w:tcPr>
          <w:p w:rsidR="007768DB" w:rsidRDefault="009665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7 дней</w:t>
            </w:r>
          </w:p>
        </w:tc>
      </w:tr>
      <w:tr w:rsidR="007768DB">
        <w:tc>
          <w:tcPr>
            <w:tcW w:w="2518" w:type="dxa"/>
          </w:tcPr>
          <w:p w:rsidR="007768DB" w:rsidRDefault="009665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 Виды грузов:</w:t>
            </w:r>
          </w:p>
        </w:tc>
        <w:tc>
          <w:tcPr>
            <w:tcW w:w="7336" w:type="dxa"/>
            <w:gridSpan w:val="5"/>
          </w:tcPr>
          <w:p w:rsidR="007768DB" w:rsidRDefault="009665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а) телевизоры        - 200х300х120 мм </w:t>
            </w:r>
          </w:p>
          <w:p w:rsidR="007768DB" w:rsidRDefault="009665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б) приборы            - 300х400х120 мм </w:t>
            </w:r>
          </w:p>
          <w:p w:rsidR="007768DB" w:rsidRDefault="009665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в) в/магнитофоны - 200х160х120 мм</w:t>
            </w:r>
          </w:p>
        </w:tc>
      </w:tr>
      <w:tr w:rsidR="007768DB">
        <w:tc>
          <w:tcPr>
            <w:tcW w:w="4786" w:type="dxa"/>
            <w:gridSpan w:val="5"/>
          </w:tcPr>
          <w:p w:rsidR="007768DB" w:rsidRDefault="009665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Объемная плотность грузов:</w:t>
            </w:r>
          </w:p>
        </w:tc>
        <w:tc>
          <w:tcPr>
            <w:tcW w:w="5068" w:type="dxa"/>
          </w:tcPr>
          <w:p w:rsidR="007768DB" w:rsidRDefault="00966505">
            <w:pPr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а) и б) - 0.6 т/м</w:t>
            </w:r>
            <w:r>
              <w:rPr>
                <w:i/>
                <w:sz w:val="28"/>
                <w:vertAlign w:val="superscript"/>
              </w:rPr>
              <w:t xml:space="preserve">3 </w:t>
            </w:r>
            <w:r>
              <w:rPr>
                <w:i/>
                <w:sz w:val="28"/>
              </w:rPr>
              <w:t>, в) – 0.5 т/м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7768DB">
        <w:tc>
          <w:tcPr>
            <w:tcW w:w="3227" w:type="dxa"/>
            <w:gridSpan w:val="2"/>
          </w:tcPr>
          <w:p w:rsidR="007768DB" w:rsidRDefault="009665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 Размер поддона:</w:t>
            </w:r>
          </w:p>
        </w:tc>
        <w:tc>
          <w:tcPr>
            <w:tcW w:w="6627" w:type="dxa"/>
            <w:gridSpan w:val="4"/>
          </w:tcPr>
          <w:p w:rsidR="007768DB" w:rsidRDefault="009665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800х1200 мм</w:t>
            </w:r>
          </w:p>
        </w:tc>
      </w:tr>
      <w:tr w:rsidR="007768DB">
        <w:tc>
          <w:tcPr>
            <w:tcW w:w="3227" w:type="dxa"/>
            <w:gridSpan w:val="2"/>
          </w:tcPr>
          <w:p w:rsidR="007768DB" w:rsidRDefault="009665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 Виды транспорта:</w:t>
            </w:r>
          </w:p>
        </w:tc>
        <w:tc>
          <w:tcPr>
            <w:tcW w:w="6627" w:type="dxa"/>
            <w:gridSpan w:val="4"/>
          </w:tcPr>
          <w:p w:rsidR="007768DB" w:rsidRDefault="009665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ж/д - автомобиль</w:t>
            </w:r>
          </w:p>
        </w:tc>
      </w:tr>
      <w:tr w:rsidR="007768DB">
        <w:tc>
          <w:tcPr>
            <w:tcW w:w="4503" w:type="dxa"/>
            <w:gridSpan w:val="4"/>
          </w:tcPr>
          <w:p w:rsidR="007768DB" w:rsidRDefault="00966505">
            <w:pPr>
              <w:ind w:left="284" w:hanging="284"/>
              <w:rPr>
                <w:b/>
                <w:sz w:val="28"/>
              </w:rPr>
            </w:pPr>
            <w:r>
              <w:rPr>
                <w:b/>
                <w:sz w:val="28"/>
              </w:rPr>
              <w:t>7. Варианты средств механизации в хранилище:</w:t>
            </w:r>
          </w:p>
        </w:tc>
        <w:tc>
          <w:tcPr>
            <w:tcW w:w="5351" w:type="dxa"/>
            <w:gridSpan w:val="2"/>
          </w:tcPr>
          <w:p w:rsidR="007768DB" w:rsidRDefault="007768DB">
            <w:pPr>
              <w:rPr>
                <w:i/>
                <w:sz w:val="28"/>
              </w:rPr>
            </w:pPr>
          </w:p>
          <w:p w:rsidR="007768DB" w:rsidRDefault="009665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электроштабелер -</w:t>
            </w:r>
          </w:p>
          <w:p w:rsidR="007768DB" w:rsidRDefault="009665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стеллажный кран штабелер</w:t>
            </w:r>
          </w:p>
        </w:tc>
      </w:tr>
      <w:tr w:rsidR="007768DB">
        <w:tc>
          <w:tcPr>
            <w:tcW w:w="4503" w:type="dxa"/>
            <w:gridSpan w:val="4"/>
          </w:tcPr>
          <w:p w:rsidR="007768DB" w:rsidRDefault="00966505">
            <w:pPr>
              <w:ind w:left="284" w:hanging="284"/>
              <w:rPr>
                <w:b/>
                <w:sz w:val="28"/>
              </w:rPr>
            </w:pPr>
            <w:r>
              <w:rPr>
                <w:b/>
                <w:sz w:val="28"/>
              </w:rPr>
              <w:t>8. Варианты выгрузки груза из транспорта:</w:t>
            </w:r>
          </w:p>
        </w:tc>
        <w:tc>
          <w:tcPr>
            <w:tcW w:w="5351" w:type="dxa"/>
            <w:gridSpan w:val="2"/>
          </w:tcPr>
          <w:p w:rsidR="007768DB" w:rsidRDefault="007768DB">
            <w:pPr>
              <w:rPr>
                <w:i/>
                <w:sz w:val="28"/>
              </w:rPr>
            </w:pPr>
          </w:p>
          <w:p w:rsidR="007768DB" w:rsidRDefault="009665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электропогрузчик</w:t>
            </w:r>
          </w:p>
        </w:tc>
      </w:tr>
      <w:tr w:rsidR="007768DB">
        <w:tc>
          <w:tcPr>
            <w:tcW w:w="4503" w:type="dxa"/>
            <w:gridSpan w:val="4"/>
          </w:tcPr>
          <w:p w:rsidR="007768DB" w:rsidRDefault="00966505">
            <w:pPr>
              <w:ind w:left="284" w:hanging="284"/>
              <w:rPr>
                <w:b/>
                <w:sz w:val="28"/>
              </w:rPr>
            </w:pPr>
            <w:r>
              <w:rPr>
                <w:b/>
                <w:sz w:val="28"/>
              </w:rPr>
              <w:t>9. Варианты доставки груза к хранилищу:</w:t>
            </w:r>
          </w:p>
        </w:tc>
        <w:tc>
          <w:tcPr>
            <w:tcW w:w="5351" w:type="dxa"/>
            <w:gridSpan w:val="2"/>
          </w:tcPr>
          <w:p w:rsidR="007768DB" w:rsidRDefault="007768DB">
            <w:pPr>
              <w:rPr>
                <w:i/>
                <w:sz w:val="28"/>
              </w:rPr>
            </w:pPr>
          </w:p>
          <w:p w:rsidR="007768DB" w:rsidRDefault="009665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электропогрузчик</w:t>
            </w:r>
          </w:p>
        </w:tc>
      </w:tr>
    </w:tbl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7768DB">
      <w:pPr>
        <w:rPr>
          <w:sz w:val="32"/>
        </w:rPr>
      </w:pPr>
    </w:p>
    <w:p w:rsidR="007768DB" w:rsidRDefault="00966505">
      <w:pPr>
        <w:pStyle w:val="20"/>
        <w:rPr>
          <w:lang w:val="ru-RU"/>
        </w:rPr>
      </w:pPr>
      <w:r>
        <w:rPr>
          <w:lang w:val="ru-RU"/>
        </w:rPr>
        <w:lastRenderedPageBreak/>
        <w:t>Структурная схема транспортно-складского  комплекса</w:t>
      </w:r>
    </w:p>
    <w:p w:rsidR="007768DB" w:rsidRDefault="007768DB">
      <w:pPr>
        <w:rPr>
          <w:b/>
          <w:sz w:val="32"/>
          <w:lang w:val="en-US"/>
        </w:rPr>
      </w:pPr>
    </w:p>
    <w:p w:rsidR="007768DB" w:rsidRDefault="00D92965">
      <w:pPr>
        <w:rPr>
          <w:b/>
          <w:sz w:val="32"/>
          <w:lang w:val="en-US"/>
        </w:rPr>
      </w:pPr>
      <w:r>
        <w:rPr>
          <w:b/>
          <w:noProof/>
          <w:sz w:val="32"/>
        </w:rPr>
        <w:pict>
          <v:group id="_x0000_s1164" style="position:absolute;margin-left:.9pt;margin-top:17.7pt;width:475.2pt;height:123pt;z-index:251654656" coordorigin="1152,2224" coordsize="9504,2460" o:allowincell="f">
            <v:group id="_x0000_s1043" style="position:absolute;left:1152;top:2224;width:9504;height:2460" coordorigin="1152,8987" coordsize="9504,2460">
              <v:group id="_x0000_s1040" style="position:absolute;left:1152;top:8987;width:9504;height:2337" coordorigin="1152,2364" coordsize="9504,2337">
                <v:group id="_x0000_s1035" style="position:absolute;left:1584;top:2448;width:8784;height:2253" coordorigin="1296,2427" coordsize="8784,2253">
                  <v:rect id="_x0000_s1026" style="position:absolute;left:3732;top:2448;width:3888;height:216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3756;top:2427;width:3888;height:864" filled="f" stroked="f">
                    <v:textbox>
                      <w:txbxContent>
                        <w:p w:rsidR="007768DB" w:rsidRDefault="00966505">
                          <w:pPr>
                            <w:pStyle w:val="a3"/>
                          </w:pPr>
                          <w:r>
                            <w:t>Погрузочно-разгрузочный фронт</w:t>
                          </w:r>
                        </w:p>
                      </w:txbxContent>
                    </v:textbox>
                  </v:shape>
                  <v:shape id="_x0000_s1030" type="#_x0000_t202" style="position:absolute;left:3720;top:3264;width:3888;height:720" filled="f" stroked="f">
                    <v:textbox>
                      <w:txbxContent>
                        <w:p w:rsidR="007768DB" w:rsidRDefault="00966505">
                          <w:pPr>
                            <w:pStyle w:val="1"/>
                          </w:pPr>
                          <w:r>
                            <w:t>Зона приема груза</w:t>
                          </w:r>
                        </w:p>
                      </w:txbxContent>
                    </v:textbox>
                  </v:shape>
                  <v:shape id="_x0000_s1031" type="#_x0000_t202" style="position:absolute;left:3732;top:3960;width:3888;height:720" filled="f" stroked="f">
                    <v:textbox>
                      <w:txbxContent>
                        <w:p w:rsidR="007768DB" w:rsidRDefault="00966505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Зона хранения груза</w:t>
                          </w:r>
                        </w:p>
                      </w:txbxContent>
                    </v:textbox>
                  </v:shape>
                  <v:line id="_x0000_s1032" style="position:absolute" from="1296,2736" to="3744,2736" strokeweight="3pt">
                    <v:stroke endarrow="block" endarrowwidth="narrow" linestyle="thinThin"/>
                  </v:line>
                  <v:line id="_x0000_s1033" style="position:absolute" from="7632,2736" to="10080,2736" strokeweight="3pt">
                    <v:stroke endarrow="block" endarrowwidth="narrow" linestyle="thinThin"/>
                  </v:line>
                </v:group>
                <v:shape id="_x0000_s1036" type="#_x0000_t202" style="position:absolute;left:1152;top:2736;width:720;height:576" filled="f" stroked="f">
                  <v:textbox>
                    <w:txbxContent>
                      <w:p w:rsidR="007768DB" w:rsidRDefault="00966505">
                        <w:pPr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vertAlign w:val="subscript"/>
                          </w:rPr>
                          <w:t>вх</w:t>
                        </w:r>
                      </w:p>
                    </w:txbxContent>
                  </v:textbox>
                </v:shape>
                <v:shape id="_x0000_s1037" type="#_x0000_t202" style="position:absolute;left:9648;top:2736;width:1008;height:576" filled="f" stroked="f">
                  <v:textbox>
                    <w:txbxContent>
                      <w:p w:rsidR="007768DB" w:rsidRDefault="00966505">
                        <w:pPr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vertAlign w:val="subscript"/>
                          </w:rPr>
                          <w:t>вых</w:t>
                        </w:r>
                      </w:p>
                    </w:txbxContent>
                  </v:textbox>
                </v:shape>
                <v:shape id="_x0000_s1038" type="#_x0000_t202" style="position:absolute;left:2043;top:2364;width:1440;height:576" filled="f" stroked="f">
                  <v:textbox>
                    <w:txbxContent>
                      <w:p w:rsidR="007768DB" w:rsidRDefault="00966505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траспорт</w:t>
                        </w:r>
                      </w:p>
                    </w:txbxContent>
                  </v:textbox>
                </v:shape>
                <v:shape id="_x0000_s1039" type="#_x0000_t202" style="position:absolute;left:8268;top:2376;width:1440;height:576" filled="f" stroked="f">
                  <v:textbox>
                    <w:txbxContent>
                      <w:p w:rsidR="007768DB" w:rsidRDefault="00966505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траспорт</w:t>
                        </w:r>
                      </w:p>
                    </w:txbxContent>
                  </v:textbox>
                </v:shape>
                <v:line id="_x0000_s1027" style="position:absolute" from="4032,3168" to="7920,3168"/>
                <v:line id="_x0000_s1028" style="position:absolute" from="4032,3888" to="7920,3888"/>
              </v:group>
              <v:shape id="_x0000_s1042" type="#_x0000_t202" style="position:absolute;left:8364;top:10442;width:2016;height:1005" filled="f" stroked="f">
                <v:textbox>
                  <w:txbxContent>
                    <w:p w:rsidR="007768DB" w:rsidRDefault="0096650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Зона приема и выдачи груза</w:t>
                      </w:r>
                    </w:p>
                  </w:txbxContent>
                </v:textbox>
              </v:shape>
            </v:group>
            <v:rect id="_x0000_s1163" style="position:absolute;left:8352;top:3744;width:2016;height:720" filled="f">
              <v:fill opacity=".5"/>
            </v:rect>
          </v:group>
        </w:pict>
      </w: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966505">
      <w:pPr>
        <w:pStyle w:val="20"/>
        <w:rPr>
          <w:lang w:val="ru-RU"/>
        </w:rPr>
      </w:pPr>
      <w:r>
        <w:t>Технологическая схема перегрузки груза с одного вида транспорта на другой через склад</w:t>
      </w:r>
    </w:p>
    <w:p w:rsidR="007768DB" w:rsidRDefault="00D92965">
      <w:pPr>
        <w:rPr>
          <w:b/>
          <w:sz w:val="32"/>
          <w:lang w:val="en-US"/>
        </w:rPr>
      </w:pPr>
      <w:r>
        <w:rPr>
          <w:b/>
          <w:noProof/>
          <w:sz w:val="32"/>
        </w:rPr>
        <w:pict>
          <v:group id="_x0000_s1162" style="position:absolute;margin-left:8.1pt;margin-top:8.95pt;width:468pt;height:200.8pt;z-index:251653632" coordorigin="1296,6784" coordsize="9360,4016" o:allowincell="f">
            <v:group id="_x0000_s1116" style="position:absolute;left:1296;top:8784;width:9072;height:2016" coordorigin="1296,8784" coordsize="9072,2016">
              <v:group id="_x0000_s1115" style="position:absolute;left:1296;top:9360;width:9072;height:1440" coordorigin="1296,9360" coordsize="9072,1440">
                <v:line id="_x0000_s1089" style="position:absolute" from="2880,10368" to="2880,10800"/>
                <v:group id="_x0000_s1079" style="position:absolute;left:4608;top:9360;width:2736;height:1008" coordorigin="4176,8928" coordsize="3457,1296" o:regroupid="4">
                  <v:rect id="_x0000_s1045" style="position:absolute;left:4176;top:10079;width:3457;height:145" o:regroupid="2" filled="f" strokeweight=".25pt"/>
                  <v:group id="_x0000_s1062" style="position:absolute;left:4464;top:9504;width:2881;height:577" coordorigin="4464,9504" coordsize="2881,577">
                    <v:rect id="_x0000_s1046" style="position:absolute;left:4464;top:9504;width:577;height:577" o:regroupid="2" filled="f" strokeweight=".25pt"/>
                    <v:rect id="_x0000_s1047" style="position:absolute;left:5040;top:9504;width:577;height:577" o:regroupid="2" filled="f" strokeweight=".25pt"/>
                    <v:rect id="_x0000_s1048" style="position:absolute;left:5616;top:9504;width:577;height:577" o:regroupid="2" filled="f" strokeweight=".25pt"/>
                    <v:rect id="_x0000_s1049" style="position:absolute;left:6192;top:9504;width:577;height:577" o:regroupid="2" filled="f" strokeweight=".25pt"/>
                    <v:rect id="_x0000_s1050" style="position:absolute;left:6768;top:9504;width:577;height:577" o:regroupid="2" filled="f" strokeweight=".25pt"/>
                    <v:line id="_x0000_s1051" style="position:absolute" from="4464,9504" to="5041,10081" o:regroupid="2" strokeweight=".25pt">
                      <v:stroke startarrowwidth="narrow" startarrowlength="short" endarrowwidth="narrow" endarrowlength="short"/>
                    </v:line>
                    <v:line id="_x0000_s1052" style="position:absolute" from="5040,9504" to="5617,10081" o:regroupid="2" strokeweight=".25pt">
                      <v:stroke startarrowwidth="narrow" startarrowlength="short" endarrowwidth="narrow" endarrowlength="short"/>
                    </v:line>
                    <v:line id="_x0000_s1053" style="position:absolute" from="5616,9504" to="6193,10081" o:regroupid="2" strokeweight=".25pt">
                      <v:stroke startarrowwidth="narrow" startarrowlength="short" endarrowwidth="narrow" endarrowlength="short"/>
                    </v:line>
                    <v:line id="_x0000_s1054" style="position:absolute" from="6192,9504" to="6769,10081" o:regroupid="2" strokeweight=".25pt">
                      <v:stroke startarrowwidth="narrow" startarrowlength="short" endarrowwidth="narrow" endarrowlength="short"/>
                    </v:line>
                    <v:line id="_x0000_s1055" style="position:absolute" from="6768,9504" to="7345,10081" o:regroupid="2" strokeweight=".25pt">
                      <v:stroke startarrowwidth="narrow" startarrowlength="short" endarrowwidth="narrow" endarrowlength="short"/>
                    </v:line>
                    <v:line id="_x0000_s1056" style="position:absolute;flip:x" from="4464,9504" to="5041,10081" o:regroupid="2" strokeweight=".25pt">
                      <v:stroke startarrowwidth="narrow" startarrowlength="short" endarrowwidth="narrow" endarrowlength="short"/>
                    </v:line>
                    <v:line id="_x0000_s1057" style="position:absolute;flip:x" from="5616,9504" to="6193,10081" o:regroupid="2" strokeweight=".25pt">
                      <v:stroke startarrowwidth="narrow" startarrowlength="short" endarrowwidth="narrow" endarrowlength="short"/>
                    </v:line>
                    <v:line id="_x0000_s1058" style="position:absolute;flip:x" from="6192,9504" to="6769,10081" o:regroupid="2" strokeweight=".25pt">
                      <v:stroke startarrowwidth="narrow" startarrowlength="short" endarrowwidth="narrow" endarrowlength="short"/>
                    </v:line>
                    <v:line id="_x0000_s1059" style="position:absolute;flip:x" from="6768,9504" to="7345,10081" o:regroupid="2" strokeweight=".25pt">
                      <v:stroke startarrowwidth="narrow" startarrowlength="short" endarrowwidth="narrow" endarrowlength="short"/>
                    </v:line>
                    <v:line id="_x0000_s1060" style="position:absolute;flip:x" from="5040,9504" to="5616,10080" o:regroupid="1"/>
                  </v:group>
                  <v:group id="_x0000_s1063" style="position:absolute;left:4464;top:8928;width:2881;height:577" coordorigin="4464,9504" coordsize="2881,577">
                    <v:rect id="_x0000_s1064" style="position:absolute;left:4464;top:9504;width:577;height:577" filled="f" strokeweight=".25pt"/>
                    <v:rect id="_x0000_s1065" style="position:absolute;left:5040;top:9504;width:577;height:577" filled="f" strokeweight=".25pt"/>
                    <v:rect id="_x0000_s1066" style="position:absolute;left:5616;top:9504;width:577;height:577" filled="f" strokeweight=".25pt"/>
                    <v:rect id="_x0000_s1067" style="position:absolute;left:6192;top:9504;width:577;height:577" filled="f" strokeweight=".25pt"/>
                    <v:rect id="_x0000_s1068" style="position:absolute;left:6768;top:9504;width:577;height:577" filled="f" strokeweight=".25pt"/>
                    <v:line id="_x0000_s1069" style="position:absolute" from="4464,9504" to="5041,10081" strokeweight=".25pt">
                      <v:stroke startarrowwidth="narrow" startarrowlength="short" endarrowwidth="narrow" endarrowlength="short"/>
                    </v:line>
                    <v:line id="_x0000_s1070" style="position:absolute" from="5040,9504" to="5617,10081" strokeweight=".25pt">
                      <v:stroke startarrowwidth="narrow" startarrowlength="short" endarrowwidth="narrow" endarrowlength="short"/>
                    </v:line>
                    <v:line id="_x0000_s1071" style="position:absolute" from="5616,9504" to="6193,10081" strokeweight=".25pt">
                      <v:stroke startarrowwidth="narrow" startarrowlength="short" endarrowwidth="narrow" endarrowlength="short"/>
                    </v:line>
                    <v:line id="_x0000_s1072" style="position:absolute" from="6192,9504" to="6769,10081" strokeweight=".25pt">
                      <v:stroke startarrowwidth="narrow" startarrowlength="short" endarrowwidth="narrow" endarrowlength="short"/>
                    </v:line>
                    <v:line id="_x0000_s1073" style="position:absolute" from="6768,9504" to="7345,10081" strokeweight=".25pt">
                      <v:stroke startarrowwidth="narrow" startarrowlength="short" endarrowwidth="narrow" endarrowlength="short"/>
                    </v:line>
                    <v:line id="_x0000_s1074" style="position:absolute;flip:x" from="4464,9504" to="5041,10081" strokeweight=".25pt">
                      <v:stroke startarrowwidth="narrow" startarrowlength="short" endarrowwidth="narrow" endarrowlength="short"/>
                    </v:line>
                    <v:line id="_x0000_s1075" style="position:absolute;flip:x" from="5616,9504" to="6193,10081" strokeweight=".25pt">
                      <v:stroke startarrowwidth="narrow" startarrowlength="short" endarrowwidth="narrow" endarrowlength="short"/>
                    </v:line>
                    <v:line id="_x0000_s1076" style="position:absolute;flip:x" from="6192,9504" to="6769,10081" strokeweight=".25pt">
                      <v:stroke startarrowwidth="narrow" startarrowlength="short" endarrowwidth="narrow" endarrowlength="short"/>
                    </v:line>
                    <v:line id="_x0000_s1077" style="position:absolute;flip:x" from="6768,9504" to="7345,10081" strokeweight=".25pt">
                      <v:stroke startarrowwidth="narrow" startarrowlength="short" endarrowwidth="narrow" endarrowlength="short"/>
                    </v:line>
                    <v:line id="_x0000_s1078" style="position:absolute;flip:x" from="5040,9504" to="5616,10080"/>
                  </v:group>
                </v:group>
                <v:line id="_x0000_s1080" style="position:absolute" from="2880,10368" to="8784,10368" o:regroupid="4"/>
                <v:group id="_x0000_s1081" style="position:absolute;left:3600;top:9936;width:432;height:433" coordorigin="4464,12793" coordsize="577,577" o:regroupid="4">
                  <v:rect id="_x0000_s1082" style="position:absolute;left:4464;top:12793;width:577;height:577" filled="f" strokeweight=".25pt"/>
                  <v:line id="_x0000_s1083" style="position:absolute" from="4464,12793" to="5041,13370" strokeweight=".25pt">
                    <v:stroke startarrowwidth="narrow" startarrowlength="short" endarrowwidth="narrow" endarrowlength="short"/>
                  </v:line>
                  <v:line id="_x0000_s1084" style="position:absolute;flip:x" from="4464,12793" to="5041,13370" strokeweight=".25pt">
                    <v:stroke startarrowwidth="narrow" startarrowlength="short" endarrowwidth="narrow" endarrowlength="short"/>
                  </v:line>
                </v:group>
                <v:group id="_x0000_s1085" style="position:absolute;left:7920;top:9936;width:432;height:433" coordorigin="4464,12793" coordsize="577,577" o:regroupid="4">
                  <v:rect id="_x0000_s1086" style="position:absolute;left:4464;top:12793;width:577;height:577" filled="f" strokeweight=".25pt"/>
                  <v:line id="_x0000_s1087" style="position:absolute" from="4464,12793" to="5041,13370" strokeweight=".25pt">
                    <v:stroke startarrowwidth="narrow" startarrowlength="short" endarrowwidth="narrow" endarrowlength="short"/>
                  </v:line>
                  <v:line id="_x0000_s1088" style="position:absolute;flip:x" from="4464,12793" to="5041,13370" strokeweight=".25pt">
                    <v:stroke startarrowwidth="narrow" startarrowlength="short" endarrowwidth="narrow" endarrowlength="short"/>
                  </v:line>
                </v:group>
                <v:line id="_x0000_s1094" style="position:absolute" from="8784,10368" to="8784,10656" o:regroupid="4"/>
                <v:line id="_x0000_s1095" style="position:absolute;flip:x" from="1296,10800" to="2880,10800" o:regroupid="4"/>
                <v:line id="_x0000_s1096" style="position:absolute;flip:x" from="8784,10656" to="10368,10656" o:regroupid="4"/>
              </v:group>
              <v:group id="_x0000_s1106" style="position:absolute;left:1440;top:8784;width:1296;height:2016" coordorigin="1440,8784" coordsize="1152,2016">
                <v:rect id="_x0000_s1098" style="position:absolute;left:1440;top:9072;width:1152;height:1296" o:regroupid="3"/>
                <v:line id="_x0000_s1099" style="position:absolute" from="1584,10512" to="1584,10800" o:regroupid="3" strokeweight="2.25pt"/>
                <v:line id="_x0000_s1100" style="position:absolute" from="2448,10512" to="2448,10800" o:regroupid="3" strokeweight="2.25pt"/>
                <v:line id="_x0000_s1101" style="position:absolute" from="1584,10653" to="2448,10653" o:regroupid="3" strokeweight="2.25p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03" type="#_x0000_t19" style="position:absolute;left:1440;top:8784;width:1151;height:288;flip:x" coordsize="43145,21600" o:regroupid="3" adj="-11528614,,21545" path="wr-55,,43145,43200,,20060,43145,21600nfewr-55,,43145,43200,,20060,43145,21600l21545,21600nsxe">
                  <v:path o:connectlocs="0,20060;43145,21600;21545,21600"/>
                </v:shape>
              </v:group>
              <v:group id="_x0000_s1114" style="position:absolute;left:8928;top:9216;width:1296;height:1440" coordorigin="8928,9216" coordsize="1296,1440">
                <v:rect id="_x0000_s1105" style="position:absolute;left:8928;top:9216;width:1296;height:1008"/>
                <v:group id="_x0000_s1113" style="position:absolute;left:9072;top:10368;width:1008;height:288" coordorigin="9072,10368" coordsize="1008,288">
                  <v:rect id="_x0000_s1108" style="position:absolute;left:9072;top:10368;width:288;height:288" strokeweight="2.25pt"/>
                  <v:rect id="_x0000_s1109" style="position:absolute;left:9792;top:10368;width:288;height:288" strokeweight="2.25pt"/>
                  <v:line id="_x0000_s1110" style="position:absolute" from="9216,10368" to="9216,10656" strokeweight="2.25pt"/>
                  <v:line id="_x0000_s1111" style="position:absolute" from="9936,10368" to="9936,10656" strokeweight="2.25pt"/>
                  <v:line id="_x0000_s1112" style="position:absolute" from="9360,10512" to="9792,10512" strokeweight="2.25pt"/>
                </v:group>
              </v:group>
            </v:group>
            <v:group id="_x0000_s1161" style="position:absolute;left:1296;top:6784;width:9360;height:1872" coordorigin="1296,6784" coordsize="9360,1872">
              <v:group id="_x0000_s1147" style="position:absolute;left:2016;top:7200;width:7776;height:1456" coordorigin="2016,7200" coordsize="7776,1456">
                <v:group id="_x0000_s1120" style="position:absolute;left:2016;top:7200;width:7776;height:1440" coordorigin="2016,7200" coordsize="7488,1440" o:regroupid="6">
                  <v:line id="_x0000_s1117" style="position:absolute;flip:y" from="2016,7200" to="2016,8496"/>
                  <v:line id="_x0000_s1118" style="position:absolute" from="2016,7200" to="9504,7200"/>
                  <v:line id="_x0000_s1119" style="position:absolute" from="9504,7200" to="9504,8640">
                    <v:stroke endarrow="block"/>
                  </v:line>
                </v:group>
                <v:group id="_x0000_s1121" style="position:absolute;left:2256;top:7440;width:3216;height:1200" coordorigin="2016,7200" coordsize="7488,1440" o:regroupid="6">
                  <v:line id="_x0000_s1122" style="position:absolute;flip:y" from="2016,7200" to="2016,8496"/>
                  <v:line id="_x0000_s1123" style="position:absolute" from="2016,7200" to="9504,7200"/>
                  <v:line id="_x0000_s1124" style="position:absolute" from="9504,7200" to="9504,8640">
                    <v:stroke endarrow="block"/>
                  </v:line>
                </v:group>
                <v:group id="_x0000_s1129" style="position:absolute;left:6576;top:7456;width:2928;height:1200" coordorigin="6576,7456" coordsize="2544,1200" o:regroupid="6">
                  <v:line id="_x0000_s1126" style="position:absolute;flip:y" from="6576,7456" to="6576,8536" o:regroupid="5"/>
                  <v:line id="_x0000_s1127" style="position:absolute" from="6592,7456" to="9120,7456" o:regroupid="5"/>
                  <v:line id="_x0000_s1128" style="position:absolute" from="9120,7456" to="9120,8656" o:regroupid="5">
                    <v:stroke endarrow="block"/>
                  </v:line>
                </v:group>
                <v:group id="_x0000_s1130" style="position:absolute;left:2448;top:8208;width:1248;height:384" coordorigin="2016,7200" coordsize="7488,1440" o:regroupid="6">
                  <v:line id="_x0000_s1131" style="position:absolute;flip:y" from="2016,7200" to="2016,8496"/>
                  <v:line id="_x0000_s1132" style="position:absolute" from="2016,7200" to="9504,7200"/>
                  <v:line id="_x0000_s1133" style="position:absolute" from="9504,7200" to="9504,8640">
                    <v:stroke endarrow="block"/>
                  </v:line>
                </v:group>
                <v:group id="_x0000_s1134" style="position:absolute;left:3888;top:8208;width:1248;height:384" coordorigin="2016,7200" coordsize="7488,1440" o:regroupid="6">
                  <v:line id="_x0000_s1135" style="position:absolute;flip:y" from="2016,7200" to="2016,8496"/>
                  <v:line id="_x0000_s1136" style="position:absolute" from="2016,7200" to="9504,7200"/>
                  <v:line id="_x0000_s1137" style="position:absolute" from="9504,7200" to="9504,8640">
                    <v:stroke endarrow="block"/>
                  </v:line>
                </v:group>
                <v:group id="_x0000_s1138" style="position:absolute;left:8208;top:8208;width:816;height:384" coordorigin="2016,7200" coordsize="7488,1440" o:regroupid="6">
                  <v:line id="_x0000_s1139" style="position:absolute;flip:y" from="2016,7200" to="2016,8496"/>
                  <v:line id="_x0000_s1140" style="position:absolute" from="2016,7200" to="9504,7200"/>
                  <v:line id="_x0000_s1141" style="position:absolute" from="9504,7200" to="9504,8640">
                    <v:stroke endarrow="block"/>
                  </v:line>
                </v:group>
                <v:group id="_x0000_s1142" style="position:absolute;left:6912;top:8208;width:1104;height:384" coordorigin="2016,7200" coordsize="7488,1440" o:regroupid="6">
                  <v:line id="_x0000_s1143" style="position:absolute;flip:y" from="2016,7200" to="2016,8496"/>
                  <v:line id="_x0000_s1144" style="position:absolute" from="2016,7200" to="9504,7200"/>
                  <v:line id="_x0000_s1145" style="position:absolute" from="9504,7200" to="9504,8640">
                    <v:stroke endarrow="block"/>
                  </v:line>
                </v:group>
              </v:group>
              <v:group id="_x0000_s1160" style="position:absolute;left:1296;top:6784;width:9360;height:1568" coordorigin="1296,6784" coordsize="9360,1568">
                <v:shape id="_x0000_s1148" type="#_x0000_t202" style="position:absolute;left:2736;top:7776;width:720;height:576" filled="f" stroked="f">
                  <v:textbox>
                    <w:txbxContent>
                      <w:p w:rsidR="007768DB" w:rsidRDefault="00966505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149" type="#_x0000_t202" style="position:absolute;left:4176;top:7776;width:720;height:576" filled="f" stroked="f">
                  <v:textbox>
                    <w:txbxContent>
                      <w:p w:rsidR="007768DB" w:rsidRDefault="00966505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150" type="#_x0000_t202" style="position:absolute;left:7056;top:7776;width:720;height:576" filled="f" stroked="f">
                  <v:textbox>
                    <w:txbxContent>
                      <w:p w:rsidR="007768DB" w:rsidRDefault="00966505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_x0000_s1151" type="#_x0000_t202" style="position:absolute;left:8352;top:7776;width:720;height:576" filled="f" stroked="f">
                  <v:textbox>
                    <w:txbxContent>
                      <w:p w:rsidR="007768DB" w:rsidRDefault="00966505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_x0000_s1152" type="#_x0000_t202" style="position:absolute;left:3456;top:7344;width:720;height:576" filled="f" stroked="f">
                  <v:textbox>
                    <w:txbxContent>
                      <w:p w:rsidR="007768DB" w:rsidRDefault="00966505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_x0000_s1153" type="#_x0000_t202" style="position:absolute;left:7760;top:7360;width:720;height:576" filled="f" stroked="f">
                  <v:textbox>
                    <w:txbxContent>
                      <w:p w:rsidR="007768DB" w:rsidRDefault="00966505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shape id="_x0000_s1154" type="#_x0000_t202" style="position:absolute;left:5696;top:6784;width:720;height:576" filled="f" stroked="f">
                  <v:textbox>
                    <w:txbxContent>
                      <w:p w:rsidR="007768DB" w:rsidRDefault="00966505">
                        <w:pPr>
                          <w:rPr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55" type="#_x0000_t13" style="position:absolute;left:1296;top:7632;width:576;height:288"/>
                <v:shape id="_x0000_s1157" type="#_x0000_t13" style="position:absolute;left:9936;top:7776;width:576;height:288"/>
                <v:shape id="_x0000_s1158" type="#_x0000_t202" style="position:absolute;left:1296;top:7200;width:720;height:576" filled="f" stroked="f">
                  <v:textbox>
                    <w:txbxContent>
                      <w:p w:rsidR="007768DB" w:rsidRDefault="00966505">
                        <w:pPr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vertAlign w:val="subscript"/>
                          </w:rPr>
                          <w:t>вх</w:t>
                        </w:r>
                      </w:p>
                    </w:txbxContent>
                  </v:textbox>
                </v:shape>
                <v:shape id="_x0000_s1159" type="#_x0000_t202" style="position:absolute;left:9792;top:7344;width:864;height:576" filled="f" stroked="f">
                  <v:textbox>
                    <w:txbxContent>
                      <w:p w:rsidR="007768DB" w:rsidRDefault="00966505">
                        <w:pPr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Q</w:t>
                        </w:r>
                        <w:r>
                          <w:rPr>
                            <w:sz w:val="28"/>
                            <w:vertAlign w:val="subscript"/>
                          </w:rPr>
                          <w:t>вых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966505">
      <w:pPr>
        <w:ind w:left="709" w:hanging="709"/>
        <w:rPr>
          <w:b/>
          <w:sz w:val="28"/>
        </w:rPr>
      </w:pPr>
      <w:r>
        <w:rPr>
          <w:b/>
          <w:sz w:val="28"/>
          <w:lang w:val="en-US"/>
        </w:rPr>
        <w:t>Q</w:t>
      </w:r>
      <w:r>
        <w:rPr>
          <w:b/>
          <w:sz w:val="28"/>
          <w:vertAlign w:val="subscript"/>
          <w:lang w:val="en-US"/>
        </w:rPr>
        <w:t>1</w:t>
      </w:r>
      <w:r>
        <w:rPr>
          <w:b/>
          <w:sz w:val="28"/>
          <w:lang w:val="en-US"/>
        </w:rPr>
        <w:t xml:space="preserve"> –  </w:t>
      </w:r>
      <w:r>
        <w:rPr>
          <w:sz w:val="28"/>
        </w:rPr>
        <w:t>разгрузка вншнего транспорта и передача груза на внешний транспорт (прямой вариант);</w:t>
      </w:r>
    </w:p>
    <w:p w:rsidR="007768DB" w:rsidRDefault="00966505">
      <w:pPr>
        <w:ind w:left="709" w:hanging="709"/>
        <w:rPr>
          <w:b/>
          <w:sz w:val="28"/>
          <w:lang w:val="en-US"/>
        </w:rPr>
      </w:pPr>
      <w:r>
        <w:rPr>
          <w:b/>
          <w:sz w:val="28"/>
          <w:lang w:val="en-US"/>
        </w:rPr>
        <w:t>Q</w:t>
      </w:r>
      <w:r>
        <w:rPr>
          <w:b/>
          <w:sz w:val="28"/>
          <w:vertAlign w:val="subscript"/>
          <w:lang w:val="en-US"/>
        </w:rPr>
        <w:t>2</w:t>
      </w:r>
      <w:r>
        <w:rPr>
          <w:b/>
          <w:sz w:val="28"/>
          <w:lang w:val="en-US"/>
        </w:rPr>
        <w:t xml:space="preserve"> – </w:t>
      </w:r>
      <w:r>
        <w:rPr>
          <w:sz w:val="28"/>
          <w:lang w:val="en-US"/>
        </w:rPr>
        <w:t>перемещение груза с внешнего транспорта на участок временного хранения;</w:t>
      </w:r>
    </w:p>
    <w:p w:rsidR="007768DB" w:rsidRDefault="00966505">
      <w:pPr>
        <w:ind w:left="709" w:hanging="709"/>
        <w:rPr>
          <w:b/>
          <w:sz w:val="28"/>
          <w:lang w:val="en-US"/>
        </w:rPr>
      </w:pPr>
      <w:r>
        <w:rPr>
          <w:b/>
          <w:sz w:val="28"/>
          <w:lang w:val="en-US"/>
        </w:rPr>
        <w:t>Q</w:t>
      </w:r>
      <w:r>
        <w:rPr>
          <w:b/>
          <w:sz w:val="28"/>
          <w:vertAlign w:val="subscript"/>
          <w:lang w:val="en-US"/>
        </w:rPr>
        <w:t>3</w:t>
      </w:r>
      <w:r>
        <w:rPr>
          <w:b/>
          <w:sz w:val="28"/>
          <w:lang w:val="en-US"/>
        </w:rPr>
        <w:t xml:space="preserve"> – </w:t>
      </w:r>
      <w:r>
        <w:rPr>
          <w:sz w:val="28"/>
          <w:lang w:val="en-US"/>
        </w:rPr>
        <w:t>перемещение груза с участко временного хранения в зону хранения;</w:t>
      </w:r>
    </w:p>
    <w:p w:rsidR="007768DB" w:rsidRDefault="0096650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Q</w:t>
      </w:r>
      <w:r>
        <w:rPr>
          <w:b/>
          <w:sz w:val="28"/>
          <w:vertAlign w:val="subscript"/>
          <w:lang w:val="en-US"/>
        </w:rPr>
        <w:t>4</w:t>
      </w:r>
      <w:r>
        <w:rPr>
          <w:b/>
          <w:sz w:val="28"/>
          <w:lang w:val="en-US"/>
        </w:rPr>
        <w:t xml:space="preserve"> – </w:t>
      </w:r>
      <w:r>
        <w:rPr>
          <w:sz w:val="28"/>
          <w:lang w:val="en-US"/>
        </w:rPr>
        <w:t>перемещения груза с внешнего транспорта в зону хранения;</w:t>
      </w:r>
    </w:p>
    <w:p w:rsidR="007768DB" w:rsidRDefault="00966505">
      <w:pPr>
        <w:ind w:left="709" w:hanging="709"/>
        <w:rPr>
          <w:b/>
          <w:sz w:val="28"/>
          <w:lang w:val="en-US"/>
        </w:rPr>
      </w:pPr>
      <w:r>
        <w:rPr>
          <w:b/>
          <w:sz w:val="28"/>
          <w:lang w:val="en-US"/>
        </w:rPr>
        <w:t>Q</w:t>
      </w:r>
      <w:r>
        <w:rPr>
          <w:b/>
          <w:sz w:val="28"/>
          <w:vertAlign w:val="subscript"/>
          <w:lang w:val="en-US"/>
        </w:rPr>
        <w:t>5</w:t>
      </w:r>
      <w:r>
        <w:rPr>
          <w:b/>
          <w:sz w:val="28"/>
          <w:lang w:val="en-US"/>
        </w:rPr>
        <w:t xml:space="preserve"> – </w:t>
      </w:r>
      <w:r>
        <w:rPr>
          <w:sz w:val="28"/>
          <w:lang w:val="en-US"/>
        </w:rPr>
        <w:t>перемещение груза с зоны хранения на участок временного хранения;</w:t>
      </w:r>
      <w:r>
        <w:rPr>
          <w:b/>
          <w:sz w:val="28"/>
          <w:lang w:val="en-US"/>
        </w:rPr>
        <w:t xml:space="preserve"> </w:t>
      </w:r>
    </w:p>
    <w:p w:rsidR="007768DB" w:rsidRDefault="00966505">
      <w:pPr>
        <w:ind w:left="709" w:hanging="709"/>
        <w:rPr>
          <w:b/>
          <w:sz w:val="28"/>
          <w:lang w:val="en-US"/>
        </w:rPr>
      </w:pPr>
      <w:r>
        <w:rPr>
          <w:b/>
          <w:sz w:val="28"/>
          <w:lang w:val="en-US"/>
        </w:rPr>
        <w:t>Q</w:t>
      </w:r>
      <w:r>
        <w:rPr>
          <w:b/>
          <w:sz w:val="28"/>
          <w:vertAlign w:val="subscript"/>
          <w:lang w:val="en-US"/>
        </w:rPr>
        <w:t>6</w:t>
      </w:r>
      <w:r>
        <w:rPr>
          <w:b/>
          <w:sz w:val="28"/>
          <w:lang w:val="en-US"/>
        </w:rPr>
        <w:t xml:space="preserve"> – </w:t>
      </w:r>
      <w:r>
        <w:rPr>
          <w:sz w:val="28"/>
          <w:lang w:val="en-US"/>
        </w:rPr>
        <w:t>перемещение груза с участка временного хранения на внешний транспорт;</w:t>
      </w:r>
    </w:p>
    <w:p w:rsidR="007768DB" w:rsidRDefault="00966505">
      <w:pPr>
        <w:rPr>
          <w:sz w:val="28"/>
          <w:lang w:val="en-US"/>
        </w:rPr>
      </w:pPr>
      <w:r>
        <w:rPr>
          <w:b/>
          <w:sz w:val="28"/>
          <w:lang w:val="en-US"/>
        </w:rPr>
        <w:t>Q</w:t>
      </w:r>
      <w:r>
        <w:rPr>
          <w:b/>
          <w:sz w:val="28"/>
          <w:vertAlign w:val="subscript"/>
          <w:lang w:val="en-US"/>
        </w:rPr>
        <w:t>7</w:t>
      </w:r>
      <w:r>
        <w:rPr>
          <w:b/>
          <w:sz w:val="28"/>
          <w:lang w:val="en-US"/>
        </w:rPr>
        <w:t xml:space="preserve"> – </w:t>
      </w:r>
      <w:r>
        <w:rPr>
          <w:sz w:val="28"/>
          <w:lang w:val="en-US"/>
        </w:rPr>
        <w:t>перемещение груза с зоны хранения на внешний транспорт.</w:t>
      </w:r>
    </w:p>
    <w:p w:rsidR="007768DB" w:rsidRDefault="007768DB">
      <w:pPr>
        <w:pStyle w:val="20"/>
        <w:rPr>
          <w:lang w:val="ru-RU"/>
        </w:rPr>
      </w:pPr>
    </w:p>
    <w:p w:rsidR="007768DB" w:rsidRDefault="007768DB">
      <w:pPr>
        <w:pStyle w:val="20"/>
        <w:rPr>
          <w:lang w:val="ru-RU"/>
        </w:rPr>
      </w:pPr>
    </w:p>
    <w:p w:rsidR="007768DB" w:rsidRDefault="007768DB">
      <w:pPr>
        <w:pStyle w:val="20"/>
        <w:rPr>
          <w:lang w:val="ru-RU"/>
        </w:rPr>
      </w:pPr>
    </w:p>
    <w:p w:rsidR="007768DB" w:rsidRDefault="007768DB">
      <w:pPr>
        <w:pStyle w:val="20"/>
        <w:rPr>
          <w:lang w:val="ru-RU"/>
        </w:rPr>
      </w:pPr>
    </w:p>
    <w:p w:rsidR="007768DB" w:rsidRDefault="00966505">
      <w:pPr>
        <w:pStyle w:val="20"/>
        <w:rPr>
          <w:lang w:val="ru-RU"/>
        </w:rPr>
      </w:pPr>
      <w:r>
        <w:lastRenderedPageBreak/>
        <w:t>Расчет и анализ грузопотоков</w:t>
      </w:r>
    </w:p>
    <w:p w:rsidR="007768DB" w:rsidRDefault="007768DB">
      <w:pPr>
        <w:rPr>
          <w:b/>
          <w:sz w:val="32"/>
          <w:lang w:val="en-US"/>
        </w:rPr>
      </w:pPr>
    </w:p>
    <w:p w:rsidR="007768DB" w:rsidRDefault="00966505">
      <w:pPr>
        <w:rPr>
          <w:sz w:val="28"/>
          <w:lang w:val="en-US"/>
        </w:rPr>
      </w:pPr>
      <w:r>
        <w:rPr>
          <w:sz w:val="28"/>
          <w:lang w:val="en-US"/>
        </w:rPr>
        <w:t>Суточные грузопотоки определяются по формулам:</w:t>
      </w:r>
    </w:p>
    <w:p w:rsidR="007768DB" w:rsidRDefault="007768DB">
      <w:pPr>
        <w:rPr>
          <w:sz w:val="28"/>
          <w:lang w:val="en-US"/>
        </w:rPr>
      </w:pPr>
    </w:p>
    <w:p w:rsidR="007768DB" w:rsidRDefault="00966505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 xml:space="preserve">по прибытию на склад         </w:t>
      </w:r>
      <w:r>
        <w:rPr>
          <w:position w:val="-32"/>
          <w:sz w:val="28"/>
          <w:lang w:val="en-US"/>
        </w:rPr>
        <w:object w:dxaOrig="4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6pt" o:ole="" fillcolor="window">
            <v:imagedata r:id="rId5" o:title=""/>
          </v:shape>
          <o:OLEObject Type="Embed" ProgID="Equation.3" ShapeID="_x0000_i1025" DrawAspect="Content" ObjectID="_1457542326" r:id="rId6"/>
        </w:object>
      </w:r>
    </w:p>
    <w:p w:rsidR="007768DB" w:rsidRDefault="007768DB">
      <w:pPr>
        <w:rPr>
          <w:sz w:val="28"/>
          <w:lang w:val="en-US"/>
        </w:rPr>
      </w:pPr>
    </w:p>
    <w:p w:rsidR="007768DB" w:rsidRDefault="00966505">
      <w:pPr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 xml:space="preserve">по отправлению со склада   </w:t>
      </w:r>
      <w:r>
        <w:rPr>
          <w:position w:val="-30"/>
          <w:sz w:val="28"/>
          <w:lang w:val="en-US"/>
        </w:rPr>
        <w:object w:dxaOrig="4680" w:dyaOrig="700">
          <v:shape id="_x0000_i1026" type="#_x0000_t75" style="width:234pt;height:35.25pt" o:ole="" fillcolor="window">
            <v:imagedata r:id="rId7" o:title=""/>
          </v:shape>
          <o:OLEObject Type="Embed" ProgID="Equation.3" ShapeID="_x0000_i1026" DrawAspect="Content" ObjectID="_1457542327" r:id="rId8"/>
        </w:object>
      </w:r>
    </w:p>
    <w:p w:rsidR="007768DB" w:rsidRDefault="007768DB">
      <w:pPr>
        <w:rPr>
          <w:sz w:val="28"/>
          <w:lang w:val="en-US"/>
        </w:rPr>
      </w:pPr>
    </w:p>
    <w:p w:rsidR="007768DB" w:rsidRDefault="00966505">
      <w:pPr>
        <w:rPr>
          <w:sz w:val="28"/>
        </w:rPr>
      </w:pPr>
      <w:r>
        <w:rPr>
          <w:sz w:val="28"/>
          <w:lang w:val="en-US"/>
        </w:rPr>
        <w:t>где:  Q</w:t>
      </w:r>
      <w:r>
        <w:rPr>
          <w:sz w:val="28"/>
          <w:vertAlign w:val="subscript"/>
        </w:rPr>
        <w:t xml:space="preserve">г </w:t>
      </w:r>
      <w:r>
        <w:rPr>
          <w:sz w:val="28"/>
          <w:lang w:val="en-US"/>
        </w:rPr>
        <w:t xml:space="preserve">– </w:t>
      </w:r>
      <w:r>
        <w:rPr>
          <w:sz w:val="28"/>
        </w:rPr>
        <w:t>годовой грузопоток;</w:t>
      </w:r>
    </w:p>
    <w:p w:rsidR="007768DB" w:rsidRDefault="00966505">
      <w:pPr>
        <w:ind w:firstLine="709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 xml:space="preserve">пр, отп </w:t>
      </w:r>
      <w:r>
        <w:rPr>
          <w:sz w:val="28"/>
        </w:rPr>
        <w:t xml:space="preserve"> - число суток работы по приему (отправлению) грузов</w:t>
      </w:r>
    </w:p>
    <w:p w:rsidR="007768DB" w:rsidRDefault="00966505">
      <w:pPr>
        <w:ind w:firstLine="1843"/>
        <w:rPr>
          <w:sz w:val="28"/>
          <w:lang w:val="en-US"/>
        </w:rPr>
      </w:pPr>
      <w:r>
        <w:rPr>
          <w:sz w:val="28"/>
          <w:lang w:val="en-US"/>
        </w:rPr>
        <w:t xml:space="preserve">[ </w:t>
      </w:r>
      <w:r>
        <w:rPr>
          <w:sz w:val="28"/>
        </w:rPr>
        <w:t>Т</w:t>
      </w:r>
      <w:r>
        <w:rPr>
          <w:sz w:val="28"/>
          <w:vertAlign w:val="subscript"/>
        </w:rPr>
        <w:t xml:space="preserve">пр </w:t>
      </w:r>
      <w:r>
        <w:rPr>
          <w:sz w:val="28"/>
        </w:rPr>
        <w:t>= 365 дней, Т</w:t>
      </w:r>
      <w:r>
        <w:rPr>
          <w:sz w:val="28"/>
          <w:vertAlign w:val="subscript"/>
        </w:rPr>
        <w:t xml:space="preserve">отп </w:t>
      </w:r>
      <w:r>
        <w:rPr>
          <w:sz w:val="28"/>
        </w:rPr>
        <w:t xml:space="preserve">= 262 дней </w:t>
      </w:r>
      <w:r>
        <w:rPr>
          <w:sz w:val="28"/>
          <w:lang w:val="en-US"/>
        </w:rPr>
        <w:t>]</w:t>
      </w:r>
    </w:p>
    <w:p w:rsidR="007768DB" w:rsidRDefault="00966505">
      <w:pPr>
        <w:ind w:left="1843" w:hanging="1134"/>
        <w:rPr>
          <w:sz w:val="28"/>
          <w:lang w:val="en-US"/>
        </w:rPr>
      </w:pPr>
      <w:r>
        <w:rPr>
          <w:sz w:val="28"/>
          <w:lang w:val="en-US"/>
        </w:rPr>
        <w:t>К</w:t>
      </w:r>
      <w:r>
        <w:rPr>
          <w:sz w:val="28"/>
          <w:vertAlign w:val="subscript"/>
          <w:lang w:val="en-US"/>
        </w:rPr>
        <w:t>нер.п, о.</w:t>
      </w:r>
      <w:r>
        <w:rPr>
          <w:sz w:val="28"/>
          <w:lang w:val="en-US"/>
        </w:rPr>
        <w:t xml:space="preserve"> – коэффициент суточной неравномерности прибытия (отправления) [ К</w:t>
      </w:r>
      <w:r>
        <w:rPr>
          <w:sz w:val="28"/>
          <w:vertAlign w:val="subscript"/>
          <w:lang w:val="en-US"/>
        </w:rPr>
        <w:t xml:space="preserve">нер.п </w:t>
      </w:r>
      <w:r>
        <w:rPr>
          <w:sz w:val="28"/>
          <w:lang w:val="en-US"/>
        </w:rPr>
        <w:t>= 1.2, К</w:t>
      </w:r>
      <w:r>
        <w:rPr>
          <w:sz w:val="28"/>
          <w:vertAlign w:val="subscript"/>
          <w:lang w:val="en-US"/>
        </w:rPr>
        <w:t xml:space="preserve"> нер.о. </w:t>
      </w:r>
      <w:r>
        <w:rPr>
          <w:sz w:val="28"/>
          <w:lang w:val="en-US"/>
        </w:rPr>
        <w:t>= 1.1 ]</w:t>
      </w: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966505">
      <w:pPr>
        <w:pStyle w:val="2"/>
      </w:pPr>
      <w:r>
        <w:t>Расчет интенсивности грузопотоков</w:t>
      </w:r>
    </w:p>
    <w:p w:rsidR="007768DB" w:rsidRDefault="007768DB">
      <w:pPr>
        <w:rPr>
          <w:b/>
          <w:sz w:val="32"/>
          <w:lang w:val="en-US"/>
        </w:rPr>
      </w:pPr>
    </w:p>
    <w:p w:rsidR="007768DB" w:rsidRDefault="00966505">
      <w:pPr>
        <w:rPr>
          <w:sz w:val="28"/>
          <w:lang w:val="en-US"/>
        </w:rPr>
      </w:pPr>
      <w:r>
        <w:rPr>
          <w:sz w:val="28"/>
          <w:lang w:val="en-US"/>
        </w:rPr>
        <w:t xml:space="preserve">1. Прибытие грузов: </w:t>
      </w:r>
      <w:r>
        <w:rPr>
          <w:position w:val="-14"/>
          <w:sz w:val="28"/>
          <w:lang w:val="en-US"/>
        </w:rPr>
        <w:object w:dxaOrig="3920" w:dyaOrig="400">
          <v:shape id="_x0000_i1027" type="#_x0000_t75" style="width:195.75pt;height:20.25pt" o:ole="" fillcolor="window">
            <v:imagedata r:id="rId9" o:title=""/>
          </v:shape>
          <o:OLEObject Type="Embed" ProgID="Equation.3" ShapeID="_x0000_i1027" DrawAspect="Content" ObjectID="_1457542328" r:id="rId10"/>
        </w:object>
      </w:r>
    </w:p>
    <w:p w:rsidR="007768DB" w:rsidRDefault="00966505">
      <w:pPr>
        <w:ind w:left="2835"/>
        <w:rPr>
          <w:sz w:val="28"/>
          <w:lang w:val="en-US"/>
        </w:rPr>
      </w:pPr>
      <w:r>
        <w:rPr>
          <w:position w:val="-14"/>
          <w:sz w:val="28"/>
          <w:lang w:val="en-US"/>
        </w:rPr>
        <w:object w:dxaOrig="3960" w:dyaOrig="400">
          <v:shape id="_x0000_i1028" type="#_x0000_t75" style="width:198pt;height:20.25pt" o:ole="" fillcolor="window">
            <v:imagedata r:id="rId11" o:title=""/>
          </v:shape>
          <o:OLEObject Type="Embed" ProgID="Equation.3" ShapeID="_x0000_i1028" DrawAspect="Content" ObjectID="_1457542329" r:id="rId12"/>
        </w:object>
      </w:r>
    </w:p>
    <w:p w:rsidR="007768DB" w:rsidRDefault="00966505">
      <w:pPr>
        <w:ind w:left="2835"/>
        <w:rPr>
          <w:b/>
          <w:sz w:val="28"/>
          <w:lang w:val="en-US"/>
        </w:rPr>
      </w:pPr>
      <w:r>
        <w:rPr>
          <w:position w:val="-12"/>
          <w:sz w:val="28"/>
          <w:lang w:val="en-US"/>
        </w:rPr>
        <w:object w:dxaOrig="2740" w:dyaOrig="380">
          <v:shape id="_x0000_i1029" type="#_x0000_t75" style="width:137.25pt;height:18.75pt" o:ole="" fillcolor="window">
            <v:imagedata r:id="rId13" o:title=""/>
          </v:shape>
          <o:OLEObject Type="Embed" ProgID="Equation.3" ShapeID="_x0000_i1029" DrawAspect="Content" ObjectID="_1457542330" r:id="rId14"/>
        </w:object>
      </w:r>
      <w:r>
        <w:rPr>
          <w:sz w:val="28"/>
          <w:lang w:val="en-US"/>
        </w:rPr>
        <w:t xml:space="preserve">                               </w:t>
      </w:r>
      <w:r>
        <w:rPr>
          <w:position w:val="-14"/>
          <w:sz w:val="28"/>
          <w:lang w:val="en-US"/>
        </w:rPr>
        <w:object w:dxaOrig="4780" w:dyaOrig="400">
          <v:shape id="_x0000_i1030" type="#_x0000_t75" style="width:239.25pt;height:20.25pt" o:ole="" fillcolor="window">
            <v:imagedata r:id="rId15" o:title=""/>
          </v:shape>
          <o:OLEObject Type="Embed" ProgID="Equation.3" ShapeID="_x0000_i1030" DrawAspect="Content" ObjectID="_1457542331" r:id="rId16"/>
        </w:object>
      </w:r>
    </w:p>
    <w:p w:rsidR="007768DB" w:rsidRDefault="007768DB">
      <w:pPr>
        <w:rPr>
          <w:b/>
          <w:sz w:val="28"/>
          <w:lang w:val="en-US"/>
        </w:rPr>
      </w:pPr>
    </w:p>
    <w:p w:rsidR="007768DB" w:rsidRDefault="00966505">
      <w:pPr>
        <w:ind w:left="567" w:hanging="567"/>
        <w:rPr>
          <w:rFonts w:ascii="Symbol" w:hAnsi="Symbol"/>
          <w:sz w:val="28"/>
          <w:lang w:val="en-US"/>
        </w:rPr>
      </w:pPr>
      <w:r>
        <w:rPr>
          <w:rFonts w:ascii="Symbol" w:hAnsi="Symbol"/>
          <w:sz w:val="28"/>
          <w:lang w:val="en-US"/>
        </w:rPr>
        <w:t></w:t>
      </w:r>
      <w:r>
        <w:rPr>
          <w:rFonts w:ascii="Symbol" w:hAnsi="Symbol"/>
          <w:sz w:val="28"/>
          <w:vertAlign w:val="subscript"/>
          <w:lang w:val="en-US"/>
        </w:rPr>
        <w:t></w:t>
      </w:r>
      <w:r>
        <w:rPr>
          <w:rFonts w:ascii="Symbol" w:hAnsi="Symbol"/>
          <w:sz w:val="28"/>
          <w:vertAlign w:val="subscript"/>
          <w:lang w:val="en-US"/>
        </w:rPr>
        <w:t></w:t>
      </w:r>
      <w:r>
        <w:rPr>
          <w:sz w:val="28"/>
          <w:lang w:val="en-US"/>
        </w:rPr>
        <w:t xml:space="preserve">- </w:t>
      </w:r>
      <w:r>
        <w:rPr>
          <w:sz w:val="28"/>
        </w:rPr>
        <w:t>доля прибывших грузов, которая после разгрузки с внешнего транспорта прибытия поступает на внешний транспорт отправления;</w:t>
      </w:r>
      <w:r>
        <w:rPr>
          <w:rFonts w:ascii="Symbol" w:hAnsi="Symbol"/>
          <w:sz w:val="28"/>
          <w:vertAlign w:val="subscript"/>
          <w:lang w:val="en-US"/>
        </w:rPr>
        <w:t></w:t>
      </w:r>
    </w:p>
    <w:p w:rsidR="007768DB" w:rsidRDefault="00966505">
      <w:pPr>
        <w:ind w:left="567" w:hanging="567"/>
        <w:rPr>
          <w:sz w:val="28"/>
          <w:lang w:val="en-US"/>
        </w:rPr>
      </w:pPr>
      <w:r>
        <w:rPr>
          <w:rFonts w:ascii="Symbol" w:hAnsi="Symbol"/>
          <w:sz w:val="28"/>
          <w:lang w:val="en-US"/>
        </w:rPr>
        <w:t></w:t>
      </w:r>
      <w:r>
        <w:rPr>
          <w:rFonts w:ascii="Symbol" w:hAnsi="Symbol"/>
          <w:sz w:val="28"/>
          <w:vertAlign w:val="subscript"/>
          <w:lang w:val="en-US"/>
        </w:rPr>
        <w:t></w:t>
      </w:r>
      <w:r>
        <w:rPr>
          <w:rFonts w:ascii="Symbol" w:hAnsi="Symbol"/>
          <w:sz w:val="28"/>
          <w:vertAlign w:val="subscript"/>
          <w:lang w:val="en-US"/>
        </w:rPr>
        <w:t></w:t>
      </w:r>
      <w:r>
        <w:rPr>
          <w:sz w:val="28"/>
          <w:lang w:val="en-US"/>
        </w:rPr>
        <w:t>- доля грузов, поступающих сначало на участок временного хранения.</w:t>
      </w:r>
    </w:p>
    <w:p w:rsidR="007768DB" w:rsidRDefault="007768DB">
      <w:pPr>
        <w:ind w:left="567" w:hanging="567"/>
        <w:rPr>
          <w:sz w:val="28"/>
          <w:lang w:val="en-US"/>
        </w:rPr>
      </w:pPr>
    </w:p>
    <w:p w:rsidR="007768DB" w:rsidRDefault="00966505">
      <w:pPr>
        <w:ind w:left="567" w:hanging="567"/>
        <w:rPr>
          <w:sz w:val="28"/>
          <w:lang w:val="en-US"/>
        </w:rPr>
      </w:pPr>
      <w:r>
        <w:rPr>
          <w:sz w:val="28"/>
          <w:lang w:val="en-US"/>
        </w:rPr>
        <w:t xml:space="preserve">2. Отправление грузов: </w:t>
      </w:r>
      <w:r>
        <w:rPr>
          <w:position w:val="-14"/>
          <w:sz w:val="28"/>
          <w:lang w:val="en-US"/>
        </w:rPr>
        <w:object w:dxaOrig="3960" w:dyaOrig="400">
          <v:shape id="_x0000_i1031" type="#_x0000_t75" style="width:198pt;height:20.25pt" o:ole="" fillcolor="window">
            <v:imagedata r:id="rId17" o:title=""/>
          </v:shape>
          <o:OLEObject Type="Embed" ProgID="Equation.3" ShapeID="_x0000_i1031" DrawAspect="Content" ObjectID="_1457542332" r:id="rId18"/>
        </w:object>
      </w:r>
    </w:p>
    <w:p w:rsidR="007768DB" w:rsidRDefault="00966505">
      <w:pPr>
        <w:ind w:left="567" w:firstLine="2694"/>
        <w:rPr>
          <w:sz w:val="28"/>
          <w:lang w:val="en-US"/>
        </w:rPr>
      </w:pPr>
      <w:r>
        <w:rPr>
          <w:position w:val="-14"/>
          <w:sz w:val="28"/>
          <w:lang w:val="en-US"/>
        </w:rPr>
        <w:object w:dxaOrig="3246" w:dyaOrig="374">
          <v:shape id="_x0000_i1032" type="#_x0000_t75" style="width:162pt;height:18.75pt" o:ole="" fillcolor="window">
            <v:imagedata r:id="rId19" o:title=""/>
          </v:shape>
          <o:OLEObject Type="Embed" ProgID="Equation.3" ShapeID="_x0000_i1032" DrawAspect="Content" ObjectID="_1457542333" r:id="rId20"/>
        </w:object>
      </w:r>
    </w:p>
    <w:p w:rsidR="007768DB" w:rsidRDefault="00966505">
      <w:pPr>
        <w:ind w:left="567" w:firstLine="2694"/>
        <w:rPr>
          <w:sz w:val="28"/>
          <w:lang w:val="en-US"/>
        </w:rPr>
      </w:pPr>
      <w:r>
        <w:rPr>
          <w:position w:val="-14"/>
          <w:sz w:val="28"/>
          <w:lang w:val="en-US"/>
        </w:rPr>
        <w:object w:dxaOrig="6340" w:dyaOrig="400">
          <v:shape id="_x0000_i1033" type="#_x0000_t75" style="width:317.25pt;height:20.25pt" o:ole="" fillcolor="window">
            <v:imagedata r:id="rId21" o:title=""/>
          </v:shape>
          <o:OLEObject Type="Embed" ProgID="Equation.3" ShapeID="_x0000_i1033" DrawAspect="Content" ObjectID="_1457542334" r:id="rId22"/>
        </w:object>
      </w:r>
    </w:p>
    <w:p w:rsidR="007768DB" w:rsidRDefault="007768DB">
      <w:pPr>
        <w:rPr>
          <w:rFonts w:ascii="Symbol" w:hAnsi="Symbol"/>
          <w:sz w:val="28"/>
          <w:lang w:val="en-US"/>
        </w:rPr>
      </w:pPr>
    </w:p>
    <w:p w:rsidR="007768DB" w:rsidRDefault="00966505">
      <w:pPr>
        <w:ind w:left="567" w:hanging="567"/>
        <w:rPr>
          <w:sz w:val="28"/>
          <w:lang w:val="en-US"/>
        </w:rPr>
      </w:pPr>
      <w:r>
        <w:rPr>
          <w:rFonts w:ascii="Symbol" w:hAnsi="Symbol"/>
          <w:sz w:val="28"/>
          <w:lang w:val="en-US"/>
        </w:rPr>
        <w:t></w:t>
      </w:r>
      <w:r>
        <w:rPr>
          <w:rFonts w:ascii="Symbol" w:hAnsi="Symbol"/>
          <w:sz w:val="28"/>
          <w:vertAlign w:val="subscript"/>
          <w:lang w:val="en-US"/>
        </w:rPr>
        <w:t></w:t>
      </w:r>
      <w:r>
        <w:rPr>
          <w:rFonts w:ascii="Symbol" w:hAnsi="Symbol"/>
          <w:sz w:val="28"/>
          <w:vertAlign w:val="subscript"/>
          <w:lang w:val="en-US"/>
        </w:rPr>
        <w:t></w:t>
      </w:r>
      <w:r>
        <w:rPr>
          <w:sz w:val="28"/>
          <w:lang w:val="en-US"/>
        </w:rPr>
        <w:t>- доля груза, выдаваемого со склада с предварительной комплектацией и подготовкой к отправке.</w:t>
      </w: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7768DB">
      <w:pPr>
        <w:rPr>
          <w:b/>
          <w:sz w:val="32"/>
          <w:lang w:val="en-US"/>
        </w:rPr>
      </w:pPr>
    </w:p>
    <w:p w:rsidR="007768DB" w:rsidRDefault="00966505">
      <w:pPr>
        <w:pStyle w:val="2"/>
        <w:tabs>
          <w:tab w:val="clear" w:pos="0"/>
        </w:tabs>
      </w:pPr>
      <w:r>
        <w:lastRenderedPageBreak/>
        <w:t>Определение параметров участков хранения грузов</w:t>
      </w:r>
    </w:p>
    <w:p w:rsidR="007768DB" w:rsidRDefault="007768DB">
      <w:pPr>
        <w:jc w:val="center"/>
        <w:rPr>
          <w:b/>
          <w:sz w:val="32"/>
          <w:lang w:val="en-US"/>
        </w:rPr>
      </w:pPr>
    </w:p>
    <w:p w:rsidR="007768DB" w:rsidRDefault="00966505">
      <w:pPr>
        <w:rPr>
          <w:sz w:val="28"/>
        </w:rPr>
      </w:pPr>
      <w:r>
        <w:rPr>
          <w:sz w:val="28"/>
          <w:lang w:val="en-US"/>
        </w:rPr>
        <w:t xml:space="preserve">1. Масса груза в транспортно-складском пакете определяется по формуле: </w:t>
      </w:r>
      <w:r>
        <w:rPr>
          <w:position w:val="-12"/>
          <w:sz w:val="28"/>
          <w:lang w:val="en-US"/>
        </w:rPr>
        <w:object w:dxaOrig="1880" w:dyaOrig="360">
          <v:shape id="_x0000_i1034" type="#_x0000_t75" style="width:93.75pt;height:18pt" o:ole="" fillcolor="window">
            <v:imagedata r:id="rId23" o:title=""/>
          </v:shape>
          <o:OLEObject Type="Embed" ProgID="Equation.3" ShapeID="_x0000_i1034" DrawAspect="Content" ObjectID="_1457542335" r:id="rId24"/>
        </w:object>
      </w:r>
      <w:r>
        <w:rPr>
          <w:sz w:val="28"/>
          <w:lang w:val="en-US"/>
        </w:rPr>
        <w:t xml:space="preserve">, где: l – </w:t>
      </w:r>
      <w:r>
        <w:rPr>
          <w:sz w:val="28"/>
        </w:rPr>
        <w:t>длина поддона;</w:t>
      </w:r>
    </w:p>
    <w:p w:rsidR="007768DB" w:rsidRDefault="00966505">
      <w:pPr>
        <w:ind w:firstLine="2552"/>
        <w:rPr>
          <w:sz w:val="28"/>
        </w:rPr>
      </w:pPr>
      <w:r>
        <w:rPr>
          <w:sz w:val="28"/>
          <w:lang w:val="en-US"/>
        </w:rPr>
        <w:t xml:space="preserve">b – </w:t>
      </w:r>
      <w:r>
        <w:rPr>
          <w:sz w:val="28"/>
        </w:rPr>
        <w:t>ширина поддона;</w:t>
      </w:r>
    </w:p>
    <w:p w:rsidR="007768DB" w:rsidRDefault="00966505">
      <w:pPr>
        <w:ind w:firstLine="2552"/>
        <w:rPr>
          <w:sz w:val="28"/>
          <w:lang w:val="en-US"/>
        </w:rPr>
      </w:pPr>
      <w:r>
        <w:rPr>
          <w:sz w:val="28"/>
          <w:lang w:val="en-US"/>
        </w:rPr>
        <w:t>h – высота укладки груза на поддоне;</w:t>
      </w:r>
    </w:p>
    <w:p w:rsidR="007768DB" w:rsidRDefault="00966505">
      <w:pPr>
        <w:ind w:firstLine="2552"/>
        <w:rPr>
          <w:sz w:val="28"/>
          <w:lang w:val="en-US"/>
        </w:rPr>
      </w:pPr>
      <w:r>
        <w:rPr>
          <w:rFonts w:ascii="Symbol" w:hAnsi="Symbol"/>
          <w:sz w:val="28"/>
          <w:lang w:val="en-US"/>
        </w:rPr>
        <w:t>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</w:t>
      </w:r>
      <w:r>
        <w:rPr>
          <w:rFonts w:ascii="Symbol" w:hAnsi="Symbol"/>
          <w:sz w:val="28"/>
          <w:lang w:val="en-US"/>
        </w:rPr>
        <w:t></w:t>
      </w:r>
      <w:r>
        <w:rPr>
          <w:sz w:val="28"/>
          <w:lang w:val="en-US"/>
        </w:rPr>
        <w:t>коэфициент заполнения объема поддона грузом;</w:t>
      </w:r>
    </w:p>
    <w:p w:rsidR="007768DB" w:rsidRDefault="00966505">
      <w:pPr>
        <w:ind w:firstLine="2552"/>
        <w:rPr>
          <w:sz w:val="28"/>
          <w:lang w:val="en-US"/>
        </w:rPr>
      </w:pPr>
      <w:r>
        <w:rPr>
          <w:rFonts w:ascii="Symbol" w:hAnsi="Symbol"/>
          <w:sz w:val="28"/>
          <w:lang w:val="en-US"/>
        </w:rPr>
        <w:t>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</w:t>
      </w:r>
      <w:r>
        <w:rPr>
          <w:rFonts w:ascii="Symbol" w:hAnsi="Symbol"/>
          <w:sz w:val="28"/>
          <w:lang w:val="en-US"/>
        </w:rPr>
        <w:t></w:t>
      </w:r>
      <w:r>
        <w:rPr>
          <w:sz w:val="28"/>
          <w:lang w:val="en-US"/>
        </w:rPr>
        <w:t>плотность груза.</w:t>
      </w:r>
    </w:p>
    <w:p w:rsidR="007768DB" w:rsidRDefault="007768DB">
      <w:pPr>
        <w:rPr>
          <w:sz w:val="28"/>
          <w:lang w:val="en-US"/>
        </w:rPr>
      </w:pPr>
    </w:p>
    <w:p w:rsidR="007768DB" w:rsidRDefault="00966505">
      <w:pPr>
        <w:ind w:firstLine="709"/>
        <w:rPr>
          <w:sz w:val="28"/>
          <w:lang w:val="en-US"/>
        </w:rPr>
      </w:pPr>
      <w:r>
        <w:rPr>
          <w:sz w:val="28"/>
        </w:rPr>
        <w:t>а</w:t>
      </w:r>
      <w:r>
        <w:rPr>
          <w:sz w:val="28"/>
          <w:lang w:val="en-US"/>
        </w:rPr>
        <w:t>) Телевизоры: М</w:t>
      </w:r>
      <w:r>
        <w:rPr>
          <w:sz w:val="28"/>
          <w:vertAlign w:val="subscript"/>
          <w:lang w:val="en-US"/>
        </w:rPr>
        <w:t xml:space="preserve">г </w:t>
      </w:r>
      <w:r>
        <w:rPr>
          <w:sz w:val="28"/>
          <w:lang w:val="en-US"/>
        </w:rPr>
        <w:t>= 1.2*0.8*1.2*0.9*0.6 = 0.62 т.</w:t>
      </w:r>
    </w:p>
    <w:p w:rsidR="007768DB" w:rsidRDefault="00966505">
      <w:pPr>
        <w:ind w:firstLine="709"/>
        <w:rPr>
          <w:sz w:val="28"/>
          <w:lang w:val="en-US"/>
        </w:rPr>
      </w:pPr>
      <w:r>
        <w:rPr>
          <w:sz w:val="28"/>
          <w:lang w:val="en-US"/>
        </w:rPr>
        <w:t>б) Приборы: М</w:t>
      </w:r>
      <w:r>
        <w:rPr>
          <w:sz w:val="28"/>
          <w:vertAlign w:val="subscript"/>
          <w:lang w:val="en-US"/>
        </w:rPr>
        <w:t xml:space="preserve">г </w:t>
      </w:r>
      <w:r>
        <w:rPr>
          <w:sz w:val="28"/>
          <w:lang w:val="en-US"/>
        </w:rPr>
        <w:t>= 1.2*0.8*1.2*0.9*0.6 = 0.62 т.</w:t>
      </w:r>
    </w:p>
    <w:p w:rsidR="007768DB" w:rsidRDefault="00966505">
      <w:pPr>
        <w:ind w:firstLine="709"/>
        <w:rPr>
          <w:sz w:val="28"/>
          <w:lang w:val="en-US"/>
        </w:rPr>
      </w:pPr>
      <w:r>
        <w:rPr>
          <w:sz w:val="28"/>
          <w:lang w:val="en-US"/>
        </w:rPr>
        <w:t>в)  В/магнитофоны: М</w:t>
      </w:r>
      <w:r>
        <w:rPr>
          <w:sz w:val="28"/>
          <w:vertAlign w:val="subscript"/>
          <w:lang w:val="en-US"/>
        </w:rPr>
        <w:t xml:space="preserve">г </w:t>
      </w:r>
      <w:r>
        <w:rPr>
          <w:sz w:val="28"/>
          <w:lang w:val="en-US"/>
        </w:rPr>
        <w:t>= 1.2*0.8*1.2*0.9*0.5 = 0.52 т.</w:t>
      </w:r>
    </w:p>
    <w:p w:rsidR="007768DB" w:rsidRDefault="007768DB">
      <w:pPr>
        <w:ind w:firstLine="709"/>
        <w:rPr>
          <w:sz w:val="28"/>
          <w:lang w:val="en-US"/>
        </w:rPr>
      </w:pPr>
    </w:p>
    <w:p w:rsidR="007768DB" w:rsidRDefault="00966505">
      <w:pPr>
        <w:numPr>
          <w:ilvl w:val="0"/>
          <w:numId w:val="6"/>
        </w:numPr>
        <w:rPr>
          <w:sz w:val="28"/>
          <w:lang w:val="en-US"/>
        </w:rPr>
      </w:pPr>
      <w:r>
        <w:rPr>
          <w:sz w:val="28"/>
          <w:lang w:val="en-US"/>
        </w:rPr>
        <w:t xml:space="preserve">Запас хранения (вместимости склада):  </w:t>
      </w:r>
      <w:r>
        <w:rPr>
          <w:position w:val="-14"/>
          <w:sz w:val="28"/>
          <w:lang w:val="en-US"/>
        </w:rPr>
        <w:object w:dxaOrig="3080" w:dyaOrig="400">
          <v:shape id="_x0000_i1035" type="#_x0000_t75" style="width:153.75pt;height:20.25pt" o:ole="" fillcolor="window">
            <v:imagedata r:id="rId25" o:title=""/>
          </v:shape>
          <o:OLEObject Type="Embed" ProgID="Equation.3" ShapeID="_x0000_i1035" DrawAspect="Content" ObjectID="_1457542336" r:id="rId26"/>
        </w:object>
      </w:r>
    </w:p>
    <w:p w:rsidR="007768DB" w:rsidRDefault="007768DB">
      <w:pPr>
        <w:rPr>
          <w:sz w:val="28"/>
          <w:lang w:val="en-US"/>
        </w:rPr>
      </w:pPr>
    </w:p>
    <w:p w:rsidR="007768DB" w:rsidRDefault="00966505">
      <w:pPr>
        <w:pStyle w:val="a4"/>
        <w:numPr>
          <w:ilvl w:val="0"/>
          <w:numId w:val="6"/>
        </w:numPr>
        <w:rPr>
          <w:sz w:val="28"/>
          <w:lang w:val="ru-RU"/>
        </w:rPr>
      </w:pPr>
      <w:r>
        <w:rPr>
          <w:sz w:val="28"/>
        </w:rPr>
        <w:t>Число грузовых складских единиц, которые должны помещаться в зоне хранения:</w:t>
      </w:r>
      <w:r>
        <w:rPr>
          <w:sz w:val="28"/>
          <w:lang w:val="ru-RU"/>
        </w:rPr>
        <w:t xml:space="preserve"> </w:t>
      </w:r>
      <w:r>
        <w:rPr>
          <w:position w:val="-30"/>
          <w:sz w:val="28"/>
          <w:lang w:val="ru-RU"/>
        </w:rPr>
        <w:object w:dxaOrig="3480" w:dyaOrig="680">
          <v:shape id="_x0000_i1036" type="#_x0000_t75" style="width:174pt;height:33.75pt" o:ole="" fillcolor="window">
            <v:imagedata r:id="rId27" o:title=""/>
          </v:shape>
          <o:OLEObject Type="Embed" ProgID="Equation.3" ShapeID="_x0000_i1036" DrawAspect="Content" ObjectID="_1457542337" r:id="rId28"/>
        </w:object>
      </w:r>
    </w:p>
    <w:p w:rsidR="007768DB" w:rsidRDefault="007768DB">
      <w:pPr>
        <w:pStyle w:val="a4"/>
        <w:ind w:left="0" w:firstLine="0"/>
        <w:rPr>
          <w:lang w:val="ru-RU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Основные технические характеристики ТС-12М</w:t>
      </w:r>
    </w:p>
    <w:p w:rsidR="007768DB" w:rsidRDefault="007768DB">
      <w:pPr>
        <w:pStyle w:val="a4"/>
        <w:jc w:val="center"/>
        <w:rPr>
          <w:b/>
          <w:lang w:val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338"/>
        <w:gridCol w:w="2516"/>
      </w:tblGrid>
      <w:tr w:rsidR="007768DB">
        <w:tc>
          <w:tcPr>
            <w:tcW w:w="733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 Грузоподъемность</w:t>
            </w:r>
          </w:p>
        </w:tc>
        <w:tc>
          <w:tcPr>
            <w:tcW w:w="2516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 кг</w:t>
            </w:r>
          </w:p>
        </w:tc>
      </w:tr>
      <w:tr w:rsidR="007768DB">
        <w:tc>
          <w:tcPr>
            <w:tcW w:w="733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Полезная высота подъема</w:t>
            </w:r>
          </w:p>
        </w:tc>
        <w:tc>
          <w:tcPr>
            <w:tcW w:w="2516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4-12 м</w:t>
            </w:r>
          </w:p>
        </w:tc>
      </w:tr>
      <w:tr w:rsidR="007768DB">
        <w:tc>
          <w:tcPr>
            <w:tcW w:w="733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 Подъемный механизм:</w:t>
            </w:r>
          </w:p>
        </w:tc>
        <w:tc>
          <w:tcPr>
            <w:tcW w:w="2516" w:type="dxa"/>
          </w:tcPr>
          <w:p w:rsidR="007768DB" w:rsidRDefault="007768DB">
            <w:pPr>
              <w:pStyle w:val="a4"/>
              <w:ind w:left="0" w:firstLine="0"/>
              <w:rPr>
                <w:sz w:val="28"/>
                <w:lang w:val="ru-RU"/>
              </w:rPr>
            </w:pPr>
          </w:p>
        </w:tc>
      </w:tr>
      <w:tr w:rsidR="007768DB">
        <w:tc>
          <w:tcPr>
            <w:tcW w:w="7338" w:type="dxa"/>
          </w:tcPr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основная скорость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установочная скорость</w:t>
            </w:r>
          </w:p>
        </w:tc>
        <w:tc>
          <w:tcPr>
            <w:tcW w:w="2516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 м/мин</w:t>
            </w:r>
          </w:p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м/мин</w:t>
            </w:r>
          </w:p>
        </w:tc>
      </w:tr>
      <w:tr w:rsidR="007768DB">
        <w:tc>
          <w:tcPr>
            <w:tcW w:w="733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 Частота включения:</w:t>
            </w:r>
          </w:p>
        </w:tc>
        <w:tc>
          <w:tcPr>
            <w:tcW w:w="2516" w:type="dxa"/>
          </w:tcPr>
          <w:p w:rsidR="007768DB" w:rsidRDefault="007768DB">
            <w:pPr>
              <w:pStyle w:val="a4"/>
              <w:ind w:left="0" w:firstLine="0"/>
              <w:rPr>
                <w:sz w:val="28"/>
                <w:lang w:val="ru-RU"/>
              </w:rPr>
            </w:pPr>
          </w:p>
        </w:tc>
      </w:tr>
      <w:tr w:rsidR="007768DB">
        <w:tc>
          <w:tcPr>
            <w:tcW w:w="7338" w:type="dxa"/>
          </w:tcPr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для основной скорости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для установочной скорости</w:t>
            </w:r>
          </w:p>
        </w:tc>
        <w:tc>
          <w:tcPr>
            <w:tcW w:w="2516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240 вкл/час</w:t>
            </w:r>
          </w:p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240 вкл/час</w:t>
            </w:r>
          </w:p>
        </w:tc>
      </w:tr>
      <w:tr w:rsidR="007768DB">
        <w:tc>
          <w:tcPr>
            <w:tcW w:w="733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 Механизм передвижения:</w:t>
            </w:r>
          </w:p>
        </w:tc>
        <w:tc>
          <w:tcPr>
            <w:tcW w:w="2516" w:type="dxa"/>
          </w:tcPr>
          <w:p w:rsidR="007768DB" w:rsidRDefault="007768DB">
            <w:pPr>
              <w:pStyle w:val="a4"/>
              <w:ind w:left="0" w:firstLine="0"/>
              <w:rPr>
                <w:sz w:val="28"/>
                <w:lang w:val="ru-RU"/>
              </w:rPr>
            </w:pPr>
          </w:p>
        </w:tc>
      </w:tr>
      <w:tr w:rsidR="007768DB">
        <w:tc>
          <w:tcPr>
            <w:tcW w:w="7338" w:type="dxa"/>
          </w:tcPr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основная скорость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промежуточная скорость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установочная скорость</w:t>
            </w:r>
          </w:p>
        </w:tc>
        <w:tc>
          <w:tcPr>
            <w:tcW w:w="2516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84; 63 м/мин</w:t>
            </w:r>
          </w:p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20.5; 17.3 м/мин</w:t>
            </w:r>
          </w:p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2.9; 2.2 м/мин</w:t>
            </w:r>
          </w:p>
        </w:tc>
      </w:tr>
      <w:tr w:rsidR="007768DB">
        <w:tc>
          <w:tcPr>
            <w:tcW w:w="733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 Механизм выдвижения вил:</w:t>
            </w:r>
          </w:p>
        </w:tc>
        <w:tc>
          <w:tcPr>
            <w:tcW w:w="2516" w:type="dxa"/>
          </w:tcPr>
          <w:p w:rsidR="007768DB" w:rsidRDefault="007768DB">
            <w:pPr>
              <w:pStyle w:val="a4"/>
              <w:ind w:left="0" w:firstLine="0"/>
              <w:rPr>
                <w:sz w:val="28"/>
                <w:lang w:val="ru-RU"/>
              </w:rPr>
            </w:pPr>
          </w:p>
        </w:tc>
      </w:tr>
      <w:tr w:rsidR="007768DB">
        <w:tc>
          <w:tcPr>
            <w:tcW w:w="7338" w:type="dxa"/>
          </w:tcPr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скорость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частота включения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отн. продолжительность включения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max </w:t>
            </w:r>
            <w:r>
              <w:rPr>
                <w:sz w:val="28"/>
                <w:lang w:val="ru-RU"/>
              </w:rPr>
              <w:t>высота поддона</w:t>
            </w:r>
          </w:p>
        </w:tc>
        <w:tc>
          <w:tcPr>
            <w:tcW w:w="2516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 м/мин</w:t>
            </w:r>
          </w:p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 вкл/час</w:t>
            </w:r>
          </w:p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40 %</w:t>
            </w:r>
          </w:p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 мм</w:t>
            </w:r>
          </w:p>
        </w:tc>
      </w:tr>
      <w:tr w:rsidR="007768DB">
        <w:tc>
          <w:tcPr>
            <w:tcW w:w="733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 Мощности:</w:t>
            </w:r>
          </w:p>
        </w:tc>
        <w:tc>
          <w:tcPr>
            <w:tcW w:w="2516" w:type="dxa"/>
          </w:tcPr>
          <w:p w:rsidR="007768DB" w:rsidRDefault="007768DB">
            <w:pPr>
              <w:pStyle w:val="a4"/>
              <w:ind w:left="0" w:firstLine="0"/>
              <w:rPr>
                <w:sz w:val="28"/>
                <w:lang w:val="ru-RU"/>
              </w:rPr>
            </w:pPr>
          </w:p>
        </w:tc>
      </w:tr>
      <w:tr w:rsidR="007768DB">
        <w:tc>
          <w:tcPr>
            <w:tcW w:w="7338" w:type="dxa"/>
          </w:tcPr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для подъема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для передвижения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для выдвижения вил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ind w:firstLine="916"/>
              <w:rPr>
                <w:sz w:val="28"/>
                <w:lang w:val="ru-RU"/>
              </w:rPr>
            </w:pPr>
            <w:r>
              <w:rPr>
                <w:sz w:val="28"/>
              </w:rPr>
              <w:t>max</w:t>
            </w:r>
            <w:r>
              <w:rPr>
                <w:sz w:val="28"/>
                <w:lang w:val="ru-RU"/>
              </w:rPr>
              <w:t xml:space="preserve"> потребная мощность</w:t>
            </w:r>
          </w:p>
        </w:tc>
        <w:tc>
          <w:tcPr>
            <w:tcW w:w="2516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7.5/0.8 кВт</w:t>
            </w:r>
          </w:p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1.1/0.2/0.035 кВт</w:t>
            </w:r>
          </w:p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0.55 кВт</w:t>
            </w:r>
          </w:p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8.8 кВт</w:t>
            </w:r>
          </w:p>
        </w:tc>
      </w:tr>
    </w:tbl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lastRenderedPageBreak/>
        <w:t>Стеллажное хранение грузов</w:t>
      </w:r>
    </w:p>
    <w:p w:rsidR="007768DB" w:rsidRDefault="007768DB">
      <w:pPr>
        <w:pStyle w:val="a4"/>
        <w:rPr>
          <w:lang w:val="ru-RU"/>
        </w:rPr>
      </w:pPr>
    </w:p>
    <w:p w:rsidR="007768DB" w:rsidRDefault="00966505">
      <w:pPr>
        <w:pStyle w:val="a4"/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Рассчитываем параметры склада при использовании внутри него стеллажного крана штабелера ТС-12М.</w:t>
      </w:r>
    </w:p>
    <w:p w:rsidR="007768DB" w:rsidRDefault="007768DB">
      <w:pPr>
        <w:pStyle w:val="a4"/>
        <w:ind w:firstLine="425"/>
        <w:rPr>
          <w:sz w:val="28"/>
          <w:lang w:val="ru-RU"/>
        </w:rPr>
      </w:pPr>
    </w:p>
    <w:p w:rsidR="007768DB" w:rsidRDefault="00D92965">
      <w:pPr>
        <w:pStyle w:val="a4"/>
        <w:numPr>
          <w:ilvl w:val="0"/>
          <w:numId w:val="8"/>
        </w:numPr>
        <w:rPr>
          <w:sz w:val="28"/>
          <w:lang w:val="ru-RU"/>
        </w:rPr>
      </w:pPr>
      <w:r>
        <w:rPr>
          <w:noProof/>
          <w:sz w:val="28"/>
        </w:rPr>
        <w:pict>
          <v:group id="_x0000_s1242" style="position:absolute;left:0;text-align:left;margin-left:245.7pt;margin-top:4.9pt;width:223.2pt;height:295.2pt;z-index:251655680" coordorigin="6048,4752" coordsize="4464,5904" o:allowincell="f">
            <v:group id="_x0000_s1241" style="position:absolute;left:6048;top:4752;width:4464;height:5904" coordorigin="6048,4752" coordsize="4464,5904">
              <v:group id="_x0000_s1240" style="position:absolute;left:6048;top:4752;width:4464;height:5904" coordorigin="5328,4752" coordsize="4464,5904">
                <v:rect id="_x0000_s1166" style="position:absolute;left:6480;top:4752;width:2304;height:5040"/>
                <v:group id="_x0000_s1239" style="position:absolute;left:5328;top:4752;width:4464;height:5904" coordorigin="5328,4752" coordsize="4464,5904">
                  <v:line id="_x0000_s1167" style="position:absolute" from="5616,4752" to="9792,4752"/>
                  <v:line id="_x0000_s1168" style="position:absolute" from="5613,9792" to="9789,9792" strokeweight="3pt"/>
                  <v:line id="_x0000_s1171" style="position:absolute" from="7632,8640" to="7632,9792">
                    <v:stroke startarrowwidth="narrow" startarrowlength="short" endarrow="oval" endarrowwidth="narrow" endarrowlength="short"/>
                  </v:line>
                  <v:line id="_x0000_s1172" style="position:absolute" from="6048,9504" to="7056,9504"/>
                  <v:group id="_x0000_s1183" style="position:absolute;left:6480;top:5184;width:576;height:3888" coordorigin="6480,5184" coordsize="576,3888">
                    <v:line id="_x0000_s1173" style="position:absolute" from="6480,8208" to="7056,8208"/>
                    <v:line id="_x0000_s1174" style="position:absolute" from="6480,7776" to="7056,7776"/>
                    <v:line id="_x0000_s1175" style="position:absolute" from="6480,7344" to="7056,7344"/>
                    <v:line id="_x0000_s1176" style="position:absolute" from="6480,5616" to="7056,5616"/>
                    <v:line id="_x0000_s1177" style="position:absolute" from="6480,6480" to="7056,6480"/>
                    <v:line id="_x0000_s1178" style="position:absolute" from="6480,8640" to="7056,8640"/>
                    <v:line id="_x0000_s1179" style="position:absolute" from="6480,9072" to="7056,9072"/>
                    <v:line id="_x0000_s1180" style="position:absolute" from="6480,6048" to="7056,6048"/>
                    <v:line id="_x0000_s1181" style="position:absolute" from="6480,6912" to="7056,6912"/>
                    <v:line id="_x0000_s1182" style="position:absolute" from="6480,5184" to="7056,5184"/>
                  </v:group>
                  <v:group id="_x0000_s1184" style="position:absolute;left:8208;top:5184;width:576;height:3888" coordorigin="6480,5184" coordsize="576,3888">
                    <v:line id="_x0000_s1185" style="position:absolute" from="6480,8208" to="7056,8208"/>
                    <v:line id="_x0000_s1186" style="position:absolute" from="6480,7776" to="7056,7776"/>
                    <v:line id="_x0000_s1187" style="position:absolute" from="6480,7344" to="7056,7344"/>
                    <v:line id="_x0000_s1188" style="position:absolute" from="6480,5616" to="7056,5616"/>
                    <v:line id="_x0000_s1189" style="position:absolute" from="6480,6480" to="7056,6480"/>
                    <v:line id="_x0000_s1190" style="position:absolute" from="6480,8640" to="7056,8640"/>
                    <v:line id="_x0000_s1191" style="position:absolute" from="6480,9072" to="7056,9072"/>
                    <v:line id="_x0000_s1192" style="position:absolute" from="6480,6048" to="7056,6048"/>
                    <v:line id="_x0000_s1193" style="position:absolute" from="6480,6912" to="7056,6912"/>
                    <v:line id="_x0000_s1194" style="position:absolute" from="6480,5184" to="7056,5184"/>
                  </v:group>
                  <v:group id="_x0000_s1202" style="position:absolute;left:6544;top:6128;width:432;height:352" coordorigin="4320,7344" coordsize="576,576">
                    <v:rect id="_x0000_s1199" style="position:absolute;left:4320;top:7344;width:576;height:576"/>
                    <v:line id="_x0000_s1200" style="position:absolute" from="4320,7344" to="4896,7920"/>
                    <v:line id="_x0000_s1201" style="position:absolute;flip:y" from="4320,7344" to="4896,7920"/>
                  </v:group>
                  <v:group id="_x0000_s1203" style="position:absolute;left:7424;top:8144;width:432;height:352" coordorigin="4320,7344" coordsize="576,576">
                    <v:rect id="_x0000_s1204" style="position:absolute;left:4320;top:7344;width:576;height:576"/>
                    <v:line id="_x0000_s1205" style="position:absolute" from="4320,7344" to="4896,7920"/>
                    <v:line id="_x0000_s1206" style="position:absolute;flip:y" from="4320,7344" to="4896,7920"/>
                  </v:group>
                  <v:line id="_x0000_s1207" style="position:absolute;flip:y" from="7632,4752" to="7632,8144">
                    <v:stroke endarrow="oval" endarrowwidth="narrow" endarrowlength="short"/>
                  </v:line>
                  <v:line id="_x0000_s1209" style="position:absolute;flip:x" from="8208,9504" to="8784,9504"/>
                  <v:group id="_x0000_s1210" style="position:absolute;left:8784;top:5184;width:576;height:3888" coordorigin="6480,5184" coordsize="576,3888">
                    <v:line id="_x0000_s1211" style="position:absolute" from="6480,8208" to="7056,8208"/>
                    <v:line id="_x0000_s1212" style="position:absolute" from="6480,7776" to="7056,7776"/>
                    <v:line id="_x0000_s1213" style="position:absolute" from="6480,7344" to="7056,7344"/>
                    <v:line id="_x0000_s1214" style="position:absolute" from="6480,5616" to="7056,5616"/>
                    <v:line id="_x0000_s1215" style="position:absolute" from="6480,6480" to="7056,6480"/>
                    <v:line id="_x0000_s1216" style="position:absolute" from="6480,8640" to="7056,8640"/>
                    <v:line id="_x0000_s1217" style="position:absolute" from="6480,9072" to="7056,9072"/>
                    <v:line id="_x0000_s1218" style="position:absolute" from="6480,6048" to="7056,6048"/>
                    <v:line id="_x0000_s1219" style="position:absolute" from="6480,6912" to="7056,6912"/>
                    <v:line id="_x0000_s1220" style="position:absolute" from="6480,5184" to="7056,5184"/>
                  </v:group>
                  <v:line id="_x0000_s1223" style="position:absolute" from="7053,9501" to="7056,9792">
                    <v:stroke dashstyle="dash"/>
                  </v:line>
                  <v:line id="_x0000_s1224" style="position:absolute" from="8208,9501" to="8208,9792">
                    <v:stroke dashstyle="dash"/>
                  </v:line>
                  <v:line id="_x0000_s1225" style="position:absolute" from="7056,9792" to="7056,10080"/>
                  <v:line id="_x0000_s1226" style="position:absolute" from="8208,9792" to="8208,10080"/>
                  <v:line id="_x0000_s1229" style="position:absolute" from="5760,4752" to="5760,9792">
                    <v:stroke startarrow="block" startarrowwidth="narrow" endarrow="block" endarrowwidth="narrow"/>
                  </v:line>
                  <v:line id="_x0000_s1230" style="position:absolute" from="6480,10224" to="8784,10224">
                    <v:stroke startarrow="block" startarrowwidth="narrow" endarrow="block" endarrowwidth="narrow"/>
                  </v:line>
                  <v:line id="_x0000_s1231" style="position:absolute;flip:x" from="6048,8208" to="6480,8208"/>
                  <v:line id="_x0000_s1232" style="position:absolute;flip:x" from="6048,7776" to="6480,7776"/>
                  <v:shape id="_x0000_s1233" type="#_x0000_t202" style="position:absolute;left:5760;top:7776;width:576;height:432" filled="f" stroked="f">
                    <v:textbox style="mso-next-textbox:#_x0000_s1233">
                      <w:txbxContent>
                        <w:p w:rsidR="007768DB" w:rsidRDefault="00966505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  <w:r>
                            <w:rPr>
                              <w:vertAlign w:val="subscript"/>
                            </w:rPr>
                            <w:t>я</w:t>
                          </w:r>
                        </w:p>
                      </w:txbxContent>
                    </v:textbox>
                  </v:shape>
                  <v:shape id="_x0000_s1234" type="#_x0000_t202" style="position:absolute;left:5760;top:9360;width:576;height:720" filled="f" stroked="f">
                    <v:textbox style="mso-next-textbox:#_x0000_s1234">
                      <w:txbxContent>
                        <w:p w:rsidR="007768DB" w:rsidRDefault="00966505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  <w:r>
                            <w:rPr>
                              <w:vertAlign w:val="subscript"/>
                            </w:rPr>
                            <w:t>н</w:t>
                          </w:r>
                        </w:p>
                      </w:txbxContent>
                    </v:textbox>
                  </v:shape>
                  <v:shape id="_x0000_s1236" type="#_x0000_t202" style="position:absolute;left:5328;top:7200;width:576;height:432" filled="f" stroked="f">
                    <v:textbox style="mso-next-textbox:#_x0000_s1236">
                      <w:txbxContent>
                        <w:p w:rsidR="007768DB" w:rsidRDefault="0096650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237" type="#_x0000_t202" style="position:absolute;left:7344;top:9792;width:576;height:432" filled="f" stroked="f">
                    <v:textbox style="mso-next-textbox:#_x0000_s1237">
                      <w:txbxContent>
                        <w:p w:rsidR="007768DB" w:rsidRDefault="00966505">
                          <w:pPr>
                            <w:rPr>
                              <w:vertAlign w:val="subscript"/>
                            </w:rPr>
                          </w:pPr>
                          <w:r>
                            <w:t>В</w:t>
                          </w:r>
                          <w:r>
                            <w:rPr>
                              <w:vertAlign w:val="subscript"/>
                            </w:rPr>
                            <w:t>пр</w:t>
                          </w:r>
                        </w:p>
                      </w:txbxContent>
                    </v:textbox>
                  </v:shape>
                  <v:shape id="_x0000_s1238" type="#_x0000_t202" style="position:absolute;left:7344;top:10224;width:576;height:432" filled="f" stroked="f">
                    <v:textbox style="mso-next-textbox:#_x0000_s1238">
                      <w:txbxContent>
                        <w:p w:rsidR="007768DB" w:rsidRDefault="00966505">
                          <w:pPr>
                            <w:rPr>
                              <w:vertAlign w:val="subscript"/>
                            </w:rPr>
                          </w:pPr>
                          <w:r>
                            <w:t>В</w:t>
                          </w:r>
                          <w:r>
                            <w:rPr>
                              <w:vertAlign w:val="subscript"/>
                            </w:rPr>
                            <w:t>х</w:t>
                          </w:r>
                        </w:p>
                      </w:txbxContent>
                    </v:textbox>
                  </v:shape>
                </v:group>
              </v:group>
              <v:rect id="_x0000_s1208" style="position:absolute;left:8208;top:8496;width:288;height:144"/>
            </v:group>
            <v:line id="_x0000_s1221" style="position:absolute;flip:x" from="9504,9504" to="10080,9504"/>
            <v:line id="_x0000_s1227" style="position:absolute" from="7200,9792" to="7200,10368"/>
            <v:line id="_x0000_s1228" style="position:absolute" from="9504,9792" to="9504,10368"/>
          </v:group>
        </w:pict>
      </w:r>
      <w:r w:rsidR="00966505">
        <w:rPr>
          <w:sz w:val="28"/>
          <w:lang w:val="ru-RU"/>
        </w:rPr>
        <w:t>Высота ярусов в стеллаже:</w:t>
      </w:r>
    </w:p>
    <w:p w:rsidR="007768DB" w:rsidRDefault="007768DB">
      <w:pPr>
        <w:pStyle w:val="a4"/>
        <w:ind w:left="0" w:firstLine="0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4"/>
          <w:sz w:val="28"/>
          <w:lang w:val="ru-RU"/>
        </w:rPr>
        <w:object w:dxaOrig="4220" w:dyaOrig="380">
          <v:shape id="_x0000_i1037" type="#_x0000_t75" style="width:210.75pt;height:18.75pt" o:ole="" fillcolor="window">
            <v:imagedata r:id="rId29" o:title=""/>
          </v:shape>
          <o:OLEObject Type="Embed" ProgID="Equation.3" ShapeID="_x0000_i1037" DrawAspect="Content" ObjectID="_1457542338" r:id="rId30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h</w:t>
      </w:r>
      <w:r>
        <w:rPr>
          <w:sz w:val="28"/>
          <w:vertAlign w:val="subscript"/>
          <w:lang w:val="ru-RU"/>
        </w:rPr>
        <w:t xml:space="preserve">г </w:t>
      </w:r>
      <w:r>
        <w:rPr>
          <w:sz w:val="28"/>
          <w:lang w:val="ru-RU"/>
        </w:rPr>
        <w:t>– высота груза на поддоне;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h</w:t>
      </w:r>
      <w:r>
        <w:rPr>
          <w:sz w:val="28"/>
          <w:vertAlign w:val="subscript"/>
          <w:lang w:val="ru-RU"/>
        </w:rPr>
        <w:t xml:space="preserve">п </w:t>
      </w:r>
      <w:r>
        <w:rPr>
          <w:sz w:val="28"/>
          <w:lang w:val="ru-RU"/>
        </w:rPr>
        <w:t>– высота поддона;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l</w:t>
      </w:r>
      <w:r>
        <w:rPr>
          <w:sz w:val="28"/>
          <w:lang w:val="ru-RU"/>
        </w:rPr>
        <w:t xml:space="preserve">  – зазор м/д полкой и пакетом;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2) Число ярусов в стеллажах: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0"/>
          <w:sz w:val="28"/>
          <w:lang w:val="ru-RU"/>
        </w:rPr>
        <w:object w:dxaOrig="4680" w:dyaOrig="700">
          <v:shape id="_x0000_i1038" type="#_x0000_t75" style="width:234pt;height:35.25pt" o:ole="" fillcolor="window">
            <v:imagedata r:id="rId31" o:title=""/>
          </v:shape>
          <o:OLEObject Type="Embed" ProgID="Equation.3" ShapeID="_x0000_i1038" DrawAspect="Content" ObjectID="_1457542339" r:id="rId32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Н</w:t>
      </w:r>
      <w:r>
        <w:rPr>
          <w:sz w:val="28"/>
          <w:vertAlign w:val="subscript"/>
          <w:lang w:val="ru-RU"/>
        </w:rPr>
        <w:t xml:space="preserve">п </w:t>
      </w:r>
      <w:r>
        <w:rPr>
          <w:sz w:val="28"/>
          <w:lang w:val="ru-RU"/>
        </w:rPr>
        <w:t>– высота подъема грузозахвата</w:t>
      </w:r>
    </w:p>
    <w:p w:rsidR="007768DB" w:rsidRDefault="00966505">
      <w:pPr>
        <w:pStyle w:val="a4"/>
        <w:ind w:left="1134" w:hanging="567"/>
        <w:rPr>
          <w:sz w:val="28"/>
          <w:lang w:val="ru-RU"/>
        </w:rPr>
      </w:pPr>
      <w:r>
        <w:rPr>
          <w:sz w:val="28"/>
          <w:lang w:val="ru-RU"/>
        </w:rPr>
        <w:t>СКШ над полом;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h</w:t>
      </w:r>
      <w:r>
        <w:rPr>
          <w:sz w:val="28"/>
          <w:vertAlign w:val="subscript"/>
          <w:lang w:val="ru-RU"/>
        </w:rPr>
        <w:t>н</w:t>
      </w:r>
      <w:r>
        <w:rPr>
          <w:sz w:val="28"/>
          <w:lang w:val="ru-RU"/>
        </w:rPr>
        <w:t xml:space="preserve"> – расстояние по высоте от пола</w:t>
      </w:r>
    </w:p>
    <w:p w:rsidR="007768DB" w:rsidRDefault="00966505">
      <w:pPr>
        <w:pStyle w:val="a4"/>
        <w:ind w:firstLine="283"/>
        <w:rPr>
          <w:sz w:val="28"/>
          <w:lang w:val="ru-RU"/>
        </w:rPr>
      </w:pPr>
      <w:r>
        <w:rPr>
          <w:sz w:val="28"/>
          <w:lang w:val="ru-RU"/>
        </w:rPr>
        <w:t>склада до уровня первого яруса.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3) Высота склада от пола до низа стеллажных конструкций: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</w:rPr>
      </w:pPr>
      <w:r>
        <w:rPr>
          <w:position w:val="-14"/>
          <w:sz w:val="28"/>
        </w:rPr>
        <w:object w:dxaOrig="5740" w:dyaOrig="380">
          <v:shape id="_x0000_i1039" type="#_x0000_t75" style="width:287.25pt;height:18.75pt" o:ole="" fillcolor="window">
            <v:imagedata r:id="rId33" o:title=""/>
          </v:shape>
          <o:OLEObject Type="Embed" ProgID="Equation.3" ShapeID="_x0000_i1039" DrawAspect="Content" ObjectID="_1457542340" r:id="rId34"/>
        </w:object>
      </w:r>
    </w:p>
    <w:p w:rsidR="007768DB" w:rsidRDefault="007768DB">
      <w:pPr>
        <w:pStyle w:val="a4"/>
        <w:rPr>
          <w:sz w:val="28"/>
        </w:rPr>
      </w:pPr>
    </w:p>
    <w:p w:rsidR="007768DB" w:rsidRDefault="00966505">
      <w:pPr>
        <w:pStyle w:val="a4"/>
        <w:ind w:left="567" w:hanging="567"/>
        <w:rPr>
          <w:sz w:val="28"/>
          <w:lang w:val="ru-RU"/>
        </w:rPr>
      </w:pPr>
      <w:r>
        <w:rPr>
          <w:sz w:val="28"/>
        </w:rPr>
        <w:t>h</w:t>
      </w:r>
      <w:r>
        <w:rPr>
          <w:sz w:val="28"/>
          <w:vertAlign w:val="subscript"/>
          <w:lang w:val="ru-RU"/>
        </w:rPr>
        <w:t xml:space="preserve">в </w:t>
      </w:r>
      <w:r>
        <w:rPr>
          <w:sz w:val="28"/>
          <w:lang w:val="ru-RU"/>
        </w:rPr>
        <w:t>– расстояние от верхнего яруса стеллажей до низа форм покрытия здания.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4) Число грузовых складских единиц по ширине зоны хранения: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2"/>
          <w:sz w:val="28"/>
          <w:lang w:val="ru-RU"/>
        </w:rPr>
        <w:object w:dxaOrig="5400" w:dyaOrig="720">
          <v:shape id="_x0000_i1040" type="#_x0000_t75" style="width:270pt;height:36pt" o:ole="" fillcolor="window">
            <v:imagedata r:id="rId35" o:title=""/>
          </v:shape>
          <o:OLEObject Type="Embed" ProgID="Equation.3" ShapeID="_x0000_i1040" DrawAspect="Content" ObjectID="_1457542341" r:id="rId36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В</w:t>
      </w:r>
      <w:r>
        <w:rPr>
          <w:sz w:val="28"/>
          <w:vertAlign w:val="subscript"/>
          <w:lang w:val="ru-RU"/>
        </w:rPr>
        <w:t xml:space="preserve">х </w:t>
      </w:r>
      <w:r>
        <w:rPr>
          <w:sz w:val="28"/>
          <w:lang w:val="ru-RU"/>
        </w:rPr>
        <w:t>– ширина участка хранения груза;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В</w:t>
      </w:r>
      <w:r>
        <w:rPr>
          <w:sz w:val="28"/>
          <w:vertAlign w:val="subscript"/>
          <w:lang w:val="ru-RU"/>
        </w:rPr>
        <w:t>гр</w:t>
      </w:r>
      <w:r>
        <w:rPr>
          <w:sz w:val="28"/>
          <w:lang w:val="ru-RU"/>
        </w:rPr>
        <w:t xml:space="preserve"> – ширина продольного прохода между стеллажами;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 xml:space="preserve">B </w:t>
      </w:r>
      <w:r>
        <w:rPr>
          <w:sz w:val="28"/>
          <w:lang w:val="ru-RU"/>
        </w:rPr>
        <w:t>– ширина поддона;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rFonts w:ascii="Symbol" w:hAnsi="Symbol"/>
          <w:sz w:val="28"/>
        </w:rPr>
        <w:t></w:t>
      </w:r>
      <w:r>
        <w:rPr>
          <w:sz w:val="28"/>
          <w:vertAlign w:val="subscript"/>
          <w:lang w:val="ru-RU"/>
        </w:rPr>
        <w:t xml:space="preserve">ш </w:t>
      </w:r>
      <w:r>
        <w:rPr>
          <w:sz w:val="28"/>
          <w:lang w:val="ru-RU"/>
        </w:rPr>
        <w:t>– зазор между колонной здания и стеллажом.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5) Число грузовых складских единиц по длине зоны хранения: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0"/>
          <w:sz w:val="28"/>
          <w:lang w:val="ru-RU"/>
        </w:rPr>
        <w:object w:dxaOrig="3739" w:dyaOrig="680">
          <v:shape id="_x0000_i1041" type="#_x0000_t75" style="width:186.75pt;height:33.75pt" o:ole="" fillcolor="window">
            <v:imagedata r:id="rId37" o:title=""/>
          </v:shape>
          <o:OLEObject Type="Embed" ProgID="Equation.3" ShapeID="_x0000_i1041" DrawAspect="Content" ObjectID="_1457542342" r:id="rId38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lastRenderedPageBreak/>
        <w:t>R</w:t>
      </w:r>
      <w:r>
        <w:rPr>
          <w:sz w:val="28"/>
          <w:lang w:val="ru-RU"/>
        </w:rPr>
        <w:t xml:space="preserve"> – общее число поддонов с грузом в зоне хранения;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n</w:t>
      </w:r>
      <w:r>
        <w:rPr>
          <w:sz w:val="28"/>
          <w:vertAlign w:val="subscript"/>
          <w:lang w:val="ru-RU"/>
        </w:rPr>
        <w:t>пв</w:t>
      </w:r>
      <w:r>
        <w:rPr>
          <w:sz w:val="28"/>
          <w:lang w:val="ru-RU"/>
        </w:rPr>
        <w:t xml:space="preserve"> – число поддонов по высоте хранения.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6) Длина стеллажа в зоне  хранения: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4"/>
          <w:sz w:val="28"/>
          <w:lang w:val="ru-RU"/>
        </w:rPr>
        <w:object w:dxaOrig="5420" w:dyaOrig="380">
          <v:shape id="_x0000_i1042" type="#_x0000_t75" style="width:270.75pt;height:18.75pt" o:ole="" fillcolor="window">
            <v:imagedata r:id="rId39" o:title=""/>
          </v:shape>
          <o:OLEObject Type="Embed" ProgID="Equation.3" ShapeID="_x0000_i1042" DrawAspect="Content" ObjectID="_1457542343" r:id="rId40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l</w:t>
      </w:r>
      <w:r>
        <w:rPr>
          <w:sz w:val="28"/>
          <w:vertAlign w:val="subscript"/>
          <w:lang w:val="ru-RU"/>
        </w:rPr>
        <w:t xml:space="preserve">д </w:t>
      </w:r>
      <w:r>
        <w:rPr>
          <w:sz w:val="28"/>
          <w:lang w:val="ru-RU"/>
        </w:rPr>
        <w:t>– длина полки стеллажа между двумя стойками;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n</w:t>
      </w:r>
      <w:r>
        <w:rPr>
          <w:sz w:val="28"/>
          <w:vertAlign w:val="subscript"/>
          <w:lang w:val="ru-RU"/>
        </w:rPr>
        <w:t xml:space="preserve">пс </w:t>
      </w:r>
      <w:r>
        <w:rPr>
          <w:sz w:val="28"/>
          <w:lang w:val="ru-RU"/>
        </w:rPr>
        <w:t>– число полок стеллажа;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 xml:space="preserve">b – </w:t>
      </w:r>
      <w:r>
        <w:rPr>
          <w:sz w:val="28"/>
          <w:lang w:val="ru-RU"/>
        </w:rPr>
        <w:t>ширина стойки стеллажа.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7) Длина стеллажной зоны хранения груза: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4"/>
          <w:sz w:val="28"/>
          <w:lang w:val="ru-RU"/>
        </w:rPr>
        <w:object w:dxaOrig="2460" w:dyaOrig="380">
          <v:shape id="_x0000_i1043" type="#_x0000_t75" style="width:123pt;height:18.75pt" o:ole="" fillcolor="window">
            <v:imagedata r:id="rId41" o:title=""/>
          </v:shape>
          <o:OLEObject Type="Embed" ProgID="Equation.3" ShapeID="_x0000_i1043" DrawAspect="Content" ObjectID="_1457542344" r:id="rId42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ind w:left="567" w:hanging="567"/>
        <w:rPr>
          <w:sz w:val="28"/>
          <w:lang w:val="ru-RU"/>
        </w:rPr>
      </w:pPr>
      <w:r>
        <w:rPr>
          <w:sz w:val="28"/>
        </w:rPr>
        <w:t>l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</w:t>
      </w:r>
      <w:r>
        <w:rPr>
          <w:sz w:val="28"/>
          <w:lang w:val="ru-RU"/>
        </w:rPr>
        <w:t>размер на выход штабелирующей машины из стеллажа с тупиковой стороны хранилища;</w:t>
      </w:r>
    </w:p>
    <w:p w:rsidR="007768DB" w:rsidRDefault="00966505">
      <w:pPr>
        <w:pStyle w:val="a4"/>
        <w:tabs>
          <w:tab w:val="left" w:pos="0"/>
        </w:tabs>
        <w:ind w:left="426" w:hanging="426"/>
        <w:rPr>
          <w:sz w:val="28"/>
        </w:rPr>
      </w:pPr>
      <w:r>
        <w:rPr>
          <w:sz w:val="28"/>
        </w:rPr>
        <w:t>l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– </w:t>
      </w:r>
      <w:r>
        <w:rPr>
          <w:sz w:val="28"/>
          <w:lang w:val="ru-RU"/>
        </w:rPr>
        <w:t>размер на выход штабелирующей машины из стеллажа со стороны приема груза;</w:t>
      </w:r>
    </w:p>
    <w:p w:rsidR="007768DB" w:rsidRDefault="007768DB">
      <w:pPr>
        <w:pStyle w:val="a4"/>
        <w:rPr>
          <w:lang w:val="ru-RU"/>
        </w:rPr>
      </w:pPr>
    </w:p>
    <w:p w:rsidR="007768DB" w:rsidRDefault="007768DB">
      <w:pPr>
        <w:pStyle w:val="a4"/>
        <w:rPr>
          <w:lang w:val="ru-RU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Основные технические характиристики</w:t>
      </w: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электроштабелера ЕВ 418.56.4</w:t>
      </w:r>
    </w:p>
    <w:p w:rsidR="007768DB" w:rsidRDefault="007768DB">
      <w:pPr>
        <w:pStyle w:val="a4"/>
        <w:jc w:val="center"/>
        <w:rPr>
          <w:b/>
          <w:lang w:val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88"/>
        <w:gridCol w:w="1666"/>
      </w:tblGrid>
      <w:tr w:rsidR="007768DB">
        <w:tc>
          <w:tcPr>
            <w:tcW w:w="8188" w:type="dxa"/>
          </w:tcPr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1. Грузоподъемность</w:t>
            </w:r>
          </w:p>
        </w:tc>
        <w:tc>
          <w:tcPr>
            <w:tcW w:w="1666" w:type="dxa"/>
          </w:tcPr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1000 кг</w:t>
            </w:r>
          </w:p>
        </w:tc>
      </w:tr>
      <w:tr w:rsidR="007768DB">
        <w:tc>
          <w:tcPr>
            <w:tcW w:w="8188" w:type="dxa"/>
          </w:tcPr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2. Высота подъема  груза</w:t>
            </w:r>
          </w:p>
        </w:tc>
        <w:tc>
          <w:tcPr>
            <w:tcW w:w="1666" w:type="dxa"/>
          </w:tcPr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5600 мм</w:t>
            </w:r>
          </w:p>
        </w:tc>
      </w:tr>
      <w:tr w:rsidR="007768DB">
        <w:tc>
          <w:tcPr>
            <w:tcW w:w="8188" w:type="dxa"/>
          </w:tcPr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3. Габаритные размеры:</w:t>
            </w:r>
          </w:p>
        </w:tc>
        <w:tc>
          <w:tcPr>
            <w:tcW w:w="1666" w:type="dxa"/>
          </w:tcPr>
          <w:p w:rsidR="007768DB" w:rsidRDefault="007768DB">
            <w:pPr>
              <w:pStyle w:val="a4"/>
              <w:ind w:left="0" w:firstLine="0"/>
              <w:rPr>
                <w:lang w:val="ru-RU"/>
              </w:rPr>
            </w:pPr>
          </w:p>
        </w:tc>
      </w:tr>
      <w:tr w:rsidR="007768DB">
        <w:tc>
          <w:tcPr>
            <w:tcW w:w="8188" w:type="dxa"/>
          </w:tcPr>
          <w:p w:rsidR="007768DB" w:rsidRDefault="00966505">
            <w:pPr>
              <w:pStyle w:val="a4"/>
              <w:ind w:firstLine="850"/>
              <w:rPr>
                <w:lang w:val="ru-RU"/>
              </w:rPr>
            </w:pPr>
            <w:r>
              <w:rPr>
                <w:lang w:val="ru-RU"/>
              </w:rPr>
              <w:t>- длина включения</w:t>
            </w:r>
          </w:p>
          <w:p w:rsidR="007768DB" w:rsidRDefault="00966505">
            <w:pPr>
              <w:pStyle w:val="a4"/>
              <w:ind w:firstLine="850"/>
              <w:rPr>
                <w:lang w:val="ru-RU"/>
              </w:rPr>
            </w:pPr>
            <w:r>
              <w:rPr>
                <w:lang w:val="ru-RU"/>
              </w:rPr>
              <w:t>- ширина при торцевом положении вил</w:t>
            </w:r>
          </w:p>
          <w:p w:rsidR="007768DB" w:rsidRDefault="00966505">
            <w:pPr>
              <w:pStyle w:val="a4"/>
              <w:ind w:firstLine="850"/>
              <w:rPr>
                <w:lang w:val="ru-RU"/>
              </w:rPr>
            </w:pPr>
            <w:r>
              <w:rPr>
                <w:lang w:val="ru-RU"/>
              </w:rPr>
              <w:t>- высота</w:t>
            </w:r>
          </w:p>
          <w:p w:rsidR="007768DB" w:rsidRDefault="00966505">
            <w:pPr>
              <w:pStyle w:val="a4"/>
              <w:ind w:firstLine="850"/>
              <w:rPr>
                <w:lang w:val="ru-RU"/>
              </w:rPr>
            </w:pPr>
            <w:r>
              <w:rPr>
                <w:lang w:val="ru-RU"/>
              </w:rPr>
              <w:t>- радиус поворота</w:t>
            </w:r>
          </w:p>
        </w:tc>
        <w:tc>
          <w:tcPr>
            <w:tcW w:w="1666" w:type="dxa"/>
          </w:tcPr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1230 мм</w:t>
            </w:r>
          </w:p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1200 мм</w:t>
            </w:r>
          </w:p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2470 мм</w:t>
            </w:r>
          </w:p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71 мм</w:t>
            </w:r>
          </w:p>
        </w:tc>
      </w:tr>
      <w:tr w:rsidR="007768DB">
        <w:tc>
          <w:tcPr>
            <w:tcW w:w="8188" w:type="dxa"/>
          </w:tcPr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4. Скорость движения с грузом</w:t>
            </w:r>
          </w:p>
        </w:tc>
        <w:tc>
          <w:tcPr>
            <w:tcW w:w="1666" w:type="dxa"/>
          </w:tcPr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14 км/ч</w:t>
            </w:r>
          </w:p>
        </w:tc>
      </w:tr>
      <w:tr w:rsidR="007768DB">
        <w:tc>
          <w:tcPr>
            <w:tcW w:w="8188" w:type="dxa"/>
          </w:tcPr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5. Собственная масса</w:t>
            </w:r>
          </w:p>
        </w:tc>
        <w:tc>
          <w:tcPr>
            <w:tcW w:w="1666" w:type="dxa"/>
          </w:tcPr>
          <w:p w:rsidR="007768DB" w:rsidRDefault="00966505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5000 кг</w:t>
            </w:r>
          </w:p>
        </w:tc>
      </w:tr>
    </w:tbl>
    <w:p w:rsidR="007768DB" w:rsidRDefault="007768DB">
      <w:pPr>
        <w:pStyle w:val="a4"/>
        <w:rPr>
          <w:lang w:val="ru-RU"/>
        </w:rPr>
      </w:pPr>
    </w:p>
    <w:p w:rsidR="007768DB" w:rsidRDefault="007768DB">
      <w:pPr>
        <w:pStyle w:val="a4"/>
        <w:rPr>
          <w:lang w:val="ru-RU"/>
        </w:rPr>
      </w:pPr>
    </w:p>
    <w:p w:rsidR="007768DB" w:rsidRDefault="007768DB">
      <w:pPr>
        <w:pStyle w:val="a4"/>
        <w:jc w:val="center"/>
        <w:rPr>
          <w:b/>
          <w:lang w:val="ru-RU"/>
        </w:rPr>
      </w:pPr>
    </w:p>
    <w:p w:rsidR="007768DB" w:rsidRDefault="007768DB">
      <w:pPr>
        <w:pStyle w:val="a4"/>
        <w:jc w:val="center"/>
        <w:rPr>
          <w:b/>
          <w:lang w:val="ru-RU"/>
        </w:rPr>
      </w:pPr>
    </w:p>
    <w:p w:rsidR="007768DB" w:rsidRDefault="007768DB">
      <w:pPr>
        <w:pStyle w:val="a4"/>
        <w:jc w:val="center"/>
        <w:rPr>
          <w:b/>
          <w:lang w:val="ru-RU"/>
        </w:rPr>
      </w:pPr>
    </w:p>
    <w:p w:rsidR="007768DB" w:rsidRDefault="007768DB">
      <w:pPr>
        <w:pStyle w:val="a4"/>
        <w:jc w:val="center"/>
        <w:rPr>
          <w:b/>
          <w:lang w:val="ru-RU"/>
        </w:rPr>
      </w:pPr>
    </w:p>
    <w:p w:rsidR="007768DB" w:rsidRDefault="007768DB">
      <w:pPr>
        <w:pStyle w:val="a4"/>
        <w:jc w:val="center"/>
        <w:rPr>
          <w:b/>
          <w:lang w:val="ru-RU"/>
        </w:rPr>
      </w:pPr>
    </w:p>
    <w:p w:rsidR="007768DB" w:rsidRDefault="007768DB">
      <w:pPr>
        <w:pStyle w:val="a4"/>
        <w:jc w:val="center"/>
        <w:rPr>
          <w:b/>
          <w:lang w:val="ru-RU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 xml:space="preserve">Стеллажное хранение грузов при использовании </w:t>
      </w:r>
    </w:p>
    <w:p w:rsidR="007768DB" w:rsidRDefault="00966505">
      <w:pPr>
        <w:pStyle w:val="a4"/>
        <w:jc w:val="center"/>
        <w:rPr>
          <w:lang w:val="ru-RU"/>
        </w:rPr>
      </w:pPr>
      <w:r>
        <w:rPr>
          <w:b/>
          <w:lang w:val="ru-RU"/>
        </w:rPr>
        <w:t>электроштабелера</w:t>
      </w:r>
    </w:p>
    <w:p w:rsidR="007768DB" w:rsidRDefault="007768DB">
      <w:pPr>
        <w:pStyle w:val="a4"/>
        <w:rPr>
          <w:lang w:val="ru-RU"/>
        </w:rPr>
      </w:pPr>
    </w:p>
    <w:p w:rsidR="007768DB" w:rsidRDefault="00D92965">
      <w:pPr>
        <w:pStyle w:val="a4"/>
        <w:rPr>
          <w:lang w:val="ru-RU"/>
        </w:rPr>
      </w:pPr>
      <w:r>
        <w:rPr>
          <w:noProof/>
          <w:sz w:val="28"/>
        </w:rPr>
        <w:pict>
          <v:shape id="_x0000_s1303" type="#_x0000_t202" style="position:absolute;left:0;text-align:left;margin-left:279.3pt;margin-top:172.6pt;width:28.8pt;height:22.1pt;z-index:251656704;mso-position-horizontal:absolute;mso-position-horizontal-relative:text;mso-position-vertical:absolute;mso-position-vertical-relative:text" o:regroupid="10" o:allowincell="f" filled="f" stroked="f">
            <v:textbox style="mso-next-textbox:#_x0000_s1303">
              <w:txbxContent>
                <w:p w:rsidR="007768DB" w:rsidRDefault="00966505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</w:rPr>
                    <w:t>я</w:t>
                  </w:r>
                </w:p>
              </w:txbxContent>
            </v:textbox>
          </v:shape>
        </w:pict>
      </w:r>
    </w:p>
    <w:p w:rsidR="007768DB" w:rsidRDefault="00966505">
      <w:pPr>
        <w:pStyle w:val="a4"/>
        <w:numPr>
          <w:ilvl w:val="0"/>
          <w:numId w:val="7"/>
        </w:numPr>
        <w:rPr>
          <w:sz w:val="28"/>
          <w:lang w:val="ru-RU"/>
        </w:rPr>
      </w:pPr>
      <w:r>
        <w:rPr>
          <w:sz w:val="28"/>
          <w:lang w:val="ru-RU"/>
        </w:rPr>
        <w:t>Высота ярусов в стелаже:</w:t>
      </w:r>
    </w:p>
    <w:p w:rsidR="007768DB" w:rsidRDefault="00D92965">
      <w:pPr>
        <w:pStyle w:val="a4"/>
        <w:ind w:left="0" w:firstLine="0"/>
        <w:rPr>
          <w:sz w:val="28"/>
          <w:lang w:val="ru-RU"/>
        </w:rPr>
      </w:pPr>
      <w:r>
        <w:rPr>
          <w:noProof/>
          <w:sz w:val="28"/>
        </w:rPr>
        <w:pict>
          <v:group id="_x0000_s1317" style="position:absolute;margin-left:231.3pt;margin-top:4.8pt;width:220pt;height:81.6pt;z-index:251657728" coordorigin="6400,3744" coordsize="4400,1632" o:allowincell="f">
            <v:rect id="_x0000_s1246" style="position:absolute;left:7488;top:3744;width:2304;height:1584" o:regroupid="9"/>
            <v:oval id="_x0000_s1313" style="position:absolute;left:8720;top:5040;width:144;height:288"/>
            <v:oval id="_x0000_s1312" style="position:absolute;left:8416;top:5056;width:144;height:288"/>
            <v:rect id="_x0000_s1314" style="position:absolute;left:8352;top:4752;width:576;height:432"/>
            <v:line id="_x0000_s1248" style="position:absolute" from="6624,3744" to="10800,3744" o:regroupid="10"/>
            <v:line id="_x0000_s1257" style="position:absolute" from="7488,4464" to="8064,4464" o:regroupid="11"/>
            <v:line id="_x0000_s1260" style="position:absolute" from="7488,4032" to="8064,4032" o:regroupid="11"/>
            <v:line id="_x0000_s1261" style="position:absolute" from="7488,4896" to="8064,4896" o:regroupid="11"/>
            <v:line id="_x0000_s1268" style="position:absolute" from="9216,4464" to="9792,4464" o:regroupid="12"/>
            <v:line id="_x0000_s1271" style="position:absolute" from="9216,4032" to="9792,4032" o:regroupid="12"/>
            <v:line id="_x0000_s1272" style="position:absolute" from="9216,4896" to="9792,4896" o:regroupid="12"/>
            <v:group id="_x0000_s1278" style="position:absolute;left:7568;top:4960;width:432;height:360" coordorigin="4320,7344" coordsize="576,576" o:regroupid="10">
              <v:rect id="_x0000_s1279" style="position:absolute;left:4320;top:7344;width:576;height:576"/>
              <v:line id="_x0000_s1280" style="position:absolute" from="4320,7344" to="4896,7920"/>
              <v:line id="_x0000_s1281" style="position:absolute;flip:y" from="4320,7344" to="4896,7920"/>
            </v:group>
            <v:line id="_x0000_s1249" style="position:absolute" from="6400,5376" to="10576,5376" o:regroupid="10" strokeweight="3pt"/>
            <v:group id="_x0000_s1274" style="position:absolute;left:8416;top:4800;width:432;height:360" coordorigin="4320,7344" coordsize="576,576" o:regroupid="10">
              <v:rect id="_x0000_s1275" style="position:absolute;left:4320;top:7344;width:576;height:576" filled="f"/>
              <v:line id="_x0000_s1276" style="position:absolute" from="4320,7344" to="4896,7920"/>
              <v:line id="_x0000_s1277" style="position:absolute;flip:y" from="4320,7344" to="4896,7920"/>
            </v:group>
            <v:line id="_x0000_s1315" style="position:absolute" from="8640,3744" to="8640,4608">
              <v:stroke startarrow="oval" startarrowwidth="narrow" startarrowlength="short" endarrow="oval" endarrowwidth="narrow" endarrowlength="short"/>
            </v:line>
            <v:rect id="_x0000_s1316" style="position:absolute;left:8496;top:4608;width:288;height:144"/>
          </v:group>
        </w:pict>
      </w: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4"/>
          <w:sz w:val="28"/>
          <w:lang w:val="ru-RU"/>
        </w:rPr>
        <w:object w:dxaOrig="4220" w:dyaOrig="380">
          <v:shape id="_x0000_i1044" type="#_x0000_t75" style="width:210.75pt;height:18.75pt" o:ole="" fillcolor="window">
            <v:imagedata r:id="rId29" o:title=""/>
          </v:shape>
          <o:OLEObject Type="Embed" ProgID="Equation.3" ShapeID="_x0000_i1044" DrawAspect="Content" ObjectID="_1457542345" r:id="rId43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numPr>
          <w:ilvl w:val="0"/>
          <w:numId w:val="7"/>
        </w:numPr>
        <w:rPr>
          <w:sz w:val="28"/>
          <w:lang w:val="ru-RU"/>
        </w:rPr>
      </w:pPr>
      <w:r>
        <w:rPr>
          <w:sz w:val="28"/>
          <w:lang w:val="ru-RU"/>
        </w:rPr>
        <w:t>Число ярусов в стеллажах: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0"/>
          <w:sz w:val="28"/>
          <w:lang w:val="ru-RU"/>
        </w:rPr>
        <w:object w:dxaOrig="3540" w:dyaOrig="700">
          <v:shape id="_x0000_i1045" type="#_x0000_t75" style="width:177pt;height:35.25pt" o:ole="" fillcolor="window">
            <v:imagedata r:id="rId44" o:title=""/>
          </v:shape>
          <o:OLEObject Type="Embed" ProgID="Equation.3" ShapeID="_x0000_i1045" DrawAspect="Content" ObjectID="_1457542346" r:id="rId45"/>
        </w:object>
      </w:r>
    </w:p>
    <w:p w:rsidR="007768DB" w:rsidRDefault="007768DB">
      <w:pPr>
        <w:pStyle w:val="a4"/>
        <w:rPr>
          <w:lang w:val="ru-RU"/>
        </w:rPr>
      </w:pPr>
    </w:p>
    <w:p w:rsidR="007768DB" w:rsidRDefault="00966505">
      <w:pPr>
        <w:pStyle w:val="a4"/>
        <w:numPr>
          <w:ilvl w:val="0"/>
          <w:numId w:val="7"/>
        </w:numPr>
        <w:rPr>
          <w:sz w:val="28"/>
          <w:lang w:val="ru-RU"/>
        </w:rPr>
      </w:pPr>
      <w:r>
        <w:rPr>
          <w:sz w:val="28"/>
          <w:lang w:val="ru-RU"/>
        </w:rPr>
        <w:t>Высота склада от пола до низа стеллажных конструкций: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4"/>
          <w:sz w:val="28"/>
        </w:rPr>
        <w:object w:dxaOrig="5980" w:dyaOrig="380">
          <v:shape id="_x0000_i1046" type="#_x0000_t75" style="width:299.25pt;height:18.75pt" o:ole="" fillcolor="window">
            <v:imagedata r:id="rId46" o:title=""/>
          </v:shape>
          <o:OLEObject Type="Embed" ProgID="Equation.3" ShapeID="_x0000_i1046" DrawAspect="Content" ObjectID="_1457542347" r:id="rId47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numPr>
          <w:ilvl w:val="0"/>
          <w:numId w:val="7"/>
        </w:numPr>
        <w:rPr>
          <w:sz w:val="28"/>
          <w:lang w:val="ru-RU"/>
        </w:rPr>
      </w:pPr>
      <w:r>
        <w:rPr>
          <w:sz w:val="28"/>
          <w:lang w:val="ru-RU"/>
        </w:rPr>
        <w:t>Число грузовых складских единиц по ширине зоны хранения: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2"/>
          <w:sz w:val="28"/>
          <w:lang w:val="ru-RU"/>
        </w:rPr>
        <w:object w:dxaOrig="5620" w:dyaOrig="720">
          <v:shape id="_x0000_i1047" type="#_x0000_t75" style="width:281.25pt;height:36pt" o:ole="" fillcolor="window">
            <v:imagedata r:id="rId48" o:title=""/>
          </v:shape>
          <o:OLEObject Type="Embed" ProgID="Equation.3" ShapeID="_x0000_i1047" DrawAspect="Content" ObjectID="_1457542348" r:id="rId49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numPr>
          <w:ilvl w:val="0"/>
          <w:numId w:val="7"/>
        </w:numPr>
        <w:rPr>
          <w:sz w:val="28"/>
          <w:lang w:val="ru-RU"/>
        </w:rPr>
      </w:pPr>
      <w:r>
        <w:rPr>
          <w:sz w:val="28"/>
          <w:lang w:val="ru-RU"/>
        </w:rPr>
        <w:t>Число грузовых складских единиц по длине зоны хранения: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0"/>
          <w:sz w:val="28"/>
          <w:lang w:val="ru-RU"/>
        </w:rPr>
        <w:object w:dxaOrig="3700" w:dyaOrig="680">
          <v:shape id="_x0000_i1048" type="#_x0000_t75" style="width:185.25pt;height:33.75pt" o:ole="" fillcolor="window">
            <v:imagedata r:id="rId50" o:title=""/>
          </v:shape>
          <o:OLEObject Type="Embed" ProgID="Equation.3" ShapeID="_x0000_i1048" DrawAspect="Content" ObjectID="_1457542349" r:id="rId51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numPr>
          <w:ilvl w:val="0"/>
          <w:numId w:val="7"/>
        </w:numPr>
        <w:rPr>
          <w:sz w:val="28"/>
          <w:lang w:val="ru-RU"/>
        </w:rPr>
      </w:pPr>
      <w:r>
        <w:rPr>
          <w:sz w:val="28"/>
          <w:lang w:val="ru-RU"/>
        </w:rPr>
        <w:t>Длина стеллажа в зоне  хранения: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4"/>
          <w:sz w:val="28"/>
          <w:lang w:val="ru-RU"/>
        </w:rPr>
        <w:object w:dxaOrig="5480" w:dyaOrig="380">
          <v:shape id="_x0000_i1049" type="#_x0000_t75" style="width:273.75pt;height:18.75pt" o:ole="" fillcolor="window">
            <v:imagedata r:id="rId52" o:title=""/>
          </v:shape>
          <o:OLEObject Type="Embed" ProgID="Equation.3" ShapeID="_x0000_i1049" DrawAspect="Content" ObjectID="_1457542350" r:id="rId53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7) Длина стеллажной зоны хранения груза: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4"/>
          <w:sz w:val="28"/>
          <w:lang w:val="ru-RU"/>
        </w:rPr>
        <w:object w:dxaOrig="2480" w:dyaOrig="380">
          <v:shape id="_x0000_i1050" type="#_x0000_t75" style="width:123.75pt;height:18.75pt" o:ole="" fillcolor="window">
            <v:imagedata r:id="rId54" o:title=""/>
          </v:shape>
          <o:OLEObject Type="Embed" ProgID="Equation.3" ShapeID="_x0000_i1050" DrawAspect="Content" ObjectID="_1457542351" r:id="rId55"/>
        </w:object>
      </w:r>
    </w:p>
    <w:p w:rsidR="007768DB" w:rsidRDefault="007768DB">
      <w:pPr>
        <w:pStyle w:val="a4"/>
        <w:rPr>
          <w:sz w:val="28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lang w:val="ru-RU"/>
        </w:rPr>
      </w:pPr>
      <w:r>
        <w:rPr>
          <w:lang w:val="ru-RU"/>
        </w:rPr>
        <w:t>Расчет рабочих площадей склада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2"/>
          <w:sz w:val="28"/>
          <w:lang w:val="ru-RU"/>
        </w:rPr>
        <w:object w:dxaOrig="1800" w:dyaOrig="740">
          <v:shape id="_x0000_i1051" type="#_x0000_t75" style="width:90pt;height:36.75pt" o:ole="" fillcolor="window">
            <v:imagedata r:id="rId56" o:title=""/>
          </v:shape>
          <o:OLEObject Type="Embed" ProgID="Equation.3" ShapeID="_x0000_i1051" DrawAspect="Content" ObjectID="_1457542352" r:id="rId57"/>
        </w:object>
      </w:r>
      <w:r>
        <w:rPr>
          <w:sz w:val="28"/>
          <w:lang w:val="ru-RU"/>
        </w:rPr>
        <w:t>, где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E</w:t>
      </w:r>
      <w:r>
        <w:rPr>
          <w:sz w:val="28"/>
          <w:lang w:val="ru-RU"/>
        </w:rPr>
        <w:t xml:space="preserve"> - вместимость склада;</w:t>
      </w:r>
    </w:p>
    <w:p w:rsidR="007768DB" w:rsidRDefault="00966505">
      <w:pPr>
        <w:pStyle w:val="a4"/>
        <w:ind w:left="0" w:firstLine="0"/>
        <w:rPr>
          <w:sz w:val="28"/>
          <w:lang w:val="ru-RU"/>
        </w:rPr>
      </w:pPr>
      <w:r>
        <w:rPr>
          <w:sz w:val="28"/>
          <w:lang w:val="ru-RU"/>
        </w:rPr>
        <w:t>коэффициент использования плащади склада;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h</w:t>
      </w:r>
      <w:r>
        <w:rPr>
          <w:sz w:val="28"/>
          <w:lang w:val="ru-RU"/>
        </w:rPr>
        <w:t xml:space="preserve"> - высота складирования груза;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q</w:t>
      </w:r>
      <w:r>
        <w:rPr>
          <w:sz w:val="28"/>
          <w:lang w:val="ru-RU"/>
        </w:rPr>
        <w:t xml:space="preserve"> – равномерно распределенная нагрузка на 1 м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:  </w:t>
      </w:r>
      <w:r>
        <w:rPr>
          <w:position w:val="-24"/>
          <w:sz w:val="28"/>
          <w:lang w:val="ru-RU"/>
        </w:rPr>
        <w:object w:dxaOrig="2960" w:dyaOrig="620">
          <v:shape id="_x0000_i1052" type="#_x0000_t75" style="width:147.75pt;height:30.75pt" o:ole="" fillcolor="window">
            <v:imagedata r:id="rId58" o:title=""/>
          </v:shape>
          <o:OLEObject Type="Embed" ProgID="Equation.3" ShapeID="_x0000_i1052" DrawAspect="Content" ObjectID="_1457542353" r:id="rId59"/>
        </w:object>
      </w:r>
      <w:r>
        <w:rPr>
          <w:sz w:val="28"/>
          <w:lang w:val="ru-RU"/>
        </w:rPr>
        <w:t xml:space="preserve"> 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24"/>
          <w:sz w:val="28"/>
          <w:lang w:val="ru-RU"/>
        </w:rPr>
        <w:object w:dxaOrig="2980" w:dyaOrig="620">
          <v:shape id="_x0000_i1053" type="#_x0000_t75" style="width:149.25pt;height:30.75pt" o:ole="" fillcolor="window">
            <v:imagedata r:id="rId60" o:title=""/>
          </v:shape>
          <o:OLEObject Type="Embed" ProgID="Equation.3" ShapeID="_x0000_i1053" DrawAspect="Content" ObjectID="_1457542354" r:id="rId61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24"/>
          <w:sz w:val="28"/>
          <w:lang w:val="ru-RU"/>
        </w:rPr>
        <w:object w:dxaOrig="3080" w:dyaOrig="620">
          <v:shape id="_x0000_i1054" type="#_x0000_t75" style="width:153.75pt;height:30.75pt" o:ole="" fillcolor="window">
            <v:imagedata r:id="rId62" o:title=""/>
          </v:shape>
          <o:OLEObject Type="Embed" ProgID="Equation.3" ShapeID="_x0000_i1054" DrawAspect="Content" ObjectID="_1457542355" r:id="rId63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lang w:val="ru-RU"/>
        </w:rPr>
      </w:pPr>
      <w:r>
        <w:rPr>
          <w:lang w:val="ru-RU"/>
        </w:rPr>
        <w:t>Определение участка временного хранения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numPr>
          <w:ilvl w:val="0"/>
          <w:numId w:val="9"/>
        </w:numPr>
        <w:rPr>
          <w:sz w:val="28"/>
          <w:lang w:val="ru-RU"/>
        </w:rPr>
      </w:pPr>
      <w:r>
        <w:rPr>
          <w:sz w:val="28"/>
          <w:lang w:val="ru-RU"/>
        </w:rPr>
        <w:t>Расчет площадки участка временного хранения: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0"/>
          <w:sz w:val="28"/>
          <w:lang w:val="ru-RU"/>
        </w:rPr>
        <w:object w:dxaOrig="5300" w:dyaOrig="760">
          <v:shape id="_x0000_i1055" type="#_x0000_t75" style="width:264.75pt;height:38.25pt" o:ole="" fillcolor="window">
            <v:imagedata r:id="rId64" o:title=""/>
          </v:shape>
          <o:OLEObject Type="Embed" ProgID="Equation.3" ShapeID="_x0000_i1055" DrawAspect="Content" ObjectID="_1457542356" r:id="rId65"/>
        </w:object>
      </w:r>
      <w:r>
        <w:rPr>
          <w:sz w:val="28"/>
          <w:lang w:val="ru-RU"/>
        </w:rPr>
        <w:t>,  где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Q</w:t>
      </w:r>
      <w:r>
        <w:rPr>
          <w:sz w:val="28"/>
          <w:vertAlign w:val="superscript"/>
          <w:lang w:val="ru-RU"/>
        </w:rPr>
        <w:t>пр</w:t>
      </w:r>
      <w:r>
        <w:rPr>
          <w:sz w:val="28"/>
          <w:vertAlign w:val="subscript"/>
          <w:lang w:val="ru-RU"/>
        </w:rPr>
        <w:t>сут</w:t>
      </w:r>
      <w:r>
        <w:rPr>
          <w:sz w:val="28"/>
        </w:rPr>
        <w:t xml:space="preserve"> –</w:t>
      </w:r>
      <w:r>
        <w:rPr>
          <w:sz w:val="28"/>
          <w:lang w:val="ru-RU"/>
        </w:rPr>
        <w:t xml:space="preserve"> среднесуточный грузопоток прибытия грузов;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T</w:t>
      </w:r>
      <w:r>
        <w:rPr>
          <w:sz w:val="28"/>
          <w:vertAlign w:val="subscript"/>
          <w:lang w:val="ru-RU"/>
        </w:rPr>
        <w:t>вх</w:t>
      </w:r>
      <w:r>
        <w:rPr>
          <w:sz w:val="28"/>
        </w:rPr>
        <w:t xml:space="preserve"> –</w:t>
      </w:r>
      <w:r>
        <w:rPr>
          <w:sz w:val="28"/>
          <w:lang w:val="ru-RU"/>
        </w:rPr>
        <w:t xml:space="preserve"> срок временного хранения прибывающих и отправляемых грузов: 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Т</w:t>
      </w:r>
      <w:r>
        <w:rPr>
          <w:sz w:val="28"/>
          <w:vertAlign w:val="superscript"/>
          <w:lang w:val="ru-RU"/>
        </w:rPr>
        <w:t>пр</w:t>
      </w:r>
      <w:r>
        <w:rPr>
          <w:sz w:val="28"/>
          <w:vertAlign w:val="subscript"/>
          <w:lang w:val="ru-RU"/>
        </w:rPr>
        <w:t>вх</w:t>
      </w:r>
      <w:r>
        <w:rPr>
          <w:sz w:val="28"/>
          <w:lang w:val="ru-RU"/>
        </w:rPr>
        <w:t>= 2 сут, Т</w:t>
      </w:r>
      <w:r>
        <w:rPr>
          <w:sz w:val="28"/>
          <w:vertAlign w:val="superscript"/>
          <w:lang w:val="ru-RU"/>
        </w:rPr>
        <w:t>отпр</w:t>
      </w:r>
      <w:r>
        <w:rPr>
          <w:sz w:val="28"/>
          <w:vertAlign w:val="subscript"/>
          <w:lang w:val="ru-RU"/>
        </w:rPr>
        <w:t xml:space="preserve">вх </w:t>
      </w:r>
      <w:r>
        <w:rPr>
          <w:sz w:val="28"/>
          <w:lang w:val="ru-RU"/>
        </w:rPr>
        <w:t>= 1 сут 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n</w:t>
      </w:r>
      <w:r>
        <w:rPr>
          <w:sz w:val="28"/>
          <w:vertAlign w:val="superscript"/>
          <w:lang w:val="ru-RU"/>
        </w:rPr>
        <w:t>в</w:t>
      </w:r>
      <w:r>
        <w:rPr>
          <w:sz w:val="28"/>
          <w:vertAlign w:val="subscript"/>
          <w:lang w:val="ru-RU"/>
        </w:rPr>
        <w:t>п</w:t>
      </w:r>
      <w:r>
        <w:rPr>
          <w:sz w:val="28"/>
        </w:rPr>
        <w:t xml:space="preserve"> –</w:t>
      </w:r>
      <w:r>
        <w:rPr>
          <w:sz w:val="28"/>
          <w:lang w:val="ru-RU"/>
        </w:rPr>
        <w:t xml:space="preserve"> число поддонов приходящихся на 1 м</w:t>
      </w:r>
      <w:r>
        <w:rPr>
          <w:sz w:val="28"/>
          <w:vertAlign w:val="superscript"/>
          <w:lang w:val="ru-RU"/>
        </w:rPr>
        <w:t xml:space="preserve">2 </w:t>
      </w:r>
      <w:r>
        <w:rPr>
          <w:sz w:val="28"/>
          <w:lang w:val="ru-RU"/>
        </w:rPr>
        <w:t xml:space="preserve">при складировании на 1 ярус по высоте: </w:t>
      </w:r>
      <w:r>
        <w:rPr>
          <w:sz w:val="28"/>
        </w:rPr>
        <w:t>n</w:t>
      </w:r>
      <w:r>
        <w:rPr>
          <w:sz w:val="28"/>
          <w:vertAlign w:val="superscript"/>
          <w:lang w:val="ru-RU"/>
        </w:rPr>
        <w:t>в</w:t>
      </w:r>
      <w:r>
        <w:rPr>
          <w:sz w:val="28"/>
          <w:vertAlign w:val="subscript"/>
          <w:lang w:val="ru-RU"/>
        </w:rPr>
        <w:t xml:space="preserve">п </w:t>
      </w:r>
      <w:r>
        <w:rPr>
          <w:sz w:val="28"/>
          <w:lang w:val="ru-RU"/>
        </w:rPr>
        <w:t>= 0.6 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Z</w:t>
      </w:r>
      <w:r>
        <w:rPr>
          <w:sz w:val="28"/>
          <w:vertAlign w:val="subscript"/>
          <w:lang w:val="ru-RU"/>
        </w:rPr>
        <w:t>вх</w:t>
      </w:r>
      <w:r>
        <w:rPr>
          <w:sz w:val="28"/>
        </w:rPr>
        <w:t xml:space="preserve"> –</w:t>
      </w:r>
      <w:r>
        <w:rPr>
          <w:sz w:val="28"/>
          <w:lang w:val="ru-RU"/>
        </w:rPr>
        <w:t xml:space="preserve"> число ярусов по высоте, </w:t>
      </w:r>
      <w:r>
        <w:rPr>
          <w:sz w:val="28"/>
        </w:rPr>
        <w:t>Z</w:t>
      </w:r>
      <w:r>
        <w:rPr>
          <w:sz w:val="28"/>
          <w:vertAlign w:val="subscript"/>
          <w:lang w:val="ru-RU"/>
        </w:rPr>
        <w:t xml:space="preserve">вх </w:t>
      </w:r>
      <w:r>
        <w:rPr>
          <w:sz w:val="28"/>
          <w:lang w:val="ru-RU"/>
        </w:rPr>
        <w:t>= 3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M</w:t>
      </w:r>
      <w:r>
        <w:rPr>
          <w:sz w:val="28"/>
          <w:vertAlign w:val="subscript"/>
          <w:lang w:val="ru-RU"/>
        </w:rPr>
        <w:t>г</w:t>
      </w:r>
      <w:r>
        <w:rPr>
          <w:sz w:val="28"/>
        </w:rPr>
        <w:t xml:space="preserve"> –</w:t>
      </w:r>
      <w:r>
        <w:rPr>
          <w:sz w:val="28"/>
          <w:lang w:val="ru-RU"/>
        </w:rPr>
        <w:t xml:space="preserve"> нагрузка на пол от одного поддона;</w:t>
      </w:r>
    </w:p>
    <w:p w:rsidR="007768DB" w:rsidRDefault="00966505">
      <w:pPr>
        <w:pStyle w:val="a4"/>
        <w:ind w:left="0" w:firstLine="0"/>
        <w:rPr>
          <w:sz w:val="28"/>
          <w:lang w:val="ru-RU"/>
        </w:rPr>
      </w:pPr>
      <w:r>
        <w:rPr>
          <w:sz w:val="28"/>
        </w:rPr>
        <w:t>K</w:t>
      </w:r>
      <w:r>
        <w:rPr>
          <w:sz w:val="28"/>
          <w:vertAlign w:val="subscript"/>
          <w:lang w:val="ru-RU"/>
        </w:rPr>
        <w:t>ис</w:t>
      </w:r>
      <w:r>
        <w:rPr>
          <w:sz w:val="28"/>
        </w:rPr>
        <w:t xml:space="preserve"> –</w:t>
      </w:r>
      <w:r>
        <w:rPr>
          <w:sz w:val="28"/>
          <w:lang w:val="ru-RU"/>
        </w:rPr>
        <w:t xml:space="preserve"> коэффициент использования площади, </w:t>
      </w:r>
      <w:r>
        <w:rPr>
          <w:sz w:val="28"/>
        </w:rPr>
        <w:t>K</w:t>
      </w:r>
      <w:r>
        <w:rPr>
          <w:sz w:val="28"/>
          <w:vertAlign w:val="subscript"/>
          <w:lang w:val="ru-RU"/>
        </w:rPr>
        <w:t xml:space="preserve">ис </w:t>
      </w:r>
      <w:r>
        <w:rPr>
          <w:sz w:val="28"/>
          <w:lang w:val="ru-RU"/>
        </w:rPr>
        <w:t>= 2.5</w:t>
      </w:r>
    </w:p>
    <w:p w:rsidR="007768DB" w:rsidRDefault="007768DB">
      <w:pPr>
        <w:pStyle w:val="a4"/>
        <w:ind w:left="0" w:firstLine="0"/>
        <w:rPr>
          <w:sz w:val="28"/>
          <w:lang w:val="ru-RU"/>
        </w:rPr>
      </w:pPr>
    </w:p>
    <w:p w:rsidR="007768DB" w:rsidRDefault="00966505">
      <w:pPr>
        <w:pStyle w:val="a4"/>
        <w:numPr>
          <w:ilvl w:val="0"/>
          <w:numId w:val="9"/>
        </w:numPr>
        <w:rPr>
          <w:sz w:val="28"/>
          <w:lang w:val="ru-RU"/>
        </w:rPr>
      </w:pPr>
      <w:r>
        <w:rPr>
          <w:sz w:val="28"/>
          <w:lang w:val="ru-RU"/>
        </w:rPr>
        <w:t>Длина участка временного хранения: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0"/>
          <w:sz w:val="28"/>
          <w:lang w:val="ru-RU"/>
        </w:rPr>
        <w:object w:dxaOrig="2380" w:dyaOrig="700">
          <v:shape id="_x0000_i1056" type="#_x0000_t75" style="width:119.25pt;height:35.25pt" o:ole="" fillcolor="window">
            <v:imagedata r:id="rId66" o:title=""/>
          </v:shape>
          <o:OLEObject Type="Embed" ProgID="Equation.3" ShapeID="_x0000_i1056" DrawAspect="Content" ObjectID="_1457542357" r:id="rId67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jc w:val="center"/>
        <w:rPr>
          <w:lang w:val="ru-RU"/>
        </w:rPr>
      </w:pPr>
    </w:p>
    <w:p w:rsidR="007768DB" w:rsidRDefault="007768DB">
      <w:pPr>
        <w:pStyle w:val="a4"/>
        <w:jc w:val="center"/>
        <w:rPr>
          <w:lang w:val="ru-RU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Расчет длины грузовых фронтов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numPr>
          <w:ilvl w:val="0"/>
          <w:numId w:val="10"/>
        </w:numPr>
        <w:rPr>
          <w:sz w:val="28"/>
          <w:lang w:val="ru-RU"/>
        </w:rPr>
      </w:pPr>
      <w:r>
        <w:rPr>
          <w:sz w:val="28"/>
          <w:lang w:val="ru-RU"/>
        </w:rPr>
        <w:t>Расчет длины железнодорожного грузового фронта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0"/>
          <w:sz w:val="28"/>
          <w:lang w:val="ru-RU"/>
        </w:rPr>
        <w:object w:dxaOrig="4360" w:dyaOrig="700">
          <v:shape id="_x0000_i1057" type="#_x0000_t75" style="width:218.25pt;height:35.25pt" o:ole="" fillcolor="window">
            <v:imagedata r:id="rId68" o:title=""/>
          </v:shape>
          <o:OLEObject Type="Embed" ProgID="Equation.3" ShapeID="_x0000_i1057" DrawAspect="Content" ObjectID="_1457542358" r:id="rId69"/>
        </w:object>
      </w:r>
      <w:r>
        <w:rPr>
          <w:sz w:val="28"/>
          <w:lang w:val="ru-RU"/>
        </w:rPr>
        <w:t xml:space="preserve">      , где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L</w:t>
      </w:r>
      <w:r>
        <w:rPr>
          <w:sz w:val="28"/>
          <w:vertAlign w:val="subscript"/>
          <w:lang w:val="ru-RU"/>
        </w:rPr>
        <w:t>в</w:t>
      </w:r>
      <w:r>
        <w:rPr>
          <w:sz w:val="28"/>
        </w:rPr>
        <w:t xml:space="preserve"> – </w:t>
      </w:r>
      <w:r>
        <w:rPr>
          <w:sz w:val="28"/>
          <w:lang w:val="ru-RU"/>
        </w:rPr>
        <w:t xml:space="preserve">длина вагона ( </w:t>
      </w:r>
      <w:r>
        <w:rPr>
          <w:sz w:val="28"/>
        </w:rPr>
        <w:t>L</w:t>
      </w:r>
      <w:r>
        <w:rPr>
          <w:sz w:val="28"/>
          <w:vertAlign w:val="subscript"/>
          <w:lang w:val="ru-RU"/>
        </w:rPr>
        <w:t xml:space="preserve">в </w:t>
      </w:r>
      <w:r>
        <w:rPr>
          <w:sz w:val="28"/>
          <w:lang w:val="ru-RU"/>
        </w:rPr>
        <w:t>= 13.43 м);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Z</w:t>
      </w:r>
      <w:r>
        <w:rPr>
          <w:sz w:val="28"/>
          <w:vertAlign w:val="subscript"/>
          <w:lang w:val="ru-RU"/>
        </w:rPr>
        <w:t>п</w:t>
      </w:r>
      <w:r>
        <w:rPr>
          <w:sz w:val="28"/>
        </w:rPr>
        <w:t xml:space="preserve"> – </w:t>
      </w:r>
      <w:r>
        <w:rPr>
          <w:sz w:val="28"/>
          <w:lang w:val="ru-RU"/>
        </w:rPr>
        <w:t xml:space="preserve">число подач ( </w:t>
      </w:r>
      <w:r>
        <w:rPr>
          <w:sz w:val="28"/>
        </w:rPr>
        <w:t>Z</w:t>
      </w:r>
      <w:r>
        <w:rPr>
          <w:sz w:val="28"/>
          <w:vertAlign w:val="subscript"/>
          <w:lang w:val="ru-RU"/>
        </w:rPr>
        <w:t xml:space="preserve">п </w:t>
      </w:r>
      <w:r>
        <w:rPr>
          <w:sz w:val="28"/>
          <w:lang w:val="ru-RU"/>
        </w:rPr>
        <w:t>= 1);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Z</w:t>
      </w:r>
      <w:r>
        <w:rPr>
          <w:sz w:val="28"/>
          <w:vertAlign w:val="subscript"/>
          <w:lang w:val="ru-RU"/>
        </w:rPr>
        <w:t>с</w:t>
      </w:r>
      <w:r>
        <w:rPr>
          <w:sz w:val="28"/>
        </w:rPr>
        <w:t xml:space="preserve"> –</w:t>
      </w:r>
      <w:r>
        <w:rPr>
          <w:sz w:val="28"/>
          <w:lang w:val="ru-RU"/>
        </w:rPr>
        <w:t xml:space="preserve"> число смен (перестановок) вагонов ( </w:t>
      </w:r>
      <w:r>
        <w:rPr>
          <w:sz w:val="28"/>
        </w:rPr>
        <w:t>Z</w:t>
      </w:r>
      <w:r>
        <w:rPr>
          <w:sz w:val="28"/>
          <w:vertAlign w:val="subscript"/>
          <w:lang w:val="ru-RU"/>
        </w:rPr>
        <w:t>с</w:t>
      </w:r>
      <w:r>
        <w:rPr>
          <w:sz w:val="28"/>
          <w:lang w:val="ru-RU"/>
        </w:rPr>
        <w:t xml:space="preserve"> = 1);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а</w:t>
      </w:r>
      <w:r>
        <w:rPr>
          <w:sz w:val="28"/>
          <w:vertAlign w:val="subscript"/>
          <w:lang w:val="ru-RU"/>
        </w:rPr>
        <w:t>м</w:t>
      </w:r>
      <w:r>
        <w:rPr>
          <w:sz w:val="28"/>
        </w:rPr>
        <w:t xml:space="preserve"> –</w:t>
      </w:r>
      <w:r>
        <w:rPr>
          <w:sz w:val="28"/>
          <w:lang w:val="ru-RU"/>
        </w:rPr>
        <w:t xml:space="preserve"> удлинение грузового фронта для маневрирования локомотивами (а</w:t>
      </w:r>
      <w:r>
        <w:rPr>
          <w:sz w:val="28"/>
          <w:vertAlign w:val="subscript"/>
          <w:lang w:val="ru-RU"/>
        </w:rPr>
        <w:t>м</w:t>
      </w:r>
      <w:r>
        <w:rPr>
          <w:sz w:val="28"/>
          <w:lang w:val="ru-RU"/>
        </w:rPr>
        <w:t xml:space="preserve"> = 20м);</w:t>
      </w:r>
    </w:p>
    <w:p w:rsidR="007768DB" w:rsidRDefault="00D92965">
      <w:pPr>
        <w:pStyle w:val="a4"/>
        <w:rPr>
          <w:sz w:val="28"/>
          <w:lang w:val="ru-RU"/>
        </w:rPr>
      </w:pPr>
      <w:r>
        <w:rPr>
          <w:noProof/>
          <w:sz w:val="28"/>
        </w:rPr>
        <w:object w:dxaOrig="1440" w:dyaOrig="1440">
          <v:shape id="_x0000_s1318" type="#_x0000_t75" style="position:absolute;left:0;text-align:left;margin-left:29.7pt;margin-top:30.95pt;width:192pt;height:36pt;z-index:251658752;mso-position-horizontal:absolute;mso-position-horizontal-relative:text;mso-position-vertical:absolute;mso-position-vertical-relative:text" o:allowincell="f" fillcolor="window">
            <v:imagedata r:id="rId70" o:title=""/>
            <w10:wrap type="topAndBottom"/>
          </v:shape>
          <o:OLEObject Type="Embed" ProgID="Equation.3" ShapeID="_x0000_s1318" DrawAspect="Content" ObjectID="_1457542377" r:id="rId71"/>
        </w:object>
      </w:r>
      <w:r w:rsidR="00966505">
        <w:rPr>
          <w:sz w:val="28"/>
        </w:rPr>
        <w:t>n</w:t>
      </w:r>
      <w:r w:rsidR="00966505">
        <w:rPr>
          <w:sz w:val="28"/>
          <w:vertAlign w:val="subscript"/>
          <w:lang w:val="ru-RU"/>
        </w:rPr>
        <w:t>в</w:t>
      </w:r>
      <w:r w:rsidR="00966505">
        <w:rPr>
          <w:sz w:val="28"/>
        </w:rPr>
        <w:t xml:space="preserve"> –</w:t>
      </w:r>
      <w:r w:rsidR="00966505">
        <w:rPr>
          <w:sz w:val="28"/>
          <w:lang w:val="ru-RU"/>
        </w:rPr>
        <w:t xml:space="preserve"> среднесуточное поступление вагонов на склад: 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где  </w:t>
      </w:r>
      <w:r>
        <w:rPr>
          <w:sz w:val="28"/>
        </w:rPr>
        <w:t>Q</w:t>
      </w:r>
      <w:r>
        <w:rPr>
          <w:sz w:val="28"/>
          <w:vertAlign w:val="superscript"/>
          <w:lang w:val="ru-RU"/>
        </w:rPr>
        <w:t>жд</w:t>
      </w:r>
      <w:r>
        <w:rPr>
          <w:sz w:val="28"/>
          <w:vertAlign w:val="subscript"/>
          <w:lang w:val="ru-RU"/>
        </w:rPr>
        <w:t>с</w:t>
      </w:r>
      <w:r>
        <w:rPr>
          <w:sz w:val="28"/>
        </w:rPr>
        <w:t xml:space="preserve"> – </w:t>
      </w:r>
      <w:r>
        <w:rPr>
          <w:sz w:val="28"/>
          <w:lang w:val="ru-RU"/>
        </w:rPr>
        <w:t>среднесуточное поступление грузов;</w:t>
      </w:r>
    </w:p>
    <w:p w:rsidR="007768DB" w:rsidRDefault="00966505">
      <w:pPr>
        <w:pStyle w:val="a4"/>
        <w:ind w:firstLine="992"/>
        <w:rPr>
          <w:sz w:val="28"/>
          <w:lang w:val="ru-RU"/>
        </w:rPr>
      </w:pPr>
      <w:r>
        <w:rPr>
          <w:sz w:val="28"/>
        </w:rPr>
        <w:t>m</w:t>
      </w:r>
      <w:r>
        <w:rPr>
          <w:sz w:val="28"/>
          <w:vertAlign w:val="subscript"/>
          <w:lang w:val="ru-RU"/>
        </w:rPr>
        <w:t>в</w:t>
      </w:r>
      <w:r>
        <w:rPr>
          <w:sz w:val="28"/>
        </w:rPr>
        <w:t xml:space="preserve"> – </w:t>
      </w:r>
      <w:r>
        <w:rPr>
          <w:sz w:val="28"/>
          <w:lang w:val="ru-RU"/>
        </w:rPr>
        <w:t xml:space="preserve">средняя загрузка вагонов, </w:t>
      </w:r>
      <w:r>
        <w:rPr>
          <w:sz w:val="28"/>
        </w:rPr>
        <w:t>m</w:t>
      </w:r>
      <w:r>
        <w:rPr>
          <w:sz w:val="28"/>
          <w:vertAlign w:val="subscript"/>
          <w:lang w:val="ru-RU"/>
        </w:rPr>
        <w:t>в</w:t>
      </w:r>
      <w:r>
        <w:rPr>
          <w:sz w:val="28"/>
          <w:lang w:val="ru-RU"/>
        </w:rPr>
        <w:t>= 24.6 т ;</w:t>
      </w:r>
    </w:p>
    <w:p w:rsidR="007768DB" w:rsidRDefault="00966505">
      <w:pPr>
        <w:pStyle w:val="a4"/>
        <w:ind w:firstLine="992"/>
        <w:rPr>
          <w:sz w:val="28"/>
          <w:lang w:val="ru-RU"/>
        </w:rPr>
      </w:pPr>
      <w:r>
        <w:rPr>
          <w:sz w:val="28"/>
        </w:rPr>
        <w:t>k</w:t>
      </w:r>
      <w:r>
        <w:rPr>
          <w:sz w:val="28"/>
          <w:vertAlign w:val="subscript"/>
          <w:lang w:val="ru-RU"/>
        </w:rPr>
        <w:t>нер</w:t>
      </w:r>
      <w:r>
        <w:rPr>
          <w:sz w:val="28"/>
        </w:rPr>
        <w:t xml:space="preserve"> – </w:t>
      </w:r>
      <w:r>
        <w:rPr>
          <w:sz w:val="28"/>
          <w:lang w:val="ru-RU"/>
        </w:rPr>
        <w:t xml:space="preserve">коэффициент неравномерности прибытия, </w:t>
      </w:r>
      <w:r>
        <w:rPr>
          <w:sz w:val="28"/>
        </w:rPr>
        <w:t>k</w:t>
      </w:r>
      <w:r>
        <w:rPr>
          <w:sz w:val="28"/>
          <w:vertAlign w:val="subscript"/>
          <w:lang w:val="ru-RU"/>
        </w:rPr>
        <w:t>нер</w:t>
      </w:r>
      <w:r>
        <w:rPr>
          <w:sz w:val="28"/>
          <w:lang w:val="ru-RU"/>
        </w:rPr>
        <w:t xml:space="preserve"> = 1.3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</w:t>
      </w:r>
    </w:p>
    <w:p w:rsidR="007768DB" w:rsidRDefault="00966505">
      <w:pPr>
        <w:pStyle w:val="a4"/>
        <w:numPr>
          <w:ilvl w:val="0"/>
          <w:numId w:val="10"/>
        </w:numPr>
        <w:rPr>
          <w:sz w:val="28"/>
          <w:lang w:val="ru-RU"/>
        </w:rPr>
      </w:pPr>
      <w:r>
        <w:rPr>
          <w:sz w:val="28"/>
          <w:lang w:val="ru-RU"/>
        </w:rPr>
        <w:t>Длина грузового фронта со стороны подхода автотранспорта: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2"/>
          <w:sz w:val="28"/>
          <w:lang w:val="ru-RU"/>
        </w:rPr>
        <w:object w:dxaOrig="4640" w:dyaOrig="780">
          <v:shape id="_x0000_i1059" type="#_x0000_t75" style="width:231.75pt;height:39pt" o:ole="" fillcolor="window">
            <v:imagedata r:id="rId72" o:title=""/>
          </v:shape>
          <o:OLEObject Type="Embed" ProgID="Equation.3" ShapeID="_x0000_i1059" DrawAspect="Content" ObjectID="_1457542359" r:id="rId73"/>
        </w:object>
      </w:r>
      <w:r>
        <w:rPr>
          <w:sz w:val="28"/>
          <w:lang w:val="ru-RU"/>
        </w:rPr>
        <w:t>, где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Q</w:t>
      </w:r>
      <w:r>
        <w:rPr>
          <w:sz w:val="28"/>
          <w:vertAlign w:val="superscript"/>
          <w:lang w:val="ru-RU"/>
        </w:rPr>
        <w:t>а</w:t>
      </w:r>
      <w:r>
        <w:rPr>
          <w:sz w:val="28"/>
          <w:vertAlign w:val="subscript"/>
          <w:lang w:val="ru-RU"/>
        </w:rPr>
        <w:t>с</w:t>
      </w:r>
      <w:r>
        <w:rPr>
          <w:sz w:val="28"/>
        </w:rPr>
        <w:t xml:space="preserve"> </w:t>
      </w:r>
      <w:r>
        <w:rPr>
          <w:sz w:val="28"/>
          <w:lang w:val="ru-RU"/>
        </w:rPr>
        <w:t>-</w:t>
      </w:r>
      <w:r>
        <w:rPr>
          <w:sz w:val="28"/>
        </w:rPr>
        <w:t xml:space="preserve"> </w:t>
      </w:r>
      <w:r>
        <w:rPr>
          <w:sz w:val="28"/>
          <w:lang w:val="ru-RU"/>
        </w:rPr>
        <w:t>среднесуточное отправление груза автотранспортом;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k</w:t>
      </w:r>
      <w:r>
        <w:rPr>
          <w:sz w:val="28"/>
          <w:vertAlign w:val="subscript"/>
          <w:lang w:val="ru-RU"/>
        </w:rPr>
        <w:t>нер</w:t>
      </w:r>
      <w:r>
        <w:rPr>
          <w:sz w:val="28"/>
        </w:rPr>
        <w:t xml:space="preserve"> </w:t>
      </w:r>
      <w:r>
        <w:rPr>
          <w:sz w:val="28"/>
          <w:lang w:val="ru-RU"/>
        </w:rPr>
        <w:t>-</w:t>
      </w:r>
      <w:r>
        <w:rPr>
          <w:sz w:val="28"/>
        </w:rPr>
        <w:t xml:space="preserve"> </w:t>
      </w:r>
      <w:r>
        <w:rPr>
          <w:sz w:val="28"/>
          <w:lang w:val="ru-RU"/>
        </w:rPr>
        <w:t>коэффициент неравномерности распределения отправки (</w:t>
      </w:r>
      <w:r>
        <w:rPr>
          <w:sz w:val="28"/>
        </w:rPr>
        <w:t>k</w:t>
      </w:r>
      <w:r>
        <w:rPr>
          <w:sz w:val="28"/>
          <w:vertAlign w:val="subscript"/>
          <w:lang w:val="ru-RU"/>
        </w:rPr>
        <w:t xml:space="preserve">нер </w:t>
      </w:r>
      <w:r>
        <w:rPr>
          <w:sz w:val="28"/>
          <w:lang w:val="ru-RU"/>
        </w:rPr>
        <w:t>= 1.4);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l</w:t>
      </w:r>
      <w:r>
        <w:rPr>
          <w:sz w:val="28"/>
          <w:vertAlign w:val="subscript"/>
          <w:lang w:val="ru-RU"/>
        </w:rPr>
        <w:t>а</w:t>
      </w:r>
      <w:r>
        <w:rPr>
          <w:sz w:val="28"/>
        </w:rPr>
        <w:t xml:space="preserve"> </w:t>
      </w:r>
      <w:r>
        <w:rPr>
          <w:sz w:val="28"/>
          <w:lang w:val="ru-RU"/>
        </w:rPr>
        <w:t>-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длина автомобиля ( </w:t>
      </w:r>
      <w:r>
        <w:rPr>
          <w:sz w:val="28"/>
        </w:rPr>
        <w:t>l</w:t>
      </w:r>
      <w:r>
        <w:rPr>
          <w:sz w:val="28"/>
          <w:vertAlign w:val="subscript"/>
          <w:lang w:val="ru-RU"/>
        </w:rPr>
        <w:t>а</w:t>
      </w:r>
      <w:r>
        <w:rPr>
          <w:sz w:val="28"/>
          <w:lang w:val="ru-RU"/>
        </w:rPr>
        <w:t xml:space="preserve"> = 4 м);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t</w:t>
      </w:r>
      <w:r>
        <w:rPr>
          <w:sz w:val="28"/>
          <w:vertAlign w:val="subscript"/>
          <w:lang w:val="ru-RU"/>
        </w:rPr>
        <w:t>а</w:t>
      </w:r>
      <w:r>
        <w:rPr>
          <w:sz w:val="28"/>
        </w:rPr>
        <w:t xml:space="preserve"> </w:t>
      </w:r>
      <w:r>
        <w:rPr>
          <w:sz w:val="28"/>
          <w:lang w:val="ru-RU"/>
        </w:rPr>
        <w:t>-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средняя продолжительность погрузки одного автомобиля ( </w:t>
      </w:r>
      <w:r>
        <w:rPr>
          <w:sz w:val="28"/>
        </w:rPr>
        <w:t>t</w:t>
      </w:r>
      <w:r>
        <w:rPr>
          <w:sz w:val="28"/>
          <w:vertAlign w:val="subscript"/>
          <w:lang w:val="ru-RU"/>
        </w:rPr>
        <w:t xml:space="preserve">а </w:t>
      </w:r>
      <w:r>
        <w:rPr>
          <w:sz w:val="28"/>
          <w:lang w:val="ru-RU"/>
        </w:rPr>
        <w:t>= 20 мин);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m</w:t>
      </w:r>
      <w:r>
        <w:rPr>
          <w:sz w:val="28"/>
          <w:vertAlign w:val="subscript"/>
          <w:lang w:val="ru-RU"/>
        </w:rPr>
        <w:t>а</w:t>
      </w:r>
      <w:r>
        <w:rPr>
          <w:sz w:val="28"/>
          <w:lang w:val="ru-RU"/>
        </w:rPr>
        <w:t xml:space="preserve"> -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средняя загрузка автомобиля ( </w:t>
      </w:r>
      <w:r>
        <w:rPr>
          <w:sz w:val="28"/>
        </w:rPr>
        <w:t>m</w:t>
      </w:r>
      <w:r>
        <w:rPr>
          <w:sz w:val="28"/>
          <w:vertAlign w:val="subscript"/>
          <w:lang w:val="ru-RU"/>
        </w:rPr>
        <w:t>а</w:t>
      </w:r>
      <w:r>
        <w:rPr>
          <w:sz w:val="28"/>
          <w:lang w:val="ru-RU"/>
        </w:rPr>
        <w:t xml:space="preserve"> = 4 т);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T</w:t>
      </w:r>
      <w:r>
        <w:rPr>
          <w:sz w:val="28"/>
          <w:vertAlign w:val="subscript"/>
          <w:lang w:val="ru-RU"/>
        </w:rPr>
        <w:t>сут</w:t>
      </w:r>
      <w:r>
        <w:rPr>
          <w:sz w:val="28"/>
          <w:lang w:val="ru-RU"/>
        </w:rPr>
        <w:t>-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продолжительность работы склада в сутки ( </w:t>
      </w:r>
      <w:r>
        <w:rPr>
          <w:sz w:val="28"/>
        </w:rPr>
        <w:t>T</w:t>
      </w:r>
      <w:r>
        <w:rPr>
          <w:sz w:val="28"/>
          <w:vertAlign w:val="subscript"/>
          <w:lang w:val="ru-RU"/>
        </w:rPr>
        <w:t>сут</w:t>
      </w:r>
      <w:r>
        <w:rPr>
          <w:sz w:val="28"/>
          <w:lang w:val="ru-RU"/>
        </w:rPr>
        <w:t xml:space="preserve"> = 13.3 ч.);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Определение потребного количества подъемно-транспортого</w:t>
      </w: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оборудования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2"/>
          <w:sz w:val="28"/>
          <w:lang w:val="ru-RU"/>
        </w:rPr>
        <w:object w:dxaOrig="1820" w:dyaOrig="780">
          <v:shape id="_x0000_i1060" type="#_x0000_t75" style="width:90.75pt;height:39pt" o:ole="" fillcolor="window">
            <v:imagedata r:id="rId74" o:title=""/>
          </v:shape>
          <o:OLEObject Type="Embed" ProgID="Equation.3" ShapeID="_x0000_i1060" DrawAspect="Content" ObjectID="_1457542360" r:id="rId75"/>
        </w:object>
      </w:r>
      <w:r>
        <w:rPr>
          <w:sz w:val="28"/>
          <w:lang w:val="ru-RU"/>
        </w:rPr>
        <w:t xml:space="preserve">  , где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Q</w:t>
      </w:r>
      <w:r>
        <w:rPr>
          <w:sz w:val="28"/>
          <w:vertAlign w:val="superscript"/>
          <w:lang w:val="ru-RU"/>
        </w:rPr>
        <w:t>п(от)</w:t>
      </w:r>
      <w:r>
        <w:rPr>
          <w:sz w:val="28"/>
          <w:vertAlign w:val="subscript"/>
          <w:lang w:val="ru-RU"/>
        </w:rPr>
        <w:t>сут</w:t>
      </w:r>
      <w:r>
        <w:rPr>
          <w:sz w:val="28"/>
        </w:rPr>
        <w:t xml:space="preserve"> – </w:t>
      </w:r>
      <w:r>
        <w:rPr>
          <w:sz w:val="28"/>
          <w:lang w:val="ru-RU"/>
        </w:rPr>
        <w:t>среднесуточная переработка;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Т – время работы машины;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П</w:t>
      </w:r>
      <w:r>
        <w:rPr>
          <w:sz w:val="28"/>
          <w:vertAlign w:val="subscript"/>
          <w:lang w:val="ru-RU"/>
        </w:rPr>
        <w:t>ц</w:t>
      </w:r>
      <w:r>
        <w:rPr>
          <w:sz w:val="28"/>
          <w:lang w:val="ru-RU"/>
        </w:rPr>
        <w:t xml:space="preserve"> – производительность машины;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k</w:t>
      </w:r>
      <w:r>
        <w:rPr>
          <w:sz w:val="28"/>
          <w:vertAlign w:val="subscript"/>
          <w:lang w:val="ru-RU"/>
        </w:rPr>
        <w:t>вр</w:t>
      </w:r>
      <w:r>
        <w:rPr>
          <w:sz w:val="28"/>
        </w:rPr>
        <w:t xml:space="preserve"> </w:t>
      </w:r>
      <w:r>
        <w:rPr>
          <w:sz w:val="28"/>
          <w:lang w:val="ru-RU"/>
        </w:rPr>
        <w:t>– коэффициент использования машины во времени;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 xml:space="preserve">i </w:t>
      </w:r>
      <w:r>
        <w:rPr>
          <w:sz w:val="28"/>
          <w:lang w:val="ru-RU"/>
        </w:rPr>
        <w:t>– количество видов работ.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ind w:left="0" w:firstLine="0"/>
        <w:rPr>
          <w:sz w:val="28"/>
          <w:lang w:val="ru-RU"/>
        </w:rPr>
      </w:pPr>
      <w:r>
        <w:rPr>
          <w:sz w:val="28"/>
          <w:lang w:val="ru-RU"/>
        </w:rPr>
        <w:t>Производительность машин циклического действия:</w:t>
      </w:r>
    </w:p>
    <w:p w:rsidR="007768DB" w:rsidRDefault="00D92965">
      <w:pPr>
        <w:pStyle w:val="a4"/>
        <w:rPr>
          <w:sz w:val="28"/>
          <w:lang w:val="ru-RU"/>
        </w:rPr>
      </w:pPr>
      <w:r>
        <w:rPr>
          <w:noProof/>
          <w:sz w:val="28"/>
        </w:rPr>
        <w:object w:dxaOrig="1440" w:dyaOrig="1440">
          <v:shape id="_x0000_s1319" type="#_x0000_t75" style="position:absolute;left:0;text-align:left;margin-left:22.5pt;margin-top:14pt;width:81pt;height:36pt;z-index:251659776;mso-position-horizontal:absolute;mso-position-horizontal-relative:text;mso-position-vertical:absolute;mso-position-vertical-relative:text" o:allowincell="f" fillcolor="window">
            <v:imagedata r:id="rId76" o:title=""/>
            <w10:wrap type="topAndBottom"/>
          </v:shape>
          <o:OLEObject Type="Embed" ProgID="Equation.3" ShapeID="_x0000_s1319" DrawAspect="Content" ObjectID="_1457542378" r:id="rId77"/>
        </w:objec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где  М</w:t>
      </w:r>
      <w:r>
        <w:rPr>
          <w:sz w:val="28"/>
          <w:vertAlign w:val="subscript"/>
          <w:lang w:val="ru-RU"/>
        </w:rPr>
        <w:t xml:space="preserve">г </w:t>
      </w:r>
      <w:r>
        <w:rPr>
          <w:sz w:val="28"/>
          <w:lang w:val="ru-RU"/>
        </w:rPr>
        <w:t>– количества груза на поддоне;</w:t>
      </w:r>
    </w:p>
    <w:p w:rsidR="007768DB" w:rsidRDefault="00966505">
      <w:pPr>
        <w:pStyle w:val="a4"/>
        <w:ind w:firstLine="283"/>
        <w:rPr>
          <w:sz w:val="28"/>
          <w:lang w:val="ru-RU"/>
        </w:rPr>
      </w:pPr>
      <w:r>
        <w:rPr>
          <w:sz w:val="28"/>
          <w:lang w:val="ru-RU"/>
        </w:rPr>
        <w:t>Т</w:t>
      </w:r>
      <w:r>
        <w:rPr>
          <w:sz w:val="28"/>
          <w:vertAlign w:val="subscript"/>
          <w:lang w:val="ru-RU"/>
        </w:rPr>
        <w:t xml:space="preserve">ц </w:t>
      </w:r>
      <w:r>
        <w:rPr>
          <w:sz w:val="28"/>
          <w:lang w:val="ru-RU"/>
        </w:rPr>
        <w:t>– средняя продолжительность цикла машины.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Время цикла работы СКШ: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0"/>
          <w:sz w:val="28"/>
          <w:lang w:val="ru-RU"/>
        </w:rPr>
        <w:object w:dxaOrig="8660" w:dyaOrig="680">
          <v:shape id="_x0000_i1062" type="#_x0000_t75" style="width:432.75pt;height:33.75pt" o:ole="" fillcolor="window">
            <v:imagedata r:id="rId78" o:title=""/>
          </v:shape>
          <o:OLEObject Type="Embed" ProgID="Equation.3" ShapeID="_x0000_i1062" DrawAspect="Content" ObjectID="_1457542361" r:id="rId79"/>
        </w:object>
      </w:r>
      <w:r>
        <w:rPr>
          <w:sz w:val="28"/>
          <w:lang w:val="ru-RU"/>
        </w:rPr>
        <w:t xml:space="preserve"> , где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 xml:space="preserve">l – </w:t>
      </w:r>
      <w:r>
        <w:rPr>
          <w:sz w:val="28"/>
          <w:lang w:val="ru-RU"/>
        </w:rPr>
        <w:t>среднее расстояние транспортировки груза;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H</w:t>
      </w:r>
      <w:r>
        <w:rPr>
          <w:sz w:val="28"/>
          <w:lang w:val="ru-RU"/>
        </w:rPr>
        <w:t xml:space="preserve"> – средняя высота подъема грузозахвата;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 xml:space="preserve">b </w:t>
      </w:r>
      <w:r>
        <w:rPr>
          <w:sz w:val="28"/>
          <w:lang w:val="ru-RU"/>
        </w:rPr>
        <w:t>– длина пути грузозахвата при установке поддона в глубину стеллажа;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V</w:t>
      </w:r>
      <w:r>
        <w:rPr>
          <w:sz w:val="28"/>
          <w:vertAlign w:val="subscript"/>
          <w:lang w:val="ru-RU"/>
        </w:rPr>
        <w:t>к</w:t>
      </w:r>
      <w:r>
        <w:rPr>
          <w:sz w:val="28"/>
        </w:rPr>
        <w:t xml:space="preserve"> – </w:t>
      </w:r>
      <w:r>
        <w:rPr>
          <w:sz w:val="28"/>
          <w:lang w:val="ru-RU"/>
        </w:rPr>
        <w:t>скорость передвижения;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V</w:t>
      </w:r>
      <w:r>
        <w:rPr>
          <w:sz w:val="28"/>
          <w:vertAlign w:val="subscript"/>
          <w:lang w:val="ru-RU"/>
        </w:rPr>
        <w:t>п</w:t>
      </w:r>
      <w:r>
        <w:rPr>
          <w:sz w:val="28"/>
          <w:lang w:val="ru-RU"/>
        </w:rPr>
        <w:t xml:space="preserve"> – скорость подъема;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V</w:t>
      </w:r>
      <w:r>
        <w:rPr>
          <w:sz w:val="28"/>
          <w:vertAlign w:val="subscript"/>
          <w:lang w:val="ru-RU"/>
        </w:rPr>
        <w:t>г</w:t>
      </w:r>
      <w:r>
        <w:rPr>
          <w:sz w:val="28"/>
          <w:lang w:val="ru-RU"/>
        </w:rPr>
        <w:t xml:space="preserve"> – скорость выдвижения грузозахвата;</w:t>
      </w:r>
    </w:p>
    <w:p w:rsidR="007768DB" w:rsidRDefault="00D92965">
      <w:pPr>
        <w:pStyle w:val="a4"/>
        <w:rPr>
          <w:sz w:val="28"/>
          <w:lang w:val="ru-RU"/>
        </w:rPr>
      </w:pPr>
      <w:r>
        <w:rPr>
          <w:noProof/>
          <w:sz w:val="28"/>
        </w:rPr>
        <w:object w:dxaOrig="1440" w:dyaOrig="1440">
          <v:shape id="_x0000_s1320" type="#_x0000_t75" style="position:absolute;left:0;text-align:left;margin-left:-6.3pt;margin-top:15.9pt;width:145pt;height:31pt;z-index:251660800;mso-position-horizontal:absolute;mso-position-horizontal-relative:text;mso-position-vertical:absolute;mso-position-vertical-relative:text" o:allowincell="f" fillcolor="window">
            <v:imagedata r:id="rId80" o:title=""/>
            <w10:wrap type="topAndBottom"/>
          </v:shape>
          <o:OLEObject Type="Embed" ProgID="Equation.3" ShapeID="_x0000_s1320" DrawAspect="Content" ObjectID="_1457542379" r:id="rId81"/>
        </w:objec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Время цикла работы электроштабелера: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0"/>
          <w:sz w:val="28"/>
          <w:lang w:val="ru-RU"/>
        </w:rPr>
        <w:object w:dxaOrig="7060" w:dyaOrig="700">
          <v:shape id="_x0000_i1064" type="#_x0000_t75" style="width:353.25pt;height:35.25pt" o:ole="" fillcolor="window">
            <v:imagedata r:id="rId82" o:title=""/>
          </v:shape>
          <o:OLEObject Type="Embed" ProgID="Equation.3" ShapeID="_x0000_i1064" DrawAspect="Content" ObjectID="_1457542362" r:id="rId83"/>
        </w:object>
      </w:r>
      <w:r>
        <w:rPr>
          <w:sz w:val="28"/>
          <w:lang w:val="ru-RU"/>
        </w:rPr>
        <w:t xml:space="preserve"> , где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t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– </w:t>
      </w:r>
      <w:r>
        <w:rPr>
          <w:sz w:val="28"/>
          <w:lang w:val="ru-RU"/>
        </w:rPr>
        <w:t>время захвата груза в начале цикла;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t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– </w:t>
      </w:r>
      <w:r>
        <w:rPr>
          <w:sz w:val="28"/>
          <w:lang w:val="ru-RU"/>
        </w:rPr>
        <w:t>время установки груза в конце цикла;</w:t>
      </w:r>
    </w:p>
    <w:p w:rsidR="007768DB" w:rsidRDefault="00966505">
      <w:pPr>
        <w:pStyle w:val="a4"/>
        <w:ind w:left="567" w:hanging="567"/>
        <w:rPr>
          <w:sz w:val="28"/>
          <w:lang w:val="ru-RU"/>
        </w:rPr>
      </w:pPr>
      <w:r>
        <w:rPr>
          <w:sz w:val="28"/>
        </w:rPr>
        <w:t>H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– </w:t>
      </w:r>
      <w:r>
        <w:rPr>
          <w:sz w:val="28"/>
          <w:lang w:val="ru-RU"/>
        </w:rPr>
        <w:t>средняя высота подъема вилочного грузозахвата при подъеме груза в начале цикла;</w:t>
      </w:r>
    </w:p>
    <w:p w:rsidR="007768DB" w:rsidRDefault="00966505">
      <w:pPr>
        <w:pStyle w:val="a4"/>
        <w:ind w:left="567" w:hanging="567"/>
        <w:rPr>
          <w:sz w:val="28"/>
          <w:lang w:val="ru-RU"/>
        </w:rPr>
      </w:pPr>
      <w:r>
        <w:rPr>
          <w:sz w:val="28"/>
        </w:rPr>
        <w:t>H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– </w:t>
      </w:r>
      <w:r>
        <w:rPr>
          <w:sz w:val="28"/>
          <w:lang w:val="ru-RU"/>
        </w:rPr>
        <w:t>средняя высота подъема в конце цикла;</w:t>
      </w:r>
    </w:p>
    <w:p w:rsidR="007768DB" w:rsidRDefault="00966505">
      <w:pPr>
        <w:pStyle w:val="a4"/>
        <w:ind w:left="567" w:hanging="567"/>
        <w:rPr>
          <w:sz w:val="28"/>
          <w:lang w:val="ru-RU"/>
        </w:rPr>
      </w:pPr>
      <w:r>
        <w:rPr>
          <w:sz w:val="28"/>
        </w:rPr>
        <w:t>V</w:t>
      </w:r>
      <w:r>
        <w:rPr>
          <w:sz w:val="28"/>
          <w:vertAlign w:val="subscript"/>
          <w:lang w:val="ru-RU"/>
        </w:rPr>
        <w:t xml:space="preserve">п </w:t>
      </w:r>
      <w:r>
        <w:rPr>
          <w:sz w:val="28"/>
          <w:lang w:val="ru-RU"/>
        </w:rPr>
        <w:t>– скорость подъема;</w:t>
      </w:r>
    </w:p>
    <w:p w:rsidR="007768DB" w:rsidRDefault="00966505">
      <w:pPr>
        <w:pStyle w:val="a4"/>
        <w:ind w:left="567" w:hanging="567"/>
        <w:rPr>
          <w:sz w:val="28"/>
          <w:lang w:val="ru-RU"/>
        </w:rPr>
      </w:pPr>
      <w:r>
        <w:rPr>
          <w:sz w:val="28"/>
        </w:rPr>
        <w:t>V</w:t>
      </w:r>
      <w:r>
        <w:rPr>
          <w:sz w:val="28"/>
          <w:vertAlign w:val="subscript"/>
          <w:lang w:val="ru-RU"/>
        </w:rPr>
        <w:t xml:space="preserve">д </w:t>
      </w:r>
      <w:r>
        <w:rPr>
          <w:sz w:val="28"/>
          <w:lang w:val="ru-RU"/>
        </w:rPr>
        <w:t>– скорость передвижения.</w:t>
      </w:r>
    </w:p>
    <w:p w:rsidR="007768DB" w:rsidRDefault="007768DB">
      <w:pPr>
        <w:pStyle w:val="a4"/>
        <w:ind w:left="567" w:hanging="567"/>
        <w:rPr>
          <w:sz w:val="28"/>
          <w:lang w:val="ru-RU"/>
        </w:rPr>
      </w:pPr>
    </w:p>
    <w:p w:rsidR="007768DB" w:rsidRDefault="00966505">
      <w:pPr>
        <w:pStyle w:val="a4"/>
        <w:ind w:left="567" w:hanging="567"/>
        <w:rPr>
          <w:sz w:val="28"/>
          <w:lang w:val="ru-RU"/>
        </w:rPr>
      </w:pPr>
      <w:r>
        <w:rPr>
          <w:sz w:val="28"/>
          <w:lang w:val="ru-RU"/>
        </w:rPr>
        <w:t>Потребное количество СКШ:</w:t>
      </w:r>
      <w:r w:rsidR="00D92965">
        <w:rPr>
          <w:noProof/>
          <w:sz w:val="28"/>
        </w:rPr>
        <w:object w:dxaOrig="1440" w:dyaOrig="1440">
          <v:shape id="_x0000_s1321" type="#_x0000_t75" style="position:absolute;left:0;text-align:left;margin-left:.9pt;margin-top:14.4pt;width:137pt;height:31pt;z-index:251661824;mso-position-horizontal:absolute;mso-position-horizontal-relative:text;mso-position-vertical:absolute;mso-position-vertical-relative:text" o:allowincell="f" fillcolor="window">
            <v:imagedata r:id="rId84" o:title=""/>
            <w10:wrap type="topAndBottom"/>
          </v:shape>
          <o:OLEObject Type="Embed" ProgID="Equation.3" ShapeID="_x0000_s1321" DrawAspect="Content" ObjectID="_1457542380" r:id="rId85"/>
        </w:object>
      </w:r>
      <w:r>
        <w:rPr>
          <w:sz w:val="28"/>
          <w:lang w:val="ru-RU"/>
        </w:rPr>
        <w:t xml:space="preserve"> </w:t>
      </w:r>
      <w:r>
        <w:rPr>
          <w:position w:val="-10"/>
          <w:sz w:val="28"/>
          <w:lang w:val="ru-RU"/>
        </w:rPr>
        <w:object w:dxaOrig="180" w:dyaOrig="340">
          <v:shape id="_x0000_i1066" type="#_x0000_t75" style="width:9pt;height:17.25pt" o:ole="" fillcolor="window">
            <v:imagedata r:id="rId86" o:title=""/>
          </v:shape>
          <o:OLEObject Type="Embed" ProgID="Equation.3" ShapeID="_x0000_i1066" DrawAspect="Content" ObjectID="_1457542363" r:id="rId87"/>
        </w:object>
      </w:r>
      <w:r>
        <w:rPr>
          <w:sz w:val="28"/>
        </w:rPr>
        <w:t xml:space="preserve">n = 152 / 13.3 * 19.6 = 1 </w:t>
      </w:r>
      <w:r>
        <w:rPr>
          <w:sz w:val="28"/>
          <w:lang w:val="ru-RU"/>
        </w:rPr>
        <w:t>шт</w:t>
      </w:r>
    </w:p>
    <w:p w:rsidR="007768DB" w:rsidRDefault="007768DB">
      <w:pPr>
        <w:pStyle w:val="a4"/>
        <w:ind w:left="567" w:hanging="567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Потребное количество электроштабелеров: </w:t>
      </w:r>
      <w:r>
        <w:rPr>
          <w:sz w:val="28"/>
        </w:rPr>
        <w:t xml:space="preserve">n </w:t>
      </w:r>
      <w:r>
        <w:rPr>
          <w:sz w:val="28"/>
          <w:lang w:val="ru-RU"/>
        </w:rPr>
        <w:t>= 152 / 13.3 * 40 = 1 шт</w:t>
      </w: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Определение технико-экономических показателей</w:t>
      </w: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перегузочного процесса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62"/>
          <w:sz w:val="28"/>
          <w:lang w:val="ru-RU"/>
        </w:rPr>
        <w:object w:dxaOrig="1180" w:dyaOrig="1359">
          <v:shape id="_x0000_i1067" type="#_x0000_t75" style="width:59.25pt;height:68.25pt" o:ole="" fillcolor="window">
            <v:imagedata r:id="rId88" o:title=""/>
          </v:shape>
          <o:OLEObject Type="Embed" ProgID="Equation.3" ShapeID="_x0000_i1067" DrawAspect="Content" ObjectID="_1457542364" r:id="rId89"/>
        </w:object>
      </w:r>
      <w:r>
        <w:rPr>
          <w:sz w:val="28"/>
          <w:lang w:val="ru-RU"/>
        </w:rPr>
        <w:t xml:space="preserve"> , где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Q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– </w:t>
      </w:r>
      <w:r>
        <w:rPr>
          <w:sz w:val="28"/>
          <w:lang w:val="ru-RU"/>
        </w:rPr>
        <w:t>годовой объем поступающей;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П</w:t>
      </w:r>
      <w:r>
        <w:rPr>
          <w:sz w:val="28"/>
          <w:vertAlign w:val="subscript"/>
        </w:rPr>
        <w:t>i</w:t>
      </w:r>
      <w:r>
        <w:rPr>
          <w:sz w:val="28"/>
          <w:lang w:val="ru-RU"/>
        </w:rPr>
        <w:t xml:space="preserve"> – сумма затрат на проведение производственных процессов;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 xml:space="preserve">m – </w:t>
      </w:r>
      <w:r>
        <w:rPr>
          <w:sz w:val="28"/>
          <w:lang w:val="ru-RU"/>
        </w:rPr>
        <w:t>количество видов обрабатываемой продукции;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 xml:space="preserve">k – </w:t>
      </w:r>
      <w:r>
        <w:rPr>
          <w:sz w:val="28"/>
          <w:lang w:val="ru-RU"/>
        </w:rPr>
        <w:t>количество видов затрат.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Определение величины капитальных вложений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sz w:val="28"/>
          <w:lang w:val="ru-RU"/>
        </w:rPr>
      </w:pPr>
      <w:r>
        <w:rPr>
          <w:sz w:val="28"/>
          <w:lang w:val="ru-RU"/>
        </w:rPr>
        <w:t>Смета</w:t>
      </w:r>
    </w:p>
    <w:p w:rsidR="007768DB" w:rsidRDefault="00966505">
      <w:pPr>
        <w:pStyle w:val="a4"/>
        <w:jc w:val="center"/>
        <w:rPr>
          <w:sz w:val="28"/>
          <w:lang w:val="ru-RU"/>
        </w:rPr>
      </w:pPr>
      <w:r>
        <w:rPr>
          <w:sz w:val="28"/>
          <w:lang w:val="ru-RU"/>
        </w:rPr>
        <w:t>капитальных вложений на строительство или эксплуатацию</w:t>
      </w:r>
    </w:p>
    <w:p w:rsidR="007768DB" w:rsidRDefault="00966505">
      <w:pPr>
        <w:pStyle w:val="a4"/>
        <w:jc w:val="center"/>
        <w:rPr>
          <w:sz w:val="28"/>
          <w:lang w:val="ru-RU"/>
        </w:rPr>
      </w:pPr>
      <w:r>
        <w:rPr>
          <w:sz w:val="28"/>
          <w:lang w:val="ru-RU"/>
        </w:rPr>
        <w:t>проектируемой установки</w:t>
      </w:r>
    </w:p>
    <w:p w:rsidR="007768DB" w:rsidRDefault="007768DB">
      <w:pPr>
        <w:pStyle w:val="a4"/>
        <w:rPr>
          <w:sz w:val="28"/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7768DB"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Наименование оборудования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Количество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единиц, </w:t>
            </w:r>
            <w:r>
              <w:rPr>
                <w:b/>
                <w:sz w:val="28"/>
              </w:rPr>
              <w:t>n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  <w:lang w:val="ru-RU"/>
              </w:rPr>
              <w:t xml:space="preserve">Стоимость единицы, </w:t>
            </w:r>
            <w:r>
              <w:rPr>
                <w:b/>
                <w:sz w:val="28"/>
              </w:rPr>
              <w:t>k</w:t>
            </w:r>
            <w:r>
              <w:rPr>
                <w:b/>
                <w:sz w:val="28"/>
                <w:vertAlign w:val="subscript"/>
              </w:rPr>
              <w:t>0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  <w:lang w:val="ru-RU"/>
              </w:rPr>
              <w:t xml:space="preserve">Сумма, </w:t>
            </w:r>
            <w:r>
              <w:rPr>
                <w:b/>
                <w:sz w:val="28"/>
              </w:rPr>
              <w:t>k</w:t>
            </w:r>
            <w:r>
              <w:rPr>
                <w:b/>
                <w:sz w:val="28"/>
                <w:vertAlign w:val="subscript"/>
              </w:rPr>
              <w:t>i</w:t>
            </w:r>
          </w:p>
        </w:tc>
      </w:tr>
      <w:tr w:rsidR="007768DB"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СКШ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126000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126000</w:t>
            </w:r>
          </w:p>
        </w:tc>
      </w:tr>
      <w:tr w:rsidR="007768DB"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Электроштабелер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100000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100000</w:t>
            </w:r>
          </w:p>
        </w:tc>
      </w:tr>
      <w:tr w:rsidR="007768DB"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Электропогрузчик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80300</w:t>
            </w:r>
          </w:p>
        </w:tc>
        <w:tc>
          <w:tcPr>
            <w:tcW w:w="246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80300</w:t>
            </w:r>
          </w:p>
        </w:tc>
      </w:tr>
    </w:tbl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 xml:space="preserve">Определение расходов на амортизацию и текущей ремонт </w:t>
      </w: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оборудование и сооружений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32"/>
          <w:sz w:val="28"/>
          <w:lang w:val="ru-RU"/>
        </w:rPr>
        <w:object w:dxaOrig="2720" w:dyaOrig="740">
          <v:shape id="_x0000_i1068" type="#_x0000_t75" style="width:135.75pt;height:36.75pt" o:ole="" fillcolor="window">
            <v:imagedata r:id="rId90" o:title=""/>
          </v:shape>
          <o:OLEObject Type="Embed" ProgID="Equation.3" ShapeID="_x0000_i1068" DrawAspect="Content" ObjectID="_1457542365" r:id="rId91"/>
        </w:object>
      </w:r>
      <w:r>
        <w:rPr>
          <w:sz w:val="28"/>
          <w:lang w:val="ru-RU"/>
        </w:rPr>
        <w:t xml:space="preserve"> , где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>k</w:t>
      </w:r>
      <w:r>
        <w:rPr>
          <w:sz w:val="28"/>
          <w:vertAlign w:val="subscript"/>
        </w:rPr>
        <w:t xml:space="preserve">i </w:t>
      </w:r>
      <w:r>
        <w:rPr>
          <w:sz w:val="28"/>
        </w:rPr>
        <w:t xml:space="preserve">– </w:t>
      </w:r>
      <w:r>
        <w:rPr>
          <w:sz w:val="28"/>
          <w:lang w:val="ru-RU"/>
        </w:rPr>
        <w:t>стоимость отдельных машин и сооружений;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А – действительный процент ежегодных отчислений;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В</w:t>
      </w:r>
      <w:r>
        <w:rPr>
          <w:sz w:val="28"/>
          <w:vertAlign w:val="subscript"/>
          <w:lang w:val="ru-RU"/>
        </w:rPr>
        <w:t xml:space="preserve">т </w:t>
      </w:r>
      <w:r>
        <w:rPr>
          <w:sz w:val="28"/>
          <w:lang w:val="ru-RU"/>
        </w:rPr>
        <w:t>– действительный срок службы.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Ведомость</w:t>
      </w: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Подсчета расходов на амортизацию и текущий</w:t>
      </w: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ремонт оборудования и сооружений</w:t>
      </w:r>
    </w:p>
    <w:p w:rsidR="007768DB" w:rsidRDefault="007768DB">
      <w:pPr>
        <w:pStyle w:val="a4"/>
        <w:rPr>
          <w:sz w:val="28"/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701"/>
        <w:gridCol w:w="1701"/>
        <w:gridCol w:w="1843"/>
        <w:gridCol w:w="1664"/>
      </w:tblGrid>
      <w:tr w:rsidR="007768DB">
        <w:tc>
          <w:tcPr>
            <w:tcW w:w="1384" w:type="dxa"/>
            <w:tcBorders>
              <w:bottom w:val="nil"/>
            </w:tcBorders>
          </w:tcPr>
          <w:p w:rsidR="007768DB" w:rsidRDefault="007768DB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Стоимость</w:t>
            </w:r>
          </w:p>
        </w:tc>
        <w:tc>
          <w:tcPr>
            <w:tcW w:w="1701" w:type="dxa"/>
            <w:tcBorders>
              <w:right w:val="nil"/>
            </w:tcBorders>
          </w:tcPr>
          <w:p w:rsidR="007768DB" w:rsidRDefault="00966505">
            <w:pPr>
              <w:pStyle w:val="a4"/>
              <w:ind w:left="0" w:right="-110" w:firstLine="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% отчис</w:t>
            </w:r>
          </w:p>
        </w:tc>
        <w:tc>
          <w:tcPr>
            <w:tcW w:w="1701" w:type="dxa"/>
            <w:tcBorders>
              <w:left w:val="nil"/>
            </w:tcBorders>
          </w:tcPr>
          <w:p w:rsidR="007768DB" w:rsidRDefault="00966505">
            <w:pPr>
              <w:pStyle w:val="a4"/>
              <w:ind w:left="-106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лений</w:t>
            </w:r>
          </w:p>
        </w:tc>
        <w:tc>
          <w:tcPr>
            <w:tcW w:w="1843" w:type="dxa"/>
            <w:tcBorders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Суммарный</w:t>
            </w:r>
          </w:p>
        </w:tc>
        <w:tc>
          <w:tcPr>
            <w:tcW w:w="1664" w:type="dxa"/>
            <w:tcBorders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Сумма,</w:t>
            </w:r>
          </w:p>
        </w:tc>
      </w:tr>
      <w:tr w:rsidR="007768DB">
        <w:tc>
          <w:tcPr>
            <w:tcW w:w="1384" w:type="dxa"/>
            <w:tcBorders>
              <w:top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Объект</w:t>
            </w:r>
          </w:p>
        </w:tc>
        <w:tc>
          <w:tcPr>
            <w:tcW w:w="1559" w:type="dxa"/>
            <w:tcBorders>
              <w:top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Объектов,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vertAlign w:val="subscript"/>
                <w:lang w:val="ru-RU"/>
              </w:rPr>
            </w:pPr>
            <w:r>
              <w:rPr>
                <w:sz w:val="28"/>
                <w:lang w:val="ru-RU"/>
              </w:rPr>
              <w:t>На амортизацию, А</w:t>
            </w:r>
            <w:r>
              <w:rPr>
                <w:sz w:val="28"/>
                <w:vertAlign w:val="subscript"/>
                <w:lang w:val="ru-RU"/>
              </w:rPr>
              <w:t>0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ru-RU"/>
              </w:rPr>
              <w:t xml:space="preserve">На текущий ремонт, </w:t>
            </w: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0</w:t>
            </w:r>
          </w:p>
        </w:tc>
        <w:tc>
          <w:tcPr>
            <w:tcW w:w="1843" w:type="dxa"/>
            <w:tcBorders>
              <w:top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Процент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rFonts w:ascii="Symbol" w:hAnsi="Symbol"/>
                <w:sz w:val="28"/>
              </w:rPr>
            </w:pPr>
            <w:r>
              <w:rPr>
                <w:sz w:val="28"/>
                <w:lang w:val="ru-RU"/>
              </w:rPr>
              <w:t>(А</w:t>
            </w:r>
            <w:r>
              <w:rPr>
                <w:sz w:val="28"/>
                <w:vertAlign w:val="subscript"/>
                <w:lang w:val="ru-RU"/>
              </w:rPr>
              <w:t>0</w:t>
            </w:r>
            <w:r>
              <w:rPr>
                <w:sz w:val="28"/>
                <w:lang w:val="ru-RU"/>
              </w:rPr>
              <w:t>+</w:t>
            </w: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lang w:val="ru-RU"/>
              </w:rPr>
              <w:t>)*</w:t>
            </w:r>
            <w:r>
              <w:rPr>
                <w:rFonts w:ascii="Symbol" w:hAnsi="Symbol"/>
                <w:sz w:val="28"/>
              </w:rPr>
              <w:t></w:t>
            </w:r>
          </w:p>
        </w:tc>
        <w:tc>
          <w:tcPr>
            <w:tcW w:w="1664" w:type="dxa"/>
            <w:tcBorders>
              <w:top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>
              <w:rPr>
                <w:sz w:val="28"/>
                <w:vertAlign w:val="subscript"/>
              </w:rPr>
              <w:t>i</w:t>
            </w:r>
            <w:r>
              <w:rPr>
                <w:sz w:val="28"/>
              </w:rPr>
              <w:t>(A</w:t>
            </w:r>
            <w:r>
              <w:rPr>
                <w:sz w:val="28"/>
                <w:vertAlign w:val="subscript"/>
                <w:lang w:val="ru-RU"/>
              </w:rPr>
              <w:t>0</w:t>
            </w:r>
            <w:r>
              <w:rPr>
                <w:sz w:val="28"/>
              </w:rPr>
              <w:t>+b</w:t>
            </w:r>
            <w:r>
              <w:rPr>
                <w:sz w:val="28"/>
                <w:vertAlign w:val="subscript"/>
                <w:lang w:val="ru-RU"/>
              </w:rPr>
              <w:t>0</w:t>
            </w:r>
            <w:r>
              <w:rPr>
                <w:sz w:val="28"/>
              </w:rPr>
              <w:t>)*</w:t>
            </w:r>
            <w:r>
              <w:rPr>
                <w:rFonts w:ascii="Symbol" w:hAnsi="Symbol"/>
                <w:sz w:val="28"/>
              </w:rPr>
              <w:t></w:t>
            </w:r>
            <w:r>
              <w:rPr>
                <w:sz w:val="28"/>
              </w:rPr>
              <w:t>*0.01</w:t>
            </w:r>
          </w:p>
        </w:tc>
      </w:tr>
      <w:tr w:rsidR="007768DB">
        <w:tc>
          <w:tcPr>
            <w:tcW w:w="1384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СКШ</w:t>
            </w:r>
          </w:p>
        </w:tc>
        <w:tc>
          <w:tcPr>
            <w:tcW w:w="155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126000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184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0.3</w:t>
            </w:r>
          </w:p>
        </w:tc>
        <w:tc>
          <w:tcPr>
            <w:tcW w:w="166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378</w:t>
            </w:r>
          </w:p>
        </w:tc>
      </w:tr>
      <w:tr w:rsidR="007768DB">
        <w:tc>
          <w:tcPr>
            <w:tcW w:w="1384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Э/штаб.</w:t>
            </w:r>
          </w:p>
        </w:tc>
        <w:tc>
          <w:tcPr>
            <w:tcW w:w="155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100000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184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0.3</w:t>
            </w:r>
          </w:p>
        </w:tc>
        <w:tc>
          <w:tcPr>
            <w:tcW w:w="166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</w:t>
            </w:r>
          </w:p>
        </w:tc>
      </w:tr>
      <w:tr w:rsidR="007768DB">
        <w:tc>
          <w:tcPr>
            <w:tcW w:w="1384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Э/погруз.</w:t>
            </w:r>
          </w:p>
        </w:tc>
        <w:tc>
          <w:tcPr>
            <w:tcW w:w="155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80300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1843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0.3</w:t>
            </w:r>
          </w:p>
        </w:tc>
        <w:tc>
          <w:tcPr>
            <w:tcW w:w="166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241</w:t>
            </w:r>
          </w:p>
        </w:tc>
      </w:tr>
    </w:tbl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4"/>
          <w:sz w:val="28"/>
          <w:lang w:val="ru-RU"/>
        </w:rPr>
        <w:object w:dxaOrig="3260" w:dyaOrig="380">
          <v:shape id="_x0000_i1069" type="#_x0000_t75" style="width:162.75pt;height:18.75pt" o:ole="" fillcolor="window">
            <v:imagedata r:id="rId92" o:title=""/>
          </v:shape>
          <o:OLEObject Type="Embed" ProgID="Equation.3" ShapeID="_x0000_i1069" DrawAspect="Content" ObjectID="_1457542366" r:id="rId93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Определение расходов на содержание рабочих и служащих, занятых в перегрузочном процессе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sz w:val="28"/>
          <w:lang w:val="ru-RU"/>
        </w:rPr>
      </w:pPr>
      <w:r>
        <w:rPr>
          <w:sz w:val="28"/>
          <w:lang w:val="ru-RU"/>
        </w:rPr>
        <w:t>Ведомость</w:t>
      </w:r>
    </w:p>
    <w:p w:rsidR="007768DB" w:rsidRDefault="00966505">
      <w:pPr>
        <w:pStyle w:val="a4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Подсчета заработной платы персонала, находящегося </w:t>
      </w:r>
    </w:p>
    <w:p w:rsidR="007768DB" w:rsidRDefault="00966505">
      <w:pPr>
        <w:pStyle w:val="a4"/>
        <w:jc w:val="center"/>
        <w:rPr>
          <w:sz w:val="28"/>
          <w:lang w:val="ru-RU"/>
        </w:rPr>
      </w:pPr>
      <w:r>
        <w:rPr>
          <w:sz w:val="28"/>
          <w:lang w:val="ru-RU"/>
        </w:rPr>
        <w:t>на повременной оплате труда</w:t>
      </w:r>
    </w:p>
    <w:p w:rsidR="007768DB" w:rsidRDefault="007768DB">
      <w:pPr>
        <w:pStyle w:val="a4"/>
        <w:rPr>
          <w:sz w:val="28"/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567"/>
        <w:gridCol w:w="992"/>
        <w:gridCol w:w="1701"/>
        <w:gridCol w:w="1276"/>
        <w:gridCol w:w="1559"/>
        <w:gridCol w:w="1518"/>
        <w:gridCol w:w="1"/>
        <w:gridCol w:w="3"/>
      </w:tblGrid>
      <w:tr w:rsidR="007768DB">
        <w:tc>
          <w:tcPr>
            <w:tcW w:w="1668" w:type="dxa"/>
            <w:tcBorders>
              <w:bottom w:val="nil"/>
            </w:tcBorders>
          </w:tcPr>
          <w:p w:rsidR="007768DB" w:rsidRDefault="007768DB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Факт. штатный</w:t>
            </w:r>
          </w:p>
        </w:tc>
        <w:tc>
          <w:tcPr>
            <w:tcW w:w="1701" w:type="dxa"/>
            <w:tcBorders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Расчетный</w:t>
            </w:r>
          </w:p>
        </w:tc>
        <w:tc>
          <w:tcPr>
            <w:tcW w:w="4357" w:type="dxa"/>
            <w:gridSpan w:val="5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Зарплата</w:t>
            </w:r>
          </w:p>
        </w:tc>
      </w:tr>
      <w:tr w:rsidR="007768DB">
        <w:trPr>
          <w:gridAfter w:val="1"/>
        </w:trPr>
        <w:tc>
          <w:tcPr>
            <w:tcW w:w="1668" w:type="dxa"/>
            <w:tcBorders>
              <w:top w:val="nil"/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Профессия,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768DB" w:rsidRDefault="00966505">
            <w:pPr>
              <w:pStyle w:val="a4"/>
              <w:ind w:left="0" w:right="-108" w:firstLine="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сос</w:t>
            </w:r>
          </w:p>
        </w:tc>
        <w:tc>
          <w:tcPr>
            <w:tcW w:w="992" w:type="dxa"/>
            <w:tcBorders>
              <w:top w:val="nil"/>
            </w:tcBorders>
          </w:tcPr>
          <w:p w:rsidR="007768DB" w:rsidRDefault="00966505">
            <w:pPr>
              <w:pStyle w:val="a4"/>
              <w:ind w:left="-108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тав</w:t>
            </w:r>
          </w:p>
        </w:tc>
        <w:tc>
          <w:tcPr>
            <w:tcW w:w="1701" w:type="dxa"/>
            <w:tcBorders>
              <w:top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списочный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одн.</w:t>
            </w:r>
          </w:p>
        </w:tc>
        <w:tc>
          <w:tcPr>
            <w:tcW w:w="1559" w:type="dxa"/>
            <w:tcBorders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списоч.</w:t>
            </w:r>
          </w:p>
        </w:tc>
        <w:tc>
          <w:tcPr>
            <w:tcW w:w="1519" w:type="dxa"/>
            <w:gridSpan w:val="2"/>
            <w:tcBorders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списоч.</w:t>
            </w:r>
          </w:p>
        </w:tc>
      </w:tr>
      <w:tr w:rsidR="007768DB">
        <w:trPr>
          <w:gridAfter w:val="1"/>
        </w:trPr>
        <w:tc>
          <w:tcPr>
            <w:tcW w:w="1668" w:type="dxa"/>
            <w:tcBorders>
              <w:top w:val="nil"/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должность</w:t>
            </w:r>
          </w:p>
        </w:tc>
        <w:tc>
          <w:tcPr>
            <w:tcW w:w="1134" w:type="dxa"/>
            <w:gridSpan w:val="2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смена</w:t>
            </w:r>
          </w:p>
        </w:tc>
        <w:tc>
          <w:tcPr>
            <w:tcW w:w="992" w:type="dxa"/>
            <w:tcBorders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Непр. раб.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рабоч.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состав в </w:t>
            </w:r>
          </w:p>
        </w:tc>
        <w:tc>
          <w:tcPr>
            <w:tcW w:w="1519" w:type="dxa"/>
            <w:gridSpan w:val="2"/>
            <w:tcBorders>
              <w:top w:val="nil"/>
              <w:bottom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состав в </w:t>
            </w:r>
          </w:p>
        </w:tc>
      </w:tr>
      <w:tr w:rsidR="007768DB">
        <w:trPr>
          <w:gridAfter w:val="2"/>
        </w:trPr>
        <w:tc>
          <w:tcPr>
            <w:tcW w:w="1668" w:type="dxa"/>
            <w:tcBorders>
              <w:top w:val="nil"/>
            </w:tcBorders>
          </w:tcPr>
          <w:p w:rsidR="007768DB" w:rsidRDefault="007768DB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I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992" w:type="dxa"/>
            <w:tcBorders>
              <w:top w:val="nil"/>
            </w:tcBorders>
          </w:tcPr>
          <w:p w:rsidR="007768DB" w:rsidRDefault="007768DB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нед., </w:t>
            </w:r>
            <w:r>
              <w:rPr>
                <w:sz w:val="28"/>
              </w:rPr>
              <w:t>k=1.42</w:t>
            </w:r>
          </w:p>
        </w:tc>
        <w:tc>
          <w:tcPr>
            <w:tcW w:w="1276" w:type="dxa"/>
            <w:tcBorders>
              <w:top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месяц</w:t>
            </w:r>
          </w:p>
        </w:tc>
        <w:tc>
          <w:tcPr>
            <w:tcW w:w="1559" w:type="dxa"/>
            <w:tcBorders>
              <w:top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мес.</w:t>
            </w:r>
          </w:p>
        </w:tc>
        <w:tc>
          <w:tcPr>
            <w:tcW w:w="1518" w:type="dxa"/>
            <w:tcBorders>
              <w:top w:val="nil"/>
            </w:tcBorders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год</w:t>
            </w:r>
          </w:p>
        </w:tc>
      </w:tr>
      <w:tr w:rsidR="007768DB">
        <w:trPr>
          <w:gridAfter w:val="2"/>
        </w:trPr>
        <w:tc>
          <w:tcPr>
            <w:tcW w:w="166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Оператор СКШ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2.84</w:t>
            </w:r>
          </w:p>
        </w:tc>
        <w:tc>
          <w:tcPr>
            <w:tcW w:w="1276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</w:t>
            </w:r>
          </w:p>
        </w:tc>
        <w:tc>
          <w:tcPr>
            <w:tcW w:w="155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2400</w:t>
            </w:r>
          </w:p>
        </w:tc>
        <w:tc>
          <w:tcPr>
            <w:tcW w:w="1518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28800</w:t>
            </w:r>
          </w:p>
        </w:tc>
      </w:tr>
      <w:tr w:rsidR="007768DB">
        <w:trPr>
          <w:gridAfter w:val="2"/>
        </w:trPr>
        <w:tc>
          <w:tcPr>
            <w:tcW w:w="166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Оператор ЭШ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2.84</w:t>
            </w:r>
          </w:p>
        </w:tc>
        <w:tc>
          <w:tcPr>
            <w:tcW w:w="1276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</w:t>
            </w:r>
          </w:p>
        </w:tc>
        <w:tc>
          <w:tcPr>
            <w:tcW w:w="155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2400</w:t>
            </w:r>
          </w:p>
        </w:tc>
        <w:tc>
          <w:tcPr>
            <w:tcW w:w="1518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28800</w:t>
            </w:r>
          </w:p>
        </w:tc>
      </w:tr>
      <w:tr w:rsidR="007768DB">
        <w:trPr>
          <w:gridAfter w:val="2"/>
        </w:trPr>
        <w:tc>
          <w:tcPr>
            <w:tcW w:w="166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Оператор ЭП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2.84</w:t>
            </w:r>
          </w:p>
        </w:tc>
        <w:tc>
          <w:tcPr>
            <w:tcW w:w="1276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</w:t>
            </w:r>
          </w:p>
        </w:tc>
        <w:tc>
          <w:tcPr>
            <w:tcW w:w="155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2400</w:t>
            </w:r>
          </w:p>
        </w:tc>
        <w:tc>
          <w:tcPr>
            <w:tcW w:w="1518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28800</w:t>
            </w:r>
          </w:p>
        </w:tc>
      </w:tr>
      <w:tr w:rsidR="007768DB">
        <w:trPr>
          <w:gridAfter w:val="2"/>
        </w:trPr>
        <w:tc>
          <w:tcPr>
            <w:tcW w:w="166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Менеджер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2.84</w:t>
            </w:r>
          </w:p>
        </w:tc>
        <w:tc>
          <w:tcPr>
            <w:tcW w:w="1276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</w:t>
            </w:r>
          </w:p>
        </w:tc>
        <w:tc>
          <w:tcPr>
            <w:tcW w:w="155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  <w:tc>
          <w:tcPr>
            <w:tcW w:w="1518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36000</w:t>
            </w:r>
          </w:p>
        </w:tc>
      </w:tr>
      <w:tr w:rsidR="007768DB">
        <w:trPr>
          <w:gridAfter w:val="2"/>
        </w:trPr>
        <w:tc>
          <w:tcPr>
            <w:tcW w:w="166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Кладовщик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2.84</w:t>
            </w:r>
          </w:p>
        </w:tc>
        <w:tc>
          <w:tcPr>
            <w:tcW w:w="1276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800</w:t>
            </w:r>
          </w:p>
        </w:tc>
        <w:tc>
          <w:tcPr>
            <w:tcW w:w="155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  <w:tc>
          <w:tcPr>
            <w:tcW w:w="1518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19200</w:t>
            </w:r>
          </w:p>
        </w:tc>
      </w:tr>
      <w:tr w:rsidR="007768DB">
        <w:trPr>
          <w:gridAfter w:val="2"/>
        </w:trPr>
        <w:tc>
          <w:tcPr>
            <w:tcW w:w="1668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Ремонтник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2.84</w:t>
            </w:r>
          </w:p>
        </w:tc>
        <w:tc>
          <w:tcPr>
            <w:tcW w:w="1276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800</w:t>
            </w:r>
          </w:p>
        </w:tc>
        <w:tc>
          <w:tcPr>
            <w:tcW w:w="155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  <w:tc>
          <w:tcPr>
            <w:tcW w:w="1518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19200</w:t>
            </w:r>
          </w:p>
        </w:tc>
      </w:tr>
    </w:tbl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4"/>
          <w:sz w:val="28"/>
          <w:lang w:val="ru-RU"/>
        </w:rPr>
        <w:object w:dxaOrig="6220" w:dyaOrig="400">
          <v:shape id="_x0000_i1070" type="#_x0000_t75" style="width:311.25pt;height:20.25pt" o:ole="" fillcolor="window">
            <v:imagedata r:id="rId94" o:title=""/>
          </v:shape>
          <o:OLEObject Type="Embed" ProgID="Equation.3" ShapeID="_x0000_i1070" DrawAspect="Content" ObjectID="_1457542367" r:id="rId95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4"/>
          <w:sz w:val="28"/>
          <w:lang w:val="ru-RU"/>
        </w:rPr>
        <w:object w:dxaOrig="6140" w:dyaOrig="400">
          <v:shape id="_x0000_i1071" type="#_x0000_t75" style="width:306.75pt;height:20.25pt" o:ole="" fillcolor="window">
            <v:imagedata r:id="rId96" o:title=""/>
          </v:shape>
          <o:OLEObject Type="Embed" ProgID="Equation.3" ShapeID="_x0000_i1071" DrawAspect="Content" ObjectID="_1457542368" r:id="rId97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Определение расходов на электроэнергию, топливо и смазку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4"/>
          <w:sz w:val="28"/>
          <w:lang w:val="ru-RU"/>
        </w:rPr>
        <w:object w:dxaOrig="1500" w:dyaOrig="380">
          <v:shape id="_x0000_i1072" type="#_x0000_t75" style="width:75pt;height:18.75pt" o:ole="" fillcolor="window">
            <v:imagedata r:id="rId98" o:title=""/>
          </v:shape>
          <o:OLEObject Type="Embed" ProgID="Equation.3" ShapeID="_x0000_i1072" DrawAspect="Content" ObjectID="_1457542369" r:id="rId99"/>
        </w:object>
      </w:r>
      <w:r>
        <w:rPr>
          <w:sz w:val="28"/>
          <w:lang w:val="ru-RU"/>
        </w:rPr>
        <w:t xml:space="preserve">  , где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Т</w:t>
      </w:r>
      <w:r>
        <w:rPr>
          <w:sz w:val="28"/>
          <w:vertAlign w:val="subscript"/>
          <w:lang w:val="ru-RU"/>
        </w:rPr>
        <w:t xml:space="preserve">ф </w:t>
      </w:r>
      <w:r>
        <w:rPr>
          <w:sz w:val="28"/>
          <w:lang w:val="ru-RU"/>
        </w:rPr>
        <w:t>– фактическое число часов работы механизма в год;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 xml:space="preserve">q – </w:t>
      </w:r>
      <w:r>
        <w:rPr>
          <w:sz w:val="28"/>
          <w:lang w:val="ru-RU"/>
        </w:rPr>
        <w:t>расход энергии на 1 час работы механизма;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 xml:space="preserve">p – </w:t>
      </w:r>
      <w:r>
        <w:rPr>
          <w:sz w:val="28"/>
          <w:lang w:val="ru-RU"/>
        </w:rPr>
        <w:t>стоимость 1 кВт*ч электроэнергии.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Для СКШ: </w:t>
      </w:r>
      <w:r>
        <w:rPr>
          <w:position w:val="-14"/>
          <w:sz w:val="28"/>
          <w:lang w:val="ru-RU"/>
        </w:rPr>
        <w:object w:dxaOrig="3320" w:dyaOrig="380">
          <v:shape id="_x0000_i1073" type="#_x0000_t75" style="width:165.75pt;height:18.75pt" o:ole="" fillcolor="window">
            <v:imagedata r:id="rId100" o:title=""/>
          </v:shape>
          <o:OLEObject Type="Embed" ProgID="Equation.3" ShapeID="_x0000_i1073" DrawAspect="Content" ObjectID="_1457542370" r:id="rId101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Для ЭШ, ЭП: </w:t>
      </w:r>
      <w:r>
        <w:rPr>
          <w:position w:val="-14"/>
          <w:sz w:val="28"/>
          <w:lang w:val="ru-RU"/>
        </w:rPr>
        <w:object w:dxaOrig="3340" w:dyaOrig="380">
          <v:shape id="_x0000_i1074" type="#_x0000_t75" style="width:167.25pt;height:18.75pt" o:ole="" fillcolor="window">
            <v:imagedata r:id="rId102" o:title=""/>
          </v:shape>
          <o:OLEObject Type="Embed" ProgID="Equation.3" ShapeID="_x0000_i1074" DrawAspect="Content" ObjectID="_1457542371" r:id="rId103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Расход энергии на освещение рабочей площади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position w:val="-12"/>
          <w:sz w:val="28"/>
          <w:lang w:val="ru-RU"/>
        </w:rPr>
        <w:object w:dxaOrig="2840" w:dyaOrig="360">
          <v:shape id="_x0000_i1075" type="#_x0000_t75" style="width:141.75pt;height:18pt" o:ole="" fillcolor="window">
            <v:imagedata r:id="rId104" o:title=""/>
          </v:shape>
          <o:OLEObject Type="Embed" ProgID="Equation.3" ShapeID="_x0000_i1075" DrawAspect="Content" ObjectID="_1457542372" r:id="rId105"/>
        </w:object>
      </w:r>
      <w:r>
        <w:rPr>
          <w:sz w:val="28"/>
          <w:lang w:val="ru-RU"/>
        </w:rPr>
        <w:t xml:space="preserve"> , где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 xml:space="preserve">F – </w:t>
      </w:r>
      <w:r>
        <w:rPr>
          <w:sz w:val="28"/>
          <w:lang w:val="ru-RU"/>
        </w:rPr>
        <w:t>освещаемая площадь, м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>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</w:rPr>
        <w:t xml:space="preserve">b – </w:t>
      </w:r>
      <w:r>
        <w:rPr>
          <w:sz w:val="28"/>
          <w:lang w:val="ru-RU"/>
        </w:rPr>
        <w:t xml:space="preserve">норма расхода мощности,  </w:t>
      </w:r>
      <w:r>
        <w:rPr>
          <w:sz w:val="28"/>
        </w:rPr>
        <w:t>b</w:t>
      </w:r>
      <w:r>
        <w:rPr>
          <w:sz w:val="28"/>
          <w:lang w:val="ru-RU"/>
        </w:rPr>
        <w:t xml:space="preserve"> </w:t>
      </w:r>
      <w:r>
        <w:rPr>
          <w:sz w:val="28"/>
        </w:rPr>
        <w:t>=</w:t>
      </w:r>
      <w:r>
        <w:rPr>
          <w:sz w:val="28"/>
          <w:lang w:val="ru-RU"/>
        </w:rPr>
        <w:t xml:space="preserve"> </w:t>
      </w:r>
      <w:r>
        <w:rPr>
          <w:sz w:val="28"/>
        </w:rPr>
        <w:t>5</w:t>
      </w:r>
      <w:r>
        <w:rPr>
          <w:sz w:val="28"/>
          <w:lang w:val="ru-RU"/>
        </w:rPr>
        <w:t xml:space="preserve"> Вт/м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>;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T</w:t>
      </w:r>
      <w:r>
        <w:rPr>
          <w:sz w:val="28"/>
          <w:vertAlign w:val="subscript"/>
          <w:lang w:val="ru-RU"/>
        </w:rPr>
        <w:t xml:space="preserve">осв </w:t>
      </w:r>
      <w:r>
        <w:rPr>
          <w:sz w:val="28"/>
          <w:lang w:val="ru-RU"/>
        </w:rPr>
        <w:t>– число часов освещения в течении года, Т</w:t>
      </w:r>
      <w:r>
        <w:rPr>
          <w:sz w:val="28"/>
          <w:vertAlign w:val="subscript"/>
          <w:lang w:val="ru-RU"/>
        </w:rPr>
        <w:t>осв</w:t>
      </w:r>
      <w:r>
        <w:rPr>
          <w:sz w:val="28"/>
          <w:lang w:val="ru-RU"/>
        </w:rPr>
        <w:t>=2600 ч</w:t>
      </w: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Р</w:t>
      </w:r>
      <w:r>
        <w:rPr>
          <w:sz w:val="28"/>
          <w:vertAlign w:val="subscript"/>
          <w:lang w:val="ru-RU"/>
        </w:rPr>
        <w:t xml:space="preserve">осв </w:t>
      </w:r>
      <w:r>
        <w:rPr>
          <w:sz w:val="28"/>
          <w:lang w:val="ru-RU"/>
        </w:rPr>
        <w:t>– стоимость 1 кВт*ч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</w:rPr>
      </w:pPr>
      <w:r>
        <w:rPr>
          <w:sz w:val="28"/>
          <w:lang w:val="ru-RU"/>
        </w:rPr>
        <w:t xml:space="preserve">Для СКШ:  </w:t>
      </w:r>
      <w:r>
        <w:rPr>
          <w:position w:val="-14"/>
          <w:sz w:val="28"/>
          <w:lang w:val="ru-RU"/>
        </w:rPr>
        <w:object w:dxaOrig="4239" w:dyaOrig="380">
          <v:shape id="_x0000_i1076" type="#_x0000_t75" style="width:212.25pt;height:18.75pt" o:ole="" fillcolor="window">
            <v:imagedata r:id="rId106" o:title=""/>
          </v:shape>
          <o:OLEObject Type="Embed" ProgID="Equation.3" ShapeID="_x0000_i1076" DrawAspect="Content" ObjectID="_1457542373" r:id="rId107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Для ЭШ, ЭП: </w:t>
      </w:r>
      <w:r>
        <w:rPr>
          <w:position w:val="-14"/>
          <w:sz w:val="28"/>
          <w:lang w:val="ru-RU"/>
        </w:rPr>
        <w:object w:dxaOrig="4320" w:dyaOrig="380">
          <v:shape id="_x0000_i1077" type="#_x0000_t75" style="width:3in;height:18.75pt" o:ole="" fillcolor="window">
            <v:imagedata r:id="rId108" o:title=""/>
          </v:shape>
          <o:OLEObject Type="Embed" ProgID="Equation.3" ShapeID="_x0000_i1077" DrawAspect="Content" ObjectID="_1457542374" r:id="rId109"/>
        </w:object>
      </w:r>
    </w:p>
    <w:p w:rsidR="007768DB" w:rsidRDefault="007768DB">
      <w:pPr>
        <w:pStyle w:val="a4"/>
        <w:rPr>
          <w:sz w:val="28"/>
        </w:rPr>
      </w:pPr>
    </w:p>
    <w:p w:rsidR="007768DB" w:rsidRDefault="00966505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Эффективность перегрузочного процесса</w: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Для СКШ: </w:t>
      </w:r>
      <w:r>
        <w:rPr>
          <w:position w:val="-24"/>
          <w:sz w:val="28"/>
          <w:lang w:val="ru-RU"/>
        </w:rPr>
        <w:object w:dxaOrig="3860" w:dyaOrig="620">
          <v:shape id="_x0000_i1078" type="#_x0000_t75" style="width:192.75pt;height:30.75pt" o:ole="" fillcolor="window">
            <v:imagedata r:id="rId110" o:title=""/>
          </v:shape>
          <o:OLEObject Type="Embed" ProgID="Equation.3" ShapeID="_x0000_i1078" DrawAspect="Content" ObjectID="_1457542375" r:id="rId111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Для ЭШ: </w:t>
      </w:r>
      <w:r>
        <w:rPr>
          <w:position w:val="-24"/>
          <w:sz w:val="28"/>
          <w:lang w:val="ru-RU"/>
        </w:rPr>
        <w:object w:dxaOrig="3980" w:dyaOrig="620">
          <v:shape id="_x0000_i1079" type="#_x0000_t75" style="width:198.75pt;height:30.75pt" o:ole="" fillcolor="window">
            <v:imagedata r:id="rId112" o:title=""/>
          </v:shape>
          <o:OLEObject Type="Embed" ProgID="Equation.3" ShapeID="_x0000_i1079" DrawAspect="Content" ObjectID="_1457542376" r:id="rId113"/>
        </w:object>
      </w:r>
    </w:p>
    <w:p w:rsidR="007768DB" w:rsidRDefault="007768DB">
      <w:pPr>
        <w:pStyle w:val="a4"/>
        <w:rPr>
          <w:sz w:val="28"/>
          <w:lang w:val="ru-RU"/>
        </w:rPr>
      </w:pPr>
    </w:p>
    <w:p w:rsidR="007768DB" w:rsidRDefault="00966505">
      <w:pPr>
        <w:pStyle w:val="a4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Сравнение вариантов механизации перегрузочных работ</w:t>
      </w:r>
    </w:p>
    <w:p w:rsidR="007768DB" w:rsidRDefault="007768DB">
      <w:pPr>
        <w:pStyle w:val="a4"/>
        <w:rPr>
          <w:sz w:val="28"/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134"/>
        <w:gridCol w:w="1134"/>
        <w:gridCol w:w="2089"/>
      </w:tblGrid>
      <w:tr w:rsidR="007768DB">
        <w:tc>
          <w:tcPr>
            <w:tcW w:w="5495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Наименование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СКШ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ЭШ</w:t>
            </w:r>
          </w:p>
        </w:tc>
        <w:tc>
          <w:tcPr>
            <w:tcW w:w="208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Ед. измерения</w:t>
            </w:r>
          </w:p>
        </w:tc>
      </w:tr>
      <w:tr w:rsidR="007768DB">
        <w:tc>
          <w:tcPr>
            <w:tcW w:w="5495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 Грузооборот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40000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40000</w:t>
            </w:r>
          </w:p>
        </w:tc>
        <w:tc>
          <w:tcPr>
            <w:tcW w:w="208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т/год</w:t>
            </w:r>
          </w:p>
        </w:tc>
      </w:tr>
      <w:tr w:rsidR="007768DB">
        <w:tc>
          <w:tcPr>
            <w:tcW w:w="5495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Емкость склада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945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945</w:t>
            </w:r>
          </w:p>
        </w:tc>
        <w:tc>
          <w:tcPr>
            <w:tcW w:w="208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</w:t>
            </w:r>
          </w:p>
        </w:tc>
      </w:tr>
      <w:tr w:rsidR="007768DB">
        <w:tc>
          <w:tcPr>
            <w:tcW w:w="5495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 Капитальные вложения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126000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100000</w:t>
            </w:r>
          </w:p>
        </w:tc>
        <w:tc>
          <w:tcPr>
            <w:tcW w:w="208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руб</w:t>
            </w:r>
          </w:p>
        </w:tc>
      </w:tr>
      <w:tr w:rsidR="007768DB">
        <w:tc>
          <w:tcPr>
            <w:tcW w:w="5495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 Годовые эксплуатационные расходы:</w:t>
            </w:r>
          </w:p>
        </w:tc>
        <w:tc>
          <w:tcPr>
            <w:tcW w:w="1134" w:type="dxa"/>
          </w:tcPr>
          <w:p w:rsidR="007768DB" w:rsidRDefault="007768DB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7768DB" w:rsidRDefault="007768DB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</w:p>
        </w:tc>
        <w:tc>
          <w:tcPr>
            <w:tcW w:w="2089" w:type="dxa"/>
          </w:tcPr>
          <w:p w:rsidR="007768DB" w:rsidRDefault="007768DB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</w:p>
        </w:tc>
      </w:tr>
      <w:tr w:rsidR="007768DB">
        <w:tc>
          <w:tcPr>
            <w:tcW w:w="5495" w:type="dxa"/>
          </w:tcPr>
          <w:p w:rsidR="007768DB" w:rsidRDefault="00966505">
            <w:pPr>
              <w:pStyle w:val="a4"/>
              <w:numPr>
                <w:ilvl w:val="0"/>
                <w:numId w:val="2"/>
              </w:num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амортизацию и ремонт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электроэнергию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освещение</w:t>
            </w:r>
          </w:p>
          <w:p w:rsidR="007768DB" w:rsidRDefault="00966505">
            <w:pPr>
              <w:pStyle w:val="a4"/>
              <w:numPr>
                <w:ilvl w:val="0"/>
                <w:numId w:val="2"/>
              </w:num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зарплату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378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7584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384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28800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5516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1828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28800</w:t>
            </w:r>
          </w:p>
        </w:tc>
        <w:tc>
          <w:tcPr>
            <w:tcW w:w="208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руб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руб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руб</w:t>
            </w:r>
          </w:p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руб</w:t>
            </w:r>
          </w:p>
        </w:tc>
      </w:tr>
      <w:tr w:rsidR="007768DB">
        <w:tc>
          <w:tcPr>
            <w:tcW w:w="5495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 Численность персонала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08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чел</w:t>
            </w:r>
          </w:p>
        </w:tc>
      </w:tr>
      <w:tr w:rsidR="007768DB">
        <w:tc>
          <w:tcPr>
            <w:tcW w:w="5495" w:type="dxa"/>
          </w:tcPr>
          <w:p w:rsidR="007768DB" w:rsidRDefault="00966505">
            <w:pPr>
              <w:pStyle w:val="a4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 Себестоимость переработки груза</w:t>
            </w:r>
          </w:p>
        </w:tc>
        <w:tc>
          <w:tcPr>
            <w:tcW w:w="1134" w:type="dxa"/>
          </w:tcPr>
          <w:p w:rsidR="007768DB" w:rsidRDefault="007768DB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7768DB" w:rsidRDefault="007768DB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</w:p>
        </w:tc>
        <w:tc>
          <w:tcPr>
            <w:tcW w:w="2089" w:type="dxa"/>
          </w:tcPr>
          <w:p w:rsidR="007768DB" w:rsidRDefault="00966505">
            <w:pPr>
              <w:pStyle w:val="a4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руб/т</w:t>
            </w:r>
          </w:p>
        </w:tc>
      </w:tr>
    </w:tbl>
    <w:p w:rsidR="007768DB" w:rsidRDefault="007768DB">
      <w:pPr>
        <w:pStyle w:val="a4"/>
        <w:rPr>
          <w:lang w:val="ru-RU"/>
        </w:rPr>
      </w:pPr>
      <w:bookmarkStart w:id="0" w:name="_GoBack"/>
      <w:bookmarkEnd w:id="0"/>
    </w:p>
    <w:sectPr w:rsidR="007768D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007B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1510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43694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F226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4A63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CB523D"/>
    <w:multiLevelType w:val="singleLevel"/>
    <w:tmpl w:val="E11A66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5F7574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3F94C54"/>
    <w:multiLevelType w:val="singleLevel"/>
    <w:tmpl w:val="E11A66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E496C6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AC81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505"/>
    <w:rsid w:val="007768DB"/>
    <w:rsid w:val="00966505"/>
    <w:rsid w:val="00D9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4"/>
    <o:shapelayout v:ext="edit">
      <o:idmap v:ext="edit" data="1"/>
      <o:rules v:ext="edit">
        <o:r id="V:Rule1" type="arc" idref="#_x0000_s1103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7"/>
        <o:entry new="9" old="8"/>
        <o:entry new="10" old="9"/>
        <o:entry new="11" old="10"/>
        <o:entry new="12" old="10"/>
      </o:regrouptable>
    </o:shapelayout>
  </w:shapeDefaults>
  <w:decimalSymbol w:val=","/>
  <w:listSeparator w:val=";"/>
  <w15:chartTrackingRefBased/>
  <w15:docId w15:val="{0E2F823D-0ABB-4BA6-B6D3-950A28CF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b/>
      <w:sz w:val="32"/>
      <w:lang w:val="en-US"/>
    </w:rPr>
  </w:style>
  <w:style w:type="paragraph" w:styleId="a4">
    <w:name w:val="Body Text Indent"/>
    <w:basedOn w:val="a"/>
    <w:semiHidden/>
    <w:pPr>
      <w:ind w:left="284" w:hanging="284"/>
    </w:pPr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D. Ltd</Company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Daymon</dc:creator>
  <cp:keywords/>
  <cp:lastModifiedBy>admin</cp:lastModifiedBy>
  <cp:revision>2</cp:revision>
  <dcterms:created xsi:type="dcterms:W3CDTF">2014-03-28T18:04:00Z</dcterms:created>
  <dcterms:modified xsi:type="dcterms:W3CDTF">2014-03-28T18:04:00Z</dcterms:modified>
</cp:coreProperties>
</file>