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E3" w:rsidRPr="006965E3" w:rsidRDefault="006965E3" w:rsidP="007C4762">
      <w:pPr>
        <w:pStyle w:val="aff5"/>
      </w:pPr>
      <w:r w:rsidRPr="006965E3">
        <w:t>Министерство финансов Российской Федерации</w:t>
      </w:r>
    </w:p>
    <w:p w:rsidR="006965E3" w:rsidRPr="006965E3" w:rsidRDefault="006965E3" w:rsidP="007C4762">
      <w:pPr>
        <w:pStyle w:val="aff5"/>
      </w:pPr>
      <w:r w:rsidRPr="006965E3">
        <w:t>Всероссийская государственная налоговая академия</w:t>
      </w:r>
    </w:p>
    <w:p w:rsidR="006965E3" w:rsidRPr="006965E3" w:rsidRDefault="006965E3" w:rsidP="007C4762">
      <w:pPr>
        <w:pStyle w:val="aff5"/>
      </w:pPr>
      <w:r w:rsidRPr="006965E3">
        <w:t>Кафедра уголовно-правовых дисциплин</w:t>
      </w: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6965E3" w:rsidRPr="006965E3" w:rsidRDefault="006965E3" w:rsidP="007C4762">
      <w:pPr>
        <w:pStyle w:val="aff5"/>
      </w:pPr>
      <w:r w:rsidRPr="006965E3">
        <w:t>Реферат</w:t>
      </w:r>
    </w:p>
    <w:p w:rsidR="006965E3" w:rsidRDefault="006965E3" w:rsidP="007C4762">
      <w:pPr>
        <w:pStyle w:val="aff5"/>
      </w:pPr>
      <w:r w:rsidRPr="006965E3">
        <w:t>по</w:t>
      </w:r>
      <w:r>
        <w:t xml:space="preserve"> "</w:t>
      </w:r>
      <w:r w:rsidRPr="006965E3">
        <w:t>Уголовно-процессуальному праву</w:t>
      </w:r>
      <w:r>
        <w:t>"</w:t>
      </w:r>
    </w:p>
    <w:p w:rsidR="006965E3" w:rsidRDefault="006965E3" w:rsidP="007C4762">
      <w:pPr>
        <w:pStyle w:val="aff5"/>
      </w:pPr>
      <w:r w:rsidRPr="006965E3">
        <w:t>на тему:</w:t>
      </w:r>
      <w:r>
        <w:t xml:space="preserve"> "</w:t>
      </w:r>
      <w:r w:rsidRPr="006965E3">
        <w:t>Доказывание в уголовном процессе</w:t>
      </w:r>
      <w:r>
        <w:t>"</w:t>
      </w: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6965E3" w:rsidRPr="006965E3" w:rsidRDefault="006965E3" w:rsidP="007C4762">
      <w:pPr>
        <w:pStyle w:val="aff5"/>
        <w:jc w:val="left"/>
      </w:pPr>
      <w:r w:rsidRPr="006965E3">
        <w:t>Выполнила студентка</w:t>
      </w:r>
    </w:p>
    <w:p w:rsidR="006965E3" w:rsidRPr="006965E3" w:rsidRDefault="006965E3" w:rsidP="007C4762">
      <w:pPr>
        <w:pStyle w:val="aff5"/>
        <w:jc w:val="left"/>
      </w:pPr>
      <w:r w:rsidRPr="006965E3">
        <w:t>3 курса С</w:t>
      </w:r>
      <w:r>
        <w:t xml:space="preserve">.В. </w:t>
      </w:r>
      <w:r w:rsidRPr="006965E3">
        <w:t>Розум</w:t>
      </w:r>
    </w:p>
    <w:p w:rsidR="006965E3" w:rsidRPr="006965E3" w:rsidRDefault="006965E3" w:rsidP="007C4762">
      <w:pPr>
        <w:pStyle w:val="aff5"/>
        <w:jc w:val="left"/>
      </w:pPr>
      <w:r w:rsidRPr="006965E3">
        <w:t>юридического факультета</w:t>
      </w:r>
    </w:p>
    <w:p w:rsidR="006965E3" w:rsidRPr="006965E3" w:rsidRDefault="006965E3" w:rsidP="007C4762">
      <w:pPr>
        <w:pStyle w:val="aff5"/>
        <w:jc w:val="left"/>
      </w:pPr>
      <w:r w:rsidRPr="006965E3">
        <w:t>заочного отделения 3-301</w:t>
      </w:r>
    </w:p>
    <w:p w:rsidR="006965E3" w:rsidRDefault="006965E3" w:rsidP="007C4762">
      <w:pPr>
        <w:pStyle w:val="aff5"/>
        <w:jc w:val="left"/>
      </w:pPr>
      <w:r w:rsidRPr="006965E3">
        <w:t>Преподаватель:</w:t>
      </w:r>
    </w:p>
    <w:p w:rsidR="006965E3" w:rsidRDefault="006965E3" w:rsidP="007C4762">
      <w:pPr>
        <w:pStyle w:val="aff5"/>
        <w:jc w:val="left"/>
      </w:pPr>
      <w:r w:rsidRPr="006965E3">
        <w:t>О</w:t>
      </w:r>
      <w:r>
        <w:t xml:space="preserve">.С. </w:t>
      </w:r>
      <w:r w:rsidRPr="006965E3">
        <w:t>Лустова</w:t>
      </w: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EA4BD0" w:rsidRDefault="00EA4BD0" w:rsidP="007C4762">
      <w:pPr>
        <w:pStyle w:val="aff5"/>
      </w:pPr>
    </w:p>
    <w:p w:rsidR="006965E3" w:rsidRPr="006965E3" w:rsidRDefault="006965E3" w:rsidP="007C4762">
      <w:pPr>
        <w:pStyle w:val="aff5"/>
      </w:pPr>
      <w:r w:rsidRPr="006965E3">
        <w:t>Москва 2009</w:t>
      </w:r>
    </w:p>
    <w:p w:rsidR="00EF7C5A" w:rsidRPr="006965E3" w:rsidRDefault="00EA4BD0" w:rsidP="007C4762">
      <w:pPr>
        <w:pStyle w:val="afc"/>
      </w:pPr>
      <w:r>
        <w:br w:type="page"/>
      </w:r>
      <w:r w:rsidR="00EF7C5A" w:rsidRPr="006965E3">
        <w:t>Содержание</w:t>
      </w:r>
    </w:p>
    <w:p w:rsidR="00EA4BD0" w:rsidRDefault="00EA4BD0" w:rsidP="007C4762">
      <w:pPr>
        <w:ind w:firstLine="709"/>
      </w:pP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Введение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Глава 1. Понятие и значение предмета доказывания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1.1 Понятие и значение предмета доказывания по уголовным делам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1.2 Характеристика обстоятельств, образующих предмет доказывания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Глава 2. Доказательства в уголовном процессе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2.1 Понятие и свойства, содержание и процессуальная форма доказательств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2.2 Виды (источники) доказательств, значение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2.3 Классификация доказательств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Глава 3. Доказывание: понятие, содержание и значение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3.1 Понятие доказывания в значительной мере предопределено в ст.85 УПК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3.2 Оценка доказательств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Заключение</w:t>
      </w:r>
    </w:p>
    <w:p w:rsidR="00573825" w:rsidRDefault="00573825">
      <w:pPr>
        <w:pStyle w:val="23"/>
        <w:rPr>
          <w:smallCaps w:val="0"/>
          <w:noProof/>
          <w:sz w:val="24"/>
          <w:szCs w:val="24"/>
        </w:rPr>
      </w:pPr>
      <w:r w:rsidRPr="0026123F">
        <w:rPr>
          <w:rStyle w:val="af1"/>
          <w:noProof/>
        </w:rPr>
        <w:t>Список использованной литературы</w:t>
      </w:r>
    </w:p>
    <w:p w:rsidR="006965E3" w:rsidRPr="006965E3" w:rsidRDefault="00EA4BD0" w:rsidP="007C4762">
      <w:pPr>
        <w:pStyle w:val="2"/>
      </w:pPr>
      <w:r>
        <w:br w:type="page"/>
      </w:r>
      <w:bookmarkStart w:id="0" w:name="_Toc254722888"/>
      <w:r w:rsidR="007C2B08" w:rsidRPr="006965E3">
        <w:t>Введение</w:t>
      </w:r>
      <w:bookmarkEnd w:id="0"/>
    </w:p>
    <w:p w:rsidR="00EA4BD0" w:rsidRDefault="00EA4BD0" w:rsidP="007C4762">
      <w:pPr>
        <w:ind w:firstLine="709"/>
      </w:pPr>
    </w:p>
    <w:p w:rsidR="006965E3" w:rsidRDefault="007C2B08" w:rsidP="007C4762">
      <w:pPr>
        <w:ind w:firstLine="709"/>
      </w:pPr>
      <w:r w:rsidRPr="006965E3">
        <w:t xml:space="preserve">Одним из условий успешного расследования и рассмотрения уголовного дела судом </w:t>
      </w:r>
      <w:r w:rsidR="006965E3">
        <w:t>-</w:t>
      </w:r>
      <w:r w:rsidRPr="006965E3">
        <w:t xml:space="preserve"> установление происшедшего события так, как оно имело место в действительности</w:t>
      </w:r>
      <w:r w:rsidR="006965E3" w:rsidRPr="006965E3">
        <w:t xml:space="preserve">. </w:t>
      </w:r>
      <w:r w:rsidRPr="006965E3">
        <w:t>Средством ретроспективного познания являются доказательства, потому что</w:t>
      </w:r>
      <w:r w:rsidR="006965E3" w:rsidRPr="006965E3">
        <w:t xml:space="preserve"> </w:t>
      </w:r>
      <w:r w:rsidRPr="006965E3">
        <w:t>в основе их формировании лежит способность одного предмета или явления под воздействием другого изменяться или сохранять специфические свойства, черты, признаки воздействующего предмета</w:t>
      </w:r>
      <w:r w:rsidR="006965E3" w:rsidRPr="006965E3">
        <w:t xml:space="preserve">. </w:t>
      </w:r>
      <w:r w:rsidRPr="006965E3">
        <w:t>Взаимодействие различных объектов создает предпосылки для передачи информации</w:t>
      </w:r>
      <w:r w:rsidR="006965E3" w:rsidRPr="006965E3">
        <w:t xml:space="preserve">. </w:t>
      </w:r>
      <w:r w:rsidRPr="006965E3">
        <w:t>Уголовно-процессуальное законодательство предусматривает правила собирания, проверки и оценки различной информации и придание ей доказательственного значения</w:t>
      </w:r>
      <w:r w:rsidR="006965E3" w:rsidRPr="006965E3">
        <w:t>.</w:t>
      </w:r>
    </w:p>
    <w:p w:rsidR="006965E3" w:rsidRDefault="00BC2545" w:rsidP="007C4762">
      <w:pPr>
        <w:ind w:firstLine="709"/>
      </w:pPr>
      <w:r w:rsidRPr="006965E3">
        <w:t xml:space="preserve">Уголовное судопроизводство </w:t>
      </w:r>
      <w:r w:rsidR="006965E3">
        <w:t>-</w:t>
      </w:r>
      <w:r w:rsidRPr="006965E3">
        <w:t xml:space="preserve"> это урегулированная законом деятельность и возникающие процессуальные отношения</w:t>
      </w:r>
      <w:r w:rsidR="006965E3" w:rsidRPr="006965E3">
        <w:t xml:space="preserve">. </w:t>
      </w:r>
      <w:r w:rsidRPr="006965E3">
        <w:t>Но не только</w:t>
      </w:r>
      <w:r w:rsidR="006965E3" w:rsidRPr="006965E3">
        <w:t xml:space="preserve">. </w:t>
      </w:r>
      <w:r w:rsidRPr="006965E3">
        <w:t>Уголовный процесс должен быть направлен на достижение определенных социальных целей</w:t>
      </w:r>
      <w:r w:rsidR="006965E3" w:rsidRPr="006965E3">
        <w:t xml:space="preserve">. </w:t>
      </w:r>
      <w:r w:rsidRPr="006965E3">
        <w:t>Цель является одним из элементов поведения и сознательной деятельности человека, который характеризует предвосхищение в мышлении результата</w:t>
      </w:r>
      <w:r w:rsidR="00B35DE7" w:rsidRPr="006965E3">
        <w:t xml:space="preserve"> деятельности и пути его реализации с помощью определенных средств</w:t>
      </w:r>
      <w:r w:rsidR="006965E3" w:rsidRPr="006965E3">
        <w:t>.</w:t>
      </w:r>
    </w:p>
    <w:p w:rsidR="006965E3" w:rsidRDefault="00B35DE7" w:rsidP="007C4762">
      <w:pPr>
        <w:ind w:firstLine="709"/>
      </w:pPr>
      <w:r w:rsidRPr="006965E3">
        <w:t>Появившиеся после введения Судебных уставов 1864 г</w:t>
      </w:r>
      <w:r w:rsidR="006965E3" w:rsidRPr="006965E3">
        <w:t xml:space="preserve">. </w:t>
      </w:r>
      <w:r w:rsidRPr="006965E3">
        <w:t>научные труды обозначили основную тенденцию включения в чи</w:t>
      </w:r>
      <w:r w:rsidR="00820A24" w:rsidRPr="006965E3">
        <w:t>с</w:t>
      </w:r>
      <w:r w:rsidRPr="006965E3">
        <w:t>ло целей уголовного процесса достижение истины</w:t>
      </w:r>
      <w:r w:rsidR="006965E3" w:rsidRPr="006965E3">
        <w:t>.</w:t>
      </w:r>
    </w:p>
    <w:p w:rsidR="006965E3" w:rsidRDefault="00B35DE7" w:rsidP="007C4762">
      <w:pPr>
        <w:ind w:firstLine="709"/>
      </w:pPr>
      <w:r w:rsidRPr="006965E3">
        <w:t>После Октябрьской революции 1917 г</w:t>
      </w:r>
      <w:r w:rsidR="006965E3">
        <w:t>.,</w:t>
      </w:r>
      <w:r w:rsidRPr="006965E3">
        <w:t xml:space="preserve"> изменившей государственный и общественный строй России, возникла новая идеология</w:t>
      </w:r>
      <w:r w:rsidR="006965E3" w:rsidRPr="006965E3">
        <w:t xml:space="preserve">: </w:t>
      </w:r>
      <w:r w:rsidRPr="006965E3">
        <w:t>построение нового социалистического общества, новая</w:t>
      </w:r>
      <w:r w:rsidR="00F23B6D" w:rsidRPr="006965E3">
        <w:t xml:space="preserve"> уголовно-процессуальная доктрина </w:t>
      </w:r>
      <w:r w:rsidR="006965E3">
        <w:t>-</w:t>
      </w:r>
      <w:r w:rsidR="00F23B6D" w:rsidRPr="006965E3">
        <w:t xml:space="preserve"> борьба с преступлениями и искоренение преступности</w:t>
      </w:r>
      <w:r w:rsidR="006965E3" w:rsidRPr="006965E3">
        <w:t xml:space="preserve">. </w:t>
      </w:r>
      <w:r w:rsidR="00F23B6D" w:rsidRPr="006965E3">
        <w:t>В УПК РСФСР</w:t>
      </w:r>
      <w:r w:rsidR="006965E3" w:rsidRPr="006965E3">
        <w:t xml:space="preserve"> </w:t>
      </w:r>
      <w:r w:rsidR="00F23B6D" w:rsidRPr="006965E3">
        <w:t>1922 и 1923г</w:t>
      </w:r>
      <w:r w:rsidR="006965E3" w:rsidRPr="006965E3">
        <w:t xml:space="preserve">. </w:t>
      </w:r>
      <w:r w:rsidR="00F23B6D" w:rsidRPr="006965E3">
        <w:t>цели уголовного процесса четко не определялись, и лишь в отдельных местах говорилось о защите</w:t>
      </w:r>
      <w:r w:rsidR="006965E3">
        <w:t xml:space="preserve"> "</w:t>
      </w:r>
      <w:r w:rsidR="00F23B6D" w:rsidRPr="006965E3">
        <w:t>революционных завоеваний</w:t>
      </w:r>
      <w:r w:rsidR="006965E3">
        <w:t>", "</w:t>
      </w:r>
      <w:r w:rsidR="00F23B6D" w:rsidRPr="006965E3">
        <w:t>защите интересов трудящихся</w:t>
      </w:r>
      <w:r w:rsidR="006965E3">
        <w:t xml:space="preserve">", </w:t>
      </w:r>
      <w:r w:rsidR="00F23B6D" w:rsidRPr="006965E3">
        <w:t>о необходимости установления истины, полноте и объективности в разрешении каждого уголовного дела</w:t>
      </w:r>
      <w:r w:rsidR="006965E3" w:rsidRPr="006965E3">
        <w:t>.</w:t>
      </w:r>
    </w:p>
    <w:p w:rsidR="006965E3" w:rsidRDefault="00B936F8" w:rsidP="007C4762">
      <w:pPr>
        <w:ind w:firstLine="709"/>
      </w:pPr>
      <w:r w:rsidRPr="006965E3">
        <w:t>Научные труды по уголовному процессу, появившееся в то время, содержали определение целей уголовного судопроизводства</w:t>
      </w:r>
      <w:r w:rsidR="006965E3" w:rsidRPr="006965E3">
        <w:t xml:space="preserve">. </w:t>
      </w:r>
      <w:r w:rsidRPr="006965E3">
        <w:t>Так А</w:t>
      </w:r>
      <w:r w:rsidR="006965E3">
        <w:t xml:space="preserve">.Я. </w:t>
      </w:r>
      <w:r w:rsidRPr="006965E3">
        <w:t>Вышинский писал</w:t>
      </w:r>
      <w:r w:rsidR="006965E3" w:rsidRPr="006965E3">
        <w:t>:</w:t>
      </w:r>
      <w:r w:rsidR="006965E3">
        <w:t xml:space="preserve"> "</w:t>
      </w:r>
      <w:r w:rsidRPr="006965E3">
        <w:t>Целью уголовного процесса являются</w:t>
      </w:r>
      <w:r w:rsidR="006965E3" w:rsidRPr="006965E3">
        <w:t xml:space="preserve">: </w:t>
      </w:r>
      <w:r w:rsidRPr="006965E3">
        <w:t>а</w:t>
      </w:r>
      <w:r w:rsidR="006965E3" w:rsidRPr="006965E3">
        <w:t xml:space="preserve">) </w:t>
      </w:r>
      <w:r w:rsidRPr="006965E3">
        <w:t>обнаружение преступника</w:t>
      </w:r>
      <w:r w:rsidR="006965E3" w:rsidRPr="006965E3">
        <w:t xml:space="preserve">; </w:t>
      </w:r>
      <w:r w:rsidRPr="006965E3">
        <w:t>б</w:t>
      </w:r>
      <w:r w:rsidR="006965E3" w:rsidRPr="006965E3">
        <w:t xml:space="preserve">) </w:t>
      </w:r>
      <w:r w:rsidRPr="006965E3">
        <w:t>выяснение всех обстоятельств преступного деяния</w:t>
      </w:r>
      <w:r w:rsidR="006965E3" w:rsidRPr="006965E3">
        <w:t xml:space="preserve">; </w:t>
      </w:r>
      <w:r w:rsidRPr="006965E3">
        <w:t>в</w:t>
      </w:r>
      <w:r w:rsidR="006965E3" w:rsidRPr="006965E3">
        <w:t xml:space="preserve">) </w:t>
      </w:r>
      <w:r w:rsidRPr="006965E3">
        <w:t xml:space="preserve">установление мер социальной защиты, </w:t>
      </w:r>
      <w:r w:rsidR="006965E3">
        <w:t>т.е.</w:t>
      </w:r>
      <w:r w:rsidR="006965E3" w:rsidRPr="006965E3">
        <w:t xml:space="preserve"> </w:t>
      </w:r>
      <w:r w:rsidRPr="006965E3">
        <w:t>установление мер, способных защитить общество, или вернее господствующий в обществе класс, от опасности, связанных с совершением преступлений вообще, и какого-либо данного преступления в частности</w:t>
      </w:r>
      <w:r w:rsidR="006965E3">
        <w:t>".</w:t>
      </w:r>
    </w:p>
    <w:p w:rsidR="006965E3" w:rsidRDefault="00B936F8" w:rsidP="007C4762">
      <w:pPr>
        <w:ind w:firstLine="709"/>
      </w:pPr>
      <w:r w:rsidRPr="006965E3">
        <w:t>После окончания Великой Отечественной войны, разоблачения культа личности</w:t>
      </w:r>
      <w:r w:rsidR="00A46FE6" w:rsidRPr="006965E3">
        <w:t xml:space="preserve"> происходит переосмысление целей и задач уголовного процесса</w:t>
      </w:r>
      <w:r w:rsidR="006965E3" w:rsidRPr="006965E3">
        <w:t xml:space="preserve">. </w:t>
      </w:r>
      <w:r w:rsidR="00A46FE6" w:rsidRPr="006965E3">
        <w:t>В 1990 г</w:t>
      </w:r>
      <w:r w:rsidR="006965E3" w:rsidRPr="006965E3">
        <w:t xml:space="preserve">. </w:t>
      </w:r>
      <w:r w:rsidR="00A46FE6" w:rsidRPr="006965E3">
        <w:t>г</w:t>
      </w:r>
      <w:r w:rsidR="006965E3" w:rsidRPr="006965E3">
        <w:t xml:space="preserve">. </w:t>
      </w:r>
      <w:r w:rsidR="00A46FE6" w:rsidRPr="006965E3">
        <w:t>начинается новый этап, связанный с переосмыслением целей и задач уголовного процесса</w:t>
      </w:r>
      <w:r w:rsidR="006965E3" w:rsidRPr="006965E3">
        <w:t xml:space="preserve">. </w:t>
      </w:r>
      <w:r w:rsidR="00A46FE6" w:rsidRPr="006965E3">
        <w:t>УПК РФ 2001 г</w:t>
      </w:r>
      <w:r w:rsidR="006965E3" w:rsidRPr="006965E3">
        <w:t xml:space="preserve">. </w:t>
      </w:r>
      <w:r w:rsidR="00A46FE6" w:rsidRPr="006965E3">
        <w:t>беспричинно отказался от определения целей и задач уголовного судопроизводства</w:t>
      </w:r>
      <w:r w:rsidR="006965E3" w:rsidRPr="006965E3">
        <w:t xml:space="preserve">. </w:t>
      </w:r>
      <w:r w:rsidR="00A46FE6" w:rsidRPr="006965E3">
        <w:t>Вместо этого в ст</w:t>
      </w:r>
      <w:r w:rsidR="006965E3">
        <w:t>.6</w:t>
      </w:r>
      <w:r w:rsidR="00A46FE6" w:rsidRPr="006965E3">
        <w:t xml:space="preserve"> УПК законодатель ввел понятие</w:t>
      </w:r>
      <w:r w:rsidR="006965E3">
        <w:t xml:space="preserve"> "</w:t>
      </w:r>
      <w:r w:rsidR="00A46FE6" w:rsidRPr="006965E3">
        <w:t>назначение уголовного судопроизводства</w:t>
      </w:r>
      <w:r w:rsidR="006965E3">
        <w:t xml:space="preserve">", </w:t>
      </w:r>
      <w:r w:rsidR="00A46FE6" w:rsidRPr="006965E3">
        <w:t>которое состоит</w:t>
      </w:r>
      <w:r w:rsidR="006965E3" w:rsidRPr="006965E3">
        <w:t>:</w:t>
      </w:r>
    </w:p>
    <w:p w:rsidR="006965E3" w:rsidRDefault="00A46FE6" w:rsidP="007C4762">
      <w:pPr>
        <w:ind w:firstLine="709"/>
      </w:pPr>
      <w:r w:rsidRPr="006965E3">
        <w:t>в защите прав и законных интересов лиц и организаций, потерпевших от преступлений</w:t>
      </w:r>
      <w:r w:rsidR="006965E3" w:rsidRPr="006965E3">
        <w:t>;</w:t>
      </w:r>
    </w:p>
    <w:p w:rsidR="006965E3" w:rsidRDefault="00A46FE6" w:rsidP="007C4762">
      <w:pPr>
        <w:ind w:firstLine="709"/>
      </w:pPr>
      <w:r w:rsidRPr="006965E3">
        <w:t>в защите личности от незаконного и необоснованного обвинения, осуждения, ограничения ее прав и свобод</w:t>
      </w:r>
      <w:r w:rsidR="006965E3" w:rsidRPr="006965E3">
        <w:t>.</w:t>
      </w:r>
    </w:p>
    <w:p w:rsidR="006965E3" w:rsidRDefault="00270EDA" w:rsidP="007C4762">
      <w:pPr>
        <w:ind w:firstLine="709"/>
      </w:pPr>
      <w:r w:rsidRPr="006965E3">
        <w:t>Назначение уголовного судопроизводства говорит нам о том, для чего нужна деятельность</w:t>
      </w:r>
      <w:r w:rsidR="006965E3" w:rsidRPr="006965E3">
        <w:t xml:space="preserve">. </w:t>
      </w:r>
      <w:r w:rsidRPr="006965E3">
        <w:t>Ограничивать уголовный процесс только защитой прав личности нельзя, так как защита прав и законных интересов потерпевших, подозреваемого, обвиняемого, подсудимого осуществляется не сама по себе, не вне уголовного судопроизводства, а в процессе расследования и рассмотрения уголовного дела по обвинению лица в совершении определенного преступления</w:t>
      </w:r>
      <w:r w:rsidR="006965E3" w:rsidRPr="006965E3">
        <w:t>.</w:t>
      </w:r>
    </w:p>
    <w:p w:rsidR="006965E3" w:rsidRDefault="00270EDA" w:rsidP="007C4762">
      <w:pPr>
        <w:ind w:firstLine="709"/>
      </w:pPr>
      <w:r w:rsidRPr="006965E3">
        <w:t>Под целью уголовного судопроизводства, на наш взгляд, следует понимать защиту личности, ее прав и свобод, интересов общества и государства путем расследования преступления</w:t>
      </w:r>
      <w:r w:rsidR="00F027FE" w:rsidRPr="006965E3">
        <w:t>, выявления и изобличения виновных, обеспечение правильного применения закона, с тем, чтобы каждый, кто совершил преступление, был подвергнут справедливому наказанию и ни один невиновный не был неосновательно обвинен и осужден</w:t>
      </w:r>
      <w:r w:rsidR="006965E3" w:rsidRPr="006965E3">
        <w:t>.</w:t>
      </w:r>
    </w:p>
    <w:p w:rsidR="006965E3" w:rsidRDefault="00F027FE" w:rsidP="007C4762">
      <w:pPr>
        <w:ind w:firstLine="709"/>
      </w:pPr>
      <w:r w:rsidRPr="006965E3">
        <w:t>С вопросом об установлении объективной истины в уголовном процессе связан вопрос о характере истины</w:t>
      </w:r>
      <w:r w:rsidR="006965E3" w:rsidRPr="006965E3">
        <w:t xml:space="preserve">. </w:t>
      </w:r>
      <w:r w:rsidRPr="006965E3">
        <w:t xml:space="preserve">Какую истину достигают органы предварительного расследования и суд </w:t>
      </w:r>
      <w:r w:rsidR="006965E3">
        <w:t>-</w:t>
      </w:r>
      <w:r w:rsidRPr="006965E3">
        <w:t xml:space="preserve"> абсолютную или относительную</w:t>
      </w:r>
      <w:r w:rsidR="006965E3" w:rsidRPr="006965E3">
        <w:t xml:space="preserve">? </w:t>
      </w:r>
      <w:r w:rsidRPr="006965E3">
        <w:t>М</w:t>
      </w:r>
      <w:r w:rsidR="006965E3">
        <w:t xml:space="preserve">.С. </w:t>
      </w:r>
      <w:r w:rsidRPr="006965E3">
        <w:t>Строгович пишет, что</w:t>
      </w:r>
      <w:r w:rsidR="006965E3">
        <w:t xml:space="preserve"> "</w:t>
      </w:r>
      <w:r w:rsidRPr="006965E3">
        <w:t>материальная истина в уголовном процессе может быть только абсолютной истиной, или она вообще необъективная истина, а лишь догадка, вероятное предположение, гипотеза, версия, которые никак не могут быть основой</w:t>
      </w:r>
      <w:r w:rsidR="006965E3" w:rsidRPr="006965E3">
        <w:t xml:space="preserve"> </w:t>
      </w:r>
      <w:r w:rsidRPr="006965E3">
        <w:t>судебного приговора</w:t>
      </w:r>
      <w:r w:rsidR="006965E3" w:rsidRPr="006965E3">
        <w:t xml:space="preserve">. </w:t>
      </w:r>
      <w:r w:rsidRPr="006965E3">
        <w:t xml:space="preserve">Если суд нашел истину </w:t>
      </w:r>
      <w:r w:rsidR="006965E3">
        <w:t>-</w:t>
      </w:r>
      <w:r w:rsidRPr="006965E3">
        <w:t xml:space="preserve"> эта истина абсолютна</w:t>
      </w:r>
      <w:r w:rsidR="006965E3" w:rsidRPr="006965E3">
        <w:t>.</w:t>
      </w:r>
    </w:p>
    <w:p w:rsidR="006965E3" w:rsidRDefault="00F027FE" w:rsidP="007C4762">
      <w:pPr>
        <w:ind w:firstLine="709"/>
      </w:pPr>
      <w:r w:rsidRPr="006965E3">
        <w:t>Существует мнение о том, что истина в уголовном процессе есть относительная истина, поскольку пределы ее познания ограничены задачами познания и обстоятельствами</w:t>
      </w:r>
      <w:r w:rsidR="006965E3" w:rsidRPr="006965E3">
        <w:t xml:space="preserve">, </w:t>
      </w:r>
      <w:r w:rsidRPr="006965E3">
        <w:t>подлежащими установлению по уголовному делу</w:t>
      </w:r>
      <w:r w:rsidR="006965E3" w:rsidRPr="006965E3">
        <w:t xml:space="preserve">. </w:t>
      </w:r>
      <w:r w:rsidRPr="006965E3">
        <w:t>Наконец, некоторые правоведы подтверждают, что истина судебной деятельности является одновременно абсолютной и относительной</w:t>
      </w:r>
      <w:r w:rsidR="006965E3" w:rsidRPr="006965E3">
        <w:t>.</w:t>
      </w:r>
      <w:r w:rsidR="006965E3">
        <w:t xml:space="preserve"> "</w:t>
      </w:r>
      <w:r w:rsidRPr="006965E3">
        <w:t>Объективная истина, на достижение которой направлены усилия след</w:t>
      </w:r>
      <w:r w:rsidR="00136D3F" w:rsidRPr="006965E3">
        <w:t>ственных органов и суда,</w:t>
      </w:r>
      <w:r w:rsidR="006965E3" w:rsidRPr="006965E3">
        <w:t xml:space="preserve"> - </w:t>
      </w:r>
      <w:r w:rsidR="00136D3F" w:rsidRPr="006965E3">
        <w:t>пишет В</w:t>
      </w:r>
      <w:r w:rsidR="006965E3">
        <w:t xml:space="preserve">.Я. </w:t>
      </w:r>
      <w:r w:rsidR="00136D3F" w:rsidRPr="006965E3">
        <w:t>Дорохов,</w:t>
      </w:r>
      <w:r w:rsidR="006965E3" w:rsidRPr="006965E3">
        <w:t xml:space="preserve"> - </w:t>
      </w:r>
      <w:r w:rsidR="00136D3F" w:rsidRPr="006965E3">
        <w:t>является истиной абсолютной и одновременно в силу неполного и не конкретного познания явления выступает как истина относительная</w:t>
      </w:r>
      <w:r w:rsidR="006965E3">
        <w:t xml:space="preserve">". </w:t>
      </w:r>
      <w:r w:rsidR="00136D3F" w:rsidRPr="006965E3">
        <w:t xml:space="preserve">Относительная истина </w:t>
      </w:r>
      <w:r w:rsidR="006965E3">
        <w:t>-</w:t>
      </w:r>
      <w:r w:rsidR="00136D3F" w:rsidRPr="006965E3">
        <w:t xml:space="preserve"> это тоже объективная истина</w:t>
      </w:r>
      <w:r w:rsidR="006965E3" w:rsidRPr="006965E3">
        <w:t xml:space="preserve">. </w:t>
      </w:r>
      <w:r w:rsidR="00136D3F" w:rsidRPr="006965E3">
        <w:t>Она представляет собой правильное, но неполное, неисчерпывающее знание</w:t>
      </w:r>
      <w:r w:rsidR="006965E3" w:rsidRPr="006965E3">
        <w:t>.</w:t>
      </w:r>
    </w:p>
    <w:p w:rsidR="006965E3" w:rsidRDefault="00136D3F" w:rsidP="007C4762">
      <w:pPr>
        <w:ind w:firstLine="709"/>
      </w:pPr>
      <w:r w:rsidRPr="006965E3">
        <w:t>В действующем УПК РФ прямо не ставится задача, чтобы при расследовании, рассмотрении и разрешении дела устанавливались обстоятельства, необходимые для принятия правильных решений, в соответствии с тем, что имело место в действительности</w:t>
      </w:r>
      <w:r w:rsidR="006965E3" w:rsidRPr="006965E3">
        <w:t xml:space="preserve">. </w:t>
      </w:r>
      <w:r w:rsidRPr="006965E3">
        <w:t>В нем нет не только упоминания понятия</w:t>
      </w:r>
      <w:r w:rsidR="006965E3">
        <w:t xml:space="preserve"> "</w:t>
      </w:r>
      <w:r w:rsidRPr="006965E3">
        <w:t>истина</w:t>
      </w:r>
      <w:r w:rsidR="006965E3">
        <w:t xml:space="preserve">", </w:t>
      </w:r>
      <w:r w:rsidRPr="006965E3">
        <w:t>но и ряда гарантий ее установления</w:t>
      </w:r>
      <w:r w:rsidR="006965E3" w:rsidRPr="006965E3">
        <w:t xml:space="preserve">. </w:t>
      </w:r>
      <w:r w:rsidRPr="006965E3">
        <w:t>Из него исключены, в частности, прямое и четкое требование полного, всестороннего и объективного исследования каждого уголовного дела, а также положения, дававшие возможность суду возвращать уголовное дело на дополнительное расследование с целью устранения неполноты и односторонности материалов дела</w:t>
      </w:r>
      <w:r w:rsidR="006965E3" w:rsidRPr="006965E3">
        <w:t xml:space="preserve">. </w:t>
      </w:r>
      <w:r w:rsidRPr="006965E3">
        <w:t>Существенно ограничена роль суда в судебном исследовании доказательств</w:t>
      </w:r>
      <w:r w:rsidR="006965E3" w:rsidRPr="006965E3">
        <w:t xml:space="preserve">. </w:t>
      </w:r>
      <w:r w:rsidRPr="006965E3">
        <w:t>Ему отведена пассивная роль</w:t>
      </w:r>
      <w:r w:rsidR="006965E3">
        <w:t xml:space="preserve"> "</w:t>
      </w:r>
      <w:r w:rsidRPr="006965E3">
        <w:t>рефери</w:t>
      </w:r>
      <w:r w:rsidR="006965E3">
        <w:t xml:space="preserve">" </w:t>
      </w:r>
      <w:r w:rsidR="000824B4" w:rsidRPr="006965E3">
        <w:t>в споре сторон обвинения и защиты</w:t>
      </w:r>
      <w:r w:rsidR="006965E3" w:rsidRPr="006965E3">
        <w:t xml:space="preserve">. </w:t>
      </w:r>
      <w:r w:rsidR="000824B4" w:rsidRPr="006965E3">
        <w:t>Исключение из уголовно-процессуального законодательства упоминания истины и некоторых, гарантирующих ее достижение положений, не может само по себе</w:t>
      </w:r>
      <w:r w:rsidR="006965E3">
        <w:t xml:space="preserve"> "</w:t>
      </w:r>
      <w:r w:rsidR="000824B4" w:rsidRPr="006965E3">
        <w:t>ликвидировать</w:t>
      </w:r>
      <w:r w:rsidR="006965E3">
        <w:t xml:space="preserve">" </w:t>
      </w:r>
      <w:r w:rsidR="000824B4" w:rsidRPr="006965E3">
        <w:t>объективные, независящие от законодателя закономерности познания</w:t>
      </w:r>
      <w:r w:rsidR="006965E3" w:rsidRPr="006965E3">
        <w:t xml:space="preserve">. </w:t>
      </w:r>
      <w:r w:rsidR="000824B4" w:rsidRPr="006965E3">
        <w:t>Именно поэтому законодатель вынужден был в УПК предусмотреть ряд процессуальных правил, направляющих предварительное расследование и судебное разбирательство в русло, которое в конечном счете должно приводить к установлению по каждому уголовному делу того, что издавна называется истиной, правдой</w:t>
      </w:r>
      <w:r w:rsidR="006965E3" w:rsidRPr="006965E3">
        <w:t>.</w:t>
      </w:r>
    </w:p>
    <w:p w:rsidR="006965E3" w:rsidRDefault="00EA4BD0" w:rsidP="007C4762">
      <w:pPr>
        <w:pStyle w:val="2"/>
      </w:pPr>
      <w:r>
        <w:br w:type="page"/>
      </w:r>
      <w:bookmarkStart w:id="1" w:name="_Toc254722889"/>
      <w:r w:rsidR="000824B4" w:rsidRPr="006965E3">
        <w:t>Глава 1</w:t>
      </w:r>
      <w:r w:rsidR="006965E3" w:rsidRPr="006965E3">
        <w:t>.</w:t>
      </w:r>
      <w:r>
        <w:t xml:space="preserve"> </w:t>
      </w:r>
      <w:r w:rsidR="000824B4" w:rsidRPr="006965E3">
        <w:t>Понятие и значение предмета доказывания</w:t>
      </w:r>
      <w:bookmarkEnd w:id="1"/>
    </w:p>
    <w:p w:rsidR="00EA4BD0" w:rsidRPr="00EA4BD0" w:rsidRDefault="00EA4BD0" w:rsidP="007C4762">
      <w:pPr>
        <w:ind w:firstLine="709"/>
      </w:pPr>
    </w:p>
    <w:p w:rsidR="006965E3" w:rsidRDefault="00EA4BD0" w:rsidP="007C4762">
      <w:pPr>
        <w:pStyle w:val="2"/>
      </w:pPr>
      <w:bookmarkStart w:id="2" w:name="_Toc254722890"/>
      <w:r>
        <w:t xml:space="preserve">1.1 </w:t>
      </w:r>
      <w:r w:rsidR="000824B4" w:rsidRPr="006965E3">
        <w:t>Понятие и значение предмета доказывания по уголовным делам</w:t>
      </w:r>
      <w:bookmarkEnd w:id="2"/>
    </w:p>
    <w:p w:rsidR="00EA4BD0" w:rsidRPr="00EA4BD0" w:rsidRDefault="00EA4BD0" w:rsidP="007C4762">
      <w:pPr>
        <w:ind w:firstLine="709"/>
      </w:pPr>
    </w:p>
    <w:p w:rsidR="006965E3" w:rsidRDefault="000824B4" w:rsidP="007C4762">
      <w:pPr>
        <w:ind w:firstLine="709"/>
      </w:pPr>
      <w:r w:rsidRPr="006965E3">
        <w:t>Предмет доказывания образует не все обстоятельства, установление которых имеет какое-либо значение, а именно те, от которых зависит решение дела по существу</w:t>
      </w:r>
      <w:r w:rsidR="006965E3" w:rsidRPr="006965E3">
        <w:t xml:space="preserve">. </w:t>
      </w:r>
      <w:r w:rsidRPr="006965E3">
        <w:t>К предмету доказывания относятся обстоятельства, которые имеют уголовно-правовой</w:t>
      </w:r>
      <w:r w:rsidR="00A22C48" w:rsidRPr="006965E3">
        <w:t xml:space="preserve"> или уголовно процессуальный смысл</w:t>
      </w:r>
      <w:r w:rsidR="006965E3" w:rsidRPr="006965E3">
        <w:t xml:space="preserve">. </w:t>
      </w:r>
      <w:r w:rsidR="00A22C48" w:rsidRPr="006965E3">
        <w:t>К предмету доказывания не относятся многочисленные обстоятельства, которые исследуются по делу</w:t>
      </w:r>
      <w:r w:rsidR="006965E3" w:rsidRPr="006965E3">
        <w:t xml:space="preserve">: </w:t>
      </w:r>
      <w:r w:rsidR="00A22C48" w:rsidRPr="006965E3">
        <w:t>факты и события, имеющие отношение к проверке и оценке конкретных доказательств, родственные связи, неприязненные и иные взаимоотношения участников процесса, а равно другие факты, имеющие вспомогательное значение</w:t>
      </w:r>
      <w:r w:rsidR="006965E3" w:rsidRPr="006965E3">
        <w:t xml:space="preserve">. </w:t>
      </w:r>
      <w:r w:rsidR="00A22C48" w:rsidRPr="006965E3">
        <w:t>В контексте выполнения конкретных процессуальных действий они, безусловно, должны исследоваться, но сами по себе не могут служить основаниями для принятия итоговых решений</w:t>
      </w:r>
      <w:r w:rsidR="006965E3" w:rsidRPr="006965E3">
        <w:t>.</w:t>
      </w:r>
    </w:p>
    <w:p w:rsidR="006965E3" w:rsidRDefault="00A22C48" w:rsidP="007C4762">
      <w:pPr>
        <w:ind w:firstLine="709"/>
      </w:pPr>
      <w:r w:rsidRPr="006965E3">
        <w:t xml:space="preserve">Предмет доказывания в уголовном процессе </w:t>
      </w:r>
      <w:r w:rsidR="006965E3">
        <w:t>-</w:t>
      </w:r>
      <w:r w:rsidRPr="006965E3">
        <w:t xml:space="preserve"> общий, независимо от того, кто и какие интересы отстаивает на предварительном следствии и в суде</w:t>
      </w:r>
      <w:r w:rsidR="006965E3" w:rsidRPr="006965E3">
        <w:t xml:space="preserve">; </w:t>
      </w:r>
      <w:r w:rsidRPr="006965E3">
        <w:t>вывод о прекращении уголовного дела возможен, если будут установлены обстоятельства, указанные в ст</w:t>
      </w:r>
      <w:r w:rsidR="006965E3">
        <w:t>.2</w:t>
      </w:r>
      <w:r w:rsidRPr="006965E3">
        <w:t>4-28 УПК РФ в процессе исследования предмета доказывания</w:t>
      </w:r>
      <w:r w:rsidR="006965E3" w:rsidRPr="006965E3">
        <w:t>.</w:t>
      </w:r>
    </w:p>
    <w:p w:rsidR="006965E3" w:rsidRDefault="00A22C48" w:rsidP="007C4762">
      <w:pPr>
        <w:ind w:firstLine="709"/>
      </w:pPr>
      <w:r w:rsidRPr="006965E3">
        <w:t>Предмет доказывания может быть только один</w:t>
      </w:r>
      <w:r w:rsidR="006965E3" w:rsidRPr="006965E3">
        <w:t xml:space="preserve">. </w:t>
      </w:r>
      <w:r w:rsidRPr="006965E3">
        <w:t>Нет и не может быть множества предметов доказывания по уголовному делу</w:t>
      </w:r>
      <w:r w:rsidR="006965E3" w:rsidRPr="006965E3">
        <w:t>.</w:t>
      </w:r>
    </w:p>
    <w:p w:rsidR="006965E3" w:rsidRDefault="00A22C48" w:rsidP="007C4762">
      <w:pPr>
        <w:ind w:firstLine="709"/>
      </w:pPr>
      <w:r w:rsidRPr="006965E3">
        <w:t>Формулировка обстоятельств, включенных в предмет доказывания, и их юридическое содержание не позволяют делить единый предмет доказывания на части и выделять из их совокупности</w:t>
      </w:r>
      <w:r w:rsidR="00257282" w:rsidRPr="006965E3">
        <w:t>,</w:t>
      </w:r>
      <w:r w:rsidRPr="006965E3">
        <w:t xml:space="preserve"> так называемый главный факт</w:t>
      </w:r>
      <w:r w:rsidR="00D60E27" w:rsidRPr="006965E3">
        <w:t xml:space="preserve">, </w:t>
      </w:r>
      <w:r w:rsidR="006965E3">
        <w:t>т.е.</w:t>
      </w:r>
      <w:r w:rsidR="006965E3" w:rsidRPr="006965E3">
        <w:t xml:space="preserve"> </w:t>
      </w:r>
      <w:r w:rsidR="00D60E27" w:rsidRPr="006965E3">
        <w:t>факт, охватывающий событие преступления и виновность лица, его совершившего</w:t>
      </w:r>
      <w:r w:rsidR="006965E3">
        <w:t xml:space="preserve"> (</w:t>
      </w:r>
      <w:r w:rsidR="00D60E27" w:rsidRPr="006965E3">
        <w:t>пп</w:t>
      </w:r>
      <w:r w:rsidR="006965E3">
        <w:t>.1</w:t>
      </w:r>
      <w:r w:rsidR="00D60E27" w:rsidRPr="006965E3">
        <w:t xml:space="preserve"> и 2 ч</w:t>
      </w:r>
      <w:r w:rsidR="006965E3">
        <w:t>.1</w:t>
      </w:r>
      <w:r w:rsidR="00D60E27" w:rsidRPr="006965E3">
        <w:t xml:space="preserve"> ст</w:t>
      </w:r>
      <w:r w:rsidR="006965E3">
        <w:t>.7</w:t>
      </w:r>
      <w:r w:rsidR="00D60E27" w:rsidRPr="006965E3">
        <w:t>3 УПК</w:t>
      </w:r>
      <w:r w:rsidR="006965E3" w:rsidRPr="006965E3">
        <w:t xml:space="preserve">). </w:t>
      </w:r>
      <w:r w:rsidR="00D60E27" w:rsidRPr="006965E3">
        <w:t>Обстоятельства</w:t>
      </w:r>
      <w:r w:rsidR="00257282" w:rsidRPr="006965E3">
        <w:t>,</w:t>
      </w:r>
      <w:r w:rsidR="00D60E27" w:rsidRPr="006965E3">
        <w:t xml:space="preserve"> указанные в других пунктах ч</w:t>
      </w:r>
      <w:r w:rsidR="006965E3">
        <w:t>.1</w:t>
      </w:r>
      <w:r w:rsidR="00D60E27" w:rsidRPr="006965E3">
        <w:t xml:space="preserve"> ст</w:t>
      </w:r>
      <w:r w:rsidR="006965E3">
        <w:t>.7</w:t>
      </w:r>
      <w:r w:rsidR="00D60E27" w:rsidRPr="006965E3">
        <w:t>3 УПК, в том числе в пп</w:t>
      </w:r>
      <w:r w:rsidR="006965E3">
        <w:t>.5</w:t>
      </w:r>
      <w:r w:rsidR="00D60E27" w:rsidRPr="006965E3">
        <w:t xml:space="preserve"> и 7, имеют непосредственное отношение к такому факту</w:t>
      </w:r>
      <w:r w:rsidR="006965E3" w:rsidRPr="006965E3">
        <w:t xml:space="preserve">. </w:t>
      </w:r>
      <w:r w:rsidR="00820A24" w:rsidRPr="006965E3">
        <w:t>Значит</w:t>
      </w:r>
      <w:r w:rsidR="00257282" w:rsidRPr="006965E3">
        <w:t>,</w:t>
      </w:r>
      <w:r w:rsidR="00820A24" w:rsidRPr="006965E3">
        <w:t xml:space="preserve"> они должны учитываться наравне с ним, как его составная часть</w:t>
      </w:r>
      <w:r w:rsidR="006965E3" w:rsidRPr="006965E3">
        <w:t xml:space="preserve">. </w:t>
      </w:r>
      <w:r w:rsidR="00820A24" w:rsidRPr="006965E3">
        <w:t>Выделение</w:t>
      </w:r>
      <w:r w:rsidR="006965E3" w:rsidRPr="006965E3">
        <w:t xml:space="preserve"> </w:t>
      </w:r>
      <w:r w:rsidR="00820A24" w:rsidRPr="006965E3">
        <w:t>главного факта означало бы противопоставление одних обстоятельств, подлежащих доказыванию, другим, признавать все другие обстоятельства</w:t>
      </w:r>
      <w:r w:rsidR="006965E3">
        <w:t xml:space="preserve"> "</w:t>
      </w:r>
      <w:r w:rsidR="00820A24" w:rsidRPr="006965E3">
        <w:t>неглавными</w:t>
      </w:r>
      <w:r w:rsidR="006965E3">
        <w:t xml:space="preserve">", </w:t>
      </w:r>
      <w:r w:rsidR="00820A24" w:rsidRPr="006965E3">
        <w:t>второстепенными, а с</w:t>
      </w:r>
      <w:r w:rsidR="00257282" w:rsidRPr="006965E3">
        <w:t>ледовательно, толкать правоприме</w:t>
      </w:r>
      <w:r w:rsidR="00820A24" w:rsidRPr="006965E3">
        <w:t>нителей на их недооценку</w:t>
      </w:r>
      <w:r w:rsidR="006965E3" w:rsidRPr="006965E3">
        <w:t>.</w:t>
      </w:r>
    </w:p>
    <w:p w:rsidR="006965E3" w:rsidRDefault="00820A24" w:rsidP="007C4762">
      <w:pPr>
        <w:ind w:firstLine="709"/>
      </w:pPr>
      <w:r w:rsidRPr="006965E3">
        <w:t>Предмет доказывания образует совокупность обстоятельств, имеющих уголовно-правовой и уголовно-процессуальный смысл, подлежащие обязательному установлению по каждому уголовному делу независимо от их специфики</w:t>
      </w:r>
      <w:r w:rsidR="006965E3" w:rsidRPr="006965E3">
        <w:t>.</w:t>
      </w:r>
    </w:p>
    <w:p w:rsidR="006965E3" w:rsidRDefault="00820A24" w:rsidP="007C4762">
      <w:pPr>
        <w:ind w:firstLine="709"/>
      </w:pPr>
      <w:r w:rsidRPr="006965E3">
        <w:t>Из всех возможных обстоятельств конкретных преступлений</w:t>
      </w:r>
      <w:r w:rsidR="00196CF5" w:rsidRPr="006965E3">
        <w:t xml:space="preserve"> законодатель выделил объективно существующие</w:t>
      </w:r>
      <w:r w:rsidR="006965E3" w:rsidRPr="006965E3">
        <w:t xml:space="preserve"> </w:t>
      </w:r>
      <w:r w:rsidR="00196CF5" w:rsidRPr="006965E3">
        <w:t>общие признаки единичных явлений и предметов и сформулировал обстоятельства, подлежащие установлению по любому уголовному делу</w:t>
      </w:r>
      <w:r w:rsidR="006965E3" w:rsidRPr="006965E3">
        <w:t xml:space="preserve">. </w:t>
      </w:r>
      <w:r w:rsidR="00196CF5" w:rsidRPr="006965E3">
        <w:t>Эти обстояте</w:t>
      </w:r>
      <w:r w:rsidR="00A82E19" w:rsidRPr="006965E3">
        <w:t>льства указаны в ст</w:t>
      </w:r>
      <w:r w:rsidR="006965E3">
        <w:t>.7</w:t>
      </w:r>
      <w:r w:rsidR="00A82E19" w:rsidRPr="006965E3">
        <w:t>3 УПК РФ и образуют общее понятие предмета доказывания</w:t>
      </w:r>
      <w:r w:rsidR="006965E3" w:rsidRPr="006965E3">
        <w:t xml:space="preserve">. </w:t>
      </w:r>
      <w:r w:rsidR="00AA25CB" w:rsidRPr="006965E3">
        <w:t>Это понятие не предусматривает, да и не может предусмотреть, всего многообразия признаков конкретного преступления</w:t>
      </w:r>
      <w:r w:rsidR="006965E3" w:rsidRPr="006965E3">
        <w:t xml:space="preserve">. </w:t>
      </w:r>
      <w:r w:rsidR="00AA25CB" w:rsidRPr="006965E3">
        <w:t>Как и всякое общее понятие, предмет доказывания охватывает наиболее существенные, родовые признаки отдельного</w:t>
      </w:r>
      <w:r w:rsidR="006965E3" w:rsidRPr="006965E3">
        <w:t xml:space="preserve">. </w:t>
      </w:r>
      <w:r w:rsidR="00AA25CB" w:rsidRPr="006965E3">
        <w:t>Абстрагируясь от конкретных форм преступных проявлений, общее понятие предмета доказывания включает в себя наиболее существенные признаки, позволяющие не только восстановить происшедшее в прошлом событие, но и установить уголовно-правовые признаки, характеризующие событие как преступление</w:t>
      </w:r>
      <w:r w:rsidR="006965E3" w:rsidRPr="006965E3">
        <w:t>.</w:t>
      </w:r>
    </w:p>
    <w:p w:rsidR="006965E3" w:rsidRDefault="00AA25CB" w:rsidP="007C4762">
      <w:pPr>
        <w:ind w:firstLine="709"/>
      </w:pPr>
      <w:r w:rsidRPr="006965E3">
        <w:t>В свою очередь установление фактических обстоятельств конкретного уголовного дела происходит применительно к выяснению обстоятельств, указанных в ст</w:t>
      </w:r>
      <w:r w:rsidR="006965E3">
        <w:t>.7</w:t>
      </w:r>
      <w:r w:rsidRPr="006965E3">
        <w:t>3 УПК РФ</w:t>
      </w:r>
      <w:r w:rsidR="006965E3" w:rsidRPr="006965E3">
        <w:t xml:space="preserve">. </w:t>
      </w:r>
      <w:r w:rsidRPr="006965E3">
        <w:t>Расследование отдельного уголовного дела связано с установлением конкретных только ему присущих обстоятельств</w:t>
      </w:r>
      <w:r w:rsidR="006965E3" w:rsidRPr="006965E3">
        <w:t xml:space="preserve">. </w:t>
      </w:r>
      <w:r w:rsidRPr="006965E3">
        <w:t>Предмет доказывания по каждому делу единичен по своему существу и неповторим</w:t>
      </w:r>
      <w:r w:rsidR="006965E3" w:rsidRPr="006965E3">
        <w:t xml:space="preserve">. </w:t>
      </w:r>
      <w:r w:rsidRPr="006965E3">
        <w:t>Однако это обстоятельство не отрицает связи конкретного предмета исследования с общим предметом доказывания, ибо в конкретном уголовном деле</w:t>
      </w:r>
      <w:r w:rsidR="007A0C66" w:rsidRPr="006965E3">
        <w:t xml:space="preserve"> находят отражения обстоятельства, характеризующее конкретное уголовное дело</w:t>
      </w:r>
      <w:r w:rsidR="006965E3" w:rsidRPr="006965E3">
        <w:t>.</w:t>
      </w:r>
    </w:p>
    <w:p w:rsidR="006965E3" w:rsidRDefault="007A0C66" w:rsidP="007C4762">
      <w:pPr>
        <w:ind w:firstLine="709"/>
      </w:pPr>
      <w:r w:rsidRPr="006965E3">
        <w:t>Общее вместе с отдельным составляет взаимодействующее единство</w:t>
      </w:r>
      <w:r w:rsidR="006965E3" w:rsidRPr="006965E3">
        <w:t xml:space="preserve">. </w:t>
      </w:r>
      <w:r w:rsidRPr="006965E3">
        <w:t>Конкретное выражение такого единства фиксируется в категории особенного</w:t>
      </w:r>
      <w:r w:rsidR="006965E3" w:rsidRPr="006965E3">
        <w:t xml:space="preserve">: </w:t>
      </w:r>
      <w:r w:rsidRPr="006965E3">
        <w:t xml:space="preserve">особенное </w:t>
      </w:r>
      <w:r w:rsidR="006965E3">
        <w:t>-</w:t>
      </w:r>
      <w:r w:rsidRPr="006965E3">
        <w:t xml:space="preserve"> это то, что отличает данный предмет, явление от других, тех, с которыми мы их сравниваем</w:t>
      </w:r>
      <w:r w:rsidR="006965E3" w:rsidRPr="006965E3">
        <w:t>.</w:t>
      </w:r>
    </w:p>
    <w:p w:rsidR="006965E3" w:rsidRDefault="007A0C66" w:rsidP="007C4762">
      <w:pPr>
        <w:ind w:firstLine="709"/>
      </w:pPr>
      <w:r w:rsidRPr="006965E3">
        <w:t>Такими особенными предметами доказывания являются</w:t>
      </w:r>
      <w:r w:rsidR="006965E3" w:rsidRPr="006965E3">
        <w:t xml:space="preserve">: </w:t>
      </w:r>
      <w:r w:rsidRPr="006965E3">
        <w:t>предмет доказывания по делам несовершеннолетних</w:t>
      </w:r>
      <w:r w:rsidR="006965E3">
        <w:t xml:space="preserve"> (</w:t>
      </w:r>
      <w:r w:rsidRPr="006965E3">
        <w:t>ст</w:t>
      </w:r>
      <w:r w:rsidR="006965E3">
        <w:t>.4</w:t>
      </w:r>
      <w:r w:rsidRPr="006965E3">
        <w:t>21 УПК</w:t>
      </w:r>
      <w:r w:rsidR="006965E3" w:rsidRPr="006965E3">
        <w:t>),</w:t>
      </w:r>
      <w:r w:rsidRPr="006965E3">
        <w:t xml:space="preserve"> а также и обстоятельства, подлежащие доказыванию при производстве о применении принудительных мер медицинского характера</w:t>
      </w:r>
      <w:r w:rsidR="006965E3">
        <w:t xml:space="preserve"> (</w:t>
      </w:r>
      <w:r w:rsidRPr="006965E3">
        <w:t>ст</w:t>
      </w:r>
      <w:r w:rsidR="006965E3">
        <w:t>.4</w:t>
      </w:r>
      <w:r w:rsidRPr="006965E3">
        <w:t>34 УПК</w:t>
      </w:r>
      <w:r w:rsidR="006965E3" w:rsidRPr="006965E3">
        <w:t>).</w:t>
      </w:r>
    </w:p>
    <w:p w:rsidR="006639DF" w:rsidRPr="006965E3" w:rsidRDefault="007A0C66" w:rsidP="007C4762">
      <w:pPr>
        <w:ind w:firstLine="709"/>
      </w:pPr>
      <w:r w:rsidRPr="006965E3">
        <w:t>Предмет доказывания по делам несовершеннолетних, указанный в ст</w:t>
      </w:r>
      <w:r w:rsidR="006965E3">
        <w:t>.4</w:t>
      </w:r>
      <w:r w:rsidRPr="006965E3">
        <w:t>21 УПК, устанавливает, что при производстве предварительного расследования и судебного разбирательства по уголовному делу о преступлении, совершенном несовершеннолетним</w:t>
      </w:r>
      <w:r w:rsidR="006639DF" w:rsidRPr="006965E3">
        <w:t>, наряду с доказыванием обстоятельств, указанных в ст</w:t>
      </w:r>
      <w:r w:rsidR="006965E3">
        <w:t>.7</w:t>
      </w:r>
      <w:r w:rsidR="006639DF" w:rsidRPr="006965E3">
        <w:t>3</w:t>
      </w:r>
    </w:p>
    <w:p w:rsidR="006965E3" w:rsidRDefault="006639DF" w:rsidP="007C4762">
      <w:pPr>
        <w:ind w:firstLine="709"/>
      </w:pPr>
      <w:r w:rsidRPr="006965E3">
        <w:t>УПК РФ, подлежат установлению обстоятельства, относящиеся к возрасту, условиям жизни и воспитания несовершеннолетнего, влияние старших по возрасту лиц на поведение подростка</w:t>
      </w:r>
      <w:r w:rsidR="006965E3" w:rsidRPr="006965E3">
        <w:t>.</w:t>
      </w:r>
    </w:p>
    <w:p w:rsidR="006965E3" w:rsidRDefault="006639DF" w:rsidP="007C4762">
      <w:pPr>
        <w:ind w:firstLine="709"/>
      </w:pPr>
      <w:r w:rsidRPr="006965E3">
        <w:t>Предмет доказывания при производстве о применении мер медицинского характера также имеет особенности, определяемые характером психического состояния лица в момент совершения общественно опасного деяния или после его совершения</w:t>
      </w:r>
      <w:r w:rsidR="006965E3" w:rsidRPr="006965E3">
        <w:t>.</w:t>
      </w:r>
    </w:p>
    <w:p w:rsidR="006965E3" w:rsidRDefault="006639DF" w:rsidP="007C4762">
      <w:pPr>
        <w:ind w:firstLine="709"/>
      </w:pPr>
      <w:r w:rsidRPr="006965E3">
        <w:t>В соответствии с этим УПК РФ</w:t>
      </w:r>
      <w:r w:rsidR="00D164B9" w:rsidRPr="006965E3">
        <w:t xml:space="preserve"> предусматривает выяснение обстоятельств совершенного деяния, характер и размеры вреда, причиненного деянием, наличие у лица психических расстройств в прошлом, настоящем и возможной опасностью психического для него и других лиц либо возможностью причинения им иного существенного вреда</w:t>
      </w:r>
      <w:r w:rsidR="006965E3" w:rsidRPr="006965E3">
        <w:t>.</w:t>
      </w:r>
    </w:p>
    <w:p w:rsidR="006965E3" w:rsidRDefault="00EA4BD0" w:rsidP="007C4762">
      <w:pPr>
        <w:ind w:firstLine="709"/>
      </w:pPr>
      <w:r>
        <w:br w:type="page"/>
      </w:r>
      <w:r w:rsidR="00722708" w:rsidRPr="006965E3">
        <w:t xml:space="preserve">Схема </w:t>
      </w:r>
      <w:r w:rsidR="006965E3">
        <w:t xml:space="preserve">1.1 </w:t>
      </w:r>
      <w:r w:rsidR="00201CAA" w:rsidRPr="006965E3">
        <w:t>Предмет доказывания</w:t>
      </w:r>
      <w:r w:rsidR="006965E3">
        <w:t xml:space="preserve"> (</w:t>
      </w:r>
      <w:r w:rsidR="00201CAA" w:rsidRPr="006965E3">
        <w:t>ст</w:t>
      </w:r>
      <w:r w:rsidR="006965E3">
        <w:t>.7</w:t>
      </w:r>
      <w:r w:rsidR="00201CAA" w:rsidRPr="006965E3">
        <w:t>3 УПК РФ</w:t>
      </w:r>
      <w:r w:rsidR="006965E3" w:rsidRPr="006965E3">
        <w:t>)</w:t>
      </w:r>
    </w:p>
    <w:p w:rsidR="00201CAA" w:rsidRPr="006965E3" w:rsidRDefault="00201CAA" w:rsidP="007C4762">
      <w:pPr>
        <w:ind w:firstLine="709"/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60"/>
      </w:tblGrid>
      <w:tr w:rsidR="00722708" w:rsidRPr="006965E3">
        <w:tc>
          <w:tcPr>
            <w:tcW w:w="8960" w:type="dxa"/>
          </w:tcPr>
          <w:p w:rsidR="00722708" w:rsidRPr="006965E3" w:rsidRDefault="006965E3" w:rsidP="007C4762">
            <w:pPr>
              <w:pStyle w:val="aff"/>
            </w:pPr>
            <w:r w:rsidRPr="006965E3">
              <w:t xml:space="preserve"> </w:t>
            </w:r>
            <w:r w:rsidR="00722708" w:rsidRPr="006965E3">
              <w:t xml:space="preserve">Предмет доказывания </w:t>
            </w:r>
            <w:r>
              <w:t>-</w:t>
            </w:r>
            <w:r w:rsidR="00722708" w:rsidRPr="006965E3">
              <w:t xml:space="preserve"> это совокупность обстоятельств,</w:t>
            </w:r>
          </w:p>
          <w:p w:rsidR="00722708" w:rsidRPr="006965E3" w:rsidRDefault="006965E3" w:rsidP="007C4762">
            <w:pPr>
              <w:pStyle w:val="aff"/>
            </w:pPr>
            <w:r w:rsidRPr="006965E3">
              <w:t xml:space="preserve"> </w:t>
            </w:r>
            <w:r w:rsidR="00722708" w:rsidRPr="006965E3">
              <w:t>подлежащих доказыванию по уголовному делу</w:t>
            </w:r>
          </w:p>
        </w:tc>
      </w:tr>
    </w:tbl>
    <w:p w:rsidR="00722708" w:rsidRPr="006965E3" w:rsidRDefault="00636608" w:rsidP="007C4762">
      <w:pPr>
        <w:ind w:firstLine="709"/>
      </w:pPr>
      <w:r>
        <w:rPr>
          <w:noProof/>
        </w:rPr>
        <w:pict>
          <v:group id="_x0000_s1026" style="position:absolute;left:0;text-align:left;margin-left:34.75pt;margin-top:1.9pt;width:89.35pt;height:465.8pt;z-index:251617792;mso-position-horizontal-relative:text;mso-position-vertical-relative:text" coordorigin="2396,2618" coordsize="1787,9316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7" type="#_x0000_t34" style="position:absolute;left:-2259;top:7274;width:9316;height:4;rotation:90;flip:x" o:connectortype="elbow" adj=",14137200,-5558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396;top:3338;width:1679;height:0" o:connectortype="straight">
              <v:stroke endarrow="block"/>
            </v:shape>
            <v:shape id="_x0000_s1029" type="#_x0000_t32" style="position:absolute;left:2396;top:4138;width:1679;height:0" o:connectortype="straight">
              <v:stroke endarrow="block"/>
            </v:shape>
            <v:shape id="_x0000_s1030" type="#_x0000_t32" style="position:absolute;left:2396;top:5127;width:1679;height:0" o:connectortype="straight">
              <v:stroke endarrow="block"/>
            </v:shape>
            <v:shape id="_x0000_s1031" type="#_x0000_t32" style="position:absolute;left:2396;top:6062;width:1679;height:0" o:connectortype="straight">
              <v:stroke endarrow="block"/>
            </v:shape>
            <v:shape id="_x0000_s1032" type="#_x0000_t32" style="position:absolute;left:2396;top:7037;width:1679;height:0" o:connectortype="straight">
              <v:stroke endarrow="block"/>
            </v:shape>
            <v:shape id="_x0000_s1033" type="#_x0000_t32" style="position:absolute;left:2396;top:8025;width:1679;height:0" o:connectortype="straight">
              <v:stroke endarrow="block"/>
            </v:shape>
            <v:shape id="_x0000_s1034" type="#_x0000_t32" style="position:absolute;left:2396;top:9015;width:1679;height:0" o:connectortype="straight">
              <v:stroke endarrow="block"/>
            </v:shape>
            <v:shape id="_x0000_s1035" type="#_x0000_t32" style="position:absolute;left:2396;top:10512;width:1679;height:0" o:connectortype="straight">
              <v:stroke endarrow="block"/>
            </v:shape>
            <v:shape id="_x0000_s1036" type="#_x0000_t32" style="position:absolute;left:2504;top:11934;width:1679;height:0" o:connectortype="straight">
              <v:stroke endarrow="block"/>
            </v:shape>
          </v:group>
        </w:pict>
      </w: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3"/>
      </w:tblGrid>
      <w:tr w:rsidR="00722708" w:rsidRPr="006965E3">
        <w:tc>
          <w:tcPr>
            <w:tcW w:w="7113" w:type="dxa"/>
          </w:tcPr>
          <w:p w:rsidR="006965E3" w:rsidRDefault="00440BE3" w:rsidP="007C4762">
            <w:pPr>
              <w:pStyle w:val="aff"/>
            </w:pPr>
            <w:r w:rsidRPr="006965E3">
              <w:t>с</w:t>
            </w:r>
            <w:r w:rsidR="00722708" w:rsidRPr="006965E3">
              <w:t>обытие преступления</w:t>
            </w:r>
            <w:r w:rsidR="006965E3">
              <w:t xml:space="preserve"> (</w:t>
            </w:r>
            <w:r w:rsidR="00722708" w:rsidRPr="006965E3">
              <w:t>время, место, способ и другие</w:t>
            </w:r>
          </w:p>
          <w:p w:rsidR="00722708" w:rsidRPr="006965E3" w:rsidRDefault="00722708" w:rsidP="007C4762">
            <w:pPr>
              <w:pStyle w:val="aff"/>
            </w:pPr>
            <w:r w:rsidRPr="006965E3">
              <w:t>обстоятельства совершения преступления</w:t>
            </w:r>
            <w:r w:rsidR="006965E3" w:rsidRPr="006965E3">
              <w:t>)</w:t>
            </w:r>
            <w:r w:rsidR="006965E3">
              <w:t xml:space="preserve"> (</w:t>
            </w:r>
            <w:r w:rsidRPr="006965E3">
              <w:t>п</w:t>
            </w:r>
            <w:r w:rsidR="006965E3">
              <w:t>.1</w:t>
            </w:r>
            <w:r w:rsidRPr="006965E3">
              <w:t xml:space="preserve"> ч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7C2B08" w:rsidRPr="006965E3" w:rsidRDefault="007C2B08" w:rsidP="007C4762">
      <w:pPr>
        <w:ind w:firstLine="709"/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3"/>
      </w:tblGrid>
      <w:tr w:rsidR="00722708" w:rsidRPr="006965E3">
        <w:tc>
          <w:tcPr>
            <w:tcW w:w="7113" w:type="dxa"/>
          </w:tcPr>
          <w:p w:rsidR="006965E3" w:rsidRDefault="00440BE3" w:rsidP="007C4762">
            <w:pPr>
              <w:pStyle w:val="aff"/>
            </w:pPr>
            <w:r w:rsidRPr="006965E3">
              <w:t>виновность лица в совершении преступления,</w:t>
            </w:r>
          </w:p>
          <w:p w:rsidR="00722708" w:rsidRPr="006965E3" w:rsidRDefault="00440BE3" w:rsidP="007C4762">
            <w:pPr>
              <w:pStyle w:val="aff"/>
            </w:pPr>
            <w:r w:rsidRPr="006965E3">
              <w:t>форма его вины и мотивы</w:t>
            </w:r>
            <w:r w:rsidR="006965E3">
              <w:t xml:space="preserve"> (</w:t>
            </w:r>
            <w:r w:rsidRPr="006965E3">
              <w:t>п</w:t>
            </w:r>
            <w:r w:rsidR="006965E3">
              <w:t>.2</w:t>
            </w:r>
            <w:r w:rsidRPr="006965E3">
              <w:t xml:space="preserve"> ч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7C2B08" w:rsidRPr="006965E3" w:rsidRDefault="007C2B08" w:rsidP="007C4762">
      <w:pPr>
        <w:ind w:firstLine="709"/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3"/>
      </w:tblGrid>
      <w:tr w:rsidR="00FA3440" w:rsidRPr="006965E3">
        <w:tc>
          <w:tcPr>
            <w:tcW w:w="7113" w:type="dxa"/>
          </w:tcPr>
          <w:p w:rsidR="00FA3440" w:rsidRPr="006965E3" w:rsidRDefault="00FA3440" w:rsidP="007C4762">
            <w:pPr>
              <w:pStyle w:val="aff"/>
            </w:pPr>
            <w:r w:rsidRPr="006965E3">
              <w:t>обстоятельства, характеризующие личность</w:t>
            </w:r>
          </w:p>
          <w:p w:rsidR="00FA3440" w:rsidRPr="006965E3" w:rsidRDefault="00FA3440" w:rsidP="007C4762">
            <w:pPr>
              <w:pStyle w:val="aff"/>
            </w:pPr>
            <w:r w:rsidRPr="006965E3">
              <w:t>обвиняемого</w:t>
            </w:r>
            <w:r w:rsidR="006965E3">
              <w:t xml:space="preserve"> (</w:t>
            </w:r>
            <w:r w:rsidRPr="006965E3">
              <w:t>п</w:t>
            </w:r>
            <w:r w:rsidR="006965E3">
              <w:t>.3</w:t>
            </w:r>
            <w:r w:rsidRPr="006965E3">
              <w:t xml:space="preserve"> ч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7C2B08" w:rsidRPr="006965E3" w:rsidRDefault="007C2B08" w:rsidP="007C4762">
      <w:pPr>
        <w:ind w:firstLine="709"/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3"/>
      </w:tblGrid>
      <w:tr w:rsidR="00FA3440" w:rsidRPr="006965E3">
        <w:tc>
          <w:tcPr>
            <w:tcW w:w="7113" w:type="dxa"/>
          </w:tcPr>
          <w:p w:rsidR="006965E3" w:rsidRDefault="00FA3440" w:rsidP="007C4762">
            <w:pPr>
              <w:pStyle w:val="aff"/>
            </w:pPr>
            <w:r w:rsidRPr="006965E3">
              <w:t>характер и размер ущерба,</w:t>
            </w:r>
          </w:p>
          <w:p w:rsidR="00FA3440" w:rsidRPr="006965E3" w:rsidRDefault="00FA3440" w:rsidP="007C4762">
            <w:pPr>
              <w:pStyle w:val="aff"/>
            </w:pPr>
            <w:r w:rsidRPr="006965E3">
              <w:t>причиненного преступлением</w:t>
            </w:r>
            <w:r w:rsidR="006965E3">
              <w:t xml:space="preserve"> (</w:t>
            </w:r>
            <w:r w:rsidRPr="006965E3">
              <w:t>п</w:t>
            </w:r>
            <w:r w:rsidR="006965E3">
              <w:t>.4</w:t>
            </w:r>
            <w:r w:rsidRPr="006965E3">
              <w:t xml:space="preserve"> ч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FA3440" w:rsidRPr="006965E3" w:rsidRDefault="00FA3440" w:rsidP="007C4762">
      <w:pPr>
        <w:ind w:firstLine="709"/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3"/>
      </w:tblGrid>
      <w:tr w:rsidR="00FA3440" w:rsidRPr="006965E3">
        <w:tc>
          <w:tcPr>
            <w:tcW w:w="7113" w:type="dxa"/>
          </w:tcPr>
          <w:p w:rsidR="00FA3440" w:rsidRPr="006965E3" w:rsidRDefault="00FA3440" w:rsidP="007C4762">
            <w:pPr>
              <w:pStyle w:val="aff"/>
            </w:pPr>
            <w:r w:rsidRPr="006965E3">
              <w:t>обстоятельства, исключающие преступность</w:t>
            </w:r>
          </w:p>
          <w:p w:rsidR="00FA3440" w:rsidRPr="006965E3" w:rsidRDefault="00FA3440" w:rsidP="007C4762">
            <w:pPr>
              <w:pStyle w:val="aff"/>
            </w:pPr>
            <w:r w:rsidRPr="006965E3">
              <w:t>и наказуемость деяния</w:t>
            </w:r>
            <w:r w:rsidR="006965E3">
              <w:t xml:space="preserve"> (</w:t>
            </w:r>
            <w:r w:rsidRPr="006965E3">
              <w:t>п</w:t>
            </w:r>
            <w:r w:rsidR="006965E3">
              <w:t>.5</w:t>
            </w:r>
            <w:r w:rsidRPr="006965E3">
              <w:t xml:space="preserve"> ч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7C2B08" w:rsidRPr="006965E3" w:rsidRDefault="007C2B08" w:rsidP="007C4762">
      <w:pPr>
        <w:ind w:firstLine="709"/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3"/>
      </w:tblGrid>
      <w:tr w:rsidR="00FA3440" w:rsidRPr="006965E3">
        <w:tc>
          <w:tcPr>
            <w:tcW w:w="7113" w:type="dxa"/>
          </w:tcPr>
          <w:p w:rsidR="00FA3440" w:rsidRPr="006965E3" w:rsidRDefault="00FA3440" w:rsidP="007C4762">
            <w:pPr>
              <w:pStyle w:val="aff"/>
            </w:pPr>
            <w:r w:rsidRPr="006965E3">
              <w:t>обстоятельства, смягчающие и отягчающие</w:t>
            </w:r>
          </w:p>
          <w:p w:rsidR="00FA3440" w:rsidRPr="006965E3" w:rsidRDefault="00FA3440" w:rsidP="007C4762">
            <w:pPr>
              <w:pStyle w:val="aff"/>
            </w:pPr>
            <w:r w:rsidRPr="006965E3">
              <w:t>наказание</w:t>
            </w:r>
            <w:r w:rsidR="006965E3">
              <w:t xml:space="preserve"> (</w:t>
            </w:r>
            <w:r w:rsidRPr="006965E3">
              <w:t>п</w:t>
            </w:r>
            <w:r w:rsidR="006965E3">
              <w:t>.6</w:t>
            </w:r>
            <w:r w:rsidRPr="006965E3">
              <w:t xml:space="preserve"> ч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7C2B08" w:rsidRPr="006965E3" w:rsidRDefault="007C2B08" w:rsidP="007C4762">
      <w:pPr>
        <w:ind w:firstLine="709"/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6"/>
      </w:tblGrid>
      <w:tr w:rsidR="00FA3440" w:rsidRPr="006965E3">
        <w:tc>
          <w:tcPr>
            <w:tcW w:w="7512" w:type="dxa"/>
          </w:tcPr>
          <w:p w:rsidR="00FA3440" w:rsidRPr="006965E3" w:rsidRDefault="00FA3440" w:rsidP="007C4762">
            <w:pPr>
              <w:pStyle w:val="aff"/>
            </w:pPr>
            <w:r w:rsidRPr="006965E3">
              <w:t>обстоятельства, которые могут повлечь за собой освобождение от уголовной ответственности и наказания</w:t>
            </w:r>
            <w:r w:rsidR="006965E3">
              <w:t xml:space="preserve"> (</w:t>
            </w:r>
            <w:r w:rsidRPr="006965E3">
              <w:t>п</w:t>
            </w:r>
            <w:r w:rsidR="006965E3">
              <w:t>.7</w:t>
            </w:r>
            <w:r w:rsidRPr="006965E3">
              <w:t xml:space="preserve"> ч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7C2B08" w:rsidRPr="006965E3" w:rsidRDefault="007C2B08" w:rsidP="007C4762">
      <w:pPr>
        <w:ind w:firstLine="709"/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3"/>
      </w:tblGrid>
      <w:tr w:rsidR="00FA3440" w:rsidRPr="006965E3">
        <w:tc>
          <w:tcPr>
            <w:tcW w:w="7113" w:type="dxa"/>
          </w:tcPr>
          <w:p w:rsidR="00FA3440" w:rsidRPr="006965E3" w:rsidRDefault="00FA3440" w:rsidP="007C4762">
            <w:pPr>
              <w:pStyle w:val="aff"/>
            </w:pPr>
            <w:r w:rsidRPr="006965E3">
              <w:t>обстоятельства, подтверждающие, что имущество</w:t>
            </w:r>
            <w:r w:rsidR="000D6785" w:rsidRPr="006965E3">
              <w:t>, подлежащее конфискации в соответствии со ст</w:t>
            </w:r>
            <w:r w:rsidR="006965E3">
              <w:t>.1</w:t>
            </w:r>
            <w:r w:rsidR="000D6785" w:rsidRPr="006965E3">
              <w:t>04 Уголовного кодекса РФ,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терроризма, организованной группы, незаконного вооруженного формирования, преступного сообщества</w:t>
            </w:r>
            <w:r w:rsidR="006965E3">
              <w:t xml:space="preserve"> (</w:t>
            </w:r>
            <w:r w:rsidR="000D6785" w:rsidRPr="006965E3">
              <w:t>преступной организации</w:t>
            </w:r>
            <w:r w:rsidR="006965E3" w:rsidRPr="006965E3">
              <w:t>)</w:t>
            </w:r>
            <w:r w:rsidR="006965E3">
              <w:t xml:space="preserve"> (</w:t>
            </w:r>
            <w:r w:rsidR="000D6785" w:rsidRPr="006965E3">
              <w:t>п</w:t>
            </w:r>
            <w:r w:rsidR="006965E3">
              <w:t>.8</w:t>
            </w:r>
            <w:r w:rsidR="000D6785" w:rsidRPr="006965E3">
              <w:t xml:space="preserve"> ч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7C2B08" w:rsidRPr="006965E3" w:rsidRDefault="007C2B08" w:rsidP="007C4762">
      <w:pPr>
        <w:ind w:firstLine="709"/>
      </w:pPr>
    </w:p>
    <w:tbl>
      <w:tblPr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6"/>
      </w:tblGrid>
      <w:tr w:rsidR="002C6FDA" w:rsidRPr="006965E3">
        <w:tc>
          <w:tcPr>
            <w:tcW w:w="7512" w:type="dxa"/>
          </w:tcPr>
          <w:p w:rsidR="002C6FDA" w:rsidRPr="006965E3" w:rsidRDefault="002C6FDA" w:rsidP="007C4762">
            <w:pPr>
              <w:pStyle w:val="aff"/>
            </w:pPr>
            <w:r w:rsidRPr="006965E3">
              <w:t>обстоятельства, способствовавшие совершению преступления</w:t>
            </w:r>
            <w:r w:rsidR="006965E3">
              <w:t xml:space="preserve"> (</w:t>
            </w:r>
            <w:r w:rsidRPr="006965E3">
              <w:t>ч</w:t>
            </w:r>
            <w:r w:rsidR="006965E3">
              <w:t>.2</w:t>
            </w:r>
            <w:r w:rsidR="006965E3" w:rsidRPr="006965E3">
              <w:t xml:space="preserve">) </w:t>
            </w:r>
          </w:p>
        </w:tc>
      </w:tr>
    </w:tbl>
    <w:p w:rsidR="002C6FDA" w:rsidRDefault="002C6FDA" w:rsidP="007C4762">
      <w:pPr>
        <w:ind w:firstLine="709"/>
      </w:pPr>
    </w:p>
    <w:p w:rsidR="00201CAA" w:rsidRPr="006965E3" w:rsidRDefault="0044156B" w:rsidP="007C4762">
      <w:pPr>
        <w:ind w:firstLine="709"/>
      </w:pPr>
      <w:r>
        <w:br w:type="page"/>
      </w:r>
      <w:r w:rsidR="00201CAA" w:rsidRPr="006965E3">
        <w:t xml:space="preserve">Схема </w:t>
      </w:r>
      <w:r w:rsidR="006965E3">
        <w:t xml:space="preserve">1.2 </w:t>
      </w:r>
      <w:r w:rsidR="00201CAA" w:rsidRPr="006965E3">
        <w:t>Предмет доказывания по отдельным делам</w:t>
      </w:r>
    </w:p>
    <w:tbl>
      <w:tblPr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5"/>
      </w:tblGrid>
      <w:tr w:rsidR="00201CAA" w:rsidRPr="006965E3">
        <w:tc>
          <w:tcPr>
            <w:tcW w:w="6095" w:type="dxa"/>
          </w:tcPr>
          <w:p w:rsidR="006965E3" w:rsidRDefault="00201CAA" w:rsidP="007C4762">
            <w:pPr>
              <w:pStyle w:val="aff"/>
            </w:pPr>
            <w:r w:rsidRPr="006965E3">
              <w:t>Предмет доказывания по отдельным</w:t>
            </w:r>
          </w:p>
          <w:p w:rsidR="00201CAA" w:rsidRPr="006965E3" w:rsidRDefault="00201CAA" w:rsidP="007C4762">
            <w:pPr>
              <w:pStyle w:val="aff"/>
            </w:pPr>
            <w:r w:rsidRPr="006965E3">
              <w:t>категориям дел</w:t>
            </w:r>
          </w:p>
        </w:tc>
      </w:tr>
    </w:tbl>
    <w:p w:rsidR="006965E3" w:rsidRPr="006965E3" w:rsidRDefault="00636608" w:rsidP="007C4762">
      <w:pPr>
        <w:ind w:firstLine="709"/>
      </w:pPr>
      <w:r>
        <w:rPr>
          <w:noProof/>
        </w:rPr>
        <w:pict>
          <v:group id="_x0000_s1037" style="position:absolute;left:0;text-align:left;margin-left:104.9pt;margin-top:4.65pt;width:232.5pt;height:109.2pt;z-index:251618816;mso-position-horizontal-relative:text;mso-position-vertical-relative:text" coordorigin="3675,3311" coordsize="4650,4568">
            <v:shape id="_x0000_s1038" type="#_x0000_t32" style="position:absolute;left:3840;top:3311;width:2145;height:1725;flip:x" o:connectortype="straight">
              <v:stroke endarrow="block"/>
            </v:shape>
            <v:shape id="_x0000_s1039" type="#_x0000_t32" style="position:absolute;left:5985;top:3311;width:2340;height:1725" o:connectortype="straight">
              <v:stroke endarrow="block"/>
            </v:shape>
            <v:shape id="_x0000_s1040" type="#_x0000_t32" style="position:absolute;left:3675;top:6987;width:0;height:570" o:connectortype="straight"/>
            <v:shape id="_x0000_s1041" type="#_x0000_t32" style="position:absolute;left:8220;top:7309;width:0;height:570" o:connectortype="straight"/>
          </v:group>
        </w:pict>
      </w:r>
    </w:p>
    <w:p w:rsidR="00201CAA" w:rsidRPr="006965E3" w:rsidRDefault="00201CAA" w:rsidP="007C4762">
      <w:pPr>
        <w:ind w:firstLine="709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"/>
        <w:gridCol w:w="3969"/>
      </w:tblGrid>
      <w:tr w:rsidR="00201CAA" w:rsidRPr="006965E3">
        <w:tc>
          <w:tcPr>
            <w:tcW w:w="4253" w:type="dxa"/>
          </w:tcPr>
          <w:p w:rsidR="00201CAA" w:rsidRPr="006965E3" w:rsidRDefault="00201CAA" w:rsidP="007C4762">
            <w:pPr>
              <w:pStyle w:val="aff"/>
            </w:pPr>
            <w:r w:rsidRPr="006965E3">
              <w:t>По делам несовершеннолетних</w:t>
            </w:r>
          </w:p>
          <w:p w:rsidR="00201CAA" w:rsidRPr="006965E3" w:rsidRDefault="00201CAA" w:rsidP="007C4762">
            <w:pPr>
              <w:pStyle w:val="aff"/>
            </w:pPr>
            <w:r w:rsidRPr="006965E3">
              <w:t>наряду с доказыванием обстоятельств, указанных в ст</w:t>
            </w:r>
            <w:r w:rsidR="006965E3">
              <w:t>.7</w:t>
            </w:r>
            <w:r w:rsidRPr="006965E3">
              <w:t>3 УПК, устанавливаются</w:t>
            </w:r>
            <w:r w:rsidR="006965E3" w:rsidRPr="006965E3">
              <w:t xml:space="preserve">: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01CAA" w:rsidRPr="006965E3" w:rsidRDefault="00201CAA" w:rsidP="007C4762">
            <w:pPr>
              <w:pStyle w:val="aff"/>
            </w:pPr>
          </w:p>
        </w:tc>
        <w:tc>
          <w:tcPr>
            <w:tcW w:w="3969" w:type="dxa"/>
          </w:tcPr>
          <w:p w:rsidR="006965E3" w:rsidRDefault="00201CAA" w:rsidP="007C4762">
            <w:pPr>
              <w:pStyle w:val="aff"/>
            </w:pPr>
            <w:r w:rsidRPr="006965E3">
              <w:t>По делам о применении</w:t>
            </w:r>
          </w:p>
          <w:p w:rsidR="00201CAA" w:rsidRPr="006965E3" w:rsidRDefault="00201CAA" w:rsidP="007C4762">
            <w:pPr>
              <w:pStyle w:val="aff"/>
            </w:pPr>
            <w:r w:rsidRPr="006965E3">
              <w:t>принудительных мер</w:t>
            </w:r>
          </w:p>
          <w:p w:rsidR="00201CAA" w:rsidRPr="006965E3" w:rsidRDefault="00201CAA" w:rsidP="007C4762">
            <w:pPr>
              <w:pStyle w:val="aff"/>
            </w:pPr>
            <w:r w:rsidRPr="006965E3">
              <w:t>медицинского характера</w:t>
            </w:r>
          </w:p>
          <w:p w:rsidR="00201CAA" w:rsidRPr="006965E3" w:rsidRDefault="00201CAA" w:rsidP="007C4762">
            <w:pPr>
              <w:pStyle w:val="aff"/>
            </w:pPr>
            <w:r w:rsidRPr="006965E3">
              <w:t>подлежат доказыванию</w:t>
            </w:r>
            <w:r w:rsidR="006965E3" w:rsidRPr="006965E3">
              <w:t xml:space="preserve">: </w:t>
            </w:r>
          </w:p>
        </w:tc>
      </w:tr>
    </w:tbl>
    <w:p w:rsidR="00201CAA" w:rsidRPr="006965E3" w:rsidRDefault="00201CAA" w:rsidP="007C4762">
      <w:pPr>
        <w:ind w:firstLine="709"/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3"/>
        <w:gridCol w:w="425"/>
        <w:gridCol w:w="3969"/>
      </w:tblGrid>
      <w:tr w:rsidR="00201CAA" w:rsidRPr="006965E3">
        <w:tc>
          <w:tcPr>
            <w:tcW w:w="3973" w:type="dxa"/>
          </w:tcPr>
          <w:p w:rsidR="006965E3" w:rsidRDefault="00201CAA" w:rsidP="007C4762">
            <w:pPr>
              <w:pStyle w:val="aff"/>
            </w:pPr>
            <w:r w:rsidRPr="006965E3">
              <w:t>возраст несовершеннолетнего, число, месяц и год рождения</w:t>
            </w:r>
            <w:r w:rsidR="006965E3" w:rsidRPr="006965E3">
              <w:t>;</w:t>
            </w:r>
          </w:p>
          <w:p w:rsidR="006965E3" w:rsidRDefault="00201CAA" w:rsidP="007C4762">
            <w:pPr>
              <w:pStyle w:val="aff"/>
            </w:pPr>
            <w:r w:rsidRPr="006965E3">
              <w:t>условия жизни и воспитания несовершеннолетнего, уровень психического развития и иные особенности его личности</w:t>
            </w:r>
            <w:r w:rsidR="006965E3" w:rsidRPr="006965E3">
              <w:t>;</w:t>
            </w:r>
          </w:p>
          <w:p w:rsidR="00201CAA" w:rsidRPr="006965E3" w:rsidRDefault="009C70E1" w:rsidP="007C4762">
            <w:pPr>
              <w:pStyle w:val="aff"/>
            </w:pPr>
            <w:r w:rsidRPr="006965E3">
              <w:t>влияние на несовершеннолетнего старших по возрасту лиц</w:t>
            </w:r>
            <w:r w:rsidR="006965E3">
              <w:t xml:space="preserve"> (</w:t>
            </w:r>
            <w:r w:rsidRPr="006965E3">
              <w:t>ст</w:t>
            </w:r>
            <w:r w:rsidR="006965E3">
              <w:t>.4</w:t>
            </w:r>
            <w:r w:rsidRPr="006965E3">
              <w:t>21 УПК</w:t>
            </w:r>
            <w:r w:rsidR="006965E3" w:rsidRPr="006965E3">
              <w:t xml:space="preserve">)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01CAA" w:rsidRPr="006965E3" w:rsidRDefault="00201CAA" w:rsidP="007C4762">
            <w:pPr>
              <w:pStyle w:val="aff"/>
            </w:pPr>
          </w:p>
        </w:tc>
        <w:tc>
          <w:tcPr>
            <w:tcW w:w="3969" w:type="dxa"/>
          </w:tcPr>
          <w:p w:rsidR="006965E3" w:rsidRDefault="009C70E1" w:rsidP="007C4762">
            <w:pPr>
              <w:pStyle w:val="aff"/>
            </w:pPr>
            <w:r w:rsidRPr="006965E3">
              <w:t>время, место, способ и другие обстоятельства совершенного деяния</w:t>
            </w:r>
            <w:r w:rsidR="006965E3" w:rsidRPr="006965E3">
              <w:t>;</w:t>
            </w:r>
          </w:p>
          <w:p w:rsidR="006965E3" w:rsidRDefault="009C70E1" w:rsidP="007C4762">
            <w:pPr>
              <w:pStyle w:val="aff"/>
            </w:pPr>
            <w:r w:rsidRPr="006965E3">
              <w:t>совершено ли деяние, запрещенное уголовным законом, данным лицом</w:t>
            </w:r>
            <w:r w:rsidR="006965E3" w:rsidRPr="006965E3">
              <w:t>;</w:t>
            </w:r>
          </w:p>
          <w:p w:rsidR="006965E3" w:rsidRDefault="009C70E1" w:rsidP="007C4762">
            <w:pPr>
              <w:pStyle w:val="aff"/>
            </w:pPr>
            <w:r w:rsidRPr="006965E3">
              <w:t>характер и размер вреда, причиненного деянием</w:t>
            </w:r>
            <w:r w:rsidR="006965E3" w:rsidRPr="006965E3">
              <w:t>;</w:t>
            </w:r>
          </w:p>
          <w:p w:rsidR="006965E3" w:rsidRDefault="009C70E1" w:rsidP="007C4762">
            <w:pPr>
              <w:pStyle w:val="aff"/>
            </w:pPr>
            <w:r w:rsidRPr="006965E3">
              <w:t>наличие у данного лица психических расстройств в прошлом, степень и характер психического заболевания в момент совершения деяния, запрещенного уголовным законом, или во время производства по уголовному делу</w:t>
            </w:r>
            <w:r w:rsidR="006965E3" w:rsidRPr="006965E3">
              <w:t>;</w:t>
            </w:r>
          </w:p>
          <w:p w:rsidR="009C70E1" w:rsidRPr="006965E3" w:rsidRDefault="009C70E1" w:rsidP="007C4762">
            <w:pPr>
              <w:pStyle w:val="aff"/>
            </w:pPr>
            <w:r w:rsidRPr="006965E3">
              <w:t>связано ли психическое расстройство лица с опасностью для него или других лиц либо возможностью причинения им иного существенного</w:t>
            </w:r>
            <w:r w:rsidR="006965E3" w:rsidRPr="006965E3">
              <w:t xml:space="preserve"> </w:t>
            </w:r>
            <w:r w:rsidRPr="006965E3">
              <w:t>вреда</w:t>
            </w:r>
            <w:r w:rsidR="006965E3">
              <w:t xml:space="preserve"> (</w:t>
            </w:r>
            <w:r w:rsidRPr="006965E3">
              <w:t>ч</w:t>
            </w:r>
            <w:r w:rsidR="006965E3">
              <w:t>.2</w:t>
            </w:r>
            <w:r w:rsidRPr="006965E3">
              <w:t xml:space="preserve"> ст</w:t>
            </w:r>
            <w:r w:rsidR="006965E3">
              <w:t>.4</w:t>
            </w:r>
            <w:r w:rsidRPr="006965E3">
              <w:t>37 УПК</w:t>
            </w:r>
            <w:r w:rsidR="006965E3" w:rsidRPr="006965E3">
              <w:t xml:space="preserve">) </w:t>
            </w:r>
          </w:p>
        </w:tc>
      </w:tr>
    </w:tbl>
    <w:p w:rsidR="00201CAA" w:rsidRPr="006965E3" w:rsidRDefault="00201CAA" w:rsidP="007C4762">
      <w:pPr>
        <w:ind w:firstLine="709"/>
      </w:pPr>
    </w:p>
    <w:p w:rsidR="00B72A71" w:rsidRPr="006965E3" w:rsidRDefault="0044156B" w:rsidP="007C4762">
      <w:pPr>
        <w:pStyle w:val="2"/>
      </w:pPr>
      <w:bookmarkStart w:id="3" w:name="_Toc254722891"/>
      <w:r>
        <w:t xml:space="preserve">1.2 </w:t>
      </w:r>
      <w:r w:rsidR="00B72A71" w:rsidRPr="006965E3">
        <w:t>Характеристика обстоятельств, образующих предмет доказывания</w:t>
      </w:r>
      <w:bookmarkEnd w:id="3"/>
    </w:p>
    <w:p w:rsidR="0044156B" w:rsidRDefault="0044156B" w:rsidP="007C4762">
      <w:pPr>
        <w:ind w:firstLine="709"/>
      </w:pPr>
    </w:p>
    <w:p w:rsidR="006965E3" w:rsidRDefault="00B72A71" w:rsidP="007C4762">
      <w:pPr>
        <w:ind w:firstLine="709"/>
      </w:pPr>
      <w:r w:rsidRPr="006965E3">
        <w:t>Пункт 1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3 УПК РФ</w:t>
      </w:r>
      <w:r w:rsidR="005A017C" w:rsidRPr="006965E3">
        <w:t xml:space="preserve"> требует выявлять событие преступления</w:t>
      </w:r>
      <w:r w:rsidR="006965E3" w:rsidRPr="006965E3">
        <w:t xml:space="preserve">. </w:t>
      </w:r>
      <w:r w:rsidR="005A017C" w:rsidRPr="006965E3">
        <w:t>На первый план среди обстоятельств, подлежащих доказыванию, вынесено событие преступления неслучайно</w:t>
      </w:r>
      <w:r w:rsidR="006965E3" w:rsidRPr="006965E3">
        <w:t xml:space="preserve">. </w:t>
      </w:r>
      <w:r w:rsidR="005A017C" w:rsidRPr="006965E3">
        <w:t>Установление его признаков в каком-то поступке или действии</w:t>
      </w:r>
      <w:r w:rsidR="006965E3">
        <w:t xml:space="preserve"> (</w:t>
      </w:r>
      <w:r w:rsidR="005A017C" w:rsidRPr="006965E3">
        <w:t>бездействии</w:t>
      </w:r>
      <w:r w:rsidR="006965E3" w:rsidRPr="006965E3">
        <w:t xml:space="preserve">) </w:t>
      </w:r>
      <w:r w:rsidR="005A017C" w:rsidRPr="006965E3">
        <w:t>может служить основанием для принятия решения о возбуждении уголовного дела и начале расследования с целью выяснения необходимых доказательств</w:t>
      </w:r>
      <w:r w:rsidR="006965E3" w:rsidRPr="006965E3">
        <w:t>.</w:t>
      </w:r>
    </w:p>
    <w:p w:rsidR="006965E3" w:rsidRDefault="005A017C" w:rsidP="007C4762">
      <w:pPr>
        <w:ind w:firstLine="709"/>
      </w:pPr>
      <w:r w:rsidRPr="006965E3">
        <w:t>Установление события преступления нередко связано с большими трудностями</w:t>
      </w:r>
      <w:r w:rsidR="006965E3" w:rsidRPr="006965E3">
        <w:t xml:space="preserve">. </w:t>
      </w:r>
      <w:r w:rsidRPr="006965E3">
        <w:t>Например, смерть человека еще не говорит сама по себе о преступлении, так как она могла явиться, следствием его болезненного состояния, самоубийства или несчастного случая</w:t>
      </w:r>
      <w:r w:rsidR="006965E3" w:rsidRPr="006965E3">
        <w:t xml:space="preserve">. </w:t>
      </w:r>
      <w:r w:rsidRPr="006965E3">
        <w:t>Для уголовно-правовой ответственности недостаточно установить событие</w:t>
      </w:r>
      <w:r w:rsidR="006965E3" w:rsidRPr="006965E3">
        <w:t xml:space="preserve">. </w:t>
      </w:r>
      <w:r w:rsidRPr="006965E3">
        <w:t>Надо доказать, что образующие это событие фактические данные содержат признаки состава одного из преступлений, предусмотренных в Особенной части УК</w:t>
      </w:r>
      <w:r w:rsidR="006965E3" w:rsidRPr="006965E3">
        <w:t>.</w:t>
      </w:r>
    </w:p>
    <w:p w:rsidR="006965E3" w:rsidRDefault="005A017C" w:rsidP="007C4762">
      <w:pPr>
        <w:ind w:firstLine="709"/>
      </w:pPr>
      <w:r w:rsidRPr="006965E3">
        <w:t xml:space="preserve">Время совершения преступления </w:t>
      </w:r>
      <w:r w:rsidR="006965E3">
        <w:t>-</w:t>
      </w:r>
      <w:r w:rsidRPr="006965E3">
        <w:t xml:space="preserve"> это определенный промежуток времени или момент, в течение которого совершено событие преступления</w:t>
      </w:r>
      <w:r w:rsidR="006965E3" w:rsidRPr="006965E3">
        <w:t xml:space="preserve">. </w:t>
      </w:r>
      <w:r w:rsidRPr="006965E3">
        <w:t>Исследование времени совершения преступления дает возможность правильно решить вопросы об уголовной ответственности лиц</w:t>
      </w:r>
      <w:r w:rsidR="00F446BB" w:rsidRPr="006965E3">
        <w:t>, не достигших возраста, при котором возможна уголовная ответственность, о применении закона, действовавшего во время совершения рассматриваемого деяния, о проверке алиби обвиняемого</w:t>
      </w:r>
      <w:r w:rsidR="006965E3" w:rsidRPr="006965E3">
        <w:t xml:space="preserve">. </w:t>
      </w:r>
      <w:r w:rsidR="00F446BB" w:rsidRPr="006965E3">
        <w:t>Время совершения преступления иногда является одним из признаков состава преступления</w:t>
      </w:r>
      <w:r w:rsidR="006965E3" w:rsidRPr="006965E3">
        <w:t xml:space="preserve">. </w:t>
      </w:r>
      <w:r w:rsidR="00F446BB" w:rsidRPr="006965E3">
        <w:t>Так, например, для определения ответственности за самовольное оставление части или места службы</w:t>
      </w:r>
      <w:r w:rsidR="006965E3">
        <w:t xml:space="preserve"> (</w:t>
      </w:r>
      <w:r w:rsidR="00F446BB" w:rsidRPr="006965E3">
        <w:t>ст</w:t>
      </w:r>
      <w:r w:rsidR="006965E3">
        <w:t>.3</w:t>
      </w:r>
      <w:r w:rsidR="00F446BB" w:rsidRPr="006965E3">
        <w:t>37 УК</w:t>
      </w:r>
      <w:r w:rsidR="006965E3" w:rsidRPr="006965E3">
        <w:t xml:space="preserve">) </w:t>
      </w:r>
      <w:r w:rsidR="00F446BB" w:rsidRPr="006965E3">
        <w:t>законодателем четко установлено время, в течение которого может длиться это деяние,</w:t>
      </w:r>
      <w:r w:rsidR="006965E3" w:rsidRPr="006965E3">
        <w:t xml:space="preserve"> - </w:t>
      </w:r>
      <w:r w:rsidR="00F446BB" w:rsidRPr="006965E3">
        <w:t>свыше двух, но не более десяти суток</w:t>
      </w:r>
      <w:r w:rsidR="006965E3" w:rsidRPr="006965E3">
        <w:t xml:space="preserve">. </w:t>
      </w:r>
      <w:r w:rsidR="00F446BB" w:rsidRPr="006965E3">
        <w:t>Поэтому одним из обстоятельств, подлежащих доказыванию по этому преступлению, является время оставления военной части</w:t>
      </w:r>
      <w:r w:rsidR="006965E3" w:rsidRPr="006965E3">
        <w:t>.</w:t>
      </w:r>
    </w:p>
    <w:p w:rsidR="006965E3" w:rsidRDefault="00FF593E" w:rsidP="007C4762">
      <w:pPr>
        <w:ind w:firstLine="709"/>
      </w:pPr>
      <w:r w:rsidRPr="006965E3">
        <w:t xml:space="preserve">Место совершения преступления </w:t>
      </w:r>
      <w:r w:rsidR="006965E3">
        <w:t>-</w:t>
      </w:r>
      <w:r w:rsidRPr="006965E3">
        <w:t xml:space="preserve"> это определенная территория, на которой произошло событие</w:t>
      </w:r>
      <w:r w:rsidR="006965E3" w:rsidRPr="006965E3">
        <w:t xml:space="preserve">. </w:t>
      </w:r>
      <w:r w:rsidR="00770528" w:rsidRPr="006965E3">
        <w:t>Место совершения преступления может быть квалифицирующим признаком состава преступления, предусмотренным статьей Особенной части УК</w:t>
      </w:r>
      <w:r w:rsidR="006965E3">
        <w:t xml:space="preserve"> (</w:t>
      </w:r>
      <w:r w:rsidR="00770528" w:rsidRPr="006965E3">
        <w:t>например, ст</w:t>
      </w:r>
      <w:r w:rsidR="006965E3">
        <w:t>.2</w:t>
      </w:r>
      <w:r w:rsidR="00770528" w:rsidRPr="006965E3">
        <w:t>57 УК</w:t>
      </w:r>
      <w:r w:rsidR="006965E3" w:rsidRPr="006965E3">
        <w:t>),</w:t>
      </w:r>
      <w:r w:rsidR="00770528" w:rsidRPr="006965E3">
        <w:t xml:space="preserve"> либо обстоятельством, помогающим установить алиби, определить территориальную подследственность, разграничить оконченные составы преступления от неоконченных</w:t>
      </w:r>
      <w:r w:rsidR="006965E3" w:rsidRPr="006965E3">
        <w:t xml:space="preserve">. </w:t>
      </w:r>
      <w:r w:rsidR="00770528" w:rsidRPr="006965E3">
        <w:t>Например, совершение хищения на охраняемых объектах считается оконченным, если имущество вынесено с охраняемого объекта</w:t>
      </w:r>
      <w:r w:rsidR="006965E3" w:rsidRPr="006965E3">
        <w:t xml:space="preserve">. </w:t>
      </w:r>
      <w:r w:rsidR="00770528" w:rsidRPr="006965E3">
        <w:t>При расследовании преступления необходимо определить территориальные границы совершенного преступления и зафиксировать в протоколе осмотра места происшествия</w:t>
      </w:r>
      <w:r w:rsidR="006965E3">
        <w:t xml:space="preserve"> (</w:t>
      </w:r>
      <w:r w:rsidR="00770528" w:rsidRPr="006965E3">
        <w:t>ст</w:t>
      </w:r>
      <w:r w:rsidR="006965E3">
        <w:t>.1</w:t>
      </w:r>
      <w:r w:rsidR="00770528" w:rsidRPr="006965E3">
        <w:t>76, 180 УПК РФ</w:t>
      </w:r>
      <w:r w:rsidR="006965E3" w:rsidRPr="006965E3">
        <w:t>).</w:t>
      </w:r>
    </w:p>
    <w:p w:rsidR="006965E3" w:rsidRDefault="00770528" w:rsidP="007C4762">
      <w:pPr>
        <w:ind w:firstLine="709"/>
      </w:pPr>
      <w:r w:rsidRPr="006965E3">
        <w:t xml:space="preserve">Способ совершения преступления </w:t>
      </w:r>
      <w:r w:rsidR="006965E3">
        <w:t>-</w:t>
      </w:r>
      <w:r w:rsidRPr="006965E3">
        <w:t xml:space="preserve"> совокупность определенных приемов и методов, которое использует виновное лицо для совершения преступления</w:t>
      </w:r>
      <w:r w:rsidR="006965E3" w:rsidRPr="006965E3">
        <w:t xml:space="preserve">. </w:t>
      </w:r>
      <w:r w:rsidRPr="006965E3">
        <w:t>Например, одним из способов убийства является совершение убийства с особой жестокостью</w:t>
      </w:r>
      <w:r w:rsidR="006965E3">
        <w:t xml:space="preserve"> (</w:t>
      </w:r>
      <w:r w:rsidRPr="006965E3">
        <w:t>п</w:t>
      </w:r>
      <w:r w:rsidR="006965E3" w:rsidRPr="006965E3">
        <w:t>.</w:t>
      </w:r>
      <w:r w:rsidR="006965E3">
        <w:t xml:space="preserve"> "</w:t>
      </w:r>
      <w:r w:rsidRPr="006965E3">
        <w:t>д</w:t>
      </w:r>
      <w:r w:rsidR="006965E3">
        <w:t xml:space="preserve">" </w:t>
      </w:r>
      <w:r w:rsidRPr="006965E3">
        <w:t>ч</w:t>
      </w:r>
      <w:r w:rsidR="006965E3">
        <w:t>.2</w:t>
      </w:r>
      <w:r w:rsidRPr="006965E3">
        <w:t xml:space="preserve"> ст</w:t>
      </w:r>
      <w:r w:rsidR="006965E3">
        <w:t>.1</w:t>
      </w:r>
      <w:r w:rsidRPr="006965E3">
        <w:t>05 УК</w:t>
      </w:r>
      <w:r w:rsidR="006965E3" w:rsidRPr="006965E3">
        <w:t xml:space="preserve">). </w:t>
      </w:r>
      <w:r w:rsidR="0065724D" w:rsidRPr="006965E3">
        <w:t>По смыслу закона п</w:t>
      </w:r>
      <w:r w:rsidR="006965E3" w:rsidRPr="006965E3">
        <w:t>.</w:t>
      </w:r>
      <w:r w:rsidR="006965E3">
        <w:t xml:space="preserve"> "</w:t>
      </w:r>
      <w:r w:rsidR="0065724D" w:rsidRPr="006965E3">
        <w:t>д</w:t>
      </w:r>
      <w:r w:rsidR="006965E3">
        <w:t xml:space="preserve">" </w:t>
      </w:r>
      <w:r w:rsidR="0065724D" w:rsidRPr="006965E3">
        <w:t>ч</w:t>
      </w:r>
      <w:r w:rsidR="006965E3">
        <w:t>.2</w:t>
      </w:r>
      <w:r w:rsidR="0065724D" w:rsidRPr="006965E3">
        <w:t xml:space="preserve"> ст</w:t>
      </w:r>
      <w:r w:rsidR="006965E3">
        <w:t>.1</w:t>
      </w:r>
      <w:r w:rsidR="0065724D" w:rsidRPr="006965E3">
        <w:t>05 УК к особой жестокости могут быть отнесены случаи, когда перед лишением жизни или в процессе совершения убийства к потерпевшему применялись пытки, истязание или совершалось глумление над жертвой либо, когда убийство совершено способом, который заведомо для виновного связан с причинений потерпевшему особых страданий</w:t>
      </w:r>
      <w:r w:rsidR="006965E3" w:rsidRPr="006965E3">
        <w:t>.</w:t>
      </w:r>
    </w:p>
    <w:p w:rsidR="006965E3" w:rsidRDefault="0065724D" w:rsidP="007C4762">
      <w:pPr>
        <w:ind w:firstLine="709"/>
      </w:pPr>
      <w:r w:rsidRPr="006965E3">
        <w:t>При решении вопроса о наличии в действиях виновного особой жестокости надлежит исходить из того, что это понятие связано как со способом убийства, так и с другими обстоятельствами, свидетельствующими о проявлении виновным особой жестокости, причем необходимо установить, что умыслом виновного охватывалось совершение убийства с особой жестокостью</w:t>
      </w:r>
      <w:r w:rsidR="006965E3" w:rsidRPr="006965E3">
        <w:t>.</w:t>
      </w:r>
    </w:p>
    <w:p w:rsidR="006965E3" w:rsidRDefault="0065724D" w:rsidP="007C4762">
      <w:pPr>
        <w:ind w:firstLine="709"/>
      </w:pPr>
      <w:r w:rsidRPr="006965E3">
        <w:t>Доказывание виновности лица в совершении преступления</w:t>
      </w:r>
      <w:r w:rsidR="006965E3">
        <w:t xml:space="preserve"> (</w:t>
      </w:r>
      <w:r w:rsidRPr="006965E3">
        <w:t>п</w:t>
      </w:r>
      <w:r w:rsidR="006965E3">
        <w:t>.2</w:t>
      </w:r>
      <w:r w:rsidRPr="006965E3">
        <w:t xml:space="preserve">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3 УПК</w:t>
      </w:r>
      <w:r w:rsidR="006965E3" w:rsidRPr="006965E3">
        <w:t xml:space="preserve">) </w:t>
      </w:r>
      <w:r w:rsidRPr="006965E3">
        <w:t>относится ко второму элементу предмета доказывания</w:t>
      </w:r>
      <w:r w:rsidR="006965E3" w:rsidRPr="006965E3">
        <w:t xml:space="preserve">. </w:t>
      </w:r>
      <w:r w:rsidRPr="006965E3">
        <w:t>Оно требует установление лица, совершившего преступление, формы вины</w:t>
      </w:r>
      <w:r w:rsidR="00FD0796" w:rsidRPr="006965E3">
        <w:t xml:space="preserve"> и мотивы содеянного</w:t>
      </w:r>
      <w:r w:rsidR="006965E3" w:rsidRPr="006965E3">
        <w:t>.</w:t>
      </w:r>
    </w:p>
    <w:p w:rsidR="006965E3" w:rsidRDefault="00D918D8" w:rsidP="007C4762">
      <w:pPr>
        <w:ind w:firstLine="709"/>
      </w:pPr>
      <w:r w:rsidRPr="006965E3">
        <w:t xml:space="preserve">Субъект преступления </w:t>
      </w:r>
      <w:r w:rsidR="006965E3">
        <w:t>-</w:t>
      </w:r>
      <w:r w:rsidRPr="006965E3">
        <w:t xml:space="preserve"> это физическое лицо, достигшее определенного возраста</w:t>
      </w:r>
      <w:r w:rsidR="006965E3">
        <w:t xml:space="preserve"> (</w:t>
      </w:r>
      <w:r w:rsidRPr="006965E3">
        <w:t>ст</w:t>
      </w:r>
      <w:r w:rsidR="006965E3">
        <w:t xml:space="preserve">.20 </w:t>
      </w:r>
      <w:r w:rsidRPr="006965E3">
        <w:t>УК</w:t>
      </w:r>
      <w:r w:rsidR="006965E3" w:rsidRPr="006965E3">
        <w:t>),</w:t>
      </w:r>
      <w:r w:rsidRPr="006965E3">
        <w:t xml:space="preserve"> вменяемое</w:t>
      </w:r>
      <w:r w:rsidR="006965E3" w:rsidRPr="006965E3">
        <w:t xml:space="preserve">. </w:t>
      </w:r>
      <w:r w:rsidRPr="006965E3">
        <w:t>Вменяемость является обязательным признаком, характеризующим субъекта преступления и его субъективную сторону</w:t>
      </w:r>
      <w:r w:rsidR="006965E3" w:rsidRPr="006965E3">
        <w:t>.</w:t>
      </w:r>
    </w:p>
    <w:p w:rsidR="006965E3" w:rsidRDefault="00D918D8" w:rsidP="007C4762">
      <w:pPr>
        <w:ind w:firstLine="709"/>
      </w:pPr>
      <w:r w:rsidRPr="006965E3">
        <w:t>Вина характеризует психическое отношение лица к совершенному деянию и его последствиям</w:t>
      </w:r>
      <w:r w:rsidR="006965E3" w:rsidRPr="006965E3">
        <w:t xml:space="preserve">. </w:t>
      </w:r>
      <w:r w:rsidRPr="006965E3">
        <w:t>Необходимо по любому уголовному делу установить форму вины лица в соответствии со ст</w:t>
      </w:r>
      <w:r w:rsidR="006965E3">
        <w:t>.2</w:t>
      </w:r>
      <w:r w:rsidRPr="006965E3">
        <w:t>5-27 УК РФ</w:t>
      </w:r>
      <w:r w:rsidR="006965E3" w:rsidRPr="006965E3">
        <w:t>.</w:t>
      </w:r>
    </w:p>
    <w:p w:rsidR="006965E3" w:rsidRDefault="00D918D8" w:rsidP="007C4762">
      <w:pPr>
        <w:ind w:firstLine="709"/>
      </w:pPr>
      <w:r w:rsidRPr="006965E3">
        <w:t xml:space="preserve">Мотив преступления </w:t>
      </w:r>
      <w:r w:rsidR="006965E3">
        <w:t>-</w:t>
      </w:r>
      <w:r w:rsidRPr="006965E3">
        <w:t xml:space="preserve"> это побуждение к действию, которое возникает на основе потребности</w:t>
      </w:r>
      <w:r w:rsidR="006965E3" w:rsidRPr="006965E3">
        <w:t xml:space="preserve">. </w:t>
      </w:r>
      <w:r w:rsidRPr="006965E3">
        <w:t>Мотив должен быть доказан</w:t>
      </w:r>
      <w:r w:rsidR="006965E3" w:rsidRPr="006965E3">
        <w:t xml:space="preserve">. </w:t>
      </w:r>
      <w:r w:rsidRPr="006965E3">
        <w:t>Любое поведение мотивировано</w:t>
      </w:r>
      <w:r w:rsidR="006965E3" w:rsidRPr="006965E3">
        <w:t xml:space="preserve">. </w:t>
      </w:r>
      <w:r w:rsidRPr="006965E3">
        <w:t>Мотив позволяет правильно разграничить смежные составы преступления</w:t>
      </w:r>
      <w:r w:rsidR="006965E3">
        <w:t xml:space="preserve"> (</w:t>
      </w:r>
      <w:r w:rsidRPr="006965E3">
        <w:t>хулиганство и причинение вреда здоровью</w:t>
      </w:r>
      <w:r w:rsidR="006965E3" w:rsidRPr="006965E3">
        <w:t>),</w:t>
      </w:r>
      <w:r w:rsidRPr="006965E3">
        <w:t xml:space="preserve"> учитывать при назначении справедливого наказания</w:t>
      </w:r>
      <w:r w:rsidR="006965E3">
        <w:t xml:space="preserve"> (</w:t>
      </w:r>
      <w:r w:rsidRPr="006965E3">
        <w:t>ст</w:t>
      </w:r>
      <w:r w:rsidR="006965E3">
        <w:t>.6</w:t>
      </w:r>
      <w:r w:rsidRPr="006965E3">
        <w:t>1,63 УК РФ</w:t>
      </w:r>
      <w:r w:rsidR="006965E3" w:rsidRPr="006965E3">
        <w:t>).</w:t>
      </w:r>
    </w:p>
    <w:p w:rsidR="006965E3" w:rsidRDefault="00D918D8" w:rsidP="007C4762">
      <w:pPr>
        <w:ind w:firstLine="709"/>
      </w:pPr>
      <w:r w:rsidRPr="006965E3">
        <w:t>Пункт 3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3 УПК обязывает выяснять обстоятельства, характеризующие личность</w:t>
      </w:r>
      <w:r w:rsidR="006965E3" w:rsidRPr="006965E3">
        <w:t xml:space="preserve">: </w:t>
      </w:r>
      <w:r w:rsidRPr="006965E3">
        <w:t>фамилию, имя и отчество, дату и место рождения, место жительства, место работы, род занятий, образование, семейное положение и иные обстоятельства</w:t>
      </w:r>
      <w:r w:rsidR="006965E3" w:rsidRPr="006965E3">
        <w:t xml:space="preserve">. </w:t>
      </w:r>
      <w:r w:rsidRPr="006965E3">
        <w:t>К иным относятся</w:t>
      </w:r>
      <w:r w:rsidR="006965E3" w:rsidRPr="006965E3">
        <w:t xml:space="preserve">: </w:t>
      </w:r>
      <w:r w:rsidRPr="006965E3">
        <w:t>отношение к труду, обучение</w:t>
      </w:r>
      <w:r w:rsidR="00884624" w:rsidRPr="006965E3">
        <w:t>, поведение на производстве и быту, трудоспособность, состояние здоровья, семейное положение, сведения о судимости, а также участие в боевых действиях по защите Родины, наличие государственных наград, почетных званий, ранений, причины не занятости трудом, преклонный возраст, наличие на иждивении несовершеннолетних, нетрудоспособных, добросовестный отказ от доведения преступления до конца и другие обстоятельства</w:t>
      </w:r>
      <w:r w:rsidR="006965E3" w:rsidRPr="006965E3">
        <w:t xml:space="preserve">. </w:t>
      </w:r>
      <w:r w:rsidR="00884624" w:rsidRPr="006965E3">
        <w:t>Необходимо также учитывать смягчающие и отягчающие обстоятельства, относящиеся непосредственно к личности обвиняемого</w:t>
      </w:r>
      <w:r w:rsidR="006965E3" w:rsidRPr="006965E3">
        <w:t xml:space="preserve">: </w:t>
      </w:r>
      <w:r w:rsidR="00884624" w:rsidRPr="006965E3">
        <w:t>совершение преступления несовершеннолетним, женщины в состоянии беременности, под влиянием сильного душевного волнения, вызванного неправомерными действиями потерпевшего, явка с повинной, чистосердечное раскаяние, активное способствование раскрытию преступления</w:t>
      </w:r>
      <w:r w:rsidR="006965E3" w:rsidRPr="006965E3">
        <w:t xml:space="preserve">. </w:t>
      </w:r>
      <w:r w:rsidR="00884624" w:rsidRPr="006965E3">
        <w:t>Вышеуказанные обстоятельства важны для правильного назначения наказания и его индивидуализации</w:t>
      </w:r>
      <w:r w:rsidR="006965E3" w:rsidRPr="006965E3">
        <w:t>.</w:t>
      </w:r>
    </w:p>
    <w:p w:rsidR="006965E3" w:rsidRDefault="00884624" w:rsidP="007C4762">
      <w:pPr>
        <w:ind w:firstLine="709"/>
      </w:pPr>
      <w:r w:rsidRPr="006965E3">
        <w:t>В соответствии с п</w:t>
      </w:r>
      <w:r w:rsidR="006965E3">
        <w:t>.4</w:t>
      </w:r>
      <w:r w:rsidRPr="006965E3">
        <w:t xml:space="preserve">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3 УПК РФ при производстве по делу подлежит доказыванию характер и размер вреда, причиненного преступлением</w:t>
      </w:r>
      <w:r w:rsidR="006965E3" w:rsidRPr="006965E3">
        <w:t xml:space="preserve">. </w:t>
      </w:r>
      <w:r w:rsidR="00965E8E" w:rsidRPr="006965E3">
        <w:t>По характеру вред делится на физический, имущественный и моральный</w:t>
      </w:r>
      <w:r w:rsidR="006965E3" w:rsidRPr="006965E3">
        <w:t xml:space="preserve">. </w:t>
      </w:r>
      <w:r w:rsidR="00965E8E" w:rsidRPr="006965E3">
        <w:t>Физический вред выражается в причинении лицу телесных повреждений, физических страданий, расстройство здоровья</w:t>
      </w:r>
      <w:r w:rsidR="006965E3" w:rsidRPr="006965E3">
        <w:t xml:space="preserve">. </w:t>
      </w:r>
      <w:r w:rsidR="00965E8E" w:rsidRPr="006965E3">
        <w:t xml:space="preserve">Имущественный вред </w:t>
      </w:r>
      <w:r w:rsidR="006965E3">
        <w:t>-</w:t>
      </w:r>
      <w:r w:rsidR="00965E8E" w:rsidRPr="006965E3">
        <w:t xml:space="preserve"> нарушение права пользования, владения и распоряжения принадлежащим физическим и юридическим лицам имуществом и другими материальными благами</w:t>
      </w:r>
      <w:r w:rsidR="006965E3" w:rsidRPr="006965E3">
        <w:t xml:space="preserve">. </w:t>
      </w:r>
      <w:r w:rsidR="00965E8E" w:rsidRPr="006965E3">
        <w:t>Под моральным вредом понимаются нравственные и физические страдания, причиняемые действиями</w:t>
      </w:r>
      <w:r w:rsidR="006965E3">
        <w:t xml:space="preserve"> (</w:t>
      </w:r>
      <w:r w:rsidR="00965E8E" w:rsidRPr="006965E3">
        <w:t>бездействием</w:t>
      </w:r>
      <w:r w:rsidR="006965E3" w:rsidRPr="006965E3">
        <w:t>),</w:t>
      </w:r>
      <w:r w:rsidR="00965E8E" w:rsidRPr="006965E3">
        <w:t xml:space="preserve"> посягающими на принадлежащие гражданину от рождения в силу закона нематериальные блага</w:t>
      </w:r>
      <w:r w:rsidR="006965E3" w:rsidRPr="006965E3">
        <w:t>.</w:t>
      </w:r>
    </w:p>
    <w:p w:rsidR="006965E3" w:rsidRDefault="00965E8E" w:rsidP="007C4762">
      <w:pPr>
        <w:ind w:firstLine="709"/>
      </w:pPr>
      <w:r w:rsidRPr="006965E3">
        <w:t>Установление рассматриваемых обстоятельств имеет значение для квалификации преступления</w:t>
      </w:r>
      <w:r w:rsidR="006965E3" w:rsidRPr="006965E3">
        <w:t xml:space="preserve">. </w:t>
      </w:r>
      <w:r w:rsidRPr="006965E3">
        <w:t>В УК РФ содержаться нормы, четко определяющие крупный размер при хищении, тяжкий, средней тяжести и легкий вред здоровью</w:t>
      </w:r>
      <w:r w:rsidR="006965E3" w:rsidRPr="006965E3">
        <w:t>.</w:t>
      </w:r>
    </w:p>
    <w:p w:rsidR="006965E3" w:rsidRDefault="00965E8E" w:rsidP="007C4762">
      <w:pPr>
        <w:ind w:firstLine="709"/>
      </w:pPr>
      <w:r w:rsidRPr="006965E3">
        <w:t>В соответствии с п</w:t>
      </w:r>
      <w:r w:rsidR="006965E3">
        <w:t>.5</w:t>
      </w:r>
      <w:r w:rsidRPr="006965E3">
        <w:t xml:space="preserve">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3 УПК подлежат доказыванию также обстоятельства, исключающие преступность и наказуемость деяния</w:t>
      </w:r>
      <w:r w:rsidR="006965E3" w:rsidRPr="006965E3">
        <w:t xml:space="preserve">. </w:t>
      </w:r>
      <w:r w:rsidRPr="006965E3">
        <w:t>Эти обстоятельства включены в предмет доказывания впервые</w:t>
      </w:r>
      <w:r w:rsidR="006965E3" w:rsidRPr="006965E3">
        <w:t xml:space="preserve">. </w:t>
      </w:r>
      <w:r w:rsidRPr="006965E3">
        <w:t>К таким обстоятельства относятся общественно полезные и целесообразные действия, направленные на устранение угрозы, созданной для существующих общественных отношений</w:t>
      </w:r>
      <w:r w:rsidR="006965E3" w:rsidRPr="006965E3">
        <w:t xml:space="preserve">. </w:t>
      </w:r>
      <w:r w:rsidRPr="006965E3">
        <w:t>Уголовный кодекс предусматривает шесть таких обстоятельств</w:t>
      </w:r>
      <w:r w:rsidR="006965E3" w:rsidRPr="006965E3">
        <w:t xml:space="preserve">: </w:t>
      </w:r>
      <w:r w:rsidRPr="006965E3">
        <w:t>необходимая оборона</w:t>
      </w:r>
      <w:r w:rsidR="006965E3">
        <w:t xml:space="preserve"> (</w:t>
      </w:r>
      <w:r w:rsidRPr="006965E3">
        <w:t>ст</w:t>
      </w:r>
      <w:r w:rsidR="006965E3">
        <w:t>.3</w:t>
      </w:r>
      <w:r w:rsidRPr="006965E3">
        <w:t>7 УК</w:t>
      </w:r>
      <w:r w:rsidR="006965E3" w:rsidRPr="006965E3">
        <w:t xml:space="preserve">); </w:t>
      </w:r>
      <w:r w:rsidR="00901DEF" w:rsidRPr="006965E3">
        <w:t>причинение вреда при задержании лица, совершившего преступление</w:t>
      </w:r>
      <w:r w:rsidR="006965E3">
        <w:t xml:space="preserve"> (</w:t>
      </w:r>
      <w:r w:rsidR="00901DEF" w:rsidRPr="006965E3">
        <w:t>ст</w:t>
      </w:r>
      <w:r w:rsidR="006965E3">
        <w:t>.3</w:t>
      </w:r>
      <w:r w:rsidR="00901DEF" w:rsidRPr="006965E3">
        <w:t>8УК</w:t>
      </w:r>
      <w:r w:rsidR="006965E3" w:rsidRPr="006965E3">
        <w:t xml:space="preserve">); </w:t>
      </w:r>
      <w:r w:rsidR="00901DEF" w:rsidRPr="006965E3">
        <w:t>крайняя необходимость</w:t>
      </w:r>
      <w:r w:rsidR="006965E3">
        <w:t xml:space="preserve"> (</w:t>
      </w:r>
      <w:r w:rsidR="00901DEF" w:rsidRPr="006965E3">
        <w:t>ст</w:t>
      </w:r>
      <w:r w:rsidR="006965E3">
        <w:t>.3</w:t>
      </w:r>
      <w:r w:rsidR="00901DEF" w:rsidRPr="006965E3">
        <w:t>9 УК</w:t>
      </w:r>
      <w:r w:rsidR="006965E3" w:rsidRPr="006965E3">
        <w:t xml:space="preserve">); </w:t>
      </w:r>
      <w:r w:rsidR="00901DEF" w:rsidRPr="006965E3">
        <w:t>физическое или психическое принуждение</w:t>
      </w:r>
      <w:r w:rsidR="006965E3">
        <w:t xml:space="preserve"> (</w:t>
      </w:r>
      <w:r w:rsidR="00901DEF" w:rsidRPr="006965E3">
        <w:t>ст</w:t>
      </w:r>
      <w:r w:rsidR="006965E3">
        <w:t>.4</w:t>
      </w:r>
      <w:r w:rsidR="00901DEF" w:rsidRPr="006965E3">
        <w:t>0 УК</w:t>
      </w:r>
      <w:r w:rsidR="006965E3" w:rsidRPr="006965E3">
        <w:t xml:space="preserve">); </w:t>
      </w:r>
      <w:r w:rsidR="00901DEF" w:rsidRPr="006965E3">
        <w:t>обоснованный риск</w:t>
      </w:r>
      <w:r w:rsidR="006965E3">
        <w:t xml:space="preserve"> (</w:t>
      </w:r>
      <w:r w:rsidR="00901DEF" w:rsidRPr="006965E3">
        <w:t>ст</w:t>
      </w:r>
      <w:r w:rsidR="006965E3">
        <w:t>.4</w:t>
      </w:r>
      <w:r w:rsidR="00901DEF" w:rsidRPr="006965E3">
        <w:t>1 УК</w:t>
      </w:r>
      <w:r w:rsidR="006965E3" w:rsidRPr="006965E3">
        <w:t xml:space="preserve">); </w:t>
      </w:r>
      <w:r w:rsidR="00901DEF" w:rsidRPr="006965E3">
        <w:t>исполнение приказа и распоряжения</w:t>
      </w:r>
      <w:r w:rsidR="006965E3">
        <w:t xml:space="preserve"> (</w:t>
      </w:r>
      <w:r w:rsidR="00901DEF" w:rsidRPr="006965E3">
        <w:t>ст</w:t>
      </w:r>
      <w:r w:rsidR="006965E3">
        <w:t>.4</w:t>
      </w:r>
      <w:r w:rsidR="00901DEF" w:rsidRPr="006965E3">
        <w:t>2 УК</w:t>
      </w:r>
      <w:r w:rsidR="006965E3" w:rsidRPr="006965E3">
        <w:t>).</w:t>
      </w:r>
    </w:p>
    <w:p w:rsidR="006965E3" w:rsidRDefault="00901DEF" w:rsidP="007C4762">
      <w:pPr>
        <w:ind w:firstLine="709"/>
      </w:pPr>
      <w:r w:rsidRPr="006965E3">
        <w:t>В соответствии с п</w:t>
      </w:r>
      <w:r w:rsidR="006965E3">
        <w:t>.6</w:t>
      </w:r>
      <w:r w:rsidRPr="006965E3">
        <w:t xml:space="preserve">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3 УПК при производстве по уголовному делу подлежат выяснению обстоятельства, смягчающие и отягчающие наказание</w:t>
      </w:r>
      <w:r w:rsidR="006965E3" w:rsidRPr="006965E3">
        <w:t xml:space="preserve">. </w:t>
      </w:r>
      <w:r w:rsidRPr="006965E3">
        <w:t>Обстоятельства, смягчающие наказание, содержаться в ст</w:t>
      </w:r>
      <w:r w:rsidR="006965E3">
        <w:t>.6</w:t>
      </w:r>
      <w:r w:rsidRPr="006965E3">
        <w:t>1 УК</w:t>
      </w:r>
      <w:r w:rsidR="006965E3" w:rsidRPr="006965E3">
        <w:t xml:space="preserve">. </w:t>
      </w:r>
      <w:r w:rsidRPr="006965E3">
        <w:t>Перечень этих обстоятельств не является исчерпывающим</w:t>
      </w:r>
      <w:r w:rsidR="006965E3" w:rsidRPr="006965E3">
        <w:t xml:space="preserve">. </w:t>
      </w:r>
      <w:r w:rsidRPr="006965E3">
        <w:t>Перечень обстоятельств, отягчающих наказание, содержится в ст</w:t>
      </w:r>
      <w:r w:rsidR="006965E3">
        <w:t>.6</w:t>
      </w:r>
      <w:r w:rsidRPr="006965E3">
        <w:t>3 УК и является исчерпывающим</w:t>
      </w:r>
      <w:r w:rsidR="006965E3" w:rsidRPr="006965E3">
        <w:t>.</w:t>
      </w:r>
    </w:p>
    <w:p w:rsidR="006965E3" w:rsidRDefault="00901DEF" w:rsidP="007C4762">
      <w:pPr>
        <w:ind w:firstLine="709"/>
      </w:pPr>
      <w:r w:rsidRPr="006965E3">
        <w:t>В п</w:t>
      </w:r>
      <w:r w:rsidR="006965E3">
        <w:t>.7</w:t>
      </w:r>
      <w:r w:rsidRPr="006965E3">
        <w:t xml:space="preserve">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3 УПК РФ включены впервые обстоятельства, которые могут повлечь за собой освобождение от уголовной ответственности и наказания</w:t>
      </w:r>
      <w:r w:rsidR="006965E3" w:rsidRPr="006965E3">
        <w:t xml:space="preserve">. </w:t>
      </w:r>
      <w:r w:rsidRPr="006965E3">
        <w:t>К ним относятся</w:t>
      </w:r>
      <w:r w:rsidR="006965E3" w:rsidRPr="006965E3">
        <w:t xml:space="preserve">: </w:t>
      </w:r>
      <w:r w:rsidRPr="006965E3">
        <w:t>деятельное раскаяние</w:t>
      </w:r>
      <w:r w:rsidR="006965E3">
        <w:t xml:space="preserve"> (</w:t>
      </w:r>
      <w:r w:rsidRPr="006965E3">
        <w:t>ст</w:t>
      </w:r>
      <w:r w:rsidR="006965E3">
        <w:t>.7</w:t>
      </w:r>
      <w:r w:rsidRPr="006965E3">
        <w:t>5 УК и ст</w:t>
      </w:r>
      <w:r w:rsidR="006965E3">
        <w:t>.2</w:t>
      </w:r>
      <w:r w:rsidRPr="006965E3">
        <w:t>8 УПК</w:t>
      </w:r>
      <w:r w:rsidR="006965E3" w:rsidRPr="006965E3">
        <w:t>),</w:t>
      </w:r>
      <w:r w:rsidRPr="006965E3">
        <w:t xml:space="preserve"> примирение с потерпевшим</w:t>
      </w:r>
      <w:r w:rsidR="006965E3">
        <w:t xml:space="preserve"> (</w:t>
      </w:r>
      <w:r w:rsidRPr="006965E3">
        <w:t>ст</w:t>
      </w:r>
      <w:r w:rsidR="006965E3">
        <w:t>.7</w:t>
      </w:r>
      <w:r w:rsidRPr="006965E3">
        <w:t>6 УК и ст</w:t>
      </w:r>
      <w:r w:rsidR="006965E3">
        <w:t>.2</w:t>
      </w:r>
      <w:r w:rsidRPr="006965E3">
        <w:t>5 УПК</w:t>
      </w:r>
      <w:r w:rsidR="006965E3" w:rsidRPr="006965E3">
        <w:t>),</w:t>
      </w:r>
      <w:r w:rsidRPr="006965E3">
        <w:t xml:space="preserve"> возможность исправления несовершеннолетнего путем применения к нему принудительных мер воспитательного воздействия</w:t>
      </w:r>
      <w:r w:rsidR="006965E3">
        <w:t xml:space="preserve"> (</w:t>
      </w:r>
      <w:r w:rsidRPr="006965E3">
        <w:t>ст</w:t>
      </w:r>
      <w:r w:rsidR="006965E3">
        <w:t>.9</w:t>
      </w:r>
      <w:r w:rsidRPr="006965E3">
        <w:t>0 УК, 427 и 431 УПК</w:t>
      </w:r>
      <w:r w:rsidR="006965E3" w:rsidRPr="006965E3">
        <w:t>).</w:t>
      </w:r>
    </w:p>
    <w:p w:rsidR="006965E3" w:rsidRDefault="00901DEF" w:rsidP="007C4762">
      <w:pPr>
        <w:ind w:firstLine="709"/>
      </w:pPr>
      <w:r w:rsidRPr="006965E3">
        <w:t>В п</w:t>
      </w:r>
      <w:r w:rsidR="006965E3">
        <w:t>.8</w:t>
      </w:r>
      <w:r w:rsidRPr="006965E3">
        <w:t xml:space="preserve">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3 УПК РФ доказываются обстоятельства, подтверждающие, что имущество, подлежащее конфискации</w:t>
      </w:r>
      <w:r w:rsidR="001A7E66" w:rsidRPr="006965E3">
        <w:t xml:space="preserve"> в соответствии со ст</w:t>
      </w:r>
      <w:r w:rsidR="006965E3">
        <w:t>.1</w:t>
      </w:r>
      <w:r w:rsidR="001A7E66" w:rsidRPr="006965E3">
        <w:t>041 УК РФ,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терроризма, организованной группы, незаконного вооруженного формирования, преступного сообщества</w:t>
      </w:r>
      <w:r w:rsidR="006965E3">
        <w:t xml:space="preserve"> (</w:t>
      </w:r>
      <w:r w:rsidR="001A7E66" w:rsidRPr="006965E3">
        <w:t>преступной организации</w:t>
      </w:r>
      <w:r w:rsidR="006965E3" w:rsidRPr="006965E3">
        <w:t>).</w:t>
      </w:r>
    </w:p>
    <w:p w:rsidR="006965E3" w:rsidRDefault="001A7E66" w:rsidP="007C4762">
      <w:pPr>
        <w:ind w:firstLine="709"/>
      </w:pPr>
      <w:r w:rsidRPr="006965E3">
        <w:t>Частью 2 ст</w:t>
      </w:r>
      <w:r w:rsidR="006965E3">
        <w:t>.7</w:t>
      </w:r>
      <w:r w:rsidRPr="006965E3">
        <w:t>3 УПК РФ предусмотрено выяснение обстоятельств, способствующих преступлению</w:t>
      </w:r>
      <w:r w:rsidR="006965E3" w:rsidRPr="006965E3">
        <w:t xml:space="preserve">. </w:t>
      </w:r>
      <w:r w:rsidRPr="006965E3">
        <w:t>Под обстоятельствами такого рода понимаются обстоятельства, облегчившие достижение преступного результата</w:t>
      </w:r>
      <w:r w:rsidR="006965E3" w:rsidRPr="006965E3">
        <w:t xml:space="preserve">: </w:t>
      </w:r>
      <w:r w:rsidRPr="006965E3">
        <w:t>запущенность бухгалтерского учета материальных ценностей, отсутствие надлежащей охраны помещения, где хранится имущество, слабая трудовая дисциплина</w:t>
      </w:r>
      <w:r w:rsidR="006965E3" w:rsidRPr="006965E3">
        <w:t>.</w:t>
      </w:r>
    </w:p>
    <w:p w:rsidR="006965E3" w:rsidRDefault="001A7E66" w:rsidP="007C4762">
      <w:pPr>
        <w:ind w:firstLine="709"/>
      </w:pPr>
      <w:r w:rsidRPr="006965E3">
        <w:t>Прежде чем обстоятельства, способствующие совершению преступления, послужат основанием для принятия соответствующего решения, они должны быть доказаны</w:t>
      </w:r>
      <w:r w:rsidR="006965E3" w:rsidRPr="006965E3">
        <w:t>.</w:t>
      </w:r>
    </w:p>
    <w:p w:rsidR="001A7E66" w:rsidRPr="006965E3" w:rsidRDefault="001A7E66" w:rsidP="007C4762">
      <w:pPr>
        <w:ind w:firstLine="709"/>
      </w:pPr>
      <w:r w:rsidRPr="006965E3">
        <w:t>Предмет доказывания</w:t>
      </w:r>
    </w:p>
    <w:p w:rsidR="006965E3" w:rsidRDefault="001A7E66" w:rsidP="007C4762">
      <w:pPr>
        <w:ind w:firstLine="709"/>
      </w:pPr>
      <w:r w:rsidRPr="006965E3">
        <w:t>С предметом доказывания связано понятие</w:t>
      </w:r>
      <w:r w:rsidR="006965E3">
        <w:t xml:space="preserve"> "</w:t>
      </w:r>
      <w:r w:rsidRPr="006965E3">
        <w:t>пределы доказывания</w:t>
      </w:r>
      <w:r w:rsidR="006965E3">
        <w:t xml:space="preserve">". </w:t>
      </w:r>
      <w:r w:rsidRPr="006965E3">
        <w:t>Вместе</w:t>
      </w:r>
      <w:r w:rsidR="00A26D50" w:rsidRPr="006965E3">
        <w:t xml:space="preserve"> </w:t>
      </w:r>
      <w:r w:rsidRPr="006965E3">
        <w:t>с тем</w:t>
      </w:r>
      <w:r w:rsidR="00A26D50" w:rsidRPr="006965E3">
        <w:t xml:space="preserve"> в понимании</w:t>
      </w:r>
      <w:r w:rsidRPr="006965E3">
        <w:t xml:space="preserve"> пре</w:t>
      </w:r>
      <w:r w:rsidR="00A26D50" w:rsidRPr="006965E3">
        <w:t>делов доказывания до сих пор нет единства взглядов</w:t>
      </w:r>
      <w:r w:rsidR="006965E3" w:rsidRPr="006965E3">
        <w:t>.</w:t>
      </w:r>
    </w:p>
    <w:p w:rsidR="006965E3" w:rsidRDefault="00A26D50" w:rsidP="007C4762">
      <w:pPr>
        <w:ind w:firstLine="709"/>
      </w:pPr>
      <w:r w:rsidRPr="006965E3">
        <w:t>Одни полагают, что пределы доказывания характеризуются совокупностью обстоятельств, исследование которых имеет значение для правильного решения дела, и всех источников, необходимых для выявления указанных обстоятельств</w:t>
      </w:r>
      <w:r w:rsidR="006965E3" w:rsidRPr="006965E3">
        <w:t>.</w:t>
      </w:r>
    </w:p>
    <w:p w:rsidR="006965E3" w:rsidRDefault="00A26D50" w:rsidP="007C4762">
      <w:pPr>
        <w:ind w:firstLine="709"/>
      </w:pPr>
      <w:r w:rsidRPr="006965E3">
        <w:t xml:space="preserve">Предмет доказывания </w:t>
      </w:r>
      <w:r w:rsidR="006965E3">
        <w:t>-</w:t>
      </w:r>
      <w:r w:rsidRPr="006965E3">
        <w:t xml:space="preserve"> совокупность обстоятельств, подлежащих доказыванию по каждому делу</w:t>
      </w:r>
      <w:r w:rsidR="006965E3" w:rsidRPr="006965E3">
        <w:t>.</w:t>
      </w:r>
    </w:p>
    <w:p w:rsidR="006965E3" w:rsidRDefault="00A26D50" w:rsidP="007C4762">
      <w:pPr>
        <w:ind w:firstLine="709"/>
      </w:pPr>
      <w:r w:rsidRPr="006965E3">
        <w:t xml:space="preserve">Пределы доказывания </w:t>
      </w:r>
      <w:r w:rsidR="006965E3">
        <w:t>-</w:t>
      </w:r>
      <w:r w:rsidRPr="006965E3">
        <w:t xml:space="preserve"> совокупность доказательств, необходимая для полного, всестороннего и объективного исследования обстоятельств, входящих в ст</w:t>
      </w:r>
      <w:r w:rsidR="006965E3">
        <w:t>.7</w:t>
      </w:r>
      <w:r w:rsidRPr="006965E3">
        <w:t>3 УПК</w:t>
      </w:r>
      <w:r w:rsidR="006965E3" w:rsidRPr="006965E3">
        <w:t>.</w:t>
      </w:r>
    </w:p>
    <w:p w:rsidR="006965E3" w:rsidRDefault="00A26D50" w:rsidP="007C4762">
      <w:pPr>
        <w:ind w:firstLine="709"/>
      </w:pPr>
      <w:r w:rsidRPr="006965E3">
        <w:t>Пределы доказывания производны от предмета доказывания, но не сливаются с ним</w:t>
      </w:r>
      <w:r w:rsidR="006965E3" w:rsidRPr="006965E3">
        <w:t>.</w:t>
      </w:r>
    </w:p>
    <w:p w:rsidR="006965E3" w:rsidRDefault="00A26D50" w:rsidP="007C4762">
      <w:pPr>
        <w:ind w:firstLine="709"/>
      </w:pPr>
      <w:r w:rsidRPr="006965E3">
        <w:t>Другие правоведы по пределам доказывания понимают объем доказательств и необходимых для их получения следственных и судебных действий, обеспечивающих полное, всестороннее и объективное установление всех компонентов предмета доказывания по каждому конкретному делу</w:t>
      </w:r>
      <w:r w:rsidR="006965E3" w:rsidRPr="006965E3">
        <w:t>.</w:t>
      </w:r>
    </w:p>
    <w:p w:rsidR="006965E3" w:rsidRDefault="00A26D50" w:rsidP="007C4762">
      <w:pPr>
        <w:ind w:firstLine="709"/>
      </w:pPr>
      <w:r w:rsidRPr="006965E3">
        <w:t>Из изложенного следует, что под пределами доказывания следует понимать совокупность относимых, допустимых, достоверных доказательств, достаточных для установления обстоятельств, от которых зависит решение дела по существу</w:t>
      </w:r>
      <w:r w:rsidR="006965E3" w:rsidRPr="006965E3">
        <w:t>.</w:t>
      </w:r>
    </w:p>
    <w:p w:rsidR="006965E3" w:rsidRDefault="00CD4257" w:rsidP="007C4762">
      <w:pPr>
        <w:ind w:firstLine="709"/>
      </w:pPr>
      <w:r w:rsidRPr="006965E3">
        <w:t>Вместе с тем законодательство и практика выработали целый ряд исходных положений, руководствуясь которыми можно определить оптимальные пределы доказывания</w:t>
      </w:r>
      <w:r w:rsidR="006965E3" w:rsidRPr="006965E3">
        <w:t>.</w:t>
      </w:r>
    </w:p>
    <w:p w:rsidR="006965E3" w:rsidRDefault="00CD4257" w:rsidP="007C4762">
      <w:pPr>
        <w:ind w:firstLine="709"/>
      </w:pPr>
      <w:r w:rsidRPr="006965E3">
        <w:t>Пределы доказывания зависят от предмета доказывания</w:t>
      </w:r>
      <w:r w:rsidR="006965E3" w:rsidRPr="006965E3">
        <w:t xml:space="preserve">. </w:t>
      </w:r>
      <w:r w:rsidRPr="006965E3">
        <w:t>В пределы доказывания включаются доказательства, способные устанавливать все обстоятельства предмета доказывания</w:t>
      </w:r>
      <w:r w:rsidR="006965E3" w:rsidRPr="006965E3">
        <w:t>.</w:t>
      </w:r>
    </w:p>
    <w:p w:rsidR="006965E3" w:rsidRDefault="00CD4257" w:rsidP="007C4762">
      <w:pPr>
        <w:ind w:firstLine="709"/>
      </w:pPr>
      <w:r w:rsidRPr="006965E3">
        <w:t>Обстоятельства преступления должны быть полно, всесторонне и объективно исследованы</w:t>
      </w:r>
      <w:r w:rsidR="006965E3" w:rsidRPr="006965E3">
        <w:t xml:space="preserve">. </w:t>
      </w:r>
      <w:r w:rsidRPr="006965E3">
        <w:t>Например, в ч</w:t>
      </w:r>
      <w:r w:rsidR="006965E3">
        <w:t>.4</w:t>
      </w:r>
      <w:r w:rsidRPr="006965E3">
        <w:t xml:space="preserve"> ст</w:t>
      </w:r>
      <w:r w:rsidR="006965E3">
        <w:t>.1</w:t>
      </w:r>
      <w:r w:rsidRPr="006965E3">
        <w:t>52 УПК говорится, что</w:t>
      </w:r>
      <w:r w:rsidR="006965E3">
        <w:t xml:space="preserve"> "</w:t>
      </w:r>
      <w:r w:rsidRPr="006965E3">
        <w:t>предварительное расследование может производиться по месту нахождения обвиняемого или большинства свидетелей в целях объяснения его полноты, объективности и соблюдения процессуальных сроков</w:t>
      </w:r>
      <w:r w:rsidR="006965E3">
        <w:t>".</w:t>
      </w:r>
    </w:p>
    <w:p w:rsidR="006965E3" w:rsidRDefault="00134A82" w:rsidP="007C4762">
      <w:pPr>
        <w:ind w:firstLine="709"/>
      </w:pPr>
      <w:r w:rsidRPr="006965E3">
        <w:t>Требование всесторонности включает в себя не только обязанность исследования всех без исключения обстоятельств предмета доказывания, но и определенную детализацию их с учетом признаков диспозиции соответствующих норм уголовного права и специфики совершения конкретного уголовного дела</w:t>
      </w:r>
      <w:r w:rsidR="006965E3" w:rsidRPr="006965E3">
        <w:t xml:space="preserve">. </w:t>
      </w:r>
      <w:r w:rsidRPr="006965E3">
        <w:t>Так, например, не всегда возникает необходимость устанавливать время совершения преступления с точностью до минуты или все без исключения нецензурные выражения, произносимые хулиганом</w:t>
      </w:r>
      <w:r w:rsidR="006965E3" w:rsidRPr="006965E3">
        <w:t>.</w:t>
      </w:r>
    </w:p>
    <w:p w:rsidR="006965E3" w:rsidRDefault="00134A82" w:rsidP="007C4762">
      <w:pPr>
        <w:ind w:firstLine="709"/>
      </w:pPr>
      <w:r w:rsidRPr="006965E3">
        <w:t>Полнота означает наличие необходимой совокупности доказательств, достаточной для подтверждения обстоятельств, подлежащих доказыванию по делу</w:t>
      </w:r>
      <w:r w:rsidR="006965E3" w:rsidRPr="006965E3">
        <w:t>.</w:t>
      </w:r>
    </w:p>
    <w:p w:rsidR="006965E3" w:rsidRDefault="00134A82" w:rsidP="007C4762">
      <w:pPr>
        <w:ind w:firstLine="709"/>
      </w:pPr>
      <w:r w:rsidRPr="006965E3">
        <w:t xml:space="preserve">Объективность </w:t>
      </w:r>
      <w:r w:rsidR="006965E3">
        <w:t>-</w:t>
      </w:r>
      <w:r w:rsidRPr="006965E3">
        <w:t xml:space="preserve"> это подход к исследованию доказательств по делу</w:t>
      </w:r>
      <w:r w:rsidR="006965E3" w:rsidRPr="006965E3">
        <w:t xml:space="preserve">. </w:t>
      </w:r>
      <w:r w:rsidRPr="006965E3">
        <w:t>Она представляет собой непредвзятое, беспристрастное исследование доказательств</w:t>
      </w:r>
      <w:r w:rsidR="006965E3" w:rsidRPr="006965E3">
        <w:t>.</w:t>
      </w:r>
    </w:p>
    <w:p w:rsidR="006965E3" w:rsidRDefault="00134A82" w:rsidP="007C4762">
      <w:pPr>
        <w:ind w:firstLine="709"/>
      </w:pPr>
      <w:r w:rsidRPr="006965E3">
        <w:t>Известное значение в ограничении пределов доказывания имеют общеизвестные, преюдициально установленные или презюмиру</w:t>
      </w:r>
      <w:r w:rsidR="00E04502">
        <w:t>е</w:t>
      </w:r>
      <w:r w:rsidRPr="006965E3">
        <w:t>мые законом факты</w:t>
      </w:r>
      <w:r w:rsidR="006965E3" w:rsidRPr="006965E3">
        <w:t>.</w:t>
      </w:r>
    </w:p>
    <w:p w:rsidR="006965E3" w:rsidRDefault="00134A82" w:rsidP="007C4762">
      <w:pPr>
        <w:ind w:firstLine="709"/>
      </w:pPr>
      <w:r w:rsidRPr="006965E3">
        <w:t>Презумпция невиновности</w:t>
      </w:r>
      <w:r w:rsidR="006965E3">
        <w:t xml:space="preserve"> (</w:t>
      </w:r>
      <w:r w:rsidRPr="006965E3">
        <w:t>ст</w:t>
      </w:r>
      <w:r w:rsidR="006965E3">
        <w:t>.4</w:t>
      </w:r>
      <w:r w:rsidRPr="006965E3">
        <w:t>9 Конституции РФ, ст</w:t>
      </w:r>
      <w:r w:rsidR="006965E3">
        <w:t>.1</w:t>
      </w:r>
      <w:r w:rsidRPr="006965E3">
        <w:t>4 УПК РФ</w:t>
      </w:r>
      <w:r w:rsidR="006965E3" w:rsidRPr="006965E3">
        <w:t xml:space="preserve">) </w:t>
      </w:r>
      <w:r w:rsidRPr="006965E3">
        <w:t xml:space="preserve">не входит в предмет доказывания, </w:t>
      </w:r>
      <w:r w:rsidR="006965E3">
        <w:t>т.к</w:t>
      </w:r>
      <w:r w:rsidR="006965E3" w:rsidRPr="006965E3">
        <w:t xml:space="preserve"> </w:t>
      </w:r>
      <w:r w:rsidRPr="006965E3">
        <w:t>невиновность не доказывается</w:t>
      </w:r>
      <w:r w:rsidR="006965E3" w:rsidRPr="006965E3">
        <w:t xml:space="preserve">. </w:t>
      </w:r>
      <w:r w:rsidR="000F37CD" w:rsidRPr="006965E3">
        <w:t>Она презюмируется законом</w:t>
      </w:r>
      <w:r w:rsidR="006965E3" w:rsidRPr="006965E3">
        <w:t>.</w:t>
      </w:r>
    </w:p>
    <w:p w:rsidR="006965E3" w:rsidRDefault="000F37CD" w:rsidP="007C4762">
      <w:pPr>
        <w:ind w:firstLine="709"/>
      </w:pPr>
      <w:r w:rsidRPr="006965E3">
        <w:t>Основаниями для освобождения от доказывания определенных обстоятельств являются преюдиционально установленные факты</w:t>
      </w:r>
      <w:r w:rsidR="006965E3" w:rsidRPr="006965E3">
        <w:t>.</w:t>
      </w:r>
    </w:p>
    <w:p w:rsidR="006965E3" w:rsidRDefault="000F37CD" w:rsidP="007C4762">
      <w:pPr>
        <w:ind w:firstLine="709"/>
      </w:pPr>
      <w:r w:rsidRPr="006965E3">
        <w:t>Под преюдиц</w:t>
      </w:r>
      <w:r w:rsidR="00E04502">
        <w:t>и</w:t>
      </w:r>
      <w:r w:rsidRPr="006965E3">
        <w:t>ей в уголовном процессе понимается правило, согласно которому обстоятельства, установленные вступившим в законную силу приговором, включаются в предмет доказывания и признаются судом, прокурором, следователем, дознавателем без дополнительной проверки</w:t>
      </w:r>
      <w:r w:rsidR="006965E3" w:rsidRPr="006965E3">
        <w:t>.</w:t>
      </w:r>
    </w:p>
    <w:p w:rsidR="006965E3" w:rsidRDefault="000F37CD" w:rsidP="007C4762">
      <w:pPr>
        <w:ind w:firstLine="709"/>
      </w:pPr>
      <w:r w:rsidRPr="006965E3">
        <w:t>В процессе установления обстоятельств предмета доказывания определенное значение приобретают различного рода факты</w:t>
      </w:r>
      <w:r w:rsidR="006965E3" w:rsidRPr="006965E3">
        <w:t xml:space="preserve">. </w:t>
      </w:r>
      <w:r w:rsidRPr="006965E3">
        <w:t>Подобного рода факты обычно именуют</w:t>
      </w:r>
      <w:r w:rsidR="006965E3">
        <w:t xml:space="preserve"> "</w:t>
      </w:r>
      <w:r w:rsidRPr="006965E3">
        <w:t>общеизвестными</w:t>
      </w:r>
      <w:r w:rsidR="006965E3">
        <w:t xml:space="preserve">" </w:t>
      </w:r>
      <w:r w:rsidRPr="006965E3">
        <w:t>М</w:t>
      </w:r>
      <w:r w:rsidR="006965E3">
        <w:t xml:space="preserve">.К. </w:t>
      </w:r>
      <w:r w:rsidRPr="006965E3">
        <w:t>Треушников</w:t>
      </w:r>
      <w:r w:rsidR="006965E3" w:rsidRPr="006965E3">
        <w:t>.</w:t>
      </w:r>
      <w:r w:rsidR="006965E3">
        <w:t xml:space="preserve"> "</w:t>
      </w:r>
      <w:r w:rsidRPr="006965E3">
        <w:t>Общеизвестность факта,</w:t>
      </w:r>
      <w:r w:rsidR="006965E3" w:rsidRPr="006965E3">
        <w:t xml:space="preserve"> - </w:t>
      </w:r>
      <w:r w:rsidRPr="006965E3">
        <w:t>пишет он,</w:t>
      </w:r>
      <w:r w:rsidR="006965E3" w:rsidRPr="006965E3">
        <w:t xml:space="preserve"> - </w:t>
      </w:r>
      <w:r w:rsidRPr="006965E3">
        <w:t>может быть признана судом лишь при наличии двух условий</w:t>
      </w:r>
      <w:r w:rsidR="006965E3" w:rsidRPr="006965E3">
        <w:t xml:space="preserve">: </w:t>
      </w:r>
      <w:r w:rsidRPr="006965E3">
        <w:t xml:space="preserve">объективном </w:t>
      </w:r>
      <w:r w:rsidR="006965E3">
        <w:t>-</w:t>
      </w:r>
      <w:r w:rsidRPr="006965E3">
        <w:t xml:space="preserve"> известность факта широкому кругу лиц, субъективном </w:t>
      </w:r>
      <w:r w:rsidR="006965E3">
        <w:t>-</w:t>
      </w:r>
      <w:r w:rsidRPr="006965E3">
        <w:t xml:space="preserve"> </w:t>
      </w:r>
      <w:r w:rsidR="0039416C" w:rsidRPr="006965E3">
        <w:t>известность факта всем членам суда</w:t>
      </w:r>
      <w:r w:rsidR="006965E3">
        <w:t>".</w:t>
      </w:r>
    </w:p>
    <w:p w:rsidR="006965E3" w:rsidRDefault="0039416C" w:rsidP="007C4762">
      <w:pPr>
        <w:ind w:firstLine="709"/>
      </w:pPr>
      <w:r w:rsidRPr="006965E3">
        <w:t>К общеизвестным фактам могут относиться такие факты, как засуха, катастрофа, война, террористические акты и др</w:t>
      </w:r>
      <w:r w:rsidR="006965E3" w:rsidRPr="006965E3">
        <w:t>.</w:t>
      </w:r>
    </w:p>
    <w:p w:rsidR="006965E3" w:rsidRDefault="0039416C" w:rsidP="007C4762">
      <w:pPr>
        <w:ind w:firstLine="709"/>
      </w:pPr>
      <w:r w:rsidRPr="006965E3">
        <w:t>Таким образом, как правило презюмируемые, преюдициальные и общеизвестные факты на доказываются</w:t>
      </w:r>
      <w:r w:rsidR="006965E3" w:rsidRPr="006965E3">
        <w:t xml:space="preserve">. </w:t>
      </w:r>
      <w:r w:rsidRPr="006965E3">
        <w:t>Это сужает объем исследуемых доказательств и влияет на пределы доказывания</w:t>
      </w:r>
      <w:r w:rsidR="006965E3" w:rsidRPr="006965E3">
        <w:t>.</w:t>
      </w:r>
    </w:p>
    <w:p w:rsidR="006965E3" w:rsidRDefault="0044156B" w:rsidP="007C4762">
      <w:pPr>
        <w:pStyle w:val="2"/>
      </w:pPr>
      <w:r>
        <w:br w:type="page"/>
      </w:r>
      <w:bookmarkStart w:id="4" w:name="_Toc254722892"/>
      <w:r w:rsidR="0039416C" w:rsidRPr="006965E3">
        <w:t>Глава 2</w:t>
      </w:r>
      <w:r w:rsidR="006965E3" w:rsidRPr="006965E3">
        <w:t>.</w:t>
      </w:r>
      <w:r>
        <w:t xml:space="preserve"> </w:t>
      </w:r>
      <w:r w:rsidR="0039416C" w:rsidRPr="006965E3">
        <w:t>Доказательства в уголовном процессе</w:t>
      </w:r>
      <w:bookmarkEnd w:id="4"/>
    </w:p>
    <w:p w:rsidR="0044156B" w:rsidRPr="0044156B" w:rsidRDefault="0044156B" w:rsidP="007C4762">
      <w:pPr>
        <w:ind w:firstLine="709"/>
      </w:pPr>
    </w:p>
    <w:p w:rsidR="006965E3" w:rsidRDefault="006965E3" w:rsidP="007C4762">
      <w:pPr>
        <w:pStyle w:val="2"/>
      </w:pPr>
      <w:bookmarkStart w:id="5" w:name="_Toc254722893"/>
      <w:r>
        <w:t xml:space="preserve">2.1 </w:t>
      </w:r>
      <w:r w:rsidR="0039416C" w:rsidRPr="006965E3">
        <w:t>Понятие и свойства, содержание и процессуальная форма доказательств</w:t>
      </w:r>
      <w:bookmarkEnd w:id="5"/>
    </w:p>
    <w:p w:rsidR="0044156B" w:rsidRPr="0044156B" w:rsidRDefault="0044156B" w:rsidP="007C4762">
      <w:pPr>
        <w:ind w:firstLine="709"/>
      </w:pPr>
    </w:p>
    <w:p w:rsidR="006965E3" w:rsidRDefault="0039416C" w:rsidP="007C4762">
      <w:pPr>
        <w:ind w:firstLine="709"/>
      </w:pPr>
      <w:r w:rsidRPr="006965E3">
        <w:t>П</w:t>
      </w:r>
      <w:r w:rsidR="00A21A00" w:rsidRPr="006965E3">
        <w:t>онятие доказательства в уголовном процессе относится к числу основных положений, имеющих теоретическое и практическое значение</w:t>
      </w:r>
      <w:r w:rsidR="006965E3" w:rsidRPr="006965E3">
        <w:t xml:space="preserve">. </w:t>
      </w:r>
      <w:r w:rsidR="00A21A00" w:rsidRPr="006965E3">
        <w:t>Следует также иметь в виду обстоятельства, исключающие участие в уголовном процессе</w:t>
      </w:r>
      <w:r w:rsidR="006965E3">
        <w:t xml:space="preserve"> (</w:t>
      </w:r>
      <w:r w:rsidR="00A21A00" w:rsidRPr="006965E3">
        <w:t>гл</w:t>
      </w:r>
      <w:r w:rsidR="006965E3">
        <w:t>.9</w:t>
      </w:r>
      <w:r w:rsidR="00A21A00" w:rsidRPr="006965E3">
        <w:t xml:space="preserve"> УПК</w:t>
      </w:r>
      <w:r w:rsidR="006965E3" w:rsidRPr="006965E3">
        <w:t xml:space="preserve">). </w:t>
      </w:r>
      <w:r w:rsidR="00A21A00" w:rsidRPr="006965E3">
        <w:t>Если судья, прокурор,</w:t>
      </w:r>
      <w:r w:rsidR="00186AB1" w:rsidRPr="006965E3">
        <w:t xml:space="preserve"> следователь и дознаватель наблюдали совершенное преступление и поэтому могут быть свидетелями, то они не могут участвовать в производстве по уголовному делу</w:t>
      </w:r>
      <w:r w:rsidR="006965E3">
        <w:t xml:space="preserve"> (</w:t>
      </w:r>
      <w:r w:rsidR="00186AB1" w:rsidRPr="006965E3">
        <w:t>ст</w:t>
      </w:r>
      <w:r w:rsidR="006965E3">
        <w:t>.6</w:t>
      </w:r>
      <w:r w:rsidR="00186AB1" w:rsidRPr="006965E3">
        <w:t>1 УПК РФ</w:t>
      </w:r>
      <w:r w:rsidR="006965E3" w:rsidRPr="006965E3">
        <w:t>).</w:t>
      </w:r>
    </w:p>
    <w:p w:rsidR="006965E3" w:rsidRDefault="00186AB1" w:rsidP="007C4762">
      <w:pPr>
        <w:ind w:firstLine="709"/>
      </w:pPr>
      <w:r w:rsidRPr="006965E3">
        <w:t>Не любые факты могут быть доказательствами, а только те, которые обладают законными признаками и представлены в уголовный суд с соблюдением установленных законом правил</w:t>
      </w:r>
      <w:r w:rsidR="006965E3" w:rsidRPr="006965E3">
        <w:t>.</w:t>
      </w:r>
    </w:p>
    <w:p w:rsidR="006965E3" w:rsidRDefault="00186AB1" w:rsidP="007C4762">
      <w:pPr>
        <w:ind w:firstLine="709"/>
      </w:pPr>
      <w:r w:rsidRPr="006965E3">
        <w:t>В процессуальной литературе о доказательствах высказывались разные мнения</w:t>
      </w:r>
      <w:r w:rsidR="006965E3">
        <w:t>.</w:t>
      </w:r>
      <w:r w:rsidR="00E04502">
        <w:t xml:space="preserve"> </w:t>
      </w:r>
      <w:r w:rsidR="006965E3">
        <w:t xml:space="preserve">А.Я. </w:t>
      </w:r>
      <w:r w:rsidRPr="006965E3">
        <w:t>Вышинский считал, что</w:t>
      </w:r>
      <w:r w:rsidR="006965E3">
        <w:t xml:space="preserve"> "</w:t>
      </w:r>
      <w:r w:rsidRPr="006965E3">
        <w:t xml:space="preserve">судебные доказательства </w:t>
      </w:r>
      <w:r w:rsidR="006965E3">
        <w:t>-</w:t>
      </w:r>
      <w:r w:rsidRPr="006965E3">
        <w:t xml:space="preserve"> это обычные факты… те же вещи, те же люди, те же действия людей</w:t>
      </w:r>
      <w:r w:rsidR="006965E3" w:rsidRPr="006965E3">
        <w:t xml:space="preserve">. </w:t>
      </w:r>
      <w:r w:rsidRPr="006965E3">
        <w:t>Судебными доказательствами они являются лишь постольку, поскольку они вступают в орбиту судебного процесса, становятся средством для установления интересующих суд и следствие обстоятельств, для решения интересующих суд и следствие вопросов</w:t>
      </w:r>
      <w:r w:rsidR="006965E3">
        <w:t>".</w:t>
      </w:r>
    </w:p>
    <w:p w:rsidR="006965E3" w:rsidRDefault="00186AB1" w:rsidP="007C4762">
      <w:pPr>
        <w:ind w:firstLine="709"/>
      </w:pPr>
      <w:r w:rsidRPr="006965E3">
        <w:t>М</w:t>
      </w:r>
      <w:r w:rsidR="006965E3">
        <w:t xml:space="preserve">.С. </w:t>
      </w:r>
      <w:r w:rsidRPr="006965E3">
        <w:t>Строгович давал иное понятие доказательств</w:t>
      </w:r>
      <w:r w:rsidR="006965E3" w:rsidRPr="006965E3">
        <w:t xml:space="preserve">. </w:t>
      </w:r>
      <w:r w:rsidRPr="006965E3">
        <w:t>Он писал</w:t>
      </w:r>
      <w:r w:rsidR="006965E3" w:rsidRPr="006965E3">
        <w:t>:</w:t>
      </w:r>
      <w:r w:rsidR="006965E3">
        <w:t xml:space="preserve"> "</w:t>
      </w:r>
      <w:r w:rsidRPr="006965E3">
        <w:t>Доказательствами являются все фактические данные, которые в предусмотренных процессуальных формах устанавливают или опровергают событие преступления, уличают или оправдывают привлеченных к уголовной ответственности лиц и устанавливают степень их ответственности</w:t>
      </w:r>
      <w:r w:rsidR="006965E3">
        <w:t>".</w:t>
      </w:r>
    </w:p>
    <w:p w:rsidR="006965E3" w:rsidRDefault="00186AB1" w:rsidP="007C4762">
      <w:pPr>
        <w:ind w:firstLine="709"/>
      </w:pPr>
      <w:r w:rsidRPr="006965E3">
        <w:t>В ст</w:t>
      </w:r>
      <w:r w:rsidR="006965E3">
        <w:t>.7</w:t>
      </w:r>
      <w:r w:rsidRPr="006965E3">
        <w:t>4 УПК РФ 2001 г</w:t>
      </w:r>
      <w:r w:rsidR="006965E3" w:rsidRPr="006965E3">
        <w:t xml:space="preserve">. </w:t>
      </w:r>
      <w:r w:rsidRPr="006965E3">
        <w:t>содержится определение доказательствам, которое незначительно отличается от текста ст</w:t>
      </w:r>
      <w:r w:rsidR="006965E3">
        <w:t>.6</w:t>
      </w:r>
      <w:r w:rsidRPr="006965E3">
        <w:t>8 УПК РСФСР</w:t>
      </w:r>
      <w:r w:rsidR="006965E3" w:rsidRPr="006965E3">
        <w:t>.</w:t>
      </w:r>
    </w:p>
    <w:p w:rsidR="006965E3" w:rsidRDefault="00D20E6B" w:rsidP="007C4762">
      <w:pPr>
        <w:ind w:firstLine="709"/>
      </w:pPr>
      <w:r w:rsidRPr="006965E3">
        <w:t xml:space="preserve">Доказательственные факты </w:t>
      </w:r>
      <w:r w:rsidR="006965E3">
        <w:t>-</w:t>
      </w:r>
      <w:r w:rsidRPr="006965E3">
        <w:t xml:space="preserve"> это знание о действительности, полученное на основе исследования фактов, установленных сведениями о них</w:t>
      </w:r>
      <w:r w:rsidR="006965E3" w:rsidRPr="006965E3">
        <w:t xml:space="preserve">. </w:t>
      </w:r>
      <w:r w:rsidRPr="006965E3">
        <w:t>Доказательственные факты не являются процессуальными доказательствами, а служат логическими предпосылками для обоснования другого знания</w:t>
      </w:r>
      <w:r w:rsidR="006965E3" w:rsidRPr="006965E3">
        <w:t>.</w:t>
      </w:r>
    </w:p>
    <w:p w:rsidR="006965E3" w:rsidRDefault="00ED39C2" w:rsidP="007C4762">
      <w:pPr>
        <w:ind w:firstLine="709"/>
      </w:pPr>
      <w:r w:rsidRPr="006965E3">
        <w:t xml:space="preserve">Доказательства и доказывание </w:t>
      </w:r>
      <w:r w:rsidR="006965E3">
        <w:t>-</w:t>
      </w:r>
      <w:r w:rsidRPr="006965E3">
        <w:t xml:space="preserve"> тесно связанные понятия</w:t>
      </w:r>
      <w:r w:rsidR="006965E3" w:rsidRPr="006965E3">
        <w:t xml:space="preserve">. </w:t>
      </w:r>
      <w:r w:rsidRPr="006965E3">
        <w:t>Доказательства являются единственным средством установления обстоятельств предмета доказывания</w:t>
      </w:r>
      <w:r w:rsidR="006965E3" w:rsidRPr="006965E3">
        <w:t xml:space="preserve">. </w:t>
      </w:r>
      <w:r w:rsidRPr="006965E3">
        <w:t xml:space="preserve">Доказывание </w:t>
      </w:r>
      <w:r w:rsidR="006965E3">
        <w:t>-</w:t>
      </w:r>
      <w:r w:rsidRPr="006965E3">
        <w:t xml:space="preserve"> это урегулированная законом деятельность по собиранию, проверке и оценке доказательств</w:t>
      </w:r>
      <w:r w:rsidR="006965E3" w:rsidRPr="006965E3">
        <w:t xml:space="preserve">. </w:t>
      </w:r>
      <w:r w:rsidRPr="006965E3">
        <w:t>Собирание и проверка доказательств является способом отыскания носителей информации, получение сведений и их закрепление</w:t>
      </w:r>
      <w:r w:rsidR="006965E3" w:rsidRPr="006965E3">
        <w:t xml:space="preserve">. </w:t>
      </w:r>
      <w:r w:rsidRPr="006965E3">
        <w:t xml:space="preserve">Главная цель доказывания </w:t>
      </w:r>
      <w:r w:rsidR="006965E3">
        <w:t>-</w:t>
      </w:r>
      <w:r w:rsidRPr="006965E3">
        <w:t xml:space="preserve"> придание процессуальной формы обнаруженным носителям</w:t>
      </w:r>
      <w:r w:rsidR="006965E3">
        <w:t xml:space="preserve"> (</w:t>
      </w:r>
      <w:r w:rsidRPr="006965E3">
        <w:t>объектам</w:t>
      </w:r>
      <w:r w:rsidR="006965E3" w:rsidRPr="006965E3">
        <w:t xml:space="preserve">) </w:t>
      </w:r>
      <w:r w:rsidRPr="006965E3">
        <w:t>информации</w:t>
      </w:r>
      <w:r w:rsidR="006965E3" w:rsidRPr="006965E3">
        <w:t xml:space="preserve">. </w:t>
      </w:r>
      <w:r w:rsidRPr="006965E3">
        <w:t>Доказательства являются результатом доказывания</w:t>
      </w:r>
      <w:r w:rsidR="006965E3" w:rsidRPr="006965E3">
        <w:t>.</w:t>
      </w:r>
    </w:p>
    <w:p w:rsidR="006965E3" w:rsidRDefault="00ED39C2" w:rsidP="007C4762">
      <w:pPr>
        <w:ind w:firstLine="709"/>
      </w:pPr>
      <w:r w:rsidRPr="006965E3">
        <w:t>Редакция ст</w:t>
      </w:r>
      <w:r w:rsidR="006965E3">
        <w:t>.7</w:t>
      </w:r>
      <w:r w:rsidRPr="006965E3">
        <w:t>4 УПК РФ позволяет утверждать, что доказательствами являются любые сведения еще до того, как они будут получены в установленном законом порядке</w:t>
      </w:r>
      <w:r w:rsidR="006965E3" w:rsidRPr="006965E3">
        <w:t>.</w:t>
      </w:r>
    </w:p>
    <w:p w:rsidR="006965E3" w:rsidRDefault="00ED39C2" w:rsidP="007C4762">
      <w:pPr>
        <w:ind w:firstLine="709"/>
      </w:pPr>
      <w:r w:rsidRPr="006965E3">
        <w:t>Собирая доказательства, следователь имеет дело с любыми сведениями</w:t>
      </w:r>
      <w:r w:rsidR="006965E3" w:rsidRPr="006965E3">
        <w:t>.</w:t>
      </w:r>
    </w:p>
    <w:p w:rsidR="006965E3" w:rsidRDefault="00ED39C2" w:rsidP="007C4762">
      <w:pPr>
        <w:ind w:firstLine="709"/>
      </w:pPr>
      <w:r w:rsidRPr="006965E3">
        <w:t>По нашему мнению, доказательствами по уголовному делу являются полученные в предусмотренном законом порядке сведения о фактах, содержащихся в источниках</w:t>
      </w:r>
      <w:r w:rsidR="006965E3">
        <w:t xml:space="preserve"> (</w:t>
      </w:r>
      <w:r w:rsidRPr="006965E3">
        <w:t>видах</w:t>
      </w:r>
      <w:r w:rsidR="006965E3" w:rsidRPr="006965E3">
        <w:t xml:space="preserve">) </w:t>
      </w:r>
      <w:r w:rsidRPr="006965E3">
        <w:t>доказательств, на основании которых суд, прокурор, следователь, дознаватель устанавливает наличие или отсутствие обстоятельств, подлежащих доказыванию при производстве по делу, а так же иных обсто</w:t>
      </w:r>
      <w:r w:rsidR="002A5421" w:rsidRPr="006965E3">
        <w:t>ятельств, имеющих значение для уголовного дела</w:t>
      </w:r>
      <w:r w:rsidR="006965E3" w:rsidRPr="006965E3">
        <w:t>.</w:t>
      </w:r>
    </w:p>
    <w:p w:rsidR="006965E3" w:rsidRDefault="002A5421" w:rsidP="007C4762">
      <w:pPr>
        <w:ind w:firstLine="709"/>
      </w:pPr>
      <w:r w:rsidRPr="006965E3">
        <w:t>Часть 1 ст</w:t>
      </w:r>
      <w:r w:rsidR="006965E3">
        <w:t>.8</w:t>
      </w:r>
      <w:r w:rsidRPr="006965E3">
        <w:t xml:space="preserve">8 УПК РФ определяет, что каждое доказательство должно оцениваться с точки зрения его относимости, допустимости, достоверности, а все собранные доказательства в совокупности </w:t>
      </w:r>
      <w:r w:rsidR="006965E3">
        <w:t>-</w:t>
      </w:r>
      <w:r w:rsidRPr="006965E3">
        <w:t xml:space="preserve"> достаточности для разрешения уголовного дела</w:t>
      </w:r>
      <w:r w:rsidR="006965E3" w:rsidRPr="006965E3">
        <w:t>.</w:t>
      </w:r>
    </w:p>
    <w:p w:rsidR="006965E3" w:rsidRDefault="002A5421" w:rsidP="007C4762">
      <w:pPr>
        <w:ind w:firstLine="709"/>
      </w:pPr>
      <w:r w:rsidRPr="006965E3">
        <w:t>Относимость доказательств свидетельствует о его связи с существом дела, а равно с так называемыми промежуточными фактами</w:t>
      </w:r>
      <w:r w:rsidR="006965E3" w:rsidRPr="006965E3">
        <w:t>.</w:t>
      </w:r>
    </w:p>
    <w:p w:rsidR="006965E3" w:rsidRDefault="002A5421" w:rsidP="007C4762">
      <w:pPr>
        <w:ind w:firstLine="709"/>
      </w:pPr>
      <w:r w:rsidRPr="006965E3">
        <w:t>Допустимость доказательств характеризует процессуальную доброкачественность доказательств, соответствие закону</w:t>
      </w:r>
      <w:r w:rsidR="006965E3" w:rsidRPr="006965E3">
        <w:t>.</w:t>
      </w:r>
    </w:p>
    <w:p w:rsidR="006965E3" w:rsidRDefault="002A5421" w:rsidP="007C4762">
      <w:pPr>
        <w:ind w:firstLine="709"/>
      </w:pPr>
      <w:r w:rsidRPr="006965E3">
        <w:t xml:space="preserve">Достоверность сведений </w:t>
      </w:r>
      <w:r w:rsidR="006965E3">
        <w:t>-</w:t>
      </w:r>
      <w:r w:rsidRPr="006965E3">
        <w:t xml:space="preserve"> это соответствие их тому, что было в действительности</w:t>
      </w:r>
      <w:r w:rsidR="006965E3" w:rsidRPr="006965E3">
        <w:t xml:space="preserve">. </w:t>
      </w:r>
      <w:r w:rsidRPr="006965E3">
        <w:t>В силу данного свойства доказательством может считаться лишь правдивая информация</w:t>
      </w:r>
      <w:r w:rsidR="006965E3" w:rsidRPr="006965E3">
        <w:t>.</w:t>
      </w:r>
    </w:p>
    <w:p w:rsidR="006965E3" w:rsidRDefault="002A5421" w:rsidP="007C4762">
      <w:pPr>
        <w:ind w:firstLine="709"/>
      </w:pPr>
      <w:r w:rsidRPr="006965E3">
        <w:t>Вынесение законного, обоснованного и справедливого приговора возможно при наличии достаточности доказательств</w:t>
      </w:r>
      <w:r w:rsidR="006965E3" w:rsidRPr="006965E3">
        <w:t xml:space="preserve">. </w:t>
      </w:r>
      <w:r w:rsidRPr="006965E3">
        <w:t>Законодатель не определяет понятие достаточности доказательств, хотя часто им используется</w:t>
      </w:r>
      <w:r w:rsidR="006965E3">
        <w:t xml:space="preserve"> (</w:t>
      </w:r>
      <w:r w:rsidRPr="006965E3">
        <w:t>ч</w:t>
      </w:r>
      <w:r w:rsidR="006965E3">
        <w:t>.2</w:t>
      </w:r>
      <w:r w:rsidRPr="006965E3">
        <w:t xml:space="preserve"> ст</w:t>
      </w:r>
      <w:r w:rsidR="006965E3">
        <w:t>.1</w:t>
      </w:r>
      <w:r w:rsidRPr="006965E3">
        <w:t>40, ч</w:t>
      </w:r>
      <w:r w:rsidR="006965E3">
        <w:t>.1</w:t>
      </w:r>
      <w:r w:rsidRPr="006965E3">
        <w:t xml:space="preserve"> ст</w:t>
      </w:r>
      <w:r w:rsidR="006965E3">
        <w:t>.1</w:t>
      </w:r>
      <w:r w:rsidRPr="006965E3">
        <w:t>71, ч</w:t>
      </w:r>
      <w:r w:rsidR="006965E3">
        <w:t>.1</w:t>
      </w:r>
      <w:r w:rsidRPr="006965E3">
        <w:t xml:space="preserve"> ст</w:t>
      </w:r>
      <w:r w:rsidR="006965E3">
        <w:t>.2</w:t>
      </w:r>
      <w:r w:rsidRPr="006965E3">
        <w:t>15 УПК</w:t>
      </w:r>
      <w:r w:rsidR="006965E3" w:rsidRPr="006965E3">
        <w:t xml:space="preserve">). </w:t>
      </w:r>
      <w:r w:rsidRPr="006965E3">
        <w:t>Они должны быть достаточными для принятия решения</w:t>
      </w:r>
      <w:r w:rsidR="006965E3" w:rsidRPr="006965E3">
        <w:t>.</w:t>
      </w:r>
    </w:p>
    <w:p w:rsidR="006965E3" w:rsidRDefault="002A5421" w:rsidP="007C4762">
      <w:pPr>
        <w:ind w:firstLine="709"/>
      </w:pPr>
      <w:r w:rsidRPr="006965E3">
        <w:t>Единое понятие доказательства не исключает</w:t>
      </w:r>
      <w:r w:rsidR="00D65613" w:rsidRPr="006965E3">
        <w:t xml:space="preserve"> различия составляющих его частей</w:t>
      </w:r>
      <w:r w:rsidR="006965E3" w:rsidRPr="006965E3">
        <w:t xml:space="preserve">: </w:t>
      </w:r>
      <w:r w:rsidR="00D65613" w:rsidRPr="006965E3">
        <w:t>сведений и их источников</w:t>
      </w:r>
      <w:r w:rsidR="006965E3" w:rsidRPr="006965E3">
        <w:t>.</w:t>
      </w:r>
    </w:p>
    <w:p w:rsidR="006965E3" w:rsidRDefault="00D65613" w:rsidP="007C4762">
      <w:pPr>
        <w:ind w:firstLine="709"/>
      </w:pPr>
      <w:r w:rsidRPr="006965E3">
        <w:t xml:space="preserve">Сведения </w:t>
      </w:r>
      <w:r w:rsidR="006965E3">
        <w:t>-</w:t>
      </w:r>
      <w:r w:rsidRPr="006965E3">
        <w:t xml:space="preserve"> это содержание доказательства</w:t>
      </w:r>
      <w:r w:rsidR="006965E3" w:rsidRPr="006965E3">
        <w:t xml:space="preserve">. </w:t>
      </w:r>
      <w:r w:rsidRPr="006965E3">
        <w:t>Они</w:t>
      </w:r>
      <w:r w:rsidR="006965E3" w:rsidRPr="006965E3">
        <w:t xml:space="preserve"> </w:t>
      </w:r>
      <w:r w:rsidRPr="006965E3">
        <w:t>несут информацию об обстоятельствах совершенного преступления и в силу этого являются средствами доказывания</w:t>
      </w:r>
      <w:r w:rsidR="006965E3" w:rsidRPr="006965E3">
        <w:t xml:space="preserve">. </w:t>
      </w:r>
      <w:r w:rsidRPr="006965E3">
        <w:t xml:space="preserve">Сведения сами по себе </w:t>
      </w:r>
      <w:r w:rsidR="006965E3">
        <w:t>-</w:t>
      </w:r>
      <w:r w:rsidRPr="006965E3">
        <w:t xml:space="preserve"> не доказательства</w:t>
      </w:r>
      <w:r w:rsidR="006965E3" w:rsidRPr="006965E3">
        <w:t xml:space="preserve">. </w:t>
      </w:r>
      <w:r w:rsidRPr="006965E3">
        <w:t>Форма сохранения этих сведений разная</w:t>
      </w:r>
      <w:r w:rsidR="006965E3" w:rsidRPr="006965E3">
        <w:t xml:space="preserve">. </w:t>
      </w:r>
      <w:r w:rsidRPr="006965E3">
        <w:t xml:space="preserve">Если носитель информации </w:t>
      </w:r>
      <w:r w:rsidR="006965E3">
        <w:t>-</w:t>
      </w:r>
      <w:r w:rsidRPr="006965E3">
        <w:t xml:space="preserve"> человек, то налицо субъективная форма, включающая восприятие, запоминание и воспроизведение информации</w:t>
      </w:r>
      <w:r w:rsidR="006965E3" w:rsidRPr="006965E3">
        <w:t>.</w:t>
      </w:r>
    </w:p>
    <w:p w:rsidR="006965E3" w:rsidRDefault="00D65613" w:rsidP="007C4762">
      <w:pPr>
        <w:ind w:firstLine="709"/>
      </w:pPr>
      <w:r w:rsidRPr="006965E3">
        <w:t>В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4 УПК РФ сказано, что доказательствами по уголовному делу являются любые сведения</w:t>
      </w:r>
      <w:r w:rsidR="006965E3" w:rsidRPr="006965E3">
        <w:t xml:space="preserve">. </w:t>
      </w:r>
      <w:r w:rsidRPr="006965E3">
        <w:t>Комментируя это положение</w:t>
      </w:r>
      <w:r w:rsidR="00257282" w:rsidRPr="006965E3">
        <w:t>,</w:t>
      </w:r>
      <w:r w:rsidRPr="006965E3">
        <w:t xml:space="preserve"> Е</w:t>
      </w:r>
      <w:r w:rsidR="006965E3">
        <w:t xml:space="preserve">.Б. </w:t>
      </w:r>
      <w:r w:rsidRPr="006965E3">
        <w:t>Мизулина пояснила, что оно было использовано для характеристики содержания сведений и отделения их от фактов, под которыми она понимает сведения, достоверность которых установлена</w:t>
      </w:r>
      <w:r w:rsidR="006965E3" w:rsidRPr="006965E3">
        <w:t>.</w:t>
      </w:r>
    </w:p>
    <w:p w:rsidR="006965E3" w:rsidRDefault="00D65613" w:rsidP="007C4762">
      <w:pPr>
        <w:ind w:firstLine="709"/>
      </w:pPr>
      <w:r w:rsidRPr="006965E3">
        <w:t xml:space="preserve">Лица </w:t>
      </w:r>
      <w:r w:rsidR="006965E3">
        <w:t>-</w:t>
      </w:r>
      <w:r w:rsidRPr="006965E3">
        <w:t xml:space="preserve"> носители информации </w:t>
      </w:r>
      <w:r w:rsidR="006965E3">
        <w:t>-</w:t>
      </w:r>
      <w:r w:rsidRPr="006965E3">
        <w:t xml:space="preserve"> по основаниям, указанным в ст</w:t>
      </w:r>
      <w:r w:rsidR="006965E3">
        <w:t>.5</w:t>
      </w:r>
      <w:r w:rsidRPr="006965E3">
        <w:t>6,42,46,47 УПК РФ, приобретают процессуальное положение свидетеля</w:t>
      </w:r>
      <w:r w:rsidR="00AF304E" w:rsidRPr="006965E3">
        <w:t>, потерпевшего, подозреваемого, обвиняемого и в таком качестве участвуют в доказывании</w:t>
      </w:r>
      <w:r w:rsidR="006965E3" w:rsidRPr="006965E3">
        <w:t xml:space="preserve">. </w:t>
      </w:r>
      <w:r w:rsidR="00AF304E" w:rsidRPr="006965E3">
        <w:t xml:space="preserve">Материальный предмет </w:t>
      </w:r>
      <w:r w:rsidR="006965E3">
        <w:t>-</w:t>
      </w:r>
      <w:r w:rsidR="00AF304E" w:rsidRPr="006965E3">
        <w:t xml:space="preserve"> носитель информации </w:t>
      </w:r>
      <w:r w:rsidR="006965E3">
        <w:t>-</w:t>
      </w:r>
      <w:r w:rsidR="00AF304E" w:rsidRPr="006965E3">
        <w:t xml:space="preserve"> преобразуется в вещественное доказательство в результате действий по выявлению предмета, обнаружению в нем относящихся к делу свойств</w:t>
      </w:r>
      <w:r w:rsidR="006965E3" w:rsidRPr="006965E3">
        <w:t>.</w:t>
      </w:r>
    </w:p>
    <w:p w:rsidR="006965E3" w:rsidRDefault="00AF304E" w:rsidP="007C4762">
      <w:pPr>
        <w:ind w:firstLine="709"/>
      </w:pPr>
      <w:r w:rsidRPr="006965E3">
        <w:t>Сведения должны быть получены уполномоченными органами и должностными лицами</w:t>
      </w:r>
      <w:r w:rsidR="006965E3" w:rsidRPr="006965E3">
        <w:t xml:space="preserve">. </w:t>
      </w:r>
      <w:r w:rsidRPr="006965E3">
        <w:t>К ним относятся суд, прокурор, следователь, начальник следственного отдела, орган дознания, дознаватель</w:t>
      </w:r>
      <w:r w:rsidR="006965E3">
        <w:t xml:space="preserve"> (</w:t>
      </w:r>
      <w:r w:rsidRPr="006965E3">
        <w:t>ст</w:t>
      </w:r>
      <w:r w:rsidR="006965E3">
        <w:t>.2</w:t>
      </w:r>
      <w:r w:rsidRPr="006965E3">
        <w:t>9, 37-39,41, ч</w:t>
      </w:r>
      <w:r w:rsidR="006965E3">
        <w:t>.1</w:t>
      </w:r>
      <w:r w:rsidRPr="006965E3">
        <w:t xml:space="preserve"> ст</w:t>
      </w:r>
      <w:r w:rsidR="006965E3">
        <w:t>.8</w:t>
      </w:r>
      <w:r w:rsidRPr="006965E3">
        <w:t>6 УПК РФ</w:t>
      </w:r>
      <w:r w:rsidR="006965E3" w:rsidRPr="006965E3">
        <w:t xml:space="preserve">). </w:t>
      </w:r>
      <w:r w:rsidRPr="006965E3">
        <w:t>Адвокат-защитник, как и подозреваемый, обвиняемый, потерпевший, гражданский истец, гражданский ответчик и их представители не уполномочены собирать доказательства путем совершения следственных и иных процессуальных действий</w:t>
      </w:r>
      <w:r w:rsidR="006965E3" w:rsidRPr="006965E3">
        <w:t xml:space="preserve">. </w:t>
      </w:r>
      <w:r w:rsidRPr="006965E3">
        <w:t>Указанные участники процесса имеют право обнаруживать носителей информации путем получения письменных документов, предметов, истребования характеристик и справок и заявлять ходатайства уполномоченным органам для приобщения их к уголовному делу в качестве доказательств</w:t>
      </w:r>
      <w:r w:rsidR="006965E3">
        <w:t xml:space="preserve"> (</w:t>
      </w:r>
      <w:r w:rsidRPr="006965E3">
        <w:t>ч</w:t>
      </w:r>
      <w:r w:rsidR="006965E3">
        <w:t>.2</w:t>
      </w:r>
      <w:r w:rsidRPr="006965E3">
        <w:t>,3 ст</w:t>
      </w:r>
      <w:r w:rsidR="006965E3">
        <w:t>.8</w:t>
      </w:r>
      <w:r w:rsidRPr="006965E3">
        <w:t>6 УПК РФ</w:t>
      </w:r>
      <w:r w:rsidR="006965E3" w:rsidRPr="006965E3">
        <w:t>).</w:t>
      </w:r>
    </w:p>
    <w:p w:rsidR="006965E3" w:rsidRDefault="00AF304E" w:rsidP="007C4762">
      <w:pPr>
        <w:ind w:firstLine="709"/>
      </w:pPr>
      <w:r w:rsidRPr="006965E3">
        <w:t>Сведения о фактах должны быть собраны предусмотренными в законе следственными, судебными и иными процессуальными действиями</w:t>
      </w:r>
      <w:r w:rsidR="006965E3">
        <w:t xml:space="preserve"> (</w:t>
      </w:r>
      <w:r w:rsidRPr="006965E3">
        <w:t>ст</w:t>
      </w:r>
      <w:r w:rsidR="006965E3">
        <w:t>.1</w:t>
      </w:r>
      <w:r w:rsidRPr="006965E3">
        <w:t>73,176,179,181-183,185-201,275,277,278,283,284,287-290 УПК РФ</w:t>
      </w:r>
      <w:r w:rsidR="006965E3" w:rsidRPr="006965E3">
        <w:t xml:space="preserve">). </w:t>
      </w:r>
      <w:r w:rsidRPr="006965E3">
        <w:t>Так, например</w:t>
      </w:r>
      <w:r w:rsidR="00BE3758" w:rsidRPr="006965E3">
        <w:t>, ст</w:t>
      </w:r>
      <w:r w:rsidR="006965E3">
        <w:t>. 19</w:t>
      </w:r>
      <w:r w:rsidR="00BE3758" w:rsidRPr="006965E3">
        <w:t>6 УПК РФ предусматривает обязательное производство экспертизы, если необходимо установить</w:t>
      </w:r>
      <w:r w:rsidR="006965E3" w:rsidRPr="006965E3">
        <w:t xml:space="preserve">: </w:t>
      </w:r>
      <w:r w:rsidR="00BE3758" w:rsidRPr="006965E3">
        <w:t>причины смерти</w:t>
      </w:r>
      <w:r w:rsidR="006965E3" w:rsidRPr="006965E3">
        <w:t xml:space="preserve">; </w:t>
      </w:r>
      <w:r w:rsidR="00BE3758" w:rsidRPr="006965E3">
        <w:t>характер и степень вреда, причиненного здоровью</w:t>
      </w:r>
      <w:r w:rsidR="006965E3" w:rsidRPr="006965E3">
        <w:t xml:space="preserve">; </w:t>
      </w:r>
      <w:r w:rsidR="00BE3758" w:rsidRPr="006965E3">
        <w:t>психическое или физическое состояние подозреваемого, обвиняемого, когда возникает сомнение в его вменяемости или способности самостоятельно защищать свои права и законные интересы в уголовном судопроизводстве</w:t>
      </w:r>
      <w:r w:rsidR="006965E3" w:rsidRPr="006965E3">
        <w:t>.</w:t>
      </w:r>
    </w:p>
    <w:p w:rsidR="006965E3" w:rsidRDefault="00BE3758" w:rsidP="007C4762">
      <w:pPr>
        <w:ind w:firstLine="709"/>
      </w:pPr>
      <w:r w:rsidRPr="006965E3">
        <w:t>Необходимо соблюдение общих правил производства следственных и судебных действий и порядка фиксации полученных сведений</w:t>
      </w:r>
      <w:r w:rsidR="006965E3">
        <w:t xml:space="preserve"> (</w:t>
      </w:r>
      <w:r w:rsidRPr="006965E3">
        <w:t>ст</w:t>
      </w:r>
      <w:r w:rsidR="006965E3">
        <w:t>.1</w:t>
      </w:r>
      <w:r w:rsidRPr="006965E3">
        <w:t>64-167, 240-242, 174,180, ч</w:t>
      </w:r>
      <w:r w:rsidR="006965E3">
        <w:t>.1</w:t>
      </w:r>
      <w:r w:rsidRPr="006965E3">
        <w:t>2 ст</w:t>
      </w:r>
      <w:r w:rsidR="006965E3">
        <w:t>.1</w:t>
      </w:r>
      <w:r w:rsidRPr="006965E3">
        <w:t>82, ч</w:t>
      </w:r>
      <w:r w:rsidR="006965E3">
        <w:t>.1</w:t>
      </w:r>
      <w:r w:rsidRPr="006965E3">
        <w:t xml:space="preserve"> ст</w:t>
      </w:r>
      <w:r w:rsidR="006965E3">
        <w:t>.1</w:t>
      </w:r>
      <w:r w:rsidRPr="006965E3">
        <w:t>83, ч</w:t>
      </w:r>
      <w:r w:rsidR="006965E3">
        <w:t>.5</w:t>
      </w:r>
      <w:r w:rsidRPr="006965E3">
        <w:t xml:space="preserve"> ст</w:t>
      </w:r>
      <w:r w:rsidR="006965E3">
        <w:t>.1</w:t>
      </w:r>
      <w:r w:rsidRPr="006965E3">
        <w:t>85, ч</w:t>
      </w:r>
      <w:r w:rsidR="006965E3">
        <w:t>.7</w:t>
      </w:r>
      <w:r w:rsidRPr="006965E3">
        <w:t xml:space="preserve"> ст</w:t>
      </w:r>
      <w:r w:rsidR="006965E3">
        <w:t>.1</w:t>
      </w:r>
      <w:r w:rsidRPr="006965E3">
        <w:t>86, ст</w:t>
      </w:r>
      <w:r w:rsidR="006965E3">
        <w:t>. 19</w:t>
      </w:r>
      <w:r w:rsidRPr="006965E3">
        <w:t>0, ч</w:t>
      </w:r>
      <w:r w:rsidR="006965E3">
        <w:t>.5</w:t>
      </w:r>
      <w:r w:rsidRPr="006965E3">
        <w:t xml:space="preserve"> ст</w:t>
      </w:r>
      <w:r w:rsidR="006965E3">
        <w:t>. 19</w:t>
      </w:r>
      <w:r w:rsidRPr="006965E3">
        <w:t>2, ч</w:t>
      </w:r>
      <w:r w:rsidR="006965E3">
        <w:t>.9</w:t>
      </w:r>
      <w:r w:rsidRPr="006965E3">
        <w:t xml:space="preserve"> ст</w:t>
      </w:r>
      <w:r w:rsidR="006965E3">
        <w:t>. 19</w:t>
      </w:r>
      <w:r w:rsidRPr="006965E3">
        <w:t>3 УПК</w:t>
      </w:r>
      <w:r w:rsidR="006965E3" w:rsidRPr="006965E3">
        <w:t xml:space="preserve">). </w:t>
      </w:r>
      <w:r w:rsidRPr="006965E3">
        <w:t>При производстве следственного эксперимента</w:t>
      </w:r>
      <w:r w:rsidR="006965E3">
        <w:t xml:space="preserve"> (</w:t>
      </w:r>
      <w:r w:rsidRPr="006965E3">
        <w:t>ст</w:t>
      </w:r>
      <w:r w:rsidR="006965E3">
        <w:t>.1</w:t>
      </w:r>
      <w:r w:rsidRPr="006965E3">
        <w:t>81 УПК</w:t>
      </w:r>
      <w:r w:rsidR="006965E3" w:rsidRPr="006965E3">
        <w:t xml:space="preserve">) </w:t>
      </w:r>
      <w:r w:rsidRPr="006965E3">
        <w:t>и проверке показаний на месте</w:t>
      </w:r>
      <w:r w:rsidR="006965E3">
        <w:t xml:space="preserve"> (</w:t>
      </w:r>
      <w:r w:rsidRPr="006965E3">
        <w:t>ст</w:t>
      </w:r>
      <w:r w:rsidR="006965E3">
        <w:t>. 19</w:t>
      </w:r>
      <w:r w:rsidRPr="006965E3">
        <w:t>4 УПК</w:t>
      </w:r>
      <w:r w:rsidR="006965E3" w:rsidRPr="006965E3">
        <w:t xml:space="preserve">) </w:t>
      </w:r>
      <w:r w:rsidRPr="006965E3">
        <w:t>протоколы составляются по правилам ст</w:t>
      </w:r>
      <w:r w:rsidR="006965E3">
        <w:t>.1</w:t>
      </w:r>
      <w:r w:rsidRPr="006965E3">
        <w:t>66 и 167 УПК</w:t>
      </w:r>
      <w:r w:rsidR="006965E3" w:rsidRPr="006965E3">
        <w:t xml:space="preserve">. </w:t>
      </w:r>
      <w:r w:rsidRPr="006965E3">
        <w:t>Статья 259 УПК регулирует составление протокола судебного заседания</w:t>
      </w:r>
      <w:r w:rsidR="006965E3" w:rsidRPr="006965E3">
        <w:t>.</w:t>
      </w:r>
    </w:p>
    <w:p w:rsidR="006965E3" w:rsidRDefault="00BE3758" w:rsidP="007C4762">
      <w:pPr>
        <w:ind w:firstLine="709"/>
      </w:pPr>
      <w:r w:rsidRPr="006965E3">
        <w:t xml:space="preserve">Содержание доказательств </w:t>
      </w:r>
      <w:r w:rsidR="006965E3">
        <w:t>-</w:t>
      </w:r>
      <w:r w:rsidRPr="006965E3">
        <w:t xml:space="preserve"> сведения, находящиеся в определенных источниках доказательств</w:t>
      </w:r>
      <w:r w:rsidR="006965E3" w:rsidRPr="006965E3">
        <w:t xml:space="preserve">. </w:t>
      </w:r>
      <w:r w:rsidRPr="006965E3">
        <w:t>Каждый вид доказательств имеет свой процессуальный порядок получения сведений</w:t>
      </w:r>
      <w:r w:rsidR="006965E3" w:rsidRPr="006965E3">
        <w:t xml:space="preserve">. </w:t>
      </w:r>
      <w:r w:rsidRPr="006965E3">
        <w:t>Содержанием показаний подозреваемого, обвиняемого, потерпевшего, свидетеля являются сведения, полученные на допросе</w:t>
      </w:r>
      <w:r w:rsidR="006965E3">
        <w:t xml:space="preserve"> (</w:t>
      </w:r>
      <w:r w:rsidRPr="006965E3">
        <w:t>ст</w:t>
      </w:r>
      <w:r w:rsidR="006965E3">
        <w:t>.7</w:t>
      </w:r>
      <w:r w:rsidRPr="006965E3">
        <w:t>6-79 УПК</w:t>
      </w:r>
      <w:r w:rsidR="006965E3" w:rsidRPr="006965E3">
        <w:t>).</w:t>
      </w:r>
    </w:p>
    <w:p w:rsidR="006965E3" w:rsidRDefault="00BE3758" w:rsidP="007C4762">
      <w:pPr>
        <w:ind w:firstLine="709"/>
      </w:pPr>
      <w:r w:rsidRPr="006965E3">
        <w:t xml:space="preserve">Содержание заключения специалиста </w:t>
      </w:r>
      <w:r w:rsidR="006965E3">
        <w:t>-</w:t>
      </w:r>
      <w:r w:rsidRPr="006965E3">
        <w:t xml:space="preserve"> </w:t>
      </w:r>
      <w:r w:rsidR="004C104B" w:rsidRPr="006965E3">
        <w:t>это суждение по вопросам, поставленным перед специалистом сторонами</w:t>
      </w:r>
      <w:r w:rsidR="006965E3" w:rsidRPr="006965E3">
        <w:t>.</w:t>
      </w:r>
    </w:p>
    <w:p w:rsidR="006965E3" w:rsidRDefault="004C104B" w:rsidP="007C4762">
      <w:pPr>
        <w:ind w:firstLine="709"/>
      </w:pPr>
      <w:r w:rsidRPr="006965E3">
        <w:t>Содержание вещественного доказательства являются изменения во внешней и внутренней структуре предмета, которые могут свидетельствовать о воздействовавших на него предметах и лицах</w:t>
      </w:r>
      <w:r w:rsidR="006965E3">
        <w:t xml:space="preserve"> (</w:t>
      </w:r>
      <w:r w:rsidRPr="006965E3">
        <w:t>ст</w:t>
      </w:r>
      <w:r w:rsidR="006965E3">
        <w:t>.8</w:t>
      </w:r>
      <w:r w:rsidRPr="006965E3">
        <w:t>1 УПК</w:t>
      </w:r>
      <w:r w:rsidR="006965E3" w:rsidRPr="006965E3">
        <w:t xml:space="preserve">) </w:t>
      </w:r>
      <w:r w:rsidRPr="006965E3">
        <w:t xml:space="preserve">и </w:t>
      </w:r>
      <w:r w:rsidR="006965E3">
        <w:t>т.д.</w:t>
      </w:r>
    </w:p>
    <w:p w:rsidR="006965E3" w:rsidRDefault="004C104B" w:rsidP="007C4762">
      <w:pPr>
        <w:ind w:firstLine="709"/>
      </w:pPr>
      <w:r w:rsidRPr="006965E3">
        <w:t>Необходимым признаком доказательства является относимость, которая характеризует связь между содержанием доказательства и обстоятельствами, входящими в предмет доказывания, или промежуточными фактами, используемыми в косвенном способе доказывания</w:t>
      </w:r>
      <w:r w:rsidR="006965E3" w:rsidRPr="006965E3">
        <w:t>.</w:t>
      </w:r>
    </w:p>
    <w:p w:rsidR="006965E3" w:rsidRDefault="004C104B" w:rsidP="007C4762">
      <w:pPr>
        <w:ind w:firstLine="709"/>
      </w:pPr>
      <w:r w:rsidRPr="006965E3">
        <w:t>Другим необходимым признаком доказательства является допустимость, под которой понимается пригодность доказательства с точки зрения законности источников, способов и основ получения доказательств</w:t>
      </w:r>
      <w:r w:rsidR="006965E3" w:rsidRPr="006965E3">
        <w:t xml:space="preserve">. </w:t>
      </w:r>
      <w:r w:rsidRPr="006965E3">
        <w:t>К недопустимым доказательствам относят показания потерпевшего, свидетеля, основанные на догадке, который не может указать источник своей осведомленности</w:t>
      </w:r>
      <w:r w:rsidR="006965E3">
        <w:t xml:space="preserve"> (</w:t>
      </w:r>
      <w:r w:rsidRPr="006965E3">
        <w:t>п</w:t>
      </w:r>
      <w:r w:rsidR="006965E3">
        <w:t>.2</w:t>
      </w:r>
      <w:r w:rsidRPr="006965E3">
        <w:t xml:space="preserve"> ч</w:t>
      </w:r>
      <w:r w:rsidR="006965E3">
        <w:t>.2</w:t>
      </w:r>
      <w:r w:rsidRPr="006965E3">
        <w:t xml:space="preserve"> ст</w:t>
      </w:r>
      <w:r w:rsidR="006965E3">
        <w:t>.7</w:t>
      </w:r>
      <w:r w:rsidRPr="006965E3">
        <w:t>5 УПК</w:t>
      </w:r>
      <w:r w:rsidR="006965E3" w:rsidRPr="006965E3">
        <w:t>).</w:t>
      </w:r>
    </w:p>
    <w:p w:rsidR="006965E3" w:rsidRDefault="004C104B" w:rsidP="007C4762">
      <w:pPr>
        <w:ind w:firstLine="709"/>
      </w:pPr>
      <w:r w:rsidRPr="006965E3">
        <w:t>Третьим свойством доказательства является достоверность, под которой понимают соответствие сведений, используемых для установления или опровержения обстоятельств, подлежащих доказыванию тому, что на самом деле было в действительности</w:t>
      </w:r>
      <w:r w:rsidR="006965E3" w:rsidRPr="006965E3">
        <w:t>.</w:t>
      </w:r>
    </w:p>
    <w:p w:rsidR="006965E3" w:rsidRDefault="00ED6801" w:rsidP="007C4762">
      <w:pPr>
        <w:ind w:firstLine="709"/>
      </w:pPr>
      <w:r w:rsidRPr="006965E3">
        <w:t>На основании вышеизложенного можно прийти к выводу, что содержание доказательства образуют относимые, допустимые и достоверные сведения, полученные из источников сведений в установленном законном порядке</w:t>
      </w:r>
      <w:r w:rsidR="006965E3" w:rsidRPr="006965E3">
        <w:t>.</w:t>
      </w:r>
    </w:p>
    <w:p w:rsidR="006965E3" w:rsidRDefault="00ED6801" w:rsidP="007C4762">
      <w:pPr>
        <w:ind w:firstLine="709"/>
      </w:pPr>
      <w:r w:rsidRPr="006965E3">
        <w:t>В процессуальной литературе нет единства мнения, что следует считать источниками доказательств</w:t>
      </w:r>
      <w:r w:rsidR="006965E3" w:rsidRPr="006965E3">
        <w:t xml:space="preserve">. </w:t>
      </w:r>
      <w:r w:rsidRPr="006965E3">
        <w:t>Исследователи высказывают разные взгляды на процесс отражения преступления в окружающей действительности, наличии носителей информации, формирование доказательств, процессуальной формы, что является источником доказательств и др</w:t>
      </w:r>
      <w:r w:rsidR="006965E3" w:rsidRPr="006965E3">
        <w:t>.</w:t>
      </w:r>
    </w:p>
    <w:p w:rsidR="006965E3" w:rsidRDefault="00ED6801" w:rsidP="007C4762">
      <w:pPr>
        <w:ind w:firstLine="709"/>
      </w:pPr>
      <w:r w:rsidRPr="006965E3">
        <w:t>По мнению некоторых процессуалистов,</w:t>
      </w:r>
      <w:r w:rsidR="006965E3">
        <w:t xml:space="preserve"> "</w:t>
      </w:r>
      <w:r w:rsidRPr="006965E3">
        <w:t xml:space="preserve">показания или документы являются доказательствами, а источником </w:t>
      </w:r>
      <w:r w:rsidR="006965E3">
        <w:t>-</w:t>
      </w:r>
      <w:r w:rsidRPr="006965E3">
        <w:t xml:space="preserve"> человек, от которого они получены</w:t>
      </w:r>
      <w:r w:rsidR="006965E3">
        <w:t>".</w:t>
      </w:r>
    </w:p>
    <w:p w:rsidR="006965E3" w:rsidRDefault="00ED6801" w:rsidP="007C4762">
      <w:pPr>
        <w:ind w:firstLine="709"/>
      </w:pPr>
      <w:r w:rsidRPr="006965E3">
        <w:t>Иное мнение высказал А</w:t>
      </w:r>
      <w:r w:rsidR="006965E3">
        <w:t xml:space="preserve">.А. </w:t>
      </w:r>
      <w:r w:rsidRPr="006965E3">
        <w:t>Давлетов</w:t>
      </w:r>
      <w:r w:rsidR="006965E3" w:rsidRPr="006965E3">
        <w:t>.</w:t>
      </w:r>
      <w:r w:rsidR="006965E3">
        <w:t xml:space="preserve"> "</w:t>
      </w:r>
      <w:r w:rsidRPr="006965E3">
        <w:t>Доказательствами,</w:t>
      </w:r>
      <w:r w:rsidR="006965E3" w:rsidRPr="006965E3">
        <w:t xml:space="preserve"> - </w:t>
      </w:r>
      <w:r w:rsidRPr="006965E3">
        <w:t>писал он,</w:t>
      </w:r>
      <w:r w:rsidR="006965E3" w:rsidRPr="006965E3">
        <w:t xml:space="preserve"> - </w:t>
      </w:r>
      <w:r w:rsidRPr="006965E3">
        <w:t>выступают сами лица и вещи с исходящими от них фактическими данными</w:t>
      </w:r>
      <w:r w:rsidR="006965E3">
        <w:t>".</w:t>
      </w:r>
    </w:p>
    <w:p w:rsidR="006965E3" w:rsidRDefault="00ED6801" w:rsidP="007C4762">
      <w:pPr>
        <w:ind w:firstLine="709"/>
      </w:pPr>
      <w:r w:rsidRPr="006965E3">
        <w:t>В</w:t>
      </w:r>
      <w:r w:rsidR="006965E3">
        <w:t xml:space="preserve">.Д. </w:t>
      </w:r>
      <w:r w:rsidRPr="006965E3">
        <w:t>Арсеньев, соглашаясь с отнесением к источникам показаний и заключений человека, полагал, что носителем информации документов является материальный предмет</w:t>
      </w:r>
      <w:r w:rsidR="006965E3" w:rsidRPr="006965E3">
        <w:t>.</w:t>
      </w:r>
    </w:p>
    <w:p w:rsidR="006965E3" w:rsidRDefault="00ED6801" w:rsidP="007C4762">
      <w:pPr>
        <w:ind w:firstLine="709"/>
      </w:pPr>
      <w:r w:rsidRPr="006965E3">
        <w:t>Вопрос об определении места носителя информации в структуре доказательства может быть решен в связи с положениями о процессуальной форме доказательств</w:t>
      </w:r>
      <w:r w:rsidR="006965E3" w:rsidRPr="006965E3">
        <w:t xml:space="preserve">. </w:t>
      </w:r>
      <w:r w:rsidRPr="006965E3">
        <w:t>Такая форма выражает специфику возникновения доказательств, которая распадается на два разделенных во времени</w:t>
      </w:r>
      <w:r w:rsidR="008E1EC5" w:rsidRPr="006965E3">
        <w:t>, но взаимосвязанных между собой процесса</w:t>
      </w:r>
      <w:r w:rsidR="006965E3" w:rsidRPr="006965E3">
        <w:t>.</w:t>
      </w:r>
    </w:p>
    <w:p w:rsidR="006965E3" w:rsidRDefault="008E1EC5" w:rsidP="007C4762">
      <w:pPr>
        <w:ind w:firstLine="709"/>
      </w:pPr>
      <w:r w:rsidRPr="006965E3">
        <w:t>Первый из них относится к следообразованию, когда взаимодействие предметов объективного мира влечет за собой их взаимное изменение и создает объективную предпосылку возможности передачи соответствующей информации</w:t>
      </w:r>
      <w:r w:rsidR="006965E3" w:rsidRPr="006965E3">
        <w:t xml:space="preserve">. </w:t>
      </w:r>
      <w:r w:rsidRPr="006965E3">
        <w:t>Однако следы сами по себе, отражения еще не являются доказательствами</w:t>
      </w:r>
      <w:r w:rsidR="006965E3" w:rsidRPr="006965E3">
        <w:t>.</w:t>
      </w:r>
    </w:p>
    <w:p w:rsidR="006965E3" w:rsidRDefault="008E1EC5" w:rsidP="007C4762">
      <w:pPr>
        <w:ind w:firstLine="709"/>
      </w:pPr>
      <w:r w:rsidRPr="006965E3">
        <w:t xml:space="preserve">Для того чтобы они стали таковыми, необходимо наступление второго этапа формирования доказательств </w:t>
      </w:r>
      <w:r w:rsidR="006965E3">
        <w:t>-</w:t>
      </w:r>
      <w:r w:rsidRPr="006965E3">
        <w:t xml:space="preserve"> придания процессуальной формы следам </w:t>
      </w:r>
      <w:r w:rsidR="006965E3">
        <w:t>-</w:t>
      </w:r>
      <w:r w:rsidRPr="006965E3">
        <w:t xml:space="preserve"> отражениям</w:t>
      </w:r>
      <w:r w:rsidR="006965E3" w:rsidRPr="006965E3">
        <w:t xml:space="preserve">. </w:t>
      </w:r>
      <w:r w:rsidRPr="006965E3">
        <w:t>Органы, уполномоченные на то законом, собирают их</w:t>
      </w:r>
      <w:r w:rsidR="006965E3" w:rsidRPr="006965E3">
        <w:t xml:space="preserve">. </w:t>
      </w:r>
      <w:r w:rsidRPr="006965E3">
        <w:t xml:space="preserve">Собирание доказательств </w:t>
      </w:r>
      <w:r w:rsidR="006965E3">
        <w:t>-</w:t>
      </w:r>
      <w:r w:rsidRPr="006965E3">
        <w:t xml:space="preserve"> это деятельность по обнаружению, истребованию и фиксации в установленном законном порядке доказательств</w:t>
      </w:r>
      <w:r w:rsidR="006965E3" w:rsidRPr="006965E3">
        <w:t>.</w:t>
      </w:r>
    </w:p>
    <w:p w:rsidR="006965E3" w:rsidRDefault="008E1EC5" w:rsidP="007C4762">
      <w:pPr>
        <w:ind w:firstLine="709"/>
      </w:pPr>
      <w:r w:rsidRPr="006965E3">
        <w:t>В зависимости от особенности носителя информации установлен процессуальный порядок собирания доказательств</w:t>
      </w:r>
      <w:r w:rsidR="006965E3" w:rsidRPr="006965E3">
        <w:t>.</w:t>
      </w:r>
    </w:p>
    <w:p w:rsidR="006965E3" w:rsidRDefault="008E1EC5" w:rsidP="007C4762">
      <w:pPr>
        <w:ind w:firstLine="709"/>
      </w:pPr>
      <w:r w:rsidRPr="006965E3">
        <w:t xml:space="preserve">Свидетель </w:t>
      </w:r>
      <w:r w:rsidR="006965E3">
        <w:t>-</w:t>
      </w:r>
      <w:r w:rsidRPr="006965E3">
        <w:t xml:space="preserve"> лицо, которому могут быть известны какие-либо обстоятельства, имеющие значения для расследования и разрешения уголовного дела, и которое вызвано для дачи показаний</w:t>
      </w:r>
      <w:r w:rsidR="006965E3">
        <w:t xml:space="preserve"> (</w:t>
      </w:r>
      <w:r w:rsidRPr="006965E3">
        <w:t>ст</w:t>
      </w:r>
      <w:r w:rsidR="006965E3">
        <w:t>.5</w:t>
      </w:r>
      <w:r w:rsidRPr="006965E3">
        <w:t>6 УПК</w:t>
      </w:r>
      <w:r w:rsidR="006965E3" w:rsidRPr="006965E3">
        <w:t xml:space="preserve">). </w:t>
      </w:r>
      <w:r w:rsidRPr="006965E3">
        <w:t>Потерпевшим является физическое лицо, которому преступлением причинен физический, имущественный, моральный вред, а также юридическое лицо, в случае причинения преступлением вреда</w:t>
      </w:r>
      <w:r w:rsidR="002A0163" w:rsidRPr="006965E3">
        <w:t xml:space="preserve"> его имуществу и деловой репутации</w:t>
      </w:r>
      <w:r w:rsidR="006965E3">
        <w:t xml:space="preserve"> (</w:t>
      </w:r>
      <w:r w:rsidR="002A0163" w:rsidRPr="006965E3">
        <w:t>ч</w:t>
      </w:r>
      <w:r w:rsidR="006965E3">
        <w:t>.1</w:t>
      </w:r>
      <w:r w:rsidR="002A0163" w:rsidRPr="006965E3">
        <w:t xml:space="preserve"> ст</w:t>
      </w:r>
      <w:r w:rsidR="006965E3">
        <w:t>.4</w:t>
      </w:r>
      <w:r w:rsidR="002A0163" w:rsidRPr="006965E3">
        <w:t>2 УПК</w:t>
      </w:r>
      <w:r w:rsidR="006965E3" w:rsidRPr="006965E3">
        <w:t>).</w:t>
      </w:r>
    </w:p>
    <w:p w:rsidR="006965E3" w:rsidRDefault="002A0163" w:rsidP="007C4762">
      <w:pPr>
        <w:ind w:firstLine="709"/>
      </w:pPr>
      <w:r w:rsidRPr="006965E3">
        <w:t>Подозреваемым является лицо, в отношении которого возбуждено уголовное дело по основаниям и в порядке, установленном законом, либо задержано в соответствии со ст</w:t>
      </w:r>
      <w:r w:rsidR="006965E3">
        <w:t>.9</w:t>
      </w:r>
      <w:r w:rsidRPr="006965E3">
        <w:t>1,92 УПК РФ, либо к которому применена мера пресечения до предъявления обвинения</w:t>
      </w:r>
      <w:r w:rsidR="006965E3">
        <w:t xml:space="preserve"> (</w:t>
      </w:r>
      <w:r w:rsidRPr="006965E3">
        <w:t>пп</w:t>
      </w:r>
      <w:r w:rsidR="006965E3">
        <w:t>.1</w:t>
      </w:r>
      <w:r w:rsidRPr="006965E3">
        <w:t>-3 ч</w:t>
      </w:r>
      <w:r w:rsidR="006965E3">
        <w:t>.1</w:t>
      </w:r>
      <w:r w:rsidRPr="006965E3">
        <w:t xml:space="preserve"> ст</w:t>
      </w:r>
      <w:r w:rsidR="006965E3">
        <w:t>.4</w:t>
      </w:r>
      <w:r w:rsidRPr="006965E3">
        <w:t>6 УПК РФ</w:t>
      </w:r>
      <w:r w:rsidR="006965E3" w:rsidRPr="006965E3">
        <w:t xml:space="preserve">). </w:t>
      </w:r>
      <w:r w:rsidRPr="006965E3">
        <w:t>Обвиняемым признается лицо, в отношении которого</w:t>
      </w:r>
      <w:r w:rsidR="006965E3">
        <w:t>:</w:t>
      </w:r>
    </w:p>
    <w:p w:rsidR="006965E3" w:rsidRDefault="006965E3" w:rsidP="007C4762">
      <w:pPr>
        <w:ind w:firstLine="709"/>
      </w:pPr>
      <w:r>
        <w:t>1)</w:t>
      </w:r>
      <w:r w:rsidRPr="006965E3">
        <w:t xml:space="preserve"> </w:t>
      </w:r>
      <w:r w:rsidR="002A0163" w:rsidRPr="006965E3">
        <w:t>вынесено постановление о привлечении его в качестве обвиняемого</w:t>
      </w:r>
      <w:r>
        <w:t>;</w:t>
      </w:r>
    </w:p>
    <w:p w:rsidR="006965E3" w:rsidRDefault="006965E3" w:rsidP="007C4762">
      <w:pPr>
        <w:ind w:firstLine="709"/>
      </w:pPr>
      <w:r>
        <w:t>2)</w:t>
      </w:r>
      <w:r w:rsidRPr="006965E3">
        <w:t xml:space="preserve"> </w:t>
      </w:r>
      <w:r w:rsidR="002A0163" w:rsidRPr="006965E3">
        <w:t>вынесен обвинительный акт</w:t>
      </w:r>
      <w:r>
        <w:t xml:space="preserve"> (</w:t>
      </w:r>
      <w:r w:rsidR="002A0163" w:rsidRPr="006965E3">
        <w:t>пп</w:t>
      </w:r>
      <w:r>
        <w:t>.1</w:t>
      </w:r>
      <w:r w:rsidR="002A0163" w:rsidRPr="006965E3">
        <w:t>,2 ч</w:t>
      </w:r>
      <w:r>
        <w:t>.1</w:t>
      </w:r>
      <w:r w:rsidR="002A0163" w:rsidRPr="006965E3">
        <w:t xml:space="preserve"> ст</w:t>
      </w:r>
      <w:r>
        <w:t>.4</w:t>
      </w:r>
      <w:r w:rsidR="002A0163" w:rsidRPr="006965E3">
        <w:t>7 УПК</w:t>
      </w:r>
      <w:r w:rsidRPr="006965E3">
        <w:t>).</w:t>
      </w:r>
    </w:p>
    <w:p w:rsidR="006965E3" w:rsidRDefault="002A0163" w:rsidP="007C4762">
      <w:pPr>
        <w:ind w:firstLine="709"/>
      </w:pPr>
      <w:r w:rsidRPr="006965E3">
        <w:t>Любая информация</w:t>
      </w:r>
      <w:r w:rsidR="006965E3" w:rsidRPr="006965E3">
        <w:t xml:space="preserve">, </w:t>
      </w:r>
      <w:r w:rsidRPr="006965E3">
        <w:t>которая получается от участников процесса, несет в себе отпечаток его личности</w:t>
      </w:r>
      <w:r w:rsidR="006965E3" w:rsidRPr="006965E3">
        <w:t xml:space="preserve">. </w:t>
      </w:r>
      <w:r w:rsidRPr="006965E3">
        <w:t>Любые показания являются сведениями, полученными на допросе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6,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7, 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8, ст</w:t>
      </w:r>
      <w:r w:rsidR="006965E3">
        <w:t>.7</w:t>
      </w:r>
      <w:r w:rsidRPr="006965E3">
        <w:t>9 УПК РФ</w:t>
      </w:r>
      <w:r w:rsidR="006965E3" w:rsidRPr="006965E3">
        <w:t xml:space="preserve">). </w:t>
      </w:r>
      <w:r w:rsidRPr="006965E3">
        <w:t>Они составляют содержания доказательства</w:t>
      </w:r>
      <w:r w:rsidR="006965E3" w:rsidRPr="006965E3">
        <w:t xml:space="preserve">. </w:t>
      </w:r>
      <w:r w:rsidRPr="006965E3">
        <w:t>Человек, давший показания, не является составной частью доказательства</w:t>
      </w:r>
      <w:r w:rsidR="006965E3" w:rsidRPr="006965E3">
        <w:t>.</w:t>
      </w:r>
    </w:p>
    <w:p w:rsidR="006965E3" w:rsidRDefault="002A0163" w:rsidP="007C4762">
      <w:pPr>
        <w:ind w:firstLine="709"/>
      </w:pPr>
      <w:r w:rsidRPr="006965E3">
        <w:t xml:space="preserve">Носителем информации, содержащейся в вещественном доказательстве, является не человек и не место его обнаружения, а вещь объективного мира, на которой остались следы, отпечатки, </w:t>
      </w:r>
      <w:r w:rsidR="00BF604A" w:rsidRPr="006965E3">
        <w:t>особое их расположение, состояние и иные изменения</w:t>
      </w:r>
      <w:r w:rsidR="006965E3" w:rsidRPr="006965E3">
        <w:t xml:space="preserve">. </w:t>
      </w:r>
      <w:r w:rsidR="00BF604A" w:rsidRPr="006965E3">
        <w:t>Обнаруженные в ходе следственного дела предметы осматриваются с участием понятых, выявленные признаки заносятся в протокол этого следственного действия</w:t>
      </w:r>
      <w:r w:rsidR="006965E3" w:rsidRPr="006965E3">
        <w:t xml:space="preserve">. </w:t>
      </w:r>
      <w:r w:rsidR="00BF604A" w:rsidRPr="006965E3">
        <w:t>Затем предмет упаковывается, опечатывается, изымается, признается вещественным доказательством и приобщается к уголовному делу, о чем выносятся соответствующие постановления</w:t>
      </w:r>
      <w:r w:rsidR="006965E3">
        <w:t xml:space="preserve"> (</w:t>
      </w:r>
      <w:r w:rsidR="00BF604A" w:rsidRPr="006965E3">
        <w:t>ч</w:t>
      </w:r>
      <w:r w:rsidR="006965E3">
        <w:t>.3</w:t>
      </w:r>
      <w:r w:rsidR="00BF604A" w:rsidRPr="006965E3">
        <w:t xml:space="preserve"> ст</w:t>
      </w:r>
      <w:r w:rsidR="006965E3">
        <w:t>.1</w:t>
      </w:r>
      <w:r w:rsidR="00BF604A" w:rsidRPr="006965E3">
        <w:t>77, ч</w:t>
      </w:r>
      <w:r w:rsidR="006965E3">
        <w:t>.2</w:t>
      </w:r>
      <w:r w:rsidR="00BF604A" w:rsidRPr="006965E3">
        <w:t xml:space="preserve"> ст</w:t>
      </w:r>
      <w:r w:rsidR="006965E3">
        <w:t>.8</w:t>
      </w:r>
      <w:r w:rsidR="00BF604A" w:rsidRPr="006965E3">
        <w:t>1 УПК</w:t>
      </w:r>
      <w:r w:rsidR="006965E3" w:rsidRPr="006965E3">
        <w:t>).</w:t>
      </w:r>
    </w:p>
    <w:p w:rsidR="006965E3" w:rsidRDefault="00AF1319" w:rsidP="007C4762">
      <w:pPr>
        <w:ind w:firstLine="709"/>
      </w:pPr>
      <w:r w:rsidRPr="006965E3">
        <w:t>Таким образом, в процессе расследования и рассмотрения уголовного дела следам-отражениям придается процессуальная форма в виде показаний, признания вещественными доказательствами, документами и прочими видами доказательств</w:t>
      </w:r>
      <w:r w:rsidR="006965E3" w:rsidRPr="006965E3">
        <w:t>.</w:t>
      </w:r>
    </w:p>
    <w:p w:rsidR="006965E3" w:rsidRDefault="00AF1319" w:rsidP="007C4762">
      <w:pPr>
        <w:ind w:firstLine="709"/>
      </w:pPr>
      <w:r w:rsidRPr="006965E3">
        <w:t>Сведения и источники их получения находятся в неразрывном единстве</w:t>
      </w:r>
      <w:r w:rsidR="006965E3" w:rsidRPr="006965E3">
        <w:t xml:space="preserve">. </w:t>
      </w:r>
      <w:r w:rsidRPr="006965E3">
        <w:t>Оно проявляется в следующем</w:t>
      </w:r>
      <w:r w:rsidR="006965E3" w:rsidRPr="006965E3">
        <w:t xml:space="preserve">: </w:t>
      </w:r>
      <w:r w:rsidRPr="006965E3">
        <w:t>источник сведений нужен лишь постольку, поскольку он ведет к установлению соответствующих сведений</w:t>
      </w:r>
      <w:r w:rsidR="006965E3" w:rsidRPr="006965E3">
        <w:t>.</w:t>
      </w:r>
    </w:p>
    <w:p w:rsidR="006965E3" w:rsidRDefault="00AF1319" w:rsidP="007C4762">
      <w:pPr>
        <w:ind w:firstLine="709"/>
      </w:pPr>
      <w:r w:rsidRPr="006965E3">
        <w:t>При производстве по делу возможны случаи, когда из одного вида</w:t>
      </w:r>
      <w:r w:rsidR="006965E3">
        <w:t xml:space="preserve"> (</w:t>
      </w:r>
      <w:r w:rsidRPr="006965E3">
        <w:t>источника</w:t>
      </w:r>
      <w:r w:rsidR="006965E3" w:rsidRPr="006965E3">
        <w:t xml:space="preserve">) </w:t>
      </w:r>
      <w:r w:rsidRPr="006965E3">
        <w:t>доказательств получаются сведения о нескольких обстоятельствах</w:t>
      </w:r>
      <w:r w:rsidR="006965E3">
        <w:t xml:space="preserve"> (</w:t>
      </w:r>
      <w:r w:rsidRPr="006965E3">
        <w:t xml:space="preserve">например, свидетель сообщает о нахождении обвиняемого на месте преступления, принадлежности ножа обвиняемому, которым нанесли ранения и </w:t>
      </w:r>
      <w:r w:rsidR="006965E3">
        <w:t>т.д.)</w:t>
      </w:r>
      <w:r w:rsidR="006965E3" w:rsidRPr="006965E3">
        <w:t xml:space="preserve">. </w:t>
      </w:r>
      <w:r w:rsidRPr="006965E3">
        <w:t>Бывают ситуации, когда несколько одноименных или разноименных источников доказательств содержат сведения об одном и том же обстоятельстве</w:t>
      </w:r>
      <w:r w:rsidR="006965E3">
        <w:t xml:space="preserve"> (</w:t>
      </w:r>
      <w:r w:rsidRPr="006965E3">
        <w:t>например, обвиняемый признал подделку накладной, свидетель подтверждает факт подделки, очевидцем которой он был</w:t>
      </w:r>
      <w:r w:rsidR="006965E3" w:rsidRPr="006965E3">
        <w:t xml:space="preserve">; </w:t>
      </w:r>
      <w:r w:rsidR="003C4E8B" w:rsidRPr="006965E3">
        <w:t>заключением эксперта устанавливается, что подпись на накладной выполнена обвиняемым</w:t>
      </w:r>
      <w:r w:rsidR="006965E3" w:rsidRPr="006965E3">
        <w:t>).</w:t>
      </w:r>
    </w:p>
    <w:p w:rsidR="006965E3" w:rsidRDefault="003C4E8B" w:rsidP="007C4762">
      <w:pPr>
        <w:ind w:firstLine="709"/>
      </w:pPr>
      <w:r w:rsidRPr="006965E3">
        <w:t>Единство сведений и источников их получения позволяет утверждать, что один источник, содержащий несколько сведений об искомом факте, составит одно доказательство, точно так же, как несколько источников, содержащих сведения об одном и том же обстоятельстве, образуют несколько доказательств одного факта</w:t>
      </w:r>
      <w:r w:rsidR="006965E3" w:rsidRPr="006965E3">
        <w:t>.</w:t>
      </w:r>
    </w:p>
    <w:p w:rsidR="006965E3" w:rsidRDefault="003C4E8B" w:rsidP="007C4762">
      <w:pPr>
        <w:ind w:firstLine="709"/>
      </w:pPr>
      <w:r w:rsidRPr="006965E3">
        <w:t>На основании изложенного доказательствами являются полученные в установленном законном порядке сведения о фактах, содержащиеся в показаниях подозреваемого, обвиняемого, потерпевшего, свидетеля, заключении и показании эксперта, заключении и показании специалиста, вещественных доказательствах, протоколах следственных и судебных действий, иных документов, на основе которых дознаватель, следователь, прокурор и суд устанавливают обстоятельства, подлежащие доказыванию при производстве по уголовному делу, а так же иные обстоятельства, имеющие значение для уголовного дела</w:t>
      </w:r>
      <w:r w:rsidR="006965E3" w:rsidRPr="006965E3">
        <w:t>.</w:t>
      </w:r>
    </w:p>
    <w:p w:rsidR="00EC4A59" w:rsidRPr="006965E3" w:rsidRDefault="0044156B" w:rsidP="007C4762">
      <w:pPr>
        <w:ind w:firstLine="709"/>
      </w:pPr>
      <w:r>
        <w:br w:type="page"/>
      </w:r>
      <w:r w:rsidR="00EC4A59" w:rsidRPr="006965E3">
        <w:t xml:space="preserve">Схема </w:t>
      </w:r>
      <w:r w:rsidR="006965E3">
        <w:t xml:space="preserve">1.3 </w:t>
      </w:r>
      <w:r w:rsidR="00EC4A59" w:rsidRPr="006965E3">
        <w:t>Доказательства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4"/>
      </w:tblGrid>
      <w:tr w:rsidR="000F6CE8" w:rsidRPr="006965E3">
        <w:trPr>
          <w:trHeight w:val="551"/>
        </w:trPr>
        <w:tc>
          <w:tcPr>
            <w:tcW w:w="8934" w:type="dxa"/>
          </w:tcPr>
          <w:p w:rsidR="000F6CE8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shape id="_x0000_s1042" type="#_x0000_t32" style="position:absolute;left:0;text-align:left;margin-left:224.9pt;margin-top:27.55pt;width:0;height:21pt;z-index:251619840" o:connectortype="straight"/>
              </w:pict>
            </w:r>
            <w:r w:rsidR="000F6CE8" w:rsidRPr="006965E3">
              <w:t>Доказательства по уголовному делу</w:t>
            </w:r>
          </w:p>
        </w:tc>
      </w:tr>
    </w:tbl>
    <w:p w:rsidR="00EC4A59" w:rsidRPr="006965E3" w:rsidRDefault="00EC4A59" w:rsidP="007C4762">
      <w:pPr>
        <w:ind w:firstLine="709"/>
      </w:pPr>
    </w:p>
    <w:tbl>
      <w:tblPr>
        <w:tblW w:w="0" w:type="auto"/>
        <w:tblInd w:w="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</w:tblGrid>
      <w:tr w:rsidR="000F6CE8" w:rsidRPr="006965E3">
        <w:tc>
          <w:tcPr>
            <w:tcW w:w="2268" w:type="dxa"/>
          </w:tcPr>
          <w:p w:rsidR="000F6CE8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shape id="_x0000_s1043" type="#_x0000_t32" style="position:absolute;left:0;text-align:left;margin-left:194.3pt;margin-top:25.3pt;width:35.25pt;height:0;rotation:90;z-index:251623936" o:connectortype="elbow" adj="-289532,-1,-289532"/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106.95pt;margin-top:7.65pt;width:105pt;height:0;z-index:251622912" o:connectortype="elbow" adj="-75600,-1,-75600"/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-114.7pt;margin-top:25.3pt;width:35.25pt;height:0;rotation:90;z-index:251621888" o:connectortype="elbow" adj="-100187,-1,-100187"/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-97.05pt;margin-top:7.65pt;width:90.75pt;height:0;rotation:180;z-index:251620864" o:connectortype="elbow" adj="-60516,-1,-60516"/>
              </w:pict>
            </w:r>
            <w:r w:rsidR="000F6CE8" w:rsidRPr="006965E3">
              <w:t>Единство</w:t>
            </w:r>
          </w:p>
        </w:tc>
      </w:tr>
    </w:tbl>
    <w:p w:rsidR="00EC4A59" w:rsidRPr="006965E3" w:rsidRDefault="00EC4A59" w:rsidP="007C4762">
      <w:pPr>
        <w:ind w:firstLine="709"/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6"/>
        <w:gridCol w:w="2920"/>
        <w:gridCol w:w="3118"/>
      </w:tblGrid>
      <w:tr w:rsidR="000F6CE8" w:rsidRPr="006965E3">
        <w:tc>
          <w:tcPr>
            <w:tcW w:w="3036" w:type="dxa"/>
          </w:tcPr>
          <w:p w:rsidR="000F6CE8" w:rsidRPr="006965E3" w:rsidRDefault="000F6CE8" w:rsidP="007C4762">
            <w:pPr>
              <w:pStyle w:val="aff"/>
            </w:pPr>
            <w:r w:rsidRPr="006965E3">
              <w:t>содержания</w:t>
            </w:r>
            <w:r w:rsidR="006965E3">
              <w:t xml:space="preserve"> (</w:t>
            </w:r>
            <w:r w:rsidRPr="006965E3">
              <w:t>внутренней стороны</w:t>
            </w:r>
            <w:r w:rsidR="006965E3" w:rsidRPr="006965E3">
              <w:t xml:space="preserve">) </w:t>
            </w:r>
            <w:r w:rsidRPr="006965E3">
              <w:t>доказательства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F6CE8" w:rsidRPr="006965E3" w:rsidRDefault="000F6CE8" w:rsidP="007C4762">
            <w:pPr>
              <w:ind w:firstLine="709"/>
            </w:pPr>
          </w:p>
        </w:tc>
        <w:tc>
          <w:tcPr>
            <w:tcW w:w="3118" w:type="dxa"/>
          </w:tcPr>
          <w:p w:rsidR="000F6CE8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shape id="_x0000_s1047" type="#_x0000_t32" style="position:absolute;left:0;text-align:left;margin-left:82.65pt;margin-top:21.3pt;width:0;height:32.25pt;z-index:251625984;mso-position-horizontal-relative:text;mso-position-vertical-relative:text" o:connectortype="straight"/>
              </w:pict>
            </w:r>
            <w:r w:rsidR="000F6CE8" w:rsidRPr="006965E3">
              <w:t>процессуальной формы</w:t>
            </w:r>
            <w:r w:rsidR="006965E3">
              <w:t xml:space="preserve"> (</w:t>
            </w:r>
            <w:r w:rsidR="000F6CE8" w:rsidRPr="006965E3">
              <w:t>внешней стороны</w:t>
            </w:r>
            <w:r w:rsidR="006965E3" w:rsidRPr="006965E3">
              <w:t xml:space="preserve">) </w:t>
            </w:r>
            <w:r w:rsidR="000F6CE8" w:rsidRPr="006965E3">
              <w:t>доказательства</w:t>
            </w:r>
          </w:p>
        </w:tc>
      </w:tr>
    </w:tbl>
    <w:p w:rsidR="0039416C" w:rsidRDefault="00636608" w:rsidP="007C4762">
      <w:pPr>
        <w:ind w:firstLine="709"/>
      </w:pPr>
      <w:r>
        <w:rPr>
          <w:noProof/>
        </w:rPr>
        <w:pict>
          <v:shape id="_x0000_s1048" type="#_x0000_t32" style="position:absolute;left:0;text-align:left;margin-left:91.35pt;margin-top:.1pt;width:0;height:32.25pt;z-index:251624960;mso-position-horizontal-relative:text;mso-position-vertical-relative:text" o:connectortype="straight"/>
        </w:pict>
      </w:r>
    </w:p>
    <w:p w:rsidR="008410DE" w:rsidRPr="006965E3" w:rsidRDefault="008410DE" w:rsidP="007C4762">
      <w:pPr>
        <w:ind w:firstLine="709"/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6"/>
        <w:gridCol w:w="2920"/>
        <w:gridCol w:w="3118"/>
      </w:tblGrid>
      <w:tr w:rsidR="000F6CE8" w:rsidRPr="006965E3">
        <w:tc>
          <w:tcPr>
            <w:tcW w:w="2896" w:type="dxa"/>
          </w:tcPr>
          <w:p w:rsidR="000F6CE8" w:rsidRPr="006965E3" w:rsidRDefault="000F6CE8" w:rsidP="007C4762">
            <w:pPr>
              <w:pStyle w:val="aff"/>
            </w:pPr>
            <w:r w:rsidRPr="006965E3">
              <w:t>любых сведений</w:t>
            </w:r>
          </w:p>
          <w:p w:rsidR="000F6CE8" w:rsidRPr="006965E3" w:rsidRDefault="006965E3" w:rsidP="007C4762">
            <w:pPr>
              <w:pStyle w:val="aff"/>
            </w:pPr>
            <w:r>
              <w:t xml:space="preserve"> (</w:t>
            </w:r>
            <w:r w:rsidR="000F6CE8" w:rsidRPr="006965E3">
              <w:t>ч</w:t>
            </w:r>
            <w:r>
              <w:t>.1</w:t>
            </w:r>
            <w:r w:rsidR="000F6CE8" w:rsidRPr="006965E3">
              <w:t xml:space="preserve"> ст</w:t>
            </w:r>
            <w:r>
              <w:t>.4</w:t>
            </w:r>
            <w:r w:rsidR="000F6CE8" w:rsidRPr="006965E3">
              <w:t>7 УПК РФ</w:t>
            </w:r>
            <w:r w:rsidRPr="006965E3">
              <w:t xml:space="preserve">) 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0F6CE8" w:rsidRPr="006965E3" w:rsidRDefault="00636608" w:rsidP="007C4762">
            <w:pPr>
              <w:ind w:firstLine="709"/>
            </w:pPr>
            <w:r>
              <w:rPr>
                <w:noProof/>
              </w:rPr>
              <w:pict>
                <v:shape id="_x0000_s1049" type="#_x0000_t32" style="position:absolute;left:0;text-align:left;margin-left:-3.15pt;margin-top:25.45pt;width:145.5pt;height:0;z-index:25162803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-3.15pt;margin-top:12.05pt;width:145.5pt;height:0;z-index:251627008;mso-position-horizontal-relative:text;mso-position-vertical-relative:text" o:connectortype="straight"/>
              </w:pict>
            </w:r>
          </w:p>
        </w:tc>
        <w:tc>
          <w:tcPr>
            <w:tcW w:w="3118" w:type="dxa"/>
          </w:tcPr>
          <w:p w:rsidR="006965E3" w:rsidRDefault="000F6CE8" w:rsidP="007C4762">
            <w:pPr>
              <w:pStyle w:val="aff"/>
            </w:pPr>
            <w:r w:rsidRPr="006965E3">
              <w:t>виды</w:t>
            </w:r>
            <w:r w:rsidR="006965E3">
              <w:t xml:space="preserve"> (</w:t>
            </w:r>
            <w:r w:rsidRPr="006965E3">
              <w:t>источники</w:t>
            </w:r>
            <w:r w:rsidR="006965E3" w:rsidRPr="006965E3">
              <w:t>)</w:t>
            </w:r>
          </w:p>
          <w:p w:rsidR="006965E3" w:rsidRDefault="000F6CE8" w:rsidP="007C4762">
            <w:pPr>
              <w:pStyle w:val="aff"/>
            </w:pPr>
            <w:r w:rsidRPr="006965E3">
              <w:t>доказательств</w:t>
            </w:r>
          </w:p>
          <w:p w:rsidR="000F6CE8" w:rsidRPr="006965E3" w:rsidRDefault="006965E3" w:rsidP="007C4762">
            <w:pPr>
              <w:pStyle w:val="aff"/>
            </w:pPr>
            <w:r>
              <w:t>(</w:t>
            </w:r>
            <w:r w:rsidR="000F6CE8" w:rsidRPr="006965E3">
              <w:t>ч</w:t>
            </w:r>
            <w:r>
              <w:t>.2</w:t>
            </w:r>
            <w:r w:rsidR="000F6CE8" w:rsidRPr="006965E3">
              <w:t xml:space="preserve"> ст</w:t>
            </w:r>
            <w:r>
              <w:t>.7</w:t>
            </w:r>
            <w:r w:rsidR="000F6CE8" w:rsidRPr="006965E3">
              <w:t>4 УПК РФ</w:t>
            </w:r>
            <w:r w:rsidRPr="006965E3">
              <w:t xml:space="preserve">) </w:t>
            </w:r>
          </w:p>
        </w:tc>
      </w:tr>
    </w:tbl>
    <w:p w:rsidR="001A7E66" w:rsidRDefault="00636608" w:rsidP="007C4762">
      <w:pPr>
        <w:ind w:firstLine="709"/>
      </w:pPr>
      <w:r>
        <w:rPr>
          <w:noProof/>
        </w:rPr>
        <w:pict>
          <v:group id="_x0000_s1051" style="position:absolute;left:0;text-align:left;margin-left:78.45pt;margin-top:8.5pt;width:309pt;height:27.2pt;z-index:251629056;mso-position-horizontal-relative:text;mso-position-vertical-relative:text" coordorigin="3270,5270" coordsize="6180,1290">
            <v:shape id="_x0000_s1052" type="#_x0000_t32" style="position:absolute;left:6461;top:5362;width:2989;height:1172;flip:x" o:connectortype="straight"/>
            <v:shape id="_x0000_s1053" type="#_x0000_t32" style="position:absolute;left:3270;top:5270;width:3090;height:1290" o:connectortype="straight"/>
          </v:group>
        </w:pict>
      </w:r>
    </w:p>
    <w:p w:rsidR="0044156B" w:rsidRPr="006965E3" w:rsidRDefault="0044156B" w:rsidP="007C4762">
      <w:pPr>
        <w:ind w:firstLine="709"/>
      </w:pPr>
    </w:p>
    <w:tbl>
      <w:tblPr>
        <w:tblW w:w="0" w:type="auto"/>
        <w:tblInd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</w:tblGrid>
      <w:tr w:rsidR="000F6CE8" w:rsidRPr="006965E3">
        <w:tc>
          <w:tcPr>
            <w:tcW w:w="3685" w:type="dxa"/>
          </w:tcPr>
          <w:p w:rsidR="000F6CE8" w:rsidRPr="006965E3" w:rsidRDefault="000F6CE8" w:rsidP="007C4762">
            <w:pPr>
              <w:pStyle w:val="aff"/>
            </w:pPr>
            <w:r w:rsidRPr="006965E3">
              <w:t>полученных в определенном законом порядке</w:t>
            </w:r>
          </w:p>
        </w:tc>
      </w:tr>
    </w:tbl>
    <w:p w:rsidR="008410DE" w:rsidRDefault="00636608" w:rsidP="007C4762">
      <w:pPr>
        <w:ind w:firstLine="709"/>
      </w:pPr>
      <w:r>
        <w:rPr>
          <w:noProof/>
        </w:rPr>
        <w:pict>
          <v:shape id="_x0000_s1054" type="#_x0000_t32" style="position:absolute;left:0;text-align:left;margin-left:238.35pt;margin-top:11.4pt;width:0;height:15pt;z-index:251630080;mso-position-horizontal-relative:text;mso-position-vertical-relative:text" o:connectortype="straight"/>
        </w:pict>
      </w:r>
    </w:p>
    <w:p w:rsidR="001A7E66" w:rsidRPr="006965E3" w:rsidRDefault="00636608" w:rsidP="007C4762">
      <w:pPr>
        <w:ind w:firstLine="709"/>
      </w:pPr>
      <w:r>
        <w:rPr>
          <w:noProof/>
        </w:rPr>
        <w:pict>
          <v:shape id="_x0000_s1055" type="#_x0000_t32" style="position:absolute;left:0;text-align:left;margin-left:436.2pt;margin-top:14.35pt;width:0;height:33pt;z-index:251635200" o:connectortype="straight"/>
        </w:pict>
      </w:r>
      <w:r>
        <w:rPr>
          <w:noProof/>
        </w:rPr>
        <w:pict>
          <v:shape id="_x0000_s1056" type="#_x0000_t32" style="position:absolute;left:0;text-align:left;margin-left:291.45pt;margin-top:14.35pt;width:0;height:33pt;z-index:251634176" o:connectortype="straight"/>
        </w:pict>
      </w:r>
      <w:r>
        <w:rPr>
          <w:noProof/>
        </w:rPr>
        <w:pict>
          <v:shape id="_x0000_s1057" type="#_x0000_t32" style="position:absolute;left:0;text-align:left;margin-left:153.45pt;margin-top:14.35pt;width:0;height:33pt;z-index:251633152" o:connectortype="straight"/>
        </w:pict>
      </w:r>
      <w:r>
        <w:rPr>
          <w:noProof/>
        </w:rPr>
        <w:pict>
          <v:shape id="_x0000_s1058" type="#_x0000_t32" style="position:absolute;left:0;text-align:left;margin-left:28.95pt;margin-top:14.35pt;width:0;height:33pt;z-index:251632128" o:connectortype="straight"/>
        </w:pict>
      </w:r>
      <w:r>
        <w:rPr>
          <w:noProof/>
        </w:rPr>
        <w:pict>
          <v:shape id="_x0000_s1059" type="#_x0000_t32" style="position:absolute;left:0;text-align:left;margin-left:28.95pt;margin-top:14.35pt;width:407.25pt;height:0;z-index:251631104" o:connectortype="straight"/>
        </w:pic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6"/>
        <w:gridCol w:w="1332"/>
        <w:gridCol w:w="1398"/>
        <w:gridCol w:w="1333"/>
        <w:gridCol w:w="1406"/>
        <w:gridCol w:w="1333"/>
        <w:gridCol w:w="1405"/>
      </w:tblGrid>
      <w:tr w:rsidR="00713631" w:rsidRPr="006965E3" w:rsidTr="000646D8">
        <w:tc>
          <w:tcPr>
            <w:tcW w:w="1256" w:type="dxa"/>
          </w:tcPr>
          <w:p w:rsidR="000F6CE8" w:rsidRPr="006965E3" w:rsidRDefault="00713631" w:rsidP="007C4762">
            <w:pPr>
              <w:pStyle w:val="aff"/>
            </w:pPr>
            <w:r w:rsidRPr="006965E3">
              <w:t>судом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F6CE8" w:rsidRPr="006965E3" w:rsidRDefault="000F6CE8" w:rsidP="007C4762">
            <w:pPr>
              <w:pStyle w:val="aff"/>
            </w:pPr>
          </w:p>
        </w:tc>
        <w:tc>
          <w:tcPr>
            <w:tcW w:w="1398" w:type="dxa"/>
          </w:tcPr>
          <w:p w:rsidR="000F6CE8" w:rsidRPr="006965E3" w:rsidRDefault="00713631" w:rsidP="007C4762">
            <w:pPr>
              <w:pStyle w:val="aff"/>
            </w:pPr>
            <w:r w:rsidRPr="006965E3">
              <w:t>прокурором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0F6CE8" w:rsidRPr="006965E3" w:rsidRDefault="000F6CE8" w:rsidP="007C4762">
            <w:pPr>
              <w:pStyle w:val="aff"/>
            </w:pPr>
          </w:p>
        </w:tc>
        <w:tc>
          <w:tcPr>
            <w:tcW w:w="1406" w:type="dxa"/>
          </w:tcPr>
          <w:p w:rsidR="000F6CE8" w:rsidRPr="006965E3" w:rsidRDefault="00713631" w:rsidP="007C4762">
            <w:pPr>
              <w:pStyle w:val="aff"/>
            </w:pPr>
            <w:r w:rsidRPr="006965E3">
              <w:t>следователем</w:t>
            </w:r>
          </w:p>
        </w:tc>
        <w:tc>
          <w:tcPr>
            <w:tcW w:w="1333" w:type="dxa"/>
            <w:tcBorders>
              <w:top w:val="nil"/>
              <w:bottom w:val="nil"/>
            </w:tcBorders>
          </w:tcPr>
          <w:p w:rsidR="000F6CE8" w:rsidRPr="006965E3" w:rsidRDefault="000F6CE8" w:rsidP="007C4762">
            <w:pPr>
              <w:pStyle w:val="aff"/>
            </w:pPr>
          </w:p>
        </w:tc>
        <w:tc>
          <w:tcPr>
            <w:tcW w:w="1405" w:type="dxa"/>
          </w:tcPr>
          <w:p w:rsidR="000F6CE8" w:rsidRPr="006965E3" w:rsidRDefault="00713631" w:rsidP="007C4762">
            <w:pPr>
              <w:pStyle w:val="aff"/>
            </w:pPr>
            <w:r w:rsidRPr="006965E3">
              <w:t>дознавателем</w:t>
            </w:r>
          </w:p>
        </w:tc>
      </w:tr>
    </w:tbl>
    <w:p w:rsidR="006965E3" w:rsidRPr="006965E3" w:rsidRDefault="00636608" w:rsidP="007C4762">
      <w:pPr>
        <w:ind w:firstLine="709"/>
      </w:pPr>
      <w:r>
        <w:rPr>
          <w:noProof/>
        </w:rPr>
        <w:pict>
          <v:shape id="_x0000_s1060" type="#_x0000_t32" style="position:absolute;left:0;text-align:left;margin-left:232.95pt;margin-top:17.15pt;width:0;height:27.75pt;z-index:251641344;mso-position-horizontal-relative:text;mso-position-vertical-relative:text" o:connectortype="straight"/>
        </w:pict>
      </w:r>
      <w:r>
        <w:rPr>
          <w:noProof/>
        </w:rPr>
        <w:pict>
          <v:shape id="_x0000_s1061" type="#_x0000_t32" style="position:absolute;left:0;text-align:left;margin-left:436.2pt;margin-top:-.1pt;width:0;height:17.25pt;z-index:251640320;mso-position-horizontal-relative:text;mso-position-vertical-relative:text" o:connectortype="straight"/>
        </w:pict>
      </w:r>
      <w:r>
        <w:rPr>
          <w:noProof/>
        </w:rPr>
        <w:pict>
          <v:shape id="_x0000_s1062" type="#_x0000_t32" style="position:absolute;left:0;text-align:left;margin-left:291.45pt;margin-top:-.1pt;width:0;height:17.25pt;z-index:251639296;mso-position-horizontal-relative:text;mso-position-vertical-relative:text" o:connectortype="straight"/>
        </w:pict>
      </w:r>
      <w:r>
        <w:rPr>
          <w:noProof/>
        </w:rPr>
        <w:pict>
          <v:shape id="_x0000_s1063" type="#_x0000_t32" style="position:absolute;left:0;text-align:left;margin-left:28.95pt;margin-top:17.15pt;width:407.25pt;height:0;z-index:251638272;mso-position-horizontal-relative:text;mso-position-vertical-relative:text" o:connectortype="straight"/>
        </w:pict>
      </w:r>
      <w:r>
        <w:rPr>
          <w:noProof/>
        </w:rPr>
        <w:pict>
          <v:shape id="_x0000_s1064" type="#_x0000_t32" style="position:absolute;left:0;text-align:left;margin-left:153.45pt;margin-top:-.1pt;width:0;height:17.25pt;z-index:251637248;mso-position-horizontal-relative:text;mso-position-vertical-relative:text" o:connectortype="straight"/>
        </w:pict>
      </w:r>
      <w:r>
        <w:rPr>
          <w:noProof/>
        </w:rPr>
        <w:pict>
          <v:shape id="_x0000_s1065" type="#_x0000_t32" style="position:absolute;left:0;text-align:left;margin-left:28.95pt;margin-top:-.1pt;width:0;height:17.25pt;z-index:251636224;mso-position-horizontal-relative:text;mso-position-vertical-relative:text" o:connectortype="straight"/>
        </w:pict>
      </w:r>
    </w:p>
    <w:p w:rsidR="00713631" w:rsidRPr="006965E3" w:rsidRDefault="00713631" w:rsidP="007C4762">
      <w:pPr>
        <w:ind w:firstLine="709"/>
      </w:pPr>
    </w:p>
    <w:tbl>
      <w:tblPr>
        <w:tblW w:w="0" w:type="auto"/>
        <w:tblInd w:w="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</w:tblGrid>
      <w:tr w:rsidR="00713631" w:rsidRPr="006965E3">
        <w:tc>
          <w:tcPr>
            <w:tcW w:w="2268" w:type="dxa"/>
          </w:tcPr>
          <w:p w:rsidR="00713631" w:rsidRPr="006965E3" w:rsidRDefault="00713631" w:rsidP="007C4762">
            <w:pPr>
              <w:pStyle w:val="aff"/>
            </w:pPr>
            <w:r w:rsidRPr="006965E3">
              <w:t>устанавливают</w:t>
            </w:r>
          </w:p>
        </w:tc>
      </w:tr>
    </w:tbl>
    <w:p w:rsidR="00713631" w:rsidRPr="006965E3" w:rsidRDefault="00636608" w:rsidP="007C4762">
      <w:pPr>
        <w:ind w:firstLine="709"/>
      </w:pPr>
      <w:r>
        <w:rPr>
          <w:noProof/>
        </w:rPr>
        <w:pict>
          <v:shape id="_x0000_s1066" type="#_x0000_t32" style="position:absolute;left:0;text-align:left;margin-left:380.7pt;margin-top:9.1pt;width:0;height:17.25pt;z-index:251645440;mso-position-horizontal-relative:text;mso-position-vertical-relative:text" o:connectortype="straight"/>
        </w:pict>
      </w:r>
      <w:r>
        <w:rPr>
          <w:noProof/>
        </w:rPr>
        <w:pict>
          <v:shape id="_x0000_s1067" type="#_x0000_t32" style="position:absolute;left:0;text-align:left;margin-left:95.7pt;margin-top:9.1pt;width:0;height:17.25pt;z-index:251644416;mso-position-horizontal-relative:text;mso-position-vertical-relative:text" o:connectortype="straight"/>
        </w:pict>
      </w:r>
      <w:r>
        <w:rPr>
          <w:noProof/>
        </w:rPr>
        <w:pict>
          <v:shape id="_x0000_s1068" type="#_x0000_t32" style="position:absolute;left:0;text-align:left;margin-left:95.7pt;margin-top:9.1pt;width:285pt;height:0;z-index:251643392;mso-position-horizontal-relative:text;mso-position-vertical-relative:text" o:connectortype="straight"/>
        </w:pict>
      </w:r>
      <w:r>
        <w:rPr>
          <w:noProof/>
        </w:rPr>
        <w:pict>
          <v:shape id="_x0000_s1069" type="#_x0000_t32" style="position:absolute;left:0;text-align:left;margin-left:232.95pt;margin-top:.1pt;width:0;height:9pt;z-index:251642368;mso-position-horizontal-relative:text;mso-position-vertical-relative:text" o:connectortype="straight"/>
        </w:pic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7"/>
        <w:gridCol w:w="3285"/>
        <w:gridCol w:w="2186"/>
      </w:tblGrid>
      <w:tr w:rsidR="00713631" w:rsidRPr="006965E3">
        <w:tc>
          <w:tcPr>
            <w:tcW w:w="2467" w:type="dxa"/>
          </w:tcPr>
          <w:p w:rsidR="00713631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shape id="_x0000_s1070" type="#_x0000_t32" style="position:absolute;left:0;text-align:left;margin-left:54.85pt;margin-top:15.9pt;width:0;height:74.25pt;z-index:251646464" o:connectortype="straight"/>
              </w:pict>
            </w:r>
            <w:r w:rsidR="00713631" w:rsidRPr="006965E3">
              <w:t>наличие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713631" w:rsidRPr="006965E3" w:rsidRDefault="00713631" w:rsidP="007C4762">
            <w:pPr>
              <w:ind w:firstLine="709"/>
            </w:pPr>
          </w:p>
        </w:tc>
        <w:tc>
          <w:tcPr>
            <w:tcW w:w="2186" w:type="dxa"/>
          </w:tcPr>
          <w:p w:rsidR="00713631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shape id="_x0000_s1071" type="#_x0000_t32" style="position:absolute;left:0;text-align:left;margin-left:52.25pt;margin-top:15.9pt;width:0;height:74.25pt;z-index:251647488;mso-position-horizontal-relative:text;mso-position-vertical-relative:text" o:connectortype="straight"/>
              </w:pict>
            </w:r>
            <w:r w:rsidR="00713631" w:rsidRPr="006965E3">
              <w:t>отсутствие</w:t>
            </w:r>
          </w:p>
        </w:tc>
      </w:tr>
    </w:tbl>
    <w:p w:rsidR="00713631" w:rsidRDefault="00713631" w:rsidP="007C4762">
      <w:pPr>
        <w:ind w:firstLine="709"/>
      </w:pPr>
    </w:p>
    <w:p w:rsidR="008410DE" w:rsidRDefault="008410DE" w:rsidP="007C4762">
      <w:pPr>
        <w:ind w:firstLine="709"/>
      </w:pPr>
    </w:p>
    <w:p w:rsidR="008410DE" w:rsidRPr="006965E3" w:rsidRDefault="008410DE" w:rsidP="007C4762">
      <w:pPr>
        <w:ind w:firstLine="709"/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</w:tblGrid>
      <w:tr w:rsidR="00713631" w:rsidRPr="006965E3">
        <w:tc>
          <w:tcPr>
            <w:tcW w:w="7371" w:type="dxa"/>
          </w:tcPr>
          <w:p w:rsidR="00713631" w:rsidRPr="006965E3" w:rsidRDefault="00713631" w:rsidP="007C4762">
            <w:pPr>
              <w:pStyle w:val="aff"/>
            </w:pPr>
            <w:r w:rsidRPr="006965E3">
              <w:t>Обстоятельств, подлежащих доказыванию при производстве по уголовному делу, а так же иных обстоятельств, имеющих значение уголовного дела</w:t>
            </w:r>
          </w:p>
        </w:tc>
      </w:tr>
    </w:tbl>
    <w:p w:rsidR="006965E3" w:rsidRPr="006965E3" w:rsidRDefault="006965E3" w:rsidP="007C4762">
      <w:pPr>
        <w:ind w:firstLine="709"/>
      </w:pPr>
    </w:p>
    <w:p w:rsidR="009C6BA7" w:rsidRPr="006965E3" w:rsidRDefault="008410DE" w:rsidP="007C4762">
      <w:pPr>
        <w:ind w:firstLine="709"/>
      </w:pPr>
      <w:r>
        <w:br w:type="page"/>
      </w:r>
      <w:r w:rsidR="009C6BA7" w:rsidRPr="006965E3">
        <w:t xml:space="preserve">Схема </w:t>
      </w:r>
      <w:r w:rsidR="006965E3">
        <w:t xml:space="preserve">1.4 </w:t>
      </w:r>
      <w:r w:rsidR="009C6BA7" w:rsidRPr="006965E3">
        <w:t>Свойства доказательств</w:t>
      </w:r>
    </w:p>
    <w:tbl>
      <w:tblPr>
        <w:tblW w:w="92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992"/>
        <w:gridCol w:w="2693"/>
        <w:gridCol w:w="623"/>
        <w:gridCol w:w="2240"/>
      </w:tblGrid>
      <w:tr w:rsidR="009C6BA7" w:rsidRPr="006965E3">
        <w:tc>
          <w:tcPr>
            <w:tcW w:w="2660" w:type="dxa"/>
          </w:tcPr>
          <w:p w:rsidR="006965E3" w:rsidRDefault="009C6BA7" w:rsidP="007C4762">
            <w:pPr>
              <w:pStyle w:val="aff"/>
            </w:pPr>
            <w:r w:rsidRPr="006965E3">
              <w:t>Относимость</w:t>
            </w:r>
          </w:p>
          <w:p w:rsidR="009C6BA7" w:rsidRPr="006965E3" w:rsidRDefault="006965E3" w:rsidP="007C4762">
            <w:pPr>
              <w:pStyle w:val="aff"/>
            </w:pPr>
            <w:r>
              <w:t>(</w:t>
            </w:r>
            <w:r w:rsidR="009C6BA7" w:rsidRPr="006965E3">
              <w:t>ч</w:t>
            </w:r>
            <w:r>
              <w:t>.1</w:t>
            </w:r>
            <w:r w:rsidR="009C6BA7" w:rsidRPr="006965E3">
              <w:t xml:space="preserve"> ст</w:t>
            </w:r>
            <w:r>
              <w:t>.7</w:t>
            </w:r>
            <w:r w:rsidR="009C6BA7" w:rsidRPr="006965E3">
              <w:t>3 УПК РФ</w:t>
            </w:r>
            <w:r w:rsidRPr="006965E3">
              <w:t xml:space="preserve">)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C6BA7" w:rsidRPr="006965E3" w:rsidRDefault="009C6BA7" w:rsidP="007C4762">
            <w:pPr>
              <w:pStyle w:val="aff"/>
            </w:pPr>
          </w:p>
        </w:tc>
        <w:tc>
          <w:tcPr>
            <w:tcW w:w="2693" w:type="dxa"/>
          </w:tcPr>
          <w:p w:rsidR="006965E3" w:rsidRDefault="009C6BA7" w:rsidP="007C4762">
            <w:pPr>
              <w:pStyle w:val="aff"/>
            </w:pPr>
            <w:r w:rsidRPr="006965E3">
              <w:t>Допустимость</w:t>
            </w:r>
          </w:p>
          <w:p w:rsidR="009C6BA7" w:rsidRPr="006965E3" w:rsidRDefault="006965E3" w:rsidP="007C4762">
            <w:pPr>
              <w:pStyle w:val="aff"/>
            </w:pPr>
            <w:r>
              <w:t>(</w:t>
            </w:r>
            <w:r w:rsidR="009C6BA7" w:rsidRPr="006965E3">
              <w:t>ч</w:t>
            </w:r>
            <w:r>
              <w:t>.1</w:t>
            </w:r>
            <w:r w:rsidR="009C6BA7" w:rsidRPr="006965E3">
              <w:t xml:space="preserve"> ст</w:t>
            </w:r>
            <w:r>
              <w:t>.7</w:t>
            </w:r>
            <w:r w:rsidR="009C6BA7" w:rsidRPr="006965E3">
              <w:t>5 УПК РФ</w:t>
            </w:r>
            <w:r w:rsidRPr="006965E3">
              <w:t xml:space="preserve">) 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9C6BA7" w:rsidRPr="006965E3" w:rsidRDefault="009C6BA7" w:rsidP="007C4762">
            <w:pPr>
              <w:pStyle w:val="aff"/>
            </w:pPr>
          </w:p>
        </w:tc>
        <w:tc>
          <w:tcPr>
            <w:tcW w:w="2240" w:type="dxa"/>
          </w:tcPr>
          <w:p w:rsidR="006965E3" w:rsidRDefault="009C6BA7" w:rsidP="007C4762">
            <w:pPr>
              <w:pStyle w:val="aff"/>
            </w:pPr>
            <w:r w:rsidRPr="006965E3">
              <w:t>Достоверность</w:t>
            </w:r>
          </w:p>
          <w:p w:rsidR="009C6BA7" w:rsidRPr="006965E3" w:rsidRDefault="006965E3" w:rsidP="007C4762">
            <w:pPr>
              <w:pStyle w:val="aff"/>
            </w:pPr>
            <w:r>
              <w:t>(</w:t>
            </w:r>
            <w:r w:rsidR="009C6BA7" w:rsidRPr="006965E3">
              <w:t>ч</w:t>
            </w:r>
            <w:r>
              <w:t>.1</w:t>
            </w:r>
            <w:r w:rsidR="009C6BA7" w:rsidRPr="006965E3">
              <w:t xml:space="preserve"> ст</w:t>
            </w:r>
            <w:r>
              <w:t>.8</w:t>
            </w:r>
            <w:r w:rsidR="009C6BA7" w:rsidRPr="006965E3">
              <w:t>8 УПК РФ</w:t>
            </w:r>
            <w:r w:rsidRPr="006965E3">
              <w:t xml:space="preserve">) </w:t>
            </w:r>
          </w:p>
        </w:tc>
      </w:tr>
    </w:tbl>
    <w:p w:rsidR="008410DE" w:rsidRDefault="00636608" w:rsidP="007C4762">
      <w:pPr>
        <w:pStyle w:val="aff"/>
      </w:pPr>
      <w:r>
        <w:rPr>
          <w:noProof/>
        </w:rPr>
        <w:pict>
          <v:shape id="_x0000_s1072" type="#_x0000_t32" style="position:absolute;left:0;text-align:left;margin-left:49pt;margin-top:4.35pt;width:0;height:28.5pt;z-index:25164851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415pt;margin-top:4.35pt;width:0;height:28.5pt;z-index:2516505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238pt;margin-top:4.35pt;width:0;height:28.5pt;z-index:251649536;mso-position-horizontal-relative:text;mso-position-vertical-relative:text" o:connectortype="straight">
            <v:stroke endarrow="block"/>
          </v:shape>
        </w:pict>
      </w:r>
    </w:p>
    <w:p w:rsidR="008410DE" w:rsidRDefault="008410DE" w:rsidP="007C4762">
      <w:pPr>
        <w:pStyle w:val="aff"/>
      </w:pPr>
    </w:p>
    <w:p w:rsidR="009C6BA7" w:rsidRPr="006965E3" w:rsidRDefault="009C6BA7" w:rsidP="007C4762">
      <w:pPr>
        <w:pStyle w:val="aff"/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7"/>
        <w:gridCol w:w="804"/>
        <w:gridCol w:w="2910"/>
        <w:gridCol w:w="673"/>
        <w:gridCol w:w="2226"/>
      </w:tblGrid>
      <w:tr w:rsidR="009C6BA7" w:rsidRPr="006965E3">
        <w:trPr>
          <w:trHeight w:val="3005"/>
        </w:trPr>
        <w:tc>
          <w:tcPr>
            <w:tcW w:w="2347" w:type="dxa"/>
          </w:tcPr>
          <w:p w:rsidR="009C6BA7" w:rsidRPr="006965E3" w:rsidRDefault="009C6BA7" w:rsidP="007C4762">
            <w:pPr>
              <w:pStyle w:val="aff"/>
            </w:pPr>
            <w:r w:rsidRPr="006965E3">
              <w:t>вязь сведений с обстоятельствами, подлежащие доказыванию при производстве по уголовному делу, а также иных обстоятельств, имеющих значение по уголовному делу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:rsidR="009C6BA7" w:rsidRPr="006965E3" w:rsidRDefault="009C6BA7" w:rsidP="007C4762">
            <w:pPr>
              <w:pStyle w:val="aff"/>
            </w:pPr>
          </w:p>
        </w:tc>
        <w:tc>
          <w:tcPr>
            <w:tcW w:w="2910" w:type="dxa"/>
          </w:tcPr>
          <w:p w:rsidR="009C6BA7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shape id="_x0000_s1075" type="#_x0000_t32" style="position:absolute;left:0;text-align:left;margin-left:61.95pt;margin-top:160.85pt;width:0;height:29.25pt;z-index:251651584;mso-position-horizontal-relative:text;mso-position-vertical-relative:text" o:connectortype="straight">
                  <v:stroke endarrow="block"/>
                </v:shape>
              </w:pict>
            </w:r>
            <w:r w:rsidR="009C6BA7" w:rsidRPr="006965E3">
              <w:t>Процессуальная доброкачественность</w:t>
            </w:r>
            <w:r w:rsidR="006965E3" w:rsidRPr="006965E3">
              <w:t xml:space="preserve">. </w:t>
            </w:r>
            <w:r w:rsidR="009C6BA7" w:rsidRPr="006965E3">
              <w:t>Получение доказательств в соответствии с требованиями закона</w:t>
            </w:r>
          </w:p>
        </w:tc>
        <w:tc>
          <w:tcPr>
            <w:tcW w:w="673" w:type="dxa"/>
            <w:tcBorders>
              <w:top w:val="nil"/>
              <w:bottom w:val="nil"/>
            </w:tcBorders>
          </w:tcPr>
          <w:p w:rsidR="009C6BA7" w:rsidRPr="006965E3" w:rsidRDefault="009C6BA7" w:rsidP="007C4762">
            <w:pPr>
              <w:pStyle w:val="aff"/>
            </w:pPr>
          </w:p>
        </w:tc>
        <w:tc>
          <w:tcPr>
            <w:tcW w:w="2226" w:type="dxa"/>
          </w:tcPr>
          <w:p w:rsidR="009C6BA7" w:rsidRPr="006965E3" w:rsidRDefault="001B0085" w:rsidP="007C4762">
            <w:pPr>
              <w:pStyle w:val="aff"/>
            </w:pPr>
            <w:r w:rsidRPr="006965E3">
              <w:t>соответствие сведений об обстоятельствах уголовного дела фактами объективной действительности</w:t>
            </w:r>
          </w:p>
        </w:tc>
      </w:tr>
    </w:tbl>
    <w:p w:rsidR="009C6BA7" w:rsidRPr="006965E3" w:rsidRDefault="009C6BA7" w:rsidP="007C4762">
      <w:pPr>
        <w:ind w:firstLine="709"/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0"/>
      </w:tblGrid>
      <w:tr w:rsidR="001B0085" w:rsidRPr="006965E3">
        <w:tc>
          <w:tcPr>
            <w:tcW w:w="8820" w:type="dxa"/>
          </w:tcPr>
          <w:p w:rsidR="001B0085" w:rsidRPr="006965E3" w:rsidRDefault="001B0085" w:rsidP="007C4762">
            <w:pPr>
              <w:pStyle w:val="aff"/>
            </w:pPr>
            <w:r w:rsidRPr="006965E3">
              <w:t>соблюдение гарантированных Конституцией РФ прав и свобод человека и гражданина</w:t>
            </w:r>
          </w:p>
          <w:p w:rsidR="001B0085" w:rsidRPr="006965E3" w:rsidRDefault="001B0085" w:rsidP="007C4762">
            <w:pPr>
              <w:pStyle w:val="aff"/>
            </w:pPr>
            <w:r w:rsidRPr="006965E3">
              <w:t>соблюдение порядка собирания, закрепления и исследования доказательств, установленных уголовно-процессуальным законодательством</w:t>
            </w:r>
          </w:p>
          <w:p w:rsidR="001B0085" w:rsidRPr="006965E3" w:rsidRDefault="001B0085" w:rsidP="007C4762">
            <w:pPr>
              <w:pStyle w:val="aff"/>
            </w:pPr>
            <w:r w:rsidRPr="006965E3">
              <w:t>компетентность органов и должностных лиц, выявивших и закрепивших доказательства</w:t>
            </w:r>
          </w:p>
          <w:p w:rsidR="001B0085" w:rsidRPr="006965E3" w:rsidRDefault="001B0085" w:rsidP="007C4762">
            <w:pPr>
              <w:pStyle w:val="aff"/>
            </w:pPr>
            <w:r w:rsidRPr="006965E3">
              <w:t>по способам собирания, закрепления и исследования доказательств, разрешенным уголовно-процессуальным законодательством</w:t>
            </w:r>
          </w:p>
          <w:p w:rsidR="001B0085" w:rsidRPr="006965E3" w:rsidRDefault="001B0085" w:rsidP="007C4762">
            <w:pPr>
              <w:pStyle w:val="aff"/>
            </w:pPr>
            <w:r w:rsidRPr="006965E3">
              <w:t>виды</w:t>
            </w:r>
            <w:r w:rsidR="006965E3">
              <w:t xml:space="preserve"> (</w:t>
            </w:r>
            <w:r w:rsidRPr="006965E3">
              <w:t>источники</w:t>
            </w:r>
            <w:r w:rsidR="006965E3" w:rsidRPr="006965E3">
              <w:t xml:space="preserve">) </w:t>
            </w:r>
            <w:r w:rsidRPr="006965E3">
              <w:t>доказательств, предусмотренных законом</w:t>
            </w:r>
          </w:p>
        </w:tc>
      </w:tr>
    </w:tbl>
    <w:p w:rsidR="009C6BA7" w:rsidRPr="006965E3" w:rsidRDefault="009C6BA7" w:rsidP="007C4762">
      <w:pPr>
        <w:ind w:firstLine="709"/>
      </w:pPr>
    </w:p>
    <w:tbl>
      <w:tblPr>
        <w:tblW w:w="0" w:type="auto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</w:tblGrid>
      <w:tr w:rsidR="001B0085" w:rsidRPr="006965E3">
        <w:trPr>
          <w:trHeight w:val="481"/>
        </w:trPr>
        <w:tc>
          <w:tcPr>
            <w:tcW w:w="4394" w:type="dxa"/>
          </w:tcPr>
          <w:p w:rsidR="001B0085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shape id="_x0000_s1076" type="#_x0000_t32" style="position:absolute;left:0;text-align:left;margin-left:98.05pt;margin-top:32.2pt;width:0;height:30pt;z-index:251652608" o:connectortype="straight">
                  <v:stroke endarrow="block"/>
                </v:shape>
              </w:pict>
            </w:r>
            <w:r w:rsidR="001B0085" w:rsidRPr="006965E3">
              <w:t>Недопустимость</w:t>
            </w:r>
            <w:r w:rsidR="006965E3">
              <w:t xml:space="preserve"> (</w:t>
            </w:r>
            <w:r w:rsidR="001B0085" w:rsidRPr="006965E3">
              <w:t>ч</w:t>
            </w:r>
            <w:r w:rsidR="006965E3">
              <w:t>.1</w:t>
            </w:r>
            <w:r w:rsidR="001B0085" w:rsidRPr="006965E3">
              <w:t xml:space="preserve"> и 2 ст</w:t>
            </w:r>
            <w:r w:rsidR="006965E3">
              <w:t>.7</w:t>
            </w:r>
            <w:r w:rsidR="001B0085" w:rsidRPr="006965E3">
              <w:t>5 УПК РФ</w:t>
            </w:r>
            <w:r w:rsidR="006965E3" w:rsidRPr="006965E3">
              <w:t xml:space="preserve">) </w:t>
            </w:r>
          </w:p>
        </w:tc>
      </w:tr>
    </w:tbl>
    <w:p w:rsidR="001B0085" w:rsidRPr="006965E3" w:rsidRDefault="001B0085" w:rsidP="007C4762">
      <w:pPr>
        <w:ind w:firstLine="709"/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0"/>
      </w:tblGrid>
      <w:tr w:rsidR="004F17D2" w:rsidRPr="006965E3">
        <w:tc>
          <w:tcPr>
            <w:tcW w:w="8820" w:type="dxa"/>
          </w:tcPr>
          <w:p w:rsidR="006965E3" w:rsidRDefault="004F17D2" w:rsidP="007C4762">
            <w:pPr>
              <w:pStyle w:val="aff"/>
            </w:pPr>
            <w:r w:rsidRPr="006965E3">
              <w:t>Доказательства, полученные с нарушением требований УПК РФ, являются недопустимыми</w:t>
            </w:r>
            <w:r w:rsidR="006965E3" w:rsidRPr="006965E3">
              <w:t xml:space="preserve">. </w:t>
            </w:r>
            <w:r w:rsidRPr="006965E3">
              <w:t xml:space="preserve">Они не имеют юридической силы и не могут быть положены в основу обвинения, а также использоваться для доказывания любого обстоятельства </w:t>
            </w:r>
            <w:r w:rsidR="006965E3">
              <w:t>-</w:t>
            </w:r>
            <w:r w:rsidRPr="006965E3">
              <w:t xml:space="preserve"> предмета доказывания</w:t>
            </w:r>
            <w:r w:rsidR="006965E3" w:rsidRPr="006965E3">
              <w:t>.</w:t>
            </w:r>
          </w:p>
          <w:p w:rsidR="006965E3" w:rsidRDefault="004F17D2" w:rsidP="007C4762">
            <w:pPr>
              <w:pStyle w:val="aff"/>
            </w:pPr>
            <w:r w:rsidRPr="006965E3">
              <w:t>К ним также относятся</w:t>
            </w:r>
            <w:r w:rsidR="006965E3" w:rsidRPr="006965E3">
              <w:t>:</w:t>
            </w:r>
          </w:p>
          <w:p w:rsidR="006965E3" w:rsidRDefault="004F17D2" w:rsidP="007C4762">
            <w:pPr>
              <w:pStyle w:val="aff"/>
            </w:pPr>
            <w:r w:rsidRPr="006965E3">
              <w:t>1</w:t>
            </w:r>
            <w:r w:rsidR="006965E3" w:rsidRPr="006965E3">
              <w:t xml:space="preserve">) </w:t>
            </w:r>
            <w:r w:rsidRPr="006965E3">
              <w:t>показания подозреваемого, обвиняемого, данные в ходе досудебного производства по уголовному делу в отсутствие защитника, включая случаи отказа от защитника, и не подтвержденные подозреваемым и обвиняемым в суде</w:t>
            </w:r>
            <w:r w:rsidR="006965E3" w:rsidRPr="006965E3">
              <w:t>;</w:t>
            </w:r>
          </w:p>
          <w:p w:rsidR="004F17D2" w:rsidRPr="006965E3" w:rsidRDefault="004F17D2" w:rsidP="007C4762">
            <w:pPr>
              <w:pStyle w:val="aff"/>
            </w:pPr>
            <w:r w:rsidRPr="006965E3">
              <w:t>2</w:t>
            </w:r>
            <w:r w:rsidR="006965E3" w:rsidRPr="006965E3">
              <w:t xml:space="preserve">) </w:t>
            </w:r>
            <w:r w:rsidRPr="006965E3">
              <w:t>показания потерпевшего, свидетеля, основанные на догадке, предположении, слухе, а также показания свидетеля, который не может указать источник своей осведомленности</w:t>
            </w:r>
            <w:r w:rsidR="006965E3" w:rsidRPr="006965E3">
              <w:t xml:space="preserve">. </w:t>
            </w:r>
          </w:p>
        </w:tc>
      </w:tr>
    </w:tbl>
    <w:p w:rsidR="006965E3" w:rsidRDefault="006965E3" w:rsidP="007C4762">
      <w:pPr>
        <w:ind w:firstLine="709"/>
      </w:pPr>
    </w:p>
    <w:p w:rsidR="006965E3" w:rsidRDefault="006965E3" w:rsidP="007C4762">
      <w:pPr>
        <w:pStyle w:val="2"/>
      </w:pPr>
      <w:bookmarkStart w:id="6" w:name="_Toc254722894"/>
      <w:r>
        <w:t xml:space="preserve">2.2 </w:t>
      </w:r>
      <w:r w:rsidR="007F5F9A" w:rsidRPr="006965E3">
        <w:t>Виды</w:t>
      </w:r>
      <w:r>
        <w:t xml:space="preserve"> (</w:t>
      </w:r>
      <w:r w:rsidR="007F5F9A" w:rsidRPr="006965E3">
        <w:t>источники</w:t>
      </w:r>
      <w:r w:rsidRPr="006965E3">
        <w:t xml:space="preserve">) </w:t>
      </w:r>
      <w:r w:rsidR="007F5F9A" w:rsidRPr="006965E3">
        <w:t>доказательств, значение</w:t>
      </w:r>
      <w:bookmarkEnd w:id="6"/>
    </w:p>
    <w:p w:rsidR="0044156B" w:rsidRDefault="0044156B" w:rsidP="007C4762">
      <w:pPr>
        <w:ind w:firstLine="709"/>
      </w:pPr>
    </w:p>
    <w:p w:rsidR="006965E3" w:rsidRDefault="007F5F9A" w:rsidP="007C4762">
      <w:pPr>
        <w:ind w:firstLine="709"/>
      </w:pPr>
      <w:r w:rsidRPr="006965E3">
        <w:t xml:space="preserve">Показания подозреваемого </w:t>
      </w:r>
      <w:r w:rsidR="006965E3">
        <w:t>-</w:t>
      </w:r>
      <w:r w:rsidR="00207D9B" w:rsidRPr="006965E3">
        <w:t xml:space="preserve"> </w:t>
      </w:r>
      <w:r w:rsidRPr="006965E3">
        <w:t>сведения, сообщенные им на допросе</w:t>
      </w:r>
      <w:r w:rsidR="00207D9B" w:rsidRPr="006965E3">
        <w:t>, проведенном в ходе судебного производства в порядке, установленном законом</w:t>
      </w:r>
      <w:r w:rsidR="006965E3" w:rsidRPr="006965E3">
        <w:t>.</w:t>
      </w:r>
    </w:p>
    <w:p w:rsidR="006965E3" w:rsidRDefault="00207D9B" w:rsidP="007C4762">
      <w:pPr>
        <w:ind w:firstLine="709"/>
      </w:pPr>
      <w:r w:rsidRPr="006965E3">
        <w:t>Показания подозреваемого получаются в ходе предварительного расследования, поскольку до судебного разбирательства процессуальное положение этого субъекта изменяется</w:t>
      </w:r>
      <w:r w:rsidR="006965E3" w:rsidRPr="006965E3">
        <w:t xml:space="preserve">: </w:t>
      </w:r>
      <w:r w:rsidRPr="006965E3">
        <w:t>он может приобрести статус обвиняемого, свидетеля, либо выбыть из уголовного судопроизводства</w:t>
      </w:r>
      <w:r w:rsidR="006965E3" w:rsidRPr="006965E3">
        <w:t>.</w:t>
      </w:r>
    </w:p>
    <w:p w:rsidR="006965E3" w:rsidRDefault="00207D9B" w:rsidP="007C4762">
      <w:pPr>
        <w:ind w:firstLine="709"/>
      </w:pPr>
      <w:r w:rsidRPr="006965E3">
        <w:t>Установленным законом способом получения показаний подозреваемого является допрос, который должен начаться не позднее 24 часов с момента его фактического задержания</w:t>
      </w:r>
      <w:r w:rsidR="006965E3">
        <w:t xml:space="preserve"> (</w:t>
      </w:r>
      <w:r w:rsidRPr="006965E3">
        <w:t>ст</w:t>
      </w:r>
      <w:r w:rsidR="006965E3">
        <w:t>.1</w:t>
      </w:r>
      <w:r w:rsidRPr="006965E3">
        <w:t xml:space="preserve">87 </w:t>
      </w:r>
      <w:r w:rsidR="006965E3">
        <w:t>-</w:t>
      </w:r>
      <w:r w:rsidRPr="006965E3">
        <w:t xml:space="preserve"> 190 УПК</w:t>
      </w:r>
      <w:r w:rsidR="006965E3" w:rsidRPr="006965E3">
        <w:t xml:space="preserve">). </w:t>
      </w:r>
      <w:r w:rsidRPr="006965E3">
        <w:t>Перед допросом ему разъясняются права и обязанности, в том числе его право давать объяснения и показания по поводу имеющегося в отношении его подозрения, либо отказаться от них</w:t>
      </w:r>
      <w:r w:rsidR="006965E3" w:rsidRPr="006965E3">
        <w:t xml:space="preserve">. </w:t>
      </w:r>
      <w:r w:rsidRPr="006965E3">
        <w:t>Его показания могут быть использованы в качестве доказательства, в том числе при последующем отказе</w:t>
      </w:r>
      <w:r w:rsidR="00EA36AE" w:rsidRPr="006965E3">
        <w:t xml:space="preserve"> от этих показаний, если они давались в присутствии его защитника</w:t>
      </w:r>
      <w:r w:rsidR="006965E3" w:rsidRPr="006965E3">
        <w:t>.</w:t>
      </w:r>
    </w:p>
    <w:p w:rsidR="006965E3" w:rsidRDefault="00EA36AE" w:rsidP="007C4762">
      <w:pPr>
        <w:ind w:firstLine="709"/>
      </w:pPr>
      <w:r w:rsidRPr="006965E3">
        <w:t>За отказ от дачи и за дачу заведомо ложных показаний подозреваемый уголовной ответственности не несет</w:t>
      </w:r>
      <w:r w:rsidR="006965E3" w:rsidRPr="006965E3">
        <w:t>.</w:t>
      </w:r>
    </w:p>
    <w:p w:rsidR="006965E3" w:rsidRDefault="00EA36AE" w:rsidP="007C4762">
      <w:pPr>
        <w:ind w:firstLine="709"/>
      </w:pPr>
      <w:r w:rsidRPr="006965E3">
        <w:t xml:space="preserve">Показания обвиняемого </w:t>
      </w:r>
      <w:r w:rsidR="006965E3">
        <w:t>-</w:t>
      </w:r>
      <w:r w:rsidRPr="006965E3">
        <w:t xml:space="preserve"> сведения, сообщенные им на допросе, проведенным в ходе судебного производства по уголовному делу или в суде в порядке, установленном законом</w:t>
      </w:r>
      <w:r w:rsidR="006965E3" w:rsidRPr="006965E3">
        <w:t>.</w:t>
      </w:r>
    </w:p>
    <w:p w:rsidR="006965E3" w:rsidRDefault="00EA36AE" w:rsidP="007C4762">
      <w:pPr>
        <w:ind w:firstLine="709"/>
      </w:pPr>
      <w:r w:rsidRPr="006965E3">
        <w:t>Показания он может использовать как средство защиты его интересов</w:t>
      </w:r>
      <w:r w:rsidR="006965E3" w:rsidRPr="006965E3">
        <w:t>.</w:t>
      </w:r>
    </w:p>
    <w:p w:rsidR="006965E3" w:rsidRDefault="00EA36AE" w:rsidP="007C4762">
      <w:pPr>
        <w:ind w:firstLine="709"/>
      </w:pPr>
      <w:r w:rsidRPr="006965E3">
        <w:t>Предметом показаний обвиняемого служит прежде всего его обвинение в совершении преступления</w:t>
      </w:r>
      <w:r w:rsidR="006965E3" w:rsidRPr="006965E3">
        <w:t xml:space="preserve">. </w:t>
      </w:r>
      <w:r w:rsidRPr="006965E3">
        <w:t>Он может возражать против предъявленного обвинения, дать показания по существу обвинения или отказаться от дачи показаний</w:t>
      </w:r>
      <w:r w:rsidR="006965E3" w:rsidRPr="006965E3">
        <w:t>.</w:t>
      </w:r>
    </w:p>
    <w:p w:rsidR="006965E3" w:rsidRDefault="00EA36AE" w:rsidP="007C4762">
      <w:pPr>
        <w:ind w:firstLine="709"/>
      </w:pPr>
      <w:r w:rsidRPr="006965E3">
        <w:t>При согласии обвиняемого давать показания, он должен быть предупрежден о том, что его показания могут быть использованы в качестве доказательства по его делу, в том числе и при его последующем отказе от них</w:t>
      </w:r>
      <w:r w:rsidR="00C02B98" w:rsidRPr="006965E3">
        <w:t>, если эти показания даны в присутствии защитника</w:t>
      </w:r>
      <w:r w:rsidR="006965E3">
        <w:t xml:space="preserve"> (</w:t>
      </w:r>
      <w:r w:rsidR="00C02B98" w:rsidRPr="006965E3">
        <w:t>п</w:t>
      </w:r>
      <w:r w:rsidR="006965E3">
        <w:t>.3</w:t>
      </w:r>
      <w:r w:rsidR="00C02B98" w:rsidRPr="006965E3">
        <w:t xml:space="preserve"> ч</w:t>
      </w:r>
      <w:r w:rsidR="006965E3">
        <w:t>.4</w:t>
      </w:r>
      <w:r w:rsidR="00C02B98" w:rsidRPr="006965E3">
        <w:t xml:space="preserve"> ст</w:t>
      </w:r>
      <w:r w:rsidR="006965E3">
        <w:t>.4</w:t>
      </w:r>
      <w:r w:rsidR="00C02B98" w:rsidRPr="006965E3">
        <w:t>7 УПК</w:t>
      </w:r>
      <w:r w:rsidR="006965E3" w:rsidRPr="006965E3">
        <w:t>).</w:t>
      </w:r>
    </w:p>
    <w:p w:rsidR="006965E3" w:rsidRDefault="00C02B98" w:rsidP="007C4762">
      <w:pPr>
        <w:ind w:firstLine="709"/>
      </w:pPr>
      <w:r w:rsidRPr="006965E3">
        <w:t>Голословное, не подтвержденное никакими объективными данными, признание обвиняемым своей вины само по себе не является доказательством</w:t>
      </w:r>
      <w:r w:rsidR="00BA5CB2" w:rsidRPr="006965E3">
        <w:t>, так как не содержит сведений о фактах, подлежащих установлению по делу</w:t>
      </w:r>
      <w:r w:rsidR="006965E3" w:rsidRPr="006965E3">
        <w:t>.</w:t>
      </w:r>
    </w:p>
    <w:p w:rsidR="006965E3" w:rsidRDefault="00BA5CB2" w:rsidP="007C4762">
      <w:pPr>
        <w:ind w:firstLine="709"/>
      </w:pPr>
      <w:r w:rsidRPr="006965E3">
        <w:t>Нет других доказательств, подтверждающих его виновность, то на предварительном следствии должно быть вынесено постановление о прекращении уголовного преследования по п</w:t>
      </w:r>
      <w:r w:rsidR="006965E3">
        <w:t>.1</w:t>
      </w:r>
      <w:r w:rsidRPr="006965E3">
        <w:t xml:space="preserve"> ч</w:t>
      </w:r>
      <w:r w:rsidR="006965E3">
        <w:t>.1</w:t>
      </w:r>
      <w:r w:rsidRPr="006965E3">
        <w:t xml:space="preserve"> ст</w:t>
      </w:r>
      <w:r w:rsidR="006965E3">
        <w:t>.2</w:t>
      </w:r>
      <w:r w:rsidRPr="006965E3">
        <w:t xml:space="preserve">7 УПК, а в судебном разбирательстве </w:t>
      </w:r>
      <w:r w:rsidR="006965E3">
        <w:t>-</w:t>
      </w:r>
      <w:r w:rsidRPr="006965E3">
        <w:t xml:space="preserve"> оправдательный приговор по п</w:t>
      </w:r>
      <w:r w:rsidR="006965E3">
        <w:t>.2</w:t>
      </w:r>
      <w:r w:rsidRPr="006965E3">
        <w:t xml:space="preserve"> ч</w:t>
      </w:r>
      <w:r w:rsidR="006965E3">
        <w:t>.2</w:t>
      </w:r>
      <w:r w:rsidRPr="006965E3">
        <w:t xml:space="preserve"> ст</w:t>
      </w:r>
      <w:r w:rsidR="006965E3">
        <w:t>.3</w:t>
      </w:r>
      <w:r w:rsidRPr="006965E3">
        <w:t>02 УПК</w:t>
      </w:r>
      <w:r w:rsidR="006965E3" w:rsidRPr="006965E3">
        <w:t>.</w:t>
      </w:r>
    </w:p>
    <w:p w:rsidR="006965E3" w:rsidRDefault="00BA5CB2" w:rsidP="007C4762">
      <w:pPr>
        <w:ind w:firstLine="709"/>
      </w:pPr>
      <w:r w:rsidRPr="006965E3">
        <w:t>Обвиняемый может давать показания также в отношении соучастников</w:t>
      </w:r>
      <w:r w:rsidR="006965E3" w:rsidRPr="006965E3">
        <w:t>.</w:t>
      </w:r>
    </w:p>
    <w:p w:rsidR="006965E3" w:rsidRDefault="00BA5CB2" w:rsidP="007C4762">
      <w:pPr>
        <w:ind w:firstLine="709"/>
      </w:pPr>
      <w:r w:rsidRPr="006965E3">
        <w:t>Допрос обвиняемого происходит по правилам ст</w:t>
      </w:r>
      <w:r w:rsidR="006965E3">
        <w:t>.1</w:t>
      </w:r>
      <w:r w:rsidRPr="006965E3">
        <w:t>73, 174, 187-190, 275 УПК</w:t>
      </w:r>
      <w:r w:rsidR="006965E3" w:rsidRPr="006965E3">
        <w:t>.</w:t>
      </w:r>
    </w:p>
    <w:p w:rsidR="006965E3" w:rsidRDefault="00BA5CB2" w:rsidP="007C4762">
      <w:pPr>
        <w:ind w:firstLine="709"/>
      </w:pPr>
      <w:r w:rsidRPr="006965E3">
        <w:t xml:space="preserve">Показания потерпевшего </w:t>
      </w:r>
      <w:r w:rsidR="006965E3">
        <w:t>-</w:t>
      </w:r>
      <w:r w:rsidRPr="006965E3">
        <w:t xml:space="preserve"> сведения, сообщенные им на допросе, проведенном в ходе судебного производства по уголовному делу или в суде в порядке, установленном законом</w:t>
      </w:r>
      <w:r w:rsidR="006965E3" w:rsidRPr="006965E3">
        <w:t>.</w:t>
      </w:r>
    </w:p>
    <w:p w:rsidR="006965E3" w:rsidRDefault="00BA5CB2" w:rsidP="007C4762">
      <w:pPr>
        <w:ind w:firstLine="709"/>
      </w:pPr>
      <w:r w:rsidRPr="006965E3">
        <w:t>Предметом показания потерпевшего могут быть любые обстоятельства, имеющие отношение к делу</w:t>
      </w:r>
      <w:r w:rsidR="006965E3" w:rsidRPr="006965E3">
        <w:t>.</w:t>
      </w:r>
    </w:p>
    <w:p w:rsidR="006965E3" w:rsidRDefault="00BA5CB2" w:rsidP="007C4762">
      <w:pPr>
        <w:ind w:firstLine="709"/>
      </w:pPr>
      <w:r w:rsidRPr="006965E3">
        <w:t>Допрос потерпевшего имеет особенности</w:t>
      </w:r>
      <w:r w:rsidR="006965E3" w:rsidRPr="006965E3">
        <w:t xml:space="preserve">. </w:t>
      </w:r>
      <w:r w:rsidRPr="006965E3">
        <w:t>В частности, нельзя забывать о том, что ему причинен вред совершенным преступлением, в связи с чем допрашивающему должностному лицу необходимо проявлять особую тактичность</w:t>
      </w:r>
      <w:r w:rsidR="006965E3" w:rsidRPr="006965E3">
        <w:t xml:space="preserve">. </w:t>
      </w:r>
      <w:r w:rsidR="00114EA3" w:rsidRPr="006965E3">
        <w:t>Средством фиксаций показаний потерпевшего, как и показаний других участников судопроизводства, является протокол, который должен составляться с учетом требований ст</w:t>
      </w:r>
      <w:r w:rsidR="006965E3">
        <w:t>. 19</w:t>
      </w:r>
      <w:r w:rsidR="00114EA3" w:rsidRPr="006965E3">
        <w:t>0 УПК</w:t>
      </w:r>
      <w:r w:rsidR="006965E3" w:rsidRPr="006965E3">
        <w:t xml:space="preserve">. </w:t>
      </w:r>
      <w:r w:rsidR="00114EA3" w:rsidRPr="006965E3">
        <w:t>На получение достоверных показателей потерпевшего способны влиять не только правильность воспринятых событий, четкость и полнота их запоминания, но и квалификация следователя, который проводит допрос и оформляет его результаты</w:t>
      </w:r>
      <w:r w:rsidR="006965E3" w:rsidRPr="006965E3">
        <w:t>.</w:t>
      </w:r>
    </w:p>
    <w:p w:rsidR="006965E3" w:rsidRDefault="00114EA3" w:rsidP="007C4762">
      <w:pPr>
        <w:ind w:firstLine="709"/>
      </w:pPr>
      <w:r w:rsidRPr="006965E3">
        <w:t xml:space="preserve">Показания свидетеля </w:t>
      </w:r>
      <w:r w:rsidR="006965E3">
        <w:t>-</w:t>
      </w:r>
      <w:r w:rsidRPr="006965E3">
        <w:t xml:space="preserve"> сведения, сообщенные им на допросе, проведенном в ходе судебного производства по уголовному делу или в суде в порядке, предусмотренном законом</w:t>
      </w:r>
      <w:r w:rsidR="006965E3" w:rsidRPr="006965E3">
        <w:t>.</w:t>
      </w:r>
    </w:p>
    <w:p w:rsidR="006965E3" w:rsidRDefault="00114EA3" w:rsidP="007C4762">
      <w:pPr>
        <w:ind w:firstLine="709"/>
      </w:pPr>
      <w:r w:rsidRPr="006965E3">
        <w:t xml:space="preserve">Свидетелем является лицо, независимо от возраста, пола, расы, религиозной принадлежности, должностного положения и </w:t>
      </w:r>
      <w:r w:rsidR="006965E3">
        <w:t>т.д.,</w:t>
      </w:r>
      <w:r w:rsidRPr="006965E3">
        <w:t xml:space="preserve"> которому могут быть известны обстоятельства, имеющие значение для уголовного дела, которое вызвано в порядке, установленном ст</w:t>
      </w:r>
      <w:r w:rsidR="006965E3">
        <w:t>.1</w:t>
      </w:r>
      <w:r w:rsidRPr="006965E3">
        <w:t>88 УПК, на допрос для дачи показания</w:t>
      </w:r>
      <w:r w:rsidR="006965E3" w:rsidRPr="006965E3">
        <w:t xml:space="preserve">. </w:t>
      </w:r>
      <w:r w:rsidR="00F32594" w:rsidRPr="006965E3">
        <w:t>Он может давать любые показания, как уличающие, так и оправдывающие обвиняемого</w:t>
      </w:r>
      <w:r w:rsidR="006965E3" w:rsidRPr="006965E3">
        <w:t>.</w:t>
      </w:r>
    </w:p>
    <w:p w:rsidR="006965E3" w:rsidRDefault="00F32594" w:rsidP="007C4762">
      <w:pPr>
        <w:ind w:firstLine="709"/>
      </w:pPr>
      <w:r w:rsidRPr="006965E3">
        <w:t>Из широкого круга лиц, которые могут стать свидетелями, закон предусматривает исключения</w:t>
      </w:r>
      <w:r w:rsidR="006965E3" w:rsidRPr="006965E3">
        <w:t xml:space="preserve">. </w:t>
      </w:r>
      <w:r w:rsidRPr="006965E3">
        <w:t>Не подлежат допросу в качестве свидетеля</w:t>
      </w:r>
      <w:r w:rsidR="006965E3">
        <w:t>:</w:t>
      </w:r>
    </w:p>
    <w:p w:rsidR="006965E3" w:rsidRDefault="006965E3" w:rsidP="007C4762">
      <w:pPr>
        <w:ind w:firstLine="709"/>
      </w:pPr>
      <w:r>
        <w:t>1)</w:t>
      </w:r>
      <w:r w:rsidRPr="006965E3">
        <w:t xml:space="preserve"> </w:t>
      </w:r>
      <w:r w:rsidR="00F32594" w:rsidRPr="006965E3">
        <w:t>судья, присяжный заседатель</w:t>
      </w:r>
      <w:r w:rsidR="00752359" w:rsidRPr="006965E3">
        <w:t xml:space="preserve"> об обстоятельствах уголовного дела, которые стали им известны в связи с участием в производстве по данному уголовному делу</w:t>
      </w:r>
      <w:r>
        <w:t>;</w:t>
      </w:r>
    </w:p>
    <w:p w:rsidR="006965E3" w:rsidRDefault="006965E3" w:rsidP="007C4762">
      <w:pPr>
        <w:ind w:firstLine="709"/>
      </w:pPr>
      <w:r>
        <w:t>2)</w:t>
      </w:r>
      <w:r w:rsidRPr="006965E3">
        <w:t xml:space="preserve"> </w:t>
      </w:r>
      <w:r w:rsidR="00752359" w:rsidRPr="006965E3">
        <w:t xml:space="preserve">защитник подозреваемого, обвиняемого </w:t>
      </w:r>
      <w:r>
        <w:t>-</w:t>
      </w:r>
      <w:r w:rsidR="00752359" w:rsidRPr="006965E3">
        <w:t xml:space="preserve"> об обстоятельствах, которые стали ему известны в связи с участием в производстве по уголовному делу</w:t>
      </w:r>
      <w:r>
        <w:t>;</w:t>
      </w:r>
    </w:p>
    <w:p w:rsidR="006965E3" w:rsidRDefault="006965E3" w:rsidP="007C4762">
      <w:pPr>
        <w:ind w:firstLine="709"/>
      </w:pPr>
      <w:r>
        <w:t>3)</w:t>
      </w:r>
      <w:r w:rsidRPr="006965E3">
        <w:t xml:space="preserve"> </w:t>
      </w:r>
      <w:r w:rsidR="00752359" w:rsidRPr="006965E3">
        <w:t xml:space="preserve">адвокат </w:t>
      </w:r>
      <w:r>
        <w:t>-</w:t>
      </w:r>
      <w:r w:rsidR="00752359" w:rsidRPr="006965E3">
        <w:t xml:space="preserve"> об обстоятельствах, которые стали ему известны в связи с оказанием юридической помощи</w:t>
      </w:r>
      <w:r>
        <w:t>;</w:t>
      </w:r>
    </w:p>
    <w:p w:rsidR="006965E3" w:rsidRDefault="006965E3" w:rsidP="007C4762">
      <w:pPr>
        <w:ind w:firstLine="709"/>
      </w:pPr>
      <w:r>
        <w:t>4)</w:t>
      </w:r>
      <w:r w:rsidRPr="006965E3">
        <w:t xml:space="preserve"> </w:t>
      </w:r>
      <w:r w:rsidR="00752359" w:rsidRPr="006965E3">
        <w:t xml:space="preserve">священнослужитель </w:t>
      </w:r>
      <w:r>
        <w:t>-</w:t>
      </w:r>
      <w:r w:rsidR="00752359" w:rsidRPr="006965E3">
        <w:t xml:space="preserve"> об обстоятельствах, ставших ему известными на исповеди</w:t>
      </w:r>
      <w:r>
        <w:t>;</w:t>
      </w:r>
    </w:p>
    <w:p w:rsidR="006965E3" w:rsidRDefault="006965E3" w:rsidP="007C4762">
      <w:pPr>
        <w:ind w:firstLine="709"/>
      </w:pPr>
      <w:r>
        <w:t>5)</w:t>
      </w:r>
      <w:r w:rsidRPr="006965E3">
        <w:t xml:space="preserve"> </w:t>
      </w:r>
      <w:r w:rsidR="00752359" w:rsidRPr="006965E3">
        <w:t xml:space="preserve">члены Совета Федерации, депутаты Государственной Думы без их согласия </w:t>
      </w:r>
      <w:r>
        <w:t>-</w:t>
      </w:r>
      <w:r w:rsidR="00752359" w:rsidRPr="006965E3">
        <w:t xml:space="preserve"> об обстоятельствах, которые стали им известны в связи с осуществлением своих полномочий</w:t>
      </w:r>
      <w:r>
        <w:t xml:space="preserve"> (</w:t>
      </w:r>
      <w:r w:rsidR="00752359" w:rsidRPr="006965E3">
        <w:t>ч</w:t>
      </w:r>
      <w:r>
        <w:t>.3</w:t>
      </w:r>
      <w:r w:rsidR="00752359" w:rsidRPr="006965E3">
        <w:t xml:space="preserve"> ст</w:t>
      </w:r>
      <w:r>
        <w:t>.5</w:t>
      </w:r>
      <w:r w:rsidR="00752359" w:rsidRPr="006965E3">
        <w:t>6 УПК</w:t>
      </w:r>
      <w:r w:rsidRPr="006965E3">
        <w:t xml:space="preserve">). </w:t>
      </w:r>
      <w:r w:rsidR="00752359" w:rsidRPr="006965E3">
        <w:t>Лица, владеющие государственной или иной, охраняемой Федеральным законом тайной, могут быть допрошены в условиях, предусмотренных ч</w:t>
      </w:r>
      <w:r>
        <w:t>.2</w:t>
      </w:r>
      <w:r w:rsidR="00752359" w:rsidRPr="006965E3">
        <w:t xml:space="preserve"> ст</w:t>
      </w:r>
      <w:r>
        <w:t>.2</w:t>
      </w:r>
      <w:r w:rsidR="00752359" w:rsidRPr="006965E3">
        <w:t>41 УПК</w:t>
      </w:r>
      <w:r w:rsidRPr="006965E3">
        <w:t>.</w:t>
      </w:r>
    </w:p>
    <w:p w:rsidR="006965E3" w:rsidRDefault="008C3AFC" w:rsidP="007C4762">
      <w:pPr>
        <w:ind w:firstLine="709"/>
      </w:pPr>
      <w:r w:rsidRPr="006965E3">
        <w:t>Свидетель, получивший повестку о вызове на допрос, обязан явиться</w:t>
      </w:r>
      <w:r w:rsidR="006965E3" w:rsidRPr="006965E3">
        <w:t xml:space="preserve">. </w:t>
      </w:r>
      <w:r w:rsidRPr="006965E3">
        <w:t>При неявке без уважительных причин</w:t>
      </w:r>
      <w:r w:rsidR="00560240" w:rsidRPr="006965E3">
        <w:t xml:space="preserve"> его могут подвергнуть приводу или денежному взысканию</w:t>
      </w:r>
      <w:r w:rsidR="006965E3">
        <w:t xml:space="preserve"> (</w:t>
      </w:r>
      <w:r w:rsidR="00560240" w:rsidRPr="006965E3">
        <w:t>ч</w:t>
      </w:r>
      <w:r w:rsidR="006965E3">
        <w:t>.1</w:t>
      </w:r>
      <w:r w:rsidR="00560240" w:rsidRPr="006965E3">
        <w:t xml:space="preserve"> ст</w:t>
      </w:r>
      <w:r w:rsidR="006965E3">
        <w:t>.1</w:t>
      </w:r>
      <w:r w:rsidR="00560240" w:rsidRPr="006965E3">
        <w:t>13, ст</w:t>
      </w:r>
      <w:r w:rsidR="006965E3">
        <w:t>.1</w:t>
      </w:r>
      <w:r w:rsidR="00560240" w:rsidRPr="006965E3">
        <w:t>17 УПК</w:t>
      </w:r>
      <w:r w:rsidR="006965E3" w:rsidRPr="006965E3">
        <w:t xml:space="preserve">). </w:t>
      </w:r>
      <w:r w:rsidR="006153D7" w:rsidRPr="006965E3">
        <w:t>Свидетель обязан давать правдивые</w:t>
      </w:r>
      <w:r w:rsidR="00E576C9" w:rsidRPr="006965E3">
        <w:t xml:space="preserve"> показания</w:t>
      </w:r>
      <w:r w:rsidR="006965E3" w:rsidRPr="006965E3">
        <w:t xml:space="preserve">. </w:t>
      </w:r>
      <w:r w:rsidR="00E576C9" w:rsidRPr="006965E3">
        <w:t>За отказ от дачи показаний он несет ответственность по ст</w:t>
      </w:r>
      <w:r w:rsidR="006965E3">
        <w:t>.3</w:t>
      </w:r>
      <w:r w:rsidR="00E576C9" w:rsidRPr="006965E3">
        <w:t>07 УК</w:t>
      </w:r>
      <w:r w:rsidR="006965E3" w:rsidRPr="006965E3">
        <w:t xml:space="preserve">. </w:t>
      </w:r>
      <w:r w:rsidR="00E576C9" w:rsidRPr="006965E3">
        <w:t>Свидетель вправе отказаться свидетельствовать против самого себя, своего супруга</w:t>
      </w:r>
      <w:r w:rsidR="006965E3">
        <w:t xml:space="preserve"> (</w:t>
      </w:r>
      <w:r w:rsidR="00E576C9" w:rsidRPr="006965E3">
        <w:t>супруги</w:t>
      </w:r>
      <w:r w:rsidR="006965E3" w:rsidRPr="006965E3">
        <w:t xml:space="preserve">) </w:t>
      </w:r>
      <w:r w:rsidR="00E576C9" w:rsidRPr="006965E3">
        <w:t>и других близких родственников</w:t>
      </w:r>
      <w:r w:rsidR="006965E3">
        <w:t xml:space="preserve"> (</w:t>
      </w:r>
      <w:r w:rsidR="00E576C9" w:rsidRPr="006965E3">
        <w:t>ч</w:t>
      </w:r>
      <w:r w:rsidR="006965E3">
        <w:t>.1</w:t>
      </w:r>
      <w:r w:rsidR="00E576C9" w:rsidRPr="006965E3">
        <w:t xml:space="preserve"> ст</w:t>
      </w:r>
      <w:r w:rsidR="006965E3">
        <w:t>.5</w:t>
      </w:r>
      <w:r w:rsidR="00E576C9" w:rsidRPr="006965E3">
        <w:t>1 Конституции РФ и п</w:t>
      </w:r>
      <w:r w:rsidR="006965E3">
        <w:t>.1</w:t>
      </w:r>
      <w:r w:rsidR="00E576C9" w:rsidRPr="006965E3">
        <w:t xml:space="preserve"> ч</w:t>
      </w:r>
      <w:r w:rsidR="006965E3">
        <w:t>.4</w:t>
      </w:r>
      <w:r w:rsidR="00E576C9" w:rsidRPr="006965E3">
        <w:t xml:space="preserve"> ст</w:t>
      </w:r>
      <w:r w:rsidR="006965E3">
        <w:t>.5</w:t>
      </w:r>
      <w:r w:rsidR="00E576C9" w:rsidRPr="006965E3">
        <w:t>6 УПК</w:t>
      </w:r>
      <w:r w:rsidR="006965E3" w:rsidRPr="006965E3">
        <w:t xml:space="preserve">). </w:t>
      </w:r>
      <w:r w:rsidR="00E576C9" w:rsidRPr="006965E3">
        <w:t>Существенной гарантией, обеспечивающей права свидетеля, является участие адвоката в его допросе</w:t>
      </w:r>
      <w:r w:rsidR="006965E3">
        <w:t xml:space="preserve"> (</w:t>
      </w:r>
      <w:r w:rsidR="00E576C9" w:rsidRPr="006965E3">
        <w:t>ч</w:t>
      </w:r>
      <w:r w:rsidR="006965E3">
        <w:t>.2</w:t>
      </w:r>
      <w:r w:rsidR="00E576C9" w:rsidRPr="006965E3">
        <w:t xml:space="preserve"> ст</w:t>
      </w:r>
      <w:r w:rsidR="006965E3">
        <w:t>.5</w:t>
      </w:r>
      <w:r w:rsidR="00E576C9" w:rsidRPr="006965E3">
        <w:t>3, п</w:t>
      </w:r>
      <w:r w:rsidR="006965E3">
        <w:t>.6</w:t>
      </w:r>
      <w:r w:rsidR="00E576C9" w:rsidRPr="006965E3">
        <w:t xml:space="preserve"> ч</w:t>
      </w:r>
      <w:r w:rsidR="006965E3">
        <w:t>.4</w:t>
      </w:r>
      <w:r w:rsidR="00E576C9" w:rsidRPr="006965E3">
        <w:t xml:space="preserve"> ст</w:t>
      </w:r>
      <w:r w:rsidR="006965E3">
        <w:t>.5</w:t>
      </w:r>
      <w:r w:rsidR="00E576C9" w:rsidRPr="006965E3">
        <w:t>6, ч</w:t>
      </w:r>
      <w:r w:rsidR="006965E3">
        <w:t>.5</w:t>
      </w:r>
      <w:r w:rsidR="00E576C9" w:rsidRPr="006965E3">
        <w:t xml:space="preserve"> ст</w:t>
      </w:r>
      <w:r w:rsidR="006965E3">
        <w:t>.1</w:t>
      </w:r>
      <w:r w:rsidR="00E576C9" w:rsidRPr="006965E3">
        <w:t>89 УПК</w:t>
      </w:r>
      <w:r w:rsidR="006965E3" w:rsidRPr="006965E3">
        <w:t>).</w:t>
      </w:r>
    </w:p>
    <w:p w:rsidR="006965E3" w:rsidRDefault="00E576C9" w:rsidP="007C4762">
      <w:pPr>
        <w:ind w:firstLine="709"/>
      </w:pPr>
      <w:r w:rsidRPr="006965E3">
        <w:t xml:space="preserve">Заключение эксперта </w:t>
      </w:r>
      <w:r w:rsidR="006965E3">
        <w:t>-</w:t>
      </w:r>
      <w:r w:rsidRPr="006965E3">
        <w:t xml:space="preserve"> представленное в письменном виде содержание исследования и выводы по вопросам, поставленным перед экспертом лицом, ведущим производство по уголовному делу, или сторонами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.8</w:t>
      </w:r>
      <w:r w:rsidRPr="006965E3">
        <w:t>0 УПК</w:t>
      </w:r>
      <w:r w:rsidR="006965E3" w:rsidRPr="006965E3">
        <w:t>).</w:t>
      </w:r>
    </w:p>
    <w:p w:rsidR="006965E3" w:rsidRDefault="00E576C9" w:rsidP="007C4762">
      <w:pPr>
        <w:ind w:firstLine="709"/>
      </w:pPr>
      <w:r w:rsidRPr="006965E3">
        <w:t>Судебная экспертиза назначается тогда, когда требуются специальные познания в области науки, техники, искусства и ремесла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.5</w:t>
      </w:r>
      <w:r w:rsidRPr="006965E3">
        <w:t>7 УПК</w:t>
      </w:r>
      <w:r w:rsidR="006965E3" w:rsidRPr="006965E3">
        <w:t xml:space="preserve">). </w:t>
      </w:r>
      <w:r w:rsidRPr="006965E3">
        <w:t>Вместе с тем ст</w:t>
      </w:r>
      <w:r w:rsidR="006965E3">
        <w:t>. 19</w:t>
      </w:r>
      <w:r w:rsidRPr="006965E3">
        <w:t>6 УПК содержит перечень обстоятельств, требующих обязательного назначения и производства экспертизы</w:t>
      </w:r>
      <w:r w:rsidR="006965E3" w:rsidRPr="006965E3">
        <w:t>.</w:t>
      </w:r>
    </w:p>
    <w:p w:rsidR="006965E3" w:rsidRDefault="00E576C9" w:rsidP="007C4762">
      <w:pPr>
        <w:ind w:firstLine="709"/>
      </w:pPr>
      <w:r w:rsidRPr="006965E3">
        <w:t xml:space="preserve">Заключение эксперта </w:t>
      </w:r>
      <w:r w:rsidR="006965E3">
        <w:t>-</w:t>
      </w:r>
      <w:r w:rsidRPr="006965E3">
        <w:t xml:space="preserve"> это письменный документ</w:t>
      </w:r>
      <w:r w:rsidR="00BC2205" w:rsidRPr="006965E3">
        <w:t>, структура которого регламентируется ст</w:t>
      </w:r>
      <w:r w:rsidR="006965E3">
        <w:t>. 20</w:t>
      </w:r>
      <w:r w:rsidR="00BC2205" w:rsidRPr="006965E3">
        <w:t>4 УПК и ст</w:t>
      </w:r>
      <w:r w:rsidR="006965E3">
        <w:t>.2</w:t>
      </w:r>
      <w:r w:rsidR="00BC2205" w:rsidRPr="006965E3">
        <w:t>5 Федерального закона</w:t>
      </w:r>
      <w:r w:rsidR="006965E3">
        <w:t xml:space="preserve"> "</w:t>
      </w:r>
      <w:r w:rsidR="00BC2205" w:rsidRPr="006965E3">
        <w:t>О государственной судебно-экспертной деятельности в Российской Федерации</w:t>
      </w:r>
      <w:r w:rsidR="006965E3">
        <w:t xml:space="preserve">". </w:t>
      </w:r>
      <w:r w:rsidR="00BC2205" w:rsidRPr="006965E3">
        <w:t>Оно должно состоять из трех частей</w:t>
      </w:r>
      <w:r w:rsidR="006965E3" w:rsidRPr="006965E3">
        <w:t xml:space="preserve">: </w:t>
      </w:r>
      <w:r w:rsidR="00BC2205" w:rsidRPr="006965E3">
        <w:t>вводной, исследовательской и выводов</w:t>
      </w:r>
      <w:r w:rsidR="006965E3" w:rsidRPr="006965E3">
        <w:t>.</w:t>
      </w:r>
    </w:p>
    <w:p w:rsidR="006965E3" w:rsidRDefault="00B96C22" w:rsidP="007C4762">
      <w:pPr>
        <w:ind w:firstLine="709"/>
      </w:pPr>
      <w:r w:rsidRPr="006965E3">
        <w:t xml:space="preserve">Показания эксперта </w:t>
      </w:r>
      <w:r w:rsidR="006965E3">
        <w:t>-</w:t>
      </w:r>
      <w:r w:rsidRPr="006965E3">
        <w:t xml:space="preserve"> это сведения, сообщенные им на допросе, проведенном после получения его заключения, в целях разъяснения или уточнения данного заключения</w:t>
      </w:r>
      <w:r w:rsidR="006965E3">
        <w:t xml:space="preserve"> (</w:t>
      </w:r>
      <w:r w:rsidRPr="006965E3">
        <w:t>ч</w:t>
      </w:r>
      <w:r w:rsidR="006965E3">
        <w:t>.2</w:t>
      </w:r>
      <w:r w:rsidRPr="006965E3">
        <w:t xml:space="preserve"> ст</w:t>
      </w:r>
      <w:r w:rsidR="006965E3">
        <w:t>.8</w:t>
      </w:r>
      <w:r w:rsidRPr="006965E3">
        <w:t>0 УПК</w:t>
      </w:r>
      <w:r w:rsidR="006965E3" w:rsidRPr="006965E3">
        <w:t>).</w:t>
      </w:r>
    </w:p>
    <w:p w:rsidR="006965E3" w:rsidRDefault="00B96C22" w:rsidP="007C4762">
      <w:pPr>
        <w:ind w:firstLine="709"/>
      </w:pPr>
      <w:r w:rsidRPr="006965E3">
        <w:t>Заключение и показания специалиста</w:t>
      </w:r>
      <w:r w:rsidR="006965E3" w:rsidRPr="006965E3">
        <w:t xml:space="preserve">. </w:t>
      </w:r>
      <w:r w:rsidRPr="006965E3">
        <w:t>Федеральным законом от 4 июля 2003г</w:t>
      </w:r>
      <w:r w:rsidR="006965E3" w:rsidRPr="006965E3">
        <w:t>.</w:t>
      </w:r>
      <w:r w:rsidR="006965E3">
        <w:t xml:space="preserve"> "</w:t>
      </w:r>
      <w:r w:rsidRPr="006965E3">
        <w:t>О внесении изменений и дополнений в Уголовно-процессуальный кодекс Российской Федерации</w:t>
      </w:r>
      <w:r w:rsidR="006965E3">
        <w:t xml:space="preserve">" </w:t>
      </w:r>
      <w:r w:rsidRPr="006965E3">
        <w:t>в перечень видов доказательств включены заключение и показания специалиста</w:t>
      </w:r>
      <w:r w:rsidR="006965E3" w:rsidRPr="006965E3">
        <w:t xml:space="preserve">. </w:t>
      </w:r>
      <w:r w:rsidRPr="006965E3">
        <w:t>В ч</w:t>
      </w:r>
      <w:r w:rsidR="006965E3">
        <w:t>.3</w:t>
      </w:r>
      <w:r w:rsidRPr="006965E3">
        <w:t xml:space="preserve"> и 4 ст</w:t>
      </w:r>
      <w:r w:rsidR="006965E3">
        <w:t>.8</w:t>
      </w:r>
      <w:r w:rsidRPr="006965E3">
        <w:t>0 УПК приводится содержание нового вида доказательств</w:t>
      </w:r>
      <w:r w:rsidR="006965E3" w:rsidRPr="006965E3">
        <w:t xml:space="preserve">. </w:t>
      </w:r>
      <w:r w:rsidRPr="006965E3">
        <w:t>До сих пор законодатель не внес необходимые дополнения в ст</w:t>
      </w:r>
      <w:r w:rsidR="006965E3">
        <w:t>.5</w:t>
      </w:r>
      <w:r w:rsidRPr="006965E3">
        <w:t>0 УПК</w:t>
      </w:r>
      <w:r w:rsidR="006965E3" w:rsidRPr="006965E3">
        <w:t xml:space="preserve">. </w:t>
      </w:r>
      <w:r w:rsidRPr="006965E3">
        <w:t xml:space="preserve">В соответствии с законом специалист </w:t>
      </w:r>
      <w:r w:rsidR="006965E3">
        <w:t>-</w:t>
      </w:r>
      <w:r w:rsidRPr="006965E3">
        <w:t>это лицо, обладающее специальными познаниями и привлекаемое к участию в процессуальных действиях в порядке, установленном УПК</w:t>
      </w:r>
      <w:r w:rsidR="006965E3" w:rsidRPr="006965E3">
        <w:t xml:space="preserve">. </w:t>
      </w:r>
      <w:r w:rsidRPr="006965E3">
        <w:t>В рассматриваемой статье не предусмотрены права и обязанности специалиста давать заключение, отказаться от дачи заключения по вопросам</w:t>
      </w:r>
      <w:r w:rsidR="00384488" w:rsidRPr="006965E3">
        <w:t>, входящих за пределы специальных знаний, а также в случаях, если представленные материалы недостаточны для дачи заключения</w:t>
      </w:r>
      <w:r w:rsidR="006965E3" w:rsidRPr="006965E3">
        <w:t>.</w:t>
      </w:r>
    </w:p>
    <w:p w:rsidR="006965E3" w:rsidRDefault="00384488" w:rsidP="007C4762">
      <w:pPr>
        <w:ind w:firstLine="709"/>
      </w:pPr>
      <w:r w:rsidRPr="006965E3">
        <w:t>В соответствии с ч</w:t>
      </w:r>
      <w:r w:rsidR="006965E3">
        <w:t>.1</w:t>
      </w:r>
      <w:r w:rsidRPr="006965E3">
        <w:t xml:space="preserve"> ст</w:t>
      </w:r>
      <w:r w:rsidR="006965E3">
        <w:t>.8</w:t>
      </w:r>
      <w:r w:rsidRPr="006965E3">
        <w:t>6 УПК обязанность собирать доказательства лежит на дознавателе, следователе, прокуроре</w:t>
      </w:r>
      <w:r w:rsidR="006965E3" w:rsidRPr="006965E3">
        <w:t xml:space="preserve">. </w:t>
      </w:r>
      <w:r w:rsidRPr="006965E3">
        <w:t>Именно они по ходатайству сторон, когда требуются специальные знания, должны вынести постановление об истребовании заключения специалиста</w:t>
      </w:r>
      <w:r w:rsidR="006965E3" w:rsidRPr="006965E3">
        <w:t>.</w:t>
      </w:r>
    </w:p>
    <w:p w:rsidR="006965E3" w:rsidRDefault="00384488" w:rsidP="007C4762">
      <w:pPr>
        <w:ind w:firstLine="709"/>
      </w:pPr>
      <w:r w:rsidRPr="006965E3">
        <w:t>Вместе с этим заключение эксперта и заключение специалиста отличаются и тем, что заключение эксперта носит характер выводного знания</w:t>
      </w:r>
      <w:r w:rsidR="008A0E2A" w:rsidRPr="006965E3">
        <w:t>, явившегося результатом специального исследования с использованием приборов, оборудования и материалов, научно разработанных методик, отбора образцов для сравнительного исследования, проводимого в порядке ст</w:t>
      </w:r>
      <w:r w:rsidR="006965E3">
        <w:t>. 20</w:t>
      </w:r>
      <w:r w:rsidR="008A0E2A" w:rsidRPr="006965E3">
        <w:t>2 УПК, и содержит новые сведения</w:t>
      </w:r>
      <w:r w:rsidR="006965E3" w:rsidRPr="006965E3">
        <w:t xml:space="preserve">. </w:t>
      </w:r>
      <w:r w:rsidR="008A0E2A" w:rsidRPr="006965E3">
        <w:t>Специалист для дачи заключения не проводит исследования предоставленных материалов, не устанавливает новые факты</w:t>
      </w:r>
      <w:r w:rsidR="006965E3" w:rsidRPr="006965E3">
        <w:t xml:space="preserve">. </w:t>
      </w:r>
      <w:r w:rsidR="008A0E2A" w:rsidRPr="006965E3">
        <w:t>Он высказывает суждение</w:t>
      </w:r>
      <w:r w:rsidR="006965E3" w:rsidRPr="006965E3">
        <w:t>.</w:t>
      </w:r>
    </w:p>
    <w:p w:rsidR="006965E3" w:rsidRDefault="008A0E2A" w:rsidP="007C4762">
      <w:pPr>
        <w:ind w:firstLine="709"/>
      </w:pPr>
      <w:r w:rsidRPr="006965E3">
        <w:t>Показания специалиста бывают двух видов</w:t>
      </w:r>
      <w:r w:rsidR="006965E3" w:rsidRPr="006965E3">
        <w:t xml:space="preserve">: </w:t>
      </w:r>
      <w:r w:rsidRPr="006965E3">
        <w:t xml:space="preserve">первый вид показаний </w:t>
      </w:r>
      <w:r w:rsidR="006965E3">
        <w:t>-</w:t>
      </w:r>
      <w:r w:rsidRPr="006965E3">
        <w:t xml:space="preserve"> сведения, сообщенные на допросе, проведенном после получения его заключения в целях разъяснения данного им суждения</w:t>
      </w:r>
      <w:r w:rsidR="006965E3" w:rsidRPr="006965E3">
        <w:t>.</w:t>
      </w:r>
    </w:p>
    <w:p w:rsidR="006965E3" w:rsidRDefault="008A0E2A" w:rsidP="007C4762">
      <w:pPr>
        <w:ind w:firstLine="709"/>
      </w:pPr>
      <w:r w:rsidRPr="006965E3">
        <w:t xml:space="preserve">Второй вид показания специалиста </w:t>
      </w:r>
      <w:r w:rsidR="006965E3">
        <w:t>-</w:t>
      </w:r>
      <w:r w:rsidRPr="006965E3">
        <w:t xml:space="preserve"> сведения, сообщенные им на допросе об обстоятельствах, требующих специальных показаний</w:t>
      </w:r>
      <w:r w:rsidR="006965E3" w:rsidRPr="006965E3">
        <w:t>.</w:t>
      </w:r>
    </w:p>
    <w:p w:rsidR="006965E3" w:rsidRDefault="008A0E2A" w:rsidP="007C4762">
      <w:pPr>
        <w:ind w:firstLine="709"/>
      </w:pPr>
      <w:r w:rsidRPr="006965E3">
        <w:t>Показания специалис</w:t>
      </w:r>
      <w:r w:rsidR="001F4B58" w:rsidRPr="006965E3">
        <w:t>та не являются самостоятельным источником доказательств</w:t>
      </w:r>
      <w:r w:rsidR="006965E3" w:rsidRPr="006965E3">
        <w:t xml:space="preserve">. </w:t>
      </w:r>
      <w:r w:rsidR="001F4B58" w:rsidRPr="006965E3">
        <w:t xml:space="preserve">Показания специалиста </w:t>
      </w:r>
      <w:r w:rsidR="006965E3">
        <w:t>-</w:t>
      </w:r>
      <w:r w:rsidR="001F4B58" w:rsidRPr="006965E3">
        <w:t xml:space="preserve"> это форма использования показаний специалиста для разъяснения вопросов, поставленных сторонами и судом</w:t>
      </w:r>
      <w:r w:rsidR="006965E3" w:rsidRPr="006965E3">
        <w:t>.</w:t>
      </w:r>
    </w:p>
    <w:p w:rsidR="006965E3" w:rsidRDefault="001F4B58" w:rsidP="007C4762">
      <w:pPr>
        <w:ind w:firstLine="709"/>
      </w:pPr>
      <w:r w:rsidRPr="006965E3">
        <w:t xml:space="preserve">Вещественные доказательства </w:t>
      </w:r>
      <w:r w:rsidR="006965E3">
        <w:t>-</w:t>
      </w:r>
      <w:r w:rsidRPr="006965E3">
        <w:t xml:space="preserve"> это собранные в установленном порядке предметы, обладающие свойствами, способные устанавливать обстоятельства, имеющие значение для дела</w:t>
      </w:r>
      <w:r w:rsidR="006965E3" w:rsidRPr="006965E3">
        <w:t>.</w:t>
      </w:r>
    </w:p>
    <w:p w:rsidR="006965E3" w:rsidRDefault="001F4B58" w:rsidP="007C4762">
      <w:pPr>
        <w:ind w:firstLine="709"/>
      </w:pPr>
      <w:r w:rsidRPr="006965E3">
        <w:t>Если следователь проводит осмотр места происшествия и обнаруживает предмет, имеющий значение для дела, то он осматривает его, выявляет его свойства и состояние, в которых отразились обстоятельства дела</w:t>
      </w:r>
      <w:r w:rsidR="006965E3" w:rsidRPr="006965E3">
        <w:t xml:space="preserve">. </w:t>
      </w:r>
      <w:r w:rsidRPr="006965E3">
        <w:t>После этого он, если придет к выводу, что предмет может быть использован в качестве доказательства по расследуемому им делу, выносит мотивированное постановление о признании и приобщении к уголовному делу вещественных доказательств</w:t>
      </w:r>
      <w:r w:rsidR="006965E3" w:rsidRPr="006965E3">
        <w:t xml:space="preserve">. </w:t>
      </w:r>
      <w:r w:rsidRPr="006965E3">
        <w:t>Предмет упаковывается и опечатывается</w:t>
      </w:r>
      <w:r w:rsidR="006965E3" w:rsidRPr="006965E3">
        <w:t>.</w:t>
      </w:r>
    </w:p>
    <w:p w:rsidR="006965E3" w:rsidRDefault="001F4B58" w:rsidP="007C4762">
      <w:pPr>
        <w:ind w:firstLine="709"/>
      </w:pPr>
      <w:r w:rsidRPr="006965E3">
        <w:t>Иначе оформляется предмет, представленный следователю подозреваемым, обвиняемым, а также потерпевшим, гражданским лицом или гражданским ответчиком и их представителем в порядке, предусмотренном ч</w:t>
      </w:r>
      <w:r w:rsidR="006965E3">
        <w:t>.2</w:t>
      </w:r>
      <w:r w:rsidRPr="006965E3">
        <w:t xml:space="preserve"> ст</w:t>
      </w:r>
      <w:r w:rsidR="006965E3">
        <w:t>.8</w:t>
      </w:r>
      <w:r w:rsidRPr="006965E3">
        <w:t>6 УПК</w:t>
      </w:r>
      <w:r w:rsidR="006965E3" w:rsidRPr="006965E3">
        <w:t xml:space="preserve">. </w:t>
      </w:r>
      <w:r w:rsidRPr="006965E3">
        <w:t>В этом случае следователь обязан допросить лицо, представившее предмет, об обстоятельствах его получения</w:t>
      </w:r>
      <w:r w:rsidR="006965E3" w:rsidRPr="006965E3">
        <w:t>.</w:t>
      </w:r>
    </w:p>
    <w:p w:rsidR="006965E3" w:rsidRDefault="001F4B58" w:rsidP="007C4762">
      <w:pPr>
        <w:ind w:firstLine="709"/>
      </w:pPr>
      <w:r w:rsidRPr="006965E3">
        <w:t>В соответствии с ч</w:t>
      </w:r>
      <w:r w:rsidR="006965E3">
        <w:t>.1</w:t>
      </w:r>
      <w:r w:rsidRPr="006965E3">
        <w:t xml:space="preserve"> ст</w:t>
      </w:r>
      <w:r w:rsidR="006965E3">
        <w:t>.8</w:t>
      </w:r>
      <w:r w:rsidRPr="006965E3">
        <w:t>2 УПК вещественные доказательства должны храниться, как правило, при уголовном деле до вступления приговора в законную силу</w:t>
      </w:r>
      <w:r w:rsidR="00100AFF" w:rsidRPr="006965E3">
        <w:t xml:space="preserve"> либо до истечения срока обжалования постановления или определения о прекращении уголовного дела</w:t>
      </w:r>
      <w:r w:rsidR="006965E3" w:rsidRPr="006965E3">
        <w:t>.</w:t>
      </w:r>
    </w:p>
    <w:p w:rsidR="006965E3" w:rsidRDefault="00100AFF" w:rsidP="007C4762">
      <w:pPr>
        <w:ind w:firstLine="709"/>
      </w:pPr>
      <w:r w:rsidRPr="006965E3">
        <w:t xml:space="preserve">Протоколы следственных и судебных действий </w:t>
      </w:r>
      <w:r w:rsidR="006965E3">
        <w:t>-</w:t>
      </w:r>
      <w:r w:rsidRPr="006965E3">
        <w:t xml:space="preserve"> письменные акты, в которых дознаватель, следователь, прокурор, суд по предусмотренным законом правилам фиксирует прежде всего то, что фактически было сделано при осуществлении конкретного действия, в том числе факт применения технических средств, а также установленные на основе непосредственного восприятия сведения, имеющие значение для правильного разрешения дела</w:t>
      </w:r>
      <w:r w:rsidR="006965E3" w:rsidRPr="006965E3">
        <w:t>.</w:t>
      </w:r>
    </w:p>
    <w:p w:rsidR="006965E3" w:rsidRDefault="00771AFD" w:rsidP="007C4762">
      <w:pPr>
        <w:ind w:firstLine="709"/>
      </w:pPr>
      <w:r w:rsidRPr="006965E3">
        <w:t>В соответствии с ч</w:t>
      </w:r>
      <w:r w:rsidR="006965E3">
        <w:t>.1</w:t>
      </w:r>
      <w:r w:rsidRPr="006965E3">
        <w:t xml:space="preserve"> ст</w:t>
      </w:r>
      <w:r w:rsidR="006965E3">
        <w:t>.8</w:t>
      </w:r>
      <w:r w:rsidRPr="006965E3">
        <w:t>6 УПК следственные действия по собиранию доказательств проводят государственные органы и должностные лица, наделенные полномочиями</w:t>
      </w:r>
      <w:r w:rsidR="00100AFF" w:rsidRPr="006965E3">
        <w:t xml:space="preserve"> </w:t>
      </w:r>
      <w:r w:rsidRPr="006965E3">
        <w:t>на ведение конкретного дела</w:t>
      </w:r>
      <w:r w:rsidR="006965E3" w:rsidRPr="006965E3">
        <w:t xml:space="preserve">. </w:t>
      </w:r>
      <w:r w:rsidRPr="006965E3">
        <w:t>А это означает, что если в уголовном деле, принятом к производству следователем, например</w:t>
      </w:r>
      <w:r w:rsidR="006965E3" w:rsidRPr="006965E3">
        <w:t xml:space="preserve">, </w:t>
      </w:r>
      <w:r w:rsidRPr="006965E3">
        <w:t>содержится</w:t>
      </w:r>
      <w:r w:rsidR="00B42E8B" w:rsidRPr="006965E3">
        <w:t xml:space="preserve"> протокол обыска или иного процессуального действия, выполненного</w:t>
      </w:r>
      <w:r w:rsidR="006965E3" w:rsidRPr="006965E3">
        <w:t xml:space="preserve">, </w:t>
      </w:r>
      <w:r w:rsidR="00B42E8B" w:rsidRPr="006965E3">
        <w:t>скажем, должностным лицом органа, уполномоченного осуществлять оперативно-розыскные действия, то может возникнуть вопрос о недопустимости зафиксированных в нем сведений</w:t>
      </w:r>
      <w:r w:rsidR="006965E3" w:rsidRPr="006965E3">
        <w:t>.</w:t>
      </w:r>
    </w:p>
    <w:p w:rsidR="006965E3" w:rsidRDefault="00B42E8B" w:rsidP="007C4762">
      <w:pPr>
        <w:ind w:firstLine="709"/>
      </w:pPr>
      <w:r w:rsidRPr="006965E3">
        <w:t>Защитник, подозреваемый, обвиняемый, а также потерпевший, гражданский истец, гражданский ответчик и их представители не уполномочены собирать доказательства, в том числе составлять соответствующие протоколы</w:t>
      </w:r>
      <w:r w:rsidR="006965E3" w:rsidRPr="006965E3">
        <w:t xml:space="preserve">. </w:t>
      </w:r>
      <w:r w:rsidRPr="006965E3">
        <w:t>Они имеют лишь право собирать письменные документы, предметы и ходатайствовать в установленном порядке о приобщении к уголовному делу в качестве доказательств</w:t>
      </w:r>
      <w:r w:rsidR="006965E3" w:rsidRPr="006965E3">
        <w:t>.</w:t>
      </w:r>
    </w:p>
    <w:p w:rsidR="006965E3" w:rsidRDefault="00B42E8B" w:rsidP="007C4762">
      <w:pPr>
        <w:ind w:firstLine="709"/>
      </w:pPr>
      <w:r w:rsidRPr="006965E3">
        <w:t>Несоблюдение требований, которым должны соответствовать содержание и форма протокола,</w:t>
      </w:r>
      <w:r w:rsidR="006965E3" w:rsidRPr="006965E3">
        <w:t xml:space="preserve"> - </w:t>
      </w:r>
      <w:r w:rsidRPr="006965E3">
        <w:t>основание для признания сведений, зафиксированных в нем, недопустимыми в качестве доказательств</w:t>
      </w:r>
      <w:r w:rsidR="006965E3" w:rsidRPr="006965E3">
        <w:t>.</w:t>
      </w:r>
    </w:p>
    <w:p w:rsidR="006965E3" w:rsidRDefault="00B42E8B" w:rsidP="007C4762">
      <w:pPr>
        <w:ind w:firstLine="709"/>
      </w:pPr>
      <w:r w:rsidRPr="006965E3">
        <w:t>Иные документы являются доказательствами, если сведения удостоверенные или изложенные в них учредителями, предприятиями, организациями, должностными лицами и гражданами, имеют значение для уголовного дела</w:t>
      </w:r>
      <w:r w:rsidR="006965E3" w:rsidRPr="006965E3">
        <w:t>.</w:t>
      </w:r>
    </w:p>
    <w:p w:rsidR="006965E3" w:rsidRDefault="00B42E8B" w:rsidP="007C4762">
      <w:pPr>
        <w:ind w:firstLine="709"/>
      </w:pPr>
      <w:r w:rsidRPr="006965E3">
        <w:t>К иным документам могут быть отнесены, например, различные справки, акты ревизий и документальных проверок, доверенности, частные и служебные письма, характеристики</w:t>
      </w:r>
      <w:r w:rsidR="006965E3" w:rsidRPr="006965E3">
        <w:t xml:space="preserve">. </w:t>
      </w:r>
      <w:r w:rsidRPr="006965E3">
        <w:t>В их число можно включить образцы почерка</w:t>
      </w:r>
      <w:r w:rsidR="006965E3" w:rsidRPr="006965E3">
        <w:t>.</w:t>
      </w:r>
    </w:p>
    <w:p w:rsidR="006965E3" w:rsidRDefault="00B42E8B" w:rsidP="007C4762">
      <w:pPr>
        <w:ind w:firstLine="709"/>
      </w:pPr>
      <w:r w:rsidRPr="006965E3">
        <w:t>Документы могут содержать сведения, зафиксированные как с помощью письменного изложения, так и с помощью дру</w:t>
      </w:r>
      <w:r w:rsidR="00D50827" w:rsidRPr="006965E3">
        <w:t xml:space="preserve">гих средств хранения и передачи информации </w:t>
      </w:r>
      <w:r w:rsidR="006965E3">
        <w:t>-</w:t>
      </w:r>
      <w:r w:rsidR="00D50827" w:rsidRPr="006965E3">
        <w:t xml:space="preserve"> в виде фото</w:t>
      </w:r>
      <w:r w:rsidR="006965E3" w:rsidRPr="006965E3">
        <w:t xml:space="preserve"> - </w:t>
      </w:r>
      <w:r w:rsidR="00D50827" w:rsidRPr="006965E3">
        <w:t>и киносъемки, аудио</w:t>
      </w:r>
      <w:r w:rsidR="006965E3" w:rsidRPr="006965E3">
        <w:t xml:space="preserve"> - </w:t>
      </w:r>
      <w:r w:rsidR="00D50827" w:rsidRPr="006965E3">
        <w:t>и видеозаписи, а также записей на иных носителях информации</w:t>
      </w:r>
      <w:r w:rsidR="006965E3" w:rsidRPr="006965E3">
        <w:t>.</w:t>
      </w:r>
    </w:p>
    <w:p w:rsidR="006965E3" w:rsidRDefault="00D50827" w:rsidP="007C4762">
      <w:pPr>
        <w:ind w:firstLine="709"/>
      </w:pPr>
      <w:r w:rsidRPr="006965E3">
        <w:t>По общему правилу приобщенные к уголовному делу иные документы хранятся в нем в течение всего срока хранения дела</w:t>
      </w:r>
      <w:r w:rsidR="006965E3" w:rsidRPr="006965E3">
        <w:t xml:space="preserve">. </w:t>
      </w:r>
      <w:r w:rsidRPr="006965E3">
        <w:t>Событие преступления отражается на объектах в идее следов</w:t>
      </w:r>
      <w:r w:rsidR="006965E3" w:rsidRPr="006965E3">
        <w:t xml:space="preserve">. </w:t>
      </w:r>
      <w:r w:rsidRPr="006965E3">
        <w:t>Снятая со следа информация в установленном законом порядке</w:t>
      </w:r>
      <w:r w:rsidR="00EA337A" w:rsidRPr="006965E3">
        <w:t xml:space="preserve"> становится доказательством, средством восстановления совершенного преступления и лица, его совершившего</w:t>
      </w:r>
      <w:r w:rsidR="006965E3" w:rsidRPr="006965E3">
        <w:t xml:space="preserve">. </w:t>
      </w:r>
      <w:r w:rsidR="00EA337A" w:rsidRPr="006965E3">
        <w:t>Именно наличие связи доказательств с искомыми фактами является главным признаком, в силу которого</w:t>
      </w:r>
      <w:r w:rsidR="00235D25" w:rsidRPr="006965E3">
        <w:t xml:space="preserve"> доказательство является средством доказывания</w:t>
      </w:r>
      <w:r w:rsidR="006965E3" w:rsidRPr="006965E3">
        <w:t>.</w:t>
      </w:r>
    </w:p>
    <w:p w:rsidR="006965E3" w:rsidRDefault="00235D25" w:rsidP="007C4762">
      <w:pPr>
        <w:ind w:firstLine="709"/>
      </w:pPr>
      <w:r w:rsidRPr="006965E3">
        <w:t>Из изложенного следует, что доказательства относятся к материалам дела, но не все материалы имеют доказательственное значение</w:t>
      </w:r>
      <w:r w:rsidR="006965E3" w:rsidRPr="006965E3">
        <w:t>.</w:t>
      </w:r>
    </w:p>
    <w:p w:rsidR="006965E3" w:rsidRDefault="00235D25" w:rsidP="007C4762">
      <w:pPr>
        <w:ind w:firstLine="709"/>
      </w:pPr>
      <w:r w:rsidRPr="006965E3">
        <w:t>Характерная черта познания в уголовном процессе</w:t>
      </w:r>
      <w:r w:rsidR="006965E3" w:rsidRPr="006965E3">
        <w:t xml:space="preserve"> - </w:t>
      </w:r>
      <w:r w:rsidRPr="006965E3">
        <w:t>не только выявление обстоятельств совершенного преступления, но их удостоверение</w:t>
      </w:r>
      <w:r w:rsidR="006965E3" w:rsidRPr="006965E3">
        <w:t>.</w:t>
      </w:r>
    </w:p>
    <w:p w:rsidR="00855744" w:rsidRPr="006965E3" w:rsidRDefault="007C4762" w:rsidP="007C4762">
      <w:pPr>
        <w:ind w:firstLine="709"/>
      </w:pPr>
      <w:r>
        <w:br w:type="page"/>
      </w:r>
      <w:r w:rsidR="00855744" w:rsidRPr="006965E3">
        <w:t xml:space="preserve">Схема </w:t>
      </w:r>
      <w:r w:rsidR="006965E3">
        <w:t xml:space="preserve">2.1 </w:t>
      </w:r>
      <w:r w:rsidR="00855744" w:rsidRPr="006965E3">
        <w:t>Виды</w:t>
      </w:r>
      <w:r w:rsidR="006965E3">
        <w:t xml:space="preserve"> (</w:t>
      </w:r>
      <w:r w:rsidR="00855744" w:rsidRPr="006965E3">
        <w:t>источники</w:t>
      </w:r>
      <w:r w:rsidR="006965E3" w:rsidRPr="006965E3">
        <w:t xml:space="preserve">) </w:t>
      </w:r>
      <w:r w:rsidR="00855744" w:rsidRPr="006965E3">
        <w:t>доказательств</w:t>
      </w:r>
      <w:r w:rsidR="006965E3">
        <w:t xml:space="preserve"> (</w:t>
      </w:r>
      <w:r w:rsidR="00855744" w:rsidRPr="006965E3">
        <w:t>ч</w:t>
      </w:r>
      <w:r w:rsidR="006965E3">
        <w:t>.2</w:t>
      </w:r>
      <w:r w:rsidR="00855744" w:rsidRPr="006965E3">
        <w:t xml:space="preserve"> ст</w:t>
      </w:r>
      <w:r w:rsidR="006965E3">
        <w:t>.7</w:t>
      </w:r>
      <w:r w:rsidR="00855744" w:rsidRPr="006965E3">
        <w:t>4 УПК РФ</w:t>
      </w:r>
      <w:r w:rsidR="006965E3" w:rsidRPr="006965E3">
        <w:t xml:space="preserve">) 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4"/>
      </w:tblGrid>
      <w:tr w:rsidR="00855744" w:rsidRPr="006965E3">
        <w:trPr>
          <w:trHeight w:val="517"/>
        </w:trPr>
        <w:tc>
          <w:tcPr>
            <w:tcW w:w="9074" w:type="dxa"/>
          </w:tcPr>
          <w:p w:rsidR="00855744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group id="_x0000_s1077" style="position:absolute;left:0;text-align:left;margin-left:-5.95pt;margin-top:25.75pt;width:56.8pt;height:363.6pt;z-index:251692544" coordorigin="1830,2142" coordsize="1136,7272">
                  <v:shape id="_x0000_s1078" type="#_x0000_t32" style="position:absolute;left:1830;top:2142;width:0;height:6674" o:connectortype="straight"/>
                  <v:shape id="_x0000_s1079" type="#_x0000_t32" style="position:absolute;left:1830;top:2918;width:1125;height:0" o:connectortype="straight">
                    <v:stroke endarrow="block"/>
                  </v:shape>
                  <v:shape id="_x0000_s1080" type="#_x0000_t32" style="position:absolute;left:1830;top:3919;width:1125;height:0" o:connectortype="straight">
                    <v:stroke endarrow="block"/>
                  </v:shape>
                  <v:shape id="_x0000_s1081" type="#_x0000_t32" style="position:absolute;left:1830;top:4994;width:1125;height:0" o:connectortype="straight">
                    <v:stroke endarrow="block"/>
                  </v:shape>
                  <v:shape id="_x0000_s1082" type="#_x0000_t32" style="position:absolute;left:1830;top:6025;width:1125;height:0" o:connectortype="straight">
                    <v:stroke endarrow="block"/>
                  </v:shape>
                  <v:shape id="_x0000_s1083" type="#_x0000_t32" style="position:absolute;left:1830;top:7026;width:1125;height:0" o:connectortype="straight">
                    <v:stroke endarrow="block"/>
                  </v:shape>
                  <v:group id="_x0000_s1084" style="position:absolute;left:1841;top:8154;width:1125;height:1260" coordorigin="1830,1444" coordsize="1125,1442">
                    <v:shape id="_x0000_s1085" type="#_x0000_t32" style="position:absolute;left:1830;top:1444;width:1125;height:0" o:connectortype="straight">
                      <v:stroke endarrow="block"/>
                    </v:shape>
                    <v:shape id="_x0000_s1086" type="#_x0000_t32" style="position:absolute;left:1830;top:2886;width:1125;height:0" o:connectortype="straight">
                      <v:stroke endarrow="block"/>
                    </v:shape>
                  </v:group>
                  <v:line id="_x0000_s1087" style="position:absolute" from="1841,2214" to="1841,9414"/>
                </v:group>
              </w:pict>
            </w:r>
            <w:r w:rsidR="006965E3">
              <w:t>2.1</w:t>
            </w:r>
            <w:r w:rsidR="00855744" w:rsidRPr="006965E3">
              <w:t xml:space="preserve"> Виды</w:t>
            </w:r>
            <w:r w:rsidR="006965E3">
              <w:t xml:space="preserve"> (</w:t>
            </w:r>
            <w:r w:rsidR="00855744" w:rsidRPr="006965E3">
              <w:t>источники</w:t>
            </w:r>
            <w:r w:rsidR="006965E3" w:rsidRPr="006965E3">
              <w:t xml:space="preserve">) </w:t>
            </w:r>
            <w:r w:rsidR="00855744" w:rsidRPr="006965E3">
              <w:t>доказательств</w:t>
            </w:r>
            <w:r w:rsidR="006965E3">
              <w:t xml:space="preserve"> (</w:t>
            </w:r>
            <w:r w:rsidR="00855744" w:rsidRPr="006965E3">
              <w:t>ч</w:t>
            </w:r>
            <w:r w:rsidR="006965E3">
              <w:t>.2</w:t>
            </w:r>
            <w:r w:rsidR="005E2A9E" w:rsidRPr="006965E3">
              <w:t xml:space="preserve"> ст</w:t>
            </w:r>
            <w:r w:rsidR="006965E3">
              <w:t>.7</w:t>
            </w:r>
            <w:r w:rsidR="005E2A9E" w:rsidRPr="006965E3">
              <w:t>4 УПК</w:t>
            </w:r>
            <w:r w:rsidR="006965E3" w:rsidRPr="006965E3">
              <w:t xml:space="preserve">) </w:t>
            </w:r>
          </w:p>
        </w:tc>
      </w:tr>
    </w:tbl>
    <w:p w:rsidR="00855744" w:rsidRPr="006965E3" w:rsidRDefault="00855744" w:rsidP="007C4762">
      <w:pPr>
        <w:ind w:firstLine="709"/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</w:tblGrid>
      <w:tr w:rsidR="005E2A9E" w:rsidRPr="006965E3">
        <w:trPr>
          <w:trHeight w:val="547"/>
        </w:trPr>
        <w:tc>
          <w:tcPr>
            <w:tcW w:w="7938" w:type="dxa"/>
          </w:tcPr>
          <w:p w:rsidR="005E2A9E" w:rsidRPr="006965E3" w:rsidRDefault="005E2A9E" w:rsidP="007C4762">
            <w:pPr>
              <w:pStyle w:val="aff"/>
            </w:pPr>
            <w:r w:rsidRPr="006965E3">
              <w:t>Показания подозреваемого, обвиняемого</w:t>
            </w:r>
            <w:r w:rsidR="006965E3">
              <w:t xml:space="preserve"> (</w:t>
            </w:r>
            <w:r w:rsidRPr="006965E3">
              <w:t>ст</w:t>
            </w:r>
            <w:r w:rsidR="006965E3">
              <w:t>.7</w:t>
            </w:r>
            <w:r w:rsidRPr="006965E3">
              <w:t>6-77 УПК</w:t>
            </w:r>
            <w:r w:rsidR="006965E3" w:rsidRPr="006965E3">
              <w:t xml:space="preserve">) </w:t>
            </w:r>
          </w:p>
        </w:tc>
      </w:tr>
    </w:tbl>
    <w:p w:rsidR="005E2A9E" w:rsidRPr="006965E3" w:rsidRDefault="005E2A9E" w:rsidP="007C4762">
      <w:pPr>
        <w:ind w:firstLine="709"/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</w:tblGrid>
      <w:tr w:rsidR="005E2A9E" w:rsidRPr="006965E3">
        <w:trPr>
          <w:trHeight w:val="535"/>
        </w:trPr>
        <w:tc>
          <w:tcPr>
            <w:tcW w:w="7938" w:type="dxa"/>
          </w:tcPr>
          <w:p w:rsidR="005E2A9E" w:rsidRPr="006965E3" w:rsidRDefault="005E2A9E" w:rsidP="007C4762">
            <w:pPr>
              <w:pStyle w:val="aff"/>
            </w:pPr>
            <w:r w:rsidRPr="006965E3">
              <w:t>Показания потерпевшего, свидетеля</w:t>
            </w:r>
            <w:r w:rsidR="006965E3">
              <w:t xml:space="preserve"> (</w:t>
            </w:r>
            <w:r w:rsidRPr="006965E3">
              <w:t>ст</w:t>
            </w:r>
            <w:r w:rsidR="006965E3">
              <w:t>.7</w:t>
            </w:r>
            <w:r w:rsidRPr="006965E3">
              <w:t>8-79 УПК</w:t>
            </w:r>
            <w:r w:rsidR="006965E3" w:rsidRPr="006965E3">
              <w:t xml:space="preserve">) </w:t>
            </w:r>
          </w:p>
        </w:tc>
      </w:tr>
    </w:tbl>
    <w:p w:rsidR="005E2A9E" w:rsidRPr="006965E3" w:rsidRDefault="005E2A9E" w:rsidP="007C4762">
      <w:pPr>
        <w:ind w:firstLine="709"/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</w:tblGrid>
      <w:tr w:rsidR="005E2A9E" w:rsidRPr="006965E3">
        <w:trPr>
          <w:trHeight w:val="551"/>
        </w:trPr>
        <w:tc>
          <w:tcPr>
            <w:tcW w:w="7938" w:type="dxa"/>
          </w:tcPr>
          <w:p w:rsidR="005E2A9E" w:rsidRPr="006965E3" w:rsidRDefault="005E2A9E" w:rsidP="007C4762">
            <w:pPr>
              <w:pStyle w:val="aff"/>
            </w:pPr>
            <w:r w:rsidRPr="006965E3">
              <w:t>Заключение и показания эксперта</w:t>
            </w:r>
            <w:r w:rsidR="006965E3">
              <w:t xml:space="preserve"> (</w:t>
            </w:r>
            <w:r w:rsidRPr="006965E3">
              <w:t>ч</w:t>
            </w:r>
            <w:r w:rsidR="006965E3">
              <w:t>.1</w:t>
            </w:r>
            <w:r w:rsidRPr="006965E3">
              <w:t xml:space="preserve"> и 2 ст</w:t>
            </w:r>
            <w:r w:rsidR="006965E3">
              <w:t>.8</w:t>
            </w:r>
            <w:r w:rsidRPr="006965E3">
              <w:t>0 УПК</w:t>
            </w:r>
            <w:r w:rsidR="006965E3" w:rsidRPr="006965E3">
              <w:t xml:space="preserve">) </w:t>
            </w:r>
          </w:p>
        </w:tc>
      </w:tr>
    </w:tbl>
    <w:p w:rsidR="005E2A9E" w:rsidRPr="006965E3" w:rsidRDefault="005E2A9E" w:rsidP="007C4762">
      <w:pPr>
        <w:ind w:firstLine="709"/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</w:tblGrid>
      <w:tr w:rsidR="005E2A9E" w:rsidRPr="006965E3">
        <w:trPr>
          <w:trHeight w:val="539"/>
        </w:trPr>
        <w:tc>
          <w:tcPr>
            <w:tcW w:w="7938" w:type="dxa"/>
          </w:tcPr>
          <w:p w:rsidR="005E2A9E" w:rsidRPr="006965E3" w:rsidRDefault="005E2A9E" w:rsidP="007C4762">
            <w:pPr>
              <w:pStyle w:val="aff"/>
            </w:pPr>
            <w:r w:rsidRPr="006965E3">
              <w:t>Заключение и показания специалиста</w:t>
            </w:r>
            <w:r w:rsidR="006965E3">
              <w:t xml:space="preserve"> (</w:t>
            </w:r>
            <w:r w:rsidRPr="006965E3">
              <w:t>ч</w:t>
            </w:r>
            <w:r w:rsidR="006965E3">
              <w:t>.3</w:t>
            </w:r>
            <w:r w:rsidRPr="006965E3">
              <w:t xml:space="preserve"> и 4 ст</w:t>
            </w:r>
            <w:r w:rsidR="006965E3">
              <w:t>.8</w:t>
            </w:r>
            <w:r w:rsidRPr="006965E3">
              <w:t>0 УПК</w:t>
            </w:r>
            <w:r w:rsidR="006965E3" w:rsidRPr="006965E3">
              <w:t xml:space="preserve">) </w:t>
            </w:r>
          </w:p>
        </w:tc>
      </w:tr>
    </w:tbl>
    <w:p w:rsidR="005E2A9E" w:rsidRPr="006965E3" w:rsidRDefault="005E2A9E" w:rsidP="007C4762">
      <w:pPr>
        <w:ind w:firstLine="709"/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</w:tblGrid>
      <w:tr w:rsidR="005E2A9E" w:rsidRPr="006965E3">
        <w:trPr>
          <w:trHeight w:val="555"/>
        </w:trPr>
        <w:tc>
          <w:tcPr>
            <w:tcW w:w="7938" w:type="dxa"/>
          </w:tcPr>
          <w:p w:rsidR="00AE1173" w:rsidRPr="006965E3" w:rsidRDefault="005E2A9E" w:rsidP="007C4762">
            <w:pPr>
              <w:pStyle w:val="aff"/>
            </w:pPr>
            <w:r w:rsidRPr="006965E3">
              <w:t>Вещественные доказательства</w:t>
            </w:r>
            <w:r w:rsidR="006965E3">
              <w:t xml:space="preserve"> (</w:t>
            </w:r>
            <w:r w:rsidR="00AE1173" w:rsidRPr="006965E3">
              <w:t>ст</w:t>
            </w:r>
            <w:r w:rsidR="006965E3">
              <w:t>.8</w:t>
            </w:r>
            <w:r w:rsidR="00AE1173" w:rsidRPr="006965E3">
              <w:t>1-82 УПК</w:t>
            </w:r>
            <w:r w:rsidR="006965E3" w:rsidRPr="006965E3">
              <w:t xml:space="preserve">) </w:t>
            </w:r>
          </w:p>
        </w:tc>
      </w:tr>
    </w:tbl>
    <w:p w:rsidR="005E2A9E" w:rsidRPr="006965E3" w:rsidRDefault="005E2A9E" w:rsidP="007C4762">
      <w:pPr>
        <w:ind w:firstLine="709"/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</w:tblGrid>
      <w:tr w:rsidR="00AE1173" w:rsidRPr="006965E3">
        <w:trPr>
          <w:trHeight w:val="543"/>
        </w:trPr>
        <w:tc>
          <w:tcPr>
            <w:tcW w:w="7938" w:type="dxa"/>
          </w:tcPr>
          <w:p w:rsidR="00AE1173" w:rsidRPr="006965E3" w:rsidRDefault="00AE1173" w:rsidP="007C4762">
            <w:pPr>
              <w:pStyle w:val="aff"/>
            </w:pPr>
            <w:r w:rsidRPr="006965E3">
              <w:t>Протоколы следственных и судебных действий</w:t>
            </w:r>
            <w:r w:rsidR="006965E3">
              <w:t xml:space="preserve"> (</w:t>
            </w:r>
            <w:r w:rsidRPr="006965E3">
              <w:t>ст</w:t>
            </w:r>
            <w:r w:rsidR="006965E3">
              <w:t>.8</w:t>
            </w:r>
            <w:r w:rsidRPr="006965E3">
              <w:t>3 УПК</w:t>
            </w:r>
            <w:r w:rsidR="006965E3" w:rsidRPr="006965E3">
              <w:t xml:space="preserve">) </w:t>
            </w:r>
          </w:p>
        </w:tc>
      </w:tr>
    </w:tbl>
    <w:p w:rsidR="00AE1173" w:rsidRPr="006965E3" w:rsidRDefault="00AE1173" w:rsidP="007C4762">
      <w:pPr>
        <w:ind w:firstLine="709"/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8"/>
      </w:tblGrid>
      <w:tr w:rsidR="00AE1173" w:rsidRPr="006965E3">
        <w:trPr>
          <w:trHeight w:val="545"/>
        </w:trPr>
        <w:tc>
          <w:tcPr>
            <w:tcW w:w="7938" w:type="dxa"/>
            <w:shd w:val="clear" w:color="auto" w:fill="FFFFFF"/>
          </w:tcPr>
          <w:p w:rsidR="00AE1173" w:rsidRPr="006965E3" w:rsidRDefault="00AE1173" w:rsidP="007C4762">
            <w:pPr>
              <w:pStyle w:val="aff"/>
            </w:pPr>
            <w:r w:rsidRPr="006965E3">
              <w:t>Иные</w:t>
            </w:r>
            <w:r w:rsidR="006965E3" w:rsidRPr="006965E3">
              <w:t xml:space="preserve"> </w:t>
            </w:r>
            <w:r w:rsidRPr="006965E3">
              <w:t>документы</w:t>
            </w:r>
            <w:r w:rsidR="006965E3">
              <w:t xml:space="preserve"> (</w:t>
            </w:r>
            <w:r w:rsidRPr="006965E3">
              <w:t>ст</w:t>
            </w:r>
            <w:r w:rsidR="006965E3">
              <w:t>.8</w:t>
            </w:r>
            <w:r w:rsidRPr="006965E3">
              <w:t>4 УПК</w:t>
            </w:r>
            <w:r w:rsidR="006965E3" w:rsidRPr="006965E3">
              <w:t xml:space="preserve">) </w:t>
            </w:r>
          </w:p>
        </w:tc>
      </w:tr>
    </w:tbl>
    <w:p w:rsidR="000C381E" w:rsidRPr="006965E3" w:rsidRDefault="000C381E" w:rsidP="007C4762">
      <w:pPr>
        <w:ind w:firstLine="709"/>
      </w:pPr>
    </w:p>
    <w:p w:rsidR="00BC3A6F" w:rsidRPr="006965E3" w:rsidRDefault="00BC3A6F" w:rsidP="007C4762">
      <w:pPr>
        <w:ind w:firstLine="709"/>
      </w:pPr>
      <w:r w:rsidRPr="006965E3">
        <w:t xml:space="preserve">Схема </w:t>
      </w:r>
      <w:r w:rsidR="006965E3">
        <w:t xml:space="preserve">2.2 </w:t>
      </w:r>
      <w:r w:rsidRPr="006965E3">
        <w:t>Показания подозреваемого, обвиняемого</w:t>
      </w:r>
      <w:r w:rsidR="006965E3" w:rsidRPr="006965E3">
        <w:t xml:space="preserve">; </w:t>
      </w:r>
      <w:r w:rsidRPr="006965E3">
        <w:t>показания потерпевшего, свидетеля</w:t>
      </w:r>
      <w:r w:rsidR="006965E3">
        <w:t xml:space="preserve"> (</w:t>
      </w:r>
      <w:r w:rsidRPr="006965E3">
        <w:t>ст</w:t>
      </w:r>
      <w:r w:rsidR="006965E3">
        <w:t>.7</w:t>
      </w:r>
      <w:r w:rsidRPr="006965E3">
        <w:t>6-79 УПК</w:t>
      </w:r>
      <w:r w:rsidR="00DF5854" w:rsidRPr="006965E3">
        <w:t xml:space="preserve"> РФ</w:t>
      </w:r>
      <w:r w:rsidR="006965E3" w:rsidRPr="006965E3">
        <w:t xml:space="preserve">) 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1"/>
        <w:gridCol w:w="1907"/>
        <w:gridCol w:w="3740"/>
      </w:tblGrid>
      <w:tr w:rsidR="00BC3A6F" w:rsidRPr="006965E3">
        <w:trPr>
          <w:trHeight w:val="753"/>
        </w:trPr>
        <w:tc>
          <w:tcPr>
            <w:tcW w:w="3561" w:type="dxa"/>
          </w:tcPr>
          <w:p w:rsidR="00BC3A6F" w:rsidRPr="006965E3" w:rsidRDefault="00636608" w:rsidP="007C4762">
            <w:pPr>
              <w:pStyle w:val="aff"/>
            </w:pPr>
            <w:r>
              <w:rPr>
                <w:noProof/>
              </w:rPr>
              <w:pict>
                <v:group id="_x0000_s1088" style="position:absolute;left:0;text-align:left;margin-left:175.6pt;margin-top:21pt;width:198.75pt;height:111.75pt;z-index:251653632" coordorigin="5220,5440" coordsize="3975,3221">
                  <v:shape id="_x0000_s1089" type="#_x0000_t32" style="position:absolute;left:5220;top:5440;width:1995;height:0" o:connectortype="straight"/>
                  <v:shape id="_x0000_s1090" type="#_x0000_t32" style="position:absolute;left:9195;top:5980;width:0;height:585" o:connectortype="straight"/>
                  <v:shape id="_x0000_s1091" type="#_x0000_t32" style="position:absolute;left:9195;top:8076;width:0;height:585" o:connectortype="straight"/>
                </v:group>
              </w:pict>
            </w:r>
            <w:r w:rsidR="00BC3A6F" w:rsidRPr="006965E3">
              <w:t>Показания подозреваемого, обвиняемого</w:t>
            </w:r>
            <w:r w:rsidR="006965E3" w:rsidRPr="006965E3">
              <w:t xml:space="preserve">; </w:t>
            </w:r>
            <w:r w:rsidR="00BC3A6F" w:rsidRPr="006965E3">
              <w:t>показания потерпевшего, свидетеля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BC3A6F" w:rsidRPr="006965E3" w:rsidRDefault="00BC3A6F" w:rsidP="007C4762">
            <w:pPr>
              <w:pStyle w:val="aff"/>
            </w:pPr>
          </w:p>
        </w:tc>
        <w:tc>
          <w:tcPr>
            <w:tcW w:w="3740" w:type="dxa"/>
          </w:tcPr>
          <w:p w:rsidR="00BC3A6F" w:rsidRPr="006965E3" w:rsidRDefault="00BC3A6F" w:rsidP="007C4762">
            <w:pPr>
              <w:pStyle w:val="aff"/>
            </w:pPr>
            <w:r w:rsidRPr="006965E3">
              <w:t>Сведения об обстоятельствах, подлежащих установлению</w:t>
            </w:r>
          </w:p>
        </w:tc>
      </w:tr>
    </w:tbl>
    <w:p w:rsidR="00BC3A6F" w:rsidRPr="006965E3" w:rsidRDefault="00BC3A6F" w:rsidP="007C4762">
      <w:pPr>
        <w:ind w:firstLine="709"/>
      </w:pPr>
    </w:p>
    <w:tbl>
      <w:tblPr>
        <w:tblW w:w="0" w:type="auto"/>
        <w:tblInd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1"/>
      </w:tblGrid>
      <w:tr w:rsidR="000C381E" w:rsidRPr="006965E3">
        <w:trPr>
          <w:trHeight w:val="903"/>
        </w:trPr>
        <w:tc>
          <w:tcPr>
            <w:tcW w:w="3711" w:type="dxa"/>
          </w:tcPr>
          <w:p w:rsidR="000C381E" w:rsidRPr="006965E3" w:rsidRDefault="000C381E" w:rsidP="007C4762">
            <w:pPr>
              <w:pStyle w:val="aff"/>
            </w:pPr>
            <w:r w:rsidRPr="006965E3">
              <w:t>Сообщенные на допросе в порядке, установленном законом</w:t>
            </w:r>
          </w:p>
        </w:tc>
      </w:tr>
    </w:tbl>
    <w:p w:rsidR="00116BC5" w:rsidRDefault="00116BC5" w:rsidP="007C4762">
      <w:pPr>
        <w:ind w:firstLine="709"/>
      </w:pPr>
    </w:p>
    <w:tbl>
      <w:tblPr>
        <w:tblW w:w="0" w:type="auto"/>
        <w:tblInd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1"/>
      </w:tblGrid>
      <w:tr w:rsidR="000C381E" w:rsidRPr="006965E3">
        <w:trPr>
          <w:trHeight w:val="669"/>
        </w:trPr>
        <w:tc>
          <w:tcPr>
            <w:tcW w:w="3711" w:type="dxa"/>
          </w:tcPr>
          <w:p w:rsidR="000C381E" w:rsidRPr="006965E3" w:rsidRDefault="000C381E" w:rsidP="007C4762">
            <w:pPr>
              <w:pStyle w:val="aff"/>
            </w:pPr>
            <w:r w:rsidRPr="006965E3">
              <w:t>Зафиксированные в протоколе</w:t>
            </w:r>
          </w:p>
        </w:tc>
      </w:tr>
    </w:tbl>
    <w:p w:rsidR="00496F8A" w:rsidRDefault="00496F8A" w:rsidP="007C4762">
      <w:pPr>
        <w:ind w:firstLine="709"/>
      </w:pPr>
    </w:p>
    <w:p w:rsidR="006965E3" w:rsidRDefault="00496F8A" w:rsidP="007C4762">
      <w:pPr>
        <w:ind w:firstLine="709"/>
      </w:pPr>
      <w:r>
        <w:br w:type="page"/>
      </w:r>
      <w:r w:rsidR="00DF5854" w:rsidRPr="006965E3">
        <w:t xml:space="preserve">Схема </w:t>
      </w:r>
      <w:r w:rsidR="006965E3">
        <w:t xml:space="preserve">2.3 </w:t>
      </w:r>
      <w:r w:rsidR="00DF5854" w:rsidRPr="006965E3">
        <w:t>Заключение и показания эксперта, заключение и показание специалиста</w:t>
      </w:r>
      <w:r w:rsidR="006965E3">
        <w:t xml:space="preserve"> (</w:t>
      </w:r>
      <w:r w:rsidR="00DF5854" w:rsidRPr="006965E3">
        <w:t>ст</w:t>
      </w:r>
      <w:r w:rsidR="006965E3">
        <w:t>.8</w:t>
      </w:r>
      <w:r w:rsidR="00DF5854" w:rsidRPr="006965E3">
        <w:t>0 УПК РФ</w:t>
      </w:r>
      <w:r w:rsidR="006965E3" w:rsidRPr="006965E3">
        <w:t>)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7"/>
        <w:gridCol w:w="684"/>
        <w:gridCol w:w="2772"/>
        <w:gridCol w:w="818"/>
        <w:gridCol w:w="2349"/>
      </w:tblGrid>
      <w:tr w:rsidR="00DF5854" w:rsidRPr="006965E3">
        <w:tc>
          <w:tcPr>
            <w:tcW w:w="2337" w:type="dxa"/>
          </w:tcPr>
          <w:p w:rsidR="00DF5854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group id="_x0000_s1092" style="position:absolute;left:0;text-align:left;margin-left:91.95pt;margin-top:17.05pt;width:325.5pt;height:3in;z-index:251654656" coordorigin="3540,4764" coordsize="6510,6672">
                  <v:shape id="_x0000_s1093" type="#_x0000_t32" style="position:absolute;left:4230;top:4764;width:720;height:0" o:connectortype="straight"/>
                  <v:shape id="_x0000_s1094" type="#_x0000_t32" style="position:absolute;left:6285;top:5184;width:0;height:585" o:connectortype="straight"/>
                  <v:shape id="_x0000_s1095" type="#_x0000_t32" style="position:absolute;left:9900;top:5184;width:0;height:585" o:connectortype="straight"/>
                  <v:shape id="_x0000_s1096" type="#_x0000_t32" style="position:absolute;left:3540;top:10116;width:1410;height:0" o:connectortype="straight"/>
                  <v:shape id="_x0000_s1097" type="#_x0000_t32" style="position:absolute;left:10050;top:10866;width:0;height:570" o:connectortype="straight"/>
                </v:group>
              </w:pict>
            </w:r>
            <w:r w:rsidR="00DF5854" w:rsidRPr="006965E3">
              <w:t>Заключение эксперта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DF5854" w:rsidRPr="006965E3" w:rsidRDefault="00DF5854" w:rsidP="007C4762">
            <w:pPr>
              <w:ind w:firstLine="709"/>
            </w:pPr>
          </w:p>
        </w:tc>
        <w:tc>
          <w:tcPr>
            <w:tcW w:w="2772" w:type="dxa"/>
          </w:tcPr>
          <w:p w:rsidR="00DF5854" w:rsidRPr="006965E3" w:rsidRDefault="00DF5854" w:rsidP="00496F8A">
            <w:pPr>
              <w:pStyle w:val="aff"/>
            </w:pPr>
            <w:r w:rsidRPr="006965E3">
              <w:t>Представленные в письменном виде исследование и выводы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DF5854" w:rsidRPr="006965E3" w:rsidRDefault="00DF5854" w:rsidP="007C4762">
            <w:pPr>
              <w:ind w:firstLine="709"/>
            </w:pPr>
          </w:p>
        </w:tc>
        <w:tc>
          <w:tcPr>
            <w:tcW w:w="2349" w:type="dxa"/>
          </w:tcPr>
          <w:p w:rsidR="00DF5854" w:rsidRPr="006965E3" w:rsidRDefault="00DF5854" w:rsidP="00496F8A">
            <w:pPr>
              <w:pStyle w:val="aff"/>
            </w:pPr>
            <w:r w:rsidRPr="006965E3">
              <w:t>Показание эксперта</w:t>
            </w:r>
          </w:p>
        </w:tc>
      </w:tr>
    </w:tbl>
    <w:p w:rsidR="00DF5854" w:rsidRPr="006965E3" w:rsidRDefault="00DF5854" w:rsidP="007C4762">
      <w:pPr>
        <w:ind w:firstLine="709"/>
      </w:pPr>
    </w:p>
    <w:tbl>
      <w:tblPr>
        <w:tblW w:w="0" w:type="auto"/>
        <w:tblInd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354"/>
        <w:gridCol w:w="2763"/>
      </w:tblGrid>
      <w:tr w:rsidR="00DF5854" w:rsidRPr="006965E3">
        <w:tc>
          <w:tcPr>
            <w:tcW w:w="2722" w:type="dxa"/>
          </w:tcPr>
          <w:p w:rsidR="00DF5854" w:rsidRPr="006965E3" w:rsidRDefault="00DF5854" w:rsidP="00496F8A">
            <w:pPr>
              <w:pStyle w:val="aff"/>
            </w:pPr>
            <w:r w:rsidRPr="006965E3">
              <w:t>По вопросам, поставленным перед экспертным лицом, ведущим производство по уголовному делу, или сторонами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DF5854" w:rsidRPr="006965E3" w:rsidRDefault="00DF5854" w:rsidP="007C4762">
            <w:pPr>
              <w:ind w:firstLine="709"/>
            </w:pPr>
          </w:p>
        </w:tc>
        <w:tc>
          <w:tcPr>
            <w:tcW w:w="2763" w:type="dxa"/>
          </w:tcPr>
          <w:p w:rsidR="00DF5854" w:rsidRPr="006965E3" w:rsidRDefault="00DF5854" w:rsidP="00496F8A">
            <w:pPr>
              <w:pStyle w:val="aff"/>
            </w:pPr>
            <w:r w:rsidRPr="006965E3">
              <w:t>Сведения, сообщенные на допросе, проведенном после получения его заключения его заключения, в целях разъяснения или уточнения данного заключения</w:t>
            </w:r>
          </w:p>
        </w:tc>
      </w:tr>
    </w:tbl>
    <w:p w:rsidR="00DF5854" w:rsidRPr="006965E3" w:rsidRDefault="00DF5854" w:rsidP="007C4762">
      <w:pPr>
        <w:ind w:firstLine="709"/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0"/>
        <w:gridCol w:w="1201"/>
        <w:gridCol w:w="2768"/>
        <w:gridCol w:w="951"/>
        <w:gridCol w:w="2220"/>
      </w:tblGrid>
      <w:tr w:rsidR="00DF5854" w:rsidRPr="006965E3">
        <w:tc>
          <w:tcPr>
            <w:tcW w:w="1680" w:type="dxa"/>
          </w:tcPr>
          <w:p w:rsidR="00DF5854" w:rsidRPr="006965E3" w:rsidRDefault="00DF5854" w:rsidP="00496F8A">
            <w:pPr>
              <w:pStyle w:val="aff"/>
            </w:pPr>
            <w:r w:rsidRPr="006965E3">
              <w:t>Заключение специалис</w:t>
            </w:r>
            <w:r w:rsidRPr="00496F8A">
              <w:t>т</w:t>
            </w:r>
            <w:r w:rsidRPr="006965E3">
              <w:t>а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DF5854" w:rsidRPr="006965E3" w:rsidRDefault="00DF5854" w:rsidP="007C4762">
            <w:pPr>
              <w:ind w:firstLine="709"/>
            </w:pPr>
          </w:p>
        </w:tc>
        <w:tc>
          <w:tcPr>
            <w:tcW w:w="2768" w:type="dxa"/>
          </w:tcPr>
          <w:p w:rsidR="00DF5854" w:rsidRPr="006965E3" w:rsidRDefault="00DF5854" w:rsidP="00496F8A">
            <w:pPr>
              <w:pStyle w:val="aff"/>
            </w:pPr>
            <w:r w:rsidRPr="006965E3">
              <w:t>Представленное в письменном виде суждение по вопросам, поставленным перед специалистом сторонами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DF5854" w:rsidRPr="006965E3" w:rsidRDefault="00DF5854" w:rsidP="007C4762">
            <w:pPr>
              <w:ind w:firstLine="709"/>
            </w:pPr>
          </w:p>
        </w:tc>
        <w:tc>
          <w:tcPr>
            <w:tcW w:w="2220" w:type="dxa"/>
          </w:tcPr>
          <w:p w:rsidR="00DF5854" w:rsidRPr="006965E3" w:rsidRDefault="00DF5854" w:rsidP="00496F8A">
            <w:pPr>
              <w:pStyle w:val="aff"/>
            </w:pPr>
            <w:r w:rsidRPr="006965E3">
              <w:t>Показание сп</w:t>
            </w:r>
            <w:r w:rsidRPr="00496F8A">
              <w:t>е</w:t>
            </w:r>
            <w:r w:rsidRPr="006965E3">
              <w:t>циалиста</w:t>
            </w:r>
          </w:p>
        </w:tc>
      </w:tr>
    </w:tbl>
    <w:p w:rsidR="00DF5854" w:rsidRPr="006965E3" w:rsidRDefault="00DF5854" w:rsidP="007C4762">
      <w:pPr>
        <w:ind w:firstLine="709"/>
      </w:pPr>
    </w:p>
    <w:tbl>
      <w:tblPr>
        <w:tblW w:w="0" w:type="auto"/>
        <w:tblInd w:w="6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0"/>
      </w:tblGrid>
      <w:tr w:rsidR="00DF5854" w:rsidRPr="006965E3">
        <w:trPr>
          <w:trHeight w:val="1783"/>
        </w:trPr>
        <w:tc>
          <w:tcPr>
            <w:tcW w:w="2940" w:type="dxa"/>
          </w:tcPr>
          <w:p w:rsidR="00DF5854" w:rsidRPr="006965E3" w:rsidRDefault="00DF5854" w:rsidP="00496F8A">
            <w:pPr>
              <w:pStyle w:val="aff"/>
            </w:pPr>
            <w:r w:rsidRPr="006965E3">
              <w:t>Сведения, сообщенные им на допросе об обстоятельствах, требующих специальных познаний, а также разъяснения</w:t>
            </w:r>
            <w:r w:rsidR="00F55452" w:rsidRPr="006965E3">
              <w:t xml:space="preserve"> своего мнения</w:t>
            </w:r>
          </w:p>
        </w:tc>
      </w:tr>
    </w:tbl>
    <w:p w:rsidR="006965E3" w:rsidRPr="006965E3" w:rsidRDefault="006965E3" w:rsidP="007C4762">
      <w:pPr>
        <w:ind w:firstLine="709"/>
      </w:pPr>
    </w:p>
    <w:p w:rsidR="00391465" w:rsidRPr="006965E3" w:rsidRDefault="00281E64" w:rsidP="007C4762">
      <w:pPr>
        <w:ind w:firstLine="709"/>
      </w:pPr>
      <w:r>
        <w:br w:type="page"/>
      </w:r>
      <w:r w:rsidR="00391465" w:rsidRPr="006965E3">
        <w:t xml:space="preserve">Схема </w:t>
      </w:r>
      <w:r>
        <w:t>2.4</w:t>
      </w:r>
      <w:r w:rsidR="006965E3">
        <w:t xml:space="preserve"> </w:t>
      </w:r>
      <w:r w:rsidR="00391465" w:rsidRPr="006965E3">
        <w:t>Протоколы следственных действий и судебного заседания</w:t>
      </w:r>
      <w:r w:rsidR="006965E3">
        <w:t xml:space="preserve"> (</w:t>
      </w:r>
      <w:r w:rsidR="006A3D82" w:rsidRPr="006965E3">
        <w:t>ст</w:t>
      </w:r>
      <w:r w:rsidR="006965E3">
        <w:t>.8</w:t>
      </w:r>
      <w:r w:rsidR="006A3D82" w:rsidRPr="006965E3">
        <w:t>3</w:t>
      </w:r>
      <w:r w:rsidR="00391465" w:rsidRPr="006965E3">
        <w:t xml:space="preserve"> УПК РФ</w:t>
      </w:r>
      <w:r w:rsidR="006965E3" w:rsidRPr="006965E3">
        <w:t xml:space="preserve">) </w:t>
      </w:r>
    </w:p>
    <w:tbl>
      <w:tblPr>
        <w:tblW w:w="93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5"/>
        <w:gridCol w:w="925"/>
        <w:gridCol w:w="1761"/>
        <w:gridCol w:w="960"/>
        <w:gridCol w:w="3367"/>
      </w:tblGrid>
      <w:tr w:rsidR="00473BA1" w:rsidRPr="006965E3">
        <w:trPr>
          <w:trHeight w:val="510"/>
        </w:trPr>
        <w:tc>
          <w:tcPr>
            <w:tcW w:w="2335" w:type="dxa"/>
            <w:vMerge w:val="restart"/>
          </w:tcPr>
          <w:p w:rsidR="00473BA1" w:rsidRPr="006965E3" w:rsidRDefault="00473BA1" w:rsidP="00496F8A">
            <w:pPr>
              <w:pStyle w:val="aff"/>
            </w:pPr>
            <w:r w:rsidRPr="006965E3">
              <w:t>Протоколы следственных действий и протоколы судебных заседаний</w:t>
            </w:r>
          </w:p>
        </w:tc>
        <w:tc>
          <w:tcPr>
            <w:tcW w:w="925" w:type="dxa"/>
            <w:vMerge w:val="restart"/>
            <w:tcBorders>
              <w:top w:val="nil"/>
            </w:tcBorders>
          </w:tcPr>
          <w:p w:rsidR="00473BA1" w:rsidRPr="006965E3" w:rsidRDefault="00636608" w:rsidP="007C4762">
            <w:pPr>
              <w:ind w:firstLine="709"/>
            </w:pPr>
            <w:r>
              <w:rPr>
                <w:noProof/>
              </w:rPr>
              <w:pict>
                <v:shape id="_x0000_s1098" type="#_x0000_t32" style="position:absolute;left:0;text-align:left;margin-left:6.5pt;margin-top:35.25pt;width:34.5pt;height:0;z-index:251656704;mso-position-horizontal-relative:text;mso-position-vertical-relative:text" o:connectortype="straight"/>
              </w:pict>
            </w:r>
          </w:p>
        </w:tc>
        <w:tc>
          <w:tcPr>
            <w:tcW w:w="1761" w:type="dxa"/>
            <w:vMerge w:val="restart"/>
          </w:tcPr>
          <w:p w:rsidR="00473BA1" w:rsidRPr="006965E3" w:rsidRDefault="00473BA1" w:rsidP="00496F8A">
            <w:pPr>
              <w:pStyle w:val="aff"/>
            </w:pPr>
            <w:r w:rsidRPr="006965E3">
              <w:t>Удостоверяют обстоятельства и факты, установленные при</w:t>
            </w:r>
          </w:p>
        </w:tc>
        <w:tc>
          <w:tcPr>
            <w:tcW w:w="960" w:type="dxa"/>
            <w:vMerge w:val="restart"/>
            <w:tcBorders>
              <w:top w:val="nil"/>
              <w:right w:val="nil"/>
            </w:tcBorders>
          </w:tcPr>
          <w:p w:rsidR="00473BA1" w:rsidRPr="006965E3" w:rsidRDefault="00636608" w:rsidP="007C4762">
            <w:pPr>
              <w:ind w:firstLine="709"/>
            </w:pPr>
            <w:r>
              <w:rPr>
                <w:noProof/>
              </w:rPr>
              <w:pict>
                <v:shape id="_x0000_s1099" type="#_x0000_t32" style="position:absolute;left:0;text-align:left;margin-left:7.85pt;margin-top:36.45pt;width:3.65pt;height:584.2pt;flip:x;z-index:2516587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100" type="#_x0000_t32" style="position:absolute;left:0;text-align:left;margin-left:11.5pt;margin-top:121pt;width:34.5pt;height:0;z-index:2516597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1" type="#_x0000_t32" style="position:absolute;left:0;text-align:left;margin-left:11.5pt;margin-top:164.8pt;width:34.5pt;height:0;z-index:251660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2" type="#_x0000_t32" style="position:absolute;left:0;text-align:left;margin-left:-3.4pt;margin-top:35.85pt;width:49.5pt;height:0;z-index:251657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D3558B" w:rsidRPr="006965E3">
        <w:trPr>
          <w:trHeight w:val="450"/>
        </w:trPr>
        <w:tc>
          <w:tcPr>
            <w:tcW w:w="2335" w:type="dxa"/>
            <w:vMerge/>
          </w:tcPr>
          <w:p w:rsidR="00473BA1" w:rsidRPr="006965E3" w:rsidRDefault="00473BA1" w:rsidP="007C4762">
            <w:pPr>
              <w:ind w:firstLine="709"/>
            </w:pPr>
          </w:p>
        </w:tc>
        <w:tc>
          <w:tcPr>
            <w:tcW w:w="925" w:type="dxa"/>
            <w:vMerge/>
          </w:tcPr>
          <w:p w:rsidR="00473BA1" w:rsidRPr="006965E3" w:rsidRDefault="00473BA1" w:rsidP="007C4762">
            <w:pPr>
              <w:ind w:firstLine="709"/>
            </w:pPr>
          </w:p>
        </w:tc>
        <w:tc>
          <w:tcPr>
            <w:tcW w:w="1761" w:type="dxa"/>
            <w:vMerge/>
          </w:tcPr>
          <w:p w:rsidR="00473BA1" w:rsidRPr="006965E3" w:rsidRDefault="00473BA1" w:rsidP="007C4762">
            <w:pPr>
              <w:ind w:firstLine="709"/>
            </w:pPr>
          </w:p>
        </w:tc>
        <w:tc>
          <w:tcPr>
            <w:tcW w:w="960" w:type="dxa"/>
            <w:vMerge/>
            <w:tcBorders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03" type="#_x0000_t32" style="position:absolute;left:0;text-align:left;margin-left:-1.8pt;margin-top:.05pt;width:0;height:20.35pt;z-index:251655680;mso-position-horizontal-relative:text;mso-position-vertical-relative:text" o:connectortype="straight"/>
              </w:pict>
            </w:r>
            <w:r w:rsidR="00473BA1" w:rsidRPr="006965E3">
              <w:t>осмотре</w:t>
            </w:r>
          </w:p>
        </w:tc>
      </w:tr>
      <w:tr w:rsidR="00473BA1" w:rsidRPr="006965E3">
        <w:trPr>
          <w:trHeight w:val="420"/>
        </w:trPr>
        <w:tc>
          <w:tcPr>
            <w:tcW w:w="2335" w:type="dxa"/>
            <w:vMerge/>
          </w:tcPr>
          <w:p w:rsidR="00473BA1" w:rsidRPr="006965E3" w:rsidRDefault="00473BA1" w:rsidP="007C4762">
            <w:pPr>
              <w:ind w:firstLine="709"/>
            </w:pPr>
          </w:p>
        </w:tc>
        <w:tc>
          <w:tcPr>
            <w:tcW w:w="925" w:type="dxa"/>
            <w:vMerge/>
            <w:tcBorders>
              <w:bottom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  <w:tc>
          <w:tcPr>
            <w:tcW w:w="1761" w:type="dxa"/>
            <w:vMerge/>
          </w:tcPr>
          <w:p w:rsidR="00473BA1" w:rsidRPr="006965E3" w:rsidRDefault="00473BA1" w:rsidP="007C4762">
            <w:pPr>
              <w:ind w:firstLine="709"/>
            </w:pPr>
          </w:p>
        </w:tc>
        <w:tc>
          <w:tcPr>
            <w:tcW w:w="960" w:type="dxa"/>
            <w:vMerge/>
            <w:tcBorders>
              <w:bottom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</w:tbl>
    <w:p w:rsidR="006A3D82" w:rsidRPr="006965E3" w:rsidRDefault="006A3D82" w:rsidP="007C4762">
      <w:pPr>
        <w:ind w:firstLine="709"/>
      </w:pPr>
    </w:p>
    <w:tbl>
      <w:tblPr>
        <w:tblW w:w="0" w:type="auto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8"/>
      </w:tblGrid>
      <w:tr w:rsidR="00473BA1" w:rsidRPr="006965E3">
        <w:trPr>
          <w:trHeight w:val="451"/>
        </w:trPr>
        <w:tc>
          <w:tcPr>
            <w:tcW w:w="3288" w:type="dxa"/>
          </w:tcPr>
          <w:p w:rsidR="00473BA1" w:rsidRPr="006965E3" w:rsidRDefault="00473BA1" w:rsidP="00496F8A">
            <w:pPr>
              <w:pStyle w:val="aff"/>
            </w:pPr>
            <w:r w:rsidRPr="006965E3">
              <w:t>освидетельствование</w:t>
            </w:r>
          </w:p>
        </w:tc>
      </w:tr>
      <w:tr w:rsidR="00473BA1" w:rsidRPr="006965E3">
        <w:tc>
          <w:tcPr>
            <w:tcW w:w="3288" w:type="dxa"/>
            <w:tcBorders>
              <w:left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473BA1" w:rsidRPr="006965E3">
        <w:trPr>
          <w:trHeight w:val="506"/>
        </w:trPr>
        <w:tc>
          <w:tcPr>
            <w:tcW w:w="3288" w:type="dxa"/>
          </w:tcPr>
          <w:p w:rsidR="00473BA1" w:rsidRPr="006965E3" w:rsidRDefault="00473BA1" w:rsidP="00496F8A">
            <w:pPr>
              <w:pStyle w:val="aff"/>
            </w:pPr>
            <w:r w:rsidRPr="006965E3">
              <w:t>обыске</w:t>
            </w:r>
          </w:p>
        </w:tc>
      </w:tr>
      <w:tr w:rsidR="00473BA1" w:rsidRPr="006965E3">
        <w:tc>
          <w:tcPr>
            <w:tcW w:w="3288" w:type="dxa"/>
            <w:tcBorders>
              <w:left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473BA1" w:rsidRPr="006965E3">
        <w:trPr>
          <w:trHeight w:val="483"/>
        </w:trPr>
        <w:tc>
          <w:tcPr>
            <w:tcW w:w="3288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04" type="#_x0000_t32" style="position:absolute;left:0;text-align:left;margin-left:-33.25pt;margin-top:10.9pt;width:34.5pt;height:0;z-index:251661824;mso-position-horizontal-relative:text;mso-position-vertical-relative:text" o:connectortype="straight">
                  <v:stroke endarrow="block"/>
                </v:shape>
              </w:pict>
            </w:r>
            <w:r w:rsidR="00473BA1" w:rsidRPr="006965E3">
              <w:t>выемке</w:t>
            </w:r>
          </w:p>
        </w:tc>
      </w:tr>
      <w:tr w:rsidR="00473BA1" w:rsidRPr="006965E3">
        <w:tc>
          <w:tcPr>
            <w:tcW w:w="3288" w:type="dxa"/>
            <w:tcBorders>
              <w:left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473BA1" w:rsidRPr="006965E3">
        <w:trPr>
          <w:trHeight w:val="651"/>
        </w:trPr>
        <w:tc>
          <w:tcPr>
            <w:tcW w:w="3288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05" type="#_x0000_t32" style="position:absolute;left:0;text-align:left;margin-left:-33.25pt;margin-top:6.7pt;width:34.5pt;height:0;z-index:251662848;mso-position-horizontal-relative:text;mso-position-vertical-relative:text" o:connectortype="straight">
                  <v:stroke endarrow="block"/>
                </v:shape>
              </w:pict>
            </w:r>
            <w:r w:rsidR="00473253" w:rsidRPr="006965E3">
              <w:t>н</w:t>
            </w:r>
            <w:r w:rsidR="00473BA1" w:rsidRPr="006965E3">
              <w:t>аложение ареста</w:t>
            </w:r>
            <w:r w:rsidR="00473253" w:rsidRPr="006965E3">
              <w:t xml:space="preserve"> на почтово-телеграфные отправления</w:t>
            </w:r>
          </w:p>
        </w:tc>
      </w:tr>
    </w:tbl>
    <w:p w:rsidR="00473BA1" w:rsidRPr="006965E3" w:rsidRDefault="00473BA1" w:rsidP="007C4762">
      <w:pPr>
        <w:ind w:firstLine="709"/>
      </w:pPr>
    </w:p>
    <w:tbl>
      <w:tblPr>
        <w:tblW w:w="0" w:type="auto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7"/>
      </w:tblGrid>
      <w:tr w:rsidR="00473BA1" w:rsidRPr="006965E3">
        <w:trPr>
          <w:trHeight w:val="382"/>
        </w:trPr>
        <w:tc>
          <w:tcPr>
            <w:tcW w:w="2987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06" type="#_x0000_t32" style="position:absolute;left:0;text-align:left;margin-left:-27.95pt;margin-top:10.6pt;width:38.25pt;height:0;z-index:251663872" o:connectortype="straight">
                  <v:stroke endarrow="block"/>
                </v:shape>
              </w:pict>
            </w:r>
            <w:r w:rsidR="00473253" w:rsidRPr="006965E3">
              <w:t>допросе</w:t>
            </w:r>
          </w:p>
        </w:tc>
      </w:tr>
      <w:tr w:rsidR="00473BA1" w:rsidRPr="006965E3">
        <w:tc>
          <w:tcPr>
            <w:tcW w:w="2987" w:type="dxa"/>
            <w:tcBorders>
              <w:left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473BA1" w:rsidRPr="006965E3">
        <w:trPr>
          <w:trHeight w:val="505"/>
        </w:trPr>
        <w:tc>
          <w:tcPr>
            <w:tcW w:w="2987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07" type="#_x0000_t32" style="position:absolute;left:0;text-align:left;margin-left:-28.05pt;margin-top:11.35pt;width:38.25pt;height:0;z-index:251664896;mso-position-horizontal-relative:text;mso-position-vertical-relative:text" o:connectortype="straight">
                  <v:stroke endarrow="block"/>
                </v:shape>
              </w:pict>
            </w:r>
            <w:r w:rsidR="00473253" w:rsidRPr="006965E3">
              <w:t>контроле и записи переговоров</w:t>
            </w:r>
          </w:p>
        </w:tc>
      </w:tr>
      <w:tr w:rsidR="00473BA1" w:rsidRPr="006965E3">
        <w:tc>
          <w:tcPr>
            <w:tcW w:w="2987" w:type="dxa"/>
            <w:tcBorders>
              <w:left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473BA1" w:rsidRPr="006965E3">
        <w:trPr>
          <w:trHeight w:val="515"/>
        </w:trPr>
        <w:tc>
          <w:tcPr>
            <w:tcW w:w="2987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08" type="#_x0000_t32" style="position:absolute;left:0;text-align:left;margin-left:-30pt;margin-top:6.3pt;width:38.25pt;height:0;z-index:251665920;mso-position-horizontal-relative:text;mso-position-vertical-relative:text" o:connectortype="straight">
                  <v:stroke endarrow="block"/>
                </v:shape>
              </w:pict>
            </w:r>
            <w:r w:rsidR="00473253" w:rsidRPr="006965E3">
              <w:t>предъявлении для опознания</w:t>
            </w:r>
          </w:p>
        </w:tc>
      </w:tr>
      <w:tr w:rsidR="00473BA1" w:rsidRPr="006965E3">
        <w:tc>
          <w:tcPr>
            <w:tcW w:w="2987" w:type="dxa"/>
            <w:tcBorders>
              <w:left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473BA1" w:rsidRPr="006965E3">
        <w:trPr>
          <w:trHeight w:val="501"/>
        </w:trPr>
        <w:tc>
          <w:tcPr>
            <w:tcW w:w="2987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09" type="#_x0000_t32" style="position:absolute;left:0;text-align:left;margin-left:-30pt;margin-top:9.05pt;width:38.25pt;height:0;z-index:251666944;mso-position-horizontal-relative:text;mso-position-vertical-relative:text" o:connectortype="straight">
                  <v:stroke endarrow="block"/>
                </v:shape>
              </w:pict>
            </w:r>
            <w:r w:rsidR="00473253" w:rsidRPr="006965E3">
              <w:t>следственном эксперименте</w:t>
            </w:r>
          </w:p>
        </w:tc>
      </w:tr>
    </w:tbl>
    <w:p w:rsidR="00473BA1" w:rsidRPr="006965E3" w:rsidRDefault="00473BA1" w:rsidP="007C4762">
      <w:pPr>
        <w:ind w:firstLine="709"/>
      </w:pPr>
    </w:p>
    <w:tbl>
      <w:tblPr>
        <w:tblW w:w="0" w:type="auto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</w:tblGrid>
      <w:tr w:rsidR="00473BA1" w:rsidRPr="006965E3">
        <w:trPr>
          <w:trHeight w:val="527"/>
        </w:trPr>
        <w:tc>
          <w:tcPr>
            <w:tcW w:w="3148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10" type="#_x0000_t32" style="position:absolute;left:0;text-align:left;margin-left:-32.75pt;margin-top:12.9pt;width:38.25pt;height:0;z-index:251667968" o:connectortype="straight">
                  <v:stroke endarrow="block"/>
                </v:shape>
              </w:pict>
            </w:r>
            <w:r w:rsidR="00473253" w:rsidRPr="006965E3">
              <w:t>очной ставке</w:t>
            </w:r>
          </w:p>
        </w:tc>
      </w:tr>
      <w:tr w:rsidR="00473BA1" w:rsidRPr="006965E3">
        <w:tc>
          <w:tcPr>
            <w:tcW w:w="3148" w:type="dxa"/>
            <w:tcBorders>
              <w:left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473BA1" w:rsidRPr="006965E3">
        <w:trPr>
          <w:trHeight w:val="511"/>
        </w:trPr>
        <w:tc>
          <w:tcPr>
            <w:tcW w:w="3148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11" type="#_x0000_t32" style="position:absolute;left:0;text-align:left;margin-left:-31.6pt;margin-top:15.4pt;width:38.25pt;height:0;z-index:251668992;mso-position-horizontal-relative:text;mso-position-vertical-relative:text" o:connectortype="straight">
                  <v:stroke endarrow="block"/>
                </v:shape>
              </w:pict>
            </w:r>
            <w:r w:rsidR="00473253" w:rsidRPr="006965E3">
              <w:t>проверке показаний на месте</w:t>
            </w:r>
          </w:p>
        </w:tc>
      </w:tr>
      <w:tr w:rsidR="00473BA1" w:rsidRPr="006965E3">
        <w:tc>
          <w:tcPr>
            <w:tcW w:w="3148" w:type="dxa"/>
            <w:tcBorders>
              <w:left w:val="nil"/>
              <w:right w:val="nil"/>
            </w:tcBorders>
          </w:tcPr>
          <w:p w:rsidR="00473BA1" w:rsidRPr="006965E3" w:rsidRDefault="00473BA1" w:rsidP="007C4762">
            <w:pPr>
              <w:ind w:firstLine="709"/>
            </w:pPr>
          </w:p>
        </w:tc>
      </w:tr>
      <w:tr w:rsidR="00473BA1" w:rsidRPr="006965E3" w:rsidTr="000646D8">
        <w:trPr>
          <w:trHeight w:val="647"/>
        </w:trPr>
        <w:tc>
          <w:tcPr>
            <w:tcW w:w="3148" w:type="dxa"/>
          </w:tcPr>
          <w:p w:rsidR="00473BA1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12" type="#_x0000_t32" style="position:absolute;left:0;text-align:left;margin-left:-40.25pt;margin-top:18.7pt;width:38.25pt;height:0;z-index:251670016;mso-position-horizontal-relative:text;mso-position-vertical-relative:text" o:connectortype="straight">
                  <v:stroke endarrow="block"/>
                </v:shape>
              </w:pict>
            </w:r>
            <w:r w:rsidR="00473253" w:rsidRPr="006965E3">
              <w:t>производстве судебного разбирательства</w:t>
            </w:r>
            <w:r w:rsidR="006965E3">
              <w:t xml:space="preserve"> (</w:t>
            </w:r>
            <w:r w:rsidR="00473253" w:rsidRPr="006965E3">
              <w:t>ст</w:t>
            </w:r>
            <w:r w:rsidR="006965E3">
              <w:t>.2</w:t>
            </w:r>
            <w:r w:rsidR="00473253" w:rsidRPr="006965E3">
              <w:t>59 УПК</w:t>
            </w:r>
            <w:r w:rsidR="006965E3" w:rsidRPr="006965E3">
              <w:t xml:space="preserve">) </w:t>
            </w:r>
          </w:p>
        </w:tc>
      </w:tr>
    </w:tbl>
    <w:p w:rsidR="000646D8" w:rsidRDefault="000646D8" w:rsidP="007C4762">
      <w:pPr>
        <w:ind w:firstLine="709"/>
      </w:pPr>
    </w:p>
    <w:p w:rsidR="00D3558B" w:rsidRDefault="000646D8" w:rsidP="007C4762">
      <w:pPr>
        <w:ind w:firstLine="709"/>
      </w:pPr>
      <w:r>
        <w:br w:type="page"/>
      </w:r>
      <w:r w:rsidR="00D3558B" w:rsidRPr="006965E3">
        <w:t xml:space="preserve">Схема </w:t>
      </w:r>
      <w:r w:rsidR="00532F96">
        <w:t>2.5</w:t>
      </w:r>
      <w:r w:rsidR="006965E3">
        <w:t xml:space="preserve"> </w:t>
      </w:r>
      <w:r w:rsidR="00D3558B" w:rsidRPr="006965E3">
        <w:t>Иные документы</w:t>
      </w:r>
      <w:r w:rsidR="006965E3">
        <w:t xml:space="preserve"> (</w:t>
      </w:r>
      <w:r w:rsidR="00D3558B" w:rsidRPr="006965E3">
        <w:t>ст</w:t>
      </w:r>
      <w:r w:rsidR="006965E3">
        <w:t>.8</w:t>
      </w:r>
      <w:r w:rsidR="00D3558B" w:rsidRPr="006965E3">
        <w:t>4 УПК РФ</w:t>
      </w:r>
      <w:r w:rsidR="006965E3" w:rsidRPr="006965E3">
        <w:t xml:space="preserve">) 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8"/>
        <w:gridCol w:w="444"/>
        <w:gridCol w:w="2126"/>
        <w:gridCol w:w="709"/>
        <w:gridCol w:w="3402"/>
      </w:tblGrid>
      <w:tr w:rsidR="00D3558B" w:rsidRPr="006965E3">
        <w:trPr>
          <w:trHeight w:val="1826"/>
        </w:trPr>
        <w:tc>
          <w:tcPr>
            <w:tcW w:w="1828" w:type="dxa"/>
          </w:tcPr>
          <w:p w:rsidR="00D3558B" w:rsidRPr="006965E3" w:rsidRDefault="00D3558B" w:rsidP="00496F8A">
            <w:pPr>
              <w:pStyle w:val="aff"/>
            </w:pPr>
            <w:r w:rsidRPr="006965E3">
              <w:t>Иные документы</w:t>
            </w:r>
          </w:p>
          <w:p w:rsidR="00E16BC3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13" type="#_x0000_t32" style="position:absolute;left:0;text-align:left;margin-left:85.6pt;margin-top:33.4pt;width:22.5pt;height:0;z-index:251671040" o:connectortype="straight"/>
              </w:pict>
            </w:r>
            <w:r>
              <w:rPr>
                <w:noProof/>
              </w:rPr>
              <w:pict>
                <v:shape id="_x0000_s1114" type="#_x0000_t32" style="position:absolute;left:0;text-align:left;margin-left:47.05pt;margin-top:75.15pt;width:.05pt;height:57.75pt;z-index:251673088" o:connectortype="straight"/>
              </w:pic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:rsidR="00D3558B" w:rsidRPr="006965E3" w:rsidRDefault="00D3558B" w:rsidP="007C4762">
            <w:pPr>
              <w:ind w:firstLine="709"/>
            </w:pPr>
          </w:p>
        </w:tc>
        <w:tc>
          <w:tcPr>
            <w:tcW w:w="2126" w:type="dxa"/>
          </w:tcPr>
          <w:p w:rsidR="00D3558B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15" type="#_x0000_t32" style="position:absolute;left:0;text-align:left;margin-left:99.95pt;margin-top:46.3pt;width:35.25pt;height:0;z-index:251672064;mso-position-horizontal-relative:text;mso-position-vertical-relative:text" o:connectortype="straight"/>
              </w:pict>
            </w:r>
            <w:r w:rsidR="00D3558B" w:rsidRPr="006965E3">
              <w:t>Являются доказательствами, если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558B" w:rsidRPr="006965E3" w:rsidRDefault="00D3558B" w:rsidP="007C4762">
            <w:pPr>
              <w:ind w:firstLine="709"/>
            </w:pPr>
          </w:p>
        </w:tc>
        <w:tc>
          <w:tcPr>
            <w:tcW w:w="3402" w:type="dxa"/>
          </w:tcPr>
          <w:p w:rsidR="00D3558B" w:rsidRPr="006965E3" w:rsidRDefault="00E16BC3" w:rsidP="00496F8A">
            <w:pPr>
              <w:pStyle w:val="aff"/>
            </w:pPr>
            <w:r w:rsidRPr="006965E3">
              <w:t>Обстоятельства и факты, удостоверенные предприятиями, учреждениями, организациями, должностными лицами и гражданами, имеют значения для дела</w:t>
            </w:r>
          </w:p>
        </w:tc>
      </w:tr>
    </w:tbl>
    <w:p w:rsidR="00D3558B" w:rsidRPr="006965E3" w:rsidRDefault="00D3558B" w:rsidP="007C4762">
      <w:pPr>
        <w:ind w:firstLine="709"/>
      </w:pPr>
    </w:p>
    <w:p w:rsidR="00E16BC3" w:rsidRPr="006965E3" w:rsidRDefault="00E16BC3" w:rsidP="007C4762">
      <w:pPr>
        <w:ind w:firstLine="709"/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0"/>
      </w:tblGrid>
      <w:tr w:rsidR="00E16BC3" w:rsidRPr="006965E3">
        <w:tc>
          <w:tcPr>
            <w:tcW w:w="5600" w:type="dxa"/>
          </w:tcPr>
          <w:p w:rsidR="00E16BC3" w:rsidRPr="006965E3" w:rsidRDefault="00E16BC3" w:rsidP="00496F8A">
            <w:pPr>
              <w:pStyle w:val="aff"/>
            </w:pPr>
            <w:r w:rsidRPr="006965E3">
              <w:t>Документы, обладающие признаками, указанными в ч</w:t>
            </w:r>
            <w:r w:rsidR="006965E3">
              <w:t>.1</w:t>
            </w:r>
            <w:r w:rsidRPr="006965E3">
              <w:t xml:space="preserve"> ст</w:t>
            </w:r>
            <w:r w:rsidR="006965E3">
              <w:t>.8</w:t>
            </w:r>
            <w:r w:rsidRPr="006965E3">
              <w:t>1 УПК, признаются вещественными доказательствами</w:t>
            </w:r>
          </w:p>
        </w:tc>
      </w:tr>
    </w:tbl>
    <w:p w:rsidR="006965E3" w:rsidRPr="006965E3" w:rsidRDefault="006965E3" w:rsidP="007C4762">
      <w:pPr>
        <w:ind w:firstLine="709"/>
      </w:pPr>
    </w:p>
    <w:p w:rsidR="006965E3" w:rsidRDefault="006965E3" w:rsidP="00532F96">
      <w:pPr>
        <w:pStyle w:val="2"/>
      </w:pPr>
      <w:bookmarkStart w:id="7" w:name="_Toc254722895"/>
      <w:r>
        <w:t xml:space="preserve">2.3 </w:t>
      </w:r>
      <w:r w:rsidR="0089064B" w:rsidRPr="006965E3">
        <w:t>Классификация доказательств</w:t>
      </w:r>
      <w:bookmarkEnd w:id="7"/>
    </w:p>
    <w:p w:rsidR="00532F96" w:rsidRPr="00532F96" w:rsidRDefault="00532F96" w:rsidP="00532F96">
      <w:pPr>
        <w:ind w:firstLine="709"/>
      </w:pPr>
    </w:p>
    <w:p w:rsidR="006965E3" w:rsidRDefault="0089064B" w:rsidP="007C4762">
      <w:pPr>
        <w:ind w:firstLine="709"/>
      </w:pPr>
      <w:r w:rsidRPr="006965E3">
        <w:t>Одним из эффективных средств, способствующих познанию сущности доказательств, является их классификация</w:t>
      </w:r>
      <w:r w:rsidR="006965E3">
        <w:t xml:space="preserve"> (</w:t>
      </w:r>
      <w:r w:rsidRPr="006965E3">
        <w:t>группировка</w:t>
      </w:r>
      <w:r w:rsidR="006965E3" w:rsidRPr="006965E3">
        <w:t xml:space="preserve">) </w:t>
      </w:r>
      <w:r w:rsidRPr="006965E3">
        <w:t>по различного рода основаниям</w:t>
      </w:r>
      <w:r w:rsidR="006965E3" w:rsidRPr="006965E3">
        <w:t xml:space="preserve">. </w:t>
      </w:r>
      <w:r w:rsidRPr="006965E3">
        <w:t>Чаще всего в теории доказательственного права, законе и практической деятельности в качестве таких оснований используются</w:t>
      </w:r>
      <w:r w:rsidR="006965E3" w:rsidRPr="006965E3">
        <w:t>:</w:t>
      </w:r>
    </w:p>
    <w:p w:rsidR="006965E3" w:rsidRDefault="0089064B" w:rsidP="007C4762">
      <w:pPr>
        <w:ind w:firstLine="709"/>
      </w:pPr>
      <w:r w:rsidRPr="006965E3">
        <w:t>способ формирования доказательств</w:t>
      </w:r>
      <w:r w:rsidR="006965E3" w:rsidRPr="006965E3">
        <w:t>;</w:t>
      </w:r>
    </w:p>
    <w:p w:rsidR="006965E3" w:rsidRDefault="0089064B" w:rsidP="007C4762">
      <w:pPr>
        <w:ind w:firstLine="709"/>
      </w:pPr>
      <w:r w:rsidRPr="006965E3">
        <w:t>наличие или отсутствие промежуточного</w:t>
      </w:r>
      <w:r w:rsidR="00C17E3D" w:rsidRPr="006965E3">
        <w:t xml:space="preserve"> носителя доказательственной информации</w:t>
      </w:r>
      <w:r w:rsidR="006965E3" w:rsidRPr="006965E3">
        <w:t>;</w:t>
      </w:r>
    </w:p>
    <w:p w:rsidR="006965E3" w:rsidRDefault="00C17E3D" w:rsidP="007C4762">
      <w:pPr>
        <w:ind w:firstLine="709"/>
      </w:pPr>
      <w:r w:rsidRPr="006965E3">
        <w:t>отношение доказательства к обвинению</w:t>
      </w:r>
      <w:r w:rsidR="006965E3" w:rsidRPr="006965E3">
        <w:t>;</w:t>
      </w:r>
    </w:p>
    <w:p w:rsidR="006965E3" w:rsidRDefault="00C17E3D" w:rsidP="007C4762">
      <w:pPr>
        <w:ind w:firstLine="709"/>
      </w:pPr>
      <w:r w:rsidRPr="006965E3">
        <w:t>отношение доказательства к устанавливаемому факту</w:t>
      </w:r>
      <w:r w:rsidR="006965E3" w:rsidRPr="006965E3">
        <w:t>.</w:t>
      </w:r>
    </w:p>
    <w:p w:rsidR="006965E3" w:rsidRDefault="00C17E3D" w:rsidP="007C4762">
      <w:pPr>
        <w:ind w:firstLine="709"/>
      </w:pPr>
      <w:r w:rsidRPr="006965E3">
        <w:t>В основе классификации доказательств на личные и вещественные лежит механизм формирования источники сведений о фактах</w:t>
      </w:r>
      <w:r w:rsidR="006965E3" w:rsidRPr="006965E3">
        <w:t>.</w:t>
      </w:r>
    </w:p>
    <w:p w:rsidR="006965E3" w:rsidRDefault="00C17E3D" w:rsidP="007C4762">
      <w:pPr>
        <w:ind w:firstLine="709"/>
      </w:pPr>
      <w:r w:rsidRPr="006965E3">
        <w:t>Личными доказательствами считаются все сведения, исходящие от людей</w:t>
      </w:r>
      <w:r w:rsidR="006965E3" w:rsidRPr="006965E3">
        <w:t xml:space="preserve">: </w:t>
      </w:r>
      <w:r w:rsidRPr="006965E3">
        <w:t>показания обвиняемых, подозреваемых, свидетелей, потерпевших, заключения и показания экспертов, заключения и показания специалистов, а равно протоколы соответствующих следственных и судебных действий</w:t>
      </w:r>
      <w:r w:rsidR="006965E3" w:rsidRPr="006965E3">
        <w:t>.</w:t>
      </w:r>
    </w:p>
    <w:p w:rsidR="006965E3" w:rsidRDefault="00C17E3D" w:rsidP="007C4762">
      <w:pPr>
        <w:ind w:firstLine="709"/>
      </w:pPr>
      <w:r w:rsidRPr="006965E3">
        <w:t>К вещественным доказательствам относятся различные материальные объекты</w:t>
      </w:r>
      <w:r w:rsidR="006965E3" w:rsidRPr="006965E3">
        <w:t xml:space="preserve">: </w:t>
      </w:r>
      <w:r w:rsidRPr="006965E3">
        <w:t>орудия преступления, предметы, сохранившие на себе следы преступления или на которые были направлены преступные действия</w:t>
      </w:r>
      <w:r w:rsidR="006965E3" w:rsidRPr="006965E3">
        <w:t xml:space="preserve">; </w:t>
      </w:r>
      <w:r w:rsidRPr="006965E3">
        <w:t>деньги, ценности и иное имущество, полученное в результате совершения преступления, а также другие предметы, которые могут служить средством установления обстоятельств уголовного дела</w:t>
      </w:r>
      <w:r w:rsidR="006965E3" w:rsidRPr="006965E3">
        <w:t xml:space="preserve">. </w:t>
      </w:r>
      <w:r w:rsidRPr="006965E3">
        <w:t>Основным признаком отнесения предмета к вещественным доказательствам</w:t>
      </w:r>
      <w:r w:rsidR="00034148" w:rsidRPr="006965E3">
        <w:t xml:space="preserve"> являются отражение преступного события внешней и внутренней структурой этого предмета и передача доказательственной информации в виде</w:t>
      </w:r>
      <w:r w:rsidR="006965E3">
        <w:t xml:space="preserve"> "</w:t>
      </w:r>
      <w:r w:rsidR="00034148" w:rsidRPr="006965E3">
        <w:t>следов</w:t>
      </w:r>
      <w:r w:rsidR="006965E3">
        <w:t>".</w:t>
      </w:r>
    </w:p>
    <w:p w:rsidR="006965E3" w:rsidRDefault="00355ABF" w:rsidP="007C4762">
      <w:pPr>
        <w:ind w:firstLine="709"/>
      </w:pPr>
      <w:r w:rsidRPr="006965E3">
        <w:t>В основе деления доказательств на первоначальные и производные лежит наличие или отсутствие промежуточного носителя доказательственной информации</w:t>
      </w:r>
      <w:r w:rsidR="006965E3" w:rsidRPr="006965E3">
        <w:t>.</w:t>
      </w:r>
    </w:p>
    <w:p w:rsidR="006965E3" w:rsidRDefault="00355ABF" w:rsidP="007C4762">
      <w:pPr>
        <w:ind w:firstLine="709"/>
      </w:pPr>
      <w:r w:rsidRPr="006965E3">
        <w:t>Первоначальными доказательствами являются сведения, полученные из источника, непосредственно воспринявшего эти сведения</w:t>
      </w:r>
      <w:r w:rsidR="006965E3">
        <w:t xml:space="preserve"> (</w:t>
      </w:r>
      <w:r w:rsidRPr="006965E3">
        <w:t>показания свидетеля о том, что он лично слышал или наблюдал, вещественное доказательство, представляющее след или отпечаток события, подлинник документа</w:t>
      </w:r>
      <w:r w:rsidR="006965E3" w:rsidRPr="006965E3">
        <w:t>).</w:t>
      </w:r>
    </w:p>
    <w:p w:rsidR="006965E3" w:rsidRDefault="00355ABF" w:rsidP="007C4762">
      <w:pPr>
        <w:ind w:firstLine="709"/>
      </w:pPr>
      <w:r w:rsidRPr="006965E3">
        <w:t>Под производными доказательствами понимаются сведения, почерпнутые из источника, воспроизводящего сведения, полученные из другого источника</w:t>
      </w:r>
      <w:r w:rsidR="006965E3">
        <w:t xml:space="preserve"> (</w:t>
      </w:r>
      <w:r w:rsidRPr="006965E3">
        <w:t>показания свидетеля о фактах, о которых он узнал от других лиц, копия документа, слепки, оттиски вещественных доказательств</w:t>
      </w:r>
      <w:r w:rsidR="006965E3" w:rsidRPr="006965E3">
        <w:t xml:space="preserve">). </w:t>
      </w:r>
      <w:r w:rsidRPr="006965E3">
        <w:t>В производном доказательстве должно содержаться указание на первоисточник, иначе полученные сведения не могут быть использованы</w:t>
      </w:r>
      <w:r w:rsidR="00155F8B" w:rsidRPr="006965E3">
        <w:t xml:space="preserve"> как доказательства</w:t>
      </w:r>
      <w:r w:rsidR="006965E3" w:rsidRPr="006965E3">
        <w:t>.</w:t>
      </w:r>
    </w:p>
    <w:p w:rsidR="006965E3" w:rsidRDefault="00C95D90" w:rsidP="007C4762">
      <w:pPr>
        <w:ind w:firstLine="709"/>
      </w:pPr>
      <w:r w:rsidRPr="006965E3">
        <w:t>Деление доказательств на обвинительные и оправдательные зависит от отношения доказательств к обвинению</w:t>
      </w:r>
      <w:r w:rsidR="006965E3" w:rsidRPr="006965E3">
        <w:t>.</w:t>
      </w:r>
    </w:p>
    <w:p w:rsidR="006965E3" w:rsidRDefault="00C95D90" w:rsidP="007C4762">
      <w:pPr>
        <w:ind w:firstLine="709"/>
      </w:pPr>
      <w:r w:rsidRPr="006965E3">
        <w:t>Обвинительные доказательства устанавливают обстоятельства, свидетельствующие о совершении преступления определенным лицом или отягчающие вину этого лица</w:t>
      </w:r>
      <w:r w:rsidR="006965E3" w:rsidRPr="006965E3">
        <w:t>.</w:t>
      </w:r>
    </w:p>
    <w:p w:rsidR="006965E3" w:rsidRDefault="00EA3208" w:rsidP="007C4762">
      <w:pPr>
        <w:ind w:firstLine="709"/>
      </w:pPr>
      <w:r w:rsidRPr="006965E3">
        <w:t>Оправдательные доказательства устанавливают обстоятельства, опровергающие совершение преступления определенным лицом или смягчающие вину этого лица</w:t>
      </w:r>
      <w:r w:rsidR="006965E3" w:rsidRPr="006965E3">
        <w:t>.</w:t>
      </w:r>
    </w:p>
    <w:p w:rsidR="006965E3" w:rsidRDefault="00EA3208" w:rsidP="007C4762">
      <w:pPr>
        <w:ind w:firstLine="709"/>
      </w:pPr>
      <w:r w:rsidRPr="006965E3">
        <w:t xml:space="preserve">В действующем УПК прямо не предусмотрено требование, адресованное дознавателю, следователю, прокурору и суду, о необходимости собирания ими как обвинительных, так </w:t>
      </w:r>
      <w:r w:rsidR="00D17D00" w:rsidRPr="006965E3">
        <w:t>и оправдательных доказательств</w:t>
      </w:r>
      <w:r w:rsidR="006965E3" w:rsidRPr="006965E3">
        <w:t xml:space="preserve">. </w:t>
      </w:r>
      <w:r w:rsidR="00D17D00" w:rsidRPr="006965E3">
        <w:t>Но в нем содержаться положения, обязывающие их разъяснять подозреваемому, обвиняемому его права и обеспечивать ему возможность защищаться всеми незапрещенными законом способами и средствами</w:t>
      </w:r>
      <w:r w:rsidR="006965E3">
        <w:t xml:space="preserve"> (</w:t>
      </w:r>
      <w:r w:rsidR="00D17D00" w:rsidRPr="006965E3">
        <w:t>ч</w:t>
      </w:r>
      <w:r w:rsidR="006965E3">
        <w:t>.2</w:t>
      </w:r>
      <w:r w:rsidR="00D17D00" w:rsidRPr="006965E3">
        <w:t xml:space="preserve"> ст</w:t>
      </w:r>
      <w:r w:rsidR="006965E3">
        <w:t>.1</w:t>
      </w:r>
      <w:r w:rsidR="00D17D00" w:rsidRPr="006965E3">
        <w:t>6 УПК</w:t>
      </w:r>
      <w:r w:rsidR="006965E3" w:rsidRPr="006965E3">
        <w:t>),</w:t>
      </w:r>
      <w:r w:rsidR="00D17D00" w:rsidRPr="006965E3">
        <w:t xml:space="preserve"> а также в ходе доказывания исследовать предусмотренные пп</w:t>
      </w:r>
      <w:r w:rsidR="006965E3">
        <w:t>.5</w:t>
      </w:r>
      <w:r w:rsidR="00D17D00" w:rsidRPr="006965E3">
        <w:t>-7 ч</w:t>
      </w:r>
      <w:r w:rsidR="006965E3">
        <w:t>.1</w:t>
      </w:r>
      <w:r w:rsidR="00D17D00" w:rsidRPr="006965E3">
        <w:t xml:space="preserve"> ст</w:t>
      </w:r>
      <w:r w:rsidR="006965E3">
        <w:t>.7</w:t>
      </w:r>
      <w:r w:rsidR="00D17D00" w:rsidRPr="006965E3">
        <w:t>3 УПК обстоятельства, смягчающие и отягчающие наказание, исключающие преступность и наказуемость деяния, могущие влечь освобождение от уголовной ответственности и наказания</w:t>
      </w:r>
      <w:r w:rsidR="006965E3" w:rsidRPr="006965E3">
        <w:t>.</w:t>
      </w:r>
    </w:p>
    <w:p w:rsidR="006965E3" w:rsidRDefault="00D17D00" w:rsidP="007C4762">
      <w:pPr>
        <w:ind w:firstLine="709"/>
      </w:pPr>
      <w:r w:rsidRPr="006965E3">
        <w:t>В основе классификации доказательств на прямые и косвенные лежит отношение доказательств к устанавливаемым по делу фактам</w:t>
      </w:r>
      <w:r w:rsidR="006965E3" w:rsidRPr="006965E3">
        <w:t>.</w:t>
      </w:r>
    </w:p>
    <w:p w:rsidR="006965E3" w:rsidRDefault="00D17D00" w:rsidP="007C4762">
      <w:pPr>
        <w:ind w:firstLine="709"/>
      </w:pPr>
      <w:r w:rsidRPr="006965E3">
        <w:t>Под прямыми понимаются доказательства, на основании которых можно непосредственно делать вывод о существовании обстоятельств</w:t>
      </w:r>
      <w:r w:rsidR="005158F3" w:rsidRPr="006965E3">
        <w:t>, подлежащих доказыванию</w:t>
      </w:r>
      <w:r w:rsidR="006965E3">
        <w:t xml:space="preserve"> (</w:t>
      </w:r>
      <w:r w:rsidR="005158F3" w:rsidRPr="006965E3">
        <w:t>например, сообщение свидетеля о совершении преступления определенным лицом</w:t>
      </w:r>
      <w:r w:rsidR="006965E3" w:rsidRPr="006965E3">
        <w:t>).</w:t>
      </w:r>
    </w:p>
    <w:p w:rsidR="006965E3" w:rsidRDefault="008E2B7D" w:rsidP="007C4762">
      <w:pPr>
        <w:ind w:firstLine="709"/>
      </w:pPr>
      <w:r w:rsidRPr="006965E3">
        <w:t>Косвенными считаются доказательства, свидетельствующие не об обстоятельствах</w:t>
      </w:r>
      <w:r w:rsidR="00EB36C2" w:rsidRPr="006965E3">
        <w:t>, входящих в предмет доказывания, а о п</w:t>
      </w:r>
      <w:r w:rsidR="00080362" w:rsidRPr="006965E3">
        <w:t xml:space="preserve">обочных, промежуточных фактах, </w:t>
      </w:r>
      <w:r w:rsidR="00EB36C2" w:rsidRPr="006965E3">
        <w:t>из которых делается вывод об искомых фактах</w:t>
      </w:r>
      <w:r w:rsidR="006965E3">
        <w:t xml:space="preserve"> (</w:t>
      </w:r>
      <w:r w:rsidR="00EB36C2" w:rsidRPr="006965E3">
        <w:t xml:space="preserve">например, угроза убийством, бутылка с принадлежащими определенному лицу отпечатками пальцев и </w:t>
      </w:r>
      <w:r w:rsidR="006965E3">
        <w:t>т.д.)</w:t>
      </w:r>
      <w:r w:rsidR="006965E3" w:rsidRPr="006965E3">
        <w:t>.</w:t>
      </w:r>
    </w:p>
    <w:p w:rsidR="006965E3" w:rsidRDefault="00080362" w:rsidP="007C4762">
      <w:pPr>
        <w:ind w:firstLine="709"/>
      </w:pPr>
      <w:r w:rsidRPr="006965E3">
        <w:t>Специфика косвенных доказательств требует соблюдения специальных правил</w:t>
      </w:r>
      <w:r w:rsidR="006965E3" w:rsidRPr="006965E3">
        <w:t xml:space="preserve">. </w:t>
      </w:r>
      <w:r w:rsidRPr="006965E3">
        <w:t>Суть таких правил можно выразить в следующих положениях</w:t>
      </w:r>
      <w:r w:rsidR="006965E3" w:rsidRPr="006965E3">
        <w:t>:</w:t>
      </w:r>
    </w:p>
    <w:p w:rsidR="006965E3" w:rsidRDefault="00080362" w:rsidP="007C4762">
      <w:pPr>
        <w:ind w:firstLine="709"/>
      </w:pPr>
      <w:r w:rsidRPr="006965E3">
        <w:t>каждое из этих доказательств должно обладать свойствами относимости, допустимости и достоверности</w:t>
      </w:r>
      <w:r w:rsidR="006965E3" w:rsidRPr="006965E3">
        <w:t>;</w:t>
      </w:r>
    </w:p>
    <w:p w:rsidR="006965E3" w:rsidRDefault="00080362" w:rsidP="007C4762">
      <w:pPr>
        <w:ind w:firstLine="709"/>
      </w:pPr>
      <w:r w:rsidRPr="006965E3">
        <w:t>косвенные доказательства должны быть взаимосвязаны между собой</w:t>
      </w:r>
      <w:r w:rsidR="006965E3" w:rsidRPr="006965E3">
        <w:t>;</w:t>
      </w:r>
    </w:p>
    <w:p w:rsidR="006965E3" w:rsidRDefault="00080362" w:rsidP="007C4762">
      <w:pPr>
        <w:ind w:firstLine="709"/>
      </w:pPr>
      <w:r w:rsidRPr="006965E3">
        <w:t>совокупность косвенных доказательств должна приводить к одному выводу, исключающему возможность иного вывода по уголовному делу</w:t>
      </w:r>
      <w:r w:rsidR="006965E3" w:rsidRPr="006965E3">
        <w:t>.</w:t>
      </w:r>
    </w:p>
    <w:p w:rsidR="00080362" w:rsidRPr="006965E3" w:rsidRDefault="00532F96" w:rsidP="007C4762">
      <w:pPr>
        <w:ind w:firstLine="709"/>
      </w:pPr>
      <w:r>
        <w:br w:type="page"/>
      </w:r>
      <w:r w:rsidR="00080362" w:rsidRPr="006965E3">
        <w:t xml:space="preserve">Схема </w:t>
      </w:r>
      <w:r w:rsidR="006965E3">
        <w:t xml:space="preserve">2.7 </w:t>
      </w:r>
      <w:r w:rsidR="00080362" w:rsidRPr="006965E3">
        <w:t>Классификация доказательств</w:t>
      </w: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2"/>
      </w:tblGrid>
      <w:tr w:rsidR="00080362" w:rsidRPr="006965E3">
        <w:tc>
          <w:tcPr>
            <w:tcW w:w="4252" w:type="dxa"/>
          </w:tcPr>
          <w:p w:rsidR="00080362" w:rsidRPr="006965E3" w:rsidRDefault="00080362" w:rsidP="00496F8A">
            <w:pPr>
              <w:pStyle w:val="aff"/>
            </w:pPr>
            <w:r w:rsidRPr="006965E3">
              <w:t>Доказательства</w:t>
            </w:r>
          </w:p>
        </w:tc>
      </w:tr>
    </w:tbl>
    <w:p w:rsidR="00080362" w:rsidRPr="006965E3" w:rsidRDefault="00636608" w:rsidP="007C4762">
      <w:pPr>
        <w:ind w:firstLine="709"/>
      </w:pPr>
      <w:r>
        <w:rPr>
          <w:noProof/>
        </w:rPr>
        <w:pict>
          <v:group id="_x0000_s1116" style="position:absolute;left:0;text-align:left;margin-left:28.95pt;margin-top:3.55pt;width:414.75pt;height:247.8pt;z-index:251674112;mso-position-horizontal-relative:text;mso-position-vertical-relative:text" coordorigin="2280,6485" coordsize="8295,7045">
            <v:shape id="_x0000_s1117" type="#_x0000_t32" style="position:absolute;left:3240;top:6485;width:2535;height:585;flip:x" o:connectortype="straight">
              <v:stroke endarrow="block"/>
            </v:shape>
            <v:shape id="_x0000_s1118" type="#_x0000_t32" style="position:absolute;left:5775;top:6485;width:3450;height:585" o:connectortype="straight">
              <v:stroke endarrow="block"/>
            </v:shape>
            <v:shape id="_x0000_s1119" type="#_x0000_t32" style="position:absolute;left:2640;top:8964;width:600;height:585;flip:x" o:connectortype="straight">
              <v:stroke endarrow="block"/>
            </v:shape>
            <v:shape id="_x0000_s1120" type="#_x0000_t32" style="position:absolute;left:3240;top:8964;width:1935;height:585" o:connectortype="straight">
              <v:stroke endarrow="block"/>
            </v:shape>
            <v:shape id="_x0000_s1121" type="#_x0000_t32" style="position:absolute;left:7680;top:8964;width:1395;height:585;flip:x" o:connectortype="straight">
              <v:stroke endarrow="block"/>
            </v:shape>
            <v:shape id="_x0000_s1122" type="#_x0000_t32" style="position:absolute;left:9075;top:8964;width:1275;height:585" o:connectortype="straight">
              <v:stroke endarrow="block"/>
            </v:shape>
            <v:shape id="_x0000_s1123" type="#_x0000_t32" style="position:absolute;left:5265;top:6485;width:510;height:2790;flip:x" o:connectortype="straight"/>
            <v:shape id="_x0000_s1124" type="#_x0000_t32" style="position:absolute;left:5775;top:6485;width:1800;height:2790" o:connectortype="straight"/>
            <v:shape id="_x0000_s1125" type="#_x0000_t32" style="position:absolute;left:5175;top:10796;width:90;height:585;flip:x" o:connectortype="straight">
              <v:stroke endarrow="block"/>
            </v:shape>
            <v:shape id="_x0000_s1126" type="#_x0000_t32" style="position:absolute;left:7680;top:10796;width:300;height:585" o:connectortype="straight">
              <v:stroke endarrow="block"/>
            </v:shape>
            <v:shape id="_x0000_s1127" type="#_x0000_t32" style="position:absolute;left:2280;top:12945;width:1260;height:585;flip:x" o:connectortype="straight">
              <v:stroke endarrow="block"/>
            </v:shape>
            <v:shape id="_x0000_s1128" type="#_x0000_t32" style="position:absolute;left:3540;top:12945;width:1500;height:585" o:connectortype="straight">
              <v:stroke endarrow="block"/>
            </v:shape>
            <v:shape id="_x0000_s1129" type="#_x0000_t32" style="position:absolute;left:7770;top:12945;width:975;height:585;flip:x" o:connectortype="straight">
              <v:stroke endarrow="block"/>
            </v:shape>
            <v:shape id="_x0000_s1130" type="#_x0000_t32" style="position:absolute;left:8745;top:12945;width:1830;height:585" o:connectortype="straight">
              <v:stroke endarrow="block"/>
            </v:shape>
          </v:group>
        </w:pic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2268"/>
        <w:gridCol w:w="3544"/>
      </w:tblGrid>
      <w:tr w:rsidR="00080362" w:rsidRPr="006965E3" w:rsidTr="000646D8">
        <w:tc>
          <w:tcPr>
            <w:tcW w:w="3262" w:type="dxa"/>
          </w:tcPr>
          <w:p w:rsidR="00080362" w:rsidRPr="006965E3" w:rsidRDefault="00080362" w:rsidP="00496F8A">
            <w:pPr>
              <w:pStyle w:val="aff"/>
            </w:pPr>
            <w:r w:rsidRPr="006965E3">
              <w:t>По наличию или отсутствию промежуточного носителя доказательственной информации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80362" w:rsidRPr="006965E3" w:rsidRDefault="00080362" w:rsidP="007C4762">
            <w:pPr>
              <w:ind w:firstLine="709"/>
            </w:pPr>
          </w:p>
        </w:tc>
        <w:tc>
          <w:tcPr>
            <w:tcW w:w="3544" w:type="dxa"/>
          </w:tcPr>
          <w:p w:rsidR="00080362" w:rsidRPr="006965E3" w:rsidRDefault="001453CE" w:rsidP="00496F8A">
            <w:pPr>
              <w:pStyle w:val="aff"/>
            </w:pPr>
            <w:r w:rsidRPr="006965E3">
              <w:t>По отношению к обвинению</w:t>
            </w:r>
          </w:p>
        </w:tc>
      </w:tr>
    </w:tbl>
    <w:p w:rsidR="00080362" w:rsidRDefault="00080362" w:rsidP="007C4762">
      <w:pPr>
        <w:ind w:firstLine="709"/>
      </w:pPr>
    </w:p>
    <w:p w:rsidR="00532F96" w:rsidRDefault="00532F96" w:rsidP="007C4762">
      <w:pPr>
        <w:ind w:firstLine="709"/>
      </w:pPr>
    </w:p>
    <w:p w:rsidR="00532F96" w:rsidRPr="006965E3" w:rsidRDefault="00532F96" w:rsidP="00532F96">
      <w:pPr>
        <w:pStyle w:val="aff"/>
      </w:pPr>
    </w:p>
    <w:tbl>
      <w:tblPr>
        <w:tblW w:w="924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4"/>
        <w:gridCol w:w="1014"/>
        <w:gridCol w:w="1430"/>
        <w:gridCol w:w="1019"/>
        <w:gridCol w:w="1689"/>
        <w:gridCol w:w="932"/>
        <w:gridCol w:w="1542"/>
      </w:tblGrid>
      <w:tr w:rsidR="001453CE" w:rsidRPr="006965E3" w:rsidTr="000646D8">
        <w:tc>
          <w:tcPr>
            <w:tcW w:w="1614" w:type="dxa"/>
          </w:tcPr>
          <w:p w:rsidR="001453CE" w:rsidRPr="006965E3" w:rsidRDefault="001453CE" w:rsidP="00496F8A">
            <w:pPr>
              <w:pStyle w:val="aff"/>
            </w:pPr>
            <w:r w:rsidRPr="006965E3">
              <w:t>первоначальные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1453CE" w:rsidRPr="006965E3" w:rsidRDefault="001453CE" w:rsidP="007C4762">
            <w:pPr>
              <w:ind w:firstLine="709"/>
            </w:pPr>
          </w:p>
        </w:tc>
        <w:tc>
          <w:tcPr>
            <w:tcW w:w="1430" w:type="dxa"/>
          </w:tcPr>
          <w:p w:rsidR="001453CE" w:rsidRPr="006965E3" w:rsidRDefault="001453CE" w:rsidP="00496F8A">
            <w:pPr>
              <w:pStyle w:val="aff"/>
            </w:pPr>
            <w:r w:rsidRPr="006965E3">
              <w:t>производные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1453CE" w:rsidRPr="006965E3" w:rsidRDefault="001453CE" w:rsidP="007C4762">
            <w:pPr>
              <w:ind w:firstLine="709"/>
            </w:pPr>
          </w:p>
        </w:tc>
        <w:tc>
          <w:tcPr>
            <w:tcW w:w="1689" w:type="dxa"/>
          </w:tcPr>
          <w:p w:rsidR="001453CE" w:rsidRPr="006965E3" w:rsidRDefault="001453CE" w:rsidP="00496F8A">
            <w:pPr>
              <w:pStyle w:val="aff"/>
            </w:pPr>
            <w:r w:rsidRPr="006965E3">
              <w:t>оправдательные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1453CE" w:rsidRPr="006965E3" w:rsidRDefault="001453CE" w:rsidP="007C4762">
            <w:pPr>
              <w:ind w:firstLine="709"/>
            </w:pPr>
          </w:p>
        </w:tc>
        <w:tc>
          <w:tcPr>
            <w:tcW w:w="1542" w:type="dxa"/>
          </w:tcPr>
          <w:p w:rsidR="001453CE" w:rsidRPr="006965E3" w:rsidRDefault="001453CE" w:rsidP="00496F8A">
            <w:pPr>
              <w:pStyle w:val="aff"/>
            </w:pPr>
            <w:r w:rsidRPr="006965E3">
              <w:t>обвинительные</w:t>
            </w:r>
          </w:p>
        </w:tc>
      </w:tr>
    </w:tbl>
    <w:p w:rsidR="001453CE" w:rsidRDefault="001453CE" w:rsidP="007C4762">
      <w:pPr>
        <w:ind w:firstLine="709"/>
      </w:pPr>
    </w:p>
    <w:p w:rsidR="00532F96" w:rsidRPr="006965E3" w:rsidRDefault="00532F96" w:rsidP="007C4762">
      <w:pPr>
        <w:ind w:firstLine="709"/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1"/>
        <w:gridCol w:w="709"/>
        <w:gridCol w:w="4394"/>
      </w:tblGrid>
      <w:tr w:rsidR="001453CE" w:rsidRPr="006965E3" w:rsidTr="000646D8">
        <w:tc>
          <w:tcPr>
            <w:tcW w:w="3971" w:type="dxa"/>
          </w:tcPr>
          <w:p w:rsidR="001453CE" w:rsidRPr="006965E3" w:rsidRDefault="001453CE" w:rsidP="00496F8A">
            <w:pPr>
              <w:pStyle w:val="aff"/>
            </w:pPr>
            <w:r w:rsidRPr="006965E3">
              <w:t>По отношению к обстоятельствам, подлежащим доказыванию по уголовному делу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453CE" w:rsidRPr="006965E3" w:rsidRDefault="001453CE" w:rsidP="007C4762">
            <w:pPr>
              <w:ind w:firstLine="709"/>
            </w:pPr>
          </w:p>
        </w:tc>
        <w:tc>
          <w:tcPr>
            <w:tcW w:w="4394" w:type="dxa"/>
          </w:tcPr>
          <w:p w:rsidR="001453CE" w:rsidRPr="006965E3" w:rsidRDefault="001453CE" w:rsidP="00496F8A">
            <w:pPr>
              <w:pStyle w:val="aff"/>
            </w:pPr>
            <w:r w:rsidRPr="006965E3">
              <w:t>По механизму формирования доказательственной информации</w:t>
            </w:r>
          </w:p>
        </w:tc>
      </w:tr>
    </w:tbl>
    <w:p w:rsidR="001453CE" w:rsidRDefault="001453CE" w:rsidP="007C4762">
      <w:pPr>
        <w:ind w:firstLine="709"/>
      </w:pPr>
    </w:p>
    <w:p w:rsidR="00532F96" w:rsidRPr="006965E3" w:rsidRDefault="00532F96" w:rsidP="00532F96">
      <w:pPr>
        <w:pStyle w:val="aff"/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0"/>
        <w:gridCol w:w="1341"/>
        <w:gridCol w:w="1392"/>
        <w:gridCol w:w="1342"/>
        <w:gridCol w:w="1377"/>
        <w:gridCol w:w="1342"/>
        <w:gridCol w:w="1316"/>
      </w:tblGrid>
      <w:tr w:rsidR="001453CE" w:rsidRPr="006965E3" w:rsidTr="000646D8">
        <w:trPr>
          <w:trHeight w:val="189"/>
        </w:trPr>
        <w:tc>
          <w:tcPr>
            <w:tcW w:w="1130" w:type="dxa"/>
          </w:tcPr>
          <w:p w:rsidR="001453CE" w:rsidRPr="006965E3" w:rsidRDefault="001453CE" w:rsidP="00496F8A">
            <w:pPr>
              <w:pStyle w:val="aff"/>
            </w:pPr>
            <w:r w:rsidRPr="006965E3">
              <w:t>прямые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1453CE" w:rsidRPr="006965E3" w:rsidRDefault="001453CE" w:rsidP="007C4762">
            <w:pPr>
              <w:ind w:firstLine="709"/>
            </w:pPr>
          </w:p>
        </w:tc>
        <w:tc>
          <w:tcPr>
            <w:tcW w:w="1392" w:type="dxa"/>
          </w:tcPr>
          <w:p w:rsidR="001453CE" w:rsidRPr="006965E3" w:rsidRDefault="001453CE" w:rsidP="00496F8A">
            <w:pPr>
              <w:pStyle w:val="aff"/>
            </w:pPr>
            <w:r w:rsidRPr="006965E3">
              <w:t>косвенные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1453CE" w:rsidRPr="006965E3" w:rsidRDefault="001453CE" w:rsidP="007C4762">
            <w:pPr>
              <w:ind w:firstLine="709"/>
            </w:pPr>
          </w:p>
        </w:tc>
        <w:tc>
          <w:tcPr>
            <w:tcW w:w="1377" w:type="dxa"/>
          </w:tcPr>
          <w:p w:rsidR="001453CE" w:rsidRPr="006965E3" w:rsidRDefault="001453CE" w:rsidP="00496F8A">
            <w:pPr>
              <w:pStyle w:val="aff"/>
            </w:pPr>
            <w:r w:rsidRPr="006965E3">
              <w:t>личные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1453CE" w:rsidRPr="006965E3" w:rsidRDefault="001453CE" w:rsidP="007C4762">
            <w:pPr>
              <w:ind w:firstLine="709"/>
            </w:pPr>
          </w:p>
        </w:tc>
        <w:tc>
          <w:tcPr>
            <w:tcW w:w="1316" w:type="dxa"/>
          </w:tcPr>
          <w:p w:rsidR="001453CE" w:rsidRPr="006965E3" w:rsidRDefault="001453CE" w:rsidP="00496F8A">
            <w:pPr>
              <w:pStyle w:val="aff"/>
            </w:pPr>
            <w:r w:rsidRPr="006965E3">
              <w:t>предметные</w:t>
            </w:r>
          </w:p>
        </w:tc>
      </w:tr>
    </w:tbl>
    <w:p w:rsidR="001453CE" w:rsidRPr="006965E3" w:rsidRDefault="001453CE" w:rsidP="007C4762">
      <w:pPr>
        <w:ind w:firstLine="709"/>
      </w:pPr>
    </w:p>
    <w:p w:rsidR="006965E3" w:rsidRDefault="00532F96" w:rsidP="00532F96">
      <w:pPr>
        <w:pStyle w:val="2"/>
      </w:pPr>
      <w:r>
        <w:br w:type="page"/>
      </w:r>
      <w:bookmarkStart w:id="8" w:name="_Toc254722896"/>
      <w:r w:rsidR="00E77C09" w:rsidRPr="006965E3">
        <w:t>Глава 3</w:t>
      </w:r>
      <w:r w:rsidR="006965E3" w:rsidRPr="006965E3">
        <w:t>.</w:t>
      </w:r>
      <w:r>
        <w:t xml:space="preserve"> </w:t>
      </w:r>
      <w:r w:rsidR="00E77C09" w:rsidRPr="006965E3">
        <w:t>Доказывание</w:t>
      </w:r>
      <w:r w:rsidR="006965E3" w:rsidRPr="006965E3">
        <w:t xml:space="preserve">: </w:t>
      </w:r>
      <w:r w:rsidR="00E77C09" w:rsidRPr="006965E3">
        <w:t>понятие, содержание и значение</w:t>
      </w:r>
      <w:bookmarkEnd w:id="8"/>
    </w:p>
    <w:p w:rsidR="00532F96" w:rsidRPr="00532F96" w:rsidRDefault="00532F96" w:rsidP="00532F96">
      <w:pPr>
        <w:ind w:firstLine="709"/>
      </w:pPr>
    </w:p>
    <w:p w:rsidR="006965E3" w:rsidRDefault="00532F96" w:rsidP="00532F96">
      <w:pPr>
        <w:pStyle w:val="2"/>
      </w:pPr>
      <w:bookmarkStart w:id="9" w:name="_Toc254722897"/>
      <w:r>
        <w:t xml:space="preserve">3.1 </w:t>
      </w:r>
      <w:r w:rsidR="003C4F39" w:rsidRPr="006965E3">
        <w:t>Понятие доказывания в значительной мере предопределено в ст</w:t>
      </w:r>
      <w:r w:rsidR="006965E3">
        <w:t>.8</w:t>
      </w:r>
      <w:r w:rsidR="003C4F39" w:rsidRPr="006965E3">
        <w:t>5 УПК</w:t>
      </w:r>
      <w:bookmarkEnd w:id="9"/>
    </w:p>
    <w:p w:rsidR="00532F96" w:rsidRPr="00532F96" w:rsidRDefault="00532F96" w:rsidP="00532F96">
      <w:pPr>
        <w:ind w:firstLine="709"/>
      </w:pPr>
    </w:p>
    <w:p w:rsidR="006965E3" w:rsidRDefault="003C4F39" w:rsidP="007C4762">
      <w:pPr>
        <w:ind w:firstLine="709"/>
      </w:pPr>
      <w:r w:rsidRPr="006965E3">
        <w:t xml:space="preserve">В соответствии со сказанным в ней доказывание </w:t>
      </w:r>
      <w:r w:rsidR="006965E3">
        <w:t>-</w:t>
      </w:r>
      <w:r w:rsidRPr="006965E3">
        <w:t xml:space="preserve"> это регулируемая уголовно-процессуальным законом деятельность уполномоченных государственных органов и должностных лиц по собиранию, проверке и оценке доказательств с целью установления обстоятельств, образующих предмет доказывания по уголовному делу</w:t>
      </w:r>
      <w:r w:rsidR="006965E3" w:rsidRPr="006965E3">
        <w:t>.</w:t>
      </w:r>
    </w:p>
    <w:p w:rsidR="006965E3" w:rsidRDefault="003C4F39" w:rsidP="007C4762">
      <w:pPr>
        <w:ind w:firstLine="709"/>
      </w:pPr>
      <w:r w:rsidRPr="006965E3">
        <w:t>Познание в уголовном судопроизводстве имеет своеобразные черты, в силу которых оно не может быть отнесено ни к житейскому</w:t>
      </w:r>
      <w:r w:rsidR="006965E3">
        <w:t xml:space="preserve"> (</w:t>
      </w:r>
      <w:r w:rsidRPr="006965E3">
        <w:t>донаучному</w:t>
      </w:r>
      <w:r w:rsidR="006965E3" w:rsidRPr="006965E3">
        <w:t>),</w:t>
      </w:r>
      <w:r w:rsidRPr="006965E3">
        <w:t xml:space="preserve"> ни к научному</w:t>
      </w:r>
      <w:r w:rsidR="006965E3" w:rsidRPr="006965E3">
        <w:t xml:space="preserve">. </w:t>
      </w:r>
      <w:r w:rsidRPr="006965E3">
        <w:t>Они выражаются в том, что</w:t>
      </w:r>
      <w:r w:rsidR="006965E3">
        <w:t>:</w:t>
      </w:r>
    </w:p>
    <w:p w:rsidR="006965E3" w:rsidRDefault="006965E3" w:rsidP="007C4762">
      <w:pPr>
        <w:ind w:firstLine="709"/>
      </w:pPr>
      <w:r>
        <w:t>1)</w:t>
      </w:r>
      <w:r w:rsidRPr="006965E3">
        <w:t xml:space="preserve"> </w:t>
      </w:r>
      <w:r w:rsidR="003C4F39" w:rsidRPr="006965E3">
        <w:t xml:space="preserve">предмет доказывания </w:t>
      </w:r>
      <w:r>
        <w:t>-</w:t>
      </w:r>
      <w:r w:rsidR="003C4F39" w:rsidRPr="006965E3">
        <w:t xml:space="preserve"> совокупность обстоятельств уголовного дела, установленная законом</w:t>
      </w:r>
      <w:r>
        <w:t xml:space="preserve"> (</w:t>
      </w:r>
      <w:r w:rsidR="003C4F39" w:rsidRPr="006965E3">
        <w:t>ст</w:t>
      </w:r>
      <w:r>
        <w:t>.7</w:t>
      </w:r>
      <w:r w:rsidR="003C4F39" w:rsidRPr="006965E3">
        <w:t>3 УПК</w:t>
      </w:r>
      <w:r w:rsidRPr="006965E3">
        <w:t>),</w:t>
      </w:r>
      <w:r w:rsidR="003C4F39" w:rsidRPr="006965E3">
        <w:t xml:space="preserve"> а не закономерности развития природы общества</w:t>
      </w:r>
      <w:r>
        <w:t>;</w:t>
      </w:r>
    </w:p>
    <w:p w:rsidR="006965E3" w:rsidRDefault="006965E3" w:rsidP="007C4762">
      <w:pPr>
        <w:ind w:firstLine="709"/>
      </w:pPr>
      <w:r>
        <w:t>2)</w:t>
      </w:r>
      <w:r w:rsidRPr="006965E3">
        <w:t xml:space="preserve"> </w:t>
      </w:r>
      <w:r w:rsidR="003C4F39" w:rsidRPr="006965E3">
        <w:t>эти обстоятельства познаются при помощи доказательств, определенных законом</w:t>
      </w:r>
      <w:r>
        <w:t xml:space="preserve"> (</w:t>
      </w:r>
      <w:r w:rsidR="003C4F39" w:rsidRPr="006965E3">
        <w:t>ст</w:t>
      </w:r>
      <w:r>
        <w:t>.7</w:t>
      </w:r>
      <w:r w:rsidR="003C4F39" w:rsidRPr="006965E3">
        <w:t>4 УПК</w:t>
      </w:r>
      <w:r w:rsidRPr="006965E3">
        <w:t>)</w:t>
      </w:r>
      <w:r>
        <w:t>;</w:t>
      </w:r>
    </w:p>
    <w:p w:rsidR="006965E3" w:rsidRDefault="006965E3" w:rsidP="007C4762">
      <w:pPr>
        <w:ind w:firstLine="709"/>
      </w:pPr>
      <w:r>
        <w:t>3)</w:t>
      </w:r>
      <w:r w:rsidRPr="006965E3">
        <w:t xml:space="preserve"> </w:t>
      </w:r>
      <w:r w:rsidR="003C4F39" w:rsidRPr="006965E3">
        <w:t>способы, общие и конкретные условия проведения следственных и иных процессуальных действий, при помощи которых формируются доказательства, установленные законом</w:t>
      </w:r>
      <w:r>
        <w:t>;</w:t>
      </w:r>
    </w:p>
    <w:p w:rsidR="006965E3" w:rsidRDefault="006965E3" w:rsidP="007C4762">
      <w:pPr>
        <w:ind w:firstLine="709"/>
      </w:pPr>
      <w:r>
        <w:t>4)</w:t>
      </w:r>
      <w:r w:rsidRPr="006965E3">
        <w:t xml:space="preserve"> </w:t>
      </w:r>
      <w:r w:rsidR="003C4F39" w:rsidRPr="006965E3">
        <w:t>доказыванием в уголовном процессе</w:t>
      </w:r>
      <w:r w:rsidR="00CA2B34" w:rsidRPr="006965E3">
        <w:t xml:space="preserve"> занимаются не любые лица, а уполномоченные на то государственные органы, должностные лиц</w:t>
      </w:r>
      <w:r w:rsidR="009B637F" w:rsidRPr="006965E3">
        <w:t>а и иные участники процессы</w:t>
      </w:r>
      <w:r>
        <w:t>;</w:t>
      </w:r>
    </w:p>
    <w:p w:rsidR="006965E3" w:rsidRDefault="006965E3" w:rsidP="007C4762">
      <w:pPr>
        <w:ind w:firstLine="709"/>
      </w:pPr>
      <w:r>
        <w:t>5)</w:t>
      </w:r>
      <w:r w:rsidRPr="006965E3">
        <w:t xml:space="preserve"> </w:t>
      </w:r>
      <w:r w:rsidR="00CA2B34" w:rsidRPr="006965E3">
        <w:t>срок доказывания ограничен во времени сроком предварительного расследования и судебного разбирательства</w:t>
      </w:r>
      <w:r>
        <w:t>;</w:t>
      </w:r>
    </w:p>
    <w:p w:rsidR="006965E3" w:rsidRDefault="006965E3" w:rsidP="007C4762">
      <w:pPr>
        <w:ind w:firstLine="709"/>
      </w:pPr>
      <w:r>
        <w:t>6)</w:t>
      </w:r>
      <w:r w:rsidRPr="006965E3">
        <w:t xml:space="preserve"> </w:t>
      </w:r>
      <w:r w:rsidR="00CA2B34" w:rsidRPr="006965E3">
        <w:t>процесс доказывания подчиняется одновременно законам познания, логического мышления и нормативным предписаниям</w:t>
      </w:r>
      <w:r w:rsidRPr="006965E3">
        <w:t>.</w:t>
      </w:r>
    </w:p>
    <w:p w:rsidR="006965E3" w:rsidRDefault="00CA2B34" w:rsidP="007C4762">
      <w:pPr>
        <w:ind w:firstLine="709"/>
      </w:pPr>
      <w:r w:rsidRPr="006965E3">
        <w:t>При доказывании</w:t>
      </w:r>
      <w:r w:rsidR="00E54329" w:rsidRPr="006965E3">
        <w:t xml:space="preserve"> не допускается производство следственных действий в ночное время, за исключением случаев, не терпящих отлагательства, а также применение насилия, угроз и иных незаконных мер</w:t>
      </w:r>
      <w:r w:rsidR="006965E3">
        <w:t xml:space="preserve"> (</w:t>
      </w:r>
      <w:r w:rsidR="00E54329" w:rsidRPr="006965E3">
        <w:t>ст</w:t>
      </w:r>
      <w:r w:rsidR="006965E3">
        <w:t>.9</w:t>
      </w:r>
      <w:r w:rsidR="00E54329" w:rsidRPr="006965E3">
        <w:t>, ч</w:t>
      </w:r>
      <w:r w:rsidR="006965E3">
        <w:t>.3</w:t>
      </w:r>
      <w:r w:rsidR="00E54329" w:rsidRPr="006965E3">
        <w:t>-4 ст</w:t>
      </w:r>
      <w:r w:rsidR="006965E3">
        <w:t>.1</w:t>
      </w:r>
      <w:r w:rsidR="00E54329" w:rsidRPr="006965E3">
        <w:t xml:space="preserve">64 УПК и </w:t>
      </w:r>
      <w:r w:rsidR="006965E3">
        <w:t>др.)</w:t>
      </w:r>
      <w:r w:rsidR="006965E3" w:rsidRPr="006965E3">
        <w:t>.</w:t>
      </w:r>
    </w:p>
    <w:p w:rsidR="006965E3" w:rsidRDefault="00E54329" w:rsidP="007C4762">
      <w:pPr>
        <w:ind w:firstLine="709"/>
      </w:pPr>
      <w:r w:rsidRPr="006965E3">
        <w:t>Доказывание, как отмечено выше, осуществляется во всех стадиях уголовного процесса, начиная со стадии возбуждения уголовного дела вплоть до стадий, призванных обеспечивать проверку приговоров и иных судебных решений, вступивших в законную силу</w:t>
      </w:r>
      <w:r w:rsidR="006965E3" w:rsidRPr="006965E3">
        <w:t>.</w:t>
      </w:r>
    </w:p>
    <w:p w:rsidR="006965E3" w:rsidRDefault="00E54329" w:rsidP="007C4762">
      <w:pPr>
        <w:ind w:firstLine="709"/>
      </w:pPr>
      <w:r w:rsidRPr="006965E3">
        <w:t>Достаточно отметить, что наиболее ответственными этапами в уголовно-процессуальном доказывании является то, что происходит в стадиях предварительного расследования и судебного разбирательства</w:t>
      </w:r>
      <w:r w:rsidR="006965E3" w:rsidRPr="006965E3">
        <w:t>.</w:t>
      </w:r>
    </w:p>
    <w:p w:rsidR="006965E3" w:rsidRDefault="00E54329" w:rsidP="007C4762">
      <w:pPr>
        <w:ind w:firstLine="709"/>
      </w:pPr>
      <w:r w:rsidRPr="006965E3">
        <w:t>Особенности доказывания при предварительном расследовании</w:t>
      </w:r>
      <w:r w:rsidR="000E6F72" w:rsidRPr="006965E3">
        <w:t xml:space="preserve"> обусловлены в первую очередь тем, что в данной стадии ставится задача проверки на основании совокупности относимых, допустимых, достоверных и достаточных доказательств всех предусмотренных ст</w:t>
      </w:r>
      <w:r w:rsidR="006965E3">
        <w:t>.7</w:t>
      </w:r>
      <w:r w:rsidR="000E6F72" w:rsidRPr="006965E3">
        <w:t>3 УПК обстоятельств</w:t>
      </w:r>
      <w:r w:rsidR="006965E3" w:rsidRPr="006965E3">
        <w:t>.</w:t>
      </w:r>
    </w:p>
    <w:p w:rsidR="006965E3" w:rsidRDefault="000E6F72" w:rsidP="007C4762">
      <w:pPr>
        <w:ind w:firstLine="709"/>
      </w:pPr>
      <w:r w:rsidRPr="006965E3">
        <w:t>Доказывание в судебном разбирательстве имеет решающее значение</w:t>
      </w:r>
      <w:r w:rsidR="006965E3" w:rsidRPr="006965E3">
        <w:t xml:space="preserve">. </w:t>
      </w:r>
      <w:r w:rsidRPr="006965E3">
        <w:t>Именно в этой стадии и только суд правомочен признать лицо виновным в совершении преступления и назначить ему наказание по приговору, вынесенному в установленном законом порядке</w:t>
      </w:r>
      <w:r w:rsidR="006965E3" w:rsidRPr="006965E3">
        <w:t>.</w:t>
      </w:r>
    </w:p>
    <w:p w:rsidR="006965E3" w:rsidRDefault="00693316" w:rsidP="007C4762">
      <w:pPr>
        <w:ind w:firstLine="709"/>
      </w:pPr>
      <w:r w:rsidRPr="006965E3">
        <w:t>Собирание, проверка доказательств</w:t>
      </w:r>
      <w:r w:rsidR="006965E3" w:rsidRPr="006965E3">
        <w:t>.</w:t>
      </w:r>
    </w:p>
    <w:p w:rsidR="006965E3" w:rsidRDefault="00693316" w:rsidP="007C4762">
      <w:pPr>
        <w:ind w:firstLine="709"/>
      </w:pPr>
      <w:r w:rsidRPr="006965E3">
        <w:t xml:space="preserve">Собирание доказательств </w:t>
      </w:r>
      <w:r w:rsidR="006965E3">
        <w:t>-</w:t>
      </w:r>
      <w:r w:rsidRPr="006965E3">
        <w:t xml:space="preserve"> это осуществление уполномоченными органами и лицами деятельности по обнаружению, истребованию, получению и фиксации в установленном законом порядке доказательств</w:t>
      </w:r>
      <w:r w:rsidR="006965E3" w:rsidRPr="006965E3">
        <w:t>.</w:t>
      </w:r>
    </w:p>
    <w:p w:rsidR="006965E3" w:rsidRDefault="00693316" w:rsidP="007C4762">
      <w:pPr>
        <w:ind w:firstLine="709"/>
      </w:pPr>
      <w:r w:rsidRPr="006965E3">
        <w:t>Собирание доказательств происходит главным образом в стадиях предварительного расследования, подготовки судебного заседания и судебного разбирательства путем совершения следственных или иных процессуальных действий, предусмотренных законом</w:t>
      </w:r>
      <w:r w:rsidR="006965E3" w:rsidRPr="006965E3">
        <w:t>.</w:t>
      </w:r>
    </w:p>
    <w:p w:rsidR="006965E3" w:rsidRDefault="00693316" w:rsidP="007C4762">
      <w:pPr>
        <w:ind w:firstLine="709"/>
      </w:pPr>
      <w:r w:rsidRPr="006965E3">
        <w:t>Вместе с тем суд полностью не исключен из числа участников уголовного судопроизводства, наделенными полномочиями по выявлению и собиранию доказательств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.8</w:t>
      </w:r>
      <w:r w:rsidRPr="006965E3">
        <w:t>6 УПК</w:t>
      </w:r>
      <w:r w:rsidR="006965E3" w:rsidRPr="006965E3">
        <w:t xml:space="preserve">). </w:t>
      </w:r>
      <w:r w:rsidRPr="006965E3">
        <w:t>В ходе предварительного слушания поступившего от прокурора уголовного дела суд вправе</w:t>
      </w:r>
      <w:r w:rsidR="006965E3" w:rsidRPr="006965E3">
        <w:t xml:space="preserve">: </w:t>
      </w:r>
      <w:r w:rsidRPr="006965E3">
        <w:t>удовлетворить ходатайство защиты о вызове свидетелей для подтверждения алиби обвиняемого, истребовать дополнительные доказательства, допросить любых лиц для решения вопроса об исключении доказательств, признанных недопустимыми</w:t>
      </w:r>
      <w:r w:rsidR="006965E3">
        <w:t xml:space="preserve"> (</w:t>
      </w:r>
      <w:r w:rsidRPr="006965E3">
        <w:t>ст</w:t>
      </w:r>
      <w:r w:rsidR="006965E3">
        <w:t>.2</w:t>
      </w:r>
      <w:r w:rsidRPr="006965E3">
        <w:t>34, 235 УПК</w:t>
      </w:r>
      <w:r w:rsidR="006965E3" w:rsidRPr="006965E3">
        <w:t xml:space="preserve">). </w:t>
      </w:r>
      <w:r w:rsidRPr="006965E3">
        <w:t>Суд может назначить по собственной инициативе судебную экспертизу, осматривать вещественные доказательства</w:t>
      </w:r>
      <w:r w:rsidR="006965E3">
        <w:t xml:space="preserve"> (</w:t>
      </w:r>
      <w:r w:rsidRPr="006965E3">
        <w:t>ст</w:t>
      </w:r>
      <w:r w:rsidR="006965E3">
        <w:t>.2</w:t>
      </w:r>
      <w:r w:rsidRPr="006965E3">
        <w:t>83, 284 УПК</w:t>
      </w:r>
      <w:r w:rsidR="006965E3" w:rsidRPr="006965E3">
        <w:t xml:space="preserve">). </w:t>
      </w:r>
      <w:r w:rsidR="0003177C" w:rsidRPr="006965E3">
        <w:t>Он может также проводить такие судебные действия, как осмотр местности и помещения, следственный эксперимент, освидетельствование, предъявление для опознания</w:t>
      </w:r>
      <w:r w:rsidR="006965E3">
        <w:t xml:space="preserve"> (</w:t>
      </w:r>
      <w:r w:rsidR="0003177C" w:rsidRPr="006965E3">
        <w:t>ст</w:t>
      </w:r>
      <w:r w:rsidR="006965E3">
        <w:t>.2</w:t>
      </w:r>
      <w:r w:rsidR="0003177C" w:rsidRPr="006965E3">
        <w:t>87-290 УПК</w:t>
      </w:r>
      <w:r w:rsidR="006965E3" w:rsidRPr="006965E3">
        <w:t>).</w:t>
      </w:r>
    </w:p>
    <w:p w:rsidR="006965E3" w:rsidRDefault="0003177C" w:rsidP="007C4762">
      <w:pPr>
        <w:ind w:firstLine="709"/>
      </w:pPr>
      <w:r w:rsidRPr="006965E3">
        <w:t>Несколько иная роль в собирании доказательств отведена подозреваемому, обвиняемому, потерпевшему, гражданскому истцу, ответчику и их представителям</w:t>
      </w:r>
      <w:r w:rsidR="006965E3" w:rsidRPr="006965E3">
        <w:t xml:space="preserve">. </w:t>
      </w:r>
      <w:r w:rsidRPr="006965E3">
        <w:t>В соответствии с ч</w:t>
      </w:r>
      <w:r w:rsidR="006965E3">
        <w:t>.2</w:t>
      </w:r>
      <w:r w:rsidRPr="006965E3">
        <w:t xml:space="preserve"> ст</w:t>
      </w:r>
      <w:r w:rsidR="006965E3">
        <w:t>.8</w:t>
      </w:r>
      <w:r w:rsidRPr="006965E3">
        <w:t>6 УПК им дано право собирать и представлять письменные документы и предметы для приобщения их к уголовному делу в качестве доказательств</w:t>
      </w:r>
      <w:r w:rsidR="006965E3" w:rsidRPr="006965E3">
        <w:t xml:space="preserve">. </w:t>
      </w:r>
      <w:r w:rsidRPr="006965E3">
        <w:t>Представленный ими документ или предмет станет доказательством лишь при том условии, что ходатайство об их приобщении</w:t>
      </w:r>
      <w:r w:rsidR="006965E3" w:rsidRPr="006965E3">
        <w:t xml:space="preserve"> </w:t>
      </w:r>
      <w:r w:rsidRPr="006965E3">
        <w:t>к делу будет удовлетворено дознавателем, следователем, прокурором или судом</w:t>
      </w:r>
      <w:r w:rsidR="006965E3" w:rsidRPr="006965E3">
        <w:t xml:space="preserve">. </w:t>
      </w:r>
      <w:r w:rsidRPr="006965E3">
        <w:t>Примерно такая же роль отведена и защитнику подозреваемого, обвиняемого</w:t>
      </w:r>
      <w:r w:rsidR="006965E3" w:rsidRPr="006965E3">
        <w:t>.</w:t>
      </w:r>
    </w:p>
    <w:p w:rsidR="006965E3" w:rsidRDefault="00886F06" w:rsidP="007C4762">
      <w:pPr>
        <w:ind w:firstLine="709"/>
      </w:pPr>
      <w:r w:rsidRPr="006965E3">
        <w:t xml:space="preserve">Проверка доказательств </w:t>
      </w:r>
      <w:r w:rsidR="006965E3">
        <w:t>-</w:t>
      </w:r>
      <w:r w:rsidRPr="006965E3">
        <w:t xml:space="preserve"> самостоятельный элемент доказывания, состоящий в выявлении достоверности сведений о преступлении и доброкачественности источника их получения</w:t>
      </w:r>
      <w:r w:rsidR="006965E3" w:rsidRPr="006965E3">
        <w:t>.</w:t>
      </w:r>
    </w:p>
    <w:p w:rsidR="006965E3" w:rsidRDefault="00886F06" w:rsidP="007C4762">
      <w:pPr>
        <w:ind w:firstLine="709"/>
      </w:pPr>
      <w:r w:rsidRPr="006965E3">
        <w:t>Проверка осуществляется в ходе доказывания на всех стадиях процесса</w:t>
      </w:r>
      <w:r w:rsidR="006965E3" w:rsidRPr="006965E3">
        <w:t xml:space="preserve">. </w:t>
      </w:r>
      <w:r w:rsidRPr="006965E3">
        <w:t>При проверки доказательств путем их сопоставления следует исходить из положений закона, что никакие доказательства не имеют заранее установленной силы</w:t>
      </w:r>
      <w:r w:rsidR="006965E3">
        <w:t xml:space="preserve"> (</w:t>
      </w:r>
      <w:r w:rsidRPr="006965E3">
        <w:t>ч</w:t>
      </w:r>
      <w:r w:rsidR="006965E3">
        <w:t>.2</w:t>
      </w:r>
      <w:r w:rsidRPr="006965E3">
        <w:t xml:space="preserve"> ст</w:t>
      </w:r>
      <w:r w:rsidR="006965E3">
        <w:t>.1</w:t>
      </w:r>
      <w:r w:rsidRPr="006965E3">
        <w:t>7</w:t>
      </w:r>
      <w:r w:rsidR="006965E3" w:rsidRPr="006965E3">
        <w:t>).</w:t>
      </w:r>
    </w:p>
    <w:p w:rsidR="000646D8" w:rsidRDefault="00886F06" w:rsidP="007C4762">
      <w:pPr>
        <w:ind w:firstLine="709"/>
      </w:pPr>
      <w:r w:rsidRPr="006965E3">
        <w:t>Закон адресует проверку доказательств дознавателю, следователю, прокурору, суду, государственным органам и должностным лицам, от которых зависит принятие процессуальных решений</w:t>
      </w:r>
      <w:r w:rsidR="006965E3" w:rsidRPr="006965E3">
        <w:t xml:space="preserve">. </w:t>
      </w:r>
      <w:r w:rsidRPr="006965E3">
        <w:t>Другие объекты процесса лишь принимают участие в проверке доказательств, заявляя ходатайство об устранении противоречий в доказательствах или оспаривая в пределах предоставленных им прав достоверность сведений</w:t>
      </w:r>
      <w:r w:rsidR="006965E3" w:rsidRPr="006965E3">
        <w:t>.</w:t>
      </w:r>
    </w:p>
    <w:p w:rsidR="00745DBE" w:rsidRPr="006965E3" w:rsidRDefault="000646D8" w:rsidP="007C4762">
      <w:pPr>
        <w:ind w:firstLine="709"/>
      </w:pPr>
      <w:r>
        <w:br w:type="page"/>
      </w:r>
      <w:r w:rsidR="00745DBE" w:rsidRPr="006965E3">
        <w:t xml:space="preserve">Схема </w:t>
      </w:r>
      <w:r w:rsidR="006965E3">
        <w:t xml:space="preserve">3.1 </w:t>
      </w:r>
      <w:r w:rsidR="0069300C" w:rsidRPr="006965E3">
        <w:t>Доказывание</w:t>
      </w:r>
      <w:r w:rsidR="006965E3">
        <w:t xml:space="preserve"> (</w:t>
      </w:r>
      <w:r w:rsidR="0069300C" w:rsidRPr="006965E3">
        <w:t>ст</w:t>
      </w:r>
      <w:r w:rsidR="006965E3">
        <w:t>.8</w:t>
      </w:r>
      <w:r w:rsidR="0069300C" w:rsidRPr="006965E3">
        <w:t>5, 86 УПК РФ</w:t>
      </w:r>
      <w:r w:rsidR="006965E3" w:rsidRPr="006965E3">
        <w:t xml:space="preserve">) 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6"/>
        <w:gridCol w:w="1786"/>
        <w:gridCol w:w="3543"/>
      </w:tblGrid>
      <w:tr w:rsidR="0069300C" w:rsidRPr="006965E3">
        <w:tc>
          <w:tcPr>
            <w:tcW w:w="3036" w:type="dxa"/>
          </w:tcPr>
          <w:p w:rsidR="0069300C" w:rsidRPr="006965E3" w:rsidRDefault="0069300C" w:rsidP="00496F8A">
            <w:pPr>
              <w:pStyle w:val="aff"/>
            </w:pPr>
            <w:r w:rsidRPr="006965E3">
              <w:t>Доказывание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9300C" w:rsidRPr="006965E3" w:rsidRDefault="00636608" w:rsidP="007C4762">
            <w:pPr>
              <w:ind w:firstLine="709"/>
            </w:pPr>
            <w:r>
              <w:rPr>
                <w:noProof/>
              </w:rPr>
              <w:pict>
                <v:line id="_x0000_s1131" style="position:absolute;left:0;text-align:left;z-index:251696640;mso-position-horizontal-relative:text;mso-position-vertical-relative:text" from="-3.2pt,11.35pt" to="80.8pt,11.35pt"/>
              </w:pict>
            </w:r>
          </w:p>
        </w:tc>
        <w:tc>
          <w:tcPr>
            <w:tcW w:w="3543" w:type="dxa"/>
          </w:tcPr>
          <w:p w:rsidR="0069300C" w:rsidRPr="006965E3" w:rsidRDefault="0069300C" w:rsidP="00496F8A">
            <w:pPr>
              <w:pStyle w:val="aff"/>
            </w:pPr>
            <w:r w:rsidRPr="006965E3">
              <w:t>Урегулированная уголовно-процессуальным законом</w:t>
            </w:r>
          </w:p>
        </w:tc>
      </w:tr>
    </w:tbl>
    <w:p w:rsidR="0069300C" w:rsidRPr="006965E3" w:rsidRDefault="00636608" w:rsidP="007C4762">
      <w:pPr>
        <w:ind w:firstLine="709"/>
      </w:pPr>
      <w:r>
        <w:rPr>
          <w:noProof/>
        </w:rPr>
        <w:pict>
          <v:shape id="_x0000_s1132" type="#_x0000_t32" style="position:absolute;left:0;text-align:left;margin-left:70pt;margin-top:2.75pt;width:.2pt;height:19.95pt;flip:x;z-index:251675136;mso-position-horizontal-relative:text;mso-position-vertical-relative:text" o:connectortype="straight"/>
        </w:pict>
      </w:r>
      <w:r>
        <w:rPr>
          <w:noProof/>
        </w:rPr>
        <w:pict>
          <v:shape id="_x0000_s1133" type="#_x0000_t32" style="position:absolute;left:0;text-align:left;margin-left:331.2pt;margin-top:2.75pt;width:4.8pt;height:19.95pt;z-index:251676160;mso-position-horizontal-relative:text;mso-position-vertical-relative:text" o:connectortype="straight"/>
        </w:pic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6"/>
        <w:gridCol w:w="1786"/>
        <w:gridCol w:w="3543"/>
      </w:tblGrid>
      <w:tr w:rsidR="0069300C" w:rsidRPr="006965E3">
        <w:tc>
          <w:tcPr>
            <w:tcW w:w="3036" w:type="dxa"/>
          </w:tcPr>
          <w:p w:rsidR="0069300C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34" type="#_x0000_t32" style="position:absolute;left:0;text-align:left;margin-left:-5.4pt;margin-top:16.05pt;width:0;height:355.5pt;z-index:251677184" o:connectortype="straight"/>
              </w:pict>
            </w:r>
            <w:r w:rsidR="0069300C" w:rsidRPr="006965E3">
              <w:t>отличается от других видов познавательной деятельности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69300C" w:rsidRPr="006965E3" w:rsidRDefault="0069300C" w:rsidP="007C4762">
            <w:pPr>
              <w:ind w:firstLine="709"/>
            </w:pPr>
          </w:p>
        </w:tc>
        <w:tc>
          <w:tcPr>
            <w:tcW w:w="3543" w:type="dxa"/>
          </w:tcPr>
          <w:p w:rsidR="0069300C" w:rsidRPr="006965E3" w:rsidRDefault="0069300C" w:rsidP="00496F8A">
            <w:pPr>
              <w:pStyle w:val="aff"/>
            </w:pPr>
            <w:r w:rsidRPr="006965E3">
              <w:t>деятельность по собиранию, проверке и оценке доказательств</w:t>
            </w:r>
          </w:p>
        </w:tc>
      </w:tr>
    </w:tbl>
    <w:p w:rsidR="0069300C" w:rsidRPr="006965E3" w:rsidRDefault="00636608" w:rsidP="007C4762">
      <w:pPr>
        <w:ind w:firstLine="709"/>
      </w:pPr>
      <w:r>
        <w:rPr>
          <w:noProof/>
        </w:rPr>
        <w:pict>
          <v:shape id="_x0000_s1135" type="#_x0000_t32" style="position:absolute;left:0;text-align:left;margin-left:331.2pt;margin-top:.4pt;width:0;height:16.5pt;z-index:251681280;mso-position-horizontal-relative:text;mso-position-vertical-relative:text" o:connectortype="straight"/>
        </w:pict>
      </w: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6"/>
        <w:gridCol w:w="1276"/>
        <w:gridCol w:w="3543"/>
      </w:tblGrid>
      <w:tr w:rsidR="0069300C" w:rsidRPr="006965E3">
        <w:tc>
          <w:tcPr>
            <w:tcW w:w="2986" w:type="dxa"/>
          </w:tcPr>
          <w:p w:rsidR="0069300C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36" type="#_x0000_t32" style="position:absolute;left:0;text-align:left;margin-left:-26.4pt;margin-top:39.4pt;width:15.75pt;height:0;z-index:251678208" o:connectortype="straight"/>
              </w:pict>
            </w:r>
            <w:r w:rsidR="0069300C" w:rsidRPr="006965E3">
              <w:t>регулируется уголовно-процессуальным законом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9300C" w:rsidRPr="006965E3" w:rsidRDefault="0069300C" w:rsidP="007C4762">
            <w:pPr>
              <w:ind w:firstLine="709"/>
            </w:pPr>
          </w:p>
        </w:tc>
        <w:tc>
          <w:tcPr>
            <w:tcW w:w="3543" w:type="dxa"/>
          </w:tcPr>
          <w:p w:rsidR="0069300C" w:rsidRPr="006965E3" w:rsidRDefault="0069300C" w:rsidP="00496F8A">
            <w:pPr>
              <w:pStyle w:val="aff"/>
            </w:pPr>
            <w:r w:rsidRPr="006965E3">
              <w:t>осуществляемая судом, прокурором, следователем, дознавателем, а так же другими участвующими в деле лицами</w:t>
            </w:r>
          </w:p>
        </w:tc>
      </w:tr>
    </w:tbl>
    <w:p w:rsidR="0069300C" w:rsidRPr="006965E3" w:rsidRDefault="00636608" w:rsidP="007C4762">
      <w:pPr>
        <w:ind w:firstLine="709"/>
      </w:pPr>
      <w:r>
        <w:rPr>
          <w:noProof/>
        </w:rPr>
        <w:pict>
          <v:shape id="_x0000_s1137" type="#_x0000_t32" style="position:absolute;left:0;text-align:left;margin-left:331.3pt;margin-top:10.25pt;width:0;height:16.5pt;z-index:251682304;mso-position-horizontal-relative:text;mso-position-vertical-relative:text" o:connectortype="straight"/>
        </w:pict>
      </w: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6"/>
        <w:gridCol w:w="1276"/>
        <w:gridCol w:w="3543"/>
      </w:tblGrid>
      <w:tr w:rsidR="005861B2" w:rsidRPr="006965E3">
        <w:tc>
          <w:tcPr>
            <w:tcW w:w="2986" w:type="dxa"/>
          </w:tcPr>
          <w:p w:rsidR="005861B2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38" type="#_x0000_t32" style="position:absolute;left:0;text-align:left;margin-left:-26.4pt;margin-top:22.05pt;width:15.75pt;height:0;z-index:251680256" o:connectortype="straight"/>
              </w:pict>
            </w:r>
            <w:r w:rsidR="005861B2" w:rsidRPr="006965E3">
              <w:t>имеет свой предмет и средства доказывания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61B2" w:rsidRPr="006965E3" w:rsidRDefault="005861B2" w:rsidP="007C4762">
            <w:pPr>
              <w:ind w:firstLine="709"/>
            </w:pPr>
          </w:p>
        </w:tc>
        <w:tc>
          <w:tcPr>
            <w:tcW w:w="3543" w:type="dxa"/>
          </w:tcPr>
          <w:p w:rsidR="005861B2" w:rsidRPr="006965E3" w:rsidRDefault="005861B2" w:rsidP="00496F8A">
            <w:pPr>
              <w:pStyle w:val="aff"/>
            </w:pPr>
            <w:r w:rsidRPr="006965E3">
              <w:t>в целях установления обстоятельств, предусмотренных ст</w:t>
            </w:r>
            <w:r w:rsidR="006965E3">
              <w:t>.7</w:t>
            </w:r>
            <w:r w:rsidRPr="006965E3">
              <w:t>3 УПК РФ</w:t>
            </w:r>
          </w:p>
        </w:tc>
      </w:tr>
    </w:tbl>
    <w:p w:rsidR="005861B2" w:rsidRPr="006965E3" w:rsidRDefault="005861B2" w:rsidP="007C4762">
      <w:pPr>
        <w:ind w:firstLine="709"/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6"/>
      </w:tblGrid>
      <w:tr w:rsidR="005861B2" w:rsidRPr="006965E3">
        <w:tc>
          <w:tcPr>
            <w:tcW w:w="2986" w:type="dxa"/>
          </w:tcPr>
          <w:p w:rsidR="005861B2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39" type="#_x0000_t32" style="position:absolute;left:0;text-align:left;margin-left:-26.4pt;margin-top:44.3pt;width:15.75pt;height:0;z-index:251679232" o:connectortype="straight"/>
              </w:pict>
            </w:r>
            <w:r w:rsidR="005861B2" w:rsidRPr="006965E3">
              <w:t>осуществляется в установленном законом порядке уполномоченными на то органами и должностными лицами</w:t>
            </w:r>
          </w:p>
        </w:tc>
      </w:tr>
    </w:tbl>
    <w:p w:rsidR="005861B2" w:rsidRPr="006965E3" w:rsidRDefault="005861B2" w:rsidP="007C4762">
      <w:pPr>
        <w:ind w:firstLine="709"/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6"/>
      </w:tblGrid>
      <w:tr w:rsidR="0069300C" w:rsidRPr="006965E3">
        <w:tc>
          <w:tcPr>
            <w:tcW w:w="2986" w:type="dxa"/>
          </w:tcPr>
          <w:p w:rsidR="0069300C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line id="_x0000_s1140" style="position:absolute;left:0;text-align:left;z-index:251693568" from="-33.4pt,6.7pt" to="-5.4pt,6.7pt"/>
              </w:pict>
            </w:r>
            <w:r w:rsidR="005861B2" w:rsidRPr="006965E3">
              <w:t>сочетает в себе мыслительную и практическую деятельность</w:t>
            </w:r>
          </w:p>
        </w:tc>
      </w:tr>
      <w:tr w:rsidR="0069300C" w:rsidRPr="006965E3">
        <w:tc>
          <w:tcPr>
            <w:tcW w:w="2986" w:type="dxa"/>
            <w:tcBorders>
              <w:left w:val="nil"/>
              <w:right w:val="nil"/>
            </w:tcBorders>
          </w:tcPr>
          <w:p w:rsidR="0069300C" w:rsidRPr="006965E3" w:rsidRDefault="006965E3" w:rsidP="007C4762">
            <w:pPr>
              <w:ind w:firstLine="709"/>
            </w:pPr>
            <w:r w:rsidRPr="006965E3">
              <w:t xml:space="preserve"> </w:t>
            </w:r>
          </w:p>
        </w:tc>
      </w:tr>
      <w:tr w:rsidR="0069300C" w:rsidRPr="006965E3">
        <w:tc>
          <w:tcPr>
            <w:tcW w:w="2986" w:type="dxa"/>
          </w:tcPr>
          <w:p w:rsidR="0069300C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line id="_x0000_s1141" style="position:absolute;left:0;text-align:left;z-index:251694592;mso-position-horizontal-relative:text;mso-position-vertical-relative:text" from="-33.4pt,12.55pt" to="-5.4pt,12.55pt"/>
              </w:pict>
            </w:r>
            <w:r w:rsidR="005861B2" w:rsidRPr="006965E3">
              <w:t xml:space="preserve">преследует цель </w:t>
            </w:r>
            <w:r w:rsidR="006965E3">
              <w:t>-</w:t>
            </w:r>
            <w:r w:rsidR="005861B2" w:rsidRPr="006965E3">
              <w:t xml:space="preserve"> установление истины</w:t>
            </w:r>
          </w:p>
        </w:tc>
      </w:tr>
      <w:tr w:rsidR="0069300C" w:rsidRPr="006965E3">
        <w:tc>
          <w:tcPr>
            <w:tcW w:w="2986" w:type="dxa"/>
            <w:tcBorders>
              <w:left w:val="nil"/>
              <w:right w:val="nil"/>
            </w:tcBorders>
          </w:tcPr>
          <w:p w:rsidR="0069300C" w:rsidRPr="006965E3" w:rsidRDefault="0069300C" w:rsidP="007C4762">
            <w:pPr>
              <w:ind w:firstLine="709"/>
            </w:pPr>
          </w:p>
        </w:tc>
      </w:tr>
      <w:tr w:rsidR="0069300C" w:rsidRPr="006965E3">
        <w:tc>
          <w:tcPr>
            <w:tcW w:w="2986" w:type="dxa"/>
          </w:tcPr>
          <w:p w:rsidR="0069300C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line id="_x0000_s1142" style="position:absolute;left:0;text-align:left;z-index:251695616;mso-position-horizontal-relative:text;mso-position-vertical-relative:text" from="-33.4pt,18.4pt" to="-5.4pt,18.4pt"/>
              </w:pict>
            </w:r>
            <w:r w:rsidR="005861B2" w:rsidRPr="006965E3">
              <w:t>исследование обстоятельств преступления ограничено во времени</w:t>
            </w:r>
          </w:p>
        </w:tc>
      </w:tr>
    </w:tbl>
    <w:p w:rsidR="000B24B9" w:rsidRDefault="000B24B9" w:rsidP="007C4762">
      <w:pPr>
        <w:ind w:firstLine="709"/>
      </w:pPr>
    </w:p>
    <w:p w:rsidR="006965E3" w:rsidRDefault="000B24B9" w:rsidP="007C4762">
      <w:pPr>
        <w:ind w:firstLine="709"/>
      </w:pPr>
      <w:r>
        <w:br w:type="page"/>
      </w:r>
      <w:r w:rsidR="000D5568" w:rsidRPr="006965E3">
        <w:t xml:space="preserve">Схема </w:t>
      </w:r>
      <w:r w:rsidR="006965E3">
        <w:t xml:space="preserve">3.2 </w:t>
      </w:r>
      <w:r w:rsidR="000D5568" w:rsidRPr="006965E3">
        <w:t>Собирание доказательств</w:t>
      </w:r>
      <w:r w:rsidR="006965E3">
        <w:t xml:space="preserve"> (</w:t>
      </w:r>
      <w:r w:rsidR="000D5568" w:rsidRPr="006965E3">
        <w:t>ч</w:t>
      </w:r>
      <w:r w:rsidR="006965E3">
        <w:t>.1</w:t>
      </w:r>
      <w:r w:rsidR="000D5568" w:rsidRPr="006965E3">
        <w:t>-3 ст</w:t>
      </w:r>
      <w:r w:rsidR="006965E3">
        <w:t>.8</w:t>
      </w:r>
      <w:r w:rsidR="000D5568" w:rsidRPr="006965E3">
        <w:t>6,173,176,179,181,182,185,186</w:t>
      </w:r>
      <w:r w:rsidR="006965E3">
        <w:t>, 19</w:t>
      </w:r>
      <w:r w:rsidR="000D5568" w:rsidRPr="006965E3">
        <w:t>2</w:t>
      </w:r>
      <w:r w:rsidR="006965E3">
        <w:t>, 19</w:t>
      </w:r>
      <w:r w:rsidR="000D5568" w:rsidRPr="006965E3">
        <w:t>4</w:t>
      </w:r>
      <w:r w:rsidR="006965E3">
        <w:t>, 19</w:t>
      </w:r>
      <w:r w:rsidR="000D5568" w:rsidRPr="006965E3">
        <w:t>5,283,287-290 УПК РФ</w:t>
      </w:r>
      <w:r w:rsidR="006965E3" w:rsidRPr="006965E3"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6"/>
      </w:tblGrid>
      <w:tr w:rsidR="000D5568" w:rsidRPr="006965E3" w:rsidTr="000646D8">
        <w:trPr>
          <w:jc w:val="center"/>
        </w:trPr>
        <w:tc>
          <w:tcPr>
            <w:tcW w:w="4256" w:type="dxa"/>
          </w:tcPr>
          <w:p w:rsidR="000D5568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43" type="#_x0000_t32" style="position:absolute;left:0;text-align:left;margin-left:-118.85pt;margin-top:5.2pt;width:113.4pt;height:0;z-index:2516843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4" type="#_x0000_t32" style="position:absolute;left:0;text-align:left;margin-left:-118.85pt;margin-top:5.2pt;width:1.6pt;height:255.1pt;flip:x;z-index:251683328" o:connectortype="straight"/>
              </w:pict>
            </w:r>
            <w:r w:rsidR="000D5568" w:rsidRPr="006965E3">
              <w:t xml:space="preserve">Собирание доказательств </w:t>
            </w:r>
            <w:r w:rsidR="006965E3">
              <w:t>-</w:t>
            </w:r>
            <w:r w:rsidR="000D5568" w:rsidRPr="006965E3">
              <w:t xml:space="preserve"> это осуществление уполномоченными органами и лицами деятельности по обнаружению, истребованию, получению и фиксации в установленном законом порядке доказательств</w:t>
            </w:r>
            <w:r w:rsidR="006965E3">
              <w:t xml:space="preserve"> (</w:t>
            </w:r>
            <w:r w:rsidR="000D5568" w:rsidRPr="006965E3">
              <w:t>ст</w:t>
            </w:r>
            <w:r w:rsidR="006965E3">
              <w:t>.8</w:t>
            </w:r>
            <w:r w:rsidR="000D5568" w:rsidRPr="006965E3">
              <w:t>6</w:t>
            </w:r>
            <w:r w:rsidR="006965E3" w:rsidRPr="006965E3">
              <w:t xml:space="preserve">) </w:t>
            </w:r>
          </w:p>
        </w:tc>
      </w:tr>
    </w:tbl>
    <w:p w:rsidR="000D5568" w:rsidRPr="006965E3" w:rsidRDefault="000D5568" w:rsidP="007C4762">
      <w:pPr>
        <w:ind w:firstLine="709"/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6"/>
        <w:gridCol w:w="2069"/>
        <w:gridCol w:w="3544"/>
      </w:tblGrid>
      <w:tr w:rsidR="000D5568" w:rsidRPr="006965E3" w:rsidTr="000646D8">
        <w:tc>
          <w:tcPr>
            <w:tcW w:w="2196" w:type="dxa"/>
          </w:tcPr>
          <w:p w:rsidR="000D5568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45" type="#_x0000_t32" style="position:absolute;left:0;text-align:left;margin-left:-26.4pt;margin-top:21.55pt;width:24.75pt;height:0;z-index:251685376" o:connectortype="straight">
                  <v:stroke endarrow="block"/>
                </v:shape>
              </w:pict>
            </w:r>
            <w:r w:rsidR="000D5568" w:rsidRPr="006965E3">
              <w:t>дознаватель, следователь, прокурор, суд</w:t>
            </w:r>
            <w:r w:rsidR="006965E3">
              <w:t xml:space="preserve"> (</w:t>
            </w:r>
            <w:r w:rsidR="000D5568" w:rsidRPr="006965E3">
              <w:t>ч</w:t>
            </w:r>
            <w:r w:rsidR="006965E3">
              <w:t>.1</w:t>
            </w:r>
            <w:r w:rsidR="006965E3" w:rsidRPr="006965E3">
              <w:t xml:space="preserve">) 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0D5568" w:rsidRPr="006965E3" w:rsidRDefault="00636608" w:rsidP="007C4762">
            <w:pPr>
              <w:ind w:firstLine="709"/>
            </w:pPr>
            <w:r>
              <w:rPr>
                <w:noProof/>
              </w:rPr>
              <w:pict>
                <v:shape id="_x0000_s1146" type="#_x0000_t32" style="position:absolute;left:0;text-align:left;margin-left:-3.2pt;margin-top:21.55pt;width:102.75pt;height:0;z-index:2516874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544" w:type="dxa"/>
          </w:tcPr>
          <w:p w:rsidR="000D5568" w:rsidRPr="006965E3" w:rsidRDefault="000D5568" w:rsidP="00496F8A">
            <w:pPr>
              <w:pStyle w:val="aff"/>
            </w:pPr>
            <w:r w:rsidRPr="006965E3">
              <w:t>производство следственных и иных процессуальных действий</w:t>
            </w:r>
          </w:p>
        </w:tc>
      </w:tr>
    </w:tbl>
    <w:p w:rsidR="0069300C" w:rsidRPr="006965E3" w:rsidRDefault="0069300C" w:rsidP="007C4762">
      <w:pPr>
        <w:ind w:firstLine="709"/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3"/>
        <w:gridCol w:w="1990"/>
        <w:gridCol w:w="4147"/>
      </w:tblGrid>
      <w:tr w:rsidR="000D5568" w:rsidRPr="006965E3" w:rsidTr="000646D8">
        <w:tc>
          <w:tcPr>
            <w:tcW w:w="2123" w:type="dxa"/>
          </w:tcPr>
          <w:p w:rsidR="000D5568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shape id="_x0000_s1147" type="#_x0000_t32" style="position:absolute;left:0;text-align:left;margin-left:134.6pt;margin-top:44.65pt;width:102.75pt;height:0;z-index:25168844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8" type="#_x0000_t32" style="position:absolute;left:0;text-align:left;margin-left:-26.4pt;margin-top:35.25pt;width:24.75pt;height:0;z-index:251686400" o:connectortype="straight">
                  <v:stroke endarrow="block"/>
                </v:shape>
              </w:pict>
            </w:r>
            <w:r w:rsidR="001E5E37" w:rsidRPr="006965E3">
              <w:t>п</w:t>
            </w:r>
            <w:r w:rsidR="000D5568" w:rsidRPr="006965E3">
              <w:t>одозреваемый, обвиняемый, потерпевший, гражданский истец, гражданский ответчик и их представители</w:t>
            </w:r>
            <w:r w:rsidR="006965E3">
              <w:t xml:space="preserve"> (</w:t>
            </w:r>
            <w:r w:rsidR="001E5E37" w:rsidRPr="006965E3">
              <w:t>ч</w:t>
            </w:r>
            <w:r w:rsidR="006965E3">
              <w:t>.2</w:t>
            </w:r>
            <w:r w:rsidR="006965E3" w:rsidRPr="006965E3">
              <w:t xml:space="preserve">) 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0D5568" w:rsidRPr="006965E3" w:rsidRDefault="000D5568" w:rsidP="007C4762">
            <w:pPr>
              <w:ind w:firstLine="709"/>
            </w:pPr>
          </w:p>
        </w:tc>
        <w:tc>
          <w:tcPr>
            <w:tcW w:w="4147" w:type="dxa"/>
          </w:tcPr>
          <w:p w:rsidR="000D5568" w:rsidRPr="006965E3" w:rsidRDefault="001E5E37" w:rsidP="00496F8A">
            <w:pPr>
              <w:pStyle w:val="aff"/>
            </w:pPr>
            <w:r w:rsidRPr="006965E3">
              <w:t>с</w:t>
            </w:r>
            <w:r w:rsidR="000D5568" w:rsidRPr="006965E3">
              <w:t>обирание и представление письменных документов и предметов для приобщения к делу в качестве доказательств</w:t>
            </w:r>
          </w:p>
        </w:tc>
      </w:tr>
    </w:tbl>
    <w:p w:rsidR="0069300C" w:rsidRPr="006965E3" w:rsidRDefault="0069300C" w:rsidP="007C4762">
      <w:pPr>
        <w:ind w:firstLine="709"/>
      </w:pPr>
    </w:p>
    <w:tbl>
      <w:tblPr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"/>
        <w:gridCol w:w="1065"/>
        <w:gridCol w:w="5243"/>
      </w:tblGrid>
      <w:tr w:rsidR="001E5E37" w:rsidRPr="006965E3" w:rsidTr="00164E02">
        <w:tc>
          <w:tcPr>
            <w:tcW w:w="1068" w:type="dxa"/>
          </w:tcPr>
          <w:p w:rsidR="001E5E37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line id="_x0000_s1149" style="position:absolute;left:0;text-align:left;z-index:251697664" from="-40.4pt,18.1pt" to="-5.4pt,18.1pt">
                  <v:stroke endarrow="block"/>
                </v:line>
              </w:pict>
            </w:r>
            <w:r w:rsidR="001E5E37" w:rsidRPr="006965E3">
              <w:t>защитник</w:t>
            </w:r>
            <w:r w:rsidR="006965E3">
              <w:t xml:space="preserve"> (</w:t>
            </w:r>
            <w:r w:rsidR="001E5E37" w:rsidRPr="006965E3">
              <w:t>ч</w:t>
            </w:r>
            <w:r w:rsidR="006965E3">
              <w:t>.3</w:t>
            </w:r>
            <w:r w:rsidR="006965E3" w:rsidRPr="006965E3">
              <w:t xml:space="preserve">) 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:rsidR="001E5E37" w:rsidRPr="006965E3" w:rsidRDefault="00636608" w:rsidP="007C4762">
            <w:pPr>
              <w:ind w:firstLine="709"/>
            </w:pPr>
            <w:r>
              <w:rPr>
                <w:noProof/>
              </w:rPr>
              <w:pict>
                <v:group id="_x0000_s1150" style="position:absolute;left:0;text-align:left;margin-left:-5.65pt;margin-top:18.1pt;width:102.75pt;height:90pt;z-index:251689472;mso-position-horizontal-relative:text;mso-position-vertical-relative:text" coordorigin="5263,9159" coordsize="2055,2235">
                  <v:shape id="_x0000_s1151" type="#_x0000_t32" style="position:absolute;left:5263;top:9159;width:2055;height:0" o:connectortype="straight">
                    <v:stroke endarrow="block"/>
                  </v:shape>
                  <v:shape id="_x0000_s1152" type="#_x0000_t32" style="position:absolute;left:5263;top:9159;width:2055;height:1005" o:connectortype="straight">
                    <v:stroke endarrow="block"/>
                  </v:shape>
                  <v:shape id="_x0000_s1153" type="#_x0000_t32" style="position:absolute;left:5263;top:9159;width:2055;height:2235" o:connectortype="straight">
                    <v:stroke endarrow="block"/>
                  </v:shape>
                </v:group>
              </w:pict>
            </w:r>
          </w:p>
        </w:tc>
        <w:tc>
          <w:tcPr>
            <w:tcW w:w="5243" w:type="dxa"/>
          </w:tcPr>
          <w:p w:rsidR="001E5E37" w:rsidRPr="006965E3" w:rsidRDefault="001E5E37" w:rsidP="00496F8A">
            <w:pPr>
              <w:pStyle w:val="aff"/>
            </w:pPr>
            <w:r w:rsidRPr="006965E3">
              <w:t>получение предметов, документов и иных сведений</w:t>
            </w:r>
            <w:r w:rsidR="006965E3">
              <w:t xml:space="preserve"> (</w:t>
            </w:r>
            <w:r w:rsidRPr="006965E3">
              <w:t>п</w:t>
            </w:r>
            <w:r w:rsidR="006965E3">
              <w:t>.1</w:t>
            </w:r>
            <w:r w:rsidR="006965E3" w:rsidRPr="006965E3">
              <w:t xml:space="preserve">) </w:t>
            </w:r>
          </w:p>
        </w:tc>
      </w:tr>
    </w:tbl>
    <w:p w:rsidR="0069300C" w:rsidRPr="006965E3" w:rsidRDefault="0069300C" w:rsidP="007C4762">
      <w:pPr>
        <w:ind w:firstLine="709"/>
      </w:pPr>
    </w:p>
    <w:tbl>
      <w:tblPr>
        <w:tblW w:w="0" w:type="auto"/>
        <w:tblInd w:w="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5"/>
      </w:tblGrid>
      <w:tr w:rsidR="001E5E37" w:rsidRPr="006965E3">
        <w:tc>
          <w:tcPr>
            <w:tcW w:w="3995" w:type="dxa"/>
          </w:tcPr>
          <w:p w:rsidR="001E5E37" w:rsidRPr="006965E3" w:rsidRDefault="001E5E37" w:rsidP="00496F8A">
            <w:pPr>
              <w:pStyle w:val="aff"/>
            </w:pPr>
            <w:r w:rsidRPr="006965E3">
              <w:t>опрос лиц с их согласия</w:t>
            </w:r>
            <w:r w:rsidR="006965E3">
              <w:t xml:space="preserve"> (</w:t>
            </w:r>
            <w:r w:rsidRPr="006965E3">
              <w:t>п</w:t>
            </w:r>
            <w:r w:rsidR="006965E3">
              <w:t>.2</w:t>
            </w:r>
            <w:r w:rsidR="006965E3" w:rsidRPr="006965E3">
              <w:t xml:space="preserve">) </w:t>
            </w:r>
          </w:p>
        </w:tc>
      </w:tr>
      <w:tr w:rsidR="001E5E37" w:rsidRPr="006965E3">
        <w:tc>
          <w:tcPr>
            <w:tcW w:w="3995" w:type="dxa"/>
            <w:tcBorders>
              <w:left w:val="nil"/>
              <w:right w:val="nil"/>
            </w:tcBorders>
          </w:tcPr>
          <w:p w:rsidR="001E5E37" w:rsidRPr="006965E3" w:rsidRDefault="001E5E37" w:rsidP="007C4762">
            <w:pPr>
              <w:ind w:firstLine="709"/>
            </w:pPr>
          </w:p>
        </w:tc>
      </w:tr>
      <w:tr w:rsidR="001E5E37" w:rsidRPr="006965E3">
        <w:tc>
          <w:tcPr>
            <w:tcW w:w="3995" w:type="dxa"/>
          </w:tcPr>
          <w:p w:rsidR="001E5E37" w:rsidRPr="006965E3" w:rsidRDefault="001E5E37" w:rsidP="00496F8A">
            <w:pPr>
              <w:pStyle w:val="aff"/>
            </w:pPr>
            <w:r w:rsidRPr="006965E3">
              <w:t xml:space="preserve">истребование справок, </w:t>
            </w:r>
            <w:r w:rsidRPr="00496F8A">
              <w:t>характеристик</w:t>
            </w:r>
            <w:r w:rsidRPr="006965E3">
              <w:t>, иных документов от органов государственной власти, органов местного самоуправления, общественных объединений и организаций</w:t>
            </w:r>
            <w:r w:rsidR="006965E3">
              <w:t xml:space="preserve"> (</w:t>
            </w:r>
            <w:r w:rsidRPr="006965E3">
              <w:t>п</w:t>
            </w:r>
            <w:r w:rsidR="006965E3">
              <w:t>.2</w:t>
            </w:r>
            <w:r w:rsidR="006965E3" w:rsidRPr="006965E3">
              <w:t xml:space="preserve">) </w:t>
            </w:r>
          </w:p>
        </w:tc>
      </w:tr>
    </w:tbl>
    <w:p w:rsidR="006965E3" w:rsidRPr="006965E3" w:rsidRDefault="006965E3" w:rsidP="007C4762">
      <w:pPr>
        <w:ind w:firstLine="709"/>
      </w:pPr>
    </w:p>
    <w:p w:rsidR="006965E3" w:rsidRDefault="008D2EC9" w:rsidP="007C4762">
      <w:pPr>
        <w:ind w:firstLine="709"/>
      </w:pPr>
      <w:r>
        <w:br w:type="page"/>
      </w:r>
      <w:r w:rsidR="00B90710" w:rsidRPr="006965E3">
        <w:t xml:space="preserve">Схема </w:t>
      </w:r>
      <w:r w:rsidR="006965E3">
        <w:t xml:space="preserve">3.3 </w:t>
      </w:r>
      <w:r w:rsidR="00B90710" w:rsidRPr="006965E3">
        <w:t>Проверка доказательств</w:t>
      </w:r>
      <w:r w:rsidR="006965E3">
        <w:t xml:space="preserve"> (</w:t>
      </w:r>
      <w:r w:rsidR="00B90710" w:rsidRPr="006965E3">
        <w:t>ст</w:t>
      </w:r>
      <w:r w:rsidR="006965E3">
        <w:t>.8</w:t>
      </w:r>
      <w:r w:rsidR="00B90710" w:rsidRPr="006965E3">
        <w:t>7 УПК РФ</w:t>
      </w:r>
      <w:r w:rsidR="006965E3" w:rsidRPr="006965E3">
        <w:t>)</w:t>
      </w:r>
    </w:p>
    <w:p w:rsidR="00B90710" w:rsidRPr="006965E3" w:rsidRDefault="00B90710" w:rsidP="007C4762">
      <w:pPr>
        <w:ind w:firstLine="709"/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8"/>
        <w:gridCol w:w="1340"/>
        <w:gridCol w:w="1401"/>
        <w:gridCol w:w="1341"/>
        <w:gridCol w:w="1388"/>
        <w:gridCol w:w="1092"/>
        <w:gridCol w:w="980"/>
      </w:tblGrid>
      <w:tr w:rsidR="00B90710" w:rsidRPr="006965E3" w:rsidTr="00164E02">
        <w:tc>
          <w:tcPr>
            <w:tcW w:w="1278" w:type="dxa"/>
          </w:tcPr>
          <w:p w:rsidR="00B90710" w:rsidRPr="006965E3" w:rsidRDefault="00636608" w:rsidP="00496F8A">
            <w:pPr>
              <w:pStyle w:val="aff"/>
            </w:pPr>
            <w:r>
              <w:rPr>
                <w:noProof/>
              </w:rPr>
              <w:pict>
                <v:group id="_x0000_s1154" style="position:absolute;left:0;text-align:left;margin-left:14.1pt;margin-top:23.65pt;width:420.75pt;height:215.55pt;z-index:251691520" coordorigin="2325,6776" coordsize="8415,8972">
                  <v:shape id="_x0000_s1155" type="#_x0000_t32" style="position:absolute;left:2325;top:7136;width:8415;height:15" o:connectortype="straight"/>
                  <v:shape id="_x0000_s1156" type="#_x0000_t32" style="position:absolute;left:2325;top:6776;width:0;height:360" o:connectortype="straight"/>
                  <v:shape id="_x0000_s1157" type="#_x0000_t32" style="position:absolute;left:5325;top:6776;width:0;height:375" o:connectortype="straight"/>
                  <v:shape id="_x0000_s1158" type="#_x0000_t32" style="position:absolute;left:8160;top:6776;width:0;height:360" o:connectortype="straight"/>
                  <v:shape id="_x0000_s1159" type="#_x0000_t32" style="position:absolute;left:10740;top:6776;width:0;height:360" o:connectortype="straight"/>
                  <v:shape id="_x0000_s1160" type="#_x0000_t32" style="position:absolute;left:6360;top:7136;width:0;height:780" o:connectortype="straight"/>
                  <v:shape id="_x0000_s1161" type="#_x0000_t32" style="position:absolute;left:6240;top:10581;width:0;height:570" o:connectortype="straight"/>
                  <v:shape id="_x0000_s1162" type="#_x0000_t32" style="position:absolute;left:6240;top:11594;width:0;height:375" o:connectortype="straight"/>
                  <v:shape id="_x0000_s1163" type="#_x0000_t32" style="position:absolute;left:3150;top:12130;width:6555;height:0" o:connectortype="straight"/>
                  <v:shape id="_x0000_s1164" type="#_x0000_t32" style="position:absolute;left:3150;top:12130;width:0;height:780" o:connectortype="straight">
                    <v:stroke endarrow="block"/>
                  </v:shape>
                  <v:shape id="_x0000_s1165" type="#_x0000_t32" style="position:absolute;left:9705;top:12130;width:0;height:780" o:connectortype="straight">
                    <v:stroke endarrow="block"/>
                  </v:shape>
                  <v:shape id="_x0000_s1166" type="#_x0000_t32" style="position:absolute;left:3150;top:15088;width:6555;height:15" o:connectortype="straight"/>
                  <v:shape id="_x0000_s1167" type="#_x0000_t32" style="position:absolute;left:3150;top:14110;width:0;height:495" o:connectortype="straight"/>
                  <v:shape id="_x0000_s1168" type="#_x0000_t32" style="position:absolute;left:9705;top:14110;width:0;height:495" o:connectortype="straight"/>
                  <v:shape id="_x0000_s1169" type="#_x0000_t32" style="position:absolute;left:6360;top:15103;width:0;height:645" o:connectortype="straight"/>
                </v:group>
              </w:pict>
            </w:r>
            <w:r w:rsidR="00B90710" w:rsidRPr="006965E3">
              <w:t>Дознаватель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B90710" w:rsidRPr="006965E3" w:rsidRDefault="00B90710" w:rsidP="007C4762">
            <w:pPr>
              <w:ind w:firstLine="709"/>
            </w:pPr>
          </w:p>
        </w:tc>
        <w:tc>
          <w:tcPr>
            <w:tcW w:w="1401" w:type="dxa"/>
          </w:tcPr>
          <w:p w:rsidR="00B90710" w:rsidRPr="006965E3" w:rsidRDefault="00B90710" w:rsidP="00496F8A">
            <w:pPr>
              <w:pStyle w:val="aff"/>
            </w:pPr>
            <w:r w:rsidRPr="006965E3">
              <w:t>Сл</w:t>
            </w:r>
            <w:r w:rsidRPr="00496F8A">
              <w:t>е</w:t>
            </w:r>
            <w:r w:rsidRPr="006965E3">
              <w:t>до</w:t>
            </w:r>
            <w:r w:rsidRPr="00496F8A">
              <w:t>в</w:t>
            </w:r>
            <w:r w:rsidRPr="006965E3">
              <w:t>атель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B90710" w:rsidRPr="006965E3" w:rsidRDefault="00B90710" w:rsidP="007C4762">
            <w:pPr>
              <w:ind w:firstLine="709"/>
            </w:pPr>
          </w:p>
        </w:tc>
        <w:tc>
          <w:tcPr>
            <w:tcW w:w="1388" w:type="dxa"/>
          </w:tcPr>
          <w:p w:rsidR="00B90710" w:rsidRPr="006965E3" w:rsidRDefault="00B90710" w:rsidP="00496F8A">
            <w:pPr>
              <w:pStyle w:val="aff"/>
            </w:pPr>
            <w:r w:rsidRPr="006965E3">
              <w:t>Прокурор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B90710" w:rsidRPr="006965E3" w:rsidRDefault="00B90710" w:rsidP="007C4762">
            <w:pPr>
              <w:ind w:firstLine="709"/>
            </w:pPr>
          </w:p>
        </w:tc>
        <w:tc>
          <w:tcPr>
            <w:tcW w:w="980" w:type="dxa"/>
          </w:tcPr>
          <w:p w:rsidR="00B90710" w:rsidRPr="006965E3" w:rsidRDefault="00B90710" w:rsidP="00496F8A">
            <w:pPr>
              <w:pStyle w:val="aff"/>
            </w:pPr>
            <w:r w:rsidRPr="006965E3">
              <w:t>Суд</w:t>
            </w:r>
          </w:p>
        </w:tc>
      </w:tr>
    </w:tbl>
    <w:p w:rsidR="00B90710" w:rsidRPr="006965E3" w:rsidRDefault="00B90710" w:rsidP="007C4762">
      <w:pPr>
        <w:ind w:firstLine="709"/>
      </w:pPr>
    </w:p>
    <w:p w:rsidR="00B90710" w:rsidRPr="006965E3" w:rsidRDefault="00B90710" w:rsidP="007C4762">
      <w:pPr>
        <w:ind w:firstLine="709"/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9"/>
      </w:tblGrid>
      <w:tr w:rsidR="00B90710" w:rsidRPr="006965E3">
        <w:tc>
          <w:tcPr>
            <w:tcW w:w="7229" w:type="dxa"/>
          </w:tcPr>
          <w:p w:rsidR="00B90710" w:rsidRPr="006965E3" w:rsidRDefault="00B90710" w:rsidP="00496F8A">
            <w:pPr>
              <w:pStyle w:val="aff"/>
            </w:pPr>
            <w:r w:rsidRPr="006965E3">
              <w:t>путем сопоставления с другими доказательствами, имеющимися в деле, а также установления их источников, получения иных доказательств, подтверждающих или опровергающих проверяемое доказательство</w:t>
            </w:r>
          </w:p>
        </w:tc>
      </w:tr>
    </w:tbl>
    <w:p w:rsidR="00B90710" w:rsidRPr="006965E3" w:rsidRDefault="00B90710" w:rsidP="007C4762">
      <w:pPr>
        <w:ind w:firstLine="709"/>
      </w:pPr>
    </w:p>
    <w:tbl>
      <w:tblPr>
        <w:tblW w:w="0" w:type="auto"/>
        <w:tblInd w:w="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</w:tblGrid>
      <w:tr w:rsidR="00B90710" w:rsidRPr="006965E3">
        <w:tc>
          <w:tcPr>
            <w:tcW w:w="1985" w:type="dxa"/>
          </w:tcPr>
          <w:p w:rsidR="00B90710" w:rsidRPr="006965E3" w:rsidRDefault="00B90710" w:rsidP="00496F8A">
            <w:pPr>
              <w:pStyle w:val="aff"/>
            </w:pPr>
            <w:r w:rsidRPr="006965E3">
              <w:t>проверяют</w:t>
            </w:r>
          </w:p>
        </w:tc>
      </w:tr>
    </w:tbl>
    <w:p w:rsidR="00B90710" w:rsidRPr="006965E3" w:rsidRDefault="00B90710" w:rsidP="007C4762">
      <w:pPr>
        <w:ind w:firstLine="709"/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3143"/>
        <w:gridCol w:w="3005"/>
      </w:tblGrid>
      <w:tr w:rsidR="00B90710" w:rsidRPr="006965E3">
        <w:tc>
          <w:tcPr>
            <w:tcW w:w="2952" w:type="dxa"/>
          </w:tcPr>
          <w:p w:rsidR="00B90710" w:rsidRPr="006965E3" w:rsidRDefault="00B90710" w:rsidP="00496F8A">
            <w:pPr>
              <w:pStyle w:val="aff"/>
            </w:pPr>
            <w:r w:rsidRPr="006965E3">
              <w:t>Достоверность сведений о преступлении</w:t>
            </w:r>
          </w:p>
        </w:tc>
        <w:tc>
          <w:tcPr>
            <w:tcW w:w="3143" w:type="dxa"/>
            <w:tcBorders>
              <w:top w:val="nil"/>
              <w:bottom w:val="nil"/>
            </w:tcBorders>
          </w:tcPr>
          <w:p w:rsidR="00B90710" w:rsidRPr="006965E3" w:rsidRDefault="00B90710" w:rsidP="007C4762">
            <w:pPr>
              <w:ind w:firstLine="709"/>
            </w:pPr>
          </w:p>
        </w:tc>
        <w:tc>
          <w:tcPr>
            <w:tcW w:w="3005" w:type="dxa"/>
          </w:tcPr>
          <w:p w:rsidR="00B90710" w:rsidRPr="006965E3" w:rsidRDefault="00B90710" w:rsidP="00496F8A">
            <w:pPr>
              <w:pStyle w:val="aff"/>
            </w:pPr>
            <w:r w:rsidRPr="006965E3">
              <w:t>Доброкачественность источников их получения</w:t>
            </w:r>
          </w:p>
        </w:tc>
      </w:tr>
    </w:tbl>
    <w:p w:rsidR="00B90710" w:rsidRPr="006965E3" w:rsidRDefault="00B90710" w:rsidP="007C4762">
      <w:pPr>
        <w:ind w:firstLine="709"/>
      </w:pPr>
    </w:p>
    <w:p w:rsidR="00B90710" w:rsidRPr="006965E3" w:rsidRDefault="00B90710" w:rsidP="007C4762">
      <w:pPr>
        <w:ind w:firstLine="709"/>
      </w:pPr>
    </w:p>
    <w:tbl>
      <w:tblPr>
        <w:tblW w:w="0" w:type="auto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</w:tblGrid>
      <w:tr w:rsidR="00B90710" w:rsidRPr="006965E3">
        <w:tc>
          <w:tcPr>
            <w:tcW w:w="4253" w:type="dxa"/>
          </w:tcPr>
          <w:p w:rsidR="00B90710" w:rsidRPr="006965E3" w:rsidRDefault="00B90710" w:rsidP="00496F8A">
            <w:pPr>
              <w:pStyle w:val="aff"/>
            </w:pPr>
            <w:r w:rsidRPr="006965E3">
              <w:t>Для правильного установления обстоятельств уголовного дела</w:t>
            </w:r>
          </w:p>
        </w:tc>
      </w:tr>
    </w:tbl>
    <w:p w:rsidR="00B90710" w:rsidRPr="006965E3" w:rsidRDefault="00B90710" w:rsidP="007C4762">
      <w:pPr>
        <w:ind w:firstLine="709"/>
      </w:pPr>
    </w:p>
    <w:p w:rsidR="006965E3" w:rsidRDefault="006965E3" w:rsidP="008D2EC9">
      <w:pPr>
        <w:pStyle w:val="2"/>
      </w:pPr>
      <w:bookmarkStart w:id="10" w:name="_Toc254722898"/>
      <w:r>
        <w:t>3.2</w:t>
      </w:r>
      <w:r w:rsidR="00573825">
        <w:t xml:space="preserve"> </w:t>
      </w:r>
      <w:r w:rsidR="00262F68" w:rsidRPr="006965E3">
        <w:t>Оценка доказательств</w:t>
      </w:r>
      <w:bookmarkEnd w:id="10"/>
    </w:p>
    <w:p w:rsidR="008D2EC9" w:rsidRDefault="008D2EC9" w:rsidP="007C4762">
      <w:pPr>
        <w:ind w:firstLine="709"/>
      </w:pPr>
    </w:p>
    <w:p w:rsidR="006965E3" w:rsidRDefault="00262F68" w:rsidP="007C4762">
      <w:pPr>
        <w:ind w:firstLine="709"/>
      </w:pPr>
      <w:r w:rsidRPr="006965E3">
        <w:t>1</w:t>
      </w:r>
      <w:r w:rsidR="006965E3" w:rsidRPr="006965E3">
        <w:t xml:space="preserve">. </w:t>
      </w:r>
      <w:r w:rsidRPr="006965E3">
        <w:t>Понятие оценки доказательств</w:t>
      </w:r>
      <w:r w:rsidR="006965E3" w:rsidRPr="006965E3">
        <w:t xml:space="preserve">. </w:t>
      </w:r>
      <w:r w:rsidRPr="006965E3">
        <w:t xml:space="preserve">Оценка доказательств </w:t>
      </w:r>
      <w:r w:rsidR="006965E3">
        <w:t>-</w:t>
      </w:r>
      <w:r w:rsidRPr="006965E3">
        <w:t xml:space="preserve"> это мыслительная, логическая деятельность суда, присяжных заседателей, прокурора, следователя, дознавателя по определению относимости, допустимости, достоверности каждого доказательства и их совокупности, достаточности для установления обстоятельств, входящих в предмет доказывания, и разрешения уголовного дела</w:t>
      </w:r>
      <w:r w:rsidR="006965E3" w:rsidRPr="006965E3">
        <w:t>.</w:t>
      </w:r>
    </w:p>
    <w:p w:rsidR="006965E3" w:rsidRDefault="00262F68" w:rsidP="007C4762">
      <w:pPr>
        <w:ind w:firstLine="709"/>
      </w:pPr>
      <w:r w:rsidRPr="006965E3">
        <w:t xml:space="preserve">Оценка доказательств </w:t>
      </w:r>
      <w:r w:rsidR="006965E3">
        <w:t>-</w:t>
      </w:r>
      <w:r w:rsidRPr="006965E3">
        <w:t xml:space="preserve"> один из элементов доказывания</w:t>
      </w:r>
      <w:r w:rsidR="006965E3" w:rsidRPr="006965E3">
        <w:t xml:space="preserve">. </w:t>
      </w:r>
      <w:r w:rsidRPr="006965E3">
        <w:t>Оценка доказательств связана с собиранием и проверкой доказательств</w:t>
      </w:r>
      <w:r w:rsidR="006965E3" w:rsidRPr="006965E3">
        <w:t>.</w:t>
      </w:r>
    </w:p>
    <w:p w:rsidR="006965E3" w:rsidRDefault="00262F68" w:rsidP="007C4762">
      <w:pPr>
        <w:ind w:firstLine="709"/>
      </w:pPr>
      <w:r w:rsidRPr="006965E3">
        <w:t xml:space="preserve">Оценка доказательств </w:t>
      </w:r>
      <w:r w:rsidR="006965E3">
        <w:t>-</w:t>
      </w:r>
      <w:r w:rsidRPr="006965E3">
        <w:t xml:space="preserve"> непрерывный процесс определения свойств и значения доказательств для установления обстоятельств, предусмотренных ст</w:t>
      </w:r>
      <w:r w:rsidR="006965E3">
        <w:t>.7</w:t>
      </w:r>
      <w:r w:rsidRPr="006965E3">
        <w:t>3 УПК</w:t>
      </w:r>
      <w:r w:rsidR="006965E3" w:rsidRPr="006965E3">
        <w:t>.</w:t>
      </w:r>
    </w:p>
    <w:p w:rsidR="006965E3" w:rsidRDefault="00262F68" w:rsidP="007C4762">
      <w:pPr>
        <w:ind w:firstLine="709"/>
      </w:pPr>
      <w:r w:rsidRPr="006965E3">
        <w:t>2</w:t>
      </w:r>
      <w:r w:rsidR="006965E3" w:rsidRPr="006965E3">
        <w:t xml:space="preserve">. </w:t>
      </w:r>
      <w:r w:rsidRPr="006965E3">
        <w:t>Принцип свободы оценки доказательств</w:t>
      </w:r>
      <w:r w:rsidR="006965E3" w:rsidRPr="006965E3">
        <w:t xml:space="preserve">. </w:t>
      </w:r>
      <w:r w:rsidRPr="006965E3">
        <w:t>Придание свободе оценке доказательств значения принципа процесса можно объяснить тем, что подход к определению ценности и роли доказательств, другими словами как их оценке при принятии судебных решений непосредственно влиял и влияет в значительной мере на складывающиеся</w:t>
      </w:r>
      <w:r w:rsidR="006965E3" w:rsidRPr="006965E3">
        <w:t xml:space="preserve"> </w:t>
      </w:r>
      <w:r w:rsidR="00BF7AD9" w:rsidRPr="006965E3">
        <w:t>в конкретные исторические эпохи</w:t>
      </w:r>
      <w:r w:rsidR="006965E3" w:rsidRPr="006965E3">
        <w:t xml:space="preserve"> </w:t>
      </w:r>
      <w:r w:rsidR="00BF7AD9" w:rsidRPr="006965E3">
        <w:t>формы</w:t>
      </w:r>
      <w:r w:rsidR="006965E3">
        <w:t xml:space="preserve"> (</w:t>
      </w:r>
      <w:r w:rsidR="00BF7AD9" w:rsidRPr="006965E3">
        <w:t>типы, модели</w:t>
      </w:r>
      <w:r w:rsidR="006965E3" w:rsidRPr="006965E3">
        <w:t xml:space="preserve">) </w:t>
      </w:r>
      <w:r w:rsidR="00BF7AD9" w:rsidRPr="006965E3">
        <w:t>уголовного процесса</w:t>
      </w:r>
      <w:r w:rsidR="006965E3" w:rsidRPr="006965E3">
        <w:t>.</w:t>
      </w:r>
    </w:p>
    <w:p w:rsidR="006965E3" w:rsidRDefault="00BF7AD9" w:rsidP="007C4762">
      <w:pPr>
        <w:ind w:firstLine="709"/>
      </w:pPr>
      <w:r w:rsidRPr="006965E3">
        <w:t>1</w:t>
      </w:r>
      <w:r w:rsidR="006965E3" w:rsidRPr="006965E3">
        <w:t xml:space="preserve">. </w:t>
      </w:r>
      <w:r w:rsidRPr="006965E3">
        <w:t>Никакие доказательства не имеют заранее установленной силы</w:t>
      </w:r>
      <w:r w:rsidR="006965E3" w:rsidRPr="006965E3">
        <w:t xml:space="preserve">. </w:t>
      </w:r>
      <w:r w:rsidRPr="006965E3">
        <w:t>В законе, как правило, отсутствуют предписания о преимуществах одних доказательств перед другими, а равно необходимом количестве доказательств для решения дела по существу</w:t>
      </w:r>
      <w:r w:rsidR="006965E3" w:rsidRPr="006965E3">
        <w:t>.</w:t>
      </w:r>
    </w:p>
    <w:p w:rsidR="006965E3" w:rsidRDefault="00BF7AD9" w:rsidP="007C4762">
      <w:pPr>
        <w:ind w:firstLine="709"/>
      </w:pPr>
      <w:r w:rsidRPr="006965E3">
        <w:t>2</w:t>
      </w:r>
      <w:r w:rsidR="006965E3" w:rsidRPr="006965E3">
        <w:t xml:space="preserve">. </w:t>
      </w:r>
      <w:r w:rsidRPr="006965E3">
        <w:t>Субъектами оценки доказательств по внутреннему убеждению является судья, присяжные заседатели, прокурор, следователь, дознаватель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.1</w:t>
      </w:r>
      <w:r w:rsidRPr="006965E3">
        <w:t>7 УПК</w:t>
      </w:r>
      <w:r w:rsidR="006965E3" w:rsidRPr="006965E3">
        <w:t xml:space="preserve">). </w:t>
      </w:r>
      <w:r w:rsidRPr="006965E3">
        <w:t>Именно эти органы и должностные лица обязаны определять направление расследования, вести производство по делу, принимать итоговые решения</w:t>
      </w:r>
      <w:r w:rsidR="006965E3" w:rsidRPr="006965E3">
        <w:t>.</w:t>
      </w:r>
    </w:p>
    <w:p w:rsidR="006965E3" w:rsidRDefault="00BF7AD9" w:rsidP="007C4762">
      <w:pPr>
        <w:ind w:firstLine="709"/>
      </w:pPr>
      <w:r w:rsidRPr="006965E3">
        <w:t>3</w:t>
      </w:r>
      <w:r w:rsidR="006965E3" w:rsidRPr="006965E3">
        <w:t xml:space="preserve">. </w:t>
      </w:r>
      <w:r w:rsidRPr="006965E3">
        <w:t>Оценка доказательств проводится уполномоченными должностными лицами по своему внутреннему убеждению</w:t>
      </w:r>
      <w:r w:rsidR="006965E3" w:rsidRPr="006965E3">
        <w:t xml:space="preserve">. </w:t>
      </w:r>
      <w:r w:rsidRPr="006965E3">
        <w:t>Смысл этого положения состоит в том, что следователь, дознаватель, прокурор, суд самостоятельно решают вопросы об относимости, допустимости, достоверности доказательств, наличии совокупности доказательств для принятия решения</w:t>
      </w:r>
      <w:r w:rsidR="006965E3" w:rsidRPr="006965E3">
        <w:t xml:space="preserve">. </w:t>
      </w:r>
      <w:r w:rsidRPr="006965E3">
        <w:t>Закон запрещает вмешательство в их оценочную деятельность</w:t>
      </w:r>
      <w:r w:rsidR="006965E3">
        <w:t xml:space="preserve"> (</w:t>
      </w:r>
      <w:r w:rsidRPr="006965E3">
        <w:t>ст</w:t>
      </w:r>
      <w:r w:rsidR="006965E3">
        <w:t>.1</w:t>
      </w:r>
      <w:r w:rsidRPr="006965E3">
        <w:t>20-122 и 124 Конституции РФ</w:t>
      </w:r>
      <w:r w:rsidR="006965E3" w:rsidRPr="006965E3">
        <w:t>).</w:t>
      </w:r>
    </w:p>
    <w:p w:rsidR="006965E3" w:rsidRDefault="00BF7AD9" w:rsidP="007C4762">
      <w:pPr>
        <w:ind w:firstLine="709"/>
      </w:pPr>
      <w:r w:rsidRPr="006965E3">
        <w:t>Несколько иной порядок установлен для обжалования следователем указаний прокурора при рассмотрении поступившего от следователя уголовного дела с обвинительным заключением</w:t>
      </w:r>
      <w:r w:rsidR="006965E3" w:rsidRPr="006965E3">
        <w:t>.</w:t>
      </w:r>
    </w:p>
    <w:p w:rsidR="006965E3" w:rsidRDefault="00BF7AD9" w:rsidP="007C4762">
      <w:pPr>
        <w:ind w:firstLine="709"/>
      </w:pPr>
      <w:r w:rsidRPr="006965E3">
        <w:t>Оценка доказательств дознавателем при производстве по делу не претерпела никаких изменений</w:t>
      </w:r>
      <w:r w:rsidR="006965E3" w:rsidRPr="006965E3">
        <w:t xml:space="preserve">. </w:t>
      </w:r>
      <w:r w:rsidR="006F0D67" w:rsidRPr="006965E3">
        <w:t>Указания прокурора и начальника органа дознания, данные в соответствии с законом, обязательны для дознавателя</w:t>
      </w:r>
      <w:r w:rsidR="006965E3" w:rsidRPr="006965E3">
        <w:t xml:space="preserve">. </w:t>
      </w:r>
      <w:r w:rsidR="006F0D67" w:rsidRPr="006965E3">
        <w:t xml:space="preserve">При этом дознаватель вправе обжаловать указания начальника органа дознания прокурору, а указания прокурора </w:t>
      </w:r>
      <w:r w:rsidR="006965E3">
        <w:t>-</w:t>
      </w:r>
      <w:r w:rsidR="006F0D67" w:rsidRPr="006965E3">
        <w:t xml:space="preserve"> вышестоящему прокурору</w:t>
      </w:r>
      <w:r w:rsidR="006965E3" w:rsidRPr="006965E3">
        <w:t>.</w:t>
      </w:r>
    </w:p>
    <w:p w:rsidR="006965E3" w:rsidRDefault="006F0D67" w:rsidP="007C4762">
      <w:pPr>
        <w:ind w:firstLine="709"/>
      </w:pPr>
      <w:r w:rsidRPr="006965E3">
        <w:t>4</w:t>
      </w:r>
      <w:r w:rsidR="006965E3" w:rsidRPr="006965E3">
        <w:t xml:space="preserve">. </w:t>
      </w:r>
      <w:r w:rsidRPr="006965E3">
        <w:t xml:space="preserve">Внутреннее убеждение </w:t>
      </w:r>
      <w:r w:rsidR="006965E3">
        <w:t>-</w:t>
      </w:r>
      <w:r w:rsidRPr="006965E3">
        <w:t xml:space="preserve"> это субъективное мнение дознавателя, следователя, прокурора, присяжных заседателей или суда</w:t>
      </w:r>
      <w:r w:rsidR="006965E3" w:rsidRPr="006965E3">
        <w:t xml:space="preserve">. </w:t>
      </w:r>
      <w:r w:rsidRPr="006965E3">
        <w:t xml:space="preserve">Внутреннее убеждение </w:t>
      </w:r>
      <w:r w:rsidR="006965E3">
        <w:t>-</w:t>
      </w:r>
      <w:r w:rsidRPr="006965E3">
        <w:t xml:space="preserve"> это уверенность в доброкачественности доказательств и правильности делаемых на основе выводов</w:t>
      </w:r>
      <w:r w:rsidR="006965E3" w:rsidRPr="006965E3">
        <w:t>.</w:t>
      </w:r>
    </w:p>
    <w:p w:rsidR="006965E3" w:rsidRDefault="006F0D67" w:rsidP="007C4762">
      <w:pPr>
        <w:ind w:firstLine="709"/>
      </w:pPr>
      <w:r w:rsidRPr="006965E3">
        <w:t>5</w:t>
      </w:r>
      <w:r w:rsidR="006965E3" w:rsidRPr="006965E3">
        <w:t xml:space="preserve">. </w:t>
      </w:r>
      <w:r w:rsidRPr="006965E3">
        <w:t>Судья, присяжные заседатели, прокурор, следователь, дознаватель оценивает доказательства, руководствуясь при этом законами и совестью</w:t>
      </w:r>
      <w:r w:rsidR="006965E3" w:rsidRPr="006965E3">
        <w:t>.</w:t>
      </w:r>
      <w:r w:rsidR="006965E3">
        <w:t xml:space="preserve"> (</w:t>
      </w:r>
      <w:r w:rsidRPr="006965E3">
        <w:t>ст</w:t>
      </w:r>
      <w:r w:rsidR="006965E3">
        <w:t>.2</w:t>
      </w:r>
      <w:r w:rsidRPr="006965E3">
        <w:t>97 и 383 УПК</w:t>
      </w:r>
      <w:r w:rsidR="006965E3" w:rsidRPr="006965E3">
        <w:t>).</w:t>
      </w:r>
    </w:p>
    <w:p w:rsidR="006965E3" w:rsidRDefault="006F0D67" w:rsidP="007C4762">
      <w:pPr>
        <w:ind w:firstLine="709"/>
      </w:pPr>
      <w:r w:rsidRPr="006965E3">
        <w:t>6</w:t>
      </w:r>
      <w:r w:rsidR="006965E3" w:rsidRPr="006965E3">
        <w:t xml:space="preserve">. </w:t>
      </w:r>
      <w:r w:rsidRPr="006965E3">
        <w:t>Внутреннее убеждение выступает не только как метод оценки доказательств, но и как ее результат</w:t>
      </w:r>
      <w:r w:rsidR="006965E3" w:rsidRPr="006965E3">
        <w:t>.</w:t>
      </w:r>
    </w:p>
    <w:p w:rsidR="006965E3" w:rsidRDefault="006F0D67" w:rsidP="007C4762">
      <w:pPr>
        <w:ind w:firstLine="709"/>
      </w:pPr>
      <w:r w:rsidRPr="006965E3">
        <w:t>Закон требует, чтобы определение суда, постановления судьи, прокурора, следователя, дознавателя должны быть законными, обоснованными и мотивированными</w:t>
      </w:r>
      <w:r w:rsidR="006965E3">
        <w:t xml:space="preserve"> (</w:t>
      </w:r>
      <w:r w:rsidRPr="006965E3">
        <w:t>ч</w:t>
      </w:r>
      <w:r w:rsidR="006965E3">
        <w:t>.4</w:t>
      </w:r>
      <w:r w:rsidRPr="006965E3">
        <w:t xml:space="preserve"> ст</w:t>
      </w:r>
      <w:r w:rsidR="006965E3">
        <w:t>.7</w:t>
      </w:r>
      <w:r w:rsidRPr="006965E3">
        <w:t xml:space="preserve"> УПК</w:t>
      </w:r>
      <w:r w:rsidR="006965E3" w:rsidRPr="006965E3">
        <w:t xml:space="preserve">). </w:t>
      </w:r>
      <w:r w:rsidRPr="006965E3">
        <w:t>Приговор суда должен быть законным, обоснованным и справедливым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.2</w:t>
      </w:r>
      <w:r w:rsidRPr="006965E3">
        <w:t>97 УПК</w:t>
      </w:r>
      <w:r w:rsidR="006965E3" w:rsidRPr="006965E3">
        <w:t>).</w:t>
      </w:r>
    </w:p>
    <w:p w:rsidR="006965E3" w:rsidRDefault="006F0D67" w:rsidP="007C4762">
      <w:pPr>
        <w:ind w:firstLine="709"/>
      </w:pPr>
      <w:r w:rsidRPr="006965E3">
        <w:t xml:space="preserve">Закон устанавливает, что доказательство подлежит оценке с точки зрения относимости, допустимости, достоверности, а все собранные доказательства в совокупности </w:t>
      </w:r>
      <w:r w:rsidR="006965E3">
        <w:t>-</w:t>
      </w:r>
      <w:r w:rsidRPr="006965E3">
        <w:t xml:space="preserve"> достаточности для решения уголовного дела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.8</w:t>
      </w:r>
      <w:r w:rsidRPr="006965E3">
        <w:t>8 УПК</w:t>
      </w:r>
      <w:r w:rsidR="006965E3" w:rsidRPr="006965E3">
        <w:t xml:space="preserve">). </w:t>
      </w:r>
      <w:r w:rsidRPr="006965E3">
        <w:t>Не все собранные фактические данные будут иметь отношение к делу</w:t>
      </w:r>
      <w:r w:rsidR="006965E3" w:rsidRPr="006965E3">
        <w:t xml:space="preserve">. </w:t>
      </w:r>
      <w:r w:rsidRPr="006965E3">
        <w:t>Из всех возможных фактических данных доказательствами могут быть только такие факты, характер связи которых с предметом доказывания позволяет сделать вывод о существовании обстоятельств преступления</w:t>
      </w:r>
      <w:r w:rsidR="006965E3" w:rsidRPr="006965E3">
        <w:t>.</w:t>
      </w:r>
    </w:p>
    <w:p w:rsidR="006965E3" w:rsidRDefault="00DF646D" w:rsidP="007C4762">
      <w:pPr>
        <w:ind w:firstLine="709"/>
      </w:pPr>
      <w:r w:rsidRPr="006965E3">
        <w:t>Оценка допустимости доказательств состоит в определении получения сведений из надлежащего источника, уполномоченным на то субъектом доказывания с использованием средств и способов, предусмотренных процессуальным законом</w:t>
      </w:r>
      <w:r w:rsidR="006965E3" w:rsidRPr="006965E3">
        <w:t>.</w:t>
      </w:r>
    </w:p>
    <w:p w:rsidR="006965E3" w:rsidRDefault="00DF646D" w:rsidP="007C4762">
      <w:pPr>
        <w:ind w:firstLine="709"/>
      </w:pPr>
      <w:r w:rsidRPr="006965E3">
        <w:t>Оценка достоверности доказательств чаще состоит в установлении соответствия действительности сведений, полученных из предусмотренных в законе источников</w:t>
      </w:r>
      <w:r w:rsidR="006965E3" w:rsidRPr="006965E3">
        <w:t>.</w:t>
      </w:r>
    </w:p>
    <w:p w:rsidR="006965E3" w:rsidRDefault="00DF646D" w:rsidP="007C4762">
      <w:pPr>
        <w:ind w:firstLine="709"/>
      </w:pPr>
      <w:r w:rsidRPr="006965E3">
        <w:t>Оценка относимости, допустимости, достоверности доказательств производится как каждого доказательства в отдельности, так и в их совокупности для определения наличия достаточности, данных для установления обстоятельств совершенного преступления</w:t>
      </w:r>
      <w:r w:rsidR="006965E3" w:rsidRPr="006965E3">
        <w:t>.</w:t>
      </w:r>
    </w:p>
    <w:p w:rsidR="006965E3" w:rsidRDefault="00DF646D" w:rsidP="007C4762">
      <w:pPr>
        <w:ind w:firstLine="709"/>
      </w:pPr>
      <w:r w:rsidRPr="006965E3">
        <w:t>Для вывода о достаточности доказательства надо определить, в какой момент производства по делу оцениваются доказательства, что надо установить и какое решение вынести</w:t>
      </w:r>
      <w:r w:rsidR="006965E3" w:rsidRPr="006965E3">
        <w:t xml:space="preserve">. </w:t>
      </w:r>
      <w:r w:rsidRPr="006965E3">
        <w:t>Например, основанием для возбуждения уголовного дела является наличие достаточных данных, указывающих на признаки преступления</w:t>
      </w:r>
      <w:r w:rsidR="006965E3" w:rsidRPr="006965E3">
        <w:t xml:space="preserve">. </w:t>
      </w:r>
      <w:r w:rsidRPr="006965E3">
        <w:t>Отсюда следует, что надо установить в этот момент деяние, характеризующееся как общественно опасное и противоправное</w:t>
      </w:r>
      <w:r w:rsidR="006965E3">
        <w:t xml:space="preserve"> (</w:t>
      </w:r>
      <w:r w:rsidRPr="006965E3">
        <w:t>ч</w:t>
      </w:r>
      <w:r w:rsidR="006965E3">
        <w:t>.2</w:t>
      </w:r>
      <w:r w:rsidRPr="006965E3">
        <w:t xml:space="preserve"> ст</w:t>
      </w:r>
      <w:r w:rsidR="006965E3">
        <w:t>.1</w:t>
      </w:r>
      <w:r w:rsidRPr="006965E3">
        <w:t>40 УПК</w:t>
      </w:r>
      <w:r w:rsidR="006965E3" w:rsidRPr="006965E3">
        <w:t xml:space="preserve">). </w:t>
      </w:r>
      <w:r w:rsidRPr="006965E3">
        <w:t>Иное дело привлечение данного лица в качестве обвиняемого</w:t>
      </w:r>
      <w:r w:rsidR="006965E3" w:rsidRPr="006965E3">
        <w:t xml:space="preserve">. </w:t>
      </w:r>
      <w:r w:rsidRPr="006965E3">
        <w:t>К этому моменту дознаватель, следователь должен установить лицо и другие элементы состава преступления и располагать доказательствами, достаточными для вынесения постановления о привлечении лица в качестве обвиняемого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.1</w:t>
      </w:r>
      <w:r w:rsidRPr="006965E3">
        <w:t>71 УПК</w:t>
      </w:r>
      <w:r w:rsidR="006965E3" w:rsidRPr="006965E3">
        <w:t>).</w:t>
      </w:r>
    </w:p>
    <w:p w:rsidR="00164E02" w:rsidRDefault="00164E02" w:rsidP="007C4762">
      <w:pPr>
        <w:ind w:firstLine="709"/>
      </w:pPr>
    </w:p>
    <w:p w:rsidR="001D590B" w:rsidRPr="006965E3" w:rsidRDefault="00953B3D" w:rsidP="007C4762">
      <w:pPr>
        <w:ind w:firstLine="709"/>
      </w:pPr>
      <w:r w:rsidRPr="006965E3">
        <w:t xml:space="preserve">Схема </w:t>
      </w:r>
      <w:r w:rsidR="006965E3">
        <w:t xml:space="preserve">3.4 </w:t>
      </w:r>
      <w:r w:rsidR="00860085" w:rsidRPr="006965E3">
        <w:t>Оценка</w:t>
      </w:r>
      <w:r w:rsidRPr="006965E3">
        <w:t xml:space="preserve"> доказательств</w:t>
      </w:r>
      <w:r w:rsidR="006965E3">
        <w:t xml:space="preserve"> (</w:t>
      </w:r>
      <w:r w:rsidR="00860085" w:rsidRPr="006965E3">
        <w:t>ст</w:t>
      </w:r>
      <w:r w:rsidR="006965E3">
        <w:t>.1</w:t>
      </w:r>
      <w:r w:rsidR="00860085" w:rsidRPr="006965E3">
        <w:t>7, 88</w:t>
      </w:r>
      <w:r w:rsidRPr="006965E3">
        <w:t xml:space="preserve"> УПК РФ</w:t>
      </w:r>
      <w:r w:rsidR="006965E3" w:rsidRPr="006965E3">
        <w:t xml:space="preserve">)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708"/>
        <w:gridCol w:w="1701"/>
        <w:gridCol w:w="851"/>
        <w:gridCol w:w="1843"/>
        <w:gridCol w:w="708"/>
        <w:gridCol w:w="1589"/>
      </w:tblGrid>
      <w:tr w:rsidR="00953B3D" w:rsidRPr="006965E3">
        <w:tc>
          <w:tcPr>
            <w:tcW w:w="1560" w:type="dxa"/>
          </w:tcPr>
          <w:p w:rsidR="00953B3D" w:rsidRPr="006965E3" w:rsidRDefault="00074254" w:rsidP="00496F8A">
            <w:pPr>
              <w:pStyle w:val="aff"/>
            </w:pPr>
            <w:r w:rsidRPr="006965E3">
              <w:t>С</w:t>
            </w:r>
            <w:r w:rsidR="00953B3D" w:rsidRPr="006965E3">
              <w:t>уд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53B3D" w:rsidRPr="006965E3" w:rsidRDefault="00953B3D" w:rsidP="007C4762">
            <w:pPr>
              <w:ind w:firstLine="709"/>
            </w:pPr>
          </w:p>
        </w:tc>
        <w:tc>
          <w:tcPr>
            <w:tcW w:w="1701" w:type="dxa"/>
          </w:tcPr>
          <w:p w:rsidR="00953B3D" w:rsidRPr="006965E3" w:rsidRDefault="00074254" w:rsidP="00496F8A">
            <w:pPr>
              <w:pStyle w:val="aff"/>
            </w:pPr>
            <w:r w:rsidRPr="006965E3">
              <w:t>П</w:t>
            </w:r>
            <w:r w:rsidR="00953B3D" w:rsidRPr="006965E3">
              <w:t>рокурор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53B3D" w:rsidRPr="006965E3" w:rsidRDefault="00953B3D" w:rsidP="007C4762">
            <w:pPr>
              <w:ind w:firstLine="709"/>
            </w:pPr>
          </w:p>
        </w:tc>
        <w:tc>
          <w:tcPr>
            <w:tcW w:w="1843" w:type="dxa"/>
          </w:tcPr>
          <w:p w:rsidR="00953B3D" w:rsidRPr="006965E3" w:rsidRDefault="00074254" w:rsidP="00496F8A">
            <w:pPr>
              <w:pStyle w:val="aff"/>
            </w:pPr>
            <w:r w:rsidRPr="006965E3">
              <w:t>С</w:t>
            </w:r>
            <w:r w:rsidR="00953B3D" w:rsidRPr="006965E3">
              <w:t>ледователь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953B3D" w:rsidRPr="006965E3" w:rsidRDefault="00953B3D" w:rsidP="007C4762">
            <w:pPr>
              <w:ind w:firstLine="709"/>
            </w:pPr>
          </w:p>
        </w:tc>
        <w:tc>
          <w:tcPr>
            <w:tcW w:w="1589" w:type="dxa"/>
          </w:tcPr>
          <w:p w:rsidR="00953B3D" w:rsidRPr="006965E3" w:rsidRDefault="00074254" w:rsidP="00496F8A">
            <w:pPr>
              <w:pStyle w:val="aff"/>
            </w:pPr>
            <w:r w:rsidRPr="006965E3">
              <w:t>Д</w:t>
            </w:r>
            <w:r w:rsidR="00953B3D" w:rsidRPr="006965E3">
              <w:t>ознаватель</w:t>
            </w:r>
          </w:p>
        </w:tc>
      </w:tr>
    </w:tbl>
    <w:p w:rsidR="00953B3D" w:rsidRPr="006965E3" w:rsidRDefault="00636608" w:rsidP="007C4762">
      <w:pPr>
        <w:ind w:firstLine="709"/>
      </w:pPr>
      <w:r>
        <w:rPr>
          <w:noProof/>
        </w:rPr>
        <w:pict>
          <v:group id="_x0000_s1170" style="position:absolute;left:0;text-align:left;margin-left:32.7pt;margin-top:-.1pt;width:383.25pt;height:310.8pt;z-index:251690496;mso-position-horizontal-relative:text;mso-position-vertical-relative:text" coordorigin="2355,2138" coordsize="7665,11440">
            <v:shape id="_x0000_s1171" type="#_x0000_t32" style="position:absolute;left:2430;top:2749;width:7590;height:0" o:connectortype="straight"/>
            <v:shape id="_x0000_s1172" type="#_x0000_t32" style="position:absolute;left:2430;top:2138;width:0;height:450" o:connectortype="straight"/>
            <v:shape id="_x0000_s1173" type="#_x0000_t32" style="position:absolute;left:10020;top:2138;width:0;height:450" o:connectortype="straight"/>
            <v:shape id="_x0000_s1174" type="#_x0000_t32" style="position:absolute;left:4770;top:2138;width:0;height:450" o:connectortype="straight"/>
            <v:shape id="_x0000_s1175" type="#_x0000_t32" style="position:absolute;left:7395;top:2138;width:0;height:450" o:connectortype="straight"/>
            <v:shape id="_x0000_s1176" type="#_x0000_t32" style="position:absolute;left:5925;top:2749;width:0;height:720" o:connectortype="straight"/>
            <v:shape id="_x0000_s1177" type="#_x0000_t32" style="position:absolute;left:5925;top:4654;width:0;height:600" o:connectortype="straight"/>
            <v:shape id="_x0000_s1178" type="#_x0000_t32" style="position:absolute;left:3150;top:6000;width:510;height:0;flip:x" o:connectortype="straight"/>
            <v:shape id="_x0000_s1179" type="#_x0000_t32" style="position:absolute;left:3150;top:6000;width:0;height:750" o:connectortype="straight"/>
            <v:shape id="_x0000_s1180" type="#_x0000_t32" style="position:absolute;left:7920;top:6000;width:480;height:0" o:connectortype="straight"/>
            <v:shape id="_x0000_s1181" type="#_x0000_t32" style="position:absolute;left:8400;top:6000;width:0;height:750" o:connectortype="straight"/>
            <v:shape id="_x0000_s1182" type="#_x0000_t32" style="position:absolute;left:5655;top:8858;width:0;height:585" o:connectortype="straight"/>
            <v:shape id="_x0000_s1183" type="#_x0000_t32" style="position:absolute;left:2355;top:8543;width:450;height:0;flip:x" o:connectortype="straight"/>
            <v:shape id="_x0000_s1184" type="#_x0000_t32" style="position:absolute;left:2355;top:8543;width:0;height:3780" o:connectortype="straight"/>
            <v:shape id="_x0000_s1185" type="#_x0000_t32" style="position:absolute;left:2355;top:13578;width:885;height:0" o:connectortype="straight">
              <v:stroke endarrow="block"/>
            </v:shape>
            <v:shape id="_x0000_s1186" type="#_x0000_t32" style="position:absolute;left:2355;top:10011;width:885;height:15" o:connectortype="straight">
              <v:stroke endarrow="block"/>
            </v:shape>
            <v:shape id="_x0000_s1187" type="#_x0000_t32" style="position:absolute;left:2355;top:11215;width:885;height:0" o:connectortype="straight">
              <v:stroke endarrow="block"/>
            </v:shape>
            <v:shape id="_x0000_s1188" type="#_x0000_t32" style="position:absolute;left:2355;top:12404;width:885;height:0" o:connectortype="straight">
              <v:stroke endarrow="block"/>
            </v:shape>
          </v:group>
        </w:pict>
      </w:r>
    </w:p>
    <w:p w:rsidR="00953B3D" w:rsidRPr="006965E3" w:rsidRDefault="00953B3D" w:rsidP="007C4762">
      <w:pPr>
        <w:ind w:firstLine="709"/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0"/>
      </w:tblGrid>
      <w:tr w:rsidR="00953B3D" w:rsidRPr="006965E3">
        <w:tc>
          <w:tcPr>
            <w:tcW w:w="6520" w:type="dxa"/>
          </w:tcPr>
          <w:p w:rsidR="00953B3D" w:rsidRPr="006965E3" w:rsidRDefault="00074254" w:rsidP="00496F8A">
            <w:pPr>
              <w:pStyle w:val="aff"/>
            </w:pPr>
            <w:r w:rsidRPr="006965E3">
              <w:t>п</w:t>
            </w:r>
            <w:r w:rsidR="00953B3D" w:rsidRPr="006965E3">
              <w:t>о своему внутреннему убеждению, основанному на совокупности имеющихся в уголовном деле доказательств</w:t>
            </w:r>
          </w:p>
        </w:tc>
      </w:tr>
    </w:tbl>
    <w:p w:rsidR="00953B3D" w:rsidRPr="006965E3" w:rsidRDefault="00953B3D" w:rsidP="007C4762">
      <w:pPr>
        <w:ind w:firstLine="709"/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2"/>
      </w:tblGrid>
      <w:tr w:rsidR="00953B3D" w:rsidRPr="006965E3">
        <w:tc>
          <w:tcPr>
            <w:tcW w:w="4252" w:type="dxa"/>
          </w:tcPr>
          <w:p w:rsidR="00953B3D" w:rsidRPr="006965E3" w:rsidRDefault="00953B3D" w:rsidP="00496F8A">
            <w:pPr>
              <w:pStyle w:val="aff"/>
            </w:pPr>
            <w:r w:rsidRPr="006965E3">
              <w:t>руководствуясь при этом</w:t>
            </w:r>
          </w:p>
        </w:tc>
      </w:tr>
    </w:tbl>
    <w:p w:rsidR="0069300C" w:rsidRPr="006965E3" w:rsidRDefault="0069300C" w:rsidP="007C4762">
      <w:pPr>
        <w:ind w:firstLine="709"/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</w:tblGrid>
      <w:tr w:rsidR="00953B3D" w:rsidRPr="006965E3">
        <w:tc>
          <w:tcPr>
            <w:tcW w:w="5812" w:type="dxa"/>
          </w:tcPr>
          <w:p w:rsidR="00953B3D" w:rsidRPr="006965E3" w:rsidRDefault="00953B3D" w:rsidP="00496F8A">
            <w:pPr>
              <w:pStyle w:val="aff"/>
            </w:pPr>
            <w:r w:rsidRPr="006965E3">
              <w:t>законом</w:t>
            </w:r>
            <w:r w:rsidR="006965E3" w:rsidRPr="006965E3">
              <w:t xml:space="preserve"> </w:t>
            </w:r>
            <w:r w:rsidRPr="006965E3">
              <w:t>и</w:t>
            </w:r>
            <w:r w:rsidR="006965E3" w:rsidRPr="006965E3">
              <w:t xml:space="preserve"> </w:t>
            </w:r>
            <w:r w:rsidRPr="006965E3">
              <w:t>совестью</w:t>
            </w:r>
          </w:p>
        </w:tc>
      </w:tr>
    </w:tbl>
    <w:p w:rsidR="00953B3D" w:rsidRPr="006965E3" w:rsidRDefault="00953B3D" w:rsidP="007C4762">
      <w:pPr>
        <w:ind w:firstLine="709"/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</w:tblGrid>
      <w:tr w:rsidR="00953B3D" w:rsidRPr="006965E3">
        <w:tc>
          <w:tcPr>
            <w:tcW w:w="5812" w:type="dxa"/>
          </w:tcPr>
          <w:p w:rsidR="00953B3D" w:rsidRPr="006965E3" w:rsidRDefault="00953B3D" w:rsidP="00496F8A">
            <w:pPr>
              <w:pStyle w:val="aff"/>
            </w:pPr>
            <w:r w:rsidRPr="006965E3">
              <w:t>Анализируют каждое доказательство и их совокупность с точки зрения</w:t>
            </w:r>
          </w:p>
        </w:tc>
      </w:tr>
    </w:tbl>
    <w:p w:rsidR="00953B3D" w:rsidRPr="006965E3" w:rsidRDefault="00953B3D" w:rsidP="007C4762">
      <w:pPr>
        <w:ind w:firstLine="709"/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7"/>
      </w:tblGrid>
      <w:tr w:rsidR="00953B3D" w:rsidRPr="006965E3">
        <w:tc>
          <w:tcPr>
            <w:tcW w:w="4677" w:type="dxa"/>
          </w:tcPr>
          <w:p w:rsidR="00953B3D" w:rsidRPr="006965E3" w:rsidRDefault="00074254" w:rsidP="00496F8A">
            <w:pPr>
              <w:pStyle w:val="aff"/>
            </w:pPr>
            <w:r w:rsidRPr="006965E3">
              <w:t>относительности</w:t>
            </w:r>
          </w:p>
        </w:tc>
      </w:tr>
    </w:tbl>
    <w:p w:rsidR="00953B3D" w:rsidRPr="006965E3" w:rsidRDefault="00953B3D" w:rsidP="007C4762">
      <w:pPr>
        <w:ind w:firstLine="709"/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7"/>
      </w:tblGrid>
      <w:tr w:rsidR="00074254" w:rsidRPr="006965E3">
        <w:tc>
          <w:tcPr>
            <w:tcW w:w="4677" w:type="dxa"/>
          </w:tcPr>
          <w:p w:rsidR="00074254" w:rsidRPr="006965E3" w:rsidRDefault="00074254" w:rsidP="00496F8A">
            <w:pPr>
              <w:pStyle w:val="aff"/>
            </w:pPr>
            <w:r w:rsidRPr="006965E3">
              <w:t>допустимости</w:t>
            </w:r>
          </w:p>
        </w:tc>
      </w:tr>
    </w:tbl>
    <w:p w:rsidR="00953B3D" w:rsidRPr="006965E3" w:rsidRDefault="00953B3D" w:rsidP="007C4762">
      <w:pPr>
        <w:ind w:firstLine="709"/>
      </w:pPr>
    </w:p>
    <w:tbl>
      <w:tblPr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7"/>
      </w:tblGrid>
      <w:tr w:rsidR="00074254" w:rsidRPr="006965E3">
        <w:tc>
          <w:tcPr>
            <w:tcW w:w="4677" w:type="dxa"/>
          </w:tcPr>
          <w:p w:rsidR="00074254" w:rsidRPr="006965E3" w:rsidRDefault="00074254" w:rsidP="00496F8A">
            <w:pPr>
              <w:pStyle w:val="aff"/>
            </w:pPr>
            <w:r w:rsidRPr="006965E3">
              <w:t>достоверности</w:t>
            </w:r>
          </w:p>
        </w:tc>
      </w:tr>
    </w:tbl>
    <w:p w:rsidR="00953B3D" w:rsidRPr="006965E3" w:rsidRDefault="00953B3D" w:rsidP="007C4762">
      <w:pPr>
        <w:ind w:firstLine="709"/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0"/>
        <w:gridCol w:w="4677"/>
        <w:gridCol w:w="2127"/>
      </w:tblGrid>
      <w:tr w:rsidR="00074254" w:rsidRPr="006965E3" w:rsidTr="00164E02">
        <w:trPr>
          <w:gridBefore w:val="1"/>
          <w:gridAfter w:val="1"/>
          <w:wBefore w:w="1000" w:type="dxa"/>
          <w:wAfter w:w="2127" w:type="dxa"/>
        </w:trPr>
        <w:tc>
          <w:tcPr>
            <w:tcW w:w="4677" w:type="dxa"/>
          </w:tcPr>
          <w:p w:rsidR="00074254" w:rsidRPr="006965E3" w:rsidRDefault="00074254" w:rsidP="00496F8A">
            <w:pPr>
              <w:pStyle w:val="aff"/>
            </w:pPr>
            <w:r w:rsidRPr="006965E3">
              <w:t>достаточности</w:t>
            </w:r>
          </w:p>
        </w:tc>
      </w:tr>
      <w:tr w:rsidR="00074254" w:rsidRPr="006965E3" w:rsidTr="00164E02">
        <w:tc>
          <w:tcPr>
            <w:tcW w:w="7804" w:type="dxa"/>
            <w:gridSpan w:val="3"/>
          </w:tcPr>
          <w:p w:rsidR="00074254" w:rsidRPr="006965E3" w:rsidRDefault="00074254" w:rsidP="00496F8A">
            <w:pPr>
              <w:pStyle w:val="aff"/>
            </w:pPr>
            <w:r w:rsidRPr="006965E3">
              <w:t>Никакие доказательства не имеют заранее установленной силы</w:t>
            </w:r>
          </w:p>
        </w:tc>
      </w:tr>
    </w:tbl>
    <w:p w:rsidR="00635FBB" w:rsidRPr="006965E3" w:rsidRDefault="00635FBB" w:rsidP="007C4762">
      <w:pPr>
        <w:ind w:firstLine="709"/>
      </w:pPr>
    </w:p>
    <w:p w:rsidR="00953B3D" w:rsidRPr="006965E3" w:rsidRDefault="00496F8A" w:rsidP="00496F8A">
      <w:pPr>
        <w:pStyle w:val="2"/>
      </w:pPr>
      <w:r>
        <w:br w:type="page"/>
      </w:r>
      <w:bookmarkStart w:id="11" w:name="_Toc254722899"/>
      <w:r w:rsidR="009B662B" w:rsidRPr="006965E3">
        <w:t>Заключение</w:t>
      </w:r>
      <w:bookmarkEnd w:id="11"/>
    </w:p>
    <w:p w:rsidR="008D2EC9" w:rsidRDefault="008D2EC9" w:rsidP="007C4762">
      <w:pPr>
        <w:ind w:firstLine="709"/>
      </w:pPr>
    </w:p>
    <w:p w:rsidR="006965E3" w:rsidRDefault="009B662B" w:rsidP="007C4762">
      <w:pPr>
        <w:ind w:firstLine="709"/>
      </w:pPr>
      <w:r w:rsidRPr="006965E3">
        <w:t>В развитии правовой теории некоторые методологические проблемы получили достаточно полное освещение</w:t>
      </w:r>
      <w:r w:rsidR="006965E3" w:rsidRPr="006965E3">
        <w:t xml:space="preserve">. </w:t>
      </w:r>
      <w:r w:rsidRPr="006965E3">
        <w:t>Так, теория доказательств как часть науки об уголовном процессе раскрывает природу доказательств, предмет и пределы доказывания, процесс и обязанность доказывания, исследует теоретического основание и практическое значение классификации доказательств</w:t>
      </w:r>
      <w:r w:rsidR="006965E3" w:rsidRPr="006965E3">
        <w:t xml:space="preserve">; </w:t>
      </w:r>
      <w:r w:rsidRPr="006965E3">
        <w:t>отдельные виды доказательств</w:t>
      </w:r>
      <w:r w:rsidR="006965E3" w:rsidRPr="006965E3">
        <w:t xml:space="preserve">; </w:t>
      </w:r>
      <w:r w:rsidRPr="006965E3">
        <w:t>особенности доказывания в различных стадиях процесса</w:t>
      </w:r>
      <w:r w:rsidR="006965E3" w:rsidRPr="006965E3">
        <w:t>.</w:t>
      </w:r>
    </w:p>
    <w:p w:rsidR="006965E3" w:rsidRDefault="009B662B" w:rsidP="007C4762">
      <w:pPr>
        <w:ind w:firstLine="709"/>
      </w:pPr>
      <w:r w:rsidRPr="006965E3">
        <w:t>Дознавателем, следователем, прокурором и судом каждое из обстоятельств, входящих в предмет доказывания по уголовному делу, может быть установлено</w:t>
      </w:r>
      <w:r w:rsidR="006965E3">
        <w:t xml:space="preserve"> (</w:t>
      </w:r>
      <w:r w:rsidRPr="006965E3">
        <w:t>доказано</w:t>
      </w:r>
      <w:r w:rsidR="006965E3" w:rsidRPr="006965E3">
        <w:t xml:space="preserve">) </w:t>
      </w:r>
      <w:r w:rsidRPr="006965E3">
        <w:t>лишь при помощи доказательств</w:t>
      </w:r>
      <w:r w:rsidR="006965E3" w:rsidRPr="006965E3">
        <w:t xml:space="preserve">. </w:t>
      </w:r>
      <w:r w:rsidRPr="006965E3">
        <w:t>УПК</w:t>
      </w:r>
      <w:r w:rsidR="006965E3">
        <w:t xml:space="preserve"> (</w:t>
      </w:r>
      <w:r w:rsidRPr="006965E3">
        <w:t>ч</w:t>
      </w:r>
      <w:r w:rsidR="006965E3">
        <w:t>.1</w:t>
      </w:r>
      <w:r w:rsidRPr="006965E3">
        <w:t xml:space="preserve"> ст</w:t>
      </w:r>
      <w:r w:rsidR="006965E3">
        <w:t>.7</w:t>
      </w:r>
      <w:r w:rsidRPr="006965E3">
        <w:t>4</w:t>
      </w:r>
      <w:r w:rsidR="006965E3" w:rsidRPr="006965E3">
        <w:t xml:space="preserve">) </w:t>
      </w:r>
      <w:r w:rsidRPr="006965E3">
        <w:t>определяет доказательства, как любые сведения, на основе которых суд, прокурор, следователь, дознаватель в порядке, определенном Кодексом, устанавливает наличие или отсутствие доказательств, подлежащих доказыванию, а также иных обстоятельств, имеющих значение для уголовного дела</w:t>
      </w:r>
      <w:r w:rsidR="006965E3" w:rsidRPr="006965E3">
        <w:t>.</w:t>
      </w:r>
    </w:p>
    <w:p w:rsidR="006965E3" w:rsidRDefault="009B662B" w:rsidP="007C4762">
      <w:pPr>
        <w:ind w:firstLine="709"/>
      </w:pPr>
      <w:r w:rsidRPr="006965E3">
        <w:t>Доказательство представляет собой неразрывное единство</w:t>
      </w:r>
      <w:r w:rsidR="00612331" w:rsidRPr="006965E3">
        <w:t xml:space="preserve"> содержания</w:t>
      </w:r>
      <w:r w:rsidR="006965E3">
        <w:t xml:space="preserve"> (</w:t>
      </w:r>
      <w:r w:rsidR="00612331" w:rsidRPr="006965E3">
        <w:t>сведения о фактах, подлежащих установлению</w:t>
      </w:r>
      <w:r w:rsidR="006965E3" w:rsidRPr="006965E3">
        <w:t xml:space="preserve">) </w:t>
      </w:r>
      <w:r w:rsidR="00612331" w:rsidRPr="006965E3">
        <w:t>и формы</w:t>
      </w:r>
      <w:r w:rsidR="006965E3">
        <w:t xml:space="preserve"> (</w:t>
      </w:r>
      <w:r w:rsidR="00612331" w:rsidRPr="006965E3">
        <w:t>показания, заключения экспертов, вещественные доказательства и документы</w:t>
      </w:r>
      <w:r w:rsidR="006965E3" w:rsidRPr="006965E3">
        <w:t>).</w:t>
      </w:r>
    </w:p>
    <w:p w:rsidR="006965E3" w:rsidRDefault="00612331" w:rsidP="007C4762">
      <w:pPr>
        <w:ind w:firstLine="709"/>
      </w:pPr>
      <w:r w:rsidRPr="006965E3">
        <w:t>Доказательства устанавливаются с помощью предусмотренных законом средств</w:t>
      </w:r>
      <w:r w:rsidR="006965E3" w:rsidRPr="006965E3">
        <w:t xml:space="preserve">: </w:t>
      </w:r>
      <w:r w:rsidRPr="006965E3">
        <w:t>показаний свидетеля, потерпевшего, подозреваемого, обвиняемого, эксперта, заключения специалиста, вещественных доказательств, протоколов следственных и судебных действий и др</w:t>
      </w:r>
      <w:r w:rsidR="006965E3" w:rsidRPr="006965E3">
        <w:t xml:space="preserve">. </w:t>
      </w:r>
      <w:r w:rsidRPr="006965E3">
        <w:t>Средства тесно связаны со сведениями</w:t>
      </w:r>
      <w:r w:rsidR="006965E3" w:rsidRPr="006965E3">
        <w:t xml:space="preserve">. </w:t>
      </w:r>
      <w:r w:rsidRPr="006965E3">
        <w:t>Средства доказывания являются источниками получения сведений о тех фактах, которые необходимо установить по делу</w:t>
      </w:r>
      <w:r w:rsidR="006965E3" w:rsidRPr="006965E3">
        <w:t>.</w:t>
      </w:r>
    </w:p>
    <w:p w:rsidR="006965E3" w:rsidRDefault="00612331" w:rsidP="007C4762">
      <w:pPr>
        <w:ind w:firstLine="709"/>
      </w:pPr>
      <w:r w:rsidRPr="006965E3">
        <w:t xml:space="preserve">Доказывание в уголовном судопроизводстве </w:t>
      </w:r>
      <w:r w:rsidR="006965E3">
        <w:t>-</w:t>
      </w:r>
      <w:r w:rsidRPr="006965E3">
        <w:t xml:space="preserve"> это осуществляемая в установленном законом порядке деятельность дознавателя, следователя, прокурора и суда, содержанием которой является собирание, проверка и оценка доказательств в целях установления обстоятельств, подлежащих доказыванию</w:t>
      </w:r>
      <w:r w:rsidR="006965E3" w:rsidRPr="006965E3">
        <w:t>.</w:t>
      </w:r>
    </w:p>
    <w:p w:rsidR="006965E3" w:rsidRDefault="00612331" w:rsidP="007C4762">
      <w:pPr>
        <w:ind w:firstLine="709"/>
      </w:pPr>
      <w:r w:rsidRPr="006965E3">
        <w:t>Результаты ОРД могут представляться в орган дознания, следователю или в суд, в производстве которого находится уголовное дело, а также использоваться в доказывании в соответствии с нормами уголовно-процессуального законодательства</w:t>
      </w:r>
      <w:r w:rsidR="002110AB" w:rsidRPr="006965E3">
        <w:t>, регламентирующими собирание, оценку и проверку доказательств</w:t>
      </w:r>
      <w:r w:rsidR="006965E3" w:rsidRPr="006965E3">
        <w:t xml:space="preserve">. </w:t>
      </w:r>
      <w:r w:rsidR="002110AB" w:rsidRPr="006965E3">
        <w:t>Представление результатов ОРД в эти органы осуществляется на основании постановления руководителя органа, осуществляющего ОРД</w:t>
      </w:r>
      <w:r w:rsidR="006965E3" w:rsidRPr="006965E3">
        <w:t xml:space="preserve">. </w:t>
      </w:r>
      <w:r w:rsidR="002110AB" w:rsidRPr="006965E3">
        <w:t>Необходима целенаправленная уголовно-процессуальная деятельность, позволяющая путем производства следственных и судебных действий</w:t>
      </w:r>
      <w:r w:rsidR="006965E3">
        <w:t xml:space="preserve"> "</w:t>
      </w:r>
      <w:r w:rsidR="002110AB" w:rsidRPr="006965E3">
        <w:t>ввести</w:t>
      </w:r>
      <w:r w:rsidR="006965E3">
        <w:t xml:space="preserve">" </w:t>
      </w:r>
      <w:r w:rsidR="002110AB" w:rsidRPr="006965E3">
        <w:t>эту часть субъективной и объективной реальности в уголовном процессе</w:t>
      </w:r>
      <w:r w:rsidR="006965E3" w:rsidRPr="006965E3">
        <w:t>.</w:t>
      </w:r>
    </w:p>
    <w:p w:rsidR="006965E3" w:rsidRDefault="002110AB" w:rsidP="007C4762">
      <w:pPr>
        <w:ind w:firstLine="709"/>
      </w:pPr>
      <w:r w:rsidRPr="006965E3">
        <w:t>Поскольку основная роль в расследовании преступлений принадлежит уголовно-процессуальному доказыванию, то в связи с этим возникает необходимость законодательного закрепления не только понятие доказательства, но и таких несущих важную функциональную нагрузку понятий, как источники доказательств и средства доказывания</w:t>
      </w:r>
      <w:r w:rsidR="006965E3" w:rsidRPr="006965E3">
        <w:t>.</w:t>
      </w:r>
    </w:p>
    <w:p w:rsidR="006965E3" w:rsidRDefault="008D2EC9" w:rsidP="008D2EC9">
      <w:pPr>
        <w:pStyle w:val="2"/>
      </w:pPr>
      <w:r>
        <w:br w:type="page"/>
      </w:r>
      <w:bookmarkStart w:id="12" w:name="_Toc254722900"/>
      <w:r w:rsidR="003D5CCF" w:rsidRPr="006965E3">
        <w:t>Список использованной литературы</w:t>
      </w:r>
      <w:bookmarkEnd w:id="12"/>
    </w:p>
    <w:p w:rsidR="008D2EC9" w:rsidRPr="008D2EC9" w:rsidRDefault="008D2EC9" w:rsidP="008D2EC9">
      <w:pPr>
        <w:ind w:firstLine="709"/>
      </w:pPr>
    </w:p>
    <w:p w:rsidR="006965E3" w:rsidRDefault="003D5CCF" w:rsidP="008D2EC9">
      <w:pPr>
        <w:pStyle w:val="a0"/>
      </w:pPr>
      <w:r w:rsidRPr="006965E3">
        <w:t>Конституция Российской Федерации от 12 декабря 1993 г</w:t>
      </w:r>
      <w:r w:rsidR="006965E3" w:rsidRPr="006965E3">
        <w:t>.</w:t>
      </w:r>
      <w:r w:rsidR="006965E3">
        <w:t xml:space="preserve"> // </w:t>
      </w:r>
      <w:r w:rsidRPr="006965E3">
        <w:t>Российская газета</w:t>
      </w:r>
      <w:r w:rsidR="006965E3">
        <w:t>. 19</w:t>
      </w:r>
      <w:r w:rsidRPr="006965E3">
        <w:t>9</w:t>
      </w:r>
      <w:r w:rsidR="006965E3">
        <w:t>3.2</w:t>
      </w:r>
      <w:r w:rsidRPr="006965E3">
        <w:t>5 дек</w:t>
      </w:r>
      <w:r w:rsidR="006965E3" w:rsidRPr="006965E3">
        <w:t xml:space="preserve">. </w:t>
      </w:r>
      <w:r w:rsidRPr="006965E3">
        <w:t>№ 237</w:t>
      </w:r>
      <w:r w:rsidR="006965E3" w:rsidRPr="006965E3">
        <w:t>.</w:t>
      </w:r>
    </w:p>
    <w:p w:rsidR="006965E3" w:rsidRDefault="003D5CCF" w:rsidP="008D2EC9">
      <w:pPr>
        <w:pStyle w:val="a0"/>
      </w:pPr>
      <w:r w:rsidRPr="006965E3">
        <w:t>Международный пакт</w:t>
      </w:r>
      <w:r w:rsidR="006965E3">
        <w:t xml:space="preserve"> "</w:t>
      </w:r>
      <w:r w:rsidRPr="006965E3">
        <w:t>О гражданских и политических правах</w:t>
      </w:r>
      <w:r w:rsidR="006965E3">
        <w:t xml:space="preserve">" </w:t>
      </w:r>
      <w:r w:rsidRPr="006965E3">
        <w:t>от 16 декабря 1966 г</w:t>
      </w:r>
      <w:r w:rsidR="006965E3" w:rsidRPr="006965E3">
        <w:t>.</w:t>
      </w:r>
      <w:r w:rsidR="006965E3">
        <w:t xml:space="preserve"> // </w:t>
      </w:r>
      <w:r w:rsidRPr="006965E3">
        <w:t>БВС РФ</w:t>
      </w:r>
      <w:r w:rsidR="006965E3">
        <w:t>. 19</w:t>
      </w:r>
      <w:r w:rsidRPr="006965E3">
        <w:t>94 № 12</w:t>
      </w:r>
      <w:r w:rsidR="006965E3" w:rsidRPr="006965E3">
        <w:t>.</w:t>
      </w:r>
    </w:p>
    <w:p w:rsidR="006965E3" w:rsidRDefault="003D5CCF" w:rsidP="008D2EC9">
      <w:pPr>
        <w:pStyle w:val="a0"/>
      </w:pPr>
      <w:r w:rsidRPr="006965E3">
        <w:t>Уголовный кодекс Российской Федерации от 13 июня 1996 г</w:t>
      </w:r>
      <w:r w:rsidR="006965E3" w:rsidRPr="006965E3">
        <w:t xml:space="preserve">. </w:t>
      </w:r>
      <w:r w:rsidRPr="006965E3">
        <w:t>№ 63-ФЗ</w:t>
      </w:r>
      <w:r w:rsidR="006965E3">
        <w:t xml:space="preserve"> // </w:t>
      </w:r>
      <w:r w:rsidRPr="006965E3">
        <w:t>СЗ РФ</w:t>
      </w:r>
      <w:r w:rsidR="006965E3">
        <w:t>. 19</w:t>
      </w:r>
      <w:r w:rsidRPr="006965E3">
        <w:t>96</w:t>
      </w:r>
      <w:r w:rsidR="006965E3" w:rsidRPr="006965E3">
        <w:t xml:space="preserve">. </w:t>
      </w:r>
      <w:r w:rsidRPr="006965E3">
        <w:t>№25</w:t>
      </w:r>
      <w:r w:rsidR="006965E3" w:rsidRPr="006965E3">
        <w:t xml:space="preserve">. </w:t>
      </w:r>
      <w:r w:rsidRPr="006965E3">
        <w:t>Ст</w:t>
      </w:r>
      <w:r w:rsidR="006965E3">
        <w:t>.2</w:t>
      </w:r>
      <w:r w:rsidRPr="006965E3">
        <w:t>594</w:t>
      </w:r>
      <w:r w:rsidR="006965E3" w:rsidRPr="006965E3">
        <w:t>.</w:t>
      </w:r>
    </w:p>
    <w:p w:rsidR="006965E3" w:rsidRDefault="003D5CCF" w:rsidP="008D2EC9">
      <w:pPr>
        <w:pStyle w:val="a0"/>
      </w:pPr>
      <w:r w:rsidRPr="006965E3">
        <w:t>Уголовно-процессуальный кодекс Российской Федерации от 18 декабря 2001 г</w:t>
      </w:r>
      <w:r w:rsidR="006965E3" w:rsidRPr="006965E3">
        <w:t xml:space="preserve">. </w:t>
      </w:r>
      <w:r w:rsidRPr="006965E3">
        <w:t>№ 174-ФЗ</w:t>
      </w:r>
      <w:r w:rsidR="006965E3">
        <w:t xml:space="preserve"> // </w:t>
      </w:r>
      <w:r w:rsidRPr="006965E3">
        <w:t>Российская газета</w:t>
      </w:r>
      <w:r w:rsidR="006965E3">
        <w:t>. 20</w:t>
      </w:r>
      <w:r w:rsidRPr="006965E3">
        <w:t>0</w:t>
      </w:r>
      <w:r w:rsidR="006965E3">
        <w:t>1.2</w:t>
      </w:r>
      <w:r w:rsidRPr="006965E3">
        <w:t>2 дек</w:t>
      </w:r>
      <w:r w:rsidR="006965E3" w:rsidRPr="006965E3">
        <w:t xml:space="preserve">. </w:t>
      </w:r>
      <w:r w:rsidRPr="006965E3">
        <w:t>№ 249, с последующими изменениями</w:t>
      </w:r>
      <w:r w:rsidR="006965E3" w:rsidRPr="006965E3">
        <w:t>.</w:t>
      </w:r>
    </w:p>
    <w:p w:rsidR="006965E3" w:rsidRDefault="003D5CCF" w:rsidP="008D2EC9">
      <w:pPr>
        <w:pStyle w:val="a0"/>
      </w:pPr>
      <w:r w:rsidRPr="006965E3">
        <w:t>Постановление Конституционного Суда РФ от 29 июня 2004 г</w:t>
      </w:r>
      <w:r w:rsidR="006965E3" w:rsidRPr="006965E3">
        <w:t>.</w:t>
      </w:r>
      <w:r w:rsidR="006965E3">
        <w:t xml:space="preserve"> "</w:t>
      </w:r>
      <w:r w:rsidRPr="006965E3">
        <w:t>По делу о проверке конституционных отдельных положений ст</w:t>
      </w:r>
      <w:r w:rsidR="006965E3">
        <w:t>.1</w:t>
      </w:r>
      <w:r w:rsidRPr="006965E3">
        <w:t>25,129,277,229,236,237,239,246,259,271,378,405 и 408, а также глав 35 и 39 УПК РФ в связи с запросами судов общей юрисдикции и жалобами граждан</w:t>
      </w:r>
      <w:r w:rsidR="006965E3">
        <w:t xml:space="preserve">" // </w:t>
      </w:r>
      <w:r w:rsidRPr="006965E3">
        <w:t>СЗ РФ</w:t>
      </w:r>
      <w:r w:rsidR="006965E3">
        <w:t>. 20</w:t>
      </w:r>
      <w:r w:rsidRPr="006965E3">
        <w:t>03</w:t>
      </w:r>
      <w:r w:rsidR="006965E3" w:rsidRPr="006965E3">
        <w:t xml:space="preserve">. </w:t>
      </w:r>
      <w:r w:rsidRPr="006965E3">
        <w:t>№ 51</w:t>
      </w:r>
      <w:r w:rsidR="006965E3" w:rsidRPr="006965E3">
        <w:t xml:space="preserve">. </w:t>
      </w:r>
      <w:r w:rsidRPr="006965E3">
        <w:t>Ст</w:t>
      </w:r>
      <w:r w:rsidR="006965E3">
        <w:t>.5</w:t>
      </w:r>
      <w:r w:rsidRPr="006965E3">
        <w:t>026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Постановление Пленума Верховного Суда Российской Федерации от 31 октября 1995 г</w:t>
      </w:r>
      <w:r w:rsidR="006965E3" w:rsidRPr="006965E3">
        <w:t xml:space="preserve">. </w:t>
      </w:r>
      <w:r w:rsidRPr="006965E3">
        <w:t>№ 8</w:t>
      </w:r>
      <w:r w:rsidR="006965E3">
        <w:t xml:space="preserve"> "</w:t>
      </w:r>
      <w:r w:rsidRPr="006965E3">
        <w:t>О некоторых вопросах применения судами Конституции Российской Федерации при осуществлении правосудия</w:t>
      </w:r>
      <w:r w:rsidR="006965E3">
        <w:t xml:space="preserve">" // </w:t>
      </w:r>
      <w:r w:rsidRPr="006965E3">
        <w:t>БВС РФ</w:t>
      </w:r>
      <w:r w:rsidR="006965E3">
        <w:t>. 19</w:t>
      </w:r>
      <w:r w:rsidRPr="006965E3">
        <w:t>96</w:t>
      </w:r>
      <w:r w:rsidR="006965E3" w:rsidRPr="006965E3">
        <w:t xml:space="preserve">. </w:t>
      </w:r>
      <w:r w:rsidRPr="006965E3">
        <w:t>№1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Доказательства и доказывание в судебном процессе</w:t>
      </w:r>
      <w:r w:rsidR="006965E3" w:rsidRPr="006965E3">
        <w:t xml:space="preserve">: </w:t>
      </w:r>
      <w:r w:rsidRPr="006965E3">
        <w:t>Сборник материалов</w:t>
      </w:r>
      <w:r w:rsidR="006965E3">
        <w:t>.</w:t>
      </w:r>
      <w:r w:rsidR="00164E02">
        <w:t xml:space="preserve"> </w:t>
      </w:r>
      <w:r w:rsidR="006965E3">
        <w:t xml:space="preserve">М., </w:t>
      </w:r>
      <w:r w:rsidR="006965E3" w:rsidRPr="006965E3">
        <w:t>20</w:t>
      </w:r>
      <w:r w:rsidRPr="006965E3">
        <w:t>06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Аверина Ю</w:t>
      </w:r>
      <w:r w:rsidR="006965E3">
        <w:t xml:space="preserve">.А. </w:t>
      </w:r>
      <w:r w:rsidRPr="006965E3">
        <w:t>Судебные доказательства</w:t>
      </w:r>
      <w:r w:rsidR="006965E3">
        <w:t xml:space="preserve"> (</w:t>
      </w:r>
      <w:r w:rsidRPr="006965E3">
        <w:t>общетеоретическое исследование</w:t>
      </w:r>
      <w:r w:rsidR="006965E3" w:rsidRPr="006965E3">
        <w:t xml:space="preserve">). </w:t>
      </w:r>
      <w:r w:rsidRPr="006965E3">
        <w:t>Саратов, 2006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Александров А</w:t>
      </w:r>
      <w:r w:rsidR="006965E3">
        <w:t xml:space="preserve">.С., </w:t>
      </w:r>
      <w:r w:rsidRPr="006965E3">
        <w:t>Ступиков А</w:t>
      </w:r>
      <w:r w:rsidR="006965E3">
        <w:t xml:space="preserve">.Н. </w:t>
      </w:r>
      <w:r w:rsidRPr="006965E3">
        <w:t>Судебные доказательства и доказывание по уголовным делам</w:t>
      </w:r>
      <w:r w:rsidR="006965E3">
        <w:t>.</w:t>
      </w:r>
      <w:r w:rsidR="00164E02">
        <w:t xml:space="preserve"> </w:t>
      </w:r>
      <w:r w:rsidR="006965E3">
        <w:t xml:space="preserve">Н. </w:t>
      </w:r>
      <w:r w:rsidRPr="006965E3">
        <w:t>Новгород, 2002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Белкин А</w:t>
      </w:r>
      <w:r w:rsidR="006965E3">
        <w:t xml:space="preserve">.Р. </w:t>
      </w:r>
      <w:r w:rsidRPr="006965E3">
        <w:t>Теория доказывания</w:t>
      </w:r>
      <w:r w:rsidR="006965E3">
        <w:t>.</w:t>
      </w:r>
      <w:r w:rsidR="00164E02">
        <w:t xml:space="preserve"> </w:t>
      </w:r>
      <w:r w:rsidR="006965E3">
        <w:t xml:space="preserve">М., </w:t>
      </w:r>
      <w:r w:rsidR="006965E3" w:rsidRPr="006965E3">
        <w:t>19</w:t>
      </w:r>
      <w:r w:rsidRPr="006965E3">
        <w:t>99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Кокорев Л</w:t>
      </w:r>
      <w:r w:rsidR="006965E3">
        <w:t xml:space="preserve">.Д., </w:t>
      </w:r>
      <w:r w:rsidRPr="006965E3">
        <w:t>Громов Н</w:t>
      </w:r>
      <w:r w:rsidR="006965E3">
        <w:t xml:space="preserve">.А., </w:t>
      </w:r>
      <w:r w:rsidRPr="006965E3">
        <w:t>Галкин В</w:t>
      </w:r>
      <w:r w:rsidR="006965E3">
        <w:t xml:space="preserve">.В. </w:t>
      </w:r>
      <w:r w:rsidRPr="006965E3">
        <w:t>О соотношении понятий</w:t>
      </w:r>
      <w:r w:rsidR="006965E3">
        <w:t xml:space="preserve"> "</w:t>
      </w:r>
      <w:r w:rsidRPr="006965E3">
        <w:t>доказательство</w:t>
      </w:r>
      <w:r w:rsidR="006965E3">
        <w:t xml:space="preserve">" </w:t>
      </w:r>
      <w:r w:rsidRPr="006965E3">
        <w:t>и</w:t>
      </w:r>
      <w:r w:rsidR="006965E3">
        <w:t xml:space="preserve"> "</w:t>
      </w:r>
      <w:r w:rsidRPr="006965E3">
        <w:t>фактические данные</w:t>
      </w:r>
      <w:r w:rsidR="006965E3">
        <w:t xml:space="preserve">" // </w:t>
      </w:r>
      <w:r w:rsidRPr="006965E3">
        <w:t>Российский судья</w:t>
      </w:r>
      <w:r w:rsidR="006965E3">
        <w:t>. 20</w:t>
      </w:r>
      <w:r w:rsidRPr="006965E3">
        <w:t>01</w:t>
      </w:r>
      <w:r w:rsidR="006965E3" w:rsidRPr="006965E3">
        <w:t xml:space="preserve">. </w:t>
      </w:r>
      <w:r w:rsidRPr="006965E3">
        <w:t>№ 12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Новицкий В</w:t>
      </w:r>
      <w:r w:rsidR="006965E3">
        <w:t xml:space="preserve">.А. </w:t>
      </w:r>
      <w:r w:rsidRPr="006965E3">
        <w:t>Теория доказательственного права</w:t>
      </w:r>
      <w:r w:rsidR="006965E3" w:rsidRPr="006965E3">
        <w:t xml:space="preserve">: </w:t>
      </w:r>
      <w:r w:rsidRPr="006965E3">
        <w:t>В 2 т</w:t>
      </w:r>
      <w:r w:rsidR="006965E3" w:rsidRPr="006965E3">
        <w:t xml:space="preserve">. </w:t>
      </w:r>
      <w:r w:rsidRPr="006965E3">
        <w:t>Ставрополь, 2005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Поляков М</w:t>
      </w:r>
      <w:r w:rsidR="006965E3">
        <w:t xml:space="preserve">.П. </w:t>
      </w:r>
      <w:r w:rsidRPr="006965E3">
        <w:t>Уголовно-процессуальная интерпретация результатов оперативно-розыскной деятельности</w:t>
      </w:r>
      <w:r w:rsidR="006965E3" w:rsidRPr="006965E3">
        <w:t xml:space="preserve">. </w:t>
      </w:r>
      <w:r w:rsidRPr="006965E3">
        <w:t>Новгород, 2001</w:t>
      </w:r>
      <w:r w:rsidR="006965E3" w:rsidRPr="006965E3">
        <w:t>.</w:t>
      </w:r>
    </w:p>
    <w:p w:rsidR="006965E3" w:rsidRDefault="001C3DF0" w:rsidP="008D2EC9">
      <w:pPr>
        <w:pStyle w:val="a0"/>
      </w:pPr>
      <w:r w:rsidRPr="006965E3">
        <w:t>Шейфер</w:t>
      </w:r>
      <w:r w:rsidR="006965E3" w:rsidRPr="006965E3">
        <w:t xml:space="preserve"> </w:t>
      </w:r>
      <w:r w:rsidRPr="006965E3">
        <w:t>С</w:t>
      </w:r>
      <w:r w:rsidR="006965E3">
        <w:t xml:space="preserve">.А. </w:t>
      </w:r>
      <w:r w:rsidRPr="006965E3">
        <w:t>ГПК РФ УПК РФ</w:t>
      </w:r>
      <w:r w:rsidR="006965E3" w:rsidRPr="006965E3">
        <w:t xml:space="preserve">: </w:t>
      </w:r>
      <w:r w:rsidRPr="006965E3">
        <w:t>существенные отличия</w:t>
      </w:r>
      <w:r w:rsidR="006965E3">
        <w:t xml:space="preserve"> // </w:t>
      </w:r>
      <w:r w:rsidRPr="006965E3">
        <w:t>Государство и право</w:t>
      </w:r>
      <w:r w:rsidR="006965E3">
        <w:t>. 20</w:t>
      </w:r>
      <w:r w:rsidRPr="006965E3">
        <w:t>05</w:t>
      </w:r>
      <w:r w:rsidR="006965E3" w:rsidRPr="006965E3">
        <w:t xml:space="preserve">. </w:t>
      </w:r>
      <w:r w:rsidRPr="006965E3">
        <w:t>№ 9</w:t>
      </w:r>
      <w:r w:rsidR="006965E3" w:rsidRPr="006965E3">
        <w:t>.</w:t>
      </w:r>
      <w:bookmarkStart w:id="13" w:name="_GoBack"/>
      <w:bookmarkEnd w:id="13"/>
    </w:p>
    <w:sectPr w:rsidR="006965E3" w:rsidSect="006965E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4A" w:rsidRDefault="0021094A" w:rsidP="00391465">
      <w:pPr>
        <w:spacing w:line="240" w:lineRule="auto"/>
        <w:ind w:firstLine="709"/>
      </w:pPr>
      <w:r>
        <w:separator/>
      </w:r>
    </w:p>
  </w:endnote>
  <w:endnote w:type="continuationSeparator" w:id="0">
    <w:p w:rsidR="0021094A" w:rsidRDefault="0021094A" w:rsidP="00391465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8A" w:rsidRDefault="00496F8A" w:rsidP="00EA4BD0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4A" w:rsidRDefault="0021094A" w:rsidP="00391465">
      <w:pPr>
        <w:spacing w:line="240" w:lineRule="auto"/>
        <w:ind w:firstLine="709"/>
      </w:pPr>
      <w:r>
        <w:separator/>
      </w:r>
    </w:p>
  </w:footnote>
  <w:footnote w:type="continuationSeparator" w:id="0">
    <w:p w:rsidR="0021094A" w:rsidRDefault="0021094A" w:rsidP="00391465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8A" w:rsidRDefault="0026123F" w:rsidP="006965E3">
    <w:pPr>
      <w:pStyle w:val="a8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496F8A" w:rsidRDefault="00496F8A" w:rsidP="006965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C27E9A"/>
    <w:multiLevelType w:val="hybridMultilevel"/>
    <w:tmpl w:val="AE68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45DB"/>
    <w:multiLevelType w:val="hybridMultilevel"/>
    <w:tmpl w:val="124AEC22"/>
    <w:lvl w:ilvl="0" w:tplc="31143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844DAE"/>
    <w:multiLevelType w:val="multilevel"/>
    <w:tmpl w:val="80023A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77B16"/>
    <w:multiLevelType w:val="hybridMultilevel"/>
    <w:tmpl w:val="93C0AEC0"/>
    <w:lvl w:ilvl="0" w:tplc="04767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C85F10"/>
    <w:multiLevelType w:val="hybridMultilevel"/>
    <w:tmpl w:val="36387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414C8"/>
    <w:multiLevelType w:val="multilevel"/>
    <w:tmpl w:val="F96A2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0D70BCF"/>
    <w:multiLevelType w:val="hybridMultilevel"/>
    <w:tmpl w:val="62DE4748"/>
    <w:lvl w:ilvl="0" w:tplc="7F58F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DA09F4"/>
    <w:multiLevelType w:val="multilevel"/>
    <w:tmpl w:val="0F7A36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568E50F0"/>
    <w:multiLevelType w:val="hybridMultilevel"/>
    <w:tmpl w:val="6310B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C00CA"/>
    <w:multiLevelType w:val="multilevel"/>
    <w:tmpl w:val="0F7A36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897629A"/>
    <w:multiLevelType w:val="hybridMultilevel"/>
    <w:tmpl w:val="F07EC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C5554"/>
    <w:multiLevelType w:val="hybridMultilevel"/>
    <w:tmpl w:val="C744F0A0"/>
    <w:lvl w:ilvl="0" w:tplc="B024F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DB2EFB"/>
    <w:multiLevelType w:val="hybridMultilevel"/>
    <w:tmpl w:val="35DCB298"/>
    <w:lvl w:ilvl="0" w:tplc="94FAD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2F5076"/>
    <w:multiLevelType w:val="hybridMultilevel"/>
    <w:tmpl w:val="DC2AD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5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8"/>
  </w:num>
  <w:num w:numId="13">
    <w:abstractNumId w:val="5"/>
  </w:num>
  <w:num w:numId="14">
    <w:abstractNumId w:val="1"/>
  </w:num>
  <w:num w:numId="15">
    <w:abstractNumId w:val="4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DA7"/>
    <w:rsid w:val="0003177C"/>
    <w:rsid w:val="00034148"/>
    <w:rsid w:val="000467BE"/>
    <w:rsid w:val="000646D8"/>
    <w:rsid w:val="00065A07"/>
    <w:rsid w:val="00074254"/>
    <w:rsid w:val="00080362"/>
    <w:rsid w:val="000824B4"/>
    <w:rsid w:val="000B24B9"/>
    <w:rsid w:val="000B25AC"/>
    <w:rsid w:val="000C381E"/>
    <w:rsid w:val="000D5568"/>
    <w:rsid w:val="000D6785"/>
    <w:rsid w:val="000E1846"/>
    <w:rsid w:val="000E6F72"/>
    <w:rsid w:val="000F37CD"/>
    <w:rsid w:val="000F6CE8"/>
    <w:rsid w:val="00100AFF"/>
    <w:rsid w:val="00105FEE"/>
    <w:rsid w:val="00114EA3"/>
    <w:rsid w:val="00116BC5"/>
    <w:rsid w:val="00134A82"/>
    <w:rsid w:val="00136D3F"/>
    <w:rsid w:val="001453CE"/>
    <w:rsid w:val="00155F8B"/>
    <w:rsid w:val="00164E02"/>
    <w:rsid w:val="0018193B"/>
    <w:rsid w:val="00186AB1"/>
    <w:rsid w:val="00196CF5"/>
    <w:rsid w:val="001A7E66"/>
    <w:rsid w:val="001B0085"/>
    <w:rsid w:val="001B1A42"/>
    <w:rsid w:val="001B46CD"/>
    <w:rsid w:val="001C3DF0"/>
    <w:rsid w:val="001D590B"/>
    <w:rsid w:val="001E5E37"/>
    <w:rsid w:val="001F4B58"/>
    <w:rsid w:val="00201CAA"/>
    <w:rsid w:val="00207D9B"/>
    <w:rsid w:val="0021094A"/>
    <w:rsid w:val="002110AB"/>
    <w:rsid w:val="00235D25"/>
    <w:rsid w:val="00243E92"/>
    <w:rsid w:val="00257282"/>
    <w:rsid w:val="0026123F"/>
    <w:rsid w:val="00262F68"/>
    <w:rsid w:val="00270BB5"/>
    <w:rsid w:val="00270EDA"/>
    <w:rsid w:val="00281E64"/>
    <w:rsid w:val="002A0163"/>
    <w:rsid w:val="002A5421"/>
    <w:rsid w:val="002C6FDA"/>
    <w:rsid w:val="00355ABF"/>
    <w:rsid w:val="00374003"/>
    <w:rsid w:val="00384488"/>
    <w:rsid w:val="00391465"/>
    <w:rsid w:val="0039416C"/>
    <w:rsid w:val="003C4E8B"/>
    <w:rsid w:val="003C4F39"/>
    <w:rsid w:val="003D5CCF"/>
    <w:rsid w:val="003E1C11"/>
    <w:rsid w:val="00404E34"/>
    <w:rsid w:val="004220C4"/>
    <w:rsid w:val="00440BE3"/>
    <w:rsid w:val="0044156B"/>
    <w:rsid w:val="00453983"/>
    <w:rsid w:val="004611D9"/>
    <w:rsid w:val="00473253"/>
    <w:rsid w:val="00473BA1"/>
    <w:rsid w:val="00496F8A"/>
    <w:rsid w:val="004C104B"/>
    <w:rsid w:val="004F17D2"/>
    <w:rsid w:val="005158F3"/>
    <w:rsid w:val="00530D8B"/>
    <w:rsid w:val="00532F96"/>
    <w:rsid w:val="00560240"/>
    <w:rsid w:val="00573825"/>
    <w:rsid w:val="005861B2"/>
    <w:rsid w:val="005A017C"/>
    <w:rsid w:val="005B3DD3"/>
    <w:rsid w:val="005E2A9E"/>
    <w:rsid w:val="005F5E81"/>
    <w:rsid w:val="00612331"/>
    <w:rsid w:val="006153D7"/>
    <w:rsid w:val="00635FBB"/>
    <w:rsid w:val="00636608"/>
    <w:rsid w:val="0065724D"/>
    <w:rsid w:val="006607CF"/>
    <w:rsid w:val="006639DF"/>
    <w:rsid w:val="00680B1E"/>
    <w:rsid w:val="0069300C"/>
    <w:rsid w:val="00693316"/>
    <w:rsid w:val="006965E3"/>
    <w:rsid w:val="006A3D82"/>
    <w:rsid w:val="006F0D67"/>
    <w:rsid w:val="00713631"/>
    <w:rsid w:val="00722708"/>
    <w:rsid w:val="00745DBE"/>
    <w:rsid w:val="00752359"/>
    <w:rsid w:val="00760F24"/>
    <w:rsid w:val="00770528"/>
    <w:rsid w:val="00771AFD"/>
    <w:rsid w:val="007A0801"/>
    <w:rsid w:val="007A0C66"/>
    <w:rsid w:val="007C2B08"/>
    <w:rsid w:val="007C4762"/>
    <w:rsid w:val="007C75B8"/>
    <w:rsid w:val="007E476D"/>
    <w:rsid w:val="007F2A42"/>
    <w:rsid w:val="007F5F9A"/>
    <w:rsid w:val="00820A24"/>
    <w:rsid w:val="008410DE"/>
    <w:rsid w:val="00855744"/>
    <w:rsid w:val="008565DC"/>
    <w:rsid w:val="00860085"/>
    <w:rsid w:val="00884624"/>
    <w:rsid w:val="00884B93"/>
    <w:rsid w:val="00886F06"/>
    <w:rsid w:val="0089064B"/>
    <w:rsid w:val="008943B0"/>
    <w:rsid w:val="008A0E2A"/>
    <w:rsid w:val="008C3AFC"/>
    <w:rsid w:val="008D2EC9"/>
    <w:rsid w:val="008E1EC5"/>
    <w:rsid w:val="008E2B7D"/>
    <w:rsid w:val="008F6328"/>
    <w:rsid w:val="00901DEF"/>
    <w:rsid w:val="0091640A"/>
    <w:rsid w:val="00952254"/>
    <w:rsid w:val="00953B3D"/>
    <w:rsid w:val="009628AA"/>
    <w:rsid w:val="00965E8E"/>
    <w:rsid w:val="0099313D"/>
    <w:rsid w:val="009B637F"/>
    <w:rsid w:val="009B662B"/>
    <w:rsid w:val="009C1DA7"/>
    <w:rsid w:val="009C6BA7"/>
    <w:rsid w:val="009C70E1"/>
    <w:rsid w:val="009F00E9"/>
    <w:rsid w:val="00A17A28"/>
    <w:rsid w:val="00A21A00"/>
    <w:rsid w:val="00A22C48"/>
    <w:rsid w:val="00A26D50"/>
    <w:rsid w:val="00A46FE6"/>
    <w:rsid w:val="00A82E19"/>
    <w:rsid w:val="00AA25CB"/>
    <w:rsid w:val="00AB057B"/>
    <w:rsid w:val="00AE1173"/>
    <w:rsid w:val="00AE5764"/>
    <w:rsid w:val="00AF1319"/>
    <w:rsid w:val="00AF304E"/>
    <w:rsid w:val="00B27426"/>
    <w:rsid w:val="00B35DE7"/>
    <w:rsid w:val="00B42E8B"/>
    <w:rsid w:val="00B72A71"/>
    <w:rsid w:val="00B76CB4"/>
    <w:rsid w:val="00B833C1"/>
    <w:rsid w:val="00B90710"/>
    <w:rsid w:val="00B936F8"/>
    <w:rsid w:val="00B96C22"/>
    <w:rsid w:val="00BA5CB2"/>
    <w:rsid w:val="00BC2205"/>
    <w:rsid w:val="00BC2545"/>
    <w:rsid w:val="00BC3A6F"/>
    <w:rsid w:val="00BE3758"/>
    <w:rsid w:val="00BF270C"/>
    <w:rsid w:val="00BF604A"/>
    <w:rsid w:val="00BF7AD9"/>
    <w:rsid w:val="00C02B98"/>
    <w:rsid w:val="00C17E3D"/>
    <w:rsid w:val="00C213E3"/>
    <w:rsid w:val="00C603F8"/>
    <w:rsid w:val="00C71482"/>
    <w:rsid w:val="00C87121"/>
    <w:rsid w:val="00C94ADD"/>
    <w:rsid w:val="00C95D90"/>
    <w:rsid w:val="00CA2B34"/>
    <w:rsid w:val="00CD4257"/>
    <w:rsid w:val="00D13768"/>
    <w:rsid w:val="00D164B9"/>
    <w:rsid w:val="00D17D00"/>
    <w:rsid w:val="00D20E6B"/>
    <w:rsid w:val="00D245B9"/>
    <w:rsid w:val="00D3558B"/>
    <w:rsid w:val="00D50827"/>
    <w:rsid w:val="00D60E27"/>
    <w:rsid w:val="00D65613"/>
    <w:rsid w:val="00D67770"/>
    <w:rsid w:val="00D918D8"/>
    <w:rsid w:val="00DA3CE9"/>
    <w:rsid w:val="00DF1887"/>
    <w:rsid w:val="00DF5854"/>
    <w:rsid w:val="00DF646D"/>
    <w:rsid w:val="00E04502"/>
    <w:rsid w:val="00E16BC3"/>
    <w:rsid w:val="00E243E8"/>
    <w:rsid w:val="00E54329"/>
    <w:rsid w:val="00E576C9"/>
    <w:rsid w:val="00E60FCC"/>
    <w:rsid w:val="00E71B1E"/>
    <w:rsid w:val="00E77C09"/>
    <w:rsid w:val="00EA3208"/>
    <w:rsid w:val="00EA337A"/>
    <w:rsid w:val="00EA36AE"/>
    <w:rsid w:val="00EA4BD0"/>
    <w:rsid w:val="00EB36C2"/>
    <w:rsid w:val="00EC4A59"/>
    <w:rsid w:val="00ED39C2"/>
    <w:rsid w:val="00ED6801"/>
    <w:rsid w:val="00EE321A"/>
    <w:rsid w:val="00EE3238"/>
    <w:rsid w:val="00EF7C5A"/>
    <w:rsid w:val="00F027FE"/>
    <w:rsid w:val="00F23B6D"/>
    <w:rsid w:val="00F32594"/>
    <w:rsid w:val="00F446BB"/>
    <w:rsid w:val="00F55452"/>
    <w:rsid w:val="00FA3440"/>
    <w:rsid w:val="00FA6787"/>
    <w:rsid w:val="00FD0796"/>
    <w:rsid w:val="00FD22E8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4" type="connector" idref="#_x0000_s1052"/>
        <o:r id="V:Rule25" type="connector" idref="#_x0000_s1053"/>
        <o:r id="V:Rule26" type="connector" idref="#_x0000_s1054"/>
        <o:r id="V:Rule27" type="connector" idref="#_x0000_s1055"/>
        <o:r id="V:Rule28" type="connector" idref="#_x0000_s1056"/>
        <o:r id="V:Rule29" type="connector" idref="#_x0000_s1057"/>
        <o:r id="V:Rule30" type="connector" idref="#_x0000_s1058"/>
        <o:r id="V:Rule31" type="connector" idref="#_x0000_s1059"/>
        <o:r id="V:Rule32" type="connector" idref="#_x0000_s1060"/>
        <o:r id="V:Rule33" type="connector" idref="#_x0000_s1061"/>
        <o:r id="V:Rule34" type="connector" idref="#_x0000_s1062"/>
        <o:r id="V:Rule35" type="connector" idref="#_x0000_s1063"/>
        <o:r id="V:Rule36" type="connector" idref="#_x0000_s1064"/>
        <o:r id="V:Rule37" type="connector" idref="#_x0000_s1065"/>
        <o:r id="V:Rule38" type="connector" idref="#_x0000_s1066"/>
        <o:r id="V:Rule39" type="connector" idref="#_x0000_s1067"/>
        <o:r id="V:Rule40" type="connector" idref="#_x0000_s1068"/>
        <o:r id="V:Rule41" type="connector" idref="#_x0000_s1069"/>
        <o:r id="V:Rule42" type="connector" idref="#_x0000_s1070"/>
        <o:r id="V:Rule43" type="connector" idref="#_x0000_s1071"/>
        <o:r id="V:Rule44" type="connector" idref="#_x0000_s1072"/>
        <o:r id="V:Rule45" type="connector" idref="#_x0000_s1073"/>
        <o:r id="V:Rule46" type="connector" idref="#_x0000_s1074"/>
        <o:r id="V:Rule47" type="connector" idref="#_x0000_s1075"/>
        <o:r id="V:Rule48" type="connector" idref="#_x0000_s1076"/>
        <o:r id="V:Rule49" type="connector" idref="#_x0000_s1078"/>
        <o:r id="V:Rule50" type="connector" idref="#_x0000_s1079"/>
        <o:r id="V:Rule51" type="connector" idref="#_x0000_s1080"/>
        <o:r id="V:Rule52" type="connector" idref="#_x0000_s1081"/>
        <o:r id="V:Rule53" type="connector" idref="#_x0000_s1082"/>
        <o:r id="V:Rule54" type="connector" idref="#_x0000_s1083"/>
        <o:r id="V:Rule55" type="connector" idref="#_x0000_s1085"/>
        <o:r id="V:Rule56" type="connector" idref="#_x0000_s1086"/>
        <o:r id="V:Rule57" type="connector" idref="#_x0000_s1089"/>
        <o:r id="V:Rule58" type="connector" idref="#_x0000_s1090"/>
        <o:r id="V:Rule59" type="connector" idref="#_x0000_s1091"/>
        <o:r id="V:Rule60" type="connector" idref="#_x0000_s1093"/>
        <o:r id="V:Rule61" type="connector" idref="#_x0000_s1094"/>
        <o:r id="V:Rule62" type="connector" idref="#_x0000_s1095"/>
        <o:r id="V:Rule63" type="connector" idref="#_x0000_s1096"/>
        <o:r id="V:Rule64" type="connector" idref="#_x0000_s1097"/>
        <o:r id="V:Rule65" type="connector" idref="#_x0000_s1098"/>
        <o:r id="V:Rule66" type="connector" idref="#_x0000_s1099"/>
        <o:r id="V:Rule67" type="connector" idref="#_x0000_s1100"/>
        <o:r id="V:Rule68" type="connector" idref="#_x0000_s1101"/>
        <o:r id="V:Rule69" type="connector" idref="#_x0000_s1102"/>
        <o:r id="V:Rule70" type="connector" idref="#_x0000_s1103"/>
        <o:r id="V:Rule71" type="connector" idref="#_x0000_s1104"/>
        <o:r id="V:Rule72" type="connector" idref="#_x0000_s1105"/>
        <o:r id="V:Rule73" type="connector" idref="#_x0000_s1106"/>
        <o:r id="V:Rule74" type="connector" idref="#_x0000_s1107"/>
        <o:r id="V:Rule75" type="connector" idref="#_x0000_s1108"/>
        <o:r id="V:Rule76" type="connector" idref="#_x0000_s1109"/>
        <o:r id="V:Rule77" type="connector" idref="#_x0000_s1110"/>
        <o:r id="V:Rule78" type="connector" idref="#_x0000_s1111"/>
        <o:r id="V:Rule79" type="connector" idref="#_x0000_s1112"/>
        <o:r id="V:Rule80" type="connector" idref="#_x0000_s1113"/>
        <o:r id="V:Rule81" type="connector" idref="#_x0000_s1114"/>
        <o:r id="V:Rule82" type="connector" idref="#_x0000_s1115"/>
        <o:r id="V:Rule83" type="connector" idref="#_x0000_s1117"/>
        <o:r id="V:Rule84" type="connector" idref="#_x0000_s1118"/>
        <o:r id="V:Rule85" type="connector" idref="#_x0000_s1119"/>
        <o:r id="V:Rule86" type="connector" idref="#_x0000_s1120"/>
        <o:r id="V:Rule87" type="connector" idref="#_x0000_s1121"/>
        <o:r id="V:Rule88" type="connector" idref="#_x0000_s1122"/>
        <o:r id="V:Rule89" type="connector" idref="#_x0000_s1123"/>
        <o:r id="V:Rule90" type="connector" idref="#_x0000_s1124"/>
        <o:r id="V:Rule91" type="connector" idref="#_x0000_s1125"/>
        <o:r id="V:Rule92" type="connector" idref="#_x0000_s1126"/>
        <o:r id="V:Rule93" type="connector" idref="#_x0000_s1127"/>
        <o:r id="V:Rule94" type="connector" idref="#_x0000_s1128"/>
        <o:r id="V:Rule95" type="connector" idref="#_x0000_s1129"/>
        <o:r id="V:Rule96" type="connector" idref="#_x0000_s1130"/>
        <o:r id="V:Rule97" type="connector" idref="#_x0000_s1132"/>
        <o:r id="V:Rule98" type="connector" idref="#_x0000_s1133"/>
        <o:r id="V:Rule99" type="connector" idref="#_x0000_s1134"/>
        <o:r id="V:Rule100" type="connector" idref="#_x0000_s1135"/>
        <o:r id="V:Rule101" type="connector" idref="#_x0000_s1136"/>
        <o:r id="V:Rule102" type="connector" idref="#_x0000_s1137"/>
        <o:r id="V:Rule103" type="connector" idref="#_x0000_s1138"/>
        <o:r id="V:Rule104" type="connector" idref="#_x0000_s1139"/>
        <o:r id="V:Rule105" type="connector" idref="#_x0000_s1143"/>
        <o:r id="V:Rule106" type="connector" idref="#_x0000_s1144"/>
        <o:r id="V:Rule107" type="connector" idref="#_x0000_s1145"/>
        <o:r id="V:Rule108" type="connector" idref="#_x0000_s1146"/>
        <o:r id="V:Rule109" type="connector" idref="#_x0000_s1147"/>
        <o:r id="V:Rule110" type="connector" idref="#_x0000_s1148"/>
        <o:r id="V:Rule111" type="connector" idref="#_x0000_s1151"/>
        <o:r id="V:Rule112" type="connector" idref="#_x0000_s1152"/>
        <o:r id="V:Rule113" type="connector" idref="#_x0000_s1153"/>
        <o:r id="V:Rule114" type="connector" idref="#_x0000_s1155"/>
        <o:r id="V:Rule115" type="connector" idref="#_x0000_s1156"/>
        <o:r id="V:Rule116" type="connector" idref="#_x0000_s1157"/>
        <o:r id="V:Rule117" type="connector" idref="#_x0000_s1158"/>
        <o:r id="V:Rule118" type="connector" idref="#_x0000_s1159"/>
        <o:r id="V:Rule119" type="connector" idref="#_x0000_s1160"/>
        <o:r id="V:Rule120" type="connector" idref="#_x0000_s1161"/>
        <o:r id="V:Rule121" type="connector" idref="#_x0000_s1162"/>
        <o:r id="V:Rule122" type="connector" idref="#_x0000_s1163"/>
        <o:r id="V:Rule123" type="connector" idref="#_x0000_s1164"/>
        <o:r id="V:Rule124" type="connector" idref="#_x0000_s1165"/>
        <o:r id="V:Rule125" type="connector" idref="#_x0000_s1166"/>
        <o:r id="V:Rule126" type="connector" idref="#_x0000_s1167"/>
        <o:r id="V:Rule127" type="connector" idref="#_x0000_s1168"/>
        <o:r id="V:Rule128" type="connector" idref="#_x0000_s1169"/>
        <o:r id="V:Rule129" type="connector" idref="#_x0000_s1171"/>
        <o:r id="V:Rule130" type="connector" idref="#_x0000_s1172"/>
        <o:r id="V:Rule131" type="connector" idref="#_x0000_s1173"/>
        <o:r id="V:Rule132" type="connector" idref="#_x0000_s1174"/>
        <o:r id="V:Rule133" type="connector" idref="#_x0000_s1175"/>
        <o:r id="V:Rule134" type="connector" idref="#_x0000_s1176"/>
        <o:r id="V:Rule135" type="connector" idref="#_x0000_s1177"/>
        <o:r id="V:Rule136" type="connector" idref="#_x0000_s1178"/>
        <o:r id="V:Rule137" type="connector" idref="#_x0000_s1179"/>
        <o:r id="V:Rule138" type="connector" idref="#_x0000_s1180"/>
        <o:r id="V:Rule139" type="connector" idref="#_x0000_s1181"/>
        <o:r id="V:Rule140" type="connector" idref="#_x0000_s1182"/>
        <o:r id="V:Rule141" type="connector" idref="#_x0000_s1183"/>
        <o:r id="V:Rule142" type="connector" idref="#_x0000_s1184"/>
        <o:r id="V:Rule143" type="connector" idref="#_x0000_s1185"/>
        <o:r id="V:Rule144" type="connector" idref="#_x0000_s1186"/>
        <o:r id="V:Rule145" type="connector" idref="#_x0000_s1187"/>
        <o:r id="V:Rule146" type="connector" idref="#_x0000_s1188"/>
      </o:rules>
    </o:shapelayout>
  </w:shapeDefaults>
  <w:decimalSymbol w:val=","/>
  <w:listSeparator w:val=";"/>
  <w14:defaultImageDpi w14:val="0"/>
  <w15:chartTrackingRefBased/>
  <w15:docId w15:val="{1297EEFA-95E4-43F4-BD9E-DDD1CA75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965E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965E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965E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965E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965E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965E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965E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65E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65E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6965E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List Paragraph"/>
    <w:basedOn w:val="a2"/>
    <w:uiPriority w:val="99"/>
    <w:qFormat/>
    <w:rsid w:val="00EF7C5A"/>
    <w:pPr>
      <w:ind w:left="720" w:firstLine="709"/>
    </w:pPr>
  </w:style>
  <w:style w:type="paragraph" w:styleId="a8">
    <w:name w:val="header"/>
    <w:basedOn w:val="a2"/>
    <w:next w:val="a9"/>
    <w:link w:val="11"/>
    <w:uiPriority w:val="99"/>
    <w:rsid w:val="006965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6965E3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8"/>
    <w:uiPriority w:val="99"/>
    <w:semiHidden/>
    <w:locked/>
    <w:rsid w:val="00391465"/>
    <w:rPr>
      <w:noProof/>
      <w:kern w:val="16"/>
      <w:sz w:val="28"/>
      <w:szCs w:val="28"/>
      <w:lang w:val="ru-RU" w:eastAsia="ru-RU"/>
    </w:rPr>
  </w:style>
  <w:style w:type="paragraph" w:styleId="ac">
    <w:name w:val="Balloon Text"/>
    <w:basedOn w:val="a2"/>
    <w:link w:val="ad"/>
    <w:uiPriority w:val="99"/>
    <w:semiHidden/>
    <w:rsid w:val="0025728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21">
    <w:name w:val="Знак Знак21"/>
    <w:uiPriority w:val="99"/>
    <w:semiHidden/>
    <w:locked/>
    <w:rsid w:val="006965E3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965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Текст выноски Знак"/>
    <w:link w:val="ac"/>
    <w:uiPriority w:val="99"/>
    <w:semiHidden/>
    <w:locked/>
    <w:rsid w:val="00257282"/>
    <w:rPr>
      <w:rFonts w:ascii="Tahoma" w:hAnsi="Tahoma" w:cs="Tahoma"/>
      <w:sz w:val="16"/>
      <w:szCs w:val="16"/>
    </w:rPr>
  </w:style>
  <w:style w:type="paragraph" w:styleId="a9">
    <w:name w:val="Body Text"/>
    <w:basedOn w:val="a2"/>
    <w:link w:val="ae"/>
    <w:uiPriority w:val="99"/>
    <w:rsid w:val="006965E3"/>
    <w:pPr>
      <w:ind w:firstLine="0"/>
    </w:pPr>
  </w:style>
  <w:style w:type="character" w:customStyle="1" w:styleId="ae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6965E3"/>
    <w:rPr>
      <w:kern w:val="16"/>
      <w:sz w:val="24"/>
      <w:szCs w:val="24"/>
    </w:rPr>
  </w:style>
  <w:style w:type="paragraph" w:customStyle="1" w:styleId="af0">
    <w:name w:val="выделение"/>
    <w:uiPriority w:val="99"/>
    <w:rsid w:val="006965E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6965E3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2"/>
    <w:uiPriority w:val="99"/>
    <w:rsid w:val="006965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965E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6965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6965E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6965E3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6965E3"/>
    <w:rPr>
      <w:vertAlign w:val="superscript"/>
    </w:rPr>
  </w:style>
  <w:style w:type="character" w:styleId="af7">
    <w:name w:val="footnote reference"/>
    <w:uiPriority w:val="99"/>
    <w:semiHidden/>
    <w:rsid w:val="006965E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965E3"/>
    <w:pPr>
      <w:numPr>
        <w:numId w:val="1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8">
    <w:name w:val="page number"/>
    <w:uiPriority w:val="99"/>
    <w:rsid w:val="006965E3"/>
  </w:style>
  <w:style w:type="character" w:customStyle="1" w:styleId="af9">
    <w:name w:val="номер страницы"/>
    <w:uiPriority w:val="99"/>
    <w:rsid w:val="006965E3"/>
    <w:rPr>
      <w:sz w:val="28"/>
      <w:szCs w:val="28"/>
    </w:rPr>
  </w:style>
  <w:style w:type="paragraph" w:styleId="afa">
    <w:name w:val="Normal (Web)"/>
    <w:basedOn w:val="a2"/>
    <w:uiPriority w:val="99"/>
    <w:rsid w:val="006965E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6965E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965E3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6965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965E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965E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965E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6965E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965E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c">
    <w:name w:val="содержание"/>
    <w:uiPriority w:val="99"/>
    <w:rsid w:val="006965E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965E3"/>
    <w:pPr>
      <w:numPr>
        <w:numId w:val="1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65E3"/>
    <w:pPr>
      <w:numPr>
        <w:numId w:val="1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965E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965E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965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965E3"/>
    <w:rPr>
      <w:i/>
      <w:iCs/>
    </w:rPr>
  </w:style>
  <w:style w:type="paragraph" w:customStyle="1" w:styleId="afd">
    <w:name w:val="ТАБЛИЦА"/>
    <w:next w:val="a2"/>
    <w:autoRedefine/>
    <w:uiPriority w:val="99"/>
    <w:rsid w:val="006965E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965E3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6965E3"/>
  </w:style>
  <w:style w:type="table" w:customStyle="1" w:styleId="15">
    <w:name w:val="Стиль таблицы1"/>
    <w:uiPriority w:val="99"/>
    <w:rsid w:val="006965E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6965E3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6965E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6965E3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6965E3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6965E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496F8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12046</Words>
  <Characters>68664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Нотик</Company>
  <LinksUpToDate>false</LinksUpToDate>
  <CharactersWithSpaces>80549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subject/>
  <dc:creator>Наташа</dc:creator>
  <cp:keywords/>
  <dc:description/>
  <cp:lastModifiedBy>admin</cp:lastModifiedBy>
  <cp:revision>2</cp:revision>
  <dcterms:created xsi:type="dcterms:W3CDTF">2014-03-06T03:20:00Z</dcterms:created>
  <dcterms:modified xsi:type="dcterms:W3CDTF">2014-03-06T03:20:00Z</dcterms:modified>
</cp:coreProperties>
</file>