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78" w:rsidRDefault="007D7B78" w:rsidP="007D7B78">
      <w:pPr>
        <w:pStyle w:val="afa"/>
      </w:pPr>
      <w:r>
        <w:t>Содержание</w:t>
      </w:r>
    </w:p>
    <w:p w:rsidR="007D7B78" w:rsidRDefault="007D7B78" w:rsidP="007D7B78">
      <w:pPr>
        <w:ind w:firstLine="709"/>
      </w:pPr>
    </w:p>
    <w:p w:rsidR="007D7B78" w:rsidRDefault="007D7B78">
      <w:pPr>
        <w:pStyle w:val="22"/>
        <w:rPr>
          <w:smallCaps w:val="0"/>
          <w:noProof/>
          <w:sz w:val="24"/>
          <w:szCs w:val="24"/>
        </w:rPr>
      </w:pPr>
      <w:r w:rsidRPr="008C4931">
        <w:rPr>
          <w:rStyle w:val="ad"/>
          <w:noProof/>
        </w:rPr>
        <w:t>Введение</w:t>
      </w:r>
    </w:p>
    <w:p w:rsidR="007D7B78" w:rsidRDefault="007D7B78">
      <w:pPr>
        <w:pStyle w:val="22"/>
        <w:rPr>
          <w:smallCaps w:val="0"/>
          <w:noProof/>
          <w:sz w:val="24"/>
          <w:szCs w:val="24"/>
        </w:rPr>
      </w:pPr>
      <w:r w:rsidRPr="008C4931">
        <w:rPr>
          <w:rStyle w:val="ad"/>
          <w:noProof/>
        </w:rPr>
        <w:t>Экологические установки в массовом сознании</w:t>
      </w:r>
    </w:p>
    <w:p w:rsidR="007D7B78" w:rsidRDefault="007D7B78">
      <w:pPr>
        <w:pStyle w:val="22"/>
        <w:rPr>
          <w:smallCaps w:val="0"/>
          <w:noProof/>
          <w:sz w:val="24"/>
          <w:szCs w:val="24"/>
        </w:rPr>
      </w:pPr>
      <w:r w:rsidRPr="008C4931">
        <w:rPr>
          <w:rStyle w:val="ad"/>
          <w:noProof/>
        </w:rPr>
        <w:t>Формирование экологической культуры населения</w:t>
      </w:r>
    </w:p>
    <w:p w:rsidR="007D7B78" w:rsidRDefault="007D7B78">
      <w:pPr>
        <w:pStyle w:val="22"/>
        <w:rPr>
          <w:smallCaps w:val="0"/>
          <w:noProof/>
          <w:sz w:val="24"/>
          <w:szCs w:val="24"/>
        </w:rPr>
      </w:pPr>
      <w:r w:rsidRPr="008C4931">
        <w:rPr>
          <w:rStyle w:val="ad"/>
          <w:noProof/>
        </w:rPr>
        <w:t>Мировая экологическая политика</w:t>
      </w:r>
    </w:p>
    <w:p w:rsidR="007D7B78" w:rsidRDefault="007D7B78">
      <w:pPr>
        <w:pStyle w:val="22"/>
        <w:rPr>
          <w:smallCaps w:val="0"/>
          <w:noProof/>
          <w:sz w:val="24"/>
          <w:szCs w:val="24"/>
        </w:rPr>
      </w:pPr>
      <w:r w:rsidRPr="008C4931">
        <w:rPr>
          <w:rStyle w:val="ad"/>
          <w:noProof/>
        </w:rPr>
        <w:t>Заключение</w:t>
      </w:r>
    </w:p>
    <w:p w:rsidR="007D7B78" w:rsidRPr="007D7B78" w:rsidRDefault="007D7B78" w:rsidP="007D7B78">
      <w:pPr>
        <w:pStyle w:val="22"/>
      </w:pPr>
      <w:r w:rsidRPr="008C4931">
        <w:rPr>
          <w:rStyle w:val="ad"/>
          <w:noProof/>
        </w:rPr>
        <w:t>Список литературы</w:t>
      </w:r>
    </w:p>
    <w:p w:rsidR="00434F0F" w:rsidRPr="007D7B78" w:rsidRDefault="007D7B78" w:rsidP="007D7B78">
      <w:pPr>
        <w:pStyle w:val="2"/>
      </w:pPr>
      <w:r>
        <w:br w:type="page"/>
      </w:r>
      <w:bookmarkStart w:id="0" w:name="_Toc258955248"/>
      <w:r w:rsidR="00434F0F" w:rsidRPr="007D7B78">
        <w:t>Введение</w:t>
      </w:r>
      <w:bookmarkEnd w:id="0"/>
    </w:p>
    <w:p w:rsidR="007D7B78" w:rsidRDefault="007D7B78" w:rsidP="007D7B78">
      <w:pPr>
        <w:ind w:firstLine="709"/>
      </w:pPr>
    </w:p>
    <w:p w:rsidR="00256264" w:rsidRDefault="00434F0F" w:rsidP="007D7B78">
      <w:pPr>
        <w:ind w:firstLine="709"/>
      </w:pPr>
      <w:r w:rsidRPr="007D7B78">
        <w:t>Актуальность экологических проблем в современном обществе является неоспоримым фактом, принятая научным сообществом в девяностых годах концепция</w:t>
      </w:r>
      <w:r w:rsidR="007D7B78">
        <w:t xml:space="preserve"> "</w:t>
      </w:r>
      <w:r w:rsidRPr="007D7B78">
        <w:t>sustainable development</w:t>
      </w:r>
      <w:r w:rsidR="007D7B78">
        <w:t xml:space="preserve">" </w:t>
      </w:r>
      <w:r w:rsidRPr="007D7B78">
        <w:t>явилась значимым шагом в поиске выхода из тупика цивилизации, разрешения проблемной ситуации сложившейся на нашей планете</w:t>
      </w:r>
      <w:r w:rsidR="007D7B78" w:rsidRPr="007D7B78">
        <w:t xml:space="preserve">. </w:t>
      </w:r>
    </w:p>
    <w:p w:rsidR="007D7B78" w:rsidRDefault="00434F0F" w:rsidP="007D7B78">
      <w:pPr>
        <w:ind w:firstLine="709"/>
      </w:pPr>
      <w:r w:rsidRPr="007D7B78">
        <w:t>Устойчивое развитие определяется как самоподдерживающееся развитие мировой цивилизации без ущерба для природы, обеспечивающее равный доступ и справедливое распределение материальных и духовных благ</w:t>
      </w:r>
      <w:r w:rsidR="007D7B78" w:rsidRPr="007D7B78">
        <w:t xml:space="preserve">. </w:t>
      </w:r>
      <w:r w:rsidRPr="007D7B78">
        <w:t>Это концепция о том, как сделать устойчивым развитие с социальной, экономической и экологической точек зрения</w:t>
      </w:r>
      <w:r w:rsidR="007D7B78" w:rsidRPr="007D7B78">
        <w:t>.</w:t>
      </w:r>
    </w:p>
    <w:p w:rsidR="005C5507" w:rsidRPr="007D7B78" w:rsidRDefault="007D7B78" w:rsidP="007D7B78">
      <w:pPr>
        <w:pStyle w:val="2"/>
      </w:pPr>
      <w:r>
        <w:br w:type="page"/>
      </w:r>
      <w:bookmarkStart w:id="1" w:name="_Toc258955249"/>
      <w:r w:rsidR="005C5507" w:rsidRPr="007D7B78">
        <w:t>Экологические установки в массовом сознании</w:t>
      </w:r>
      <w:bookmarkEnd w:id="1"/>
    </w:p>
    <w:p w:rsidR="007D7B78" w:rsidRDefault="007D7B78" w:rsidP="007D7B78">
      <w:pPr>
        <w:ind w:firstLine="709"/>
      </w:pPr>
    </w:p>
    <w:p w:rsidR="007D7B78" w:rsidRDefault="005C5507" w:rsidP="007D7B78">
      <w:pPr>
        <w:ind w:firstLine="709"/>
      </w:pPr>
      <w:r w:rsidRPr="007D7B78">
        <w:t>В рассматриваемой сфере экологических проблем необходимы инструменты и четко выработанные методы социокультурной интерпретации экологического знания и экологической информации,</w:t>
      </w:r>
      <w:r w:rsidR="007D7B78">
        <w:t xml:space="preserve"> "</w:t>
      </w:r>
      <w:r w:rsidRPr="007D7B78">
        <w:t>какие бы принципы или постулаты ни выдвигались, в обществе должны быть их промоутеры</w:t>
      </w:r>
      <w:r w:rsidR="007D7B78">
        <w:t>".</w:t>
      </w:r>
    </w:p>
    <w:p w:rsidR="00256264" w:rsidRDefault="005C5507" w:rsidP="007D7B78">
      <w:pPr>
        <w:ind w:firstLine="709"/>
      </w:pPr>
      <w:r w:rsidRPr="007D7B78">
        <w:t>Само понятие</w:t>
      </w:r>
      <w:r w:rsidR="007D7B78">
        <w:t xml:space="preserve"> "</w:t>
      </w:r>
      <w:r w:rsidRPr="007D7B78">
        <w:t>экология</w:t>
      </w:r>
      <w:r w:rsidR="007D7B78">
        <w:t xml:space="preserve">" </w:t>
      </w:r>
      <w:r w:rsidRPr="007D7B78">
        <w:t>определяется как наука об отношении организмов с окружающей средой</w:t>
      </w:r>
      <w:r w:rsidR="007D7B78" w:rsidRPr="007D7B78">
        <w:t xml:space="preserve">. </w:t>
      </w:r>
      <w:r w:rsidRPr="007D7B78">
        <w:t>Объектами ее чаще всего являются не отдельно взятые организмы, а популяции, биоценозы, а также экосистемы</w:t>
      </w:r>
      <w:r w:rsidR="007D7B78" w:rsidRPr="007D7B78">
        <w:t xml:space="preserve">. </w:t>
      </w:r>
      <w:r w:rsidRPr="007D7B78">
        <w:t>Как самую большую экосистему можно рассматривать и всю биосферу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 xml:space="preserve">В современном обществе под влиянием средств массовой информации экология часто трактуется как сугубо прикладное знание о состоянии среды обитания человека, и даже </w:t>
      </w:r>
      <w:r w:rsidR="007D7B78">
        <w:t>-</w:t>
      </w:r>
      <w:r w:rsidRPr="007D7B78">
        <w:t xml:space="preserve"> как само это состояние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Прочно вошедшие в лексикон выражения</w:t>
      </w:r>
      <w:r w:rsidR="007D7B78" w:rsidRPr="007D7B78">
        <w:t>:</w:t>
      </w:r>
      <w:r w:rsidR="007D7B78">
        <w:t xml:space="preserve"> "</w:t>
      </w:r>
      <w:r w:rsidRPr="007D7B78">
        <w:t>плохая экология</w:t>
      </w:r>
      <w:r w:rsidR="007D7B78">
        <w:t xml:space="preserve">" </w:t>
      </w:r>
      <w:r w:rsidRPr="007D7B78">
        <w:t>того или иного района,</w:t>
      </w:r>
      <w:r w:rsidR="007D7B78">
        <w:t xml:space="preserve"> "</w:t>
      </w:r>
      <w:r w:rsidRPr="007D7B78">
        <w:t>экологические чистые</w:t>
      </w:r>
      <w:r w:rsidR="007D7B78">
        <w:t xml:space="preserve">" </w:t>
      </w:r>
      <w:r w:rsidRPr="007D7B78">
        <w:t xml:space="preserve">продукты или товары и </w:t>
      </w:r>
      <w:r w:rsidR="007D7B78">
        <w:t>т.п.</w:t>
      </w:r>
      <w:r w:rsidR="007D7B78" w:rsidRPr="007D7B78">
        <w:t xml:space="preserve"> </w:t>
      </w:r>
      <w:r w:rsidRPr="007D7B78">
        <w:t>на самом деле нелепы и безграмотны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Хотя проблемы качества среды для человека, безусловно, имеют очень важное практическое значение, а решение их невозможно без знания экологии, круг задач этой науки гораздо более широкий</w:t>
      </w:r>
      <w:r w:rsidR="007D7B78" w:rsidRPr="007D7B78">
        <w:t>.</w:t>
      </w:r>
    </w:p>
    <w:p w:rsidR="007D7B78" w:rsidRDefault="005C5507" w:rsidP="007D7B78">
      <w:pPr>
        <w:ind w:firstLine="709"/>
      </w:pPr>
      <w:r w:rsidRPr="007D7B78">
        <w:t>Именно широта вопросов изучаемых данной наукой, глобальность процессов, происходящих в сфере среды обитания человека, порождает некоторые особенности формирования экологических установок в массовом сознании</w:t>
      </w:r>
      <w:r w:rsidR="007D7B78" w:rsidRPr="007D7B78">
        <w:t>.</w:t>
      </w:r>
    </w:p>
    <w:p w:rsidR="00256264" w:rsidRDefault="005C5507" w:rsidP="007D7B78">
      <w:pPr>
        <w:ind w:firstLine="709"/>
      </w:pPr>
      <w:r w:rsidRPr="007D7B78">
        <w:t>Декларируемая острота и опасность не внимания общества к природной среде в средствах массовой информации сочетается с отсутствием самостоятельного чувственного опыта человека, ощущения ежеминутного воздействия природной среды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Биосферные процессы медленны, невидимы и проявляются, как правило, в форме</w:t>
      </w:r>
      <w:r w:rsidR="007D7B78">
        <w:t xml:space="preserve"> "</w:t>
      </w:r>
      <w:r w:rsidRPr="007D7B78">
        <w:t>внезапных</w:t>
      </w:r>
      <w:r w:rsidR="007D7B78">
        <w:t xml:space="preserve">" </w:t>
      </w:r>
      <w:r w:rsidRPr="007D7B78">
        <w:t>катастроф</w:t>
      </w:r>
      <w:r w:rsidR="007D7B78" w:rsidRPr="007D7B78">
        <w:t xml:space="preserve">. </w:t>
      </w:r>
      <w:r w:rsidRPr="007D7B78">
        <w:t>Биосфера воздействует на человека опосредованно</w:t>
      </w:r>
      <w:r w:rsidR="007D7B78" w:rsidRPr="007D7B78">
        <w:t xml:space="preserve">: </w:t>
      </w:r>
      <w:r w:rsidRPr="007D7B78">
        <w:t>загрязненный воздух, фальсифицированные продукты питания, внутрибольничные инфекции, загрязнение водоемов</w:t>
      </w:r>
      <w:r w:rsidR="007D7B78" w:rsidRPr="007D7B78">
        <w:t xml:space="preserve"> - </w:t>
      </w:r>
      <w:r w:rsidRPr="007D7B78">
        <w:t>это формы проявления экологических рисков, которые недоступны для самостоятельного измерения, они глобальны и чаще всего не воспринимаются органами чувств</w:t>
      </w:r>
      <w:r w:rsidR="007D7B78">
        <w:t xml:space="preserve"> "</w:t>
      </w:r>
      <w:r w:rsidRPr="007D7B78">
        <w:t>обычного</w:t>
      </w:r>
      <w:r w:rsidR="007D7B78">
        <w:t xml:space="preserve">" </w:t>
      </w:r>
      <w:r w:rsidRPr="007D7B78">
        <w:t>человека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Отсутствие у человека возможности самостоятельного чувственного познания области экологических процессов и формирования мнения в соответствии с этим опытом, основным транслятором экологических установок для массового сознания, на сегодняшний день являются средства массовой информации</w:t>
      </w:r>
      <w:r w:rsidR="007D7B78" w:rsidRPr="007D7B78">
        <w:t>.</w:t>
      </w:r>
    </w:p>
    <w:p w:rsidR="007D7B78" w:rsidRDefault="005C5507" w:rsidP="007D7B78">
      <w:pPr>
        <w:ind w:firstLine="709"/>
      </w:pPr>
      <w:r w:rsidRPr="007D7B78">
        <w:t>Основной гипотезой исследования экологических установок и ценностей в массовом сознании населения закрытого города, имеющего на своей территории завод по хранению ядерных отходов являлось предположение о существующих различиях в структуре экологических установок и уровнем их интегрированности с базовыми ценностями</w:t>
      </w:r>
      <w:r w:rsidR="007D7B78" w:rsidRPr="007D7B78">
        <w:t>.</w:t>
      </w:r>
    </w:p>
    <w:p w:rsidR="00256264" w:rsidRDefault="005C5507" w:rsidP="007D7B78">
      <w:pPr>
        <w:ind w:firstLine="709"/>
      </w:pPr>
      <w:r w:rsidRPr="007D7B78">
        <w:t>Нагнетание ситуации вокруг радиации и ввоза ядерных отходов, а также тот факт, что на территории города находится потенциально опасное предприятие ожидаемо должны были бы вызвать высокий интерес к экологическим проблемам среди населения города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Однако данная сторона жизни по значимости для жителей города н</w:t>
      </w:r>
      <w:r w:rsidR="00434F0F" w:rsidRPr="007D7B78">
        <w:t>аходится только на шестом месте</w:t>
      </w:r>
      <w:r w:rsidR="007D7B78" w:rsidRPr="007D7B78">
        <w:t xml:space="preserve">. </w:t>
      </w:r>
      <w:r w:rsidRPr="007D7B78">
        <w:t>Экологические проблемы массовое сознание не фиксирует как наблюдаемые и осязаемые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Гораздо более значимы для него эмоционально окрашенные явления, самыми актуальными населением города были названы</w:t>
      </w:r>
      <w:r w:rsidR="007D7B78" w:rsidRPr="007D7B78">
        <w:t xml:space="preserve"> - </w:t>
      </w:r>
      <w:r w:rsidRPr="007D7B78">
        <w:t>бытовая проблема</w:t>
      </w:r>
      <w:r w:rsidR="007D7B78">
        <w:t xml:space="preserve"> (</w:t>
      </w:r>
      <w:r w:rsidRPr="007D7B78">
        <w:t>транспорт, ремонт жилищного фонда</w:t>
      </w:r>
      <w:r w:rsidR="007D7B78" w:rsidRPr="007D7B78">
        <w:t>),</w:t>
      </w:r>
      <w:r w:rsidRPr="007D7B78">
        <w:t xml:space="preserve"> образование и перспективы подрастающего поколения, работа власти в городе и крае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Это те проблемы, с которыми население ежедневно сталкивается, наблюдает и фиксирует</w:t>
      </w:r>
      <w:r w:rsidR="007D7B78" w:rsidRPr="007D7B78">
        <w:t>.</w:t>
      </w:r>
    </w:p>
    <w:p w:rsidR="007D7B78" w:rsidRDefault="005C5507" w:rsidP="007D7B78">
      <w:pPr>
        <w:ind w:firstLine="709"/>
      </w:pPr>
      <w:r w:rsidRPr="007D7B78">
        <w:t>По результатам проведенного исследования в массовом сознании населения данного закрытого города отсутствуют четкие и однозначные экологические установки</w:t>
      </w:r>
      <w:r w:rsidR="007D7B78" w:rsidRPr="007D7B78">
        <w:t xml:space="preserve">. </w:t>
      </w:r>
      <w:r w:rsidRPr="007D7B78">
        <w:t>Данный фактор объясняется односторонним описанием ситуации, об экологии если и говорят, то без упоминания конкретных ресурсов разрешения экологических противоречий, население видит свою неспособность что-либо изменить, экологические установки становятся фрустрирующими для сознания</w:t>
      </w:r>
      <w:r w:rsidR="007D7B78" w:rsidRPr="007D7B78">
        <w:t>:</w:t>
      </w:r>
      <w:r w:rsidR="007D7B78">
        <w:t xml:space="preserve"> "</w:t>
      </w:r>
      <w:r w:rsidRPr="007D7B78">
        <w:t xml:space="preserve">проблема есть </w:t>
      </w:r>
      <w:r w:rsidR="007D7B78">
        <w:t>-</w:t>
      </w:r>
      <w:r w:rsidRPr="007D7B78">
        <w:t xml:space="preserve"> решения нет</w:t>
      </w:r>
      <w:r w:rsidR="007D7B78">
        <w:t>".</w:t>
      </w:r>
    </w:p>
    <w:p w:rsidR="00256264" w:rsidRDefault="005C5507" w:rsidP="007D7B78">
      <w:pPr>
        <w:ind w:firstLine="709"/>
      </w:pPr>
      <w:r w:rsidRPr="007D7B78">
        <w:t>Характерной особенностью экологических установок массового сознания является возрастание экологического интереса на макроуровне, а именно то, что население активно интересуется глобальными экологическими проблемами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Это объясняется основной особенностью трансляции экологической информации средствами массовой информации, в большинстве сообщений</w:t>
      </w:r>
      <w:r w:rsidR="007D7B78">
        <w:t xml:space="preserve"> (</w:t>
      </w:r>
      <w:r w:rsidRPr="007D7B78">
        <w:t>в том числе и местных региональных СМИ</w:t>
      </w:r>
      <w:r w:rsidR="007D7B78" w:rsidRPr="007D7B78">
        <w:t>),</w:t>
      </w:r>
      <w:r w:rsidRPr="007D7B78">
        <w:t xml:space="preserve"> тематика затрагивает тот самый макроуровень</w:t>
      </w:r>
      <w:r w:rsidR="007D7B78" w:rsidRPr="007D7B78">
        <w:t xml:space="preserve"> - </w:t>
      </w:r>
      <w:r w:rsidRPr="007D7B78">
        <w:t>экологию планеты, глобальное потепление, эта информация более подробна и понятна, она играет роль сенсации и поднимает рейтинги канала трансляции</w:t>
      </w:r>
      <w:r w:rsidR="007D7B78" w:rsidRPr="007D7B78">
        <w:t>.</w:t>
      </w:r>
    </w:p>
    <w:p w:rsidR="007D7B78" w:rsidRDefault="007D7B78" w:rsidP="007D7B78">
      <w:pPr>
        <w:ind w:firstLine="709"/>
      </w:pPr>
    </w:p>
    <w:p w:rsidR="007D7B78" w:rsidRDefault="005C5507" w:rsidP="007D7B78">
      <w:pPr>
        <w:pStyle w:val="2"/>
      </w:pPr>
      <w:bookmarkStart w:id="2" w:name="_Toc258955250"/>
      <w:r w:rsidRPr="007D7B78">
        <w:t>Формирование экологической культуры населения</w:t>
      </w:r>
      <w:bookmarkEnd w:id="2"/>
    </w:p>
    <w:p w:rsidR="007D7B78" w:rsidRDefault="007D7B78" w:rsidP="007D7B78">
      <w:pPr>
        <w:ind w:firstLine="709"/>
      </w:pPr>
    </w:p>
    <w:p w:rsidR="00256264" w:rsidRDefault="005C5507" w:rsidP="007D7B78">
      <w:pPr>
        <w:ind w:firstLine="709"/>
      </w:pPr>
      <w:r w:rsidRPr="007D7B78">
        <w:t>Атомная энергетика, как никакая другая отрасль экономики страны, вопросам экологии придает первостепенное значение, при котором требования охраны окружающей среды включаются в сам процесс производственной деятельности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Интенсивная эксплуатация природных ресурсов, приближающееся истощение запасов природных богатств ставит человечество перед выбором новых источников энергии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Мировое сообщество считает атомную энергетику наиболее эффективной на сегодняшний день и экологически чистой, во многих странах предусмотрено ее опережающее развитие</w:t>
      </w:r>
      <w:r w:rsidR="007D7B78" w:rsidRPr="007D7B78">
        <w:t xml:space="preserve">. </w:t>
      </w:r>
      <w:r w:rsidRPr="007D7B78">
        <w:t>Поэтому так важна проблема формирования экологической проблемы населения</w:t>
      </w:r>
      <w:r w:rsidR="007D7B78" w:rsidRPr="007D7B78">
        <w:t>.</w:t>
      </w:r>
    </w:p>
    <w:p w:rsidR="00256264" w:rsidRDefault="005C5507" w:rsidP="007D7B78">
      <w:pPr>
        <w:ind w:firstLine="709"/>
      </w:pPr>
      <w:r w:rsidRPr="007D7B78">
        <w:t>Процесс формирования экологической культуры и экологизации сознания связан с повышением общекультурного уровня современного общества</w:t>
      </w:r>
      <w:r w:rsidR="007D7B78" w:rsidRPr="007D7B78">
        <w:t xml:space="preserve">. </w:t>
      </w:r>
      <w:r w:rsidRPr="007D7B78">
        <w:t>Жизненно важно становление индивидуального самосознания отдельного человека, воспринимающего современное экологическое положение как свое собственное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Выход из экологически затруднительного положения предполагает модификацию отношения к миру со стороны каждого человека, его соучастие в духовном творческом процессе</w:t>
      </w:r>
      <w:r w:rsidR="007D7B78" w:rsidRPr="007D7B78">
        <w:t xml:space="preserve"> - </w:t>
      </w:r>
      <w:r w:rsidRPr="007D7B78">
        <w:t>формировании экологически позитивного отношения к природе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Именно поэтому существует острая необходимость в концептуальном анализе экологической культуры, экологического сознания и поведения</w:t>
      </w:r>
      <w:r w:rsidR="007D7B78" w:rsidRPr="007D7B78">
        <w:t>.</w:t>
      </w:r>
    </w:p>
    <w:p w:rsidR="007D7B78" w:rsidRDefault="005C5507" w:rsidP="007D7B78">
      <w:pPr>
        <w:ind w:firstLine="709"/>
      </w:pPr>
      <w:r w:rsidRPr="007D7B78">
        <w:t>Формирование экологической культуры рассматривается как сложный,</w:t>
      </w:r>
      <w:r w:rsidR="007D7B78">
        <w:t xml:space="preserve"> </w:t>
      </w:r>
      <w:r w:rsidRPr="007D7B78">
        <w:t>многоаспектный, длительный процесс утверждения в образе мышления, чувств и поведения жителей вблизи атомной станции</w:t>
      </w:r>
      <w:r w:rsidR="007D7B78" w:rsidRPr="007D7B78">
        <w:t>:</w:t>
      </w:r>
    </w:p>
    <w:p w:rsidR="007D7B78" w:rsidRDefault="005C5507" w:rsidP="007D7B78">
      <w:pPr>
        <w:ind w:firstLine="709"/>
      </w:pPr>
      <w:r w:rsidRPr="007D7B78">
        <w:t>личной ответственности перед обществом за создание и сохранение благоприятной окружающей среды</w:t>
      </w:r>
      <w:r w:rsidR="007D7B78" w:rsidRPr="007D7B78">
        <w:t>;</w:t>
      </w:r>
    </w:p>
    <w:p w:rsidR="007D7B78" w:rsidRDefault="005C5507" w:rsidP="007D7B78">
      <w:pPr>
        <w:ind w:firstLine="709"/>
      </w:pPr>
      <w:r w:rsidRPr="007D7B78">
        <w:t>осознанного выполнения экологических правил и требований</w:t>
      </w:r>
      <w:r w:rsidR="007D7B78" w:rsidRPr="007D7B78">
        <w:t>.</w:t>
      </w:r>
    </w:p>
    <w:p w:rsidR="007D7B78" w:rsidRDefault="005C5507" w:rsidP="007D7B78">
      <w:pPr>
        <w:ind w:firstLine="709"/>
      </w:pPr>
      <w:r w:rsidRPr="007D7B78">
        <w:t>Формирование экологической культуры отражает интересы и запросы всех жителей Курской области и в частности города Курчатова, где располагается атомная станция, и поэтому важно усилить эту работу</w:t>
      </w:r>
      <w:r w:rsidR="007D7B78" w:rsidRPr="007D7B78">
        <w:t>:</w:t>
      </w:r>
    </w:p>
    <w:p w:rsidR="007D7B78" w:rsidRDefault="005C5507" w:rsidP="007D7B78">
      <w:pPr>
        <w:ind w:firstLine="709"/>
      </w:pPr>
      <w:r w:rsidRPr="007D7B78">
        <w:t>в экологическом просвещении</w:t>
      </w:r>
      <w:r w:rsidR="007D7B78" w:rsidRPr="007D7B78">
        <w:t>;</w:t>
      </w:r>
    </w:p>
    <w:p w:rsidR="007D7B78" w:rsidRDefault="005C5507" w:rsidP="007D7B78">
      <w:pPr>
        <w:ind w:firstLine="709"/>
      </w:pPr>
      <w:r w:rsidRPr="007D7B78">
        <w:t>в дошкольном, школьном и внешкольном экологическом образовании</w:t>
      </w:r>
      <w:r w:rsidR="007D7B78" w:rsidRPr="007D7B78">
        <w:t>;</w:t>
      </w:r>
    </w:p>
    <w:p w:rsidR="007D7B78" w:rsidRDefault="005C5507" w:rsidP="007D7B78">
      <w:pPr>
        <w:ind w:firstLine="709"/>
      </w:pPr>
      <w:r w:rsidRPr="007D7B78">
        <w:t>в профессиональной переподготовки и повышения квалификации руководителей и специалистов, ответственных за принятие решений в области природопользования, охраны окружающей среды и обеспечения экологической безопасности населения</w:t>
      </w:r>
      <w:r w:rsidR="007D7B78" w:rsidRPr="007D7B78">
        <w:t>;</w:t>
      </w:r>
    </w:p>
    <w:p w:rsidR="007D7B78" w:rsidRDefault="005C5507" w:rsidP="007D7B78">
      <w:pPr>
        <w:ind w:firstLine="709"/>
      </w:pPr>
      <w:r w:rsidRPr="007D7B78">
        <w:t>в непрерывной и целеустремленной работе на всех уровнях и структурах исполнительной и законодательной власти по выработке экономического механизма и нормативно-правовой базы в области природопользования, охраны окружающей среды и обеспечения экологической безопасности населения</w:t>
      </w:r>
      <w:r w:rsidR="007D7B78" w:rsidRPr="007D7B78">
        <w:t>;</w:t>
      </w:r>
    </w:p>
    <w:p w:rsidR="007D7B78" w:rsidRDefault="005C5507" w:rsidP="007D7B78">
      <w:pPr>
        <w:ind w:firstLine="709"/>
      </w:pPr>
      <w:r w:rsidRPr="007D7B78">
        <w:t>в распространении экологических знаний</w:t>
      </w:r>
      <w:r w:rsidR="007D7B78" w:rsidRPr="007D7B78">
        <w:t>;</w:t>
      </w:r>
    </w:p>
    <w:p w:rsidR="007D7B78" w:rsidRDefault="005C5507" w:rsidP="007D7B78">
      <w:pPr>
        <w:ind w:firstLine="709"/>
      </w:pPr>
      <w:r w:rsidRPr="007D7B78">
        <w:t>в улучшении условий проживания нынешнего и будущего поколений</w:t>
      </w:r>
      <w:r w:rsidR="007D7B78" w:rsidRPr="007D7B78">
        <w:t>;</w:t>
      </w:r>
    </w:p>
    <w:p w:rsidR="007D7B78" w:rsidRDefault="005C5507" w:rsidP="007D7B78">
      <w:pPr>
        <w:ind w:firstLine="709"/>
      </w:pPr>
      <w:r w:rsidRPr="007D7B78">
        <w:t>в обеспечении спокойствия и уверенности за здоровье населения, вследствие уменьшения уровня воздействия радиации на городскую среду</w:t>
      </w:r>
      <w:r w:rsidR="007D7B78" w:rsidRPr="007D7B78">
        <w:t>.</w:t>
      </w:r>
    </w:p>
    <w:p w:rsidR="007D7B78" w:rsidRDefault="005C5507" w:rsidP="007D7B78">
      <w:pPr>
        <w:ind w:firstLine="709"/>
      </w:pPr>
      <w:r w:rsidRPr="007D7B78">
        <w:t>Экологическая культура формируется на протяжении всей жизни человека и, прежде всего, в системе образования, а также в трудовых коллективах и по месту жительства</w:t>
      </w:r>
      <w:r w:rsidR="007D7B78" w:rsidRPr="007D7B78">
        <w:t>.</w:t>
      </w:r>
    </w:p>
    <w:p w:rsidR="007D7B78" w:rsidRDefault="005C5507" w:rsidP="007D7B78">
      <w:pPr>
        <w:ind w:firstLine="709"/>
      </w:pPr>
      <w:r w:rsidRPr="007D7B78">
        <w:t>Важными социальными институтами воспитания экологической культуры являются традиционные российские религиозные конфессии, а также средства массовой информации и реклама, которые просто обязаны быть экологически ответственными</w:t>
      </w:r>
      <w:r w:rsidR="007D7B78" w:rsidRPr="007D7B78">
        <w:t>.</w:t>
      </w:r>
    </w:p>
    <w:p w:rsidR="007D7B78" w:rsidRDefault="005C5507" w:rsidP="007D7B78">
      <w:pPr>
        <w:ind w:firstLine="709"/>
      </w:pPr>
      <w:r w:rsidRPr="007D7B78">
        <w:t>Экологическое просвещение, в том числе информирование жителей города о законодательстве в области охраны окружающей среды и экологической безопасности, осуществляется органами государственной власти органами местного самоуправления, общественными объединениями, средствами массовой информации, а также образовательными учреждениями и учреждениями культуры, иными юридическими лицами</w:t>
      </w:r>
      <w:r w:rsidR="007D7B78" w:rsidRPr="007D7B78">
        <w:t>.</w:t>
      </w:r>
    </w:p>
    <w:p w:rsidR="00256264" w:rsidRDefault="005C5507" w:rsidP="007D7B78">
      <w:pPr>
        <w:ind w:firstLine="709"/>
      </w:pPr>
      <w:r w:rsidRPr="007D7B78">
        <w:t>Экологическое воспитание начинается с самого раннего детства, когда формируются нормы поведения и привычки ребенка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Здесь особенно важное значение имеет позиция семьи, детских учреждений, детской литературы и искусства, телевидения и главное</w:t>
      </w:r>
      <w:r w:rsidR="007D7B78" w:rsidRPr="007D7B78">
        <w:t xml:space="preserve"> - </w:t>
      </w:r>
      <w:r w:rsidRPr="007D7B78">
        <w:t>практика привлечения детей к уходу за растениями и животными, воспитанию ответственности за чистоту окружающей территории</w:t>
      </w:r>
      <w:r w:rsidR="007D7B78" w:rsidRPr="007D7B78">
        <w:t>.</w:t>
      </w:r>
    </w:p>
    <w:p w:rsidR="00256264" w:rsidRDefault="005C5507" w:rsidP="007D7B78">
      <w:pPr>
        <w:ind w:firstLine="709"/>
      </w:pPr>
      <w:r w:rsidRPr="007D7B78">
        <w:t>Экологическое просвещение мы рассматриваем как важнейший аспект информационной политики Курской АЭС</w:t>
      </w:r>
      <w:r w:rsidR="007D7B78" w:rsidRPr="007D7B78">
        <w:t xml:space="preserve">. </w:t>
      </w:r>
      <w:r w:rsidRPr="007D7B78">
        <w:t>Упор в работе с общественностью делается на работу с молодежью, учащимися школ и лицеев, студентами колледжей и вузов, работающего населения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Вот уже на протяжении многих лет в начале учебного года совместно с информационно-аналитическим центром Курской АЭС проводятся экскурсии на атомную станцию для учителей и учащихся, открытые уроки экологических знаний, учебные семинары, олимпиады, конкурсы, экологические недели, круглые столы</w:t>
      </w:r>
      <w:r w:rsidR="007D7B78" w:rsidRPr="007D7B78">
        <w:t xml:space="preserve">. </w:t>
      </w:r>
      <w:r w:rsidRPr="007D7B78">
        <w:t>К этой работе привлекаются специалисты станции, ветераны КуАЭС</w:t>
      </w:r>
      <w:r w:rsidR="007D7B78" w:rsidRPr="007D7B78">
        <w:t>.</w:t>
      </w:r>
    </w:p>
    <w:p w:rsidR="007D7B78" w:rsidRDefault="005C5507" w:rsidP="007D7B78">
      <w:pPr>
        <w:ind w:firstLine="709"/>
      </w:pPr>
      <w:r w:rsidRPr="007D7B78">
        <w:t>В рамках повышения экологической сознательности и развития экологической ответственности образа жизни граждан Курской АЭС проводится</w:t>
      </w:r>
      <w:r w:rsidR="007D7B78" w:rsidRPr="007D7B78">
        <w:t xml:space="preserve">: </w:t>
      </w:r>
      <w:r w:rsidRPr="007D7B78">
        <w:t>пропаганда бережного отношения к использованию водных и земельных ресурсов города, зеленых насаждений и особо охраняемых природных территорий</w:t>
      </w:r>
      <w:r w:rsidR="007D7B78" w:rsidRPr="007D7B78">
        <w:t xml:space="preserve">; </w:t>
      </w:r>
      <w:r w:rsidRPr="007D7B78">
        <w:t>акции и мероприятия, побуждающие к консолидации жителей города вокруг проблем улучшения и сохранения окружающей среды</w:t>
      </w:r>
      <w:r w:rsidR="007D7B78" w:rsidRPr="007D7B78">
        <w:t xml:space="preserve">; </w:t>
      </w:r>
      <w:r w:rsidRPr="007D7B78">
        <w:t>повышение квалификации специалистов в области экологического образования</w:t>
      </w:r>
      <w:r w:rsidR="007D7B78" w:rsidRPr="007D7B78">
        <w:t xml:space="preserve">; </w:t>
      </w:r>
      <w:r w:rsidRPr="007D7B78">
        <w:t>воспитание у старшего поколения экологического мировоззрения путем общения с младшим поколением и наоборот</w:t>
      </w:r>
      <w:r w:rsidR="007D7B78" w:rsidRPr="007D7B78">
        <w:t xml:space="preserve">; </w:t>
      </w:r>
      <w:r w:rsidRPr="007D7B78">
        <w:t>подготовка и создание информационных материалов и средств наглядной агитации для распространения среди населения</w:t>
      </w:r>
      <w:r w:rsidR="007D7B78" w:rsidRPr="007D7B78">
        <w:t xml:space="preserve">; </w:t>
      </w:r>
      <w:r w:rsidRPr="007D7B78">
        <w:t>изготовление видеороликов, радиопрограмм и их размещение в СМИ</w:t>
      </w:r>
      <w:r w:rsidR="007D7B78" w:rsidRPr="007D7B78">
        <w:t>.</w:t>
      </w:r>
    </w:p>
    <w:p w:rsidR="007D7B78" w:rsidRDefault="007D7B78" w:rsidP="007D7B78">
      <w:pPr>
        <w:ind w:firstLine="709"/>
      </w:pPr>
    </w:p>
    <w:p w:rsidR="005C5507" w:rsidRPr="007D7B78" w:rsidRDefault="005C5507" w:rsidP="007D7B78">
      <w:pPr>
        <w:pStyle w:val="2"/>
      </w:pPr>
      <w:bookmarkStart w:id="3" w:name="_Toc258955251"/>
      <w:r w:rsidRPr="007D7B78">
        <w:t>Мировая экологическая политика</w:t>
      </w:r>
      <w:bookmarkEnd w:id="3"/>
    </w:p>
    <w:p w:rsidR="007D7B78" w:rsidRDefault="007D7B78" w:rsidP="007D7B78">
      <w:pPr>
        <w:ind w:firstLine="709"/>
      </w:pPr>
    </w:p>
    <w:p w:rsidR="00256264" w:rsidRDefault="005C5507" w:rsidP="007D7B78">
      <w:pPr>
        <w:ind w:firstLine="709"/>
      </w:pPr>
      <w:r w:rsidRPr="007D7B78">
        <w:t>Актуальность проблем экологической политики в настоящее время очень высока во всем мире</w:t>
      </w:r>
      <w:r w:rsidR="007D7B78" w:rsidRPr="007D7B78">
        <w:t xml:space="preserve">. </w:t>
      </w:r>
      <w:r w:rsidRPr="007D7B78">
        <w:t>Толчок к обсуждению экологической проблематики дали Всемирная конференция ООН 1972 года и отчет Всемирной комиссии по окружающей среде и развитию 1987 года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Эти события стали вехами, влияние которых в обществе чувствуется до сих пор</w:t>
      </w:r>
      <w:r w:rsidR="007D7B78" w:rsidRPr="007D7B78">
        <w:t xml:space="preserve">. </w:t>
      </w:r>
      <w:r w:rsidRPr="007D7B78">
        <w:t>Начиная с 80-х годов вопросы, связанные с очисткой сточных вод, обработкой отходов, снижением выброса газов в атмосферу, санирования почвы и снижения уровня шумов, постоянно находятся в политической повестке дня многих стран мира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В конце 80-х годов добавились такие проблемы, как повышенная кислотность и засушливость, а в середине 90-х годов в центре внимания оказался повышенный выброс СО2 как результат изменения климата</w:t>
      </w:r>
      <w:r w:rsidR="007D7B78" w:rsidRPr="007D7B78">
        <w:t>.</w:t>
      </w:r>
    </w:p>
    <w:p w:rsidR="00256264" w:rsidRDefault="005C5507" w:rsidP="007D7B78">
      <w:pPr>
        <w:ind w:firstLine="709"/>
      </w:pPr>
      <w:r w:rsidRPr="007D7B78">
        <w:t>Дополнительным стимулом для развития экологической проблематики стал ряд техногенных катастроф, которые привлекли внимание не только отдельных стран, но и всего мирового сообщества в целом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В настоящее время необходимость безотлагательного решения проблем экологической безопасности осознана практически во всех странах мира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Во всех развитых странах разработаны, приняты и действуют национальные программы охраны окружающей среды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Увеличивается количество органов государственного управления, включая отраслевые министерства, ответственных за состояние окружающей среды</w:t>
      </w:r>
      <w:r w:rsidR="007D7B78" w:rsidRPr="007D7B78">
        <w:t xml:space="preserve">. </w:t>
      </w:r>
      <w:r w:rsidRPr="007D7B78">
        <w:t>Особенно пристально за состоянием окружающей среды следят небольшие государства, в которых даже незначительные изменения грозят крупными катастрофами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Такие государства принимают национальные программы по охране природы, но в мировой практике принятие таких программ затруднено</w:t>
      </w:r>
      <w:r w:rsidR="007D7B78" w:rsidRPr="007D7B78">
        <w:t xml:space="preserve">. </w:t>
      </w:r>
      <w:r w:rsidRPr="007D7B78">
        <w:t>Кроме того, сам характер экологических проблем носит глобальный характер</w:t>
      </w:r>
      <w:r w:rsidR="007D7B78" w:rsidRPr="007D7B78">
        <w:t xml:space="preserve">: </w:t>
      </w:r>
      <w:r w:rsidRPr="007D7B78">
        <w:t>загрязнения окружающей среды не признают официальных государственных границ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Несмотря на то, что в национальных рамках решение экологических проблем происходит постоянно, в глобальном масштабе усилий отдельных международных акторов недостаточно</w:t>
      </w:r>
      <w:r w:rsidR="007D7B78" w:rsidRPr="007D7B78">
        <w:t>.</w:t>
      </w:r>
    </w:p>
    <w:p w:rsidR="00256264" w:rsidRDefault="005C5507" w:rsidP="007D7B78">
      <w:pPr>
        <w:ind w:firstLine="709"/>
      </w:pPr>
      <w:r w:rsidRPr="007D7B78">
        <w:t>Актуальность экологических проблем в будущем будет нарастать, особенно для России, которая является одной из немногих стран</w:t>
      </w:r>
      <w:r w:rsidR="007D7B78" w:rsidRPr="007D7B78">
        <w:t xml:space="preserve"> - </w:t>
      </w:r>
      <w:r w:rsidRPr="007D7B78">
        <w:t>доноров экологических ресурсов</w:t>
      </w:r>
      <w:r w:rsidR="007D7B78" w:rsidRPr="007D7B78">
        <w:t xml:space="preserve">. </w:t>
      </w:r>
      <w:r w:rsidRPr="007D7B78">
        <w:t>Экосистема России вносит самый большой вклад в планетарную экологическую стабильность</w:t>
      </w:r>
      <w:r w:rsidR="007D7B78" w:rsidRPr="007D7B78">
        <w:t xml:space="preserve">. </w:t>
      </w:r>
      <w:r w:rsidRPr="007D7B78">
        <w:t>Территория России составляет 12% от всей площади суши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Природно-ресурсный потенциал России</w:t>
      </w:r>
      <w:r w:rsidR="007D7B78">
        <w:t xml:space="preserve"> (</w:t>
      </w:r>
      <w:r w:rsidRPr="007D7B78">
        <w:t>13% мировых запасов нефти, 34% газа, 12% угля, 27% железных руд</w:t>
      </w:r>
      <w:r w:rsidR="007D7B78" w:rsidRPr="007D7B78">
        <w:t xml:space="preserve">) </w:t>
      </w:r>
      <w:r w:rsidRPr="007D7B78">
        <w:t>принципиален для мировой экономики</w:t>
      </w:r>
      <w:r w:rsidR="007D7B78" w:rsidRPr="007D7B78">
        <w:t xml:space="preserve">. </w:t>
      </w:r>
      <w:r w:rsidRPr="007D7B78">
        <w:t>Вместе с тем в нашей стране много нерешенных проблем в сфере экологии</w:t>
      </w:r>
      <w:r w:rsidR="007D7B78" w:rsidRPr="007D7B78">
        <w:t xml:space="preserve">. </w:t>
      </w:r>
      <w:r w:rsidRPr="007D7B78">
        <w:t>Сырьевая направленность российской экономики снижает количество невозобновляемых ресурсов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Экологически неблагополучны все крупные города России, включая Москву</w:t>
      </w:r>
      <w:r w:rsidR="007D7B78" w:rsidRPr="007D7B78">
        <w:t xml:space="preserve">. </w:t>
      </w:r>
      <w:r w:rsidRPr="007D7B78">
        <w:t>Загрязнены реки, в критическом состоянии находится система водоснабжения большинства городов</w:t>
      </w:r>
      <w:r w:rsidR="007D7B78" w:rsidRPr="007D7B78">
        <w:t xml:space="preserve">. </w:t>
      </w:r>
      <w:r w:rsidRPr="007D7B78">
        <w:t>Экологическую угрозу России несет Балтика, страдающая от выбросов многочисленных промышленных предприятий и затопленного во время Второй мировой войны химического оружия</w:t>
      </w:r>
      <w:r w:rsidR="007D7B78" w:rsidRPr="007D7B78">
        <w:t>.</w:t>
      </w:r>
    </w:p>
    <w:p w:rsidR="00256264" w:rsidRDefault="005C5507" w:rsidP="007D7B78">
      <w:pPr>
        <w:ind w:firstLine="709"/>
      </w:pPr>
      <w:r w:rsidRPr="007D7B78">
        <w:t>Политика отдельных государств и других международных акторов препятствует решению экологических проблем</w:t>
      </w:r>
      <w:r w:rsidR="007D7B78" w:rsidRPr="007D7B78">
        <w:t xml:space="preserve">. </w:t>
      </w:r>
      <w:r w:rsidRPr="007D7B78">
        <w:t>Например, в ходе ускоренного развития стран третьего мира, особенно Китая и Индии происходят массовые неконтролируемые выбросы и загрязнения, которые оказывают влияние на весь мир, в том числе и на Россию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Негативно сказывается на мировой экологии расхождение мнений развитых и развивающихся стран по вопросам охраны окружающей среды</w:t>
      </w:r>
      <w:r w:rsidR="007D7B78" w:rsidRPr="007D7B78">
        <w:t xml:space="preserve">. </w:t>
      </w:r>
      <w:r w:rsidRPr="007D7B78">
        <w:t>Не всегда благоприятна для экологии деятельность транснациональных корпораций</w:t>
      </w:r>
      <w:r w:rsidR="007D7B78" w:rsidRPr="007D7B78">
        <w:t xml:space="preserve">. </w:t>
      </w:r>
      <w:r w:rsidRPr="007D7B78">
        <w:t>В последнее время реальной стала угроза экологического терроризма</w:t>
      </w:r>
      <w:r w:rsidR="007D7B78" w:rsidRPr="007D7B78">
        <w:t xml:space="preserve">. </w:t>
      </w:r>
      <w:r w:rsidRPr="007D7B78">
        <w:t>У человечества уже существует опыт ведения экологических войн</w:t>
      </w:r>
      <w:r w:rsidR="007D7B78">
        <w:t xml:space="preserve"> (</w:t>
      </w:r>
      <w:r w:rsidRPr="007D7B78">
        <w:t>например, США в Индокитае</w:t>
      </w:r>
      <w:r w:rsidR="007D7B78" w:rsidRPr="007D7B78">
        <w:t>).</w:t>
      </w:r>
    </w:p>
    <w:p w:rsidR="00256264" w:rsidRDefault="005C5507" w:rsidP="007D7B78">
      <w:pPr>
        <w:ind w:firstLine="709"/>
      </w:pPr>
      <w:r w:rsidRPr="007D7B78">
        <w:t>Для решения экологических проблем необходимо выявить особенности экологической политики развитых и развивающихся стран</w:t>
      </w:r>
      <w:r w:rsidR="007D7B78" w:rsidRPr="007D7B78">
        <w:t xml:space="preserve">. </w:t>
      </w:r>
    </w:p>
    <w:p w:rsidR="00256264" w:rsidRDefault="005C5507" w:rsidP="007D7B78">
      <w:pPr>
        <w:ind w:firstLine="709"/>
      </w:pPr>
      <w:r w:rsidRPr="007D7B78">
        <w:t>Важно изучить связь экологической политики с экономической и культурной политикой, войнами и конфликтами, выявить факторы, определяющие экологическую политику ведущих стран мира</w:t>
      </w:r>
      <w:r w:rsidR="007D7B78" w:rsidRPr="007D7B78">
        <w:t xml:space="preserve"> - </w:t>
      </w:r>
      <w:r w:rsidRPr="007D7B78">
        <w:t>России, США, стран Западной Европы, Индии и Китая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Необходимо определить перспективы дальнейшего развития политики разных стран в сфере экологии, сравнить национальные программы и опыт решения экологических проблем и выявить связь уровня развития страны на проводимую ей экологическую политику</w:t>
      </w:r>
      <w:r w:rsidR="007D7B78" w:rsidRPr="007D7B78">
        <w:t>.</w:t>
      </w:r>
    </w:p>
    <w:p w:rsidR="00434F0F" w:rsidRPr="007D7B78" w:rsidRDefault="007D7B78" w:rsidP="007D7B78">
      <w:pPr>
        <w:pStyle w:val="2"/>
      </w:pPr>
      <w:r>
        <w:br w:type="page"/>
      </w:r>
      <w:bookmarkStart w:id="4" w:name="_Toc258955252"/>
      <w:r w:rsidR="00434F0F" w:rsidRPr="007D7B78">
        <w:t>Заключение</w:t>
      </w:r>
      <w:bookmarkEnd w:id="4"/>
    </w:p>
    <w:p w:rsidR="007D7B78" w:rsidRDefault="007D7B78" w:rsidP="007D7B78">
      <w:pPr>
        <w:ind w:firstLine="709"/>
      </w:pPr>
    </w:p>
    <w:p w:rsidR="00256264" w:rsidRDefault="005C5507" w:rsidP="007D7B78">
      <w:pPr>
        <w:ind w:firstLine="709"/>
      </w:pPr>
      <w:r w:rsidRPr="007D7B78">
        <w:t>Решение глобальных проблем экологической безопасности возможно только на международном уровне</w:t>
      </w:r>
      <w:r w:rsidR="007D7B78" w:rsidRPr="007D7B78">
        <w:t xml:space="preserve">. </w:t>
      </w:r>
      <w:r w:rsidRPr="007D7B78">
        <w:t>Оно является необходимым условием создания условий будущего развития человечества в целом</w:t>
      </w:r>
      <w:r w:rsidR="007D7B78" w:rsidRPr="007D7B78">
        <w:t xml:space="preserve">. </w:t>
      </w:r>
    </w:p>
    <w:p w:rsidR="007D7B78" w:rsidRDefault="005C5507" w:rsidP="007D7B78">
      <w:pPr>
        <w:ind w:firstLine="709"/>
      </w:pPr>
      <w:r w:rsidRPr="007D7B78">
        <w:t>Для их решения требуются согласованные действия всех членов мирового сообщества</w:t>
      </w:r>
      <w:r w:rsidR="007D7B78" w:rsidRPr="007D7B78">
        <w:t xml:space="preserve">. </w:t>
      </w:r>
      <w:r w:rsidRPr="007D7B78">
        <w:t>Экологическая проблематика сегодня предполагает планомерную совместную работу государств, международных правительственных и неправительственных организаций, транснациональных корпораций, экспертов и многих других организаций и лиц</w:t>
      </w:r>
      <w:r w:rsidR="007D7B78" w:rsidRPr="007D7B78">
        <w:t>.</w:t>
      </w:r>
    </w:p>
    <w:p w:rsidR="007D7B78" w:rsidRDefault="00434F0F" w:rsidP="007D7B78">
      <w:pPr>
        <w:ind w:firstLine="709"/>
      </w:pPr>
      <w:r w:rsidRPr="007D7B78">
        <w:t>Одним из противоречий экологических установок населения является то, что свое участие и возможную деятельность в сфере гармоничного развития среды</w:t>
      </w:r>
      <w:r w:rsidR="007D7B78">
        <w:t xml:space="preserve"> "</w:t>
      </w:r>
      <w:r w:rsidRPr="007D7B78">
        <w:t>обыватель</w:t>
      </w:r>
      <w:r w:rsidR="007D7B78">
        <w:t xml:space="preserve">" </w:t>
      </w:r>
      <w:r w:rsidRPr="007D7B78">
        <w:t>видит в поддержании чистоты на улицах, уборке за собой мусора, то есть как деятельность именно на</w:t>
      </w:r>
      <w:r w:rsidR="007D7B78">
        <w:t xml:space="preserve"> "</w:t>
      </w:r>
      <w:r w:rsidRPr="007D7B78">
        <w:t>микроуровне</w:t>
      </w:r>
      <w:r w:rsidR="007D7B78">
        <w:t xml:space="preserve">", </w:t>
      </w:r>
      <w:r w:rsidRPr="007D7B78">
        <w:t xml:space="preserve">с другой стороны </w:t>
      </w:r>
      <w:r w:rsidR="007D7B78">
        <w:t>-</w:t>
      </w:r>
      <w:r w:rsidRPr="007D7B78">
        <w:t xml:space="preserve"> в сферу наибольших интересов экологической информации попадает</w:t>
      </w:r>
      <w:r w:rsidR="007D7B78">
        <w:t xml:space="preserve"> "</w:t>
      </w:r>
      <w:r w:rsidRPr="007D7B78">
        <w:t>макроуровень</w:t>
      </w:r>
      <w:r w:rsidR="007D7B78">
        <w:t>".</w:t>
      </w:r>
    </w:p>
    <w:p w:rsidR="007D7B78" w:rsidRDefault="007D7B78" w:rsidP="007D7B78">
      <w:pPr>
        <w:pStyle w:val="2"/>
      </w:pPr>
      <w:r>
        <w:br w:type="page"/>
      </w:r>
      <w:bookmarkStart w:id="5" w:name="_Toc258955253"/>
      <w:r w:rsidR="00434F0F" w:rsidRPr="007D7B78">
        <w:t>Список литературы</w:t>
      </w:r>
      <w:bookmarkEnd w:id="5"/>
    </w:p>
    <w:p w:rsidR="007D7B78" w:rsidRPr="007D7B78" w:rsidRDefault="007D7B78" w:rsidP="007D7B78">
      <w:pPr>
        <w:ind w:firstLine="709"/>
      </w:pPr>
    </w:p>
    <w:p w:rsidR="007D7B78" w:rsidRDefault="00434F0F" w:rsidP="007D7B78">
      <w:pPr>
        <w:pStyle w:val="a0"/>
        <w:tabs>
          <w:tab w:val="clear" w:pos="1077"/>
        </w:tabs>
        <w:ind w:firstLine="0"/>
      </w:pPr>
      <w:r w:rsidRPr="007D7B78">
        <w:t>Бек</w:t>
      </w:r>
      <w:r w:rsidR="00256264">
        <w:t xml:space="preserve"> </w:t>
      </w:r>
      <w:r w:rsidR="007D7B78">
        <w:t xml:space="preserve">У. </w:t>
      </w:r>
      <w:r w:rsidRPr="007D7B78">
        <w:t>Общество риска</w:t>
      </w:r>
      <w:r w:rsidR="007D7B78" w:rsidRPr="007D7B78">
        <w:t xml:space="preserve">. </w:t>
      </w:r>
      <w:r w:rsidRPr="007D7B78">
        <w:t>На пути к другому модерну</w:t>
      </w:r>
      <w:r w:rsidR="007D7B78">
        <w:t>.</w:t>
      </w:r>
      <w:r w:rsidR="00256264">
        <w:t xml:space="preserve"> </w:t>
      </w:r>
      <w:r w:rsidR="007D7B78">
        <w:t>М. 20</w:t>
      </w:r>
      <w:r w:rsidRPr="007D7B78">
        <w:t>08</w:t>
      </w:r>
      <w:r w:rsidR="007D7B78" w:rsidRPr="007D7B78">
        <w:t>.</w:t>
      </w:r>
    </w:p>
    <w:p w:rsidR="007D7B78" w:rsidRDefault="00434F0F" w:rsidP="007D7B78">
      <w:pPr>
        <w:pStyle w:val="a0"/>
        <w:tabs>
          <w:tab w:val="clear" w:pos="1077"/>
        </w:tabs>
        <w:ind w:firstLine="0"/>
      </w:pPr>
      <w:r w:rsidRPr="007D7B78">
        <w:t>Галкин Ю</w:t>
      </w:r>
      <w:r w:rsidR="007D7B78">
        <w:t xml:space="preserve">.Ю. </w:t>
      </w:r>
      <w:r w:rsidRPr="007D7B78">
        <w:t>Экологическое сознание</w:t>
      </w:r>
      <w:r w:rsidR="007D7B78" w:rsidRPr="007D7B78">
        <w:t xml:space="preserve">: </w:t>
      </w:r>
      <w:r w:rsidRPr="007D7B78">
        <w:t>понятие и сущность/ ЮЮ</w:t>
      </w:r>
      <w:r w:rsidR="007D7B78" w:rsidRPr="007D7B78">
        <w:t xml:space="preserve">. </w:t>
      </w:r>
      <w:r w:rsidRPr="007D7B78">
        <w:t>Галкин, И</w:t>
      </w:r>
      <w:r w:rsidR="007D7B78">
        <w:t xml:space="preserve">.А. </w:t>
      </w:r>
      <w:r w:rsidRPr="007D7B78">
        <w:t>Сосунова, Л</w:t>
      </w:r>
      <w:r w:rsidR="007D7B78">
        <w:t xml:space="preserve">.М. </w:t>
      </w:r>
      <w:r w:rsidRPr="007D7B78">
        <w:t>Яо</w:t>
      </w:r>
      <w:r w:rsidR="007D7B78">
        <w:t xml:space="preserve"> // </w:t>
      </w:r>
      <w:r w:rsidRPr="007D7B78">
        <w:t>Использование и охрана природных ресурсов в России</w:t>
      </w:r>
      <w:r w:rsidR="007D7B78">
        <w:t>. 20</w:t>
      </w:r>
      <w:r w:rsidRPr="007D7B78">
        <w:t>07</w:t>
      </w:r>
      <w:r w:rsidR="007D7B78" w:rsidRPr="007D7B78">
        <w:t xml:space="preserve">. </w:t>
      </w:r>
      <w:r w:rsidRPr="007D7B78">
        <w:t>№ 3</w:t>
      </w:r>
      <w:r w:rsidR="007D7B78" w:rsidRPr="007D7B78">
        <w:t>.</w:t>
      </w:r>
    </w:p>
    <w:p w:rsidR="007D7B78" w:rsidRDefault="00434F0F" w:rsidP="007D7B78">
      <w:pPr>
        <w:pStyle w:val="a0"/>
        <w:tabs>
          <w:tab w:val="clear" w:pos="1077"/>
        </w:tabs>
        <w:ind w:firstLine="0"/>
      </w:pPr>
      <w:r w:rsidRPr="007D7B78">
        <w:t>Сосунова И</w:t>
      </w:r>
      <w:r w:rsidR="007D7B78">
        <w:t xml:space="preserve">.А. </w:t>
      </w:r>
      <w:r w:rsidRPr="007D7B78">
        <w:t>Проблемы развития экологического сознания в Российской Федерации</w:t>
      </w:r>
      <w:r w:rsidR="007D7B78" w:rsidRPr="007D7B78">
        <w:t xml:space="preserve">: </w:t>
      </w:r>
      <w:r w:rsidRPr="007D7B78">
        <w:t>опыт конкретного социологического исследования</w:t>
      </w:r>
      <w:r w:rsidR="007D7B78">
        <w:t xml:space="preserve"> // </w:t>
      </w:r>
      <w:r w:rsidRPr="007D7B78">
        <w:t>Использование и охрана природных ресурсов в России</w:t>
      </w:r>
      <w:r w:rsidR="007D7B78">
        <w:t>. 20</w:t>
      </w:r>
      <w:r w:rsidRPr="007D7B78">
        <w:t>04</w:t>
      </w:r>
      <w:r w:rsidR="007D7B78" w:rsidRPr="007D7B78">
        <w:t xml:space="preserve">. </w:t>
      </w:r>
      <w:r w:rsidRPr="007D7B78">
        <w:t>№ 4</w:t>
      </w:r>
      <w:r w:rsidR="007D7B78" w:rsidRPr="007D7B78">
        <w:t>.</w:t>
      </w:r>
    </w:p>
    <w:p w:rsidR="007D7B78" w:rsidRDefault="00434F0F" w:rsidP="007D7B78">
      <w:pPr>
        <w:pStyle w:val="a0"/>
        <w:tabs>
          <w:tab w:val="clear" w:pos="1077"/>
        </w:tabs>
        <w:ind w:firstLine="0"/>
      </w:pPr>
      <w:r w:rsidRPr="007D7B78">
        <w:t>Яницкий О</w:t>
      </w:r>
      <w:r w:rsidR="007D7B78">
        <w:t xml:space="preserve">.Н. </w:t>
      </w:r>
      <w:r w:rsidRPr="007D7B78">
        <w:t>Экологическая парадигма как элемент культуры</w:t>
      </w:r>
      <w:r w:rsidR="007D7B78">
        <w:t xml:space="preserve"> // </w:t>
      </w:r>
      <w:r w:rsidRPr="007D7B78">
        <w:t>Социологические исследования</w:t>
      </w:r>
      <w:r w:rsidR="007D7B78">
        <w:t>. 20</w:t>
      </w:r>
      <w:r w:rsidRPr="007D7B78">
        <w:t>06</w:t>
      </w:r>
      <w:r w:rsidR="007D7B78" w:rsidRPr="007D7B78">
        <w:t xml:space="preserve">. </w:t>
      </w:r>
      <w:r w:rsidRPr="007D7B78">
        <w:t>№ 7</w:t>
      </w:r>
    </w:p>
    <w:p w:rsidR="007D7B78" w:rsidRDefault="00434F0F" w:rsidP="007D7B78">
      <w:pPr>
        <w:pStyle w:val="a0"/>
        <w:tabs>
          <w:tab w:val="clear" w:pos="1077"/>
        </w:tabs>
        <w:ind w:firstLine="0"/>
      </w:pPr>
      <w:r w:rsidRPr="007D7B78">
        <w:t>Яо Л</w:t>
      </w:r>
      <w:r w:rsidR="007D7B78">
        <w:t xml:space="preserve">.М. </w:t>
      </w:r>
      <w:r w:rsidRPr="007D7B78">
        <w:t>Опыт создания модели экологического сознания российского общества</w:t>
      </w:r>
      <w:r w:rsidR="007D7B78">
        <w:t xml:space="preserve"> // </w:t>
      </w:r>
      <w:r w:rsidRPr="007D7B78">
        <w:t>Социологические исследования</w:t>
      </w:r>
      <w:r w:rsidR="007D7B78">
        <w:t>. 20</w:t>
      </w:r>
      <w:r w:rsidRPr="007D7B78">
        <w:t>08</w:t>
      </w:r>
      <w:r w:rsidR="007D7B78" w:rsidRPr="007D7B78">
        <w:t xml:space="preserve">. </w:t>
      </w:r>
      <w:r w:rsidRPr="007D7B78">
        <w:t>№ 9</w:t>
      </w:r>
      <w:r w:rsidR="007D7B78" w:rsidRPr="007D7B78">
        <w:t>.</w:t>
      </w:r>
    </w:p>
    <w:p w:rsidR="007D7B78" w:rsidRDefault="005C5507" w:rsidP="007D7B78">
      <w:pPr>
        <w:pStyle w:val="a0"/>
        <w:tabs>
          <w:tab w:val="clear" w:pos="1077"/>
        </w:tabs>
        <w:ind w:firstLine="0"/>
      </w:pPr>
      <w:r w:rsidRPr="007D7B78">
        <w:t>Вавилов А</w:t>
      </w:r>
      <w:r w:rsidR="007D7B78">
        <w:t xml:space="preserve">.М. </w:t>
      </w:r>
      <w:r w:rsidRPr="007D7B78">
        <w:t>Экологические последствия гонки вооружений</w:t>
      </w:r>
      <w:r w:rsidR="007D7B78" w:rsidRPr="007D7B78">
        <w:t xml:space="preserve">. </w:t>
      </w:r>
      <w:r w:rsidR="00434F0F" w:rsidRPr="007D7B78">
        <w:t>М</w:t>
      </w:r>
      <w:r w:rsidR="007D7B78">
        <w:t>.:</w:t>
      </w:r>
      <w:r w:rsidR="007D7B78" w:rsidRPr="007D7B78">
        <w:t xml:space="preserve"> </w:t>
      </w:r>
      <w:r w:rsidR="00434F0F" w:rsidRPr="007D7B78">
        <w:t>Международные отношения, 200</w:t>
      </w:r>
      <w:r w:rsidRPr="007D7B78">
        <w:t>8</w:t>
      </w:r>
      <w:r w:rsidR="007D7B78" w:rsidRPr="007D7B78">
        <w:t>.</w:t>
      </w:r>
    </w:p>
    <w:p w:rsidR="007D7B78" w:rsidRDefault="005C5507" w:rsidP="007D7B78">
      <w:pPr>
        <w:pStyle w:val="a0"/>
        <w:tabs>
          <w:tab w:val="clear" w:pos="1077"/>
        </w:tabs>
        <w:ind w:firstLine="0"/>
      </w:pPr>
      <w:r w:rsidRPr="007D7B78">
        <w:t>Шипулин А</w:t>
      </w:r>
      <w:r w:rsidR="007D7B78">
        <w:t xml:space="preserve">.Н. </w:t>
      </w:r>
      <w:r w:rsidRPr="007D7B78">
        <w:t>Необъявленная война природы и новая международная экологическая коалиция</w:t>
      </w:r>
      <w:r w:rsidR="007D7B78" w:rsidRPr="007D7B78">
        <w:t xml:space="preserve">. </w:t>
      </w:r>
      <w:r w:rsidRPr="007D7B78">
        <w:t>М</w:t>
      </w:r>
      <w:r w:rsidR="007D7B78">
        <w:t>.: "</w:t>
      </w:r>
      <w:r w:rsidRPr="007D7B78">
        <w:t>Интердиалект+</w:t>
      </w:r>
      <w:r w:rsidR="007D7B78">
        <w:t xml:space="preserve">", </w:t>
      </w:r>
      <w:r w:rsidRPr="007D7B78">
        <w:t>2006</w:t>
      </w:r>
      <w:r w:rsidR="007D7B78" w:rsidRPr="007D7B78">
        <w:t>.</w:t>
      </w:r>
    </w:p>
    <w:p w:rsidR="007D7B78" w:rsidRDefault="005C5507" w:rsidP="007D7B78">
      <w:pPr>
        <w:pStyle w:val="a0"/>
        <w:tabs>
          <w:tab w:val="clear" w:pos="1077"/>
        </w:tabs>
        <w:ind w:firstLine="0"/>
      </w:pPr>
      <w:r w:rsidRPr="007D7B78">
        <w:t>Шуленина Н</w:t>
      </w:r>
      <w:r w:rsidR="007D7B78">
        <w:t xml:space="preserve">.В. </w:t>
      </w:r>
      <w:r w:rsidRPr="007D7B78">
        <w:t>Экологическая политика современной России</w:t>
      </w:r>
      <w:r w:rsidR="007D7B78" w:rsidRPr="007D7B78">
        <w:t xml:space="preserve">: </w:t>
      </w:r>
      <w:r w:rsidRPr="007D7B78">
        <w:t>от императивов к аргументам</w:t>
      </w:r>
      <w:r w:rsidR="007D7B78">
        <w:t xml:space="preserve"> // </w:t>
      </w:r>
      <w:r w:rsidRPr="007D7B78">
        <w:t>Вестник Российского университета дружбы народов</w:t>
      </w:r>
      <w:r w:rsidR="007D7B78" w:rsidRPr="007D7B78">
        <w:t>. -</w:t>
      </w:r>
      <w:r w:rsidR="007D7B78">
        <w:t xml:space="preserve"> </w:t>
      </w:r>
      <w:r w:rsidRPr="007D7B78">
        <w:t>С</w:t>
      </w:r>
      <w:r w:rsidR="00434F0F" w:rsidRPr="007D7B78">
        <w:t>ер</w:t>
      </w:r>
      <w:r w:rsidR="007D7B78">
        <w:t>.:</w:t>
      </w:r>
      <w:r w:rsidR="007D7B78" w:rsidRPr="007D7B78">
        <w:t xml:space="preserve"> </w:t>
      </w:r>
      <w:r w:rsidR="00434F0F" w:rsidRPr="007D7B78">
        <w:t>Политология</w:t>
      </w:r>
      <w:r w:rsidR="007D7B78" w:rsidRPr="007D7B78">
        <w:t>. -</w:t>
      </w:r>
      <w:r w:rsidR="007D7B78">
        <w:t xml:space="preserve"> </w:t>
      </w:r>
      <w:r w:rsidR="00434F0F" w:rsidRPr="007D7B78">
        <w:t>2009</w:t>
      </w:r>
      <w:r w:rsidR="007D7B78" w:rsidRPr="007D7B78">
        <w:t>. -</w:t>
      </w:r>
      <w:r w:rsidR="007D7B78">
        <w:t xml:space="preserve"> </w:t>
      </w:r>
      <w:r w:rsidR="00434F0F" w:rsidRPr="007D7B78">
        <w:t>№ 4</w:t>
      </w:r>
      <w:r w:rsidR="007D7B78" w:rsidRPr="007D7B78">
        <w:t>.</w:t>
      </w:r>
    </w:p>
    <w:p w:rsidR="005C5507" w:rsidRPr="007D7B78" w:rsidRDefault="005C5507" w:rsidP="007D7B78">
      <w:pPr>
        <w:pStyle w:val="a0"/>
        <w:tabs>
          <w:tab w:val="clear" w:pos="1077"/>
        </w:tabs>
        <w:ind w:firstLine="0"/>
      </w:pPr>
      <w:r w:rsidRPr="007D7B78">
        <w:t>Экологические проблемы современного общества</w:t>
      </w:r>
      <w:r w:rsidR="007D7B78" w:rsidRPr="007D7B78">
        <w:t xml:space="preserve">: </w:t>
      </w:r>
      <w:r w:rsidRPr="007D7B78">
        <w:t>Сб</w:t>
      </w:r>
      <w:r w:rsidR="007D7B78" w:rsidRPr="007D7B78">
        <w:t xml:space="preserve">. </w:t>
      </w:r>
      <w:r w:rsidRPr="007D7B78">
        <w:t>обзоров и реф</w:t>
      </w:r>
      <w:r w:rsidR="007D7B78" w:rsidRPr="007D7B78">
        <w:t xml:space="preserve">. </w:t>
      </w:r>
      <w:r w:rsidRPr="007D7B78">
        <w:t>/ РАН ИНИОН</w:t>
      </w:r>
      <w:r w:rsidR="007D7B78" w:rsidRPr="007D7B78">
        <w:t xml:space="preserve">. </w:t>
      </w:r>
      <w:r w:rsidRPr="007D7B78">
        <w:t>Ред</w:t>
      </w:r>
      <w:r w:rsidR="007D7B78" w:rsidRPr="007D7B78">
        <w:t xml:space="preserve">. - </w:t>
      </w:r>
      <w:r w:rsidR="00434F0F" w:rsidRPr="007D7B78">
        <w:t>сост</w:t>
      </w:r>
      <w:r w:rsidR="007D7B78">
        <w:t>.:</w:t>
      </w:r>
      <w:r w:rsidR="007D7B78" w:rsidRPr="007D7B78">
        <w:t xml:space="preserve"> </w:t>
      </w:r>
      <w:r w:rsidR="00434F0F" w:rsidRPr="007D7B78">
        <w:t>Капранова Л</w:t>
      </w:r>
      <w:r w:rsidR="007D7B78">
        <w:t>.Д.</w:t>
      </w:r>
      <w:r w:rsidR="00256264">
        <w:t xml:space="preserve"> </w:t>
      </w:r>
      <w:r w:rsidR="007D7B78">
        <w:t xml:space="preserve">М., </w:t>
      </w:r>
      <w:r w:rsidR="007D7B78" w:rsidRPr="007D7B78">
        <w:t>20</w:t>
      </w:r>
      <w:r w:rsidR="00434F0F" w:rsidRPr="007D7B78">
        <w:t>08</w:t>
      </w:r>
      <w:r w:rsidR="007D7B78" w:rsidRPr="007D7B78">
        <w:t>.</w:t>
      </w:r>
      <w:bookmarkStart w:id="6" w:name="_GoBack"/>
      <w:bookmarkEnd w:id="6"/>
    </w:p>
    <w:sectPr w:rsidR="005C5507" w:rsidRPr="007D7B78" w:rsidSect="007D7B7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7B" w:rsidRDefault="00DD777B">
      <w:pPr>
        <w:ind w:firstLine="709"/>
      </w:pPr>
      <w:r>
        <w:separator/>
      </w:r>
    </w:p>
  </w:endnote>
  <w:endnote w:type="continuationSeparator" w:id="0">
    <w:p w:rsidR="00DD777B" w:rsidRDefault="00DD777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78" w:rsidRDefault="007D7B7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78" w:rsidRDefault="007D7B7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7B" w:rsidRDefault="00DD777B">
      <w:pPr>
        <w:ind w:firstLine="709"/>
      </w:pPr>
      <w:r>
        <w:separator/>
      </w:r>
    </w:p>
  </w:footnote>
  <w:footnote w:type="continuationSeparator" w:id="0">
    <w:p w:rsidR="00DD777B" w:rsidRDefault="00DD777B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0F" w:rsidRDefault="008C4931" w:rsidP="00EF2523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434F0F" w:rsidRDefault="00434F0F" w:rsidP="00434F0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78" w:rsidRDefault="007D7B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B30DED"/>
    <w:multiLevelType w:val="hybridMultilevel"/>
    <w:tmpl w:val="06A9E7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F21D7"/>
    <w:multiLevelType w:val="hybridMultilevel"/>
    <w:tmpl w:val="BC520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781E37"/>
    <w:multiLevelType w:val="hybridMultilevel"/>
    <w:tmpl w:val="9F04C4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A5448BB"/>
    <w:multiLevelType w:val="hybridMultilevel"/>
    <w:tmpl w:val="D7928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507"/>
    <w:rsid w:val="000F4669"/>
    <w:rsid w:val="00183649"/>
    <w:rsid w:val="00224BC1"/>
    <w:rsid w:val="00256264"/>
    <w:rsid w:val="00434F0F"/>
    <w:rsid w:val="005B21F0"/>
    <w:rsid w:val="005C5507"/>
    <w:rsid w:val="00603090"/>
    <w:rsid w:val="00637269"/>
    <w:rsid w:val="00657DA4"/>
    <w:rsid w:val="007D7B78"/>
    <w:rsid w:val="008C4931"/>
    <w:rsid w:val="00CD0FCD"/>
    <w:rsid w:val="00DD777B"/>
    <w:rsid w:val="00E13C5B"/>
    <w:rsid w:val="00E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124250-4953-4558-9EE9-451E22AB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D7B7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D7B78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D7B78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7D7B78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D7B78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D7B78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D7B78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D7B78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D7B78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7D7B78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7D7B78"/>
    <w:rPr>
      <w:vertAlign w:val="superscript"/>
    </w:rPr>
  </w:style>
  <w:style w:type="character" w:styleId="aa">
    <w:name w:val="page number"/>
    <w:uiPriority w:val="99"/>
    <w:rsid w:val="007D7B78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7D7B7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b"/>
    <w:uiPriority w:val="99"/>
    <w:rsid w:val="007D7B78"/>
    <w:pPr>
      <w:ind w:firstLine="709"/>
    </w:pPr>
  </w:style>
  <w:style w:type="character" w:customStyle="1" w:styleId="ab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7D7B7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7D7B78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e"/>
    <w:uiPriority w:val="99"/>
    <w:rsid w:val="007D7B7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7D7B78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7D7B7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7D7B7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2"/>
    <w:uiPriority w:val="99"/>
    <w:semiHidden/>
    <w:locked/>
    <w:rsid w:val="007D7B78"/>
    <w:rPr>
      <w:sz w:val="28"/>
      <w:szCs w:val="28"/>
      <w:lang w:val="ru-RU" w:eastAsia="ru-RU"/>
    </w:rPr>
  </w:style>
  <w:style w:type="paragraph" w:styleId="af2">
    <w:name w:val="footer"/>
    <w:basedOn w:val="a2"/>
    <w:link w:val="12"/>
    <w:uiPriority w:val="99"/>
    <w:semiHidden/>
    <w:rsid w:val="007D7B78"/>
    <w:pPr>
      <w:tabs>
        <w:tab w:val="center" w:pos="4819"/>
        <w:tab w:val="right" w:pos="9639"/>
      </w:tabs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7D7B78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7D7B7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D7B78"/>
    <w:pPr>
      <w:numPr>
        <w:numId w:val="5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7D7B78"/>
    <w:pPr>
      <w:ind w:firstLine="709"/>
    </w:pPr>
    <w:rPr>
      <w:b/>
      <w:bCs/>
      <w:sz w:val="20"/>
      <w:szCs w:val="20"/>
    </w:rPr>
  </w:style>
  <w:style w:type="character" w:customStyle="1" w:styleId="af6">
    <w:name w:val="номер страницы"/>
    <w:uiPriority w:val="99"/>
    <w:rsid w:val="007D7B78"/>
    <w:rPr>
      <w:sz w:val="28"/>
      <w:szCs w:val="28"/>
    </w:rPr>
  </w:style>
  <w:style w:type="paragraph" w:styleId="af7">
    <w:name w:val="Normal (Web)"/>
    <w:basedOn w:val="a2"/>
    <w:uiPriority w:val="99"/>
    <w:rsid w:val="007D7B78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7D7B78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7D7B78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7D7B7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D7B78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7D7B78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D7B78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7D7B7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D7B78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7D7B7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7D7B7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D7B78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D7B78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D7B7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D7B7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D7B7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D7B78"/>
    <w:rPr>
      <w:i/>
      <w:iCs/>
    </w:rPr>
  </w:style>
  <w:style w:type="paragraph" w:customStyle="1" w:styleId="afb">
    <w:name w:val="ТАБЛИЦА"/>
    <w:next w:val="a2"/>
    <w:autoRedefine/>
    <w:uiPriority w:val="99"/>
    <w:rsid w:val="007D7B78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7D7B78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7D7B78"/>
  </w:style>
  <w:style w:type="table" w:customStyle="1" w:styleId="15">
    <w:name w:val="Стиль таблицы1"/>
    <w:uiPriority w:val="99"/>
    <w:rsid w:val="007D7B7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7D7B78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7D7B78"/>
    <w:pPr>
      <w:jc w:val="center"/>
    </w:pPr>
  </w:style>
  <w:style w:type="paragraph" w:styleId="afe">
    <w:name w:val="endnote text"/>
    <w:basedOn w:val="a2"/>
    <w:link w:val="aff"/>
    <w:uiPriority w:val="99"/>
    <w:semiHidden/>
    <w:rsid w:val="007D7B78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7D7B78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7D7B78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7D7B7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Экологические установки в массовом сознании</vt:lpstr>
    </vt:vector>
  </TitlesOfParts>
  <Company>ussr</Company>
  <LinksUpToDate>false</LinksUpToDate>
  <CharactersWithSpaces>16540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Экологические установки в массовом сознании</dc:title>
  <dc:subject/>
  <dc:creator>user</dc:creator>
  <cp:keywords/>
  <dc:description/>
  <cp:lastModifiedBy>admin</cp:lastModifiedBy>
  <cp:revision>2</cp:revision>
  <dcterms:created xsi:type="dcterms:W3CDTF">2014-02-24T20:07:00Z</dcterms:created>
  <dcterms:modified xsi:type="dcterms:W3CDTF">2014-02-24T20:07:00Z</dcterms:modified>
</cp:coreProperties>
</file>