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BC" w:rsidRDefault="00D60DBC" w:rsidP="00D60DBC">
      <w:pPr>
        <w:pStyle w:val="a3"/>
        <w:jc w:val="left"/>
        <w:rPr>
          <w:b/>
        </w:rPr>
      </w:pPr>
    </w:p>
    <w:p w:rsidR="00D60DBC" w:rsidRDefault="00D60DBC" w:rsidP="00D60DBC">
      <w:pPr>
        <w:pStyle w:val="a3"/>
        <w:rPr>
          <w:b/>
        </w:rPr>
      </w:pPr>
      <w:r>
        <w:rPr>
          <w:b/>
        </w:rPr>
        <w:t xml:space="preserve">Новосибирский государственный педагогический университет </w:t>
      </w:r>
    </w:p>
    <w:p w:rsidR="00D60DBC" w:rsidRDefault="00D60DBC" w:rsidP="00D60DBC">
      <w:pPr>
        <w:jc w:val="center"/>
        <w:rPr>
          <w:sz w:val="28"/>
        </w:rPr>
      </w:pPr>
    </w:p>
    <w:p w:rsidR="00D60DBC" w:rsidRDefault="00D60DBC" w:rsidP="00D60DBC">
      <w:pPr>
        <w:jc w:val="center"/>
        <w:rPr>
          <w:sz w:val="28"/>
        </w:rPr>
      </w:pPr>
    </w:p>
    <w:p w:rsidR="00D60DBC" w:rsidRDefault="00D60DBC" w:rsidP="00D60DBC">
      <w:pPr>
        <w:jc w:val="center"/>
        <w:rPr>
          <w:b/>
          <w:sz w:val="28"/>
        </w:rPr>
      </w:pPr>
    </w:p>
    <w:p w:rsidR="00D60DBC" w:rsidRDefault="00D60DBC" w:rsidP="00D60DBC">
      <w:pPr>
        <w:jc w:val="center"/>
        <w:rPr>
          <w:b/>
          <w:sz w:val="28"/>
        </w:rPr>
      </w:pPr>
      <w:r>
        <w:rPr>
          <w:b/>
          <w:sz w:val="28"/>
        </w:rPr>
        <w:t>Институт молодежной политики и социальной работы</w:t>
      </w:r>
    </w:p>
    <w:p w:rsidR="00D60DBC" w:rsidRDefault="00D60DBC" w:rsidP="00D60DBC">
      <w:pPr>
        <w:jc w:val="center"/>
        <w:rPr>
          <w:b/>
          <w:sz w:val="28"/>
        </w:rPr>
      </w:pPr>
    </w:p>
    <w:p w:rsidR="00D60DBC" w:rsidRDefault="00D60DBC" w:rsidP="00D60DBC">
      <w:pPr>
        <w:jc w:val="center"/>
        <w:rPr>
          <w:sz w:val="28"/>
        </w:rPr>
      </w:pPr>
      <w:r>
        <w:rPr>
          <w:b/>
          <w:sz w:val="28"/>
        </w:rPr>
        <w:t>Кафедра социальной работы.</w:t>
      </w:r>
    </w:p>
    <w:p w:rsidR="00D60DBC" w:rsidRDefault="00D60DBC" w:rsidP="00D60DBC">
      <w:pPr>
        <w:jc w:val="center"/>
        <w:rPr>
          <w:sz w:val="28"/>
        </w:rPr>
      </w:pPr>
    </w:p>
    <w:p w:rsidR="00D60DBC" w:rsidRDefault="00D60DBC" w:rsidP="00D60DBC">
      <w:pPr>
        <w:jc w:val="center"/>
        <w:rPr>
          <w:sz w:val="28"/>
        </w:rPr>
      </w:pPr>
    </w:p>
    <w:p w:rsidR="00D60DBC" w:rsidRDefault="00D60DBC" w:rsidP="00D60DBC">
      <w:pPr>
        <w:jc w:val="center"/>
        <w:rPr>
          <w:sz w:val="40"/>
        </w:rPr>
      </w:pPr>
      <w:r>
        <w:rPr>
          <w:sz w:val="40"/>
        </w:rPr>
        <w:t xml:space="preserve">Методические рекомендации для самостоятельной и семинарской работы </w:t>
      </w:r>
    </w:p>
    <w:p w:rsidR="00D60DBC" w:rsidRDefault="00D60DBC" w:rsidP="00D60DBC">
      <w:pPr>
        <w:jc w:val="center"/>
        <w:rPr>
          <w:sz w:val="40"/>
        </w:rPr>
      </w:pPr>
      <w:r>
        <w:rPr>
          <w:sz w:val="40"/>
        </w:rPr>
        <w:t xml:space="preserve">по спец. курсу </w:t>
      </w:r>
    </w:p>
    <w:p w:rsidR="00D60DBC" w:rsidRDefault="00D60DBC" w:rsidP="00D60DBC">
      <w:pPr>
        <w:jc w:val="center"/>
        <w:rPr>
          <w:sz w:val="28"/>
        </w:rPr>
      </w:pPr>
      <w:r>
        <w:rPr>
          <w:sz w:val="40"/>
        </w:rPr>
        <w:t>«Социальная политика и социальная работа в регионе»</w:t>
      </w:r>
      <w:r>
        <w:rPr>
          <w:sz w:val="28"/>
        </w:rPr>
        <w:t xml:space="preserve"> </w:t>
      </w:r>
    </w:p>
    <w:p w:rsidR="00D60DBC" w:rsidRDefault="00D60DBC" w:rsidP="00D60DBC">
      <w:pPr>
        <w:jc w:val="center"/>
        <w:rPr>
          <w:sz w:val="28"/>
        </w:rPr>
      </w:pPr>
      <w:r>
        <w:rPr>
          <w:sz w:val="28"/>
        </w:rPr>
        <w:t>для студентов очного отделения Института молодежной политики и социальной работы НГПУ по специальности, 035500 «Социальная работа»</w:t>
      </w:r>
    </w:p>
    <w:p w:rsidR="00D60DBC" w:rsidRDefault="00D60DBC" w:rsidP="00D60DBC">
      <w:pPr>
        <w:jc w:val="center"/>
        <w:rPr>
          <w:sz w:val="28"/>
        </w:rPr>
      </w:pPr>
    </w:p>
    <w:p w:rsidR="00D60DBC" w:rsidRDefault="00D60DBC" w:rsidP="00D60DBC">
      <w:pPr>
        <w:jc w:val="center"/>
        <w:rPr>
          <w:sz w:val="28"/>
        </w:rPr>
      </w:pPr>
    </w:p>
    <w:p w:rsidR="00D60DBC" w:rsidRDefault="00D60DBC" w:rsidP="00D60DBC">
      <w:pPr>
        <w:jc w:val="center"/>
        <w:rPr>
          <w:sz w:val="28"/>
        </w:rPr>
      </w:pPr>
    </w:p>
    <w:p w:rsidR="00D60DBC" w:rsidRDefault="00D60DBC" w:rsidP="00D60DBC">
      <w:pPr>
        <w:jc w:val="center"/>
        <w:rPr>
          <w:sz w:val="28"/>
        </w:rPr>
      </w:pPr>
    </w:p>
    <w:p w:rsidR="00D60DBC" w:rsidRDefault="00D60DBC" w:rsidP="00D60DBC">
      <w:pPr>
        <w:jc w:val="center"/>
        <w:rPr>
          <w:sz w:val="28"/>
        </w:rPr>
      </w:pPr>
    </w:p>
    <w:p w:rsidR="00D60DBC" w:rsidRDefault="00D60DBC" w:rsidP="00D60DBC">
      <w:pPr>
        <w:pStyle w:val="1"/>
      </w:pPr>
      <w:r>
        <w:t>Разработал: доцент</w:t>
      </w:r>
    </w:p>
    <w:p w:rsidR="00D60DBC" w:rsidRDefault="00D60DBC" w:rsidP="00D60DBC">
      <w:pPr>
        <w:pStyle w:val="1"/>
      </w:pPr>
      <w:r>
        <w:t xml:space="preserve">кафедры социальной работы </w:t>
      </w:r>
    </w:p>
    <w:p w:rsidR="00D60DBC" w:rsidRDefault="00D60DBC" w:rsidP="00D60DBC">
      <w:pPr>
        <w:pStyle w:val="1"/>
      </w:pPr>
      <w:r>
        <w:t>к.и.н. Д.В. Чернов</w:t>
      </w:r>
    </w:p>
    <w:p w:rsidR="00D60DBC" w:rsidRDefault="00D60DBC" w:rsidP="00D60DBC">
      <w:pPr>
        <w:jc w:val="center"/>
        <w:rPr>
          <w:sz w:val="28"/>
        </w:rPr>
      </w:pPr>
    </w:p>
    <w:p w:rsidR="00D60DBC" w:rsidRDefault="00D60DBC" w:rsidP="00D60DBC">
      <w:pPr>
        <w:jc w:val="center"/>
        <w:rPr>
          <w:sz w:val="28"/>
        </w:rPr>
      </w:pPr>
    </w:p>
    <w:p w:rsidR="00D60DBC" w:rsidRDefault="00D60DBC" w:rsidP="00D60DBC">
      <w:pPr>
        <w:jc w:val="center"/>
        <w:rPr>
          <w:sz w:val="28"/>
        </w:rPr>
      </w:pPr>
    </w:p>
    <w:p w:rsidR="00D60DBC" w:rsidRDefault="00D60DBC" w:rsidP="00D60DBC">
      <w:pPr>
        <w:jc w:val="center"/>
        <w:rPr>
          <w:sz w:val="28"/>
        </w:rPr>
      </w:pPr>
    </w:p>
    <w:p w:rsidR="00D60DBC" w:rsidRDefault="00D60DBC" w:rsidP="00D60DBC">
      <w:pPr>
        <w:rPr>
          <w:sz w:val="28"/>
        </w:rPr>
      </w:pPr>
    </w:p>
    <w:p w:rsidR="00D60DBC" w:rsidRDefault="00D60DBC" w:rsidP="00D60DBC">
      <w:pPr>
        <w:jc w:val="center"/>
        <w:rPr>
          <w:sz w:val="28"/>
        </w:rPr>
      </w:pPr>
    </w:p>
    <w:p w:rsidR="00D60DBC" w:rsidRDefault="00D60DBC" w:rsidP="00D60DBC">
      <w:pPr>
        <w:jc w:val="right"/>
        <w:rPr>
          <w:sz w:val="28"/>
        </w:rPr>
      </w:pPr>
      <w:r>
        <w:rPr>
          <w:sz w:val="28"/>
        </w:rPr>
        <w:t>Согласованно</w:t>
      </w:r>
    </w:p>
    <w:p w:rsidR="00D60DBC" w:rsidRDefault="00D60DBC" w:rsidP="00D60DBC">
      <w:pPr>
        <w:jc w:val="right"/>
        <w:rPr>
          <w:sz w:val="28"/>
        </w:rPr>
      </w:pPr>
      <w:r>
        <w:rPr>
          <w:sz w:val="28"/>
        </w:rPr>
        <w:t>Зав. кафедрой СР</w:t>
      </w:r>
    </w:p>
    <w:p w:rsidR="00D60DBC" w:rsidRDefault="00D60DBC" w:rsidP="00D60DBC">
      <w:pPr>
        <w:jc w:val="right"/>
        <w:rPr>
          <w:sz w:val="28"/>
        </w:rPr>
      </w:pPr>
      <w:r>
        <w:rPr>
          <w:sz w:val="28"/>
        </w:rPr>
        <w:t>профессор, д.и.н. С.С. Букин</w:t>
      </w:r>
    </w:p>
    <w:p w:rsidR="00D60DBC" w:rsidRDefault="00D60DBC" w:rsidP="00D60DBC">
      <w:pPr>
        <w:jc w:val="right"/>
        <w:rPr>
          <w:sz w:val="28"/>
        </w:rPr>
      </w:pPr>
      <w:r>
        <w:rPr>
          <w:sz w:val="28"/>
        </w:rPr>
        <w:t>Директор ИМПиСР к.п.н. В.С. Пель</w:t>
      </w:r>
    </w:p>
    <w:p w:rsidR="00D60DBC" w:rsidRDefault="00D60DBC" w:rsidP="00D60DBC">
      <w:pPr>
        <w:rPr>
          <w:sz w:val="28"/>
        </w:rPr>
      </w:pPr>
    </w:p>
    <w:p w:rsidR="00D60DBC" w:rsidRDefault="00D60DBC" w:rsidP="00D60DBC">
      <w:pPr>
        <w:rPr>
          <w:sz w:val="28"/>
        </w:rPr>
      </w:pPr>
    </w:p>
    <w:p w:rsidR="00D60DBC" w:rsidRDefault="00D60DBC" w:rsidP="00D60DBC">
      <w:pPr>
        <w:rPr>
          <w:sz w:val="28"/>
        </w:rPr>
      </w:pPr>
    </w:p>
    <w:p w:rsidR="00D60DBC" w:rsidRDefault="00D60DBC" w:rsidP="00D60DBC">
      <w:pPr>
        <w:rPr>
          <w:sz w:val="28"/>
        </w:rPr>
      </w:pPr>
    </w:p>
    <w:p w:rsidR="00D60DBC" w:rsidRDefault="00D60DBC" w:rsidP="00D60DBC">
      <w:pPr>
        <w:pStyle w:val="2"/>
      </w:pPr>
      <w:r>
        <w:t>Новосибирск 2005</w:t>
      </w:r>
    </w:p>
    <w:p w:rsidR="00D60DBC" w:rsidRDefault="00D60DBC" w:rsidP="00D60DBC"/>
    <w:p w:rsidR="00D60DBC" w:rsidRDefault="00D60DBC" w:rsidP="00D60DBC"/>
    <w:p w:rsidR="00D60DBC" w:rsidRPr="001A15D8" w:rsidRDefault="00D60DBC" w:rsidP="001A15D8">
      <w:pPr>
        <w:jc w:val="center"/>
        <w:rPr>
          <w:b/>
        </w:rPr>
      </w:pPr>
    </w:p>
    <w:p w:rsidR="00D60DBC" w:rsidRPr="00556DE3" w:rsidRDefault="001A15D8" w:rsidP="001A15D8">
      <w:pPr>
        <w:jc w:val="center"/>
        <w:rPr>
          <w:b/>
          <w:sz w:val="28"/>
          <w:szCs w:val="28"/>
        </w:rPr>
      </w:pPr>
      <w:r w:rsidRPr="00556DE3">
        <w:rPr>
          <w:b/>
          <w:sz w:val="28"/>
          <w:szCs w:val="28"/>
        </w:rPr>
        <w:t>В  ТЕЧЕНИЕ УЧЕБНОГО СЕМЕСТРА НЕОБХОДИМО ВЫПОЛНИТЬ 3 САМОСТОЯТЕЛЬНЫХ ЗАДАНИЯ И ПОДГОТОВИТЬ РЕФЕРАТ.</w:t>
      </w:r>
    </w:p>
    <w:p w:rsidR="001A15D8" w:rsidRDefault="001A15D8" w:rsidP="00D60DBC"/>
    <w:p w:rsidR="001A15D8" w:rsidRDefault="001A15D8" w:rsidP="00D60DBC"/>
    <w:p w:rsidR="001A15D8" w:rsidRPr="00556DE3" w:rsidRDefault="001A15D8" w:rsidP="00D60DBC">
      <w:pPr>
        <w:rPr>
          <w:b/>
          <w:sz w:val="32"/>
          <w:szCs w:val="32"/>
        </w:rPr>
      </w:pPr>
      <w:r w:rsidRPr="00556DE3">
        <w:rPr>
          <w:b/>
          <w:sz w:val="32"/>
          <w:szCs w:val="32"/>
        </w:rPr>
        <w:t>ЗАДАНИЯ:</w:t>
      </w:r>
    </w:p>
    <w:p w:rsidR="00671D11" w:rsidRPr="00556DE3" w:rsidRDefault="00671D11" w:rsidP="00D60DBC">
      <w:pPr>
        <w:rPr>
          <w:sz w:val="32"/>
          <w:szCs w:val="32"/>
        </w:rPr>
      </w:pPr>
    </w:p>
    <w:p w:rsidR="001A15D8" w:rsidRPr="00556DE3" w:rsidRDefault="00671D11" w:rsidP="00671D11">
      <w:pPr>
        <w:numPr>
          <w:ilvl w:val="0"/>
          <w:numId w:val="1"/>
        </w:numPr>
        <w:rPr>
          <w:sz w:val="32"/>
          <w:szCs w:val="32"/>
        </w:rPr>
      </w:pPr>
      <w:r w:rsidRPr="00556DE3">
        <w:rPr>
          <w:sz w:val="32"/>
          <w:szCs w:val="32"/>
        </w:rPr>
        <w:t>Проанализируйте и сравните между собой программы социально-экономического развития Новосибирской области и ……………… (любого выбранного вами региона Сибирского Федерального округа).</w:t>
      </w:r>
    </w:p>
    <w:p w:rsidR="00671D11" w:rsidRPr="00556DE3" w:rsidRDefault="00671D11" w:rsidP="00671D11">
      <w:pPr>
        <w:ind w:left="360"/>
        <w:rPr>
          <w:sz w:val="32"/>
          <w:szCs w:val="32"/>
        </w:rPr>
      </w:pPr>
      <w:r w:rsidRPr="00556DE3">
        <w:rPr>
          <w:sz w:val="32"/>
          <w:szCs w:val="32"/>
        </w:rPr>
        <w:t xml:space="preserve">Источники: Программа социально-экономического развития НСО (студ. сервер ИМПиСР). Официальные сайты администраций областей и краев Сибирского Федерального округа. </w:t>
      </w:r>
    </w:p>
    <w:p w:rsidR="001A15D8" w:rsidRPr="00556DE3" w:rsidRDefault="001A15D8" w:rsidP="00D60DBC">
      <w:pPr>
        <w:rPr>
          <w:sz w:val="32"/>
          <w:szCs w:val="32"/>
        </w:rPr>
      </w:pPr>
    </w:p>
    <w:p w:rsidR="001A15D8" w:rsidRPr="00556DE3" w:rsidRDefault="00434A23" w:rsidP="00434A23">
      <w:pPr>
        <w:numPr>
          <w:ilvl w:val="0"/>
          <w:numId w:val="1"/>
        </w:numPr>
        <w:rPr>
          <w:sz w:val="32"/>
          <w:szCs w:val="32"/>
        </w:rPr>
      </w:pPr>
      <w:r w:rsidRPr="00556DE3">
        <w:rPr>
          <w:sz w:val="32"/>
          <w:szCs w:val="32"/>
        </w:rPr>
        <w:t xml:space="preserve">Проанализируйте Российское законодательство в сфере социальной политики </w:t>
      </w:r>
    </w:p>
    <w:p w:rsidR="00434A23" w:rsidRPr="00556DE3" w:rsidRDefault="00434A23" w:rsidP="00434A23">
      <w:pPr>
        <w:ind w:left="360"/>
        <w:rPr>
          <w:sz w:val="32"/>
          <w:szCs w:val="32"/>
        </w:rPr>
      </w:pPr>
      <w:r w:rsidRPr="00556DE3">
        <w:rPr>
          <w:sz w:val="32"/>
          <w:szCs w:val="32"/>
        </w:rPr>
        <w:t xml:space="preserve">Источники: (см. Е.И. Холостова тема семинара №3) </w:t>
      </w:r>
    </w:p>
    <w:p w:rsidR="001A15D8" w:rsidRPr="00556DE3" w:rsidRDefault="001A15D8" w:rsidP="00D60DBC">
      <w:pPr>
        <w:rPr>
          <w:sz w:val="32"/>
          <w:szCs w:val="32"/>
        </w:rPr>
      </w:pPr>
    </w:p>
    <w:p w:rsidR="001A15D8" w:rsidRPr="00556DE3" w:rsidRDefault="001A15D8" w:rsidP="00D60DBC">
      <w:pPr>
        <w:rPr>
          <w:sz w:val="32"/>
          <w:szCs w:val="32"/>
        </w:rPr>
      </w:pPr>
    </w:p>
    <w:p w:rsidR="001A15D8" w:rsidRPr="00556DE3" w:rsidRDefault="00434A23" w:rsidP="00434A23">
      <w:pPr>
        <w:numPr>
          <w:ilvl w:val="0"/>
          <w:numId w:val="1"/>
        </w:numPr>
        <w:rPr>
          <w:sz w:val="32"/>
          <w:szCs w:val="32"/>
        </w:rPr>
      </w:pPr>
      <w:r w:rsidRPr="00556DE3">
        <w:rPr>
          <w:sz w:val="32"/>
          <w:szCs w:val="32"/>
        </w:rPr>
        <w:t>Посетите департамент труда социального развития администрации Новосибирской области и опишите современную систему организации управления социальной работой в НСО.</w:t>
      </w:r>
    </w:p>
    <w:p w:rsidR="00434A23" w:rsidRPr="00556DE3" w:rsidRDefault="00434A23" w:rsidP="00434A23">
      <w:pPr>
        <w:ind w:left="360"/>
        <w:rPr>
          <w:sz w:val="32"/>
          <w:szCs w:val="32"/>
        </w:rPr>
      </w:pPr>
    </w:p>
    <w:p w:rsidR="00434A23" w:rsidRPr="00556DE3" w:rsidRDefault="00434A23" w:rsidP="00434A23">
      <w:pPr>
        <w:ind w:left="360"/>
        <w:rPr>
          <w:b/>
          <w:sz w:val="32"/>
          <w:szCs w:val="32"/>
        </w:rPr>
      </w:pPr>
    </w:p>
    <w:p w:rsidR="00434A23" w:rsidRPr="00556DE3" w:rsidRDefault="00556DE3" w:rsidP="00556DE3">
      <w:pPr>
        <w:rPr>
          <w:b/>
          <w:sz w:val="32"/>
          <w:szCs w:val="32"/>
        </w:rPr>
      </w:pPr>
      <w:r w:rsidRPr="00556DE3">
        <w:rPr>
          <w:b/>
          <w:sz w:val="32"/>
          <w:szCs w:val="32"/>
        </w:rPr>
        <w:t xml:space="preserve">РЕФЕРАТ </w:t>
      </w:r>
    </w:p>
    <w:p w:rsidR="00556DE3" w:rsidRPr="00556DE3" w:rsidRDefault="00556DE3" w:rsidP="00556DE3">
      <w:pPr>
        <w:rPr>
          <w:sz w:val="32"/>
          <w:szCs w:val="32"/>
        </w:rPr>
      </w:pPr>
    </w:p>
    <w:p w:rsidR="00556DE3" w:rsidRPr="00556DE3" w:rsidRDefault="00556DE3" w:rsidP="00556DE3">
      <w:pPr>
        <w:rPr>
          <w:sz w:val="32"/>
          <w:szCs w:val="32"/>
        </w:rPr>
      </w:pPr>
      <w:r w:rsidRPr="00556DE3">
        <w:rPr>
          <w:sz w:val="32"/>
          <w:szCs w:val="32"/>
        </w:rPr>
        <w:t>На тему «Социальная политика и социальная работа в …………………. (область или город Сибирского Федерального округа).</w:t>
      </w:r>
    </w:p>
    <w:p w:rsidR="00434A23" w:rsidRPr="00556DE3" w:rsidRDefault="00434A23" w:rsidP="00434A23">
      <w:pPr>
        <w:ind w:left="360"/>
        <w:rPr>
          <w:sz w:val="32"/>
          <w:szCs w:val="32"/>
        </w:rPr>
      </w:pPr>
    </w:p>
    <w:p w:rsidR="00434A23" w:rsidRPr="00556DE3" w:rsidRDefault="00434A23" w:rsidP="00434A23">
      <w:pPr>
        <w:ind w:left="360"/>
        <w:rPr>
          <w:sz w:val="32"/>
          <w:szCs w:val="32"/>
        </w:rPr>
      </w:pPr>
    </w:p>
    <w:p w:rsidR="00D60DBC" w:rsidRPr="00556DE3" w:rsidRDefault="00556DE3" w:rsidP="00D60DBC">
      <w:pPr>
        <w:rPr>
          <w:sz w:val="32"/>
          <w:szCs w:val="32"/>
        </w:rPr>
      </w:pPr>
      <w:r w:rsidRPr="00556DE3">
        <w:rPr>
          <w:sz w:val="32"/>
          <w:szCs w:val="32"/>
        </w:rPr>
        <w:t xml:space="preserve">Источники </w:t>
      </w:r>
    </w:p>
    <w:p w:rsidR="00556DE3" w:rsidRPr="00556DE3" w:rsidRDefault="00556DE3" w:rsidP="00D60DBC">
      <w:pPr>
        <w:rPr>
          <w:sz w:val="32"/>
          <w:szCs w:val="32"/>
        </w:rPr>
      </w:pPr>
      <w:r w:rsidRPr="00556DE3">
        <w:rPr>
          <w:sz w:val="32"/>
          <w:szCs w:val="32"/>
        </w:rPr>
        <w:t>Интернет сайты управленческих структур регионов Сибирского федерального округа.</w:t>
      </w:r>
    </w:p>
    <w:p w:rsidR="00D60DBC" w:rsidRPr="00556DE3" w:rsidRDefault="00D60DBC" w:rsidP="00D60DBC">
      <w:pPr>
        <w:rPr>
          <w:sz w:val="32"/>
          <w:szCs w:val="32"/>
        </w:rPr>
      </w:pPr>
    </w:p>
    <w:p w:rsidR="00D84907" w:rsidRDefault="00D84907">
      <w:pPr>
        <w:rPr>
          <w:sz w:val="32"/>
          <w:szCs w:val="32"/>
        </w:rPr>
      </w:pPr>
    </w:p>
    <w:p w:rsidR="00556DE3" w:rsidRDefault="00556DE3">
      <w:pPr>
        <w:rPr>
          <w:sz w:val="32"/>
          <w:szCs w:val="32"/>
        </w:rPr>
      </w:pPr>
    </w:p>
    <w:p w:rsidR="00556DE3" w:rsidRDefault="00556DE3">
      <w:pPr>
        <w:rPr>
          <w:sz w:val="32"/>
          <w:szCs w:val="32"/>
        </w:rPr>
      </w:pPr>
    </w:p>
    <w:p w:rsidR="00556DE3" w:rsidRDefault="00556DE3">
      <w:pPr>
        <w:rPr>
          <w:sz w:val="32"/>
          <w:szCs w:val="32"/>
        </w:rPr>
      </w:pPr>
      <w:r>
        <w:rPr>
          <w:sz w:val="32"/>
          <w:szCs w:val="32"/>
        </w:rPr>
        <w:t>Приложение</w:t>
      </w:r>
    </w:p>
    <w:p w:rsidR="001E73D0" w:rsidRDefault="001E73D0" w:rsidP="001E73D0">
      <w:pPr>
        <w:pStyle w:val="4"/>
        <w:ind w:left="6237"/>
        <w:jc w:val="center"/>
      </w:pPr>
      <w:r>
        <w:t>УТВЕРЖДЕН</w:t>
      </w:r>
    </w:p>
    <w:p w:rsidR="001E73D0" w:rsidRDefault="001E73D0" w:rsidP="001E73D0">
      <w:pPr>
        <w:ind w:left="6237"/>
        <w:jc w:val="center"/>
        <w:rPr>
          <w:sz w:val="28"/>
          <w:szCs w:val="28"/>
        </w:rPr>
      </w:pPr>
    </w:p>
    <w:p w:rsidR="001E73D0" w:rsidRPr="001E73D0" w:rsidRDefault="001E73D0" w:rsidP="001E73D0">
      <w:pPr>
        <w:ind w:left="6237"/>
        <w:jc w:val="center"/>
        <w:rPr>
          <w:sz w:val="22"/>
          <w:szCs w:val="22"/>
        </w:rPr>
      </w:pPr>
      <w:r w:rsidRPr="001E73D0">
        <w:rPr>
          <w:sz w:val="22"/>
          <w:szCs w:val="22"/>
        </w:rPr>
        <w:t>Постановлением Губернатора</w:t>
      </w:r>
    </w:p>
    <w:p w:rsidR="001E73D0" w:rsidRPr="001E73D0" w:rsidRDefault="001E73D0" w:rsidP="001E73D0">
      <w:pPr>
        <w:ind w:left="6237"/>
        <w:jc w:val="center"/>
        <w:rPr>
          <w:sz w:val="22"/>
          <w:szCs w:val="22"/>
        </w:rPr>
      </w:pPr>
      <w:r w:rsidRPr="001E73D0">
        <w:rPr>
          <w:sz w:val="22"/>
          <w:szCs w:val="22"/>
        </w:rPr>
        <w:t>Новосибирской области</w:t>
      </w:r>
    </w:p>
    <w:p w:rsidR="001E73D0" w:rsidRPr="001E73D0" w:rsidRDefault="001E73D0" w:rsidP="001E73D0">
      <w:pPr>
        <w:ind w:left="6237"/>
        <w:jc w:val="center"/>
        <w:rPr>
          <w:sz w:val="22"/>
          <w:szCs w:val="22"/>
        </w:rPr>
      </w:pPr>
      <w:r w:rsidRPr="001E73D0">
        <w:rPr>
          <w:sz w:val="22"/>
          <w:szCs w:val="22"/>
        </w:rPr>
        <w:t>от 01.02.2006 №33</w:t>
      </w:r>
    </w:p>
    <w:p w:rsidR="001E73D0" w:rsidRPr="001E73D0" w:rsidRDefault="001E73D0" w:rsidP="001E73D0">
      <w:pPr>
        <w:rPr>
          <w:sz w:val="22"/>
          <w:szCs w:val="22"/>
        </w:rPr>
      </w:pPr>
    </w:p>
    <w:p w:rsidR="001E73D0" w:rsidRPr="001E73D0" w:rsidRDefault="001E73D0" w:rsidP="001E73D0">
      <w:pPr>
        <w:pStyle w:val="a4"/>
        <w:tabs>
          <w:tab w:val="clear" w:pos="4677"/>
          <w:tab w:val="clear" w:pos="9355"/>
        </w:tabs>
        <w:rPr>
          <w:rFonts w:ascii="Times New Roman" w:hAnsi="Times New Roman" w:cs="Times New Roman"/>
          <w:sz w:val="22"/>
          <w:szCs w:val="22"/>
        </w:rPr>
      </w:pPr>
    </w:p>
    <w:p w:rsidR="001E73D0" w:rsidRPr="001E73D0" w:rsidRDefault="001E73D0" w:rsidP="001E73D0">
      <w:pPr>
        <w:rPr>
          <w:sz w:val="22"/>
          <w:szCs w:val="22"/>
        </w:rPr>
      </w:pPr>
    </w:p>
    <w:p w:rsidR="001E73D0" w:rsidRPr="001E73D0" w:rsidRDefault="001E73D0" w:rsidP="001E73D0">
      <w:pPr>
        <w:pStyle w:val="a4"/>
        <w:tabs>
          <w:tab w:val="clear" w:pos="4677"/>
          <w:tab w:val="clear" w:pos="9355"/>
        </w:tabs>
        <w:rPr>
          <w:rFonts w:ascii="Times New Roman" w:hAnsi="Times New Roman" w:cs="Times New Roman"/>
          <w:sz w:val="22"/>
          <w:szCs w:val="22"/>
        </w:rPr>
      </w:pPr>
    </w:p>
    <w:p w:rsidR="001E73D0" w:rsidRPr="001E73D0" w:rsidRDefault="001E73D0" w:rsidP="001E73D0">
      <w:pPr>
        <w:rPr>
          <w:sz w:val="22"/>
          <w:szCs w:val="22"/>
        </w:rPr>
      </w:pPr>
    </w:p>
    <w:p w:rsidR="001E73D0" w:rsidRPr="001E73D0" w:rsidRDefault="001E73D0" w:rsidP="001E73D0">
      <w:pPr>
        <w:rPr>
          <w:sz w:val="22"/>
          <w:szCs w:val="22"/>
        </w:rPr>
      </w:pPr>
    </w:p>
    <w:p w:rsidR="001E73D0" w:rsidRPr="001E73D0" w:rsidRDefault="001E73D0" w:rsidP="001E73D0">
      <w:pPr>
        <w:rPr>
          <w:sz w:val="22"/>
          <w:szCs w:val="22"/>
        </w:rPr>
      </w:pPr>
    </w:p>
    <w:p w:rsidR="001E73D0" w:rsidRPr="001E73D0" w:rsidRDefault="001E73D0" w:rsidP="001E73D0">
      <w:pPr>
        <w:rPr>
          <w:sz w:val="22"/>
          <w:szCs w:val="22"/>
        </w:rPr>
      </w:pPr>
    </w:p>
    <w:p w:rsidR="001E73D0" w:rsidRPr="001E73D0" w:rsidRDefault="001E73D0" w:rsidP="001E73D0">
      <w:pPr>
        <w:rPr>
          <w:sz w:val="22"/>
          <w:szCs w:val="22"/>
        </w:rPr>
      </w:pPr>
    </w:p>
    <w:p w:rsidR="001E73D0" w:rsidRPr="001E73D0" w:rsidRDefault="001E73D0" w:rsidP="001E73D0">
      <w:pPr>
        <w:rPr>
          <w:sz w:val="22"/>
          <w:szCs w:val="22"/>
        </w:rPr>
      </w:pPr>
    </w:p>
    <w:p w:rsidR="001E73D0" w:rsidRPr="001E73D0" w:rsidRDefault="001E73D0" w:rsidP="001E73D0">
      <w:pPr>
        <w:rPr>
          <w:sz w:val="22"/>
          <w:szCs w:val="22"/>
        </w:rPr>
      </w:pPr>
    </w:p>
    <w:p w:rsidR="001E73D0" w:rsidRPr="001E73D0" w:rsidRDefault="001E73D0" w:rsidP="001E73D0">
      <w:pPr>
        <w:rPr>
          <w:sz w:val="22"/>
          <w:szCs w:val="22"/>
        </w:rPr>
      </w:pPr>
    </w:p>
    <w:p w:rsidR="001E73D0" w:rsidRPr="001E73D0" w:rsidRDefault="001E73D0" w:rsidP="001E73D0">
      <w:pPr>
        <w:jc w:val="center"/>
        <w:rPr>
          <w:b/>
          <w:bCs/>
          <w:sz w:val="22"/>
          <w:szCs w:val="22"/>
        </w:rPr>
      </w:pPr>
      <w:r w:rsidRPr="001E73D0">
        <w:rPr>
          <w:b/>
          <w:bCs/>
          <w:sz w:val="22"/>
          <w:szCs w:val="22"/>
        </w:rPr>
        <w:t xml:space="preserve">План </w:t>
      </w:r>
    </w:p>
    <w:p w:rsidR="001E73D0" w:rsidRPr="001E73D0" w:rsidRDefault="001E73D0" w:rsidP="001E73D0">
      <w:pPr>
        <w:jc w:val="center"/>
        <w:rPr>
          <w:b/>
          <w:bCs/>
          <w:sz w:val="22"/>
          <w:szCs w:val="22"/>
        </w:rPr>
      </w:pPr>
      <w:r w:rsidRPr="001E73D0">
        <w:rPr>
          <w:b/>
          <w:bCs/>
          <w:sz w:val="22"/>
          <w:szCs w:val="22"/>
        </w:rPr>
        <w:t xml:space="preserve">социально-экономического развития </w:t>
      </w:r>
    </w:p>
    <w:p w:rsidR="001E73D0" w:rsidRPr="001E73D0" w:rsidRDefault="001E73D0" w:rsidP="001E73D0">
      <w:pPr>
        <w:jc w:val="center"/>
        <w:rPr>
          <w:b/>
          <w:bCs/>
          <w:sz w:val="22"/>
          <w:szCs w:val="22"/>
        </w:rPr>
      </w:pPr>
      <w:r w:rsidRPr="001E73D0">
        <w:rPr>
          <w:b/>
          <w:bCs/>
          <w:sz w:val="22"/>
          <w:szCs w:val="22"/>
        </w:rPr>
        <w:t>Новосибирской области</w:t>
      </w:r>
    </w:p>
    <w:p w:rsidR="001E73D0" w:rsidRPr="001E73D0" w:rsidRDefault="001E73D0" w:rsidP="001E73D0">
      <w:pPr>
        <w:jc w:val="center"/>
        <w:rPr>
          <w:b/>
          <w:bCs/>
          <w:sz w:val="22"/>
          <w:szCs w:val="22"/>
        </w:rPr>
      </w:pPr>
      <w:r w:rsidRPr="001E73D0">
        <w:rPr>
          <w:b/>
          <w:bCs/>
          <w:sz w:val="22"/>
          <w:szCs w:val="22"/>
        </w:rPr>
        <w:t>на 2006 год</w:t>
      </w:r>
    </w:p>
    <w:p w:rsidR="001E73D0" w:rsidRPr="001E73D0" w:rsidRDefault="001E73D0" w:rsidP="001E73D0">
      <w:pPr>
        <w:pStyle w:val="a5"/>
        <w:rPr>
          <w:sz w:val="22"/>
          <w:szCs w:val="22"/>
        </w:rPr>
      </w:pPr>
      <w:r w:rsidRPr="001E73D0">
        <w:rPr>
          <w:sz w:val="22"/>
          <w:szCs w:val="22"/>
        </w:rPr>
        <w:br w:type="page"/>
      </w:r>
    </w:p>
    <w:p w:rsidR="001E73D0" w:rsidRPr="001E73D0" w:rsidRDefault="001E73D0" w:rsidP="001E73D0">
      <w:pPr>
        <w:pStyle w:val="1"/>
        <w:rPr>
          <w:sz w:val="22"/>
          <w:szCs w:val="22"/>
        </w:rPr>
      </w:pPr>
      <w:r w:rsidRPr="001E73D0">
        <w:rPr>
          <w:sz w:val="22"/>
          <w:szCs w:val="22"/>
        </w:rPr>
        <w:t>СОДЕРЖАНИЕ</w:t>
      </w:r>
    </w:p>
    <w:p w:rsidR="001E73D0" w:rsidRPr="001E73D0" w:rsidRDefault="001E73D0" w:rsidP="001E73D0">
      <w:pPr>
        <w:jc w:val="center"/>
        <w:rPr>
          <w:sz w:val="22"/>
          <w:szCs w:val="22"/>
        </w:rPr>
      </w:pPr>
    </w:p>
    <w:p w:rsidR="001E73D0" w:rsidRPr="001E73D0" w:rsidRDefault="001E73D0" w:rsidP="001E73D0">
      <w:pPr>
        <w:numPr>
          <w:ilvl w:val="0"/>
          <w:numId w:val="2"/>
        </w:numPr>
        <w:tabs>
          <w:tab w:val="clear" w:pos="1725"/>
          <w:tab w:val="num" w:pos="993"/>
        </w:tabs>
        <w:autoSpaceDE w:val="0"/>
        <w:autoSpaceDN w:val="0"/>
        <w:ind w:left="0" w:firstLine="709"/>
        <w:jc w:val="both"/>
        <w:rPr>
          <w:sz w:val="22"/>
          <w:szCs w:val="22"/>
        </w:rPr>
      </w:pPr>
      <w:r w:rsidRPr="001E73D0">
        <w:rPr>
          <w:sz w:val="22"/>
          <w:szCs w:val="22"/>
        </w:rPr>
        <w:t>Социально-экономическое положение Новосибирской области в 2004- 2005 годах.</w:t>
      </w:r>
    </w:p>
    <w:p w:rsidR="001E73D0" w:rsidRPr="001E73D0" w:rsidRDefault="001E73D0" w:rsidP="001E73D0">
      <w:pPr>
        <w:numPr>
          <w:ilvl w:val="0"/>
          <w:numId w:val="2"/>
        </w:numPr>
        <w:tabs>
          <w:tab w:val="clear" w:pos="1725"/>
          <w:tab w:val="num" w:pos="0"/>
          <w:tab w:val="left" w:pos="851"/>
          <w:tab w:val="left" w:pos="993"/>
        </w:tabs>
        <w:autoSpaceDE w:val="0"/>
        <w:autoSpaceDN w:val="0"/>
        <w:ind w:left="0" w:firstLine="709"/>
        <w:jc w:val="both"/>
        <w:rPr>
          <w:sz w:val="22"/>
          <w:szCs w:val="22"/>
        </w:rPr>
      </w:pPr>
      <w:r w:rsidRPr="001E73D0">
        <w:rPr>
          <w:sz w:val="22"/>
          <w:szCs w:val="22"/>
        </w:rPr>
        <w:t>Приоритеты социально-экономической  политики 2006 года.</w:t>
      </w:r>
    </w:p>
    <w:p w:rsidR="001E73D0" w:rsidRPr="001E73D0" w:rsidRDefault="001E73D0" w:rsidP="001E73D0">
      <w:pPr>
        <w:numPr>
          <w:ilvl w:val="1"/>
          <w:numId w:val="3"/>
        </w:numPr>
        <w:tabs>
          <w:tab w:val="clear" w:pos="1588"/>
          <w:tab w:val="num" w:pos="0"/>
          <w:tab w:val="left" w:pos="1134"/>
        </w:tabs>
        <w:autoSpaceDE w:val="0"/>
        <w:autoSpaceDN w:val="0"/>
        <w:ind w:left="0" w:firstLine="709"/>
        <w:rPr>
          <w:sz w:val="22"/>
          <w:szCs w:val="22"/>
        </w:rPr>
      </w:pPr>
      <w:r w:rsidRPr="001E73D0">
        <w:rPr>
          <w:sz w:val="22"/>
          <w:szCs w:val="22"/>
        </w:rPr>
        <w:t xml:space="preserve"> Обеспечение устойчивых темпов качественного </w:t>
      </w:r>
      <w:r w:rsidRPr="001E73D0">
        <w:rPr>
          <w:color w:val="000000"/>
          <w:sz w:val="22"/>
          <w:szCs w:val="22"/>
        </w:rPr>
        <w:t>экономического роста.</w:t>
      </w:r>
    </w:p>
    <w:p w:rsidR="001E73D0" w:rsidRPr="001E73D0" w:rsidRDefault="001E73D0" w:rsidP="001E73D0">
      <w:pPr>
        <w:pStyle w:val="BodyText211BodyTextIndent"/>
        <w:numPr>
          <w:ilvl w:val="2"/>
          <w:numId w:val="3"/>
        </w:numPr>
        <w:tabs>
          <w:tab w:val="clear" w:pos="2722"/>
          <w:tab w:val="num" w:pos="0"/>
        </w:tabs>
        <w:ind w:left="0" w:firstLine="709"/>
        <w:rPr>
          <w:color w:val="000000"/>
          <w:sz w:val="22"/>
          <w:szCs w:val="22"/>
        </w:rPr>
      </w:pPr>
      <w:r w:rsidRPr="001E73D0">
        <w:rPr>
          <w:color w:val="000000"/>
          <w:sz w:val="22"/>
          <w:szCs w:val="22"/>
        </w:rPr>
        <w:t>Интенсификация инвестиционных и инновационных процессов, создание потенциала для будущего роста.</w:t>
      </w:r>
    </w:p>
    <w:p w:rsidR="001E73D0" w:rsidRPr="001E73D0" w:rsidRDefault="001E73D0" w:rsidP="001E73D0">
      <w:pPr>
        <w:pStyle w:val="BodyText211BodyTextIndent"/>
        <w:numPr>
          <w:ilvl w:val="2"/>
          <w:numId w:val="3"/>
        </w:numPr>
        <w:tabs>
          <w:tab w:val="clear" w:pos="2722"/>
          <w:tab w:val="num" w:pos="0"/>
        </w:tabs>
        <w:ind w:left="0" w:firstLine="709"/>
        <w:rPr>
          <w:sz w:val="22"/>
          <w:szCs w:val="22"/>
        </w:rPr>
      </w:pPr>
      <w:r w:rsidRPr="001E73D0">
        <w:rPr>
          <w:sz w:val="22"/>
          <w:szCs w:val="22"/>
        </w:rPr>
        <w:t>Создание условий развития материального производства.</w:t>
      </w:r>
    </w:p>
    <w:p w:rsidR="001E73D0" w:rsidRPr="001E73D0" w:rsidRDefault="001E73D0" w:rsidP="001E73D0">
      <w:pPr>
        <w:pStyle w:val="3"/>
        <w:rPr>
          <w:sz w:val="22"/>
          <w:szCs w:val="22"/>
        </w:rPr>
      </w:pPr>
      <w:r w:rsidRPr="001E73D0">
        <w:rPr>
          <w:sz w:val="22"/>
          <w:szCs w:val="22"/>
        </w:rPr>
        <w:t>Промышленность.</w:t>
      </w:r>
    </w:p>
    <w:p w:rsidR="001E73D0" w:rsidRPr="001E73D0" w:rsidRDefault="001E73D0" w:rsidP="001E73D0">
      <w:pPr>
        <w:pStyle w:val="3"/>
        <w:rPr>
          <w:sz w:val="22"/>
          <w:szCs w:val="22"/>
        </w:rPr>
      </w:pPr>
      <w:r w:rsidRPr="001E73D0">
        <w:rPr>
          <w:sz w:val="22"/>
          <w:szCs w:val="22"/>
        </w:rPr>
        <w:t>Агропромышленный комплекс.</w:t>
      </w:r>
    </w:p>
    <w:p w:rsidR="001E73D0" w:rsidRPr="001E73D0" w:rsidRDefault="001E73D0" w:rsidP="001E73D0">
      <w:pPr>
        <w:pStyle w:val="BodyText211BodyTextIndent"/>
        <w:numPr>
          <w:ilvl w:val="2"/>
          <w:numId w:val="3"/>
        </w:numPr>
        <w:tabs>
          <w:tab w:val="clear" w:pos="2722"/>
          <w:tab w:val="num" w:pos="0"/>
        </w:tabs>
        <w:ind w:left="0" w:firstLine="709"/>
        <w:rPr>
          <w:sz w:val="22"/>
          <w:szCs w:val="22"/>
        </w:rPr>
      </w:pPr>
      <w:r w:rsidRPr="001E73D0">
        <w:rPr>
          <w:sz w:val="22"/>
          <w:szCs w:val="22"/>
        </w:rPr>
        <w:t>Создание условий для развития инфраструктурной базы социально-экономического развития.</w:t>
      </w:r>
    </w:p>
    <w:p w:rsidR="001E73D0" w:rsidRPr="001E73D0" w:rsidRDefault="001E73D0" w:rsidP="001E73D0">
      <w:pPr>
        <w:pStyle w:val="BodyText211BodyTextIndent"/>
        <w:numPr>
          <w:ilvl w:val="2"/>
          <w:numId w:val="3"/>
        </w:numPr>
        <w:tabs>
          <w:tab w:val="clear" w:pos="2722"/>
          <w:tab w:val="num" w:pos="0"/>
        </w:tabs>
        <w:ind w:left="0" w:firstLine="709"/>
        <w:rPr>
          <w:sz w:val="22"/>
          <w:szCs w:val="22"/>
        </w:rPr>
      </w:pPr>
      <w:r w:rsidRPr="001E73D0">
        <w:rPr>
          <w:sz w:val="22"/>
          <w:szCs w:val="22"/>
        </w:rPr>
        <w:t>Создание условий для развития малого предпринимательства области.</w:t>
      </w:r>
    </w:p>
    <w:p w:rsidR="001E73D0" w:rsidRPr="001E73D0" w:rsidRDefault="001E73D0" w:rsidP="001E73D0">
      <w:pPr>
        <w:pStyle w:val="BodyText211BodyTextIndent"/>
        <w:numPr>
          <w:ilvl w:val="2"/>
          <w:numId w:val="3"/>
        </w:numPr>
        <w:tabs>
          <w:tab w:val="clear" w:pos="2722"/>
          <w:tab w:val="num" w:pos="0"/>
        </w:tabs>
        <w:ind w:left="0" w:firstLine="709"/>
        <w:rPr>
          <w:sz w:val="22"/>
          <w:szCs w:val="22"/>
        </w:rPr>
      </w:pPr>
      <w:r w:rsidRPr="001E73D0">
        <w:rPr>
          <w:sz w:val="22"/>
          <w:szCs w:val="22"/>
        </w:rPr>
        <w:t>Создание условий для эффективной интеграции области на внутреннем и внешнем рынках.</w:t>
      </w:r>
    </w:p>
    <w:p w:rsidR="001E73D0" w:rsidRPr="001E73D0" w:rsidRDefault="001E73D0" w:rsidP="001E73D0">
      <w:pPr>
        <w:pStyle w:val="BodyText211BodyTextIndent"/>
        <w:ind w:firstLine="709"/>
        <w:rPr>
          <w:sz w:val="22"/>
          <w:szCs w:val="22"/>
        </w:rPr>
      </w:pPr>
      <w:r w:rsidRPr="001E73D0">
        <w:rPr>
          <w:sz w:val="22"/>
          <w:szCs w:val="22"/>
        </w:rPr>
        <w:t>3. Повышение эффективности формирования и использования  бюджетных средств.</w:t>
      </w:r>
    </w:p>
    <w:p w:rsidR="001E73D0" w:rsidRPr="001E73D0" w:rsidRDefault="001E73D0" w:rsidP="001E73D0">
      <w:pPr>
        <w:numPr>
          <w:ilvl w:val="0"/>
          <w:numId w:val="3"/>
        </w:numPr>
        <w:tabs>
          <w:tab w:val="clear" w:pos="360"/>
          <w:tab w:val="num" w:pos="0"/>
          <w:tab w:val="left" w:pos="993"/>
        </w:tabs>
        <w:autoSpaceDE w:val="0"/>
        <w:autoSpaceDN w:val="0"/>
        <w:ind w:left="0" w:firstLine="709"/>
        <w:rPr>
          <w:sz w:val="22"/>
          <w:szCs w:val="22"/>
        </w:rPr>
      </w:pPr>
      <w:r w:rsidRPr="001E73D0">
        <w:rPr>
          <w:sz w:val="22"/>
          <w:szCs w:val="22"/>
        </w:rPr>
        <w:t xml:space="preserve">Повышение уровня и качества жизни населения области. </w:t>
      </w:r>
    </w:p>
    <w:p w:rsidR="001E73D0" w:rsidRPr="001E73D0" w:rsidRDefault="001E73D0" w:rsidP="001E73D0">
      <w:pPr>
        <w:tabs>
          <w:tab w:val="num" w:pos="0"/>
        </w:tabs>
        <w:ind w:firstLine="709"/>
        <w:jc w:val="both"/>
        <w:rPr>
          <w:sz w:val="22"/>
          <w:szCs w:val="22"/>
        </w:rPr>
      </w:pPr>
      <w:r w:rsidRPr="001E73D0">
        <w:rPr>
          <w:sz w:val="22"/>
          <w:szCs w:val="22"/>
        </w:rPr>
        <w:t xml:space="preserve">4.1. Повышение уровня благосостояния и качества трудовой жизни населения области.   </w:t>
      </w:r>
    </w:p>
    <w:p w:rsidR="001E73D0" w:rsidRPr="001E73D0" w:rsidRDefault="001E73D0" w:rsidP="001E73D0">
      <w:pPr>
        <w:tabs>
          <w:tab w:val="num" w:pos="0"/>
        </w:tabs>
        <w:ind w:firstLine="709"/>
        <w:rPr>
          <w:sz w:val="22"/>
          <w:szCs w:val="22"/>
        </w:rPr>
      </w:pPr>
      <w:r w:rsidRPr="001E73D0">
        <w:rPr>
          <w:sz w:val="22"/>
          <w:szCs w:val="22"/>
        </w:rPr>
        <w:t>4.2. Повышение качества и доступности услуг социальной сферы.</w:t>
      </w:r>
    </w:p>
    <w:p w:rsidR="001E73D0" w:rsidRPr="001E73D0" w:rsidRDefault="001E73D0" w:rsidP="001E73D0">
      <w:pPr>
        <w:tabs>
          <w:tab w:val="num" w:pos="0"/>
        </w:tabs>
        <w:ind w:firstLine="709"/>
        <w:rPr>
          <w:sz w:val="22"/>
          <w:szCs w:val="22"/>
        </w:rPr>
      </w:pPr>
      <w:r w:rsidRPr="001E73D0">
        <w:rPr>
          <w:sz w:val="22"/>
          <w:szCs w:val="22"/>
        </w:rPr>
        <w:t>4.3. Содействие в улучшении жилищно-коммунальных условий проживания населения на территории области.</w:t>
      </w:r>
    </w:p>
    <w:p w:rsidR="001E73D0" w:rsidRPr="001E73D0" w:rsidRDefault="001E73D0" w:rsidP="001E73D0">
      <w:pPr>
        <w:tabs>
          <w:tab w:val="num" w:pos="0"/>
        </w:tabs>
        <w:ind w:firstLine="709"/>
        <w:rPr>
          <w:sz w:val="22"/>
          <w:szCs w:val="22"/>
        </w:rPr>
      </w:pPr>
      <w:r w:rsidRPr="001E73D0">
        <w:rPr>
          <w:sz w:val="22"/>
          <w:szCs w:val="22"/>
        </w:rPr>
        <w:t>4.4. Повышение безопасности жизнедеятельности населения области.</w:t>
      </w:r>
    </w:p>
    <w:p w:rsidR="001E73D0" w:rsidRPr="001E73D0" w:rsidRDefault="001E73D0" w:rsidP="001E73D0">
      <w:pPr>
        <w:numPr>
          <w:ilvl w:val="0"/>
          <w:numId w:val="3"/>
        </w:numPr>
        <w:tabs>
          <w:tab w:val="clear" w:pos="360"/>
          <w:tab w:val="num" w:pos="0"/>
          <w:tab w:val="left" w:pos="993"/>
        </w:tabs>
        <w:autoSpaceDE w:val="0"/>
        <w:autoSpaceDN w:val="0"/>
        <w:ind w:left="0" w:firstLine="709"/>
        <w:jc w:val="both"/>
        <w:rPr>
          <w:sz w:val="22"/>
          <w:szCs w:val="22"/>
        </w:rPr>
      </w:pPr>
      <w:r w:rsidRPr="001E73D0">
        <w:rPr>
          <w:sz w:val="22"/>
          <w:szCs w:val="22"/>
        </w:rPr>
        <w:t>Совершенствование деятельности исполнительных органов государственной власти области и механизмов</w:t>
      </w:r>
      <w:r w:rsidRPr="001E73D0">
        <w:rPr>
          <w:color w:val="000000"/>
          <w:sz w:val="22"/>
          <w:szCs w:val="22"/>
        </w:rPr>
        <w:t xml:space="preserve"> взаимодействия с системой местного самоуправления и институтами гражданского общества.</w:t>
      </w:r>
    </w:p>
    <w:p w:rsidR="001E73D0" w:rsidRPr="001E73D0" w:rsidRDefault="001E73D0" w:rsidP="001E73D0">
      <w:pPr>
        <w:tabs>
          <w:tab w:val="left" w:pos="993"/>
        </w:tabs>
        <w:ind w:firstLine="709"/>
        <w:jc w:val="both"/>
        <w:rPr>
          <w:color w:val="000000"/>
          <w:sz w:val="22"/>
          <w:szCs w:val="22"/>
        </w:rPr>
      </w:pPr>
      <w:r w:rsidRPr="001E73D0">
        <w:rPr>
          <w:color w:val="000000"/>
          <w:sz w:val="22"/>
          <w:szCs w:val="22"/>
        </w:rPr>
        <w:t>5.1. Совершенствование механизмов регионального управления.</w:t>
      </w:r>
    </w:p>
    <w:p w:rsidR="001E73D0" w:rsidRPr="001E73D0" w:rsidRDefault="001E73D0" w:rsidP="001E73D0">
      <w:pPr>
        <w:tabs>
          <w:tab w:val="left" w:pos="993"/>
        </w:tabs>
        <w:ind w:firstLine="709"/>
        <w:jc w:val="both"/>
        <w:rPr>
          <w:color w:val="000000"/>
          <w:sz w:val="22"/>
          <w:szCs w:val="22"/>
        </w:rPr>
      </w:pPr>
      <w:r w:rsidRPr="001E73D0">
        <w:rPr>
          <w:color w:val="000000"/>
          <w:sz w:val="22"/>
          <w:szCs w:val="22"/>
        </w:rPr>
        <w:t>5.2. Повышения качества принятия управленческих решений.</w:t>
      </w:r>
    </w:p>
    <w:p w:rsidR="001E73D0" w:rsidRPr="001E73D0" w:rsidRDefault="001E73D0" w:rsidP="001E73D0">
      <w:pPr>
        <w:tabs>
          <w:tab w:val="left" w:pos="993"/>
        </w:tabs>
        <w:ind w:firstLine="709"/>
        <w:jc w:val="both"/>
        <w:rPr>
          <w:sz w:val="22"/>
          <w:szCs w:val="22"/>
        </w:rPr>
      </w:pPr>
      <w:r w:rsidRPr="001E73D0">
        <w:rPr>
          <w:color w:val="000000"/>
          <w:sz w:val="22"/>
          <w:szCs w:val="22"/>
        </w:rPr>
        <w:t>5.3. Развитие институтов гражданского общества и повышение социальной вовлеченности населения.</w:t>
      </w:r>
    </w:p>
    <w:p w:rsidR="001E73D0" w:rsidRPr="001E73D0" w:rsidRDefault="001E73D0" w:rsidP="001E73D0">
      <w:pPr>
        <w:numPr>
          <w:ilvl w:val="0"/>
          <w:numId w:val="3"/>
        </w:numPr>
        <w:tabs>
          <w:tab w:val="clear" w:pos="360"/>
          <w:tab w:val="num" w:pos="0"/>
          <w:tab w:val="left" w:pos="993"/>
        </w:tabs>
        <w:autoSpaceDE w:val="0"/>
        <w:autoSpaceDN w:val="0"/>
        <w:ind w:left="0" w:firstLine="709"/>
        <w:jc w:val="both"/>
        <w:rPr>
          <w:sz w:val="22"/>
          <w:szCs w:val="22"/>
        </w:rPr>
      </w:pPr>
      <w:r w:rsidRPr="001E73D0">
        <w:rPr>
          <w:sz w:val="22"/>
          <w:szCs w:val="22"/>
        </w:rPr>
        <w:t>Основные показатели социально-экономического развития области.</w:t>
      </w:r>
    </w:p>
    <w:p w:rsidR="001E73D0" w:rsidRPr="001E73D0" w:rsidRDefault="001E73D0" w:rsidP="001E73D0">
      <w:pPr>
        <w:pStyle w:val="BodyText211BodyTextIndent"/>
        <w:ind w:firstLine="737"/>
        <w:rPr>
          <w:sz w:val="22"/>
          <w:szCs w:val="22"/>
        </w:rPr>
      </w:pPr>
    </w:p>
    <w:p w:rsidR="001E73D0" w:rsidRPr="001E73D0" w:rsidRDefault="001E73D0" w:rsidP="001E73D0">
      <w:pPr>
        <w:pStyle w:val="BodyText211BodyTextIndent"/>
        <w:ind w:firstLine="737"/>
        <w:rPr>
          <w:sz w:val="22"/>
          <w:szCs w:val="22"/>
        </w:rPr>
      </w:pPr>
    </w:p>
    <w:p w:rsidR="001E73D0" w:rsidRPr="001E73D0" w:rsidRDefault="001E73D0" w:rsidP="001E73D0">
      <w:pPr>
        <w:pStyle w:val="BodyText211BodyTextIndent"/>
        <w:ind w:firstLine="737"/>
        <w:rPr>
          <w:sz w:val="22"/>
          <w:szCs w:val="22"/>
        </w:rPr>
      </w:pPr>
    </w:p>
    <w:p w:rsidR="001E73D0" w:rsidRPr="001E73D0" w:rsidRDefault="001E73D0" w:rsidP="001E73D0">
      <w:pPr>
        <w:pStyle w:val="BodyText211BodyTextIndent"/>
        <w:ind w:firstLine="737"/>
        <w:rPr>
          <w:sz w:val="22"/>
          <w:szCs w:val="22"/>
        </w:rPr>
      </w:pPr>
      <w:r w:rsidRPr="001E73D0">
        <w:rPr>
          <w:sz w:val="22"/>
          <w:szCs w:val="22"/>
        </w:rPr>
        <w:t xml:space="preserve">При формировании Плана социально-экономического развития области на 2006 год (далее – План) использовались приемы, необходимые для перехода на методы </w:t>
      </w:r>
      <w:r w:rsidRPr="001E73D0">
        <w:rPr>
          <w:color w:val="000000"/>
          <w:sz w:val="22"/>
          <w:szCs w:val="22"/>
        </w:rPr>
        <w:t>программно-целевого планирования, ориентированного на результат.</w:t>
      </w:r>
      <w:r w:rsidRPr="001E73D0">
        <w:rPr>
          <w:sz w:val="22"/>
          <w:szCs w:val="22"/>
        </w:rPr>
        <w:t xml:space="preserve"> Определены целевые индикативные показатели социального и экономического развития области, которые отражают количественную определенность целей социально-экономического развития области в рассматриваемой перспективе, определяют критерии оценки эффективности деятельности и задают целевые ориентиры для исполнительных органов государственной власти области при планировании основных направлений их работы.</w:t>
      </w:r>
    </w:p>
    <w:p w:rsidR="001E73D0" w:rsidRPr="001E73D0" w:rsidRDefault="001E73D0" w:rsidP="001E73D0">
      <w:pPr>
        <w:pStyle w:val="BodyText211BodyTextIndent"/>
        <w:ind w:firstLine="737"/>
        <w:rPr>
          <w:sz w:val="22"/>
          <w:szCs w:val="22"/>
        </w:rPr>
      </w:pPr>
      <w:r w:rsidRPr="001E73D0">
        <w:rPr>
          <w:sz w:val="22"/>
          <w:szCs w:val="22"/>
        </w:rPr>
        <w:t xml:space="preserve">В разделах 1-6 Плана в соответствии с Законом Новосибирской области от 16.07.2005 №310-ОЗ «О прогнозировании, программах и планах социально-экономического развития Новосибирской области» даны: </w:t>
      </w:r>
    </w:p>
    <w:p w:rsidR="001E73D0" w:rsidRPr="001E73D0" w:rsidRDefault="001E73D0" w:rsidP="001E73D0">
      <w:pPr>
        <w:pStyle w:val="ConsNormal"/>
        <w:widowControl/>
        <w:ind w:right="0" w:firstLine="709"/>
        <w:jc w:val="both"/>
        <w:rPr>
          <w:rFonts w:ascii="Times New Roman" w:hAnsi="Times New Roman" w:cs="Times New Roman"/>
          <w:sz w:val="22"/>
          <w:szCs w:val="22"/>
        </w:rPr>
      </w:pPr>
      <w:r w:rsidRPr="001E73D0">
        <w:rPr>
          <w:rFonts w:ascii="Times New Roman" w:hAnsi="Times New Roman" w:cs="Times New Roman"/>
          <w:sz w:val="22"/>
          <w:szCs w:val="22"/>
        </w:rPr>
        <w:t>анализ социально-экономического развития области за 2004-2005 годы,  оценка проблем, сдерживающих развитие экономики и социальной сферы области;</w:t>
      </w:r>
    </w:p>
    <w:p w:rsidR="001E73D0" w:rsidRPr="001E73D0" w:rsidRDefault="001E73D0" w:rsidP="001E73D0">
      <w:pPr>
        <w:pStyle w:val="ConsNormal"/>
        <w:widowControl/>
        <w:ind w:right="0" w:firstLine="709"/>
        <w:jc w:val="both"/>
        <w:rPr>
          <w:rFonts w:ascii="Times New Roman" w:hAnsi="Times New Roman" w:cs="Times New Roman"/>
          <w:sz w:val="22"/>
          <w:szCs w:val="22"/>
        </w:rPr>
      </w:pPr>
      <w:r w:rsidRPr="001E73D0">
        <w:rPr>
          <w:rFonts w:ascii="Times New Roman" w:hAnsi="Times New Roman" w:cs="Times New Roman"/>
          <w:sz w:val="22"/>
          <w:szCs w:val="22"/>
        </w:rPr>
        <w:t>приоритетные направления социально-экономического развития области;</w:t>
      </w:r>
    </w:p>
    <w:p w:rsidR="001E73D0" w:rsidRPr="001E73D0" w:rsidRDefault="001E73D0" w:rsidP="001E73D0">
      <w:pPr>
        <w:pStyle w:val="ConsNormal"/>
        <w:widowControl/>
        <w:ind w:right="0" w:firstLine="709"/>
        <w:jc w:val="both"/>
        <w:rPr>
          <w:rFonts w:ascii="Times New Roman" w:hAnsi="Times New Roman" w:cs="Times New Roman"/>
          <w:strike/>
          <w:sz w:val="22"/>
          <w:szCs w:val="22"/>
        </w:rPr>
      </w:pPr>
      <w:r w:rsidRPr="001E73D0">
        <w:rPr>
          <w:rFonts w:ascii="Times New Roman" w:hAnsi="Times New Roman" w:cs="Times New Roman"/>
          <w:sz w:val="22"/>
          <w:szCs w:val="22"/>
        </w:rPr>
        <w:t>целевые показатели социально-экономического развития области,  в том числе показатели качества жизни населения.</w:t>
      </w:r>
    </w:p>
    <w:p w:rsidR="001E73D0" w:rsidRPr="001E73D0" w:rsidRDefault="001E73D0" w:rsidP="001E73D0">
      <w:pPr>
        <w:ind w:firstLine="709"/>
        <w:jc w:val="both"/>
        <w:rPr>
          <w:sz w:val="22"/>
          <w:szCs w:val="22"/>
        </w:rPr>
      </w:pPr>
      <w:r w:rsidRPr="001E73D0">
        <w:rPr>
          <w:sz w:val="22"/>
          <w:szCs w:val="22"/>
        </w:rPr>
        <w:t>В приложении к Плану определены цели, задачи, целевые показатели социально-экономического развития области и основные направления деятельности областных исполнительных органов государственной власти Новосибирской области, структурных подразделений администрации области.</w:t>
      </w:r>
    </w:p>
    <w:p w:rsidR="001E73D0" w:rsidRPr="001E73D0" w:rsidRDefault="001E73D0" w:rsidP="001E73D0">
      <w:pPr>
        <w:rPr>
          <w:b/>
          <w:bCs/>
          <w:sz w:val="22"/>
          <w:szCs w:val="22"/>
        </w:rPr>
      </w:pPr>
      <w:r w:rsidRPr="001E73D0">
        <w:rPr>
          <w:b/>
          <w:bCs/>
          <w:sz w:val="22"/>
          <w:szCs w:val="22"/>
        </w:rPr>
        <w:br w:type="page"/>
        <w:t>1. Социально-экономическое положение Новосибирской области</w:t>
      </w:r>
    </w:p>
    <w:p w:rsidR="001E73D0" w:rsidRPr="001E73D0" w:rsidRDefault="001E73D0" w:rsidP="001E73D0">
      <w:pPr>
        <w:ind w:left="720"/>
        <w:jc w:val="center"/>
        <w:rPr>
          <w:b/>
          <w:bCs/>
          <w:sz w:val="22"/>
          <w:szCs w:val="22"/>
        </w:rPr>
      </w:pPr>
      <w:r w:rsidRPr="001E73D0">
        <w:rPr>
          <w:b/>
          <w:bCs/>
          <w:sz w:val="22"/>
          <w:szCs w:val="22"/>
        </w:rPr>
        <w:t>в 2004-2005 годах</w:t>
      </w:r>
    </w:p>
    <w:p w:rsidR="001E73D0" w:rsidRPr="001E73D0" w:rsidRDefault="001E73D0" w:rsidP="001E73D0">
      <w:pPr>
        <w:ind w:left="720"/>
        <w:jc w:val="center"/>
        <w:rPr>
          <w:b/>
          <w:bCs/>
          <w:sz w:val="22"/>
          <w:szCs w:val="22"/>
        </w:rPr>
      </w:pPr>
    </w:p>
    <w:p w:rsidR="001E73D0" w:rsidRPr="001E73D0" w:rsidRDefault="001E73D0" w:rsidP="001E73D0">
      <w:pPr>
        <w:pStyle w:val="30"/>
        <w:ind w:firstLine="709"/>
        <w:rPr>
          <w:rFonts w:ascii="Times New Roman" w:hAnsi="Times New Roman" w:cs="Times New Roman"/>
          <w:sz w:val="22"/>
          <w:szCs w:val="22"/>
        </w:rPr>
      </w:pPr>
      <w:r w:rsidRPr="001E73D0">
        <w:rPr>
          <w:rFonts w:ascii="Times New Roman" w:hAnsi="Times New Roman" w:cs="Times New Roman"/>
          <w:sz w:val="22"/>
          <w:szCs w:val="22"/>
        </w:rPr>
        <w:t xml:space="preserve">Итоги социально-экономического развития области 2004-2005 годов позволяют перейти к задачам стратегического характера, направленным на достижение  качественных преобразований во всех сферах жизни. </w:t>
      </w:r>
    </w:p>
    <w:p w:rsidR="001E73D0" w:rsidRPr="001E73D0" w:rsidRDefault="001E73D0" w:rsidP="001E73D0">
      <w:pPr>
        <w:pStyle w:val="BodyText211BodyTextIndent"/>
        <w:ind w:firstLine="500"/>
        <w:rPr>
          <w:sz w:val="22"/>
          <w:szCs w:val="22"/>
        </w:rPr>
      </w:pPr>
      <w:r w:rsidRPr="001E73D0">
        <w:rPr>
          <w:sz w:val="22"/>
          <w:szCs w:val="22"/>
        </w:rPr>
        <w:t xml:space="preserve">По многим позициям область удерживает более высокие показатели социально-экономического развития, чем в среднем по России. Рост валового регионального продукта за 2004-2005 годы составил в сопоставимых ценах около 120%. В среднем по России - менее 115%. Объем инвестиций в основной капитал вырос за два года на 24% и составил 62 млрд. рублей. Увеличился объем иностранных инвестиций. </w:t>
      </w:r>
    </w:p>
    <w:p w:rsidR="001E73D0" w:rsidRPr="001E73D0" w:rsidRDefault="001E73D0" w:rsidP="001E73D0">
      <w:pPr>
        <w:pStyle w:val="ac"/>
        <w:spacing w:after="0" w:line="240" w:lineRule="auto"/>
        <w:rPr>
          <w:rFonts w:ascii="Times New Roman" w:hAnsi="Times New Roman" w:cs="Times New Roman"/>
          <w:sz w:val="22"/>
          <w:szCs w:val="22"/>
        </w:rPr>
      </w:pPr>
    </w:p>
    <w:p w:rsidR="001E73D0" w:rsidRPr="001E73D0" w:rsidRDefault="001E73D0" w:rsidP="001E73D0">
      <w:pPr>
        <w:pStyle w:val="ac"/>
        <w:spacing w:after="0" w:line="240" w:lineRule="auto"/>
        <w:rPr>
          <w:rFonts w:ascii="Times New Roman" w:hAnsi="Times New Roman" w:cs="Times New Roman"/>
          <w:sz w:val="22"/>
          <w:szCs w:val="22"/>
        </w:rPr>
      </w:pPr>
      <w:r w:rsidRPr="001E73D0">
        <w:rPr>
          <w:rFonts w:ascii="Times New Roman" w:hAnsi="Times New Roman" w:cs="Times New Roman"/>
          <w:sz w:val="22"/>
          <w:szCs w:val="22"/>
        </w:rPr>
        <w:t xml:space="preserve">Темп роста основных экономических показателей </w:t>
      </w:r>
      <w:r w:rsidRPr="001E73D0">
        <w:rPr>
          <w:rFonts w:ascii="Times New Roman" w:hAnsi="Times New Roman" w:cs="Times New Roman"/>
          <w:sz w:val="22"/>
          <w:szCs w:val="22"/>
        </w:rPr>
        <w:br/>
        <w:t>по Новосибирской области и Российской Федерации</w:t>
      </w:r>
    </w:p>
    <w:p w:rsidR="001E73D0" w:rsidRPr="001E73D0" w:rsidRDefault="001E73D0" w:rsidP="001E73D0">
      <w:pPr>
        <w:pStyle w:val="BodyText211BodyTextIndent"/>
        <w:jc w:val="center"/>
        <w:rPr>
          <w:sz w:val="22"/>
          <w:szCs w:val="22"/>
        </w:rPr>
      </w:pPr>
      <w:r w:rsidRPr="001E73D0">
        <w:rPr>
          <w:sz w:val="22"/>
          <w:szCs w:val="22"/>
        </w:rPr>
        <w:object w:dxaOrig="9480" w:dyaOrig="5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59.5pt" o:ole="">
            <v:imagedata r:id="rId7" o:title=""/>
          </v:shape>
          <o:OLEObject Type="Embed" ProgID="MSGraph.Chart.8" ShapeID="_x0000_i1025" DrawAspect="Content" ObjectID="_1471181929" r:id="rId8">
            <o:FieldCodes>\s</o:FieldCodes>
          </o:OLEObject>
        </w:object>
      </w:r>
    </w:p>
    <w:p w:rsidR="001E73D0" w:rsidRPr="001E73D0" w:rsidRDefault="001E73D0" w:rsidP="001E73D0">
      <w:pPr>
        <w:pStyle w:val="BodyText211BodyTextIndent"/>
        <w:jc w:val="center"/>
        <w:rPr>
          <w:sz w:val="22"/>
          <w:szCs w:val="22"/>
        </w:rPr>
      </w:pPr>
      <w:r w:rsidRPr="001E73D0">
        <w:rPr>
          <w:sz w:val="22"/>
          <w:szCs w:val="22"/>
        </w:rPr>
        <w:t>(2005 год в % к 2003 году, в сопоставимой оценке)</w:t>
      </w:r>
    </w:p>
    <w:p w:rsidR="001E73D0" w:rsidRPr="001E73D0" w:rsidRDefault="001E73D0" w:rsidP="001E73D0">
      <w:pPr>
        <w:pStyle w:val="BodyText211BodyTextIndent"/>
        <w:jc w:val="center"/>
        <w:rPr>
          <w:sz w:val="22"/>
          <w:szCs w:val="22"/>
        </w:rPr>
      </w:pPr>
    </w:p>
    <w:p w:rsidR="001E73D0" w:rsidRPr="001E73D0" w:rsidRDefault="001E73D0" w:rsidP="001E73D0">
      <w:pPr>
        <w:pStyle w:val="BodyText211BodyTextIndent"/>
        <w:ind w:firstLine="500"/>
        <w:rPr>
          <w:sz w:val="22"/>
          <w:szCs w:val="22"/>
        </w:rPr>
      </w:pPr>
      <w:r w:rsidRPr="001E73D0">
        <w:rPr>
          <w:sz w:val="22"/>
          <w:szCs w:val="22"/>
        </w:rPr>
        <w:t xml:space="preserve">Индекс физического объема промышленного производства составил за два года 119%. В среднем по России - 111%. Продолжается разработка комплексного плана размещения и развития  производительных сил с учетом возможностей,  стратегических перспектив каждого города и района области. За два года введено 43 новых, расширено и модернизировано более 320 действующих производств. Создано около 10 тысяч новых рабочих мест. </w:t>
      </w:r>
    </w:p>
    <w:p w:rsidR="001E73D0" w:rsidRPr="001E73D0" w:rsidRDefault="001E73D0" w:rsidP="001E73D0">
      <w:pPr>
        <w:ind w:firstLine="709"/>
        <w:jc w:val="both"/>
        <w:rPr>
          <w:sz w:val="22"/>
          <w:szCs w:val="22"/>
        </w:rPr>
      </w:pPr>
      <w:r w:rsidRPr="001E73D0">
        <w:rPr>
          <w:sz w:val="22"/>
          <w:szCs w:val="22"/>
        </w:rPr>
        <w:t xml:space="preserve">Конкурентные преимущества области - в  разработке новых технологий и выпуске наукоемкой, высокотехнологичной продукции. Развивается индустрия программных продуктов и информационных технологий. Полным ходом идет работа по созданию на территории области технопарка в сфере биотехнологий и </w:t>
      </w:r>
      <w:r w:rsidRPr="001E73D0">
        <w:rPr>
          <w:sz w:val="22"/>
          <w:szCs w:val="22"/>
          <w:lang w:val="en-US"/>
        </w:rPr>
        <w:t>IT</w:t>
      </w:r>
      <w:r w:rsidRPr="001E73D0">
        <w:rPr>
          <w:sz w:val="22"/>
          <w:szCs w:val="22"/>
        </w:rPr>
        <w:t xml:space="preserve">-технологий. </w:t>
      </w:r>
    </w:p>
    <w:p w:rsidR="001E73D0" w:rsidRPr="001E73D0" w:rsidRDefault="001E73D0" w:rsidP="001E73D0">
      <w:pPr>
        <w:pStyle w:val="ab"/>
        <w:spacing w:line="240" w:lineRule="auto"/>
        <w:ind w:right="0" w:firstLine="737"/>
        <w:rPr>
          <w:rFonts w:ascii="Times New Roman" w:hAnsi="Times New Roman" w:cs="Times New Roman"/>
        </w:rPr>
      </w:pPr>
      <w:r w:rsidRPr="001E73D0">
        <w:rPr>
          <w:rFonts w:ascii="Times New Roman" w:hAnsi="Times New Roman" w:cs="Times New Roman"/>
        </w:rPr>
        <w:t xml:space="preserve">В агропромышленном комплексе продолжались работы по повышению эффективности сельскохозяйственного производства, финансовому оздоровлению сельхозпредприятий, организации закупа сельхозпродукции в личных подсобных хозяйствах. В 2004-2005 годах прирост производства сельскохозяйственной продукции в действующих ценах составил более 8%. В 2005 году собрано зерновых – более 2,3 млн. тонн, урожайность составила около 14 центнеров с гектара. </w:t>
      </w:r>
    </w:p>
    <w:p w:rsidR="001E73D0" w:rsidRPr="001E73D0" w:rsidRDefault="001E73D0" w:rsidP="001E73D0">
      <w:pPr>
        <w:pStyle w:val="ab"/>
        <w:spacing w:line="240" w:lineRule="auto"/>
        <w:ind w:right="0" w:firstLine="737"/>
      </w:pPr>
      <w:r w:rsidRPr="001E73D0">
        <w:rPr>
          <w:rFonts w:ascii="Times New Roman" w:hAnsi="Times New Roman" w:cs="Times New Roman"/>
        </w:rPr>
        <w:t>За счет соблюдения рациональных норм кормления, перевода скота на концентрированные корма и использования белково-витаминных добавок повысилась продуктивность скота. Увеличился закуп молока и мяса у населения</w:t>
      </w:r>
      <w:r w:rsidRPr="001E73D0">
        <w:t xml:space="preserve">. </w:t>
      </w:r>
    </w:p>
    <w:p w:rsidR="001E73D0" w:rsidRPr="001E73D0" w:rsidRDefault="001E73D0" w:rsidP="001E73D0">
      <w:pPr>
        <w:ind w:firstLine="709"/>
        <w:jc w:val="both"/>
        <w:rPr>
          <w:sz w:val="22"/>
          <w:szCs w:val="22"/>
        </w:rPr>
      </w:pPr>
      <w:r w:rsidRPr="001E73D0">
        <w:rPr>
          <w:sz w:val="22"/>
          <w:szCs w:val="22"/>
        </w:rPr>
        <w:t xml:space="preserve">Развивается строительный комплекс области. За два года общий объем строительно-монтажных работ в Новосибирской области вырос на 20% и составил около 26 млрд. рублей. Завершены строительство метро до станции Березовая роща, реконструкция Новосибирского государственного театра оперы и балета. За счет средств областного бюджета введено более 25 объектов социальной инфраструктуры. </w:t>
      </w:r>
    </w:p>
    <w:p w:rsidR="001E73D0" w:rsidRPr="001E73D0" w:rsidRDefault="001E73D0" w:rsidP="001E73D0">
      <w:pPr>
        <w:ind w:firstLine="709"/>
        <w:jc w:val="both"/>
        <w:rPr>
          <w:sz w:val="22"/>
          <w:szCs w:val="22"/>
        </w:rPr>
      </w:pPr>
      <w:r w:rsidRPr="001E73D0">
        <w:rPr>
          <w:sz w:val="22"/>
          <w:szCs w:val="22"/>
        </w:rPr>
        <w:t xml:space="preserve">Растут денежные доходы населения. За 2004-2005 годы  реальные денежные доходы населения выросли более чем на треть. Постепенно снижается доля населения с доходами ниже прожиточного минимума. Продолжительность жизни населения области выше чем в среднем по России и одна из самых высоких по Сибирскому федеральному округу. </w:t>
      </w:r>
    </w:p>
    <w:p w:rsidR="001E73D0" w:rsidRPr="001E73D0" w:rsidRDefault="001E73D0" w:rsidP="001E73D0">
      <w:pPr>
        <w:ind w:firstLine="709"/>
        <w:jc w:val="both"/>
        <w:rPr>
          <w:rFonts w:eastAsia="MS Mincho"/>
          <w:sz w:val="22"/>
          <w:szCs w:val="22"/>
        </w:rPr>
      </w:pPr>
      <w:r w:rsidRPr="001E73D0">
        <w:rPr>
          <w:sz w:val="22"/>
          <w:szCs w:val="22"/>
        </w:rPr>
        <w:t>За два года предприятиями и организациями всех форм собственности введено в эксплуатацию 1,4 млн. кв. метров общей площади жилых домов. Около</w:t>
      </w:r>
      <w:r w:rsidRPr="001E73D0">
        <w:rPr>
          <w:rFonts w:eastAsia="MS Mincho"/>
          <w:sz w:val="22"/>
          <w:szCs w:val="22"/>
        </w:rPr>
        <w:t xml:space="preserve"> 3,5 тысяч семей улучшили свои жилищные условия в рамках программы государственной поддержки населения при строительстве и приобретении жилья. </w:t>
      </w:r>
    </w:p>
    <w:p w:rsidR="001E73D0" w:rsidRPr="001E73D0" w:rsidRDefault="001E73D0" w:rsidP="001E73D0">
      <w:pPr>
        <w:pStyle w:val="a8"/>
        <w:spacing w:before="0" w:after="0"/>
        <w:ind w:firstLine="709"/>
        <w:jc w:val="both"/>
        <w:rPr>
          <w:rFonts w:ascii="Times New Roman" w:hAnsi="Times New Roman" w:cs="Times New Roman"/>
          <w:sz w:val="22"/>
          <w:szCs w:val="22"/>
        </w:rPr>
      </w:pPr>
      <w:r w:rsidRPr="001E73D0">
        <w:rPr>
          <w:rFonts w:ascii="Times New Roman" w:hAnsi="Times New Roman" w:cs="Times New Roman"/>
          <w:sz w:val="22"/>
          <w:szCs w:val="22"/>
        </w:rPr>
        <w:t xml:space="preserve">По оценке </w:t>
      </w:r>
      <w:r w:rsidRPr="001E73D0">
        <w:rPr>
          <w:rStyle w:val="a7"/>
          <w:rFonts w:ascii="Times New Roman" w:hAnsi="Times New Roman" w:cs="Times New Roman"/>
          <w:b w:val="0"/>
          <w:bCs w:val="0"/>
          <w:sz w:val="22"/>
          <w:szCs w:val="22"/>
        </w:rPr>
        <w:t>Сибирского фонда информационной поддержки социальных инициатив Новосибирская область удостоена звания лидера по показателям качества жизни в Сибирском федеральном округе.</w:t>
      </w:r>
      <w:r w:rsidRPr="001E73D0">
        <w:rPr>
          <w:rFonts w:ascii="Times New Roman" w:hAnsi="Times New Roman" w:cs="Times New Roman"/>
          <w:sz w:val="22"/>
          <w:szCs w:val="22"/>
        </w:rPr>
        <w:t xml:space="preserve"> При среднем по округу индексе 1, Новосибирская область получила индекс 1,31. Второе место занял Красноярский край (индекс 1,21), третье - Томская область (1,18).</w:t>
      </w:r>
      <w:r w:rsidRPr="001E73D0">
        <w:rPr>
          <w:rStyle w:val="a7"/>
          <w:rFonts w:ascii="Times New Roman" w:hAnsi="Times New Roman" w:cs="Times New Roman"/>
          <w:b w:val="0"/>
          <w:bCs w:val="0"/>
          <w:sz w:val="22"/>
          <w:szCs w:val="22"/>
        </w:rPr>
        <w:t xml:space="preserve"> У</w:t>
      </w:r>
      <w:r w:rsidRPr="001E73D0">
        <w:rPr>
          <w:rFonts w:ascii="Times New Roman" w:hAnsi="Times New Roman" w:cs="Times New Roman"/>
          <w:sz w:val="22"/>
          <w:szCs w:val="22"/>
        </w:rPr>
        <w:t xml:space="preserve">читывались уровень цен и доходов населения, развитие социальной инфрастуктуры, возможность получения хорошего образования и медицинского обслуживания, уровень безопасности, степень коррумпированности властей и другие показатели. </w:t>
      </w:r>
    </w:p>
    <w:p w:rsidR="001E73D0" w:rsidRPr="001E73D0" w:rsidRDefault="001E73D0" w:rsidP="001E73D0">
      <w:pPr>
        <w:pStyle w:val="30"/>
        <w:ind w:firstLine="720"/>
        <w:rPr>
          <w:rFonts w:ascii="Times New Roman" w:hAnsi="Times New Roman" w:cs="Times New Roman"/>
          <w:sz w:val="22"/>
          <w:szCs w:val="22"/>
        </w:rPr>
      </w:pPr>
      <w:r w:rsidRPr="001E73D0">
        <w:rPr>
          <w:rFonts w:ascii="Times New Roman" w:hAnsi="Times New Roman" w:cs="Times New Roman"/>
          <w:sz w:val="22"/>
          <w:szCs w:val="22"/>
        </w:rPr>
        <w:t>По успешности проведения реформ Новосибирская область занимает 13 место в России (материалы видеоконференции, проводимой Минэкономразвития  РФ, по завершению проекта ТАСИС «Расширение возможностей проведения реформ в регионах»).</w:t>
      </w:r>
    </w:p>
    <w:p w:rsidR="001E73D0" w:rsidRPr="001E73D0" w:rsidRDefault="001E73D0" w:rsidP="001E73D0">
      <w:pPr>
        <w:pStyle w:val="a8"/>
        <w:spacing w:before="0" w:after="0"/>
        <w:ind w:firstLine="709"/>
        <w:jc w:val="both"/>
        <w:rPr>
          <w:rFonts w:ascii="Times New Roman" w:hAnsi="Times New Roman" w:cs="Times New Roman"/>
          <w:sz w:val="22"/>
          <w:szCs w:val="22"/>
        </w:rPr>
      </w:pPr>
      <w:r w:rsidRPr="001E73D0">
        <w:rPr>
          <w:rFonts w:ascii="Times New Roman" w:hAnsi="Times New Roman" w:cs="Times New Roman"/>
          <w:sz w:val="22"/>
          <w:szCs w:val="22"/>
        </w:rPr>
        <w:t xml:space="preserve">Устойчивое развитие отраслей экономики позволило обеспечить рост доходов консолидированного бюджета области. Доходы консолидированного бюджета области за 2004-2005 годы возросли на 48%. </w:t>
      </w:r>
      <w:r w:rsidRPr="001E73D0">
        <w:rPr>
          <w:rFonts w:ascii="Times New Roman" w:hAnsi="Times New Roman" w:cs="Times New Roman"/>
          <w:color w:val="auto"/>
          <w:sz w:val="22"/>
          <w:szCs w:val="22"/>
        </w:rPr>
        <w:t>Основная часть бюджетных расходов направлялась на реализацию социальной политики, обеспечение государственных гарантий в сфере образования, здравоохранения, а также оказание финансовой поддержки местным бюджетам. Мероприятия по оптимизации бюджетных расходов</w:t>
      </w:r>
      <w:r w:rsidRPr="001E73D0">
        <w:rPr>
          <w:rFonts w:ascii="Times New Roman" w:hAnsi="Times New Roman" w:cs="Times New Roman"/>
          <w:sz w:val="22"/>
          <w:szCs w:val="22"/>
        </w:rPr>
        <w:t xml:space="preserve"> в 2005 году</w:t>
      </w:r>
      <w:r w:rsidRPr="001E73D0">
        <w:rPr>
          <w:rFonts w:ascii="Times New Roman" w:hAnsi="Times New Roman" w:cs="Times New Roman"/>
          <w:color w:val="auto"/>
          <w:sz w:val="22"/>
          <w:szCs w:val="22"/>
        </w:rPr>
        <w:t xml:space="preserve"> </w:t>
      </w:r>
      <w:r w:rsidRPr="001E73D0">
        <w:rPr>
          <w:rFonts w:ascii="Times New Roman" w:hAnsi="Times New Roman" w:cs="Times New Roman"/>
          <w:sz w:val="22"/>
          <w:szCs w:val="22"/>
        </w:rPr>
        <w:t>обеспечили снижение размера внутреннего долга области и средств на его обслуживание (на 1,3 млрд. рублей).</w:t>
      </w:r>
    </w:p>
    <w:p w:rsidR="001E73D0" w:rsidRPr="001E73D0" w:rsidRDefault="001E73D0" w:rsidP="001E73D0">
      <w:pPr>
        <w:pStyle w:val="a8"/>
        <w:spacing w:before="0" w:after="0"/>
        <w:ind w:firstLine="709"/>
        <w:jc w:val="both"/>
        <w:rPr>
          <w:rFonts w:ascii="Times New Roman" w:hAnsi="Times New Roman" w:cs="Times New Roman"/>
          <w:sz w:val="22"/>
          <w:szCs w:val="22"/>
        </w:rPr>
      </w:pPr>
      <w:r w:rsidRPr="001E73D0">
        <w:rPr>
          <w:rFonts w:ascii="Times New Roman" w:hAnsi="Times New Roman" w:cs="Times New Roman"/>
          <w:sz w:val="22"/>
          <w:szCs w:val="22"/>
        </w:rPr>
        <w:t>Рейтинговое агентство Moody's Interfax Rating Agency присвоило в начале 2005 года Новосибирской области долгосрочный кредитный рейтинг по национальной шкале на уровне A2 (rus). Высокий кредитный рейтинг Новосибирской области обеспечен значительной диверсификацией экономики, устойчивым  экономическим ростом, растущим качеством управления.</w:t>
      </w:r>
    </w:p>
    <w:p w:rsidR="001E73D0" w:rsidRPr="001E73D0" w:rsidRDefault="001E73D0" w:rsidP="001E73D0">
      <w:pPr>
        <w:pStyle w:val="a8"/>
        <w:spacing w:beforeAutospacing="1" w:after="0"/>
        <w:ind w:firstLine="709"/>
        <w:jc w:val="both"/>
        <w:rPr>
          <w:rFonts w:ascii="Times New Roman" w:hAnsi="Times New Roman" w:cs="Times New Roman"/>
          <w:sz w:val="22"/>
          <w:szCs w:val="22"/>
        </w:rPr>
      </w:pPr>
      <w:r w:rsidRPr="001E73D0">
        <w:rPr>
          <w:rFonts w:ascii="Times New Roman" w:hAnsi="Times New Roman" w:cs="Times New Roman"/>
          <w:sz w:val="22"/>
          <w:szCs w:val="22"/>
        </w:rPr>
        <w:t>Динамика основных макроэкономических показателей в расчете на душу населения повторяет динамику макроэкономических показателей в целом по области.</w:t>
      </w:r>
    </w:p>
    <w:p w:rsidR="001E73D0" w:rsidRPr="001E73D0" w:rsidRDefault="001E73D0" w:rsidP="001E73D0">
      <w:pPr>
        <w:pStyle w:val="a8"/>
        <w:spacing w:before="0" w:after="0"/>
        <w:ind w:hanging="142"/>
        <w:jc w:val="both"/>
        <w:rPr>
          <w:sz w:val="22"/>
          <w:szCs w:val="22"/>
        </w:rPr>
      </w:pPr>
      <w:r w:rsidRPr="001E73D0">
        <w:rPr>
          <w:sz w:val="22"/>
          <w:szCs w:val="22"/>
        </w:rPr>
        <w:object w:dxaOrig="10320" w:dyaOrig="3766">
          <v:shape id="_x0000_i1026" type="#_x0000_t75" style="width:516pt;height:188.25pt" o:ole="" fillcolor="black">
            <v:imagedata r:id="rId9" o:title=""/>
          </v:shape>
          <o:OLEObject Type="Embed" ProgID="Excel.Sheet.8" ShapeID="_x0000_i1026" DrawAspect="Content" ObjectID="_1471181930" r:id="rId10">
            <o:FieldCodes>\s</o:FieldCodes>
          </o:OLEObject>
        </w:object>
      </w:r>
    </w:p>
    <w:p w:rsidR="001E73D0" w:rsidRPr="001E73D0" w:rsidRDefault="001E73D0" w:rsidP="001E73D0">
      <w:pPr>
        <w:pStyle w:val="a8"/>
        <w:spacing w:before="0" w:after="0"/>
        <w:ind w:firstLine="709"/>
        <w:jc w:val="both"/>
        <w:rPr>
          <w:rFonts w:ascii="Times New Roman" w:hAnsi="Times New Roman" w:cs="Times New Roman"/>
          <w:sz w:val="22"/>
          <w:szCs w:val="22"/>
        </w:rPr>
      </w:pPr>
      <w:r w:rsidRPr="001E73D0">
        <w:rPr>
          <w:rFonts w:ascii="Times New Roman" w:hAnsi="Times New Roman" w:cs="Times New Roman"/>
          <w:sz w:val="22"/>
          <w:szCs w:val="22"/>
        </w:rPr>
        <w:t>Отставание от среднероссийских показателей в расчете на душу населения произошло в начале 90-х годов и было связано с особенностями структуры экономики области, значительным сокращением оборонного заказа, отсутствием разведанных и разработанных месторождений природных ресурсов, имеющих устойчивый платежеспособный спрос. Глубина падения объемов производства, особенно в промышленности, в этот период была больше, чем в среднем по России. В последние годы в области созданы условия для динамичного роста экономики.</w:t>
      </w:r>
    </w:p>
    <w:p w:rsidR="001E73D0" w:rsidRPr="001E73D0" w:rsidRDefault="001E73D0" w:rsidP="001E73D0">
      <w:pPr>
        <w:pStyle w:val="a8"/>
        <w:spacing w:before="0" w:after="0"/>
        <w:ind w:firstLine="709"/>
        <w:jc w:val="both"/>
        <w:rPr>
          <w:rFonts w:ascii="Times New Roman" w:hAnsi="Times New Roman" w:cs="Times New Roman"/>
          <w:sz w:val="22"/>
          <w:szCs w:val="22"/>
        </w:rPr>
      </w:pPr>
      <w:r w:rsidRPr="001E73D0">
        <w:rPr>
          <w:rFonts w:ascii="Times New Roman" w:hAnsi="Times New Roman" w:cs="Times New Roman"/>
          <w:sz w:val="22"/>
          <w:szCs w:val="22"/>
        </w:rPr>
        <w:t xml:space="preserve"> План 2006 года нацелен на решение новых задач, способствующих преодолению факторов, сдерживающих развитие области.</w:t>
      </w:r>
      <w:r w:rsidRPr="001E73D0">
        <w:rPr>
          <w:rFonts w:ascii="Times New Roman" w:hAnsi="Times New Roman" w:cs="Times New Roman"/>
          <w:b/>
          <w:bCs/>
          <w:sz w:val="22"/>
          <w:szCs w:val="22"/>
        </w:rPr>
        <w:t xml:space="preserve"> </w:t>
      </w:r>
      <w:r w:rsidRPr="001E73D0">
        <w:rPr>
          <w:rFonts w:ascii="Times New Roman" w:hAnsi="Times New Roman" w:cs="Times New Roman"/>
          <w:sz w:val="22"/>
          <w:szCs w:val="22"/>
        </w:rPr>
        <w:t>Некоторые из них носят долговременный характер</w:t>
      </w:r>
      <w:r w:rsidRPr="001E73D0">
        <w:rPr>
          <w:rFonts w:ascii="Times New Roman" w:hAnsi="Times New Roman" w:cs="Times New Roman"/>
          <w:b/>
          <w:bCs/>
          <w:sz w:val="22"/>
          <w:szCs w:val="22"/>
        </w:rPr>
        <w:t xml:space="preserve">. </w:t>
      </w:r>
      <w:r w:rsidRPr="001E73D0">
        <w:rPr>
          <w:rFonts w:ascii="Times New Roman" w:hAnsi="Times New Roman" w:cs="Times New Roman"/>
          <w:sz w:val="22"/>
          <w:szCs w:val="22"/>
        </w:rPr>
        <w:t xml:space="preserve">Это менее благоприятные  условия для ведения производства и жизнедеятельности, которые возникают в силу природно-климатических и экономико-географических особенностей области. </w:t>
      </w:r>
    </w:p>
    <w:p w:rsidR="001E73D0" w:rsidRPr="001E73D0" w:rsidRDefault="001E73D0" w:rsidP="001E73D0">
      <w:pPr>
        <w:pStyle w:val="BodyText1bt"/>
        <w:spacing w:after="0"/>
        <w:ind w:firstLine="709"/>
        <w:jc w:val="both"/>
        <w:rPr>
          <w:rFonts w:ascii="Times New Roman" w:hAnsi="Times New Roman" w:cs="Times New Roman"/>
          <w:sz w:val="22"/>
          <w:szCs w:val="22"/>
        </w:rPr>
      </w:pPr>
      <w:r w:rsidRPr="001E73D0">
        <w:rPr>
          <w:rFonts w:ascii="Times New Roman" w:hAnsi="Times New Roman" w:cs="Times New Roman"/>
          <w:sz w:val="22"/>
          <w:szCs w:val="22"/>
        </w:rPr>
        <w:t xml:space="preserve">Несмотря на высокие темпы инвестиционных вливаний в экономику области и запуск новых производств на основе современных технологий, все еще высок уровень изношенности основных фондов. Медленно растет доля инновационной продукции в объеме выпуска промышленной продукции. Слабо используется накопленный научно-технический потенциал. </w:t>
      </w:r>
    </w:p>
    <w:p w:rsidR="001E73D0" w:rsidRPr="001E73D0" w:rsidRDefault="001E73D0" w:rsidP="001E73D0">
      <w:pPr>
        <w:pStyle w:val="BodyText1bt"/>
        <w:spacing w:after="0"/>
        <w:ind w:firstLine="709"/>
        <w:jc w:val="both"/>
        <w:rPr>
          <w:rFonts w:ascii="Times New Roman" w:hAnsi="Times New Roman" w:cs="Times New Roman"/>
          <w:sz w:val="22"/>
          <w:szCs w:val="22"/>
        </w:rPr>
      </w:pPr>
      <w:r w:rsidRPr="001E73D0">
        <w:rPr>
          <w:rFonts w:ascii="Times New Roman" w:hAnsi="Times New Roman" w:cs="Times New Roman"/>
          <w:sz w:val="22"/>
          <w:szCs w:val="22"/>
        </w:rPr>
        <w:t>Остается нестабильной динамика производства в сельском хозяйстве, высока его зависимость от погодных условий. В 2005 году проблема усложнена значительным ростом цен на дизельное топливо, особенно в разгар уборочных работ.</w:t>
      </w:r>
    </w:p>
    <w:p w:rsidR="001E73D0" w:rsidRPr="001E73D0" w:rsidRDefault="001E73D0" w:rsidP="001E73D0">
      <w:pPr>
        <w:ind w:firstLine="540"/>
        <w:jc w:val="both"/>
        <w:rPr>
          <w:sz w:val="22"/>
          <w:szCs w:val="22"/>
        </w:rPr>
      </w:pPr>
      <w:r w:rsidRPr="001E73D0">
        <w:rPr>
          <w:sz w:val="22"/>
          <w:szCs w:val="22"/>
        </w:rPr>
        <w:t xml:space="preserve">Сохраняют свою остроту демографические проблемы, наметившийся рост рождаемости населения и положительная миграция не покрывают естественную убыль населения. </w:t>
      </w:r>
    </w:p>
    <w:p w:rsidR="001E73D0" w:rsidRPr="001E73D0" w:rsidRDefault="001E73D0" w:rsidP="001E73D0">
      <w:pPr>
        <w:pStyle w:val="BodyText1bt"/>
        <w:spacing w:after="0"/>
        <w:ind w:firstLine="709"/>
        <w:jc w:val="both"/>
        <w:rPr>
          <w:rFonts w:ascii="Times New Roman" w:hAnsi="Times New Roman" w:cs="Times New Roman"/>
          <w:sz w:val="22"/>
          <w:szCs w:val="22"/>
        </w:rPr>
      </w:pPr>
      <w:r w:rsidRPr="001E73D0">
        <w:rPr>
          <w:rFonts w:ascii="Times New Roman" w:hAnsi="Times New Roman" w:cs="Times New Roman"/>
          <w:sz w:val="22"/>
          <w:szCs w:val="22"/>
        </w:rPr>
        <w:t>Пока еще остается высоким уровень заболеваемости населения, в том числе социально значимыми болезнями. Несмотря на рост доходов средний уровень доходов населения области ниже среднего по России. Идет интенсивный процесс социального и экономического расслоения населения. Значительна доля населения с доходами ниже прожиточного минимума. В области  крайне напряженная проблема обеспечения социальным жильем, строящееся жилье недоступно для большей части нуждающихся.</w:t>
      </w:r>
    </w:p>
    <w:p w:rsidR="001E73D0" w:rsidRPr="001E73D0" w:rsidRDefault="001E73D0" w:rsidP="001E73D0">
      <w:pPr>
        <w:pStyle w:val="BodyText1bt"/>
        <w:spacing w:after="0"/>
        <w:ind w:firstLine="709"/>
        <w:jc w:val="both"/>
        <w:rPr>
          <w:rFonts w:ascii="Times New Roman" w:hAnsi="Times New Roman" w:cs="Times New Roman"/>
          <w:sz w:val="22"/>
          <w:szCs w:val="22"/>
        </w:rPr>
      </w:pPr>
      <w:r w:rsidRPr="001E73D0">
        <w:rPr>
          <w:rFonts w:ascii="Times New Roman" w:hAnsi="Times New Roman" w:cs="Times New Roman"/>
          <w:sz w:val="22"/>
          <w:szCs w:val="22"/>
        </w:rPr>
        <w:t>Масштабность нерешенных проблем предъявляет жесткие требования к планированию основных направлений и результативности деятельности исполнительных органов государственной власти, к организации и управлению процессами социально- экономического развития области.</w:t>
      </w:r>
    </w:p>
    <w:p w:rsidR="001E73D0" w:rsidRPr="001E73D0" w:rsidRDefault="001E73D0" w:rsidP="001E73D0">
      <w:pPr>
        <w:pStyle w:val="20"/>
        <w:tabs>
          <w:tab w:val="left" w:pos="2268"/>
        </w:tabs>
        <w:ind w:firstLine="720"/>
        <w:jc w:val="center"/>
        <w:rPr>
          <w:rFonts w:ascii="Times New Roman" w:hAnsi="Times New Roman" w:cs="Times New Roman"/>
          <w:sz w:val="22"/>
          <w:szCs w:val="22"/>
        </w:rPr>
      </w:pPr>
    </w:p>
    <w:p w:rsidR="001E73D0" w:rsidRPr="001E73D0" w:rsidRDefault="001E73D0" w:rsidP="001E73D0">
      <w:pPr>
        <w:pStyle w:val="20"/>
        <w:tabs>
          <w:tab w:val="left" w:pos="2268"/>
        </w:tabs>
        <w:ind w:firstLine="0"/>
        <w:jc w:val="center"/>
        <w:rPr>
          <w:rFonts w:ascii="Times New Roman" w:hAnsi="Times New Roman" w:cs="Times New Roman"/>
          <w:b/>
          <w:bCs/>
          <w:sz w:val="22"/>
          <w:szCs w:val="22"/>
        </w:rPr>
      </w:pPr>
      <w:r w:rsidRPr="001E73D0">
        <w:rPr>
          <w:rFonts w:ascii="Times New Roman" w:hAnsi="Times New Roman" w:cs="Times New Roman"/>
          <w:b/>
          <w:bCs/>
          <w:sz w:val="22"/>
          <w:szCs w:val="22"/>
        </w:rPr>
        <w:t>2. Приоритеты  социально-экономической  политики  2006 года</w:t>
      </w:r>
    </w:p>
    <w:p w:rsidR="001E73D0" w:rsidRPr="001E73D0" w:rsidRDefault="001E73D0" w:rsidP="001E73D0">
      <w:pPr>
        <w:pStyle w:val="20"/>
        <w:tabs>
          <w:tab w:val="left" w:pos="2268"/>
        </w:tabs>
        <w:ind w:firstLine="720"/>
        <w:rPr>
          <w:rFonts w:ascii="Times New Roman" w:hAnsi="Times New Roman" w:cs="Times New Roman"/>
          <w:sz w:val="22"/>
          <w:szCs w:val="22"/>
        </w:rPr>
      </w:pPr>
    </w:p>
    <w:p w:rsidR="001E73D0" w:rsidRPr="001E73D0" w:rsidRDefault="001E73D0" w:rsidP="001E73D0">
      <w:pPr>
        <w:pStyle w:val="BodyText211BodyTextIndent"/>
        <w:tabs>
          <w:tab w:val="left" w:pos="2268"/>
        </w:tabs>
        <w:ind w:firstLine="709"/>
        <w:rPr>
          <w:sz w:val="22"/>
          <w:szCs w:val="22"/>
        </w:rPr>
      </w:pPr>
      <w:r w:rsidRPr="001E73D0">
        <w:rPr>
          <w:sz w:val="22"/>
          <w:szCs w:val="22"/>
        </w:rPr>
        <w:t xml:space="preserve">Основная цель социально-экономического развития Новосибирской области на среднесрочную перспективу определена Законом области от 23.07.2004 №215-ОЗ «Об утверждении Программы социально-экономического развития Новосибирской области на среднесрочную перспективу (2004-2008 годы)» - </w:t>
      </w:r>
      <w:r w:rsidRPr="001E73D0">
        <w:rPr>
          <w:b/>
          <w:bCs/>
          <w:sz w:val="22"/>
          <w:szCs w:val="22"/>
        </w:rPr>
        <w:t>повышение уровня и качества жизни населения области на основе устойчиво высоких темпов экономического роста и  развития социальной сферы.</w:t>
      </w:r>
      <w:r w:rsidRPr="001E73D0">
        <w:rPr>
          <w:sz w:val="22"/>
          <w:szCs w:val="22"/>
        </w:rPr>
        <w:t xml:space="preserve"> 2006 год имеет свои особенности и новые управленческие механизмы в реализации  среднесрочной цели развития.  </w:t>
      </w:r>
    </w:p>
    <w:p w:rsidR="001E73D0" w:rsidRPr="001E73D0" w:rsidRDefault="001E73D0" w:rsidP="001E73D0">
      <w:pPr>
        <w:pStyle w:val="BodyText211BodyTextIndent"/>
        <w:widowControl w:val="0"/>
        <w:ind w:firstLine="709"/>
        <w:rPr>
          <w:sz w:val="22"/>
          <w:szCs w:val="22"/>
        </w:rPr>
      </w:pPr>
      <w:r w:rsidRPr="001E73D0">
        <w:rPr>
          <w:sz w:val="22"/>
          <w:szCs w:val="22"/>
        </w:rPr>
        <w:t>Изменяются принципы федеральной региональной политики.</w:t>
      </w:r>
      <w:r w:rsidRPr="001E73D0">
        <w:rPr>
          <w:rStyle w:val="a9"/>
          <w:sz w:val="22"/>
          <w:szCs w:val="22"/>
        </w:rPr>
        <w:footnoteReference w:id="1"/>
      </w:r>
      <w:r w:rsidRPr="001E73D0">
        <w:rPr>
          <w:sz w:val="22"/>
          <w:szCs w:val="22"/>
        </w:rPr>
        <w:t xml:space="preserve"> Принцип  выравнивания уровней регионального развития субъектов Российской Федерации заменяется на принцип поляризованного развития</w:t>
      </w:r>
      <w:r w:rsidRPr="001E73D0">
        <w:rPr>
          <w:b/>
          <w:bCs/>
          <w:i/>
          <w:iCs/>
          <w:sz w:val="22"/>
          <w:szCs w:val="22"/>
        </w:rPr>
        <w:t xml:space="preserve">, </w:t>
      </w:r>
      <w:r w:rsidRPr="001E73D0">
        <w:rPr>
          <w:sz w:val="22"/>
          <w:szCs w:val="22"/>
        </w:rPr>
        <w:t xml:space="preserve">предполагающего концентрацию финансовых, административно-управленческих, человеческих и других ресурсов в «опорных регионах» («полюсах», «локомотивах» роста). Итоги и тенденции развития области за последние шесть лет, а также специализация отраслей ее экономики позволяют </w:t>
      </w:r>
      <w:r w:rsidRPr="001E73D0">
        <w:rPr>
          <w:b/>
          <w:bCs/>
          <w:sz w:val="22"/>
          <w:szCs w:val="22"/>
        </w:rPr>
        <w:t xml:space="preserve">Новосибирской области стать одним из </w:t>
      </w:r>
      <w:r w:rsidRPr="001E73D0">
        <w:rPr>
          <w:b/>
          <w:bCs/>
          <w:color w:val="000000"/>
          <w:sz w:val="22"/>
          <w:szCs w:val="22"/>
        </w:rPr>
        <w:t xml:space="preserve">«полюсов» роста Российской Федерации. </w:t>
      </w:r>
      <w:r w:rsidRPr="001E73D0">
        <w:rPr>
          <w:color w:val="000000"/>
          <w:sz w:val="22"/>
          <w:szCs w:val="22"/>
        </w:rPr>
        <w:t>Область может стать</w:t>
      </w:r>
      <w:r w:rsidRPr="001E73D0">
        <w:rPr>
          <w:b/>
          <w:bCs/>
          <w:color w:val="000000"/>
          <w:sz w:val="22"/>
          <w:szCs w:val="22"/>
        </w:rPr>
        <w:t xml:space="preserve"> </w:t>
      </w:r>
      <w:r w:rsidRPr="001E73D0">
        <w:rPr>
          <w:color w:val="000000"/>
          <w:sz w:val="22"/>
          <w:szCs w:val="22"/>
        </w:rPr>
        <w:t xml:space="preserve">генератором инновационного воздействия на остальную территорию страны, благодаря этому </w:t>
      </w:r>
      <w:r w:rsidRPr="001E73D0">
        <w:rPr>
          <w:sz w:val="22"/>
          <w:szCs w:val="22"/>
        </w:rPr>
        <w:t>укрепить экономический потенциал и осуществить программу последовательного повышения благосостояния населения области.</w:t>
      </w:r>
    </w:p>
    <w:p w:rsidR="001E73D0" w:rsidRPr="001E73D0" w:rsidRDefault="001E73D0" w:rsidP="001E73D0">
      <w:pPr>
        <w:pStyle w:val="BodyText211BodyTextIndent"/>
        <w:widowControl w:val="0"/>
        <w:ind w:firstLine="709"/>
        <w:rPr>
          <w:b/>
          <w:bCs/>
          <w:sz w:val="22"/>
          <w:szCs w:val="22"/>
        </w:rPr>
      </w:pPr>
      <w:r w:rsidRPr="001E73D0">
        <w:rPr>
          <w:sz w:val="22"/>
          <w:szCs w:val="22"/>
        </w:rPr>
        <w:t xml:space="preserve">Вот почему </w:t>
      </w:r>
      <w:r w:rsidRPr="001E73D0">
        <w:rPr>
          <w:b/>
          <w:bCs/>
          <w:sz w:val="22"/>
          <w:szCs w:val="22"/>
        </w:rPr>
        <w:t xml:space="preserve">приоритеты социально-экономической политики области 2006 года связаны с сохранением высоких темпов роста и решением задач стратегического характера, направленных на достижение качественных преобразований во всех сферах жизни, реализацией приоритетных  национальных проектов в здравоохранении, образовании, жилищном строительстве и агропромышленном комплексе области.   </w:t>
      </w:r>
    </w:p>
    <w:p w:rsidR="001E73D0" w:rsidRPr="001E73D0" w:rsidRDefault="001E73D0" w:rsidP="001E73D0">
      <w:pPr>
        <w:pStyle w:val="BodyText211BodyTextIndent"/>
        <w:ind w:firstLine="709"/>
        <w:rPr>
          <w:sz w:val="22"/>
          <w:szCs w:val="22"/>
        </w:rPr>
      </w:pPr>
      <w:r w:rsidRPr="001E73D0">
        <w:rPr>
          <w:sz w:val="22"/>
          <w:szCs w:val="22"/>
        </w:rPr>
        <w:t xml:space="preserve">В 2006 году планируется приступить к разработке стратегии развития области. Распоряжением администрации области от 23.07.2005 №397-р создана рабочая группа по разработке стратегии области под руководством первого заместителя Губернатора области В.А. Юрченко, в которую вошли специалисты администрации, депутаты областного Совета депутатов, представители мэрии г. Новосибирска, ведущие сотрудники Института экономики и организации промышленного производства СО РАН. </w:t>
      </w:r>
    </w:p>
    <w:p w:rsidR="001E73D0" w:rsidRPr="001E73D0" w:rsidRDefault="001E73D0" w:rsidP="001E73D0">
      <w:pPr>
        <w:pStyle w:val="20"/>
        <w:tabs>
          <w:tab w:val="left" w:pos="2268"/>
        </w:tabs>
        <w:ind w:firstLine="720"/>
        <w:rPr>
          <w:rFonts w:ascii="Times New Roman" w:hAnsi="Times New Roman" w:cs="Times New Roman"/>
          <w:color w:val="000000"/>
          <w:sz w:val="22"/>
          <w:szCs w:val="22"/>
        </w:rPr>
      </w:pPr>
      <w:r w:rsidRPr="001E73D0">
        <w:rPr>
          <w:rFonts w:ascii="Times New Roman" w:hAnsi="Times New Roman" w:cs="Times New Roman"/>
          <w:color w:val="000000"/>
          <w:sz w:val="22"/>
          <w:szCs w:val="22"/>
        </w:rPr>
        <w:t xml:space="preserve">Для того чтобы реально стать </w:t>
      </w:r>
      <w:r w:rsidRPr="001E73D0">
        <w:rPr>
          <w:rFonts w:ascii="Times New Roman" w:hAnsi="Times New Roman" w:cs="Times New Roman"/>
          <w:sz w:val="22"/>
          <w:szCs w:val="22"/>
        </w:rPr>
        <w:t>опорным регионом в 2006-2008 годах</w:t>
      </w:r>
      <w:r w:rsidRPr="001E73D0">
        <w:rPr>
          <w:rFonts w:ascii="Times New Roman" w:hAnsi="Times New Roman" w:cs="Times New Roman"/>
          <w:b/>
          <w:bCs/>
          <w:sz w:val="22"/>
          <w:szCs w:val="22"/>
        </w:rPr>
        <w:t xml:space="preserve">  </w:t>
      </w:r>
      <w:r w:rsidRPr="001E73D0">
        <w:rPr>
          <w:rFonts w:ascii="Times New Roman" w:hAnsi="Times New Roman" w:cs="Times New Roman"/>
          <w:sz w:val="22"/>
          <w:szCs w:val="22"/>
        </w:rPr>
        <w:t>потребуется изменить характер экономического роста:</w:t>
      </w:r>
      <w:r w:rsidRPr="001E73D0">
        <w:rPr>
          <w:rFonts w:ascii="Times New Roman" w:hAnsi="Times New Roman" w:cs="Times New Roman"/>
          <w:b/>
          <w:bCs/>
          <w:sz w:val="22"/>
          <w:szCs w:val="22"/>
        </w:rPr>
        <w:t xml:space="preserve"> </w:t>
      </w:r>
      <w:r w:rsidRPr="001E73D0">
        <w:rPr>
          <w:rFonts w:ascii="Times New Roman" w:hAnsi="Times New Roman" w:cs="Times New Roman"/>
          <w:sz w:val="22"/>
          <w:szCs w:val="22"/>
        </w:rPr>
        <w:t xml:space="preserve">обеспечить устойчивые темпы качественного </w:t>
      </w:r>
      <w:r w:rsidRPr="001E73D0">
        <w:rPr>
          <w:rFonts w:ascii="Times New Roman" w:hAnsi="Times New Roman" w:cs="Times New Roman"/>
          <w:color w:val="000000"/>
          <w:sz w:val="22"/>
          <w:szCs w:val="22"/>
        </w:rPr>
        <w:t xml:space="preserve">экономического роста, повысить интенсивность инвестиционных и инновационных процессов, </w:t>
      </w:r>
      <w:r w:rsidRPr="001E73D0">
        <w:rPr>
          <w:rFonts w:ascii="Times New Roman" w:hAnsi="Times New Roman" w:cs="Times New Roman"/>
          <w:sz w:val="22"/>
          <w:szCs w:val="22"/>
        </w:rPr>
        <w:t>предпринимательскую активность, эффективность формирования и использования</w:t>
      </w:r>
      <w:r w:rsidRPr="001E73D0">
        <w:rPr>
          <w:rFonts w:ascii="Times New Roman" w:hAnsi="Times New Roman" w:cs="Times New Roman"/>
          <w:color w:val="000000"/>
          <w:sz w:val="22"/>
          <w:szCs w:val="22"/>
        </w:rPr>
        <w:t xml:space="preserve">  средств консолидированного бюджета области. Эти задачи становятся приоритетными уже в 2006 году.</w:t>
      </w:r>
    </w:p>
    <w:p w:rsidR="001E73D0" w:rsidRPr="001E73D0" w:rsidRDefault="001E73D0" w:rsidP="001E73D0">
      <w:pPr>
        <w:tabs>
          <w:tab w:val="left" w:pos="2268"/>
        </w:tabs>
        <w:rPr>
          <w:rStyle w:val="pename1"/>
          <w:b w:val="0"/>
          <w:bCs w:val="0"/>
          <w:sz w:val="22"/>
          <w:szCs w:val="22"/>
        </w:rPr>
      </w:pPr>
    </w:p>
    <w:p w:rsidR="001E73D0" w:rsidRPr="001E73D0" w:rsidRDefault="001E73D0" w:rsidP="001E73D0">
      <w:pPr>
        <w:tabs>
          <w:tab w:val="left" w:pos="2268"/>
        </w:tabs>
        <w:jc w:val="center"/>
        <w:rPr>
          <w:b/>
          <w:bCs/>
          <w:color w:val="000000"/>
          <w:sz w:val="22"/>
          <w:szCs w:val="22"/>
        </w:rPr>
      </w:pPr>
      <w:r w:rsidRPr="001E73D0">
        <w:rPr>
          <w:b/>
          <w:bCs/>
          <w:sz w:val="22"/>
          <w:szCs w:val="22"/>
        </w:rPr>
        <w:t xml:space="preserve">2.1. Обеспечение устойчивых темпов качественного </w:t>
      </w:r>
      <w:r w:rsidRPr="001E73D0">
        <w:rPr>
          <w:b/>
          <w:bCs/>
          <w:color w:val="000000"/>
          <w:sz w:val="22"/>
          <w:szCs w:val="22"/>
        </w:rPr>
        <w:t>экономического роста</w:t>
      </w:r>
    </w:p>
    <w:p w:rsidR="001E73D0" w:rsidRPr="001E73D0" w:rsidRDefault="001E73D0" w:rsidP="001E73D0">
      <w:pPr>
        <w:tabs>
          <w:tab w:val="left" w:pos="2268"/>
        </w:tabs>
        <w:jc w:val="center"/>
        <w:rPr>
          <w:color w:val="000000"/>
          <w:sz w:val="22"/>
          <w:szCs w:val="22"/>
        </w:rPr>
      </w:pPr>
    </w:p>
    <w:p w:rsidR="001E73D0" w:rsidRPr="001E73D0" w:rsidRDefault="001E73D0" w:rsidP="001E73D0">
      <w:pPr>
        <w:pStyle w:val="BodyText211BodyTextIndent"/>
        <w:tabs>
          <w:tab w:val="left" w:pos="2268"/>
        </w:tabs>
        <w:ind w:firstLine="709"/>
        <w:rPr>
          <w:color w:val="000000"/>
          <w:sz w:val="22"/>
          <w:szCs w:val="22"/>
        </w:rPr>
      </w:pPr>
      <w:r w:rsidRPr="001E73D0">
        <w:rPr>
          <w:sz w:val="22"/>
          <w:szCs w:val="22"/>
        </w:rPr>
        <w:t xml:space="preserve">На протяжении последних лет перед областью стояла задача достижения устойчивых темпов экономического роста. В 2006 году </w:t>
      </w:r>
      <w:r w:rsidRPr="001E73D0">
        <w:rPr>
          <w:b/>
          <w:bCs/>
          <w:sz w:val="22"/>
          <w:szCs w:val="22"/>
        </w:rPr>
        <w:t>ставится более сложная задача:  сохранить высокие темпы и при этом добиться высокого качества роста</w:t>
      </w:r>
      <w:r w:rsidRPr="001E73D0">
        <w:rPr>
          <w:sz w:val="22"/>
          <w:szCs w:val="22"/>
        </w:rPr>
        <w:t xml:space="preserve">. Важны не только источники  роста, но и характер роста. В план социально-экономического развития области на 2006 год включены меры, обеспечивающие и количественные и качественные аспекты роста: </w:t>
      </w:r>
      <w:r w:rsidRPr="001E73D0">
        <w:rPr>
          <w:color w:val="000000"/>
          <w:sz w:val="22"/>
          <w:szCs w:val="22"/>
        </w:rPr>
        <w:t xml:space="preserve">создание условий для  развития материального производства и сферы услуг на основе модернизации действующих производств и внедрения новых технологий при выполнении социальных обязательств органов государственной власти области по обеспечению качества жизни населения.  </w:t>
      </w:r>
    </w:p>
    <w:p w:rsidR="001E73D0" w:rsidRPr="001E73D0" w:rsidRDefault="001E73D0" w:rsidP="001E73D0">
      <w:pPr>
        <w:tabs>
          <w:tab w:val="left" w:pos="2268"/>
        </w:tabs>
        <w:ind w:firstLine="567"/>
        <w:jc w:val="both"/>
        <w:rPr>
          <w:b/>
          <w:bCs/>
          <w:color w:val="000000"/>
          <w:sz w:val="22"/>
          <w:szCs w:val="22"/>
        </w:rPr>
      </w:pPr>
      <w:r w:rsidRPr="001E73D0">
        <w:rPr>
          <w:sz w:val="22"/>
          <w:szCs w:val="22"/>
        </w:rPr>
        <w:t xml:space="preserve">Основной целевой ориентир  экономического развития области - темп роста объема </w:t>
      </w:r>
      <w:r w:rsidRPr="001E73D0">
        <w:rPr>
          <w:b/>
          <w:bCs/>
          <w:sz w:val="22"/>
          <w:szCs w:val="22"/>
        </w:rPr>
        <w:t>валового регионального продукта</w:t>
      </w:r>
      <w:r w:rsidRPr="001E73D0">
        <w:rPr>
          <w:sz w:val="22"/>
          <w:szCs w:val="22"/>
        </w:rPr>
        <w:t>.</w:t>
      </w:r>
      <w:r w:rsidRPr="001E73D0">
        <w:rPr>
          <w:b/>
          <w:bCs/>
          <w:sz w:val="22"/>
          <w:szCs w:val="22"/>
        </w:rPr>
        <w:t xml:space="preserve"> </w:t>
      </w:r>
      <w:r w:rsidRPr="001E73D0">
        <w:rPr>
          <w:sz w:val="22"/>
          <w:szCs w:val="22"/>
        </w:rPr>
        <w:t>За</w:t>
      </w:r>
      <w:r w:rsidRPr="001E73D0">
        <w:rPr>
          <w:b/>
          <w:bCs/>
          <w:sz w:val="22"/>
          <w:szCs w:val="22"/>
        </w:rPr>
        <w:t xml:space="preserve">  </w:t>
      </w:r>
      <w:r w:rsidRPr="001E73D0">
        <w:rPr>
          <w:sz w:val="22"/>
          <w:szCs w:val="22"/>
        </w:rPr>
        <w:t>период</w:t>
      </w:r>
      <w:r w:rsidRPr="001E73D0">
        <w:rPr>
          <w:b/>
          <w:bCs/>
          <w:sz w:val="22"/>
          <w:szCs w:val="22"/>
        </w:rPr>
        <w:t xml:space="preserve"> </w:t>
      </w:r>
      <w:r w:rsidRPr="001E73D0">
        <w:rPr>
          <w:sz w:val="22"/>
          <w:szCs w:val="22"/>
        </w:rPr>
        <w:t>2006-2008 годы по этому показателю прогнозируется увеличение в 1,6 раза в текущих ценах, в сопоставимых ценах - на 29,5% к уровню 2005 года. В 2006 году темп роста ВРП по отношению к предыдущему году составит 109%.</w:t>
      </w:r>
    </w:p>
    <w:p w:rsidR="001E73D0" w:rsidRPr="001E73D0" w:rsidRDefault="001E73D0" w:rsidP="001E73D0">
      <w:pPr>
        <w:shd w:val="clear" w:color="auto" w:fill="FFFFFF"/>
        <w:tabs>
          <w:tab w:val="left" w:pos="2268"/>
        </w:tabs>
        <w:ind w:firstLine="720"/>
        <w:jc w:val="both"/>
        <w:rPr>
          <w:sz w:val="22"/>
          <w:szCs w:val="22"/>
        </w:rPr>
      </w:pPr>
      <w:r w:rsidRPr="001E73D0">
        <w:rPr>
          <w:sz w:val="22"/>
          <w:szCs w:val="22"/>
        </w:rPr>
        <w:t>Ключевым фактором качественного роста являются инвестиции.</w:t>
      </w:r>
    </w:p>
    <w:p w:rsidR="001E73D0" w:rsidRPr="001E73D0" w:rsidRDefault="001E73D0" w:rsidP="001E73D0">
      <w:pPr>
        <w:pStyle w:val="BodyText211BodyTextIndent"/>
        <w:ind w:firstLine="748"/>
        <w:rPr>
          <w:sz w:val="22"/>
          <w:szCs w:val="22"/>
        </w:rPr>
      </w:pPr>
    </w:p>
    <w:p w:rsidR="001E73D0" w:rsidRPr="001E73D0" w:rsidRDefault="001E73D0" w:rsidP="001E73D0">
      <w:pPr>
        <w:pStyle w:val="BodyText211BodyTextIndent"/>
        <w:jc w:val="center"/>
        <w:rPr>
          <w:b/>
          <w:bCs/>
          <w:color w:val="000000"/>
          <w:sz w:val="22"/>
          <w:szCs w:val="22"/>
        </w:rPr>
      </w:pPr>
      <w:r w:rsidRPr="001E73D0">
        <w:rPr>
          <w:b/>
          <w:bCs/>
          <w:color w:val="000000"/>
          <w:sz w:val="22"/>
          <w:szCs w:val="22"/>
        </w:rPr>
        <w:t>2.1.1. Интенсификация инвестиционных и инновационных процессов, создание потенциала для будущего роста</w:t>
      </w:r>
    </w:p>
    <w:p w:rsidR="001E73D0" w:rsidRPr="001E73D0" w:rsidRDefault="001E73D0" w:rsidP="001E73D0">
      <w:pPr>
        <w:pStyle w:val="BodyText211BodyTextIndent"/>
        <w:ind w:firstLine="748"/>
        <w:rPr>
          <w:sz w:val="22"/>
          <w:szCs w:val="22"/>
        </w:rPr>
      </w:pP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 xml:space="preserve">Привлечение инвестиций - приоритетная задача деятельности областных  исполнительных органов государственной власти, ответственных за экономическое развитие области, органов местного самоуправления всех уровней, Агентства инвестиционного развития. До конца 2008 года в соответствии с Программой социально-экономического развития Новосибирской области среднесрочную перспективу предполагается реализовать не менее 140 инвестиционных проектов и дополнительно создать свыше 27 тысяч рабочих мест. </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 xml:space="preserve"> В 2004-2005 годах в области сохранялся темп роста инвестиций в основной капитал на уровне 110% в сопоставимых ценах. В 2006-2008 годах ставится задача </w:t>
      </w:r>
      <w:r w:rsidRPr="001E73D0">
        <w:rPr>
          <w:rFonts w:ascii="Times New Roman" w:hAnsi="Times New Roman" w:cs="Times New Roman"/>
          <w:b/>
          <w:bCs/>
          <w:sz w:val="22"/>
          <w:szCs w:val="22"/>
        </w:rPr>
        <w:t>обеспечить</w:t>
      </w:r>
      <w:r w:rsidRPr="001E73D0">
        <w:rPr>
          <w:rFonts w:ascii="Times New Roman" w:hAnsi="Times New Roman" w:cs="Times New Roman"/>
          <w:sz w:val="22"/>
          <w:szCs w:val="22"/>
        </w:rPr>
        <w:t xml:space="preserve"> </w:t>
      </w:r>
      <w:r w:rsidRPr="001E73D0">
        <w:rPr>
          <w:rFonts w:ascii="Times New Roman" w:hAnsi="Times New Roman" w:cs="Times New Roman"/>
          <w:b/>
          <w:bCs/>
          <w:sz w:val="22"/>
          <w:szCs w:val="22"/>
        </w:rPr>
        <w:t>масштабное привлечение крупных частных инвестиций на территорию области и устойчивую динамику инвестиций с ежегодным темпом роста не ниже 113% в сопоставимых ценах.</w:t>
      </w:r>
      <w:r w:rsidRPr="001E73D0">
        <w:rPr>
          <w:rFonts w:ascii="Times New Roman" w:hAnsi="Times New Roman" w:cs="Times New Roman"/>
          <w:sz w:val="22"/>
          <w:szCs w:val="22"/>
        </w:rPr>
        <w:t xml:space="preserve"> Целевым ориентиром должно стать привлечение инвестиций в размере не менее 150 млрд. рублей за три  года. </w:t>
      </w:r>
    </w:p>
    <w:p w:rsidR="001E73D0" w:rsidRPr="001E73D0" w:rsidRDefault="001E73D0" w:rsidP="001E73D0">
      <w:pPr>
        <w:ind w:firstLine="709"/>
        <w:jc w:val="both"/>
        <w:rPr>
          <w:strike/>
          <w:sz w:val="22"/>
          <w:szCs w:val="22"/>
        </w:rPr>
      </w:pPr>
      <w:r w:rsidRPr="001E73D0">
        <w:rPr>
          <w:sz w:val="22"/>
          <w:szCs w:val="22"/>
        </w:rPr>
        <w:t xml:space="preserve">Усиление инвестиционной привлекательности области связано с развитием инновационной деятельности, созданием в Новосибирской области технопарковой зоны, приоритетными направлениями деятельности которой должны стать биотехнологии, </w:t>
      </w:r>
      <w:r w:rsidRPr="001E73D0">
        <w:rPr>
          <w:sz w:val="22"/>
          <w:szCs w:val="22"/>
          <w:lang w:val="en-US"/>
        </w:rPr>
        <w:t>IT</w:t>
      </w:r>
      <w:r w:rsidRPr="001E73D0">
        <w:rPr>
          <w:sz w:val="22"/>
          <w:szCs w:val="22"/>
        </w:rPr>
        <w:t xml:space="preserve">-технологии, силовая электроника. В 2006 году должны быть созданы условия и начато формирование инфраструктуры научно-технологического парка «Академгородок» на основе механизмов частно-государственного партнерства. Планируемый годовой объем продаж продукции высоких технологий достигнет в течение трех лет не менее 3%  ВРП области. </w:t>
      </w:r>
    </w:p>
    <w:p w:rsidR="001E73D0" w:rsidRPr="001E73D0" w:rsidRDefault="001E73D0" w:rsidP="001E73D0">
      <w:pPr>
        <w:pStyle w:val="a5"/>
        <w:ind w:firstLine="709"/>
        <w:jc w:val="both"/>
        <w:rPr>
          <w:rFonts w:ascii="Times New Roman" w:hAnsi="Times New Roman" w:cs="Times New Roman"/>
          <w:sz w:val="22"/>
          <w:szCs w:val="22"/>
        </w:rPr>
      </w:pPr>
      <w:r w:rsidRPr="001E73D0">
        <w:rPr>
          <w:rFonts w:ascii="Times New Roman" w:hAnsi="Times New Roman" w:cs="Times New Roman"/>
          <w:sz w:val="22"/>
          <w:szCs w:val="22"/>
        </w:rPr>
        <w:t xml:space="preserve">Необходимо активизировать работу по созданию благоприятных условий для реализации инвестиционных проектов развития строительного комплекса, индустрии жилищного строительства. Развивать систему кредитования застройщиков жилья. Организовать строительство магистральных внеквартальных инженерных коммуникаций для объектов жилья и соцкультбыта. Обеспечить всеобщий доступ к информации о готовых строительных площадках. Организовать открытые конкурсные процедуры предоставления застройщикам прав собственности на сформированные земельные участки. </w:t>
      </w:r>
    </w:p>
    <w:p w:rsidR="001E73D0" w:rsidRPr="001E73D0" w:rsidRDefault="001E73D0" w:rsidP="001E73D0">
      <w:pPr>
        <w:pStyle w:val="a5"/>
        <w:ind w:firstLine="709"/>
        <w:jc w:val="both"/>
        <w:rPr>
          <w:rFonts w:ascii="Times New Roman" w:hAnsi="Times New Roman" w:cs="Times New Roman"/>
          <w:b/>
          <w:bCs/>
          <w:sz w:val="22"/>
          <w:szCs w:val="22"/>
        </w:rPr>
      </w:pPr>
      <w:r w:rsidRPr="001E73D0">
        <w:rPr>
          <w:rFonts w:ascii="Times New Roman" w:hAnsi="Times New Roman" w:cs="Times New Roman"/>
          <w:sz w:val="22"/>
          <w:szCs w:val="22"/>
        </w:rPr>
        <w:t xml:space="preserve">В 2006 году должны быть созданы условия для </w:t>
      </w:r>
      <w:r w:rsidRPr="001E73D0">
        <w:rPr>
          <w:rFonts w:ascii="Times New Roman" w:hAnsi="Times New Roman" w:cs="Times New Roman"/>
          <w:b/>
          <w:bCs/>
          <w:sz w:val="22"/>
          <w:szCs w:val="22"/>
        </w:rPr>
        <w:t xml:space="preserve">привлечения инвестиций на модернизацию действующих производств, </w:t>
      </w:r>
      <w:r w:rsidRPr="001E73D0">
        <w:rPr>
          <w:rFonts w:ascii="Times New Roman" w:hAnsi="Times New Roman" w:cs="Times New Roman"/>
          <w:sz w:val="22"/>
          <w:szCs w:val="22"/>
        </w:rPr>
        <w:t>обеспечивающих обновление не менее 10% активной части основных фондов</w:t>
      </w:r>
      <w:r w:rsidRPr="001E73D0">
        <w:rPr>
          <w:rFonts w:ascii="Times New Roman" w:hAnsi="Times New Roman" w:cs="Times New Roman"/>
          <w:b/>
          <w:bCs/>
          <w:sz w:val="22"/>
          <w:szCs w:val="22"/>
        </w:rPr>
        <w:t xml:space="preserve">. </w:t>
      </w:r>
    </w:p>
    <w:p w:rsidR="001E73D0" w:rsidRPr="001E73D0" w:rsidRDefault="001E73D0" w:rsidP="001E73D0">
      <w:pPr>
        <w:shd w:val="clear" w:color="auto" w:fill="FFFFFF"/>
        <w:tabs>
          <w:tab w:val="left" w:pos="6667"/>
        </w:tabs>
        <w:jc w:val="center"/>
        <w:rPr>
          <w:sz w:val="22"/>
          <w:szCs w:val="22"/>
        </w:rPr>
      </w:pPr>
    </w:p>
    <w:p w:rsidR="001E73D0" w:rsidRPr="001E73D0" w:rsidRDefault="001E73D0" w:rsidP="001E73D0">
      <w:pPr>
        <w:shd w:val="clear" w:color="auto" w:fill="FFFFFF"/>
        <w:tabs>
          <w:tab w:val="left" w:pos="6667"/>
        </w:tabs>
        <w:jc w:val="center"/>
        <w:rPr>
          <w:b/>
          <w:bCs/>
          <w:sz w:val="22"/>
          <w:szCs w:val="22"/>
        </w:rPr>
      </w:pPr>
      <w:r w:rsidRPr="001E73D0">
        <w:rPr>
          <w:b/>
          <w:bCs/>
          <w:sz w:val="22"/>
          <w:szCs w:val="22"/>
        </w:rPr>
        <w:t>2.1.2. Создание условий для развития материального производства</w:t>
      </w:r>
    </w:p>
    <w:p w:rsidR="001E73D0" w:rsidRPr="001E73D0" w:rsidRDefault="001E73D0" w:rsidP="001E73D0">
      <w:pPr>
        <w:ind w:firstLine="709"/>
        <w:jc w:val="both"/>
        <w:rPr>
          <w:sz w:val="22"/>
          <w:szCs w:val="22"/>
        </w:rPr>
      </w:pPr>
    </w:p>
    <w:p w:rsidR="001E73D0" w:rsidRPr="001E73D0" w:rsidRDefault="001E73D0" w:rsidP="001E73D0">
      <w:pPr>
        <w:ind w:firstLine="709"/>
        <w:jc w:val="both"/>
        <w:rPr>
          <w:sz w:val="22"/>
          <w:szCs w:val="22"/>
        </w:rPr>
      </w:pPr>
      <w:r w:rsidRPr="001E73D0">
        <w:rPr>
          <w:sz w:val="22"/>
          <w:szCs w:val="22"/>
        </w:rPr>
        <w:t xml:space="preserve">Качественное изменение экономической политики администрации  области направлено на </w:t>
      </w:r>
      <w:r w:rsidRPr="001E73D0">
        <w:rPr>
          <w:color w:val="000000"/>
          <w:sz w:val="22"/>
          <w:szCs w:val="22"/>
        </w:rPr>
        <w:t xml:space="preserve"> </w:t>
      </w:r>
      <w:r w:rsidRPr="001E73D0">
        <w:rPr>
          <w:sz w:val="22"/>
          <w:szCs w:val="22"/>
        </w:rPr>
        <w:t xml:space="preserve">преобразования в производственной сфере и сфере услуг:  создание  конкурентоспособного производства в базовых отраслях, усиление значения фактора пространственного размещения производительных сил в обеспечении темпов роста экономики области.  </w:t>
      </w:r>
    </w:p>
    <w:p w:rsidR="001E73D0" w:rsidRPr="001E73D0" w:rsidRDefault="001E73D0" w:rsidP="001E73D0">
      <w:pPr>
        <w:shd w:val="clear" w:color="auto" w:fill="FFFFFF"/>
        <w:tabs>
          <w:tab w:val="left" w:pos="6667"/>
        </w:tabs>
        <w:spacing w:before="100" w:beforeAutospacing="1"/>
        <w:ind w:firstLine="720"/>
        <w:jc w:val="both"/>
        <w:rPr>
          <w:b/>
          <w:bCs/>
          <w:sz w:val="22"/>
          <w:szCs w:val="22"/>
        </w:rPr>
      </w:pPr>
      <w:r w:rsidRPr="001E73D0">
        <w:rPr>
          <w:b/>
          <w:bCs/>
          <w:sz w:val="22"/>
          <w:szCs w:val="22"/>
        </w:rPr>
        <w:t>Промышленность.</w:t>
      </w:r>
    </w:p>
    <w:p w:rsidR="001E73D0" w:rsidRPr="001E73D0" w:rsidRDefault="001E73D0" w:rsidP="001E73D0">
      <w:pPr>
        <w:shd w:val="clear" w:color="auto" w:fill="FFFFFF"/>
        <w:tabs>
          <w:tab w:val="left" w:pos="6667"/>
        </w:tabs>
        <w:ind w:firstLine="720"/>
        <w:jc w:val="both"/>
        <w:rPr>
          <w:b/>
          <w:bCs/>
          <w:sz w:val="22"/>
          <w:szCs w:val="22"/>
        </w:rPr>
      </w:pPr>
      <w:r w:rsidRPr="001E73D0">
        <w:rPr>
          <w:sz w:val="22"/>
          <w:szCs w:val="22"/>
        </w:rPr>
        <w:t xml:space="preserve">В 2006 году ставится задача </w:t>
      </w:r>
      <w:r w:rsidRPr="001E73D0">
        <w:rPr>
          <w:b/>
          <w:bCs/>
          <w:sz w:val="22"/>
          <w:szCs w:val="22"/>
        </w:rPr>
        <w:t>по формированию промышленной политики области, направленной на повышение конкурентоспособности местных товаропроизводителей, развитие наукоемких и высокотехнологичных производств, формирование устойчивого государственного оборонного заказа, реформирование хронически убыточных производств, расширение рынков сбыта продукции, развитие потенциала территорий.</w:t>
      </w:r>
    </w:p>
    <w:p w:rsidR="001E73D0" w:rsidRPr="001E73D0" w:rsidRDefault="001E73D0" w:rsidP="001E73D0">
      <w:pPr>
        <w:pStyle w:val="2"/>
        <w:rPr>
          <w:sz w:val="22"/>
          <w:szCs w:val="22"/>
        </w:rPr>
      </w:pPr>
      <w:r w:rsidRPr="001E73D0">
        <w:rPr>
          <w:sz w:val="22"/>
          <w:szCs w:val="22"/>
        </w:rPr>
        <w:t xml:space="preserve">Целевой ориентир развития промышленного производства в 2006-2008 годах: достижение темпов роста в сопоставимых ценах не ниже 127%, на 2006 год определен индекс промышленного производства в размере не ниже 108,5%. </w:t>
      </w:r>
    </w:p>
    <w:p w:rsidR="001E73D0" w:rsidRPr="001E73D0" w:rsidRDefault="001E73D0" w:rsidP="001E73D0">
      <w:pPr>
        <w:ind w:firstLine="709"/>
        <w:jc w:val="both"/>
        <w:rPr>
          <w:sz w:val="22"/>
          <w:szCs w:val="22"/>
        </w:rPr>
      </w:pPr>
      <w:r w:rsidRPr="001E73D0">
        <w:rPr>
          <w:sz w:val="22"/>
          <w:szCs w:val="22"/>
        </w:rPr>
        <w:t>Повышение конкурентоспособности промышленных предприятий планируется за счет создания условий и стимулирования опережающего развития наукоемких производств, технологической модернизации традиционных отраслей. Ускорение освоения новых видов продукции и новых технологий, максимальное использование научно-технического потенциала Новосибирской области</w:t>
      </w:r>
      <w:r w:rsidRPr="001E73D0">
        <w:rPr>
          <w:b/>
          <w:bCs/>
          <w:sz w:val="22"/>
          <w:szCs w:val="22"/>
        </w:rPr>
        <w:t xml:space="preserve"> </w:t>
      </w:r>
      <w:r w:rsidRPr="001E73D0">
        <w:rPr>
          <w:sz w:val="22"/>
          <w:szCs w:val="22"/>
        </w:rPr>
        <w:t xml:space="preserve">остается главной задачей в укреплении промышленного потенциала области. </w:t>
      </w:r>
    </w:p>
    <w:p w:rsidR="001E73D0" w:rsidRPr="001E73D0" w:rsidRDefault="001E73D0" w:rsidP="001E73D0">
      <w:pPr>
        <w:ind w:firstLine="709"/>
        <w:jc w:val="both"/>
        <w:rPr>
          <w:sz w:val="22"/>
          <w:szCs w:val="22"/>
        </w:rPr>
      </w:pPr>
      <w:r w:rsidRPr="001E73D0">
        <w:rPr>
          <w:sz w:val="22"/>
          <w:szCs w:val="22"/>
        </w:rPr>
        <w:t>В 2006 году планируется продолжить работы по подготовке производства российского регионального пассажирского самолета в рамках совместного проекта с ОАО «Авиационная холдинговая компания «Сухой»-«Боинг». Продолжится освоение производства широкой номенклатуры изделий в рамках региональной межотраслевой программы «Силовая электроника Сибири». Расширится номенклатура выпуска сварочных электродов и будут продолжены работы по повышению качества продукции в рамках проекта «Модернизация оборудования ОАО «Сибирский электродный завод». ЗАО «Сибирский Антрацит» подготовил инвестиционный проект реконструкции обогатительной фабрики, реализация которого приведёт к повышению экономической эффективности производства</w:t>
      </w:r>
      <w:r w:rsidRPr="001E73D0">
        <w:rPr>
          <w:rFonts w:ascii="Arial" w:hAnsi="Arial" w:cs="Arial"/>
          <w:sz w:val="22"/>
          <w:szCs w:val="22"/>
        </w:rPr>
        <w:t>.</w:t>
      </w:r>
      <w:r w:rsidRPr="001E73D0">
        <w:rPr>
          <w:sz w:val="22"/>
          <w:szCs w:val="22"/>
        </w:rPr>
        <w:t xml:space="preserve"> Новую импортозамещающую продукцию планируется освоить на химических предприятиях и предприятиях ряда других производств.</w:t>
      </w:r>
    </w:p>
    <w:p w:rsidR="001E73D0" w:rsidRPr="001E73D0" w:rsidRDefault="001E73D0" w:rsidP="001E73D0">
      <w:pPr>
        <w:ind w:firstLine="709"/>
        <w:jc w:val="both"/>
        <w:rPr>
          <w:sz w:val="22"/>
          <w:szCs w:val="22"/>
        </w:rPr>
      </w:pPr>
      <w:r w:rsidRPr="001E73D0">
        <w:rPr>
          <w:sz w:val="22"/>
          <w:szCs w:val="22"/>
        </w:rPr>
        <w:t>С целью содействия повышению конкурентоспособности предприятий области в 2006 году около 100 млн. рублей из областного бюджета будет направлено на субсидирование  процентной ставки по привлеченным кредитам на реализацию инвестиционных проектов и на пополнение оборотных средств.</w:t>
      </w:r>
    </w:p>
    <w:p w:rsidR="001E73D0" w:rsidRPr="001E73D0" w:rsidRDefault="001E73D0" w:rsidP="001E73D0">
      <w:pPr>
        <w:shd w:val="clear" w:color="auto" w:fill="FFFFFF"/>
        <w:tabs>
          <w:tab w:val="left" w:pos="6667"/>
        </w:tabs>
        <w:ind w:firstLine="720"/>
        <w:jc w:val="both"/>
        <w:rPr>
          <w:sz w:val="22"/>
          <w:szCs w:val="22"/>
        </w:rPr>
      </w:pPr>
      <w:r w:rsidRPr="001E73D0">
        <w:rPr>
          <w:sz w:val="22"/>
          <w:szCs w:val="22"/>
        </w:rPr>
        <w:t xml:space="preserve">В 2006-2008 годах наиболее высокими темпами будут развиваться производства, выпускающие продукцию конечного потребления. Продолжится формирование вертикально-интегрированных структур на базе сельскохозяйственных, перерабатывающих и торговых предприятий. </w:t>
      </w:r>
    </w:p>
    <w:p w:rsidR="001E73D0" w:rsidRPr="001E73D0" w:rsidRDefault="001E73D0" w:rsidP="001E73D0">
      <w:pPr>
        <w:shd w:val="clear" w:color="auto" w:fill="FFFFFF"/>
        <w:tabs>
          <w:tab w:val="left" w:pos="6667"/>
        </w:tabs>
        <w:ind w:firstLine="720"/>
        <w:jc w:val="both"/>
        <w:rPr>
          <w:sz w:val="22"/>
          <w:szCs w:val="22"/>
        </w:rPr>
      </w:pPr>
      <w:r w:rsidRPr="001E73D0">
        <w:rPr>
          <w:sz w:val="22"/>
          <w:szCs w:val="22"/>
        </w:rPr>
        <w:t xml:space="preserve">Планируется системная работа по повышению ценовой конкурентоспособности продукции новосибирских предприятий путем сдерживания необоснованного роста цен на тепло- и электроэнергию; по содействию в повышении уровня загрузки и использования имеющихся мощностей промышленных предприятий.  Особая работа предстоит с хронически убыточными предприятиями. Планируется индивидуальный подход и оказание всесторонней помощи в определении дальнейшей стратегии развития таких предприятий. </w:t>
      </w:r>
      <w:r w:rsidRPr="001E73D0">
        <w:rPr>
          <w:color w:val="000000"/>
          <w:spacing w:val="-3"/>
          <w:sz w:val="22"/>
          <w:szCs w:val="22"/>
        </w:rPr>
        <w:t xml:space="preserve">В период 2006-2008 годов государственная поддержка должна быть направлена на обеспечение опережающего роста объема производства </w:t>
      </w:r>
      <w:r w:rsidRPr="001E73D0">
        <w:rPr>
          <w:color w:val="000000"/>
          <w:spacing w:val="-2"/>
          <w:sz w:val="22"/>
          <w:szCs w:val="22"/>
        </w:rPr>
        <w:t>гражданской продукции на предприятиях ОПК по сравнению с темпами роста военной продукции.</w:t>
      </w:r>
    </w:p>
    <w:p w:rsidR="001E73D0" w:rsidRPr="001E73D0" w:rsidRDefault="001E73D0" w:rsidP="001E73D0">
      <w:pPr>
        <w:shd w:val="clear" w:color="auto" w:fill="FFFFFF"/>
        <w:ind w:firstLine="720"/>
        <w:jc w:val="both"/>
        <w:rPr>
          <w:sz w:val="22"/>
          <w:szCs w:val="22"/>
        </w:rPr>
      </w:pPr>
      <w:r w:rsidRPr="001E73D0">
        <w:rPr>
          <w:sz w:val="22"/>
          <w:szCs w:val="22"/>
        </w:rPr>
        <w:t>Требуется расширить региональный аспект промышленной политики. Учесть недостатки пространственной организации производительных сил области и перейти к постепенному формированию кластерной политики, направленной на концентрацию на территории области предприятий  тесно связанных отраслей, способствующих взаимной конкурентоспособности. Участники экономического кластера  получают конкурентные преимущества за счет упрощения доступа к новым технологиям, совместного выхода на внешние рынки, совместного использования знаний.</w:t>
      </w:r>
    </w:p>
    <w:p w:rsidR="001E73D0" w:rsidRPr="001E73D0" w:rsidRDefault="001E73D0" w:rsidP="001E73D0">
      <w:pPr>
        <w:shd w:val="clear" w:color="auto" w:fill="FFFFFF"/>
        <w:tabs>
          <w:tab w:val="left" w:pos="6667"/>
        </w:tabs>
        <w:ind w:firstLine="720"/>
        <w:jc w:val="both"/>
        <w:rPr>
          <w:sz w:val="22"/>
          <w:szCs w:val="22"/>
        </w:rPr>
      </w:pPr>
      <w:r w:rsidRPr="001E73D0">
        <w:rPr>
          <w:sz w:val="22"/>
          <w:szCs w:val="22"/>
        </w:rPr>
        <w:t xml:space="preserve">Перспективы ряда предприятий области связаны с освоением зарубежных рынков. Рост промышленного производства будет стимулироваться активным содействием в продвижении продукции на внешние рынки. Темп прироста экспорта промышленного производства к концу 2008 года должен составить более 30%. При вступлении России в ВТО реальную конкуренцию на зарубежных рынках смогут составить не более 10-15 видов товаров, производящихся в настоящее время на территории области. Это количество требуется увеличить в десятки раз. Для повышения конкурентоспособности продукции новосибирских предприятий с 2006 года стоит задача оказать организационную и финансовую поддержку сертификации систем качества продукции в соответствии с требованиями стандартов серии </w:t>
      </w:r>
      <w:r w:rsidRPr="001E73D0">
        <w:rPr>
          <w:sz w:val="22"/>
          <w:szCs w:val="22"/>
          <w:lang w:val="en-US"/>
        </w:rPr>
        <w:t>ISO</w:t>
      </w:r>
      <w:r w:rsidRPr="001E73D0">
        <w:rPr>
          <w:sz w:val="22"/>
          <w:szCs w:val="22"/>
        </w:rPr>
        <w:t>.</w:t>
      </w:r>
    </w:p>
    <w:p w:rsidR="001E73D0" w:rsidRPr="001E73D0" w:rsidRDefault="001E73D0" w:rsidP="001E73D0">
      <w:pPr>
        <w:pStyle w:val="BodyText211BodyTextIndent"/>
        <w:ind w:firstLine="540"/>
        <w:rPr>
          <w:sz w:val="22"/>
          <w:szCs w:val="22"/>
        </w:rPr>
      </w:pPr>
      <w:r w:rsidRPr="001E73D0">
        <w:rPr>
          <w:sz w:val="22"/>
          <w:szCs w:val="22"/>
        </w:rPr>
        <w:t>В целях пресечения недобросовестной конкуренции планируется скоординированная деятельность совместно с территориальными отделениями силовых структур по пресечению незаконного ввоза, производства и продажи товаров, в первую очередь потребительского спроса. Результатом должен стать рост показателя «отгруженная продукция» в легкой промышленности до 3 млрд. рублей уже в 2006 году.</w:t>
      </w:r>
    </w:p>
    <w:p w:rsidR="001E73D0" w:rsidRPr="001E73D0" w:rsidRDefault="001E73D0" w:rsidP="001E73D0">
      <w:pPr>
        <w:pStyle w:val="BodyText211BodyTextIndent"/>
        <w:spacing w:before="100" w:beforeAutospacing="1"/>
        <w:ind w:firstLine="709"/>
        <w:rPr>
          <w:b/>
          <w:bCs/>
          <w:sz w:val="22"/>
          <w:szCs w:val="22"/>
        </w:rPr>
      </w:pPr>
      <w:r w:rsidRPr="001E73D0">
        <w:rPr>
          <w:b/>
          <w:bCs/>
          <w:sz w:val="22"/>
          <w:szCs w:val="22"/>
        </w:rPr>
        <w:t>Агропромышленный комплекс.</w:t>
      </w:r>
    </w:p>
    <w:p w:rsidR="001E73D0" w:rsidRPr="001E73D0" w:rsidRDefault="001E73D0" w:rsidP="001E73D0">
      <w:pPr>
        <w:shd w:val="clear" w:color="auto" w:fill="FFFFFF"/>
        <w:tabs>
          <w:tab w:val="num" w:pos="0"/>
          <w:tab w:val="left" w:pos="6667"/>
        </w:tabs>
        <w:ind w:firstLine="720"/>
        <w:jc w:val="both"/>
        <w:rPr>
          <w:b/>
          <w:bCs/>
          <w:sz w:val="22"/>
          <w:szCs w:val="22"/>
        </w:rPr>
      </w:pPr>
      <w:r w:rsidRPr="001E73D0">
        <w:rPr>
          <w:sz w:val="22"/>
          <w:szCs w:val="22"/>
        </w:rPr>
        <w:t xml:space="preserve"> Сельское хозяйство - не только сфера занятости, но и образ жизни 20% населения  области, которое создает около 10% ВРП области. На поддержание образа жизни сельского населения направлена реализация приоритетного национального проекта по развитию агропромышленного сектора области. </w:t>
      </w:r>
      <w:r w:rsidRPr="001E73D0">
        <w:rPr>
          <w:b/>
          <w:bCs/>
          <w:sz w:val="22"/>
          <w:szCs w:val="22"/>
        </w:rPr>
        <w:t>Стоит задача укрепления экономики сельскохозяйственного производства за счет формирования условий привлечения инвестиций, повышения эффективности труда в АПК, сохранения оптимального соотношения цен на топливо и сельхозпродукцию, реформирования хронически убыточных хозяйств, решения вопросов капитализации имущества и земельных комплексов</w:t>
      </w:r>
      <w:r w:rsidRPr="001E73D0">
        <w:rPr>
          <w:sz w:val="22"/>
          <w:szCs w:val="22"/>
        </w:rPr>
        <w:t xml:space="preserve">, </w:t>
      </w:r>
      <w:r w:rsidRPr="001E73D0">
        <w:rPr>
          <w:b/>
          <w:bCs/>
          <w:sz w:val="22"/>
          <w:szCs w:val="22"/>
        </w:rPr>
        <w:t xml:space="preserve">развития личных подсобных хозяйств. </w:t>
      </w:r>
    </w:p>
    <w:p w:rsidR="001E73D0" w:rsidRPr="001E73D0" w:rsidRDefault="001E73D0" w:rsidP="001E73D0">
      <w:pPr>
        <w:shd w:val="clear" w:color="auto" w:fill="FFFFFF"/>
        <w:tabs>
          <w:tab w:val="num" w:pos="0"/>
          <w:tab w:val="left" w:pos="6667"/>
        </w:tabs>
        <w:ind w:firstLine="720"/>
        <w:jc w:val="both"/>
        <w:rPr>
          <w:sz w:val="22"/>
          <w:szCs w:val="22"/>
        </w:rPr>
      </w:pPr>
      <w:r w:rsidRPr="001E73D0">
        <w:rPr>
          <w:sz w:val="22"/>
          <w:szCs w:val="22"/>
        </w:rPr>
        <w:t>Целевой показатель сформулированной задачи - объем производства сельхозпродукции, который должен вырасти за три года на 37% в действующих ценах, на 2006 год планируемый прирост – 12,2%.</w:t>
      </w:r>
    </w:p>
    <w:p w:rsidR="001E73D0" w:rsidRPr="001E73D0" w:rsidRDefault="001E73D0" w:rsidP="001E73D0">
      <w:pPr>
        <w:spacing w:line="300" w:lineRule="exact"/>
        <w:ind w:firstLine="709"/>
        <w:jc w:val="both"/>
        <w:rPr>
          <w:sz w:val="22"/>
          <w:szCs w:val="22"/>
        </w:rPr>
      </w:pPr>
      <w:r w:rsidRPr="001E73D0">
        <w:rPr>
          <w:sz w:val="22"/>
          <w:szCs w:val="22"/>
        </w:rPr>
        <w:t>Требуется разработать и внедрить комплекс мер по повышению эффективности сельскохозяйственного производства, финансовому оздоровлению сельскохозяйственных предприятий, формированию эффективных рынков продовольствия и материально-технических ресурсов, используемых в сельском хозяйстве, социальному развитию села, совершенствованию областной нормативно-правовой базы, регулирующей условия развития сельского хозяйства области.</w:t>
      </w:r>
    </w:p>
    <w:p w:rsidR="001E73D0" w:rsidRPr="001E73D0" w:rsidRDefault="001E73D0" w:rsidP="001E73D0">
      <w:pPr>
        <w:spacing w:line="300" w:lineRule="exact"/>
        <w:ind w:firstLine="709"/>
        <w:jc w:val="both"/>
        <w:rPr>
          <w:sz w:val="22"/>
          <w:szCs w:val="22"/>
        </w:rPr>
      </w:pPr>
      <w:r w:rsidRPr="001E73D0">
        <w:rPr>
          <w:sz w:val="22"/>
          <w:szCs w:val="22"/>
        </w:rPr>
        <w:t>Необходимо повысить  доступ сельхозтоваропроизводителей на рынки финансово-кредитных, материально-технических, трудовых и инновационных ресурсов. Улучшить условия для привлечения частных инвесторов в отрасль.</w:t>
      </w:r>
    </w:p>
    <w:p w:rsidR="001E73D0" w:rsidRPr="001E73D0" w:rsidRDefault="001E73D0" w:rsidP="001E73D0">
      <w:pPr>
        <w:spacing w:line="300" w:lineRule="exact"/>
        <w:ind w:firstLine="720"/>
        <w:jc w:val="both"/>
        <w:rPr>
          <w:sz w:val="22"/>
          <w:szCs w:val="22"/>
        </w:rPr>
      </w:pPr>
      <w:r w:rsidRPr="001E73D0">
        <w:rPr>
          <w:sz w:val="22"/>
          <w:szCs w:val="22"/>
        </w:rPr>
        <w:t>Внедрить меры антимонопольного регулирования в отношениях сельхозтоваропроизводителей с торговыми посредниками, переработчиками сельскохозяйственной продукции. Организовать работу по предотвращению роста диспаритета цен на сельскохозяйственную продукцию и дизельное топливо, машины и оборудование для сельскохозяйственного производства.</w:t>
      </w:r>
    </w:p>
    <w:p w:rsidR="001E73D0" w:rsidRPr="001E73D0" w:rsidRDefault="001E73D0" w:rsidP="001E73D0">
      <w:pPr>
        <w:shd w:val="clear" w:color="auto" w:fill="FFFFFF"/>
        <w:tabs>
          <w:tab w:val="num" w:pos="0"/>
          <w:tab w:val="left" w:pos="6667"/>
        </w:tabs>
        <w:ind w:firstLine="720"/>
        <w:jc w:val="both"/>
        <w:rPr>
          <w:sz w:val="22"/>
          <w:szCs w:val="22"/>
        </w:rPr>
      </w:pPr>
      <w:r w:rsidRPr="001E73D0">
        <w:rPr>
          <w:sz w:val="22"/>
          <w:szCs w:val="22"/>
        </w:rPr>
        <w:t>В планируемом периоде стоит задача обеспечить  условия роста эффективности сельскохозяйственного производства, повышения урожайности культур в растениеводстве, продуктивности скота и птицы в животноводстве не меньше чем на 6-8% ежегодно. В связи с этим потребуется стимулировать  повышение конкурентоспособности сельскохозяйственной продукции, расширение посевных площадей, занятых высокоурожайными сортами, повышение плодородия почв и эффективности использования сельскохозяйственных угодий, увеличение доли высокопродуктивных животных в хозяйствах области. Укрепить кормовую базу животноводства за счет увеличения производства и повышения качества кормов.</w:t>
      </w:r>
    </w:p>
    <w:p w:rsidR="001E73D0" w:rsidRPr="001E73D0" w:rsidRDefault="001E73D0" w:rsidP="001E73D0">
      <w:pPr>
        <w:tabs>
          <w:tab w:val="left" w:pos="2410"/>
        </w:tabs>
        <w:ind w:firstLine="709"/>
        <w:jc w:val="both"/>
        <w:rPr>
          <w:sz w:val="22"/>
          <w:szCs w:val="22"/>
        </w:rPr>
      </w:pPr>
      <w:r w:rsidRPr="001E73D0">
        <w:rPr>
          <w:sz w:val="22"/>
          <w:szCs w:val="22"/>
        </w:rPr>
        <w:t>Товаропроизводителям сельскохозяйственной продукции будет оказываться помощь в приобретении новой техники и технологий, семян новых селекций и высокопродуктивного молодняка животных, привлечении кредитных ресурсов для проведения посевных и уборочных работ. Планируется использовать механизм субсидирования процентной ставки по кредитам на приобретение новой техники.</w:t>
      </w:r>
    </w:p>
    <w:p w:rsidR="001E73D0" w:rsidRPr="001E73D0" w:rsidRDefault="001E73D0" w:rsidP="001E73D0">
      <w:pPr>
        <w:pStyle w:val="BodyText211BodyTextIndent"/>
        <w:ind w:firstLine="709"/>
        <w:rPr>
          <w:sz w:val="22"/>
          <w:szCs w:val="22"/>
        </w:rPr>
      </w:pPr>
      <w:r w:rsidRPr="001E73D0">
        <w:rPr>
          <w:sz w:val="22"/>
          <w:szCs w:val="22"/>
        </w:rPr>
        <w:t xml:space="preserve">Продолжится реорганизация экономически несостоятельных сельскохозяйственных предприятий. Сокращение числа убыточных предприятий составит не меньше 15% ежегодно. </w:t>
      </w:r>
    </w:p>
    <w:p w:rsidR="001E73D0" w:rsidRPr="001E73D0" w:rsidRDefault="001E73D0" w:rsidP="001E73D0">
      <w:pPr>
        <w:ind w:firstLine="567"/>
        <w:jc w:val="both"/>
        <w:rPr>
          <w:sz w:val="22"/>
          <w:szCs w:val="22"/>
        </w:rPr>
      </w:pPr>
      <w:r w:rsidRPr="001E73D0">
        <w:rPr>
          <w:sz w:val="22"/>
          <w:szCs w:val="22"/>
        </w:rPr>
        <w:t>За счет развития технологических связей крупных перерабатывающих предприятий и малых заводов области, вовлечения ресурсов личных подсобных хозяйств планируется обеспечить рост производства пищевой и перерабатывающей промышленности не ниже 107%. Продолжится содействие в организации закупа сельскохозяйственной продукции в личных подсобных хозяйствах, в первую очередь в селах, где нет реального работодателя.</w:t>
      </w:r>
    </w:p>
    <w:p w:rsidR="001E73D0" w:rsidRPr="001E73D0" w:rsidRDefault="001E73D0" w:rsidP="001E73D0">
      <w:pPr>
        <w:tabs>
          <w:tab w:val="left" w:pos="2410"/>
        </w:tabs>
        <w:ind w:firstLine="709"/>
        <w:jc w:val="both"/>
        <w:rPr>
          <w:sz w:val="22"/>
          <w:szCs w:val="22"/>
        </w:rPr>
      </w:pPr>
      <w:r w:rsidRPr="001E73D0">
        <w:rPr>
          <w:sz w:val="22"/>
          <w:szCs w:val="22"/>
        </w:rPr>
        <w:t xml:space="preserve">Планируются мероприятия по нормализации эпизоотической обстановки в области.  </w:t>
      </w:r>
    </w:p>
    <w:p w:rsidR="001E73D0" w:rsidRPr="001E73D0" w:rsidRDefault="001E73D0" w:rsidP="001E73D0">
      <w:pPr>
        <w:pStyle w:val="BodyText211BodyTextIndent"/>
        <w:ind w:firstLine="737"/>
        <w:rPr>
          <w:sz w:val="22"/>
          <w:szCs w:val="22"/>
        </w:rPr>
      </w:pPr>
      <w:r w:rsidRPr="001E73D0">
        <w:rPr>
          <w:sz w:val="22"/>
          <w:szCs w:val="22"/>
        </w:rPr>
        <w:t xml:space="preserve">Для решения проблем малых сел будут реализовываться мероприятия по развитию малого предпринимательства, сельскохозяйственных потребительских кооперативов, расширению сети модулей для закупа сельскохозяйственной продукции в личных подсобных хозяйствах, мероприятия по социальному обустройству села: расширение сети телефонных станций, установки по обеспечению всех малых населенных пунктов постоянной телефонной связью, медицинское, транспортное и торговое обслуживание. </w:t>
      </w:r>
    </w:p>
    <w:p w:rsidR="001E73D0" w:rsidRPr="001E73D0" w:rsidRDefault="001E73D0" w:rsidP="001E73D0">
      <w:pPr>
        <w:pStyle w:val="BodyText211BodyTextIndent"/>
        <w:jc w:val="center"/>
        <w:rPr>
          <w:b/>
          <w:bCs/>
          <w:sz w:val="22"/>
          <w:szCs w:val="22"/>
        </w:rPr>
      </w:pPr>
    </w:p>
    <w:p w:rsidR="001E73D0" w:rsidRPr="001E73D0" w:rsidRDefault="001E73D0" w:rsidP="001E73D0">
      <w:pPr>
        <w:pStyle w:val="BodyText211BodyTextIndent"/>
        <w:jc w:val="center"/>
        <w:rPr>
          <w:b/>
          <w:bCs/>
          <w:sz w:val="22"/>
          <w:szCs w:val="22"/>
        </w:rPr>
      </w:pPr>
    </w:p>
    <w:p w:rsidR="001E73D0" w:rsidRPr="001E73D0" w:rsidRDefault="001E73D0" w:rsidP="001E73D0">
      <w:pPr>
        <w:pStyle w:val="BodyText211BodyTextIndent"/>
        <w:jc w:val="center"/>
        <w:rPr>
          <w:b/>
          <w:bCs/>
          <w:sz w:val="22"/>
          <w:szCs w:val="22"/>
        </w:rPr>
      </w:pPr>
    </w:p>
    <w:p w:rsidR="001E73D0" w:rsidRPr="001E73D0" w:rsidRDefault="001E73D0" w:rsidP="001E73D0">
      <w:pPr>
        <w:pStyle w:val="BodyText211BodyTextIndent"/>
        <w:jc w:val="center"/>
        <w:rPr>
          <w:b/>
          <w:bCs/>
          <w:sz w:val="22"/>
          <w:szCs w:val="22"/>
        </w:rPr>
      </w:pPr>
      <w:r w:rsidRPr="001E73D0">
        <w:rPr>
          <w:b/>
          <w:bCs/>
          <w:sz w:val="22"/>
          <w:szCs w:val="22"/>
        </w:rPr>
        <w:t xml:space="preserve">2.1.3. Создание условий для развития инфраструктурной базы </w:t>
      </w:r>
    </w:p>
    <w:p w:rsidR="001E73D0" w:rsidRPr="001E73D0" w:rsidRDefault="001E73D0" w:rsidP="001E73D0">
      <w:pPr>
        <w:pStyle w:val="BodyText211BodyTextIndent"/>
        <w:jc w:val="center"/>
        <w:rPr>
          <w:b/>
          <w:bCs/>
          <w:sz w:val="22"/>
          <w:szCs w:val="22"/>
        </w:rPr>
      </w:pPr>
      <w:r w:rsidRPr="001E73D0">
        <w:rPr>
          <w:b/>
          <w:bCs/>
          <w:sz w:val="22"/>
          <w:szCs w:val="22"/>
        </w:rPr>
        <w:t>социально-экономического развития</w:t>
      </w:r>
    </w:p>
    <w:p w:rsidR="001E73D0" w:rsidRPr="001E73D0" w:rsidRDefault="001E73D0" w:rsidP="001E73D0">
      <w:pPr>
        <w:pStyle w:val="BodyText211BodyTextIndent"/>
        <w:ind w:firstLine="748"/>
        <w:rPr>
          <w:sz w:val="22"/>
          <w:szCs w:val="22"/>
        </w:rPr>
      </w:pPr>
    </w:p>
    <w:p w:rsidR="001E73D0" w:rsidRPr="001E73D0" w:rsidRDefault="001E73D0" w:rsidP="001E73D0">
      <w:pPr>
        <w:pStyle w:val="BodyText211BodyTextIndent"/>
        <w:ind w:firstLine="748"/>
        <w:rPr>
          <w:sz w:val="22"/>
          <w:szCs w:val="22"/>
        </w:rPr>
      </w:pPr>
      <w:r w:rsidRPr="001E73D0">
        <w:rPr>
          <w:sz w:val="22"/>
          <w:szCs w:val="22"/>
        </w:rPr>
        <w:t xml:space="preserve">Структурная перестройка экономики области предполагает устойчивое  развитие инфраструктурных отраслей. Для обеспечения качественного роста экономики в 2006-2008 годах планируется </w:t>
      </w:r>
      <w:r w:rsidRPr="001E73D0">
        <w:rPr>
          <w:b/>
          <w:bCs/>
          <w:sz w:val="22"/>
          <w:szCs w:val="22"/>
        </w:rPr>
        <w:t>устойчивый рост услуг, производимых на транспорте, в связи, в сфере торговли и в</w:t>
      </w:r>
      <w:r w:rsidRPr="001E73D0">
        <w:rPr>
          <w:b/>
          <w:bCs/>
          <w:color w:val="FF0000"/>
          <w:sz w:val="22"/>
          <w:szCs w:val="22"/>
        </w:rPr>
        <w:t xml:space="preserve"> </w:t>
      </w:r>
      <w:r w:rsidRPr="001E73D0">
        <w:rPr>
          <w:b/>
          <w:bCs/>
          <w:sz w:val="22"/>
          <w:szCs w:val="22"/>
        </w:rPr>
        <w:t>кредитно-финансовой сфере.</w:t>
      </w:r>
      <w:r w:rsidRPr="001E73D0">
        <w:rPr>
          <w:sz w:val="22"/>
          <w:szCs w:val="22"/>
        </w:rPr>
        <w:t xml:space="preserve"> Здесь производится более 30% ВРП, занято около 180 тысяч человек. Ежегодный темп роста объема транспортных услуг и услуг связи  прогнозируется на уровне 108%. </w:t>
      </w:r>
    </w:p>
    <w:p w:rsidR="001E73D0" w:rsidRPr="001E73D0" w:rsidRDefault="001E73D0" w:rsidP="001E73D0">
      <w:pPr>
        <w:ind w:firstLine="851"/>
        <w:jc w:val="both"/>
        <w:rPr>
          <w:sz w:val="22"/>
          <w:szCs w:val="22"/>
        </w:rPr>
      </w:pPr>
      <w:r w:rsidRPr="001E73D0">
        <w:rPr>
          <w:sz w:val="22"/>
          <w:szCs w:val="22"/>
        </w:rPr>
        <w:t xml:space="preserve">Повышение эффективности работы транспортного комплекса  связано с развитием транспортных магистралей области, развитием современного терминально-складского хозяйства. В области построен современный терминально-складской комплекс и строится второй такой комплекс в непосредственной  близости  от аэропорта  «Толмачево». Планируется построить и реконструировать еще не менее четырех комплексов, оказать поддержку строительству нового аэровокзального комплекса, соответствующего современным требованиям к технологическому и организационному обслуживанию пассажиров и авиакомпаний. </w:t>
      </w:r>
    </w:p>
    <w:p w:rsidR="001E73D0" w:rsidRPr="001E73D0" w:rsidRDefault="001E73D0" w:rsidP="001E73D0">
      <w:pPr>
        <w:pStyle w:val="1"/>
        <w:rPr>
          <w:sz w:val="22"/>
          <w:szCs w:val="22"/>
        </w:rPr>
      </w:pPr>
    </w:p>
    <w:p w:rsidR="001E73D0" w:rsidRPr="001E73D0" w:rsidRDefault="001E73D0" w:rsidP="001E73D0">
      <w:pPr>
        <w:pStyle w:val="1"/>
        <w:rPr>
          <w:sz w:val="22"/>
          <w:szCs w:val="22"/>
        </w:rPr>
      </w:pPr>
      <w:r w:rsidRPr="001E73D0">
        <w:rPr>
          <w:sz w:val="22"/>
          <w:szCs w:val="22"/>
        </w:rPr>
        <w:t xml:space="preserve">Темпы роста  объема  транспортных услуг и услуг </w:t>
      </w:r>
    </w:p>
    <w:p w:rsidR="001E73D0" w:rsidRPr="001E73D0" w:rsidRDefault="001E73D0" w:rsidP="001E73D0">
      <w:pPr>
        <w:pStyle w:val="1"/>
        <w:rPr>
          <w:sz w:val="22"/>
          <w:szCs w:val="22"/>
        </w:rPr>
      </w:pPr>
      <w:r w:rsidRPr="001E73D0">
        <w:rPr>
          <w:sz w:val="22"/>
          <w:szCs w:val="22"/>
        </w:rPr>
        <w:t>связи по Новосибирской области</w:t>
      </w:r>
    </w:p>
    <w:p w:rsidR="001E73D0" w:rsidRPr="001E73D0" w:rsidRDefault="001E73D0" w:rsidP="001E73D0">
      <w:pPr>
        <w:pStyle w:val="1"/>
        <w:rPr>
          <w:b/>
          <w:bCs/>
          <w:sz w:val="22"/>
          <w:szCs w:val="22"/>
        </w:rPr>
      </w:pPr>
      <w:r w:rsidRPr="001E73D0">
        <w:rPr>
          <w:b/>
          <w:bCs/>
          <w:sz w:val="22"/>
          <w:szCs w:val="22"/>
        </w:rPr>
        <w:t>(в % к 2003 году, в сопоставимой  оценке)</w:t>
      </w:r>
    </w:p>
    <w:p w:rsidR="001E73D0" w:rsidRPr="001E73D0" w:rsidRDefault="001E73D0" w:rsidP="001E73D0">
      <w:pPr>
        <w:rPr>
          <w:sz w:val="22"/>
          <w:szCs w:val="22"/>
        </w:rPr>
      </w:pPr>
      <w:r w:rsidRPr="001E73D0">
        <w:rPr>
          <w:sz w:val="22"/>
          <w:szCs w:val="22"/>
        </w:rPr>
        <w:object w:dxaOrig="9630" w:dyaOrig="4305">
          <v:shape id="_x0000_i1027" type="#_x0000_t75" style="width:481.5pt;height:215.25pt" o:ole="" fillcolor="window">
            <v:imagedata r:id="rId11" o:title=""/>
          </v:shape>
          <o:OLEObject Type="Embed" ProgID="Excel.Sheet.8" ShapeID="_x0000_i1027" DrawAspect="Content" ObjectID="_1471181931" r:id="rId12">
            <o:FieldCodes>\s</o:FieldCodes>
          </o:OLEObject>
        </w:object>
      </w:r>
    </w:p>
    <w:p w:rsidR="001E73D0" w:rsidRPr="001E73D0" w:rsidRDefault="001E73D0" w:rsidP="001E73D0">
      <w:pPr>
        <w:ind w:firstLine="720"/>
        <w:jc w:val="both"/>
        <w:rPr>
          <w:sz w:val="22"/>
          <w:szCs w:val="22"/>
        </w:rPr>
      </w:pPr>
      <w:r w:rsidRPr="001E73D0">
        <w:rPr>
          <w:sz w:val="22"/>
          <w:szCs w:val="22"/>
        </w:rPr>
        <w:t xml:space="preserve">Предусматривается ежегодное строительство и реконструкция не менее </w:t>
      </w:r>
      <w:smartTag w:uri="urn:schemas-microsoft-com:office:smarttags" w:element="metricconverter">
        <w:smartTagPr>
          <w:attr w:name="ProductID" w:val="260 км"/>
        </w:smartTagPr>
        <w:r w:rsidRPr="001E73D0">
          <w:rPr>
            <w:sz w:val="22"/>
            <w:szCs w:val="22"/>
          </w:rPr>
          <w:t>260 км</w:t>
        </w:r>
      </w:smartTag>
      <w:r w:rsidRPr="001E73D0">
        <w:rPr>
          <w:sz w:val="22"/>
          <w:szCs w:val="22"/>
        </w:rPr>
        <w:t xml:space="preserve"> дорог и 10 мостов, завершение строительства опорной сети автомобильных дорог с асфальтобетонным покрытием, соединяющей областной центр со всеми районными центрами области. Стоит задача увеличить использование новых технологий в дорожном строительстве и ремонте дорог. </w:t>
      </w:r>
    </w:p>
    <w:p w:rsidR="001E73D0" w:rsidRPr="001E73D0" w:rsidRDefault="001E73D0" w:rsidP="001E73D0">
      <w:pPr>
        <w:ind w:firstLine="720"/>
        <w:jc w:val="both"/>
        <w:rPr>
          <w:sz w:val="22"/>
          <w:szCs w:val="22"/>
        </w:rPr>
      </w:pPr>
      <w:r w:rsidRPr="001E73D0">
        <w:rPr>
          <w:sz w:val="22"/>
          <w:szCs w:val="22"/>
        </w:rPr>
        <w:t xml:space="preserve">Проблему убыточности пассажирского транспорта не решило введение единых социальных проездных билетов для проезда льготных категорий пассажиров. Планируется в 2006 году сохранить частичную компенсацию убытков от перевозок пассажиров в районах области и пригородном сообщении за счет бюджетных средств.   </w:t>
      </w:r>
    </w:p>
    <w:p w:rsidR="001E73D0" w:rsidRPr="001E73D0" w:rsidRDefault="001E73D0" w:rsidP="001E73D0">
      <w:pPr>
        <w:pStyle w:val="BodyText1bt"/>
        <w:spacing w:after="0"/>
        <w:ind w:firstLine="720"/>
        <w:jc w:val="both"/>
        <w:rPr>
          <w:rFonts w:ascii="Times New Roman" w:hAnsi="Times New Roman" w:cs="Times New Roman"/>
          <w:sz w:val="22"/>
          <w:szCs w:val="22"/>
        </w:rPr>
      </w:pPr>
      <w:r w:rsidRPr="001E73D0">
        <w:rPr>
          <w:rFonts w:ascii="Times New Roman" w:hAnsi="Times New Roman" w:cs="Times New Roman"/>
          <w:sz w:val="22"/>
          <w:szCs w:val="22"/>
        </w:rPr>
        <w:t xml:space="preserve">Продолжится работа по развитию сети доступа к современным инфокоммуникационным услугам, обеспечению доступности базовых услуг связи для жителей отдаленных районов области. </w:t>
      </w:r>
    </w:p>
    <w:p w:rsidR="001E73D0" w:rsidRPr="001E73D0" w:rsidRDefault="001E73D0" w:rsidP="001E73D0">
      <w:pPr>
        <w:pStyle w:val="21"/>
        <w:ind w:firstLine="709"/>
        <w:rPr>
          <w:sz w:val="22"/>
          <w:szCs w:val="22"/>
        </w:rPr>
      </w:pPr>
      <w:r w:rsidRPr="001E73D0">
        <w:rPr>
          <w:sz w:val="22"/>
          <w:szCs w:val="22"/>
        </w:rPr>
        <w:t xml:space="preserve">Намечается дальнейшее развитие сетей подвижной связи. Охват сотовой связью территории области возрастет до 40%. Планируется ежегодно увеличивать количество пунктов коллективного доступа в Интернет. </w:t>
      </w:r>
    </w:p>
    <w:p w:rsidR="001E73D0" w:rsidRPr="001E73D0" w:rsidRDefault="001E73D0" w:rsidP="001E73D0">
      <w:pPr>
        <w:pStyle w:val="BodyText1bt"/>
        <w:spacing w:after="0"/>
        <w:ind w:right="-1" w:firstLine="851"/>
        <w:jc w:val="both"/>
        <w:rPr>
          <w:rFonts w:ascii="Times New Roman" w:hAnsi="Times New Roman" w:cs="Times New Roman"/>
          <w:sz w:val="22"/>
          <w:szCs w:val="22"/>
        </w:rPr>
      </w:pPr>
      <w:r w:rsidRPr="001E73D0">
        <w:rPr>
          <w:rFonts w:ascii="Times New Roman" w:hAnsi="Times New Roman" w:cs="Times New Roman"/>
          <w:sz w:val="22"/>
          <w:szCs w:val="22"/>
        </w:rPr>
        <w:t xml:space="preserve">В соответствии с ростом  доходов населения будет развиваться  </w:t>
      </w:r>
      <w:r w:rsidRPr="001E73D0">
        <w:rPr>
          <w:rFonts w:ascii="Times New Roman" w:hAnsi="Times New Roman" w:cs="Times New Roman"/>
          <w:b/>
          <w:bCs/>
          <w:sz w:val="22"/>
          <w:szCs w:val="22"/>
        </w:rPr>
        <w:t>инфраструктура потребительского рынка</w:t>
      </w:r>
      <w:r w:rsidRPr="001E73D0">
        <w:rPr>
          <w:rFonts w:ascii="Times New Roman" w:hAnsi="Times New Roman" w:cs="Times New Roman"/>
          <w:sz w:val="22"/>
          <w:szCs w:val="22"/>
        </w:rPr>
        <w:t xml:space="preserve">. В сфере торговли необходимо развивать прогрессивные формы обслуживания, различные формы потребительского кредита,  расширять сферы применения дисконта и других акций и программ. Планируется организация  современной передвижной  торговли  для обслуживания жителей отдаленных и малых населенных пунктов. </w:t>
      </w:r>
    </w:p>
    <w:p w:rsidR="001E73D0" w:rsidRPr="001E73D0" w:rsidRDefault="001E73D0" w:rsidP="001E73D0">
      <w:pPr>
        <w:ind w:firstLine="851"/>
        <w:jc w:val="both"/>
        <w:rPr>
          <w:sz w:val="22"/>
          <w:szCs w:val="22"/>
        </w:rPr>
      </w:pPr>
      <w:r w:rsidRPr="001E73D0">
        <w:rPr>
          <w:sz w:val="22"/>
          <w:szCs w:val="22"/>
        </w:rPr>
        <w:t xml:space="preserve">Темп роста розничного товарооборота в 2006 году должен составить не менее 115%, прирост торговых площадей - не менее 1,5 тыс. кв. метров.  </w:t>
      </w:r>
    </w:p>
    <w:p w:rsidR="001E73D0" w:rsidRPr="001E73D0" w:rsidRDefault="001E73D0" w:rsidP="001E73D0">
      <w:pPr>
        <w:pStyle w:val="BodyText1bt"/>
        <w:ind w:right="-1" w:firstLine="851"/>
        <w:jc w:val="both"/>
        <w:rPr>
          <w:rFonts w:ascii="Times New Roman" w:hAnsi="Times New Roman" w:cs="Times New Roman"/>
          <w:sz w:val="22"/>
          <w:szCs w:val="22"/>
        </w:rPr>
      </w:pPr>
      <w:r w:rsidRPr="001E73D0">
        <w:rPr>
          <w:rFonts w:ascii="Times New Roman" w:hAnsi="Times New Roman" w:cs="Times New Roman"/>
          <w:sz w:val="22"/>
          <w:szCs w:val="22"/>
        </w:rPr>
        <w:t xml:space="preserve">В план включены мероприятия по ужесточению контроля   продовольственной безопасности и качества реализуемой пищевой продукции на предприятиях торговли. В целях расширения рынков сбыта продукции местных товаропроизводителей планируется проведение ежегодно не менее четырех зональных оптово-розничных ярмарок.  </w:t>
      </w:r>
    </w:p>
    <w:p w:rsidR="001E73D0" w:rsidRPr="001E73D0" w:rsidRDefault="001E73D0" w:rsidP="001E73D0">
      <w:pPr>
        <w:pStyle w:val="BodyText211BodyTextIndent"/>
        <w:widowControl w:val="0"/>
        <w:ind w:firstLine="748"/>
        <w:rPr>
          <w:b/>
          <w:bCs/>
          <w:sz w:val="22"/>
          <w:szCs w:val="22"/>
        </w:rPr>
      </w:pPr>
      <w:r w:rsidRPr="001E73D0">
        <w:rPr>
          <w:sz w:val="22"/>
          <w:szCs w:val="22"/>
        </w:rPr>
        <w:t xml:space="preserve">В 2006 году ставится задача </w:t>
      </w:r>
      <w:r w:rsidRPr="001E73D0">
        <w:rPr>
          <w:b/>
          <w:bCs/>
          <w:sz w:val="22"/>
          <w:szCs w:val="22"/>
        </w:rPr>
        <w:t xml:space="preserve">привлечения в область новых финансовых потоков, укрепления позиций кредитных организаций и страховых компаний  в реальной экономике. </w:t>
      </w:r>
    </w:p>
    <w:p w:rsidR="001E73D0" w:rsidRPr="001E73D0" w:rsidRDefault="001E73D0" w:rsidP="001E73D0">
      <w:pPr>
        <w:pStyle w:val="BodyText211BodyTextIndent"/>
        <w:ind w:firstLine="737"/>
        <w:rPr>
          <w:b/>
          <w:bCs/>
          <w:sz w:val="22"/>
          <w:szCs w:val="22"/>
        </w:rPr>
      </w:pPr>
      <w:r w:rsidRPr="001E73D0">
        <w:rPr>
          <w:b/>
          <w:bCs/>
          <w:sz w:val="22"/>
          <w:szCs w:val="22"/>
        </w:rPr>
        <w:t>Основная задача банковского сектора - удовлетворение спроса предприятий, организаций и населения  в банковских услугах, эффективное выполнение функций по трансформации ресурсов банков в кредиты и инвестиции.</w:t>
      </w:r>
    </w:p>
    <w:p w:rsidR="001E73D0" w:rsidRPr="001E73D0" w:rsidRDefault="001E73D0" w:rsidP="001E73D0">
      <w:pPr>
        <w:pStyle w:val="BodyText211BodyTextIndent"/>
        <w:widowControl w:val="0"/>
        <w:ind w:firstLine="748"/>
        <w:rPr>
          <w:sz w:val="22"/>
          <w:szCs w:val="22"/>
        </w:rPr>
      </w:pPr>
      <w:r w:rsidRPr="001E73D0">
        <w:rPr>
          <w:sz w:val="22"/>
          <w:szCs w:val="22"/>
        </w:rPr>
        <w:t>В  2006-2008 годах получат развитие системы кредитования малого и среднего бизнеса. Будут упрощены  процедуры кредитования. Разработано нормативно-правовое регулирование синдицированного кредитования.  С учетом предполагаемого роста реальных доходов населения планируется рост объемов потребительского и ипотечного кредитования. Продолжится развитие инфраструктуры банковского сектора на основе новейших информационных технологий. Планируются мероприятия по сокращению наличного денежного оборота и расширению безналичных расчетов в области, в том числе посредством банковских карт. Объемы кредитования предприятий  и физических лиц  банками к концу 2008 года  вырастут в 1,6 раза и достигнут не менее 80</w:t>
      </w:r>
      <w:r w:rsidRPr="001E73D0">
        <w:rPr>
          <w:sz w:val="22"/>
          <w:szCs w:val="22"/>
          <w:lang w:val="en-US"/>
        </w:rPr>
        <w:t> </w:t>
      </w:r>
      <w:r w:rsidRPr="001E73D0">
        <w:rPr>
          <w:sz w:val="22"/>
          <w:szCs w:val="22"/>
        </w:rPr>
        <w:t>млрд. рублей и 20 млрд. рублей соответственно.</w:t>
      </w:r>
    </w:p>
    <w:p w:rsidR="001E73D0" w:rsidRPr="001E73D0" w:rsidRDefault="001E73D0" w:rsidP="001E73D0">
      <w:pPr>
        <w:pStyle w:val="BodyText211BodyTextIndent"/>
        <w:jc w:val="center"/>
        <w:rPr>
          <w:sz w:val="22"/>
          <w:szCs w:val="22"/>
        </w:rPr>
      </w:pPr>
    </w:p>
    <w:p w:rsidR="001E73D0" w:rsidRPr="001E73D0" w:rsidRDefault="001E73D0" w:rsidP="001E73D0">
      <w:pPr>
        <w:pStyle w:val="BodyText211BodyTextIndent"/>
        <w:jc w:val="center"/>
        <w:rPr>
          <w:b/>
          <w:bCs/>
          <w:sz w:val="22"/>
          <w:szCs w:val="22"/>
        </w:rPr>
      </w:pPr>
      <w:r w:rsidRPr="001E73D0">
        <w:rPr>
          <w:b/>
          <w:bCs/>
          <w:sz w:val="22"/>
          <w:szCs w:val="22"/>
        </w:rPr>
        <w:t>2.1.4. Создание условий для развития малого предпринимательства области</w:t>
      </w:r>
    </w:p>
    <w:p w:rsidR="001E73D0" w:rsidRPr="001E73D0" w:rsidRDefault="001E73D0" w:rsidP="001E73D0">
      <w:pPr>
        <w:pStyle w:val="BodyText211BodyTextIndent"/>
        <w:ind w:firstLine="737"/>
        <w:jc w:val="center"/>
        <w:rPr>
          <w:sz w:val="22"/>
          <w:szCs w:val="22"/>
        </w:rPr>
      </w:pPr>
    </w:p>
    <w:p w:rsidR="001E73D0" w:rsidRPr="001E73D0" w:rsidRDefault="001E73D0" w:rsidP="001E73D0">
      <w:pPr>
        <w:pStyle w:val="BodyText211BodyTextIndent"/>
        <w:ind w:firstLine="708"/>
        <w:rPr>
          <w:sz w:val="22"/>
          <w:szCs w:val="22"/>
        </w:rPr>
      </w:pPr>
      <w:r w:rsidRPr="001E73D0">
        <w:rPr>
          <w:sz w:val="22"/>
          <w:szCs w:val="22"/>
        </w:rPr>
        <w:t xml:space="preserve">Рост предпринимательской активности является важным показателем успешности проводимых в Новосибирской области реформ. В 2006 году </w:t>
      </w:r>
      <w:r w:rsidRPr="001E73D0">
        <w:rPr>
          <w:b/>
          <w:bCs/>
          <w:sz w:val="22"/>
          <w:szCs w:val="22"/>
        </w:rPr>
        <w:t>необходимо обеспечить согласованные действия областных исполнительных органов власти и органов местного самоуправления по созданию условий и стимулированию развития малого бизнеса, прежде всего, в сфере инновационного бизнеса и развития крестьянско-фермерских хозяйств.</w:t>
      </w:r>
    </w:p>
    <w:p w:rsidR="001E73D0" w:rsidRPr="001E73D0" w:rsidRDefault="001E73D0" w:rsidP="001E73D0">
      <w:pPr>
        <w:pStyle w:val="BodyText211BodyTextIndent"/>
        <w:rPr>
          <w:sz w:val="22"/>
          <w:szCs w:val="22"/>
        </w:rPr>
      </w:pPr>
      <w:r w:rsidRPr="001E73D0">
        <w:rPr>
          <w:sz w:val="22"/>
          <w:szCs w:val="22"/>
        </w:rPr>
        <w:tab/>
        <w:t xml:space="preserve">В качестве целевых показателей реализации данной задачи определены: рост числа занятых в сфере малого предпринимательства к концу 2008 года до 25% общего числа работающего населения, рост объема выпуска продукции  предприятиями малого бизнеса - не менее 110% ежегодно.  </w:t>
      </w:r>
    </w:p>
    <w:p w:rsidR="001E73D0" w:rsidRPr="001E73D0" w:rsidRDefault="001E73D0" w:rsidP="001E73D0">
      <w:pPr>
        <w:pStyle w:val="BodyText211BodyTextIndent"/>
        <w:ind w:firstLine="709"/>
        <w:rPr>
          <w:sz w:val="22"/>
          <w:szCs w:val="22"/>
        </w:rPr>
      </w:pPr>
      <w:r w:rsidRPr="001E73D0">
        <w:rPr>
          <w:sz w:val="22"/>
          <w:szCs w:val="22"/>
        </w:rPr>
        <w:t>Приоритетными направлениями в сфере развития малого предпринимательства станут:</w:t>
      </w:r>
    </w:p>
    <w:p w:rsidR="001E73D0" w:rsidRPr="001E73D0" w:rsidRDefault="001E73D0" w:rsidP="001E73D0">
      <w:pPr>
        <w:pStyle w:val="BodyText211BodyTextIndent"/>
        <w:ind w:firstLine="709"/>
        <w:rPr>
          <w:sz w:val="22"/>
          <w:szCs w:val="22"/>
        </w:rPr>
      </w:pPr>
      <w:r w:rsidRPr="001E73D0">
        <w:rPr>
          <w:sz w:val="22"/>
          <w:szCs w:val="22"/>
        </w:rPr>
        <w:t>содействие созданию инфраструктурных объектов,  ориентированных на поддержку вновь создаваемых субъектов малого предпринимательства;</w:t>
      </w:r>
    </w:p>
    <w:p w:rsidR="001E73D0" w:rsidRPr="001E73D0" w:rsidRDefault="001E73D0" w:rsidP="001E73D0">
      <w:pPr>
        <w:pStyle w:val="BodyText211BodyTextIndent"/>
        <w:ind w:firstLine="709"/>
        <w:rPr>
          <w:sz w:val="22"/>
          <w:szCs w:val="22"/>
        </w:rPr>
      </w:pPr>
      <w:r w:rsidRPr="001E73D0">
        <w:rPr>
          <w:sz w:val="22"/>
          <w:szCs w:val="22"/>
        </w:rPr>
        <w:t>разработка специальных программ поддержки конкурентоспособных, экспортоориентированных проектов;</w:t>
      </w:r>
    </w:p>
    <w:p w:rsidR="001E73D0" w:rsidRPr="001E73D0" w:rsidRDefault="001E73D0" w:rsidP="001E73D0">
      <w:pPr>
        <w:pStyle w:val="BodyText211BodyTextIndent"/>
        <w:ind w:firstLine="709"/>
        <w:rPr>
          <w:sz w:val="22"/>
          <w:szCs w:val="22"/>
        </w:rPr>
      </w:pPr>
      <w:r w:rsidRPr="001E73D0">
        <w:rPr>
          <w:sz w:val="22"/>
          <w:szCs w:val="22"/>
        </w:rPr>
        <w:t>формирование условий для развития кредитования малых предприятий;</w:t>
      </w:r>
    </w:p>
    <w:p w:rsidR="001E73D0" w:rsidRPr="001E73D0" w:rsidRDefault="001E73D0" w:rsidP="001E73D0">
      <w:pPr>
        <w:pStyle w:val="BodyText211BodyTextIndent"/>
        <w:ind w:firstLine="709"/>
        <w:rPr>
          <w:sz w:val="22"/>
          <w:szCs w:val="22"/>
        </w:rPr>
      </w:pPr>
      <w:r w:rsidRPr="001E73D0">
        <w:rPr>
          <w:sz w:val="22"/>
          <w:szCs w:val="22"/>
        </w:rPr>
        <w:t>развитие инновационного бизнеса (центр коммерциализации научных разработок, региональный модуль базы данных Российской сети трансфера технологий, бизнес-инкубатор, коучинг-центр).</w:t>
      </w:r>
    </w:p>
    <w:p w:rsidR="001E73D0" w:rsidRPr="001E73D0" w:rsidRDefault="001E73D0" w:rsidP="001E73D0">
      <w:pPr>
        <w:pStyle w:val="BodyText211BodyTextIndent"/>
        <w:ind w:firstLine="737"/>
        <w:rPr>
          <w:sz w:val="22"/>
          <w:szCs w:val="22"/>
        </w:rPr>
      </w:pPr>
      <w:r w:rsidRPr="001E73D0">
        <w:rPr>
          <w:sz w:val="22"/>
          <w:szCs w:val="22"/>
        </w:rPr>
        <w:t xml:space="preserve">На решение поставленных задач ориентированы основные мероприятия областной целевой программы (далее – ОЦП) «Государственная поддержка малого предпринимательства в Новосибирской области на 2004-2008 годы». </w:t>
      </w:r>
    </w:p>
    <w:p w:rsidR="001E73D0" w:rsidRPr="001E73D0" w:rsidRDefault="001E73D0" w:rsidP="001E73D0">
      <w:pPr>
        <w:pStyle w:val="BodyText211BodyTextIndent"/>
        <w:ind w:firstLine="748"/>
        <w:rPr>
          <w:sz w:val="22"/>
          <w:szCs w:val="22"/>
        </w:rPr>
      </w:pPr>
    </w:p>
    <w:p w:rsidR="001E73D0" w:rsidRPr="001E73D0" w:rsidRDefault="001E73D0" w:rsidP="001E73D0">
      <w:pPr>
        <w:pStyle w:val="BodyText211BodyTextIndent"/>
        <w:jc w:val="center"/>
        <w:rPr>
          <w:b/>
          <w:bCs/>
          <w:sz w:val="22"/>
          <w:szCs w:val="22"/>
        </w:rPr>
      </w:pPr>
      <w:r w:rsidRPr="001E73D0">
        <w:rPr>
          <w:b/>
          <w:bCs/>
          <w:sz w:val="22"/>
          <w:szCs w:val="22"/>
        </w:rPr>
        <w:t xml:space="preserve">2.1.5. Создание условий для эффективной интеграции области </w:t>
      </w:r>
    </w:p>
    <w:p w:rsidR="001E73D0" w:rsidRPr="001E73D0" w:rsidRDefault="001E73D0" w:rsidP="001E73D0">
      <w:pPr>
        <w:pStyle w:val="BodyText211BodyTextIndent"/>
        <w:jc w:val="center"/>
        <w:rPr>
          <w:b/>
          <w:bCs/>
          <w:sz w:val="22"/>
          <w:szCs w:val="22"/>
        </w:rPr>
      </w:pPr>
      <w:r w:rsidRPr="001E73D0">
        <w:rPr>
          <w:b/>
          <w:bCs/>
          <w:sz w:val="22"/>
          <w:szCs w:val="22"/>
        </w:rPr>
        <w:t>на внутреннем и внешних  рынках</w:t>
      </w:r>
    </w:p>
    <w:p w:rsidR="001E73D0" w:rsidRPr="001E73D0" w:rsidRDefault="001E73D0" w:rsidP="001E73D0">
      <w:pPr>
        <w:pStyle w:val="BodyText211BodyTextIndent"/>
        <w:ind w:firstLine="748"/>
        <w:jc w:val="center"/>
        <w:rPr>
          <w:sz w:val="22"/>
          <w:szCs w:val="22"/>
        </w:rPr>
      </w:pPr>
    </w:p>
    <w:p w:rsidR="001E73D0" w:rsidRPr="001E73D0" w:rsidRDefault="001E73D0" w:rsidP="001E73D0">
      <w:pPr>
        <w:pStyle w:val="BodyText211BodyTextIndent"/>
        <w:tabs>
          <w:tab w:val="num" w:pos="1300"/>
        </w:tabs>
        <w:ind w:firstLine="748"/>
        <w:rPr>
          <w:sz w:val="22"/>
          <w:szCs w:val="22"/>
        </w:rPr>
      </w:pPr>
      <w:r w:rsidRPr="001E73D0">
        <w:rPr>
          <w:sz w:val="22"/>
          <w:szCs w:val="22"/>
        </w:rPr>
        <w:t xml:space="preserve">Повышение конкурентоспособности экономики требует эффективной интеграции на внутреннем и внешних рынках. Стоит </w:t>
      </w:r>
      <w:r w:rsidRPr="001E73D0">
        <w:rPr>
          <w:b/>
          <w:bCs/>
          <w:sz w:val="22"/>
          <w:szCs w:val="22"/>
        </w:rPr>
        <w:t>задача увеличения объемов и изменения структуры экспорта области в пользу продукции с высокой степенью обработки, структуры импорта - в пользу машин и оборудования для решения задачи ускоренного качественного развития за счет внедрения новых технологий.</w:t>
      </w:r>
      <w:r w:rsidRPr="001E73D0">
        <w:rPr>
          <w:sz w:val="22"/>
          <w:szCs w:val="22"/>
        </w:rPr>
        <w:t xml:space="preserve"> Планируется продолжить работу в рамках принятой Концепции развития внешнеэкономической деятельности на период до 2007 года. Рост объема внешнеторгового оборота для реализации намеченных планов должен составить в 2006 году не менее 105%, прирост экспорта промышленной продукции к концу 2008 года - более 30%.  </w:t>
      </w:r>
    </w:p>
    <w:p w:rsidR="001E73D0" w:rsidRPr="001E73D0" w:rsidRDefault="001E73D0" w:rsidP="001E73D0">
      <w:pPr>
        <w:pStyle w:val="BodyText211BodyTextIndent"/>
        <w:tabs>
          <w:tab w:val="left" w:pos="1276"/>
        </w:tabs>
        <w:ind w:firstLine="737"/>
        <w:rPr>
          <w:sz w:val="22"/>
          <w:szCs w:val="22"/>
        </w:rPr>
      </w:pPr>
      <w:r w:rsidRPr="001E73D0">
        <w:rPr>
          <w:sz w:val="22"/>
          <w:szCs w:val="22"/>
        </w:rPr>
        <w:t>С этой целью планируется открыть представительства Новосибирской области в Китае, Монголии, Республике Корея, Казахстане, в Украине; увеличить количество созданных некоммерческих партнерств (деловых альянсов) по работе с приоритетными для области странами дальнего и ближнего зарубежья; активизировать работу с руководителями крупнейших иностранных компаний по открытию представительств и филиалов на территории области.</w:t>
      </w:r>
    </w:p>
    <w:p w:rsidR="001E73D0" w:rsidRPr="001E73D0" w:rsidRDefault="001E73D0" w:rsidP="001E73D0">
      <w:pPr>
        <w:pStyle w:val="BodyText211BodyTextIndent"/>
        <w:spacing w:line="300" w:lineRule="exact"/>
        <w:ind w:firstLine="709"/>
        <w:rPr>
          <w:sz w:val="22"/>
          <w:szCs w:val="22"/>
        </w:rPr>
      </w:pPr>
      <w:r w:rsidRPr="001E73D0">
        <w:rPr>
          <w:sz w:val="22"/>
          <w:szCs w:val="22"/>
        </w:rPr>
        <w:t xml:space="preserve"> Особое внимание должно быть обращено на помощь в организации экспортных поставок малым и средним предприятиям, на расширение практики предоставления «связанных кредитов»; необходимо активизировать взаимодействие с торгпредствами.</w:t>
      </w:r>
    </w:p>
    <w:p w:rsidR="001E73D0" w:rsidRPr="001E73D0" w:rsidRDefault="001E73D0" w:rsidP="001E73D0">
      <w:pPr>
        <w:pStyle w:val="BodyText211BodyTextIndent"/>
        <w:tabs>
          <w:tab w:val="num" w:pos="1300"/>
        </w:tabs>
        <w:ind w:firstLine="748"/>
        <w:rPr>
          <w:sz w:val="22"/>
          <w:szCs w:val="22"/>
        </w:rPr>
      </w:pPr>
      <w:r w:rsidRPr="001E73D0">
        <w:rPr>
          <w:sz w:val="22"/>
          <w:szCs w:val="22"/>
        </w:rPr>
        <w:t xml:space="preserve">Создание условий для продвижения продукции новосибирских товаропроизводителей на российские рынки остается важным направлением эффективной межрегиональной политики администрации области. </w:t>
      </w:r>
    </w:p>
    <w:p w:rsidR="001E73D0" w:rsidRPr="001E73D0" w:rsidRDefault="001E73D0" w:rsidP="001E73D0">
      <w:pPr>
        <w:pStyle w:val="BodyText211BodyTextIndent"/>
        <w:tabs>
          <w:tab w:val="left" w:pos="1276"/>
        </w:tabs>
        <w:ind w:firstLine="737"/>
        <w:rPr>
          <w:sz w:val="22"/>
          <w:szCs w:val="22"/>
        </w:rPr>
      </w:pPr>
      <w:r w:rsidRPr="001E73D0">
        <w:rPr>
          <w:sz w:val="22"/>
          <w:szCs w:val="22"/>
        </w:rPr>
        <w:t xml:space="preserve">Планируется проведение на территории области более 20  межрегиональных ярмарок. </w:t>
      </w:r>
    </w:p>
    <w:p w:rsidR="001E73D0" w:rsidRPr="001E73D0" w:rsidRDefault="001E73D0" w:rsidP="001E73D0">
      <w:pPr>
        <w:pStyle w:val="a6"/>
        <w:rPr>
          <w:rFonts w:ascii="Times New Roman" w:hAnsi="Times New Roman" w:cs="Times New Roman"/>
          <w:b/>
          <w:bCs/>
          <w:sz w:val="22"/>
          <w:szCs w:val="22"/>
        </w:rPr>
      </w:pPr>
    </w:p>
    <w:p w:rsidR="001E73D0" w:rsidRPr="001E73D0" w:rsidRDefault="001E73D0" w:rsidP="001E73D0">
      <w:pPr>
        <w:pStyle w:val="a6"/>
        <w:rPr>
          <w:rFonts w:ascii="Times New Roman" w:hAnsi="Times New Roman" w:cs="Times New Roman"/>
          <w:b/>
          <w:bCs/>
          <w:sz w:val="22"/>
          <w:szCs w:val="22"/>
        </w:rPr>
      </w:pPr>
      <w:r w:rsidRPr="001E73D0">
        <w:rPr>
          <w:rFonts w:ascii="Times New Roman" w:hAnsi="Times New Roman" w:cs="Times New Roman"/>
          <w:b/>
          <w:bCs/>
          <w:sz w:val="22"/>
          <w:szCs w:val="22"/>
        </w:rPr>
        <w:t xml:space="preserve">3. Повышение эффективности формирования </w:t>
      </w:r>
    </w:p>
    <w:p w:rsidR="001E73D0" w:rsidRPr="001E73D0" w:rsidRDefault="001E73D0" w:rsidP="001E73D0">
      <w:pPr>
        <w:pStyle w:val="a6"/>
        <w:rPr>
          <w:rFonts w:ascii="Times New Roman" w:hAnsi="Times New Roman" w:cs="Times New Roman"/>
          <w:b/>
          <w:bCs/>
          <w:color w:val="000000"/>
          <w:sz w:val="22"/>
          <w:szCs w:val="22"/>
        </w:rPr>
      </w:pPr>
      <w:r w:rsidRPr="001E73D0">
        <w:rPr>
          <w:rFonts w:ascii="Times New Roman" w:hAnsi="Times New Roman" w:cs="Times New Roman"/>
          <w:b/>
          <w:bCs/>
          <w:sz w:val="22"/>
          <w:szCs w:val="22"/>
        </w:rPr>
        <w:t>и использования</w:t>
      </w:r>
      <w:r w:rsidRPr="001E73D0">
        <w:rPr>
          <w:rFonts w:ascii="Times New Roman" w:hAnsi="Times New Roman" w:cs="Times New Roman"/>
          <w:b/>
          <w:bCs/>
          <w:color w:val="000000"/>
          <w:sz w:val="22"/>
          <w:szCs w:val="22"/>
        </w:rPr>
        <w:t xml:space="preserve">  бюджетных средств</w:t>
      </w:r>
    </w:p>
    <w:p w:rsidR="001E73D0" w:rsidRPr="001E73D0" w:rsidRDefault="001E73D0" w:rsidP="001E73D0">
      <w:pPr>
        <w:pStyle w:val="BodyText211BodyTextIndent"/>
        <w:ind w:left="360"/>
        <w:rPr>
          <w:sz w:val="22"/>
          <w:szCs w:val="22"/>
        </w:rPr>
      </w:pPr>
    </w:p>
    <w:p w:rsidR="001E73D0" w:rsidRPr="001E73D0" w:rsidRDefault="001E73D0" w:rsidP="001E73D0">
      <w:pPr>
        <w:ind w:firstLine="708"/>
        <w:jc w:val="both"/>
        <w:rPr>
          <w:sz w:val="22"/>
          <w:szCs w:val="22"/>
        </w:rPr>
      </w:pPr>
      <w:r w:rsidRPr="001E73D0">
        <w:rPr>
          <w:sz w:val="22"/>
          <w:szCs w:val="22"/>
        </w:rPr>
        <w:t xml:space="preserve">Доходы областного бюджета в 2006 году должны составить не менее 32,4 млрд. рублей, рост - 117,7% к плановому назначению бюджета по доходам за 2005 год. Рост собственных доходов областного бюджета должен составить не менее 127,3%. В 2006 году планируется получить поступлений по налогу на прибыль организаций не менее 7 млрд. рублей (темп роста к 2005 году - 131,2%), по налогу на доходы физических лиц - 9,2 млрд. рублей (темп роста - 121,7%), по налогам на имущество - 4,5 млрд. рублей (темп роста - 148,5%). </w:t>
      </w:r>
    </w:p>
    <w:p w:rsidR="001E73D0" w:rsidRPr="001E73D0" w:rsidRDefault="001E73D0" w:rsidP="001E73D0">
      <w:pPr>
        <w:ind w:firstLine="708"/>
        <w:jc w:val="both"/>
        <w:rPr>
          <w:sz w:val="22"/>
          <w:szCs w:val="22"/>
        </w:rPr>
      </w:pPr>
      <w:r w:rsidRPr="001E73D0">
        <w:rPr>
          <w:sz w:val="22"/>
          <w:szCs w:val="22"/>
        </w:rPr>
        <w:t>В 2006 году планируется продолжить индивидуальную работу с предприятиями - налогоплательщиками по выработке мер, способствующих уплате налогов в полном объеме начисленных платежей, по легализации бизнеса и теневых доходов. Будет внедряться практика соглашений о росте средней заработной платы и налоговых платежей при оказании государственной поддержки предприятиям и организациям в любых формах, в том числе участия в поставках товаров, работ, услуг для государственных нужд.</w:t>
      </w:r>
    </w:p>
    <w:p w:rsidR="001E73D0" w:rsidRPr="001E73D0" w:rsidRDefault="001E73D0" w:rsidP="001E73D0">
      <w:pPr>
        <w:ind w:firstLine="708"/>
        <w:jc w:val="both"/>
        <w:rPr>
          <w:sz w:val="22"/>
          <w:szCs w:val="22"/>
        </w:rPr>
      </w:pPr>
      <w:r w:rsidRPr="001E73D0">
        <w:rPr>
          <w:sz w:val="22"/>
          <w:szCs w:val="22"/>
        </w:rPr>
        <w:t xml:space="preserve">В будущем году продолжится практика активного взаимодействия с министерствами-заказчиками и депутатами Государственной Думы Федерального Собрания Российской Федерации по обеспечению финансирования в срок и в полном объеме выделенных лимитов на 2006 год и продвижению заявок на 2007 год. </w:t>
      </w:r>
    </w:p>
    <w:p w:rsidR="001E73D0" w:rsidRPr="001E73D0" w:rsidRDefault="001E73D0" w:rsidP="001E73D0">
      <w:pPr>
        <w:ind w:firstLine="708"/>
        <w:jc w:val="both"/>
        <w:rPr>
          <w:sz w:val="22"/>
          <w:szCs w:val="22"/>
        </w:rPr>
      </w:pPr>
    </w:p>
    <w:p w:rsidR="001E73D0" w:rsidRPr="001E73D0" w:rsidRDefault="001E73D0" w:rsidP="001E73D0">
      <w:pPr>
        <w:pStyle w:val="ac"/>
        <w:spacing w:after="0"/>
        <w:rPr>
          <w:rFonts w:ascii="Times New Roman" w:hAnsi="Times New Roman" w:cs="Times New Roman"/>
          <w:sz w:val="22"/>
          <w:szCs w:val="22"/>
        </w:rPr>
      </w:pPr>
      <w:r w:rsidRPr="001E73D0">
        <w:rPr>
          <w:rFonts w:ascii="Times New Roman" w:hAnsi="Times New Roman" w:cs="Times New Roman"/>
          <w:sz w:val="22"/>
          <w:szCs w:val="22"/>
        </w:rPr>
        <w:t>Расходы областного бюджета в 2006 году</w:t>
      </w:r>
    </w:p>
    <w:p w:rsidR="001E73D0" w:rsidRPr="001E73D0" w:rsidRDefault="001E73D0" w:rsidP="001E73D0">
      <w:pPr>
        <w:pStyle w:val="ac"/>
        <w:spacing w:after="0"/>
        <w:rPr>
          <w:sz w:val="22"/>
          <w:szCs w:val="22"/>
          <w:lang w:val="en-US"/>
        </w:rPr>
      </w:pPr>
      <w:r w:rsidRPr="001E73D0">
        <w:rPr>
          <w:sz w:val="22"/>
          <w:szCs w:val="22"/>
        </w:rPr>
        <w:object w:dxaOrig="9630" w:dyaOrig="4875">
          <v:shape id="_x0000_i1028" type="#_x0000_t75" style="width:481.5pt;height:243.75pt" o:ole="">
            <v:imagedata r:id="rId13" o:title=""/>
          </v:shape>
          <o:OLEObject Type="Embed" ProgID="Excel.Sheet.8" ShapeID="_x0000_i1028" DrawAspect="Content" ObjectID="_1471181932" r:id="rId14">
            <o:FieldCodes>\s</o:FieldCodes>
          </o:OLEObject>
        </w:object>
      </w:r>
    </w:p>
    <w:p w:rsidR="001E73D0" w:rsidRPr="001E73D0" w:rsidRDefault="001E73D0" w:rsidP="001E73D0">
      <w:pPr>
        <w:ind w:firstLine="708"/>
        <w:jc w:val="both"/>
        <w:rPr>
          <w:sz w:val="22"/>
          <w:szCs w:val="22"/>
        </w:rPr>
      </w:pPr>
      <w:r w:rsidRPr="001E73D0">
        <w:rPr>
          <w:sz w:val="22"/>
          <w:szCs w:val="22"/>
        </w:rPr>
        <w:t xml:space="preserve">Бюджетная политика в части расходов направлена на выполнение  социальных обязательств органов государственной власти перед населением: исполнение государственных полномочий, ранее принятых социальных программ,  обязательств по увеличению заработной платы в бюджетной сфере. В экономических условиях 2006 года  реализация такой политики предполагает дефицит областного бюджета. </w:t>
      </w:r>
    </w:p>
    <w:p w:rsidR="001E73D0" w:rsidRPr="001E73D0" w:rsidRDefault="001E73D0" w:rsidP="001E73D0">
      <w:pPr>
        <w:ind w:firstLine="708"/>
        <w:jc w:val="both"/>
        <w:rPr>
          <w:sz w:val="22"/>
          <w:szCs w:val="22"/>
        </w:rPr>
      </w:pPr>
      <w:r w:rsidRPr="001E73D0">
        <w:rPr>
          <w:sz w:val="22"/>
          <w:szCs w:val="22"/>
        </w:rPr>
        <w:t>Расходы областного бюджета планируются в размере 33,4 млрд. рублей. Дефицит бюджета не должен превысить 1 млрд. рублей.</w:t>
      </w:r>
    </w:p>
    <w:p w:rsidR="001E73D0" w:rsidRPr="001E73D0" w:rsidRDefault="001E73D0" w:rsidP="001E73D0">
      <w:pPr>
        <w:ind w:firstLine="708"/>
        <w:jc w:val="both"/>
        <w:rPr>
          <w:sz w:val="22"/>
          <w:szCs w:val="22"/>
        </w:rPr>
      </w:pPr>
      <w:r w:rsidRPr="001E73D0">
        <w:rPr>
          <w:sz w:val="22"/>
          <w:szCs w:val="22"/>
        </w:rPr>
        <w:t xml:space="preserve">Структура расходов областного бюджета в 2006 году претерпит незначительные изменения в сравнении с 2005 годом. Стоит задача сокращения внутреннего долга. </w:t>
      </w:r>
    </w:p>
    <w:p w:rsidR="001E73D0" w:rsidRPr="001E73D0" w:rsidRDefault="001E73D0" w:rsidP="001E73D0">
      <w:pPr>
        <w:pStyle w:val="BodyText211BodyTextIndent"/>
        <w:rPr>
          <w:sz w:val="22"/>
          <w:szCs w:val="22"/>
        </w:rPr>
      </w:pPr>
      <w:r w:rsidRPr="001E73D0">
        <w:rPr>
          <w:sz w:val="22"/>
          <w:szCs w:val="22"/>
        </w:rPr>
        <w:tab/>
        <w:t xml:space="preserve">В 2006 году повышается качество бюджетного планирования за счет внедрения нормативов и условий предоставления социальных услуг. Планируется проведение работ по оптимизации бюджетной сети, реформированию части бюджетных учреждений, деятельность которых не соответствует полномочиям органов государственной власти Новосибирской области. </w:t>
      </w:r>
    </w:p>
    <w:p w:rsidR="001E73D0" w:rsidRPr="001E73D0" w:rsidRDefault="001E73D0" w:rsidP="001E73D0">
      <w:pPr>
        <w:ind w:firstLine="708"/>
        <w:jc w:val="both"/>
        <w:rPr>
          <w:sz w:val="22"/>
          <w:szCs w:val="22"/>
        </w:rPr>
      </w:pPr>
      <w:r w:rsidRPr="001E73D0">
        <w:rPr>
          <w:sz w:val="22"/>
          <w:szCs w:val="22"/>
        </w:rPr>
        <w:t>В план заложены жесткие требования по экономии бюджетных расходов бюджетными учреждениями, особенно на оплату коммунальных платежей, непрофильных материальных расходов.</w:t>
      </w:r>
    </w:p>
    <w:p w:rsidR="001E73D0" w:rsidRPr="001E73D0" w:rsidRDefault="001E73D0" w:rsidP="001E73D0">
      <w:pPr>
        <w:ind w:firstLine="708"/>
        <w:jc w:val="both"/>
        <w:rPr>
          <w:color w:val="FF0000"/>
          <w:sz w:val="22"/>
          <w:szCs w:val="22"/>
        </w:rPr>
      </w:pPr>
      <w:r w:rsidRPr="001E73D0">
        <w:rPr>
          <w:sz w:val="22"/>
          <w:szCs w:val="22"/>
        </w:rPr>
        <w:t xml:space="preserve">Планируется дальнейшее совершенствование механизма размещения государственного областного заказа, расширение сферы его применения. </w:t>
      </w:r>
    </w:p>
    <w:p w:rsidR="001E73D0" w:rsidRPr="001E73D0" w:rsidRDefault="001E73D0" w:rsidP="001E73D0">
      <w:pPr>
        <w:ind w:firstLine="709"/>
        <w:jc w:val="both"/>
        <w:rPr>
          <w:sz w:val="22"/>
          <w:szCs w:val="22"/>
        </w:rPr>
      </w:pPr>
      <w:r w:rsidRPr="001E73D0">
        <w:rPr>
          <w:sz w:val="22"/>
          <w:szCs w:val="22"/>
        </w:rPr>
        <w:t xml:space="preserve">Во исполнение Федерального закона от 06.10.2003 №131-ФЗ «Об общих принципах организации местного самоуправления в Российской Федерации» областной бюджет на 2006 год сформирован с учетом новых механизмов межбюджетных отношений. В расходах областного бюджета предусмотрено формирование регионального фонда финансовой поддержки муниципальных районов (городских округов), регионального фонда финансовой поддержки поселений, фонда компенсаций и фонда муниципального развития. Формирование и использование средств фондов позволит снизить дифференциацию уровней бюджетной обеспеченности населения муниципальных образований и обеспечить целевое использование средств на социальную поддержку населения, оказать поддержку в развитии инфраструктуры муниципальных образований.      </w:t>
      </w:r>
    </w:p>
    <w:p w:rsidR="001E73D0" w:rsidRPr="001E73D0" w:rsidRDefault="001E73D0" w:rsidP="001E73D0">
      <w:pPr>
        <w:pStyle w:val="30"/>
        <w:rPr>
          <w:rFonts w:ascii="Times New Roman" w:hAnsi="Times New Roman" w:cs="Times New Roman"/>
          <w:sz w:val="22"/>
          <w:szCs w:val="22"/>
        </w:rPr>
      </w:pPr>
    </w:p>
    <w:p w:rsidR="001E73D0" w:rsidRPr="001E73D0" w:rsidRDefault="001E73D0" w:rsidP="001E73D0">
      <w:pPr>
        <w:jc w:val="center"/>
        <w:rPr>
          <w:b/>
          <w:bCs/>
          <w:sz w:val="22"/>
          <w:szCs w:val="22"/>
        </w:rPr>
      </w:pPr>
    </w:p>
    <w:p w:rsidR="001E73D0" w:rsidRPr="001E73D0" w:rsidRDefault="001E73D0" w:rsidP="001E73D0">
      <w:pPr>
        <w:jc w:val="center"/>
        <w:rPr>
          <w:b/>
          <w:bCs/>
          <w:sz w:val="22"/>
          <w:szCs w:val="22"/>
        </w:rPr>
      </w:pPr>
      <w:r w:rsidRPr="001E73D0">
        <w:rPr>
          <w:b/>
          <w:bCs/>
          <w:sz w:val="22"/>
          <w:szCs w:val="22"/>
        </w:rPr>
        <w:t>4.  Повышение уровня и качества жизни населения области</w:t>
      </w:r>
    </w:p>
    <w:p w:rsidR="001E73D0" w:rsidRPr="001E73D0" w:rsidRDefault="001E73D0" w:rsidP="001E73D0">
      <w:pPr>
        <w:ind w:firstLine="709"/>
        <w:jc w:val="center"/>
        <w:rPr>
          <w:sz w:val="22"/>
          <w:szCs w:val="22"/>
        </w:rPr>
      </w:pPr>
    </w:p>
    <w:p w:rsidR="001E73D0" w:rsidRPr="001E73D0" w:rsidRDefault="001E73D0" w:rsidP="001E73D0">
      <w:pPr>
        <w:ind w:firstLine="709"/>
        <w:jc w:val="both"/>
        <w:rPr>
          <w:sz w:val="22"/>
          <w:szCs w:val="22"/>
        </w:rPr>
      </w:pPr>
      <w:r w:rsidRPr="001E73D0">
        <w:rPr>
          <w:sz w:val="22"/>
          <w:szCs w:val="22"/>
        </w:rPr>
        <w:t>В 2006-2008 годах основные усилия в повышении уровня и качества жизни населения планируется направить на дальнейший рост доходов населения, повышение качества трудовой жизни населения, повышение качества и доступности услуг социальной сферы, содействие в улучшении жилищно-коммунальных условий проживания, повышение безопасности жизнедеятельности населения области.</w:t>
      </w:r>
    </w:p>
    <w:p w:rsidR="001E73D0" w:rsidRPr="001E73D0" w:rsidRDefault="001E73D0" w:rsidP="001E73D0">
      <w:pPr>
        <w:ind w:left="1080"/>
        <w:jc w:val="both"/>
        <w:rPr>
          <w:sz w:val="22"/>
          <w:szCs w:val="22"/>
        </w:rPr>
      </w:pPr>
    </w:p>
    <w:p w:rsidR="001E73D0" w:rsidRPr="001E73D0" w:rsidRDefault="001E73D0" w:rsidP="001E73D0">
      <w:pPr>
        <w:jc w:val="center"/>
        <w:rPr>
          <w:b/>
          <w:bCs/>
          <w:sz w:val="22"/>
          <w:szCs w:val="22"/>
        </w:rPr>
      </w:pPr>
      <w:r w:rsidRPr="001E73D0">
        <w:rPr>
          <w:b/>
          <w:bCs/>
          <w:sz w:val="22"/>
          <w:szCs w:val="22"/>
        </w:rPr>
        <w:t>4.1</w:t>
      </w:r>
      <w:r w:rsidRPr="001E73D0">
        <w:rPr>
          <w:sz w:val="22"/>
          <w:szCs w:val="22"/>
        </w:rPr>
        <w:t xml:space="preserve">. </w:t>
      </w:r>
      <w:r w:rsidRPr="001E73D0">
        <w:rPr>
          <w:b/>
          <w:bCs/>
          <w:sz w:val="22"/>
          <w:szCs w:val="22"/>
        </w:rPr>
        <w:t>Повышение уровня благосостояния и качества трудовой жизни населения области</w:t>
      </w:r>
    </w:p>
    <w:p w:rsidR="001E73D0" w:rsidRPr="001E73D0" w:rsidRDefault="001E73D0" w:rsidP="001E73D0">
      <w:pPr>
        <w:jc w:val="center"/>
        <w:rPr>
          <w:sz w:val="22"/>
          <w:szCs w:val="22"/>
        </w:rPr>
      </w:pPr>
    </w:p>
    <w:p w:rsidR="001E73D0" w:rsidRPr="001E73D0" w:rsidRDefault="001E73D0" w:rsidP="001E73D0">
      <w:pPr>
        <w:ind w:firstLine="709"/>
        <w:jc w:val="both"/>
        <w:rPr>
          <w:sz w:val="22"/>
          <w:szCs w:val="22"/>
        </w:rPr>
      </w:pPr>
      <w:r w:rsidRPr="001E73D0">
        <w:rPr>
          <w:sz w:val="22"/>
          <w:szCs w:val="22"/>
        </w:rPr>
        <w:t xml:space="preserve">В целях обеспечения роста доходов населения, качества трудовой жизни в среднесрочной перспективе стоят задачи </w:t>
      </w:r>
      <w:r w:rsidRPr="001E73D0">
        <w:rPr>
          <w:b/>
          <w:bCs/>
          <w:sz w:val="22"/>
          <w:szCs w:val="22"/>
        </w:rPr>
        <w:t>создания условий для роста доходов населения</w:t>
      </w:r>
      <w:r w:rsidRPr="001E73D0">
        <w:rPr>
          <w:sz w:val="22"/>
          <w:szCs w:val="22"/>
        </w:rPr>
        <w:t xml:space="preserve"> </w:t>
      </w:r>
      <w:r w:rsidRPr="001E73D0">
        <w:rPr>
          <w:b/>
          <w:bCs/>
          <w:sz w:val="22"/>
          <w:szCs w:val="22"/>
        </w:rPr>
        <w:t>на основе развития эффективной занятости, повышения результативности государственной поддержки населения, обеспечения безопасности условий труда.</w:t>
      </w:r>
      <w:r w:rsidRPr="001E73D0">
        <w:rPr>
          <w:sz w:val="22"/>
          <w:szCs w:val="22"/>
        </w:rPr>
        <w:t xml:space="preserve"> </w:t>
      </w:r>
    </w:p>
    <w:p w:rsidR="001E73D0" w:rsidRPr="001E73D0" w:rsidRDefault="001E73D0" w:rsidP="001E73D0">
      <w:pPr>
        <w:ind w:firstLine="709"/>
        <w:jc w:val="both"/>
        <w:rPr>
          <w:sz w:val="22"/>
          <w:szCs w:val="22"/>
        </w:rPr>
      </w:pPr>
      <w:r w:rsidRPr="001E73D0">
        <w:rPr>
          <w:sz w:val="22"/>
          <w:szCs w:val="22"/>
        </w:rPr>
        <w:t xml:space="preserve">Целевыми ориентирами поставленных задач являются ежегодный рост реальных располагаемых доходов населения не менее чем на 13%, снижение производственного травматизма и профессиональной заболеваемости на 5-8% ежегодно. </w:t>
      </w:r>
    </w:p>
    <w:p w:rsidR="001E73D0" w:rsidRPr="001E73D0" w:rsidRDefault="001E73D0" w:rsidP="001E73D0">
      <w:pPr>
        <w:ind w:firstLine="709"/>
        <w:jc w:val="both"/>
        <w:rPr>
          <w:sz w:val="22"/>
          <w:szCs w:val="22"/>
        </w:rPr>
      </w:pPr>
      <w:r w:rsidRPr="001E73D0">
        <w:rPr>
          <w:sz w:val="22"/>
          <w:szCs w:val="22"/>
        </w:rPr>
        <w:t>Для обеспечения роста доходов населения планируется задействовать предпринимательскую инициативу низкодоходных категорий населения, определить наиболее эффективные формы партнерства государства и предпринимательского сообщества.</w:t>
      </w:r>
    </w:p>
    <w:p w:rsidR="001E73D0" w:rsidRPr="001E73D0" w:rsidRDefault="001E73D0" w:rsidP="001E73D0">
      <w:pPr>
        <w:ind w:firstLine="709"/>
        <w:jc w:val="both"/>
        <w:rPr>
          <w:sz w:val="22"/>
          <w:szCs w:val="22"/>
        </w:rPr>
      </w:pPr>
      <w:r w:rsidRPr="001E73D0">
        <w:rPr>
          <w:sz w:val="22"/>
          <w:szCs w:val="22"/>
        </w:rPr>
        <w:t xml:space="preserve"> Наиболее низкие доходы имеют работники, занятые сельскохозяйственным трудом. В 2006 году продолжится реализация мер по стимулированию развития личных подсобных хозяйств. Расширится сеть молокоприемных пунктов, увеличатся объемы закупа мяса у населения. Будет оказана поддержка крестьянско-фермерским хозяйствам, особенно расположенным в малых селах, где отсутствует работодатель. </w:t>
      </w:r>
    </w:p>
    <w:p w:rsidR="001E73D0" w:rsidRPr="001E73D0" w:rsidRDefault="001E73D0" w:rsidP="001E73D0">
      <w:pPr>
        <w:ind w:firstLine="709"/>
        <w:jc w:val="both"/>
        <w:rPr>
          <w:sz w:val="22"/>
          <w:szCs w:val="22"/>
        </w:rPr>
      </w:pPr>
      <w:r w:rsidRPr="001E73D0">
        <w:rPr>
          <w:sz w:val="22"/>
          <w:szCs w:val="22"/>
        </w:rPr>
        <w:t>Продолжится работа по повышению размера минимальной тарифной ставки первого разряда во внебюджетной сфере в рамках Регионального соглашения между областными объединениями профсоюзов, областными объединениями работодателей и администрацией области. В качестве результата запланирован рост размера минимальной тарифной ставки первого разряда не ниже 1600 рублей и размера минимальной месячной заработной платы - не ниже 3200 рублей. В 2006 году планируется при оказании государственной поддержки хозяйствующим субъектам учитывать требование роста оплаты труда на этих предприятиях.</w:t>
      </w:r>
    </w:p>
    <w:p w:rsidR="001E73D0" w:rsidRPr="001E73D0" w:rsidRDefault="001E73D0" w:rsidP="001E73D0">
      <w:pPr>
        <w:ind w:firstLine="709"/>
        <w:jc w:val="both"/>
        <w:rPr>
          <w:sz w:val="22"/>
          <w:szCs w:val="22"/>
        </w:rPr>
      </w:pPr>
      <w:r w:rsidRPr="001E73D0">
        <w:rPr>
          <w:sz w:val="22"/>
          <w:szCs w:val="22"/>
        </w:rPr>
        <w:t>В области совершенствования системы оплаты труда в бюджетной сфере стоит задача поставить оплату труда в зависимость от качества и объема выполненной работы. Высокое качество труда и больший объем выполненной работы должны оплачиваться выше. На повышение оплаты труда работникам бюджетной сферы в областной бюджет заложено дополнительно 1,6 млрд. рублей. Планируется более высокий рост оплаты труда низкооплачиваемым категориям работников бюджетной сферы. Одновременно будет решаться задача сокращения дифференциации оплаты труда в бюджетной сфере. В рамках реализации приоритетного национального проекта «Здравоохранение» будет значительно повышена заработная плата участковых терапевтов, педиатров, врачей общей практики, а также медицинских сестер. В соответствии с мерами по реализации приоритетного национального проекта «Образование» будут введены дополнительные ежемесячные денежные вознаграждения учителям за классное руководство, в том числе учителям начальных классов, воспитателям и классным руководителям учреждений начального профессионального образования.</w:t>
      </w:r>
    </w:p>
    <w:p w:rsidR="001E73D0" w:rsidRPr="001E73D0" w:rsidRDefault="001E73D0" w:rsidP="001E73D0">
      <w:pPr>
        <w:pStyle w:val="BodyText211BodyTextIndent"/>
        <w:widowControl w:val="0"/>
        <w:ind w:firstLine="720"/>
        <w:rPr>
          <w:sz w:val="22"/>
          <w:szCs w:val="22"/>
        </w:rPr>
      </w:pPr>
      <w:r w:rsidRPr="001E73D0">
        <w:rPr>
          <w:sz w:val="22"/>
          <w:szCs w:val="22"/>
        </w:rPr>
        <w:t xml:space="preserve">Задача повышения доходов населения требует развития рынка труда,  оказания качественных государственных услуг в сфере содействия занятости населения, обеспечения условий для создания эффективных рабочих мест и развития территориальной, профессиональной мобильности рабочей силы. </w:t>
      </w:r>
    </w:p>
    <w:p w:rsidR="001E73D0" w:rsidRPr="001E73D0" w:rsidRDefault="001E73D0" w:rsidP="001E73D0">
      <w:pPr>
        <w:ind w:firstLine="709"/>
        <w:jc w:val="both"/>
        <w:rPr>
          <w:sz w:val="22"/>
          <w:szCs w:val="22"/>
        </w:rPr>
      </w:pPr>
      <w:r w:rsidRPr="001E73D0">
        <w:rPr>
          <w:sz w:val="22"/>
          <w:szCs w:val="22"/>
        </w:rPr>
        <w:t>В 2006 году будет продолжена работа по заключению коллективных договоров на предприятиях и в организациях области. Намечена реализация программ закрепления молодых специалистов в сельской местности и создания условий официальной занятости населения в сельской местности.</w:t>
      </w:r>
    </w:p>
    <w:p w:rsidR="001E73D0" w:rsidRPr="001E73D0" w:rsidRDefault="001E73D0" w:rsidP="001E73D0">
      <w:pPr>
        <w:pStyle w:val="30"/>
        <w:tabs>
          <w:tab w:val="left" w:pos="9639"/>
        </w:tabs>
        <w:ind w:firstLine="540"/>
        <w:rPr>
          <w:rFonts w:ascii="Times New Roman" w:hAnsi="Times New Roman" w:cs="Times New Roman"/>
          <w:sz w:val="22"/>
          <w:szCs w:val="22"/>
        </w:rPr>
      </w:pPr>
      <w:r w:rsidRPr="001E73D0">
        <w:rPr>
          <w:rFonts w:ascii="Times New Roman" w:hAnsi="Times New Roman" w:cs="Times New Roman"/>
          <w:snapToGrid w:val="0"/>
          <w:sz w:val="22"/>
          <w:szCs w:val="22"/>
        </w:rPr>
        <w:t>Меры по увеличению минимального размера оплаты труда обеспечат поэтапное его приближение к прожиточному минимуму трудоспособного населения</w:t>
      </w:r>
      <w:r w:rsidRPr="001E73D0">
        <w:rPr>
          <w:rFonts w:ascii="Times New Roman" w:hAnsi="Times New Roman" w:cs="Times New Roman"/>
          <w:sz w:val="22"/>
          <w:szCs w:val="22"/>
        </w:rPr>
        <w:t>. Численность населения с доходами ниже прожиточного минимума сократится за три года не менее чем в 2 раза.</w:t>
      </w:r>
    </w:p>
    <w:p w:rsidR="001E73D0" w:rsidRPr="001E73D0" w:rsidRDefault="001E73D0" w:rsidP="001E73D0">
      <w:pPr>
        <w:pStyle w:val="BodyText211BodyTextIndent"/>
        <w:ind w:firstLine="720"/>
        <w:rPr>
          <w:sz w:val="22"/>
          <w:szCs w:val="22"/>
        </w:rPr>
      </w:pPr>
      <w:r w:rsidRPr="001E73D0">
        <w:rPr>
          <w:sz w:val="22"/>
          <w:szCs w:val="22"/>
        </w:rPr>
        <w:t>В целях повышения доходов социально незащищенных слоев населения будет усилена адресность оказания государственной поддержки.</w:t>
      </w:r>
    </w:p>
    <w:p w:rsidR="001E73D0" w:rsidRPr="001E73D0" w:rsidRDefault="001E73D0" w:rsidP="001E73D0">
      <w:pPr>
        <w:pStyle w:val="BodyText211BodyTextIndent"/>
        <w:ind w:firstLine="720"/>
        <w:rPr>
          <w:sz w:val="22"/>
          <w:szCs w:val="22"/>
        </w:rPr>
      </w:pPr>
      <w:r w:rsidRPr="001E73D0">
        <w:rPr>
          <w:sz w:val="22"/>
          <w:szCs w:val="22"/>
        </w:rPr>
        <w:t>Требуется сконцентрировать средства поддержки на наиболее нуждающихся: инвалидах, пожилых гражданах, утративших способность к самообслуживанию.</w:t>
      </w:r>
    </w:p>
    <w:p w:rsidR="001E73D0" w:rsidRPr="001E73D0" w:rsidRDefault="001E73D0" w:rsidP="001E73D0">
      <w:pPr>
        <w:pStyle w:val="BodyText211BodyTextIndent"/>
        <w:ind w:firstLine="720"/>
        <w:rPr>
          <w:sz w:val="22"/>
          <w:szCs w:val="22"/>
        </w:rPr>
      </w:pPr>
      <w:r w:rsidRPr="001E73D0">
        <w:rPr>
          <w:sz w:val="22"/>
          <w:szCs w:val="22"/>
        </w:rPr>
        <w:t xml:space="preserve"> Продолжится работа по развитию механизмов социальной поддержки социально незащищенных категорий населения. Государственную поддержку в 2006 году получит около 20% населения области, в том числе на частичную компенсацию оплаты за жилищно-коммунальные услуги, на компенсацию транспортных расходов, пособия на детей. В последующие годы необходимо повысить эффективность механизмов предоставления социальной помощи, координировать деятельность всех органов, осуществляющих предоставление жилищных субсидий и социальной помощи в иных формах.</w:t>
      </w:r>
    </w:p>
    <w:p w:rsidR="001E73D0" w:rsidRPr="001E73D0" w:rsidRDefault="001E73D0" w:rsidP="001E73D0">
      <w:pPr>
        <w:pStyle w:val="BodyText211BodyTextIndent"/>
        <w:ind w:firstLine="720"/>
        <w:rPr>
          <w:sz w:val="22"/>
          <w:szCs w:val="22"/>
        </w:rPr>
      </w:pPr>
      <w:r w:rsidRPr="001E73D0">
        <w:rPr>
          <w:sz w:val="22"/>
          <w:szCs w:val="22"/>
        </w:rPr>
        <w:t xml:space="preserve">Для повышения качества трудовой жизни планируется дальнейшее снижение уровня производственного травматизма и профессиональной заболеваемости работников. Для  этого намечено подготовить не менее 12 тыс. руководителей и специалистов по охране труда, аттестовать не менее  15 тыс. рабочих мест, организовать контроль охраны труда на производстве. </w:t>
      </w:r>
    </w:p>
    <w:p w:rsidR="001E73D0" w:rsidRPr="001E73D0" w:rsidRDefault="001E73D0" w:rsidP="001E73D0">
      <w:pPr>
        <w:jc w:val="center"/>
        <w:rPr>
          <w:b/>
          <w:bCs/>
          <w:sz w:val="22"/>
          <w:szCs w:val="22"/>
        </w:rPr>
      </w:pPr>
    </w:p>
    <w:p w:rsidR="001E73D0" w:rsidRPr="001E73D0" w:rsidRDefault="001E73D0" w:rsidP="001E73D0">
      <w:pPr>
        <w:jc w:val="center"/>
        <w:rPr>
          <w:b/>
          <w:bCs/>
          <w:sz w:val="22"/>
          <w:szCs w:val="22"/>
        </w:rPr>
      </w:pPr>
      <w:r w:rsidRPr="001E73D0">
        <w:rPr>
          <w:b/>
          <w:bCs/>
          <w:sz w:val="22"/>
          <w:szCs w:val="22"/>
        </w:rPr>
        <w:t>4.2. Повышение качества и доступности услуг социальной сферы</w:t>
      </w:r>
    </w:p>
    <w:p w:rsidR="001E73D0" w:rsidRPr="001E73D0" w:rsidRDefault="001E73D0" w:rsidP="001E73D0">
      <w:pPr>
        <w:pStyle w:val="BodyText211BodyTextIndent"/>
        <w:spacing w:before="100" w:beforeAutospacing="1"/>
        <w:ind w:firstLine="720"/>
        <w:rPr>
          <w:sz w:val="22"/>
          <w:szCs w:val="22"/>
        </w:rPr>
      </w:pPr>
      <w:r w:rsidRPr="001E73D0">
        <w:rPr>
          <w:sz w:val="22"/>
          <w:szCs w:val="22"/>
        </w:rPr>
        <w:t>Приоритетными направлениями политики развития социальной сферы на 2006-2008 годы остаются задачи в сфере образования, культуры, здравоохранения и социальной поддержки населения, а также физической  культуры и спорта.</w:t>
      </w:r>
    </w:p>
    <w:p w:rsidR="001E73D0" w:rsidRPr="001E73D0" w:rsidRDefault="001E73D0" w:rsidP="001E73D0">
      <w:pPr>
        <w:pStyle w:val="BodyText211BodyTextIndent"/>
        <w:spacing w:before="100" w:beforeAutospacing="1"/>
        <w:ind w:firstLine="720"/>
        <w:rPr>
          <w:sz w:val="22"/>
          <w:szCs w:val="22"/>
        </w:rPr>
      </w:pPr>
      <w:r w:rsidRPr="001E73D0">
        <w:rPr>
          <w:sz w:val="22"/>
          <w:szCs w:val="22"/>
        </w:rPr>
        <w:t xml:space="preserve"> В сфере образования стоят задачи по </w:t>
      </w:r>
      <w:r w:rsidRPr="001E73D0">
        <w:rPr>
          <w:b/>
          <w:bCs/>
          <w:sz w:val="22"/>
          <w:szCs w:val="22"/>
        </w:rPr>
        <w:t>обеспечению условий предоставления качественных услуг в сфере общего, дополнительного и предшкольного образования в общеобразовательных учреждениях, усилению воспитательной работы в школе. Требуется перейти на нормативно-подушевое финансирование. Необходимо сформировать конкурентную систему профессионального образования. Обеспечить условия для  непрерывного повышения уровня образования населения и удовлетворения  потребности экономики в квалифицированных рабочих и специалистах</w:t>
      </w:r>
      <w:r w:rsidRPr="001E73D0">
        <w:rPr>
          <w:sz w:val="22"/>
          <w:szCs w:val="22"/>
        </w:rPr>
        <w:t>.</w:t>
      </w:r>
    </w:p>
    <w:p w:rsidR="001E73D0" w:rsidRPr="001E73D0" w:rsidRDefault="001E73D0" w:rsidP="001E73D0">
      <w:pPr>
        <w:pStyle w:val="BodyText211BodyTextIndent"/>
        <w:ind w:firstLine="720"/>
        <w:rPr>
          <w:sz w:val="22"/>
          <w:szCs w:val="22"/>
        </w:rPr>
      </w:pPr>
      <w:r w:rsidRPr="001E73D0">
        <w:rPr>
          <w:sz w:val="22"/>
          <w:szCs w:val="22"/>
        </w:rPr>
        <w:t>Целевые показатели: охват детей в возрасте 7-15 лет общеобразовательным процессом - не менее 98,8% (</w:t>
      </w:r>
      <w:smartTag w:uri="urn:schemas-microsoft-com:office:smarttags" w:element="metricconverter">
        <w:smartTagPr>
          <w:attr w:name="ProductID" w:val="2005 г"/>
        </w:smartTagPr>
        <w:r w:rsidRPr="001E73D0">
          <w:rPr>
            <w:sz w:val="22"/>
            <w:szCs w:val="22"/>
          </w:rPr>
          <w:t>2005 г</w:t>
        </w:r>
      </w:smartTag>
      <w:r w:rsidRPr="001E73D0">
        <w:rPr>
          <w:sz w:val="22"/>
          <w:szCs w:val="22"/>
        </w:rPr>
        <w:t>. - 93,4%); уровень обеспеченности образовательных учреждений педагогами - не ниже 99,3%; увеличение доли педагогических работников, имеющих высшее образование - до 76,6% (</w:t>
      </w:r>
      <w:smartTag w:uri="urn:schemas-microsoft-com:office:smarttags" w:element="metricconverter">
        <w:smartTagPr>
          <w:attr w:name="ProductID" w:val="2005 г"/>
        </w:smartTagPr>
        <w:r w:rsidRPr="001E73D0">
          <w:rPr>
            <w:sz w:val="22"/>
            <w:szCs w:val="22"/>
          </w:rPr>
          <w:t>2005 г</w:t>
        </w:r>
      </w:smartTag>
      <w:r w:rsidRPr="001E73D0">
        <w:rPr>
          <w:sz w:val="22"/>
          <w:szCs w:val="22"/>
        </w:rPr>
        <w:t xml:space="preserve">. - 75,9%), в </w:t>
      </w:r>
      <w:smartTag w:uri="urn:schemas-microsoft-com:office:smarttags" w:element="metricconverter">
        <w:smartTagPr>
          <w:attr w:name="ProductID" w:val="2008 г"/>
        </w:smartTagPr>
        <w:r w:rsidRPr="001E73D0">
          <w:rPr>
            <w:sz w:val="22"/>
            <w:szCs w:val="22"/>
          </w:rPr>
          <w:t>2008 г</w:t>
        </w:r>
      </w:smartTag>
      <w:r w:rsidRPr="001E73D0">
        <w:rPr>
          <w:sz w:val="22"/>
          <w:szCs w:val="22"/>
        </w:rPr>
        <w:t>. - до 80%. Увеличить к концу 2008 года на треть обеспеченность учащихся школ компьютерами (в 2006 году - на 10%).</w:t>
      </w:r>
    </w:p>
    <w:p w:rsidR="001E73D0" w:rsidRPr="001E73D0" w:rsidRDefault="001E73D0" w:rsidP="001E73D0">
      <w:pPr>
        <w:pStyle w:val="BodyText1bt"/>
        <w:spacing w:after="0" w:line="300" w:lineRule="exact"/>
        <w:ind w:firstLine="709"/>
        <w:jc w:val="both"/>
        <w:rPr>
          <w:rFonts w:ascii="Times New Roman" w:hAnsi="Times New Roman" w:cs="Times New Roman"/>
          <w:sz w:val="22"/>
          <w:szCs w:val="22"/>
        </w:rPr>
      </w:pPr>
      <w:r w:rsidRPr="001E73D0">
        <w:rPr>
          <w:rFonts w:ascii="Times New Roman" w:hAnsi="Times New Roman" w:cs="Times New Roman"/>
          <w:sz w:val="22"/>
          <w:szCs w:val="22"/>
        </w:rPr>
        <w:t xml:space="preserve">Планируется реализация пилотных проектов на конкурсных условиях государственного заказа по развитию системы предшкольного образования, развитие  дошкольного образования. Эти проекты направлены на выравнивание стартовых возможностей детей разных социальных групп и слоев населения. </w:t>
      </w:r>
    </w:p>
    <w:p w:rsidR="001E73D0" w:rsidRPr="001E73D0" w:rsidRDefault="001E73D0" w:rsidP="001E73D0">
      <w:pPr>
        <w:pStyle w:val="BodyText1bt"/>
        <w:spacing w:after="0" w:line="300" w:lineRule="exact"/>
        <w:ind w:firstLine="709"/>
        <w:jc w:val="both"/>
        <w:rPr>
          <w:rFonts w:ascii="Times New Roman" w:hAnsi="Times New Roman" w:cs="Times New Roman"/>
          <w:sz w:val="22"/>
          <w:szCs w:val="22"/>
        </w:rPr>
      </w:pPr>
      <w:r w:rsidRPr="001E73D0">
        <w:rPr>
          <w:rFonts w:ascii="Times New Roman" w:hAnsi="Times New Roman" w:cs="Times New Roman"/>
          <w:sz w:val="22"/>
          <w:szCs w:val="22"/>
        </w:rPr>
        <w:t>В план включены меры по вовлечению в образовательный процесс детей школьного возраста, не посещающих школу, организации подвоза детей из отдаленных и малых сел к местам учебы, в том числе за счет лучшего использования муниципального транспорта. Планируется обеспечение деятельности специальных (коррекционных) образовательных учреждений для детей с ограниченными возможностями здоровья. Будут открыты спортивные классы в районах и городах области, организована работа школ искусств и летних творческих смен.</w:t>
      </w:r>
    </w:p>
    <w:p w:rsidR="001E73D0" w:rsidRPr="001E73D0" w:rsidRDefault="001E73D0" w:rsidP="001E73D0">
      <w:pPr>
        <w:pStyle w:val="BodyText1bt"/>
        <w:spacing w:after="0" w:line="300" w:lineRule="exact"/>
        <w:ind w:firstLine="709"/>
        <w:jc w:val="both"/>
        <w:rPr>
          <w:rFonts w:ascii="Times New Roman" w:hAnsi="Times New Roman" w:cs="Times New Roman"/>
          <w:strike/>
          <w:sz w:val="22"/>
          <w:szCs w:val="22"/>
        </w:rPr>
      </w:pPr>
      <w:r w:rsidRPr="001E73D0">
        <w:rPr>
          <w:rFonts w:ascii="Times New Roman" w:hAnsi="Times New Roman" w:cs="Times New Roman"/>
          <w:sz w:val="22"/>
          <w:szCs w:val="22"/>
        </w:rPr>
        <w:t>Важно усилить кадровый состав системы образования. Большое внимание будет уделяться переподготовке и повышению квалификации педагогов и продолжению компьютеризации образовательных учреждений. Планируется реализация программ информатизации образования и внедрения в образовательный процесс новых педагогических технологий, приобретение  компьютерного оборудования, дополнительное подключения школ к сети Интернет, развитие профильного образования в старших классах общеобразовательных учреждений.</w:t>
      </w:r>
    </w:p>
    <w:p w:rsidR="001E73D0" w:rsidRPr="001E73D0" w:rsidRDefault="001E73D0" w:rsidP="001E73D0">
      <w:pPr>
        <w:pStyle w:val="20"/>
        <w:ind w:firstLine="748"/>
        <w:rPr>
          <w:rFonts w:ascii="Times New Roman" w:hAnsi="Times New Roman" w:cs="Times New Roman"/>
          <w:sz w:val="22"/>
          <w:szCs w:val="22"/>
        </w:rPr>
      </w:pPr>
      <w:r w:rsidRPr="001E73D0">
        <w:rPr>
          <w:rFonts w:ascii="Times New Roman" w:hAnsi="Times New Roman" w:cs="Times New Roman"/>
          <w:sz w:val="22"/>
          <w:szCs w:val="22"/>
        </w:rPr>
        <w:t>В 2006 году будет продолжена оптимизация сети образовательных учреждений, предусмотрена разработка нормативов подушевого бюджетного финансирования образовательных услуг.</w:t>
      </w:r>
    </w:p>
    <w:p w:rsidR="001E73D0" w:rsidRPr="001E73D0" w:rsidRDefault="001E73D0" w:rsidP="001E73D0">
      <w:pPr>
        <w:spacing w:before="100" w:beforeAutospacing="1"/>
        <w:ind w:firstLine="709"/>
        <w:jc w:val="both"/>
        <w:rPr>
          <w:sz w:val="22"/>
          <w:szCs w:val="22"/>
        </w:rPr>
      </w:pPr>
      <w:r w:rsidRPr="001E73D0">
        <w:rPr>
          <w:sz w:val="22"/>
          <w:szCs w:val="22"/>
        </w:rPr>
        <w:t xml:space="preserve">Для </w:t>
      </w:r>
      <w:r w:rsidRPr="001E73D0">
        <w:rPr>
          <w:b/>
          <w:bCs/>
          <w:sz w:val="22"/>
          <w:szCs w:val="22"/>
        </w:rPr>
        <w:t>обеспечения потребности экономики в квалифицированных рабочих и специалистах</w:t>
      </w:r>
      <w:r w:rsidRPr="001E73D0">
        <w:rPr>
          <w:sz w:val="22"/>
          <w:szCs w:val="22"/>
        </w:rPr>
        <w:t xml:space="preserve"> уже в 2006 году планируется усилить взаимодействие учебных заведений с работодателями, организовать мониторинг потребности крупных и средних предприятий области в специалистах с начальным, средним и высшим профессиональным образованием и корректировку планов набора студентов по итогам мониторинга. Будет осуществляться работа по целевой подготовке рабочих кадров в счет установленной квоты по профессиям, востребованным на рынке труда, на условиях софинансирования за счет средств областного бюджета и средств предприятий и организаций области.</w:t>
      </w:r>
    </w:p>
    <w:p w:rsidR="001E73D0" w:rsidRPr="001E73D0" w:rsidRDefault="001E73D0" w:rsidP="001E73D0">
      <w:pPr>
        <w:pStyle w:val="30"/>
        <w:tabs>
          <w:tab w:val="clear" w:pos="1069"/>
          <w:tab w:val="left" w:pos="0"/>
        </w:tabs>
        <w:ind w:firstLine="720"/>
        <w:rPr>
          <w:rFonts w:ascii="Times New Roman" w:hAnsi="Times New Roman" w:cs="Times New Roman"/>
          <w:sz w:val="22"/>
          <w:szCs w:val="22"/>
        </w:rPr>
      </w:pPr>
      <w:r w:rsidRPr="001E73D0">
        <w:rPr>
          <w:rFonts w:ascii="Times New Roman" w:hAnsi="Times New Roman" w:cs="Times New Roman"/>
          <w:sz w:val="22"/>
          <w:szCs w:val="22"/>
        </w:rPr>
        <w:t>В 2006 году предусматривается целевая контрактная подготовка специалистов и управленческих кадров (набор не менее 400 человек), в том числе около 330 специалистов для работы в сельской местности. Будет оказано содействие в трудоустройстве всех выпускников, обучающихся по целевой контрактной подготовке. Необходимы развитие системы непрерывного образования, действенный контроль за качеством подготовки и переподготовки специалистов в сфере основного и дополнительного образования, подготовки специалистов-менеджеров инновационного бизнеса; создание условий для повышения доступности высшего образования всем слоям населения.</w:t>
      </w:r>
    </w:p>
    <w:p w:rsidR="001E73D0" w:rsidRPr="001E73D0" w:rsidRDefault="001E73D0" w:rsidP="001E73D0">
      <w:pPr>
        <w:pStyle w:val="30"/>
        <w:tabs>
          <w:tab w:val="clear" w:pos="1069"/>
          <w:tab w:val="left" w:pos="0"/>
        </w:tabs>
        <w:ind w:firstLine="720"/>
        <w:rPr>
          <w:rFonts w:ascii="Times New Roman" w:hAnsi="Times New Roman" w:cs="Times New Roman"/>
          <w:sz w:val="22"/>
          <w:szCs w:val="22"/>
        </w:rPr>
      </w:pPr>
      <w:r w:rsidRPr="001E73D0">
        <w:rPr>
          <w:rFonts w:ascii="Times New Roman" w:hAnsi="Times New Roman" w:cs="Times New Roman"/>
          <w:sz w:val="22"/>
          <w:szCs w:val="22"/>
        </w:rPr>
        <w:t xml:space="preserve">Целевые показатели: увеличение доли населения, имеющего профессиональное образование (начальное, среднее, высшее), в численности населения в возрасте старше 15 лет не менее чем на 3% ежегодно. </w:t>
      </w:r>
    </w:p>
    <w:p w:rsidR="001E73D0" w:rsidRPr="001E73D0" w:rsidRDefault="001E73D0" w:rsidP="001E73D0">
      <w:pPr>
        <w:pStyle w:val="BodyText1bt"/>
        <w:tabs>
          <w:tab w:val="num" w:pos="1260"/>
        </w:tabs>
        <w:spacing w:before="100" w:beforeAutospacing="1" w:after="0"/>
        <w:ind w:right="-2" w:firstLine="720"/>
        <w:jc w:val="both"/>
        <w:rPr>
          <w:rFonts w:ascii="Times New Roman" w:hAnsi="Times New Roman" w:cs="Times New Roman"/>
          <w:sz w:val="22"/>
          <w:szCs w:val="22"/>
        </w:rPr>
      </w:pPr>
      <w:r w:rsidRPr="001E73D0">
        <w:rPr>
          <w:rFonts w:ascii="Times New Roman" w:hAnsi="Times New Roman" w:cs="Times New Roman"/>
          <w:sz w:val="22"/>
          <w:szCs w:val="22"/>
        </w:rPr>
        <w:t>В</w:t>
      </w:r>
      <w:r w:rsidRPr="001E73D0">
        <w:rPr>
          <w:rFonts w:ascii="Times New Roman" w:hAnsi="Times New Roman" w:cs="Times New Roman"/>
          <w:b/>
          <w:bCs/>
          <w:sz w:val="22"/>
          <w:szCs w:val="22"/>
        </w:rPr>
        <w:t xml:space="preserve"> </w:t>
      </w:r>
      <w:r w:rsidRPr="001E73D0">
        <w:rPr>
          <w:rFonts w:ascii="Times New Roman" w:hAnsi="Times New Roman" w:cs="Times New Roman"/>
          <w:sz w:val="22"/>
          <w:szCs w:val="22"/>
        </w:rPr>
        <w:t>целях</w:t>
      </w:r>
      <w:r w:rsidRPr="001E73D0">
        <w:rPr>
          <w:rFonts w:ascii="Times New Roman" w:hAnsi="Times New Roman" w:cs="Times New Roman"/>
          <w:b/>
          <w:bCs/>
          <w:sz w:val="22"/>
          <w:szCs w:val="22"/>
        </w:rPr>
        <w:t xml:space="preserve"> укрепления института семьи,</w:t>
      </w:r>
      <w:r w:rsidRPr="001E73D0">
        <w:rPr>
          <w:rFonts w:ascii="Times New Roman" w:hAnsi="Times New Roman" w:cs="Times New Roman"/>
          <w:sz w:val="22"/>
          <w:szCs w:val="22"/>
        </w:rPr>
        <w:t xml:space="preserve"> снижения уровня социального сиротства, социальной патологии в обществе молодым семьям будет оказываться психологическая поддержка по вопросам семейных отношений; получат развитие семейные формы жизнеустройства детей-сирот и детей, оставшихся без попечения родителей. В </w:t>
      </w:r>
      <w:smartTag w:uri="urn:schemas-microsoft-com:office:smarttags" w:element="metricconverter">
        <w:smartTagPr>
          <w:attr w:name="ProductID" w:val="2006 г"/>
        </w:smartTagPr>
        <w:r w:rsidRPr="001E73D0">
          <w:rPr>
            <w:rFonts w:ascii="Times New Roman" w:hAnsi="Times New Roman" w:cs="Times New Roman"/>
            <w:sz w:val="22"/>
            <w:szCs w:val="22"/>
          </w:rPr>
          <w:t>2006 г</w:t>
        </w:r>
      </w:smartTag>
      <w:r w:rsidRPr="001E73D0">
        <w:rPr>
          <w:rFonts w:ascii="Times New Roman" w:hAnsi="Times New Roman" w:cs="Times New Roman"/>
          <w:sz w:val="22"/>
          <w:szCs w:val="22"/>
        </w:rPr>
        <w:t>. не менее 360 детей-сирот и детей, оставшихся без попечения родителей  будет устроено в приемные семьи и семьи опекунов (попечителей).</w:t>
      </w:r>
    </w:p>
    <w:p w:rsidR="001E73D0" w:rsidRPr="001E73D0" w:rsidRDefault="001E73D0" w:rsidP="001E73D0">
      <w:pPr>
        <w:pStyle w:val="21"/>
        <w:spacing w:line="300" w:lineRule="exact"/>
        <w:ind w:firstLine="709"/>
        <w:rPr>
          <w:sz w:val="22"/>
          <w:szCs w:val="22"/>
        </w:rPr>
      </w:pPr>
      <w:r w:rsidRPr="001E73D0">
        <w:rPr>
          <w:sz w:val="22"/>
          <w:szCs w:val="22"/>
        </w:rPr>
        <w:t xml:space="preserve">Намечены меры по развитию дополнительного образования, предшкольного образования для детей из неблагополучных семей, усилению воспитательной работы в школе. </w:t>
      </w:r>
    </w:p>
    <w:p w:rsidR="001E73D0" w:rsidRPr="001E73D0" w:rsidRDefault="001E73D0" w:rsidP="001E73D0">
      <w:pPr>
        <w:pStyle w:val="20"/>
        <w:spacing w:line="300" w:lineRule="exact"/>
        <w:ind w:firstLine="709"/>
        <w:rPr>
          <w:rFonts w:ascii="Times New Roman" w:hAnsi="Times New Roman" w:cs="Times New Roman"/>
          <w:sz w:val="22"/>
          <w:szCs w:val="22"/>
        </w:rPr>
      </w:pPr>
      <w:r w:rsidRPr="001E73D0">
        <w:rPr>
          <w:rFonts w:ascii="Times New Roman" w:hAnsi="Times New Roman" w:cs="Times New Roman"/>
          <w:sz w:val="22"/>
          <w:szCs w:val="22"/>
        </w:rPr>
        <w:t xml:space="preserve"> Планируется реализация системных мер по социальной адаптации несовершеннолетних, пропаганде здорового образа жизни, патриотическому воспитанию детей, подростков и молодежи, профилактике безнадзорности, наркомании и преступности, трудоустройству и занятости несовершеннолетних, по вовлечению детей и подростков, состоящих на учете в комиссиях по делам несовершеннолетних,  к занятиям физической культурой и спортом. </w:t>
      </w:r>
    </w:p>
    <w:p w:rsidR="001E73D0" w:rsidRPr="001E73D0" w:rsidRDefault="001E73D0" w:rsidP="001E73D0">
      <w:pPr>
        <w:pStyle w:val="20"/>
        <w:spacing w:line="300" w:lineRule="exact"/>
        <w:ind w:firstLine="709"/>
        <w:rPr>
          <w:rFonts w:ascii="Times New Roman" w:hAnsi="Times New Roman" w:cs="Times New Roman"/>
          <w:sz w:val="22"/>
          <w:szCs w:val="22"/>
        </w:rPr>
      </w:pPr>
      <w:r w:rsidRPr="001E73D0">
        <w:rPr>
          <w:rFonts w:ascii="Times New Roman" w:hAnsi="Times New Roman" w:cs="Times New Roman"/>
          <w:sz w:val="22"/>
          <w:szCs w:val="22"/>
        </w:rPr>
        <w:t>Работа будет организована по направлениям: создание условий для повышения деловой активности и укрепления благосостояния молодёжи области; поддержка инновационных форм культурного и интеллектуального развития молодежи; содействие профилактике асоциального и девиантного поведения молодёжи  в рамках разрабатываемой отраслевой программы «Молодёжь Новосибирской области», подпрограммы «Профилактика безнадзорности и правонарушений несовершеннолетних» ОЦП «Дети Новосибирской области» на 2004-2008 годы, комплексного плана мероприятий по снижению заболеваемости наркоманией, алкоголизмом и токсикоманией.</w:t>
      </w:r>
    </w:p>
    <w:p w:rsidR="001E73D0" w:rsidRPr="001E73D0" w:rsidRDefault="001E73D0" w:rsidP="001E73D0">
      <w:pPr>
        <w:pStyle w:val="20"/>
        <w:spacing w:line="300" w:lineRule="exact"/>
        <w:ind w:firstLine="709"/>
        <w:rPr>
          <w:rFonts w:ascii="Times New Roman" w:hAnsi="Times New Roman" w:cs="Times New Roman"/>
          <w:sz w:val="22"/>
          <w:szCs w:val="22"/>
        </w:rPr>
      </w:pPr>
      <w:r w:rsidRPr="001E73D0">
        <w:rPr>
          <w:rFonts w:ascii="Times New Roman" w:hAnsi="Times New Roman" w:cs="Times New Roman"/>
          <w:sz w:val="22"/>
          <w:szCs w:val="22"/>
        </w:rPr>
        <w:t xml:space="preserve">Под социальный патронаж будет взято более 6000 неблагополучных семей, в которых проживают дети.  </w:t>
      </w:r>
    </w:p>
    <w:p w:rsidR="001E73D0" w:rsidRPr="001E73D0" w:rsidRDefault="001E73D0" w:rsidP="001E73D0">
      <w:pPr>
        <w:pStyle w:val="20"/>
        <w:spacing w:line="300" w:lineRule="exact"/>
        <w:ind w:firstLine="709"/>
        <w:rPr>
          <w:rFonts w:ascii="Times New Roman" w:hAnsi="Times New Roman" w:cs="Times New Roman"/>
          <w:sz w:val="22"/>
          <w:szCs w:val="22"/>
        </w:rPr>
      </w:pPr>
      <w:r w:rsidRPr="001E73D0">
        <w:rPr>
          <w:rFonts w:ascii="Times New Roman" w:hAnsi="Times New Roman" w:cs="Times New Roman"/>
          <w:sz w:val="22"/>
          <w:szCs w:val="22"/>
        </w:rPr>
        <w:t>Целевые показатели: ежегодное сокращение количества преступлений, совершаемых  несовершеннолетними и при их участии не менее чем на 3%; охват мероприятиями вне школьной программы 100% детей школьного возраста из группы риска.</w:t>
      </w:r>
      <w:r w:rsidRPr="001E73D0">
        <w:rPr>
          <w:rFonts w:ascii="Times New Roman" w:hAnsi="Times New Roman" w:cs="Times New Roman"/>
          <w:b/>
          <w:bCs/>
          <w:sz w:val="22"/>
          <w:szCs w:val="22"/>
        </w:rPr>
        <w:t xml:space="preserve"> </w:t>
      </w:r>
      <w:r w:rsidRPr="001E73D0">
        <w:rPr>
          <w:rFonts w:ascii="Times New Roman" w:hAnsi="Times New Roman" w:cs="Times New Roman"/>
          <w:sz w:val="22"/>
          <w:szCs w:val="22"/>
        </w:rPr>
        <w:t xml:space="preserve">        </w:t>
      </w:r>
    </w:p>
    <w:p w:rsidR="001E73D0" w:rsidRPr="001E73D0" w:rsidRDefault="001E73D0" w:rsidP="001E73D0">
      <w:pPr>
        <w:pStyle w:val="20"/>
        <w:spacing w:before="100" w:beforeAutospacing="1" w:line="300" w:lineRule="exact"/>
        <w:ind w:firstLine="709"/>
        <w:rPr>
          <w:rFonts w:ascii="Times New Roman" w:hAnsi="Times New Roman" w:cs="Times New Roman"/>
          <w:sz w:val="22"/>
          <w:szCs w:val="22"/>
        </w:rPr>
      </w:pPr>
      <w:r w:rsidRPr="001E73D0">
        <w:rPr>
          <w:rFonts w:ascii="Times New Roman" w:hAnsi="Times New Roman" w:cs="Times New Roman"/>
          <w:sz w:val="22"/>
          <w:szCs w:val="22"/>
        </w:rPr>
        <w:t xml:space="preserve">     В сфере </w:t>
      </w:r>
      <w:r w:rsidRPr="001E73D0">
        <w:rPr>
          <w:rFonts w:ascii="Times New Roman" w:hAnsi="Times New Roman" w:cs="Times New Roman"/>
          <w:b/>
          <w:bCs/>
          <w:sz w:val="22"/>
          <w:szCs w:val="22"/>
        </w:rPr>
        <w:t>здравоохранения</w:t>
      </w:r>
      <w:r w:rsidRPr="001E73D0">
        <w:rPr>
          <w:rFonts w:ascii="Times New Roman" w:hAnsi="Times New Roman" w:cs="Times New Roman"/>
          <w:sz w:val="22"/>
          <w:szCs w:val="22"/>
        </w:rPr>
        <w:t xml:space="preserve"> стоит задача повышения эффективности функционирования системы здравоохранения и доступности медицинских услуг путем усиления первичного звена здравоохранения, развития системы профилактики заболеваний и диспансеризации населения, совершенствования системы оплаты труда медработников, легализации и расширения объема платных медицинских услуг.</w:t>
      </w:r>
    </w:p>
    <w:p w:rsidR="001E73D0" w:rsidRPr="001E73D0" w:rsidRDefault="001E73D0" w:rsidP="001E73D0">
      <w:pPr>
        <w:pStyle w:val="20"/>
        <w:ind w:firstLine="709"/>
        <w:rPr>
          <w:rFonts w:ascii="Times New Roman" w:hAnsi="Times New Roman" w:cs="Times New Roman"/>
          <w:b/>
          <w:bCs/>
          <w:sz w:val="22"/>
          <w:szCs w:val="22"/>
        </w:rPr>
      </w:pPr>
      <w:r w:rsidRPr="001E73D0">
        <w:rPr>
          <w:rFonts w:ascii="Times New Roman" w:hAnsi="Times New Roman" w:cs="Times New Roman"/>
          <w:sz w:val="22"/>
          <w:szCs w:val="22"/>
        </w:rPr>
        <w:t>Требуется повысить целевую направленность функционирования системы здравоохранения области на решение задач по охране здоровья населения, предупреждению заболеваний, созданию условий для рождения здоровых детей, предупреждению инвалидности; повысить доступность, качество и расширить спектр оказываемых медицинских услуг, лекарственного обеспечения и санитарно-эпидемиологического благополучия населения</w:t>
      </w:r>
      <w:r w:rsidRPr="001E73D0">
        <w:rPr>
          <w:rFonts w:ascii="Times New Roman" w:hAnsi="Times New Roman" w:cs="Times New Roman"/>
          <w:b/>
          <w:bCs/>
          <w:sz w:val="22"/>
          <w:szCs w:val="22"/>
        </w:rPr>
        <w:t xml:space="preserve">. </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Повышение эффективности функционирования системы здравоохранения области в рамках реализации приоритетного национального проекта «Здоровье» будет решаться путем переориентации части объемов медицинской помощи на амбулаторно-поликлинический этап, широкого внедрения стационарозамещающих технологий, формирование и развитие системы первичной медико-санитарной помощи населению на основе развития участковой терапевтической службы и общих врачебных практик. Планируется переход от принципа содержания медицинских учреждений к принципу оплаты конкретных объемов медицинской помощи и новым методам оплаты труда медицинских работников.</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 xml:space="preserve">В 2006 году основные усилия будут направлены на укрепление первичного звена здравоохранения, распространение опыта реализации пилотного проекта оказания первичной медицинской помощи населению в г. Бердске, проведение профилактических мероприятий. Предусматривается снижение распространенности заболеваний социального характера, внедрение единых стандартов проведения реабилитации детей и подростков на всех этапах лечения. </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Необходимо развивать дистанционное оказание медицинских услуг на основе информационно-коммуникационных технологий. К 2008 году удовлетворение потребности населения в высокотехнологичных видах медицинской помощи должно достичь 60%.</w:t>
      </w:r>
    </w:p>
    <w:p w:rsidR="001E73D0" w:rsidRPr="001E73D0" w:rsidRDefault="001E73D0" w:rsidP="001E73D0">
      <w:pPr>
        <w:pStyle w:val="20"/>
        <w:ind w:firstLine="709"/>
        <w:rPr>
          <w:rFonts w:ascii="Times New Roman" w:hAnsi="Times New Roman" w:cs="Times New Roman"/>
          <w:snapToGrid w:val="0"/>
          <w:sz w:val="22"/>
          <w:szCs w:val="22"/>
        </w:rPr>
      </w:pPr>
      <w:r w:rsidRPr="001E73D0">
        <w:rPr>
          <w:rFonts w:ascii="Times New Roman" w:hAnsi="Times New Roman" w:cs="Times New Roman"/>
          <w:sz w:val="22"/>
          <w:szCs w:val="22"/>
        </w:rPr>
        <w:t>Реализация комплексных планов профилактики, предупреждения и лечения социально-значимых заболеваний предусматривается в рамках областных целевых программ</w:t>
      </w:r>
      <w:r w:rsidRPr="001E73D0">
        <w:rPr>
          <w:rFonts w:ascii="Times New Roman" w:hAnsi="Times New Roman" w:cs="Times New Roman"/>
          <w:snapToGrid w:val="0"/>
          <w:sz w:val="22"/>
          <w:szCs w:val="22"/>
        </w:rPr>
        <w:t xml:space="preserve"> «Предупреждение и борьба с заболеваниями социального характера на 2004-2006 годы», «Профилактика и лечение артериальной гипертонии в Новосибирской области на 2004-2006 годы». Это позволит направить финансовые ресурсы на решение наиболее значимых проблем, связанных с состоянием здоровья населения, оказанием специализированной медицинской помощи, обеспечением определенных групп населения лекарственными средствами.</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 xml:space="preserve">В 2006-2008 годах политика будет направлена на сохранение потенциала санаторно-курортной сферы, формирование системы современных курортных комплексов, рациональное использование природно-лечебных ресурсов области. Планируется организация круглогодичного оздоровления детей и пожилых граждан. </w:t>
      </w:r>
    </w:p>
    <w:p w:rsidR="001E73D0" w:rsidRPr="001E73D0" w:rsidRDefault="001E73D0" w:rsidP="001E73D0">
      <w:pPr>
        <w:pStyle w:val="BodyText211BodyTextIndent"/>
        <w:spacing w:after="120" w:line="300" w:lineRule="exact"/>
        <w:ind w:firstLine="709"/>
        <w:rPr>
          <w:b/>
          <w:bCs/>
          <w:sz w:val="22"/>
          <w:szCs w:val="22"/>
        </w:rPr>
      </w:pPr>
      <w:r w:rsidRPr="001E73D0">
        <w:rPr>
          <w:sz w:val="22"/>
          <w:szCs w:val="22"/>
        </w:rPr>
        <w:t>Целевые показатели: охват профилактическими осмотрами декретированных групп населения до 95%, диспансерным наблюдением детей - до 90%; снижение первичной заболеваемости населения мозговыми инсультами не менее чем на 6%, ишемической болезнью сердца - не менее чем на 2%; оздоровить не менее 6 тыс. человек социально незащищенных категорий населения санаторно-курортным лечением, около 300 тыс. детей.</w:t>
      </w:r>
    </w:p>
    <w:p w:rsidR="001E73D0" w:rsidRPr="001E73D0" w:rsidRDefault="001E73D0" w:rsidP="001E73D0">
      <w:pPr>
        <w:pStyle w:val="BodyText211BodyTextIndent"/>
        <w:spacing w:line="300" w:lineRule="exact"/>
        <w:ind w:firstLine="709"/>
        <w:rPr>
          <w:b/>
          <w:bCs/>
          <w:sz w:val="22"/>
          <w:szCs w:val="22"/>
        </w:rPr>
      </w:pPr>
      <w:r w:rsidRPr="001E73D0">
        <w:rPr>
          <w:sz w:val="22"/>
          <w:szCs w:val="22"/>
        </w:rPr>
        <w:t xml:space="preserve">Особое внимание будет </w:t>
      </w:r>
      <w:r w:rsidRPr="001E73D0">
        <w:rPr>
          <w:b/>
          <w:bCs/>
          <w:sz w:val="22"/>
          <w:szCs w:val="22"/>
        </w:rPr>
        <w:t xml:space="preserve">уделяться формированию здорового образа жизни граждан, </w:t>
      </w:r>
      <w:r w:rsidRPr="001E73D0">
        <w:rPr>
          <w:sz w:val="22"/>
          <w:szCs w:val="22"/>
        </w:rPr>
        <w:t>увеличению числа граждан, активно занимающихся физической культурой и спортом, в первую очередь, детей и инвалидов</w:t>
      </w:r>
      <w:r w:rsidRPr="001E73D0">
        <w:rPr>
          <w:b/>
          <w:bCs/>
          <w:sz w:val="22"/>
          <w:szCs w:val="22"/>
        </w:rPr>
        <w:t xml:space="preserve">. </w:t>
      </w:r>
    </w:p>
    <w:p w:rsidR="001E73D0" w:rsidRPr="001E73D0" w:rsidRDefault="001E73D0" w:rsidP="001E73D0">
      <w:pPr>
        <w:ind w:firstLine="720"/>
        <w:jc w:val="both"/>
        <w:rPr>
          <w:sz w:val="22"/>
          <w:szCs w:val="22"/>
        </w:rPr>
      </w:pPr>
      <w:r w:rsidRPr="001E73D0">
        <w:rPr>
          <w:sz w:val="22"/>
          <w:szCs w:val="22"/>
        </w:rPr>
        <w:t>Приоритетные направления деятельности в области физической культуры и спорта:</w:t>
      </w:r>
    </w:p>
    <w:p w:rsidR="001E73D0" w:rsidRPr="001E73D0" w:rsidRDefault="001E73D0" w:rsidP="001E73D0">
      <w:pPr>
        <w:pStyle w:val="31"/>
        <w:spacing w:after="0"/>
        <w:ind w:firstLine="709"/>
        <w:jc w:val="both"/>
        <w:rPr>
          <w:rFonts w:ascii="Times New Roman" w:hAnsi="Times New Roman" w:cs="Times New Roman"/>
          <w:sz w:val="22"/>
          <w:szCs w:val="22"/>
        </w:rPr>
      </w:pPr>
      <w:r w:rsidRPr="001E73D0">
        <w:rPr>
          <w:rFonts w:ascii="Times New Roman" w:hAnsi="Times New Roman" w:cs="Times New Roman"/>
          <w:sz w:val="22"/>
          <w:szCs w:val="22"/>
        </w:rPr>
        <w:t>увеличение численности занимающихся физической культурой и спортом, в первую очередь, детей;</w:t>
      </w:r>
    </w:p>
    <w:p w:rsidR="001E73D0" w:rsidRPr="001E73D0" w:rsidRDefault="001E73D0" w:rsidP="001E73D0">
      <w:pPr>
        <w:pStyle w:val="31"/>
        <w:spacing w:after="0"/>
        <w:ind w:left="539" w:firstLine="170"/>
        <w:rPr>
          <w:rFonts w:ascii="Times New Roman" w:hAnsi="Times New Roman" w:cs="Times New Roman"/>
          <w:sz w:val="22"/>
          <w:szCs w:val="22"/>
        </w:rPr>
      </w:pPr>
      <w:r w:rsidRPr="001E73D0">
        <w:rPr>
          <w:rFonts w:ascii="Times New Roman" w:hAnsi="Times New Roman" w:cs="Times New Roman"/>
          <w:sz w:val="22"/>
          <w:szCs w:val="22"/>
        </w:rPr>
        <w:t>развитие физической культуры и спорта в сельской местности;</w:t>
      </w:r>
    </w:p>
    <w:p w:rsidR="001E73D0" w:rsidRPr="001E73D0" w:rsidRDefault="001E73D0" w:rsidP="001E73D0">
      <w:pPr>
        <w:pStyle w:val="31"/>
        <w:spacing w:after="0"/>
        <w:ind w:firstLine="709"/>
        <w:jc w:val="both"/>
        <w:rPr>
          <w:rFonts w:ascii="Times New Roman" w:hAnsi="Times New Roman" w:cs="Times New Roman"/>
          <w:sz w:val="22"/>
          <w:szCs w:val="22"/>
        </w:rPr>
      </w:pPr>
      <w:r w:rsidRPr="001E73D0">
        <w:rPr>
          <w:rFonts w:ascii="Times New Roman" w:hAnsi="Times New Roman" w:cs="Times New Roman"/>
          <w:sz w:val="22"/>
          <w:szCs w:val="22"/>
        </w:rPr>
        <w:t>привлечение детей-сирот и детей, оставшихся без попечения родителей, к занятиям физической культурой и спортом;</w:t>
      </w:r>
    </w:p>
    <w:p w:rsidR="001E73D0" w:rsidRPr="001E73D0" w:rsidRDefault="001E73D0" w:rsidP="001E73D0">
      <w:pPr>
        <w:pStyle w:val="20"/>
        <w:ind w:left="539" w:firstLine="170"/>
        <w:rPr>
          <w:rFonts w:ascii="Times New Roman" w:hAnsi="Times New Roman" w:cs="Times New Roman"/>
          <w:sz w:val="22"/>
          <w:szCs w:val="22"/>
        </w:rPr>
      </w:pPr>
      <w:r w:rsidRPr="001E73D0">
        <w:rPr>
          <w:rFonts w:ascii="Times New Roman" w:hAnsi="Times New Roman" w:cs="Times New Roman"/>
          <w:sz w:val="22"/>
          <w:szCs w:val="22"/>
        </w:rPr>
        <w:t>привлечение к занятиям спортом до 30-40% инвалидов.</w:t>
      </w:r>
    </w:p>
    <w:p w:rsidR="001E73D0" w:rsidRPr="001E73D0" w:rsidRDefault="001E73D0" w:rsidP="001E73D0">
      <w:pPr>
        <w:pStyle w:val="20"/>
        <w:spacing w:line="300" w:lineRule="exact"/>
        <w:ind w:firstLine="709"/>
        <w:rPr>
          <w:rFonts w:ascii="Times New Roman" w:hAnsi="Times New Roman" w:cs="Times New Roman"/>
          <w:sz w:val="22"/>
          <w:szCs w:val="22"/>
        </w:rPr>
      </w:pPr>
      <w:r w:rsidRPr="001E73D0">
        <w:rPr>
          <w:rFonts w:ascii="Times New Roman" w:hAnsi="Times New Roman" w:cs="Times New Roman"/>
          <w:sz w:val="22"/>
          <w:szCs w:val="22"/>
        </w:rPr>
        <w:t xml:space="preserve">Целевые показатели: увеличение численности систематически занимающихся физической культурой и спортом в общей численности населения области к 2008 году до 15% (в </w:t>
      </w:r>
      <w:smartTag w:uri="urn:schemas-microsoft-com:office:smarttags" w:element="metricconverter">
        <w:smartTagPr>
          <w:attr w:name="ProductID" w:val="2006 г"/>
        </w:smartTagPr>
        <w:r w:rsidRPr="001E73D0">
          <w:rPr>
            <w:rFonts w:ascii="Times New Roman" w:hAnsi="Times New Roman" w:cs="Times New Roman"/>
            <w:sz w:val="22"/>
            <w:szCs w:val="22"/>
          </w:rPr>
          <w:t>2006 г</w:t>
        </w:r>
      </w:smartTag>
      <w:r w:rsidRPr="001E73D0">
        <w:rPr>
          <w:rFonts w:ascii="Times New Roman" w:hAnsi="Times New Roman" w:cs="Times New Roman"/>
          <w:sz w:val="22"/>
          <w:szCs w:val="22"/>
        </w:rPr>
        <w:t>. - до 12%).</w:t>
      </w:r>
    </w:p>
    <w:p w:rsidR="001E73D0" w:rsidRPr="001E73D0" w:rsidRDefault="001E73D0" w:rsidP="001E73D0">
      <w:pPr>
        <w:pStyle w:val="20"/>
        <w:spacing w:before="100" w:beforeAutospacing="1" w:line="300" w:lineRule="exact"/>
        <w:ind w:firstLine="748"/>
        <w:rPr>
          <w:rFonts w:ascii="Times New Roman" w:hAnsi="Times New Roman" w:cs="Times New Roman"/>
          <w:b/>
          <w:bCs/>
          <w:sz w:val="22"/>
          <w:szCs w:val="22"/>
        </w:rPr>
      </w:pPr>
      <w:r w:rsidRPr="001E73D0">
        <w:rPr>
          <w:rFonts w:ascii="Times New Roman" w:hAnsi="Times New Roman" w:cs="Times New Roman"/>
          <w:b/>
          <w:bCs/>
          <w:sz w:val="22"/>
          <w:szCs w:val="22"/>
        </w:rPr>
        <w:t>В сфере социальной защиты</w:t>
      </w:r>
      <w:r w:rsidRPr="001E73D0">
        <w:rPr>
          <w:rFonts w:ascii="Times New Roman" w:hAnsi="Times New Roman" w:cs="Times New Roman"/>
          <w:sz w:val="22"/>
          <w:szCs w:val="22"/>
        </w:rPr>
        <w:t xml:space="preserve"> </w:t>
      </w:r>
      <w:r w:rsidRPr="001E73D0">
        <w:rPr>
          <w:rFonts w:ascii="Times New Roman" w:hAnsi="Times New Roman" w:cs="Times New Roman"/>
          <w:b/>
          <w:bCs/>
          <w:sz w:val="22"/>
          <w:szCs w:val="22"/>
        </w:rPr>
        <w:t>населения на 2006-2008 годы ставится задача поэтапного ее реформирования, внедрения новых форм оказания социальной помощи,</w:t>
      </w:r>
      <w:r w:rsidRPr="001E73D0">
        <w:rPr>
          <w:rFonts w:ascii="Times New Roman" w:hAnsi="Times New Roman" w:cs="Times New Roman"/>
          <w:b/>
          <w:bCs/>
          <w:color w:val="FF0000"/>
          <w:sz w:val="22"/>
          <w:szCs w:val="22"/>
        </w:rPr>
        <w:t xml:space="preserve"> </w:t>
      </w:r>
      <w:r w:rsidRPr="001E73D0">
        <w:rPr>
          <w:rFonts w:ascii="Times New Roman" w:hAnsi="Times New Roman" w:cs="Times New Roman"/>
          <w:b/>
          <w:bCs/>
          <w:sz w:val="22"/>
          <w:szCs w:val="22"/>
        </w:rPr>
        <w:t xml:space="preserve">приоритетная поддержка ветеранов, пожилых людей и инвалидов, обеспечение высокого уровня обслуживания детей и семей с детьми, нуждающихся в социальной помощи. </w:t>
      </w:r>
    </w:p>
    <w:p w:rsidR="001E73D0" w:rsidRPr="001E73D0" w:rsidRDefault="001E73D0" w:rsidP="001E73D0">
      <w:pPr>
        <w:pStyle w:val="20"/>
        <w:spacing w:line="300" w:lineRule="exact"/>
        <w:ind w:firstLine="709"/>
        <w:rPr>
          <w:rFonts w:ascii="Times New Roman" w:hAnsi="Times New Roman" w:cs="Times New Roman"/>
          <w:sz w:val="22"/>
          <w:szCs w:val="22"/>
        </w:rPr>
      </w:pPr>
      <w:r w:rsidRPr="001E73D0">
        <w:rPr>
          <w:rFonts w:ascii="Times New Roman" w:hAnsi="Times New Roman" w:cs="Times New Roman"/>
          <w:sz w:val="22"/>
          <w:szCs w:val="22"/>
        </w:rPr>
        <w:t>Реализация задач по социальному обслуживанию и поддержке социально незащищенных категорий населения области будет осуществляться в рамках комплексного плана мероприятий по социальной поддержке населения Новосибирской области на 2004-2008 годы и областных целевых программ «Старшее поколение на 2004-2008 годы», «Дети Новосибирской области» на 2004-2008 годы, «Социальная поддержка инвалидов Новосибирской области на 2006-2008 годы».</w:t>
      </w:r>
    </w:p>
    <w:p w:rsidR="001E73D0" w:rsidRPr="001E73D0" w:rsidRDefault="001E73D0" w:rsidP="001E73D0">
      <w:pPr>
        <w:pStyle w:val="20"/>
        <w:spacing w:line="300" w:lineRule="exact"/>
        <w:ind w:firstLine="748"/>
        <w:rPr>
          <w:rFonts w:ascii="Times New Roman" w:hAnsi="Times New Roman" w:cs="Times New Roman"/>
          <w:sz w:val="22"/>
          <w:szCs w:val="22"/>
        </w:rPr>
      </w:pPr>
      <w:r w:rsidRPr="001E73D0">
        <w:rPr>
          <w:rFonts w:ascii="Times New Roman" w:hAnsi="Times New Roman" w:cs="Times New Roman"/>
          <w:sz w:val="22"/>
          <w:szCs w:val="22"/>
        </w:rPr>
        <w:t xml:space="preserve"> С целью адаптации детей-инвалидов к жизни в обществе приоритетным направлением является создание условий для их воспитания в семье. Необходимо развивать сеть реабилитационных центров и отделений для детей и подростков с ограниченными возможностями здоровья.</w:t>
      </w:r>
    </w:p>
    <w:p w:rsidR="001E73D0" w:rsidRPr="001E73D0" w:rsidRDefault="001E73D0" w:rsidP="001E73D0">
      <w:pPr>
        <w:pStyle w:val="20"/>
        <w:spacing w:line="300" w:lineRule="exact"/>
        <w:ind w:firstLine="748"/>
        <w:rPr>
          <w:rFonts w:ascii="Times New Roman" w:hAnsi="Times New Roman" w:cs="Times New Roman"/>
          <w:sz w:val="22"/>
          <w:szCs w:val="22"/>
        </w:rPr>
      </w:pPr>
      <w:r w:rsidRPr="001E73D0">
        <w:rPr>
          <w:rFonts w:ascii="Times New Roman" w:hAnsi="Times New Roman" w:cs="Times New Roman"/>
          <w:sz w:val="22"/>
          <w:szCs w:val="22"/>
        </w:rPr>
        <w:t xml:space="preserve">В 2006 году получит дальнейшее развитие система стационарного и полустационарного социального обслуживания пожилых граждан и инвалидов (отделений милосердия, домов интернатов, специальных домов для одиноких престарелых граждан, сети отделений реабилитации граждан и инвалидов). </w:t>
      </w:r>
    </w:p>
    <w:p w:rsidR="001E73D0" w:rsidRPr="001E73D0" w:rsidRDefault="001E73D0" w:rsidP="001E73D0">
      <w:pPr>
        <w:pStyle w:val="20"/>
        <w:spacing w:line="300" w:lineRule="exact"/>
        <w:ind w:firstLine="748"/>
        <w:rPr>
          <w:rFonts w:ascii="Times New Roman" w:hAnsi="Times New Roman" w:cs="Times New Roman"/>
          <w:sz w:val="22"/>
          <w:szCs w:val="22"/>
        </w:rPr>
      </w:pPr>
      <w:r w:rsidRPr="001E73D0">
        <w:rPr>
          <w:rFonts w:ascii="Times New Roman" w:hAnsi="Times New Roman" w:cs="Times New Roman"/>
          <w:sz w:val="22"/>
          <w:szCs w:val="22"/>
        </w:rPr>
        <w:t xml:space="preserve">Планируется дальнейшее сотрудничество с ветеранскими общественными организациями по развитию волонтерского движения по оказанию социальных услуг гражданам старшего поколения. Следует развивать и поддерживать инициативу общественных, некоммерческих организаций по оказанию социальных услуг инвалидам, пожилым гражданам, утратившим способность к самообслуживанию. С 2006 года планируется постепенно переходить на конкурсные условия размещения государственного заказа на оказание социальных услуг. </w:t>
      </w:r>
    </w:p>
    <w:p w:rsidR="001E73D0" w:rsidRPr="001E73D0" w:rsidRDefault="001E73D0" w:rsidP="001E73D0">
      <w:pPr>
        <w:pStyle w:val="20"/>
        <w:ind w:firstLine="748"/>
        <w:rPr>
          <w:rFonts w:ascii="Times New Roman" w:hAnsi="Times New Roman" w:cs="Times New Roman"/>
          <w:sz w:val="22"/>
          <w:szCs w:val="22"/>
        </w:rPr>
      </w:pPr>
      <w:r w:rsidRPr="001E73D0">
        <w:rPr>
          <w:rFonts w:ascii="Times New Roman" w:hAnsi="Times New Roman" w:cs="Times New Roman"/>
          <w:sz w:val="22"/>
          <w:szCs w:val="22"/>
        </w:rPr>
        <w:t>Целевые показатели: 100% обеспечение потребности населения в стационарных учреждениях социального обслуживания престарелых, инвалидов (взрослых и детей), психоневрологических больных (в 2006 году ввести не менее 270 мест стационарного обслуживания); 100% охват оздоровлением детей сирот и детей, оставшихся без попечения родителей, находящихся в учреждениях общественного воспитания.</w:t>
      </w:r>
    </w:p>
    <w:p w:rsidR="001E73D0" w:rsidRPr="001E73D0" w:rsidRDefault="001E73D0" w:rsidP="001E73D0">
      <w:pPr>
        <w:spacing w:before="100" w:beforeAutospacing="1"/>
        <w:ind w:firstLine="709"/>
        <w:jc w:val="both"/>
        <w:rPr>
          <w:b/>
          <w:bCs/>
          <w:sz w:val="22"/>
          <w:szCs w:val="22"/>
        </w:rPr>
      </w:pPr>
      <w:r w:rsidRPr="001E73D0">
        <w:rPr>
          <w:sz w:val="22"/>
          <w:szCs w:val="22"/>
        </w:rPr>
        <w:t xml:space="preserve">В сфере культуры стоит задача </w:t>
      </w:r>
      <w:r w:rsidRPr="001E73D0">
        <w:rPr>
          <w:b/>
          <w:bCs/>
          <w:sz w:val="22"/>
          <w:szCs w:val="22"/>
        </w:rPr>
        <w:t>содействия в реализации потребности населения в культурном и духовном развитии, в качественных формах досуга, сохранение культурного и исторического наследия, национальных традиций, развитие народного творчества, народных художественных промыслов.</w:t>
      </w:r>
    </w:p>
    <w:p w:rsidR="001E73D0" w:rsidRPr="001E73D0" w:rsidRDefault="001E73D0" w:rsidP="001E73D0">
      <w:pPr>
        <w:ind w:firstLine="709"/>
        <w:jc w:val="both"/>
        <w:rPr>
          <w:sz w:val="22"/>
          <w:szCs w:val="22"/>
        </w:rPr>
      </w:pPr>
      <w:r w:rsidRPr="001E73D0">
        <w:rPr>
          <w:sz w:val="22"/>
          <w:szCs w:val="22"/>
        </w:rPr>
        <w:t>Эти задачи будут решаться в рамках реализации мероприятий ОЦП «Развитие культуры в сельской местности Новосибирской области на 2004-2008 годы», планов проведения национальных фестивалей и праздников в районах области,</w:t>
      </w:r>
      <w:r w:rsidRPr="001E73D0">
        <w:rPr>
          <w:b/>
          <w:bCs/>
          <w:sz w:val="22"/>
          <w:szCs w:val="22"/>
        </w:rPr>
        <w:t xml:space="preserve"> </w:t>
      </w:r>
      <w:r w:rsidRPr="001E73D0">
        <w:rPr>
          <w:sz w:val="22"/>
          <w:szCs w:val="22"/>
        </w:rPr>
        <w:t xml:space="preserve">оказания государственной поддержки деятельности областных государственных музеев. Планируются меры по оказанию поддержки: реставрации, пополнению и использованию музейных фондов; областных театров и концертных организаций; гастрольной деятельности в городах и районах области; организации работы государственных и муниципальных публичных библиотек. </w:t>
      </w:r>
    </w:p>
    <w:p w:rsidR="001E73D0" w:rsidRPr="001E73D0" w:rsidRDefault="001E73D0" w:rsidP="001E73D0">
      <w:pPr>
        <w:ind w:firstLine="709"/>
        <w:jc w:val="both"/>
        <w:rPr>
          <w:sz w:val="22"/>
          <w:szCs w:val="22"/>
        </w:rPr>
      </w:pPr>
      <w:r w:rsidRPr="001E73D0">
        <w:rPr>
          <w:sz w:val="22"/>
          <w:szCs w:val="22"/>
        </w:rPr>
        <w:t>Запланировано внедрение новых форм поддержки общественно значимых акций в сфере культуры и искусства: в форме грантов и заказов на оказание социальных услуг на конкурсных условиях, а также формирование планов-заданий на оказание услуг учреждениям культуры и искусства в соответствии с выделяемыми бюджетными средствами.</w:t>
      </w:r>
    </w:p>
    <w:p w:rsidR="001E73D0" w:rsidRPr="001E73D0" w:rsidRDefault="001E73D0" w:rsidP="001E73D0">
      <w:pPr>
        <w:pStyle w:val="BodyText211BodyTextIndent"/>
        <w:widowControl w:val="0"/>
        <w:ind w:firstLine="720"/>
        <w:rPr>
          <w:sz w:val="22"/>
          <w:szCs w:val="22"/>
        </w:rPr>
      </w:pPr>
      <w:r w:rsidRPr="001E73D0">
        <w:rPr>
          <w:sz w:val="22"/>
          <w:szCs w:val="22"/>
        </w:rPr>
        <w:t xml:space="preserve">Целевые показатели: сохранение числа пользователей публичных библиотек на уровне 38-40% населения области; рост числа посещений театральных мероприятий и концертов на 1000 жителей до 400 посещений в год, участников клубных формирований - не менее 140 тыс. жителей, в том числе более 70 тыс. детей в возрасте до 14 лет. </w:t>
      </w:r>
    </w:p>
    <w:p w:rsidR="001E73D0" w:rsidRPr="001E73D0" w:rsidRDefault="001E73D0" w:rsidP="001E73D0">
      <w:pPr>
        <w:pStyle w:val="BodyText211BodyTextIndent"/>
        <w:spacing w:before="100" w:beforeAutospacing="1"/>
        <w:ind w:firstLine="720"/>
        <w:rPr>
          <w:sz w:val="22"/>
          <w:szCs w:val="22"/>
        </w:rPr>
      </w:pPr>
      <w:r w:rsidRPr="001E73D0">
        <w:rPr>
          <w:b/>
          <w:bCs/>
          <w:sz w:val="22"/>
          <w:szCs w:val="22"/>
        </w:rPr>
        <w:t>Качество и доступность услуг социальной сферы в значительной степени зависят от уровня материально-технической базы</w:t>
      </w:r>
      <w:r w:rsidRPr="001E73D0">
        <w:rPr>
          <w:sz w:val="22"/>
          <w:szCs w:val="22"/>
        </w:rPr>
        <w:t>. Повышение доступности социальных услуг будет осуществляться как за счёт строительства, реконструкции и капитального ремонта объектов социальной сферы, так и за счёт развития мобильных форм оказания медицинских и социальных услуг, развития дистанционного обучения, оказания помощи в приобретении школьных автобусов. В 2006 году за счет средств областного бюджета планируется ввести 3 новых школы, пристройку к школе, 6 больниц, поликлинику, 2 спортивно-оздоровительных комплекса, Ледовый дворец спорта, 2 клуба. Кроме того, в 2006 году будет продолжено строительство и реконструкция незавершенных объектов социальной сферы, начато новое строительство (реконструкция) 7 школ и пристроек к ним, 3 центральных районных больниц, 3 учреждений социального обслуживания, 2 объектов культуры и спорта. На эти цели запланировано направить не менее 900 млн. рублей средств областного бюджета.</w:t>
      </w:r>
    </w:p>
    <w:p w:rsidR="001E73D0" w:rsidRPr="001E73D0" w:rsidRDefault="001E73D0" w:rsidP="001E73D0">
      <w:pPr>
        <w:pStyle w:val="BodyText211BodyTextIndent"/>
        <w:ind w:firstLine="720"/>
        <w:rPr>
          <w:sz w:val="22"/>
          <w:szCs w:val="22"/>
        </w:rPr>
      </w:pPr>
    </w:p>
    <w:p w:rsidR="001E73D0" w:rsidRPr="001E73D0" w:rsidRDefault="001E73D0" w:rsidP="001E73D0">
      <w:pPr>
        <w:jc w:val="center"/>
        <w:rPr>
          <w:b/>
          <w:bCs/>
          <w:sz w:val="22"/>
          <w:szCs w:val="22"/>
        </w:rPr>
      </w:pPr>
      <w:r w:rsidRPr="001E73D0">
        <w:rPr>
          <w:b/>
          <w:bCs/>
          <w:sz w:val="22"/>
          <w:szCs w:val="22"/>
        </w:rPr>
        <w:t>4.3.</w:t>
      </w:r>
      <w:r w:rsidRPr="001E73D0">
        <w:rPr>
          <w:sz w:val="22"/>
          <w:szCs w:val="22"/>
        </w:rPr>
        <w:t xml:space="preserve"> </w:t>
      </w:r>
      <w:r w:rsidRPr="001E73D0">
        <w:rPr>
          <w:b/>
          <w:bCs/>
          <w:sz w:val="22"/>
          <w:szCs w:val="22"/>
        </w:rPr>
        <w:t xml:space="preserve">Содействие в улучшении жилищно-коммунальных условий </w:t>
      </w:r>
    </w:p>
    <w:p w:rsidR="001E73D0" w:rsidRPr="001E73D0" w:rsidRDefault="001E73D0" w:rsidP="001E73D0">
      <w:pPr>
        <w:jc w:val="center"/>
        <w:rPr>
          <w:b/>
          <w:bCs/>
          <w:sz w:val="22"/>
          <w:szCs w:val="22"/>
        </w:rPr>
      </w:pPr>
      <w:r w:rsidRPr="001E73D0">
        <w:rPr>
          <w:b/>
          <w:bCs/>
          <w:sz w:val="22"/>
          <w:szCs w:val="22"/>
        </w:rPr>
        <w:t>проживания населения на территории области</w:t>
      </w:r>
    </w:p>
    <w:p w:rsidR="001E73D0" w:rsidRPr="001E73D0" w:rsidRDefault="001E73D0" w:rsidP="001E73D0">
      <w:pPr>
        <w:pStyle w:val="20"/>
        <w:jc w:val="center"/>
        <w:rPr>
          <w:rFonts w:ascii="Times New Roman" w:hAnsi="Times New Roman" w:cs="Times New Roman"/>
          <w:sz w:val="22"/>
          <w:szCs w:val="22"/>
        </w:rPr>
      </w:pPr>
    </w:p>
    <w:p w:rsidR="001E73D0" w:rsidRPr="001E73D0" w:rsidRDefault="001E73D0" w:rsidP="001E73D0">
      <w:pPr>
        <w:pStyle w:val="20"/>
        <w:ind w:firstLine="709"/>
        <w:rPr>
          <w:rFonts w:ascii="Times New Roman" w:hAnsi="Times New Roman" w:cs="Times New Roman"/>
          <w:b/>
          <w:bCs/>
          <w:sz w:val="22"/>
          <w:szCs w:val="22"/>
        </w:rPr>
      </w:pPr>
      <w:r w:rsidRPr="001E73D0">
        <w:rPr>
          <w:rFonts w:ascii="Times New Roman" w:hAnsi="Times New Roman" w:cs="Times New Roman"/>
          <w:sz w:val="22"/>
          <w:szCs w:val="22"/>
        </w:rPr>
        <w:t xml:space="preserve">На ближайшие три года ставятся задачи </w:t>
      </w:r>
      <w:r w:rsidRPr="001E73D0">
        <w:rPr>
          <w:rFonts w:ascii="Times New Roman" w:hAnsi="Times New Roman" w:cs="Times New Roman"/>
          <w:b/>
          <w:bCs/>
          <w:sz w:val="22"/>
          <w:szCs w:val="22"/>
        </w:rPr>
        <w:t xml:space="preserve">скорейшего развития рынка доступного жилья, предусматривающая создание условий и содействие росту жилищного строительства, индустрии индивидуального домостроения, ускорение газификации жилья в сельской местности, обеспечения устойчивой работы жилищно-коммунального комплекса. </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Достижение поставленной задачи будет реализовываться в рамках приоритетного национального проекта «Доступное и комфортное жилье – гражданам России». В 2006 году предусматривается организационное и экономическое содействие в формировании и инженерном обустройстве площадок комплексной застройки как в городе Новосибирске, так и в городах и районах области, упрощение процедуры согласования и экспертизы градостроительной и проектной документации. Продолжится строительство социального жилья в области. В 2006 году предусматривается ввод 209 квартир для ветеранов. Планируется интенсивное развитие системы кредитования застройщиков на цели жилищного строительства, а также разработка и реализация механизмов финансирования развития коммунальной инфраструктуры. Требуется существенно повысить качество предоставляемых жилищно-коммунальных услуг.</w:t>
      </w:r>
    </w:p>
    <w:p w:rsidR="001E73D0" w:rsidRPr="001E73D0" w:rsidRDefault="001E73D0" w:rsidP="001E73D0">
      <w:pPr>
        <w:pStyle w:val="BodyText211BodyTextIndent"/>
        <w:ind w:firstLine="720"/>
        <w:rPr>
          <w:sz w:val="22"/>
          <w:szCs w:val="22"/>
        </w:rPr>
      </w:pPr>
      <w:r w:rsidRPr="001E73D0">
        <w:rPr>
          <w:sz w:val="22"/>
          <w:szCs w:val="22"/>
        </w:rPr>
        <w:t>Будет продолжено оказание поддержки отдельным категориям населения в приобретении и строительстве жилья, в том числе молодым семьям, организована работа по привлечению средств федерального бюджета на снижение стоимости кредитных ресурсов для строительства и приобретения жилья отдельным категориям населения.</w:t>
      </w:r>
    </w:p>
    <w:p w:rsidR="001E73D0" w:rsidRPr="001E73D0" w:rsidRDefault="001E73D0" w:rsidP="001E73D0">
      <w:pPr>
        <w:pStyle w:val="BodyText211BodyTextIndent"/>
        <w:ind w:firstLine="720"/>
        <w:rPr>
          <w:sz w:val="22"/>
          <w:szCs w:val="22"/>
        </w:rPr>
      </w:pPr>
      <w:r w:rsidRPr="001E73D0">
        <w:rPr>
          <w:sz w:val="22"/>
          <w:szCs w:val="22"/>
        </w:rPr>
        <w:t xml:space="preserve">Переселение граждан из ветхого и аварийного жилья планируется за счёт средств областного и федерального бюджетов в рамках реализации ОЦП «Переселение граждан, проживающих в Новосибирской области, из ветхого и аварийного жилищного фонда на 2003-2010 годы» и подпрограммы «Переселение граждан Российской Федерации из ветхого и аварийного жилищного фонда» федеральной целевой программы (далее – ФЦП) «Жилище» на 2002-2010 годы. </w:t>
      </w:r>
    </w:p>
    <w:p w:rsidR="001E73D0" w:rsidRPr="001E73D0" w:rsidRDefault="001E73D0" w:rsidP="001E73D0">
      <w:pPr>
        <w:ind w:firstLine="720"/>
        <w:jc w:val="both"/>
        <w:rPr>
          <w:sz w:val="22"/>
          <w:szCs w:val="22"/>
        </w:rPr>
      </w:pPr>
      <w:r w:rsidRPr="001E73D0">
        <w:rPr>
          <w:sz w:val="22"/>
          <w:szCs w:val="22"/>
        </w:rPr>
        <w:t xml:space="preserve">Продолжится работа по привлечению средств федерального бюджета на обеспечение жильем отдельных категорий населения из федерального регистра в рамках ФЦП «Жилище» на 2002-2010 годы. </w:t>
      </w:r>
    </w:p>
    <w:p w:rsidR="001E73D0" w:rsidRPr="001E73D0" w:rsidRDefault="001E73D0" w:rsidP="001E73D0">
      <w:pPr>
        <w:ind w:firstLine="720"/>
        <w:jc w:val="both"/>
        <w:rPr>
          <w:sz w:val="22"/>
          <w:szCs w:val="22"/>
        </w:rPr>
      </w:pPr>
      <w:r w:rsidRPr="001E73D0">
        <w:rPr>
          <w:sz w:val="22"/>
          <w:szCs w:val="22"/>
        </w:rPr>
        <w:t>В целях повышения эффективности и обеспечения надежного функционирования жилищно-коммунального комплекса продолжатся работы по реализации программы газификации области, привлечению средств газоснабжающих организаций на цели газификации области, оказанию поддержки населению на газификацию жилья. Это направление приравнивается к приоритетным национальным программам на территории Сибирского федерального округа.</w:t>
      </w:r>
    </w:p>
    <w:p w:rsidR="001E73D0" w:rsidRPr="001E73D0" w:rsidRDefault="001E73D0" w:rsidP="001E73D0">
      <w:pPr>
        <w:pStyle w:val="ad"/>
        <w:widowControl w:val="0"/>
        <w:ind w:firstLine="709"/>
        <w:rPr>
          <w:rFonts w:ascii="Times New Roman" w:hAnsi="Times New Roman" w:cs="Times New Roman"/>
          <w:sz w:val="22"/>
          <w:szCs w:val="22"/>
        </w:rPr>
      </w:pPr>
      <w:r w:rsidRPr="001E73D0">
        <w:rPr>
          <w:rFonts w:ascii="Times New Roman" w:hAnsi="Times New Roman" w:cs="Times New Roman"/>
          <w:sz w:val="22"/>
          <w:szCs w:val="22"/>
        </w:rPr>
        <w:t xml:space="preserve">Намечена разработка комплексной системы мер по снижению неэффективных затрат в жилищно-коммунальном комплексе и обеспечению безубыточности работы ЖКХ. Целевые субсидии и меры социальной поддержки на оплату жилищно-коммунальных услуг в полном объеме будут предоставлены всем нуждающимся семьям. </w:t>
      </w:r>
    </w:p>
    <w:p w:rsidR="001E73D0" w:rsidRPr="001E73D0" w:rsidRDefault="001E73D0" w:rsidP="001E73D0">
      <w:pPr>
        <w:pStyle w:val="21"/>
        <w:rPr>
          <w:sz w:val="22"/>
          <w:szCs w:val="22"/>
        </w:rPr>
      </w:pPr>
      <w:r w:rsidRPr="001E73D0">
        <w:rPr>
          <w:sz w:val="22"/>
          <w:szCs w:val="22"/>
        </w:rPr>
        <w:t xml:space="preserve">Ликвидация дефицита качественной питьевой воды в следующем году будет решаться через использование модульных установок для очистки воды, завершение строительства 2-х станций обезжелезивания, строительство и реконструкцию систем и сооружений водоснабжения. </w:t>
      </w:r>
    </w:p>
    <w:p w:rsidR="001E73D0" w:rsidRPr="001E73D0" w:rsidRDefault="001E73D0" w:rsidP="001E73D0">
      <w:pPr>
        <w:ind w:firstLine="720"/>
        <w:jc w:val="both"/>
        <w:rPr>
          <w:sz w:val="22"/>
          <w:szCs w:val="22"/>
        </w:rPr>
      </w:pPr>
      <w:r w:rsidRPr="001E73D0">
        <w:rPr>
          <w:sz w:val="22"/>
          <w:szCs w:val="22"/>
        </w:rPr>
        <w:t>Целевые показатели: строительство в 2008 году не менее 1200 тыс. квадратных метров жилья (в 2006 году – не меньше 850 тыс. кв. м. жилья); газифицировать не менее 20 тыс. ед. жилья (в 2006 году - не менее 5 тыс. ед. жилья).</w:t>
      </w:r>
    </w:p>
    <w:p w:rsidR="001E73D0" w:rsidRPr="001E73D0" w:rsidRDefault="001E73D0" w:rsidP="001E73D0">
      <w:pPr>
        <w:tabs>
          <w:tab w:val="left" w:pos="7088"/>
        </w:tabs>
        <w:jc w:val="center"/>
        <w:rPr>
          <w:b/>
          <w:bCs/>
          <w:sz w:val="22"/>
          <w:szCs w:val="22"/>
        </w:rPr>
      </w:pPr>
    </w:p>
    <w:p w:rsidR="001E73D0" w:rsidRPr="001E73D0" w:rsidRDefault="001E73D0" w:rsidP="001E73D0">
      <w:pPr>
        <w:tabs>
          <w:tab w:val="left" w:pos="7088"/>
        </w:tabs>
        <w:jc w:val="center"/>
        <w:rPr>
          <w:b/>
          <w:bCs/>
          <w:sz w:val="22"/>
          <w:szCs w:val="22"/>
        </w:rPr>
      </w:pPr>
      <w:r w:rsidRPr="001E73D0">
        <w:rPr>
          <w:b/>
          <w:bCs/>
          <w:sz w:val="22"/>
          <w:szCs w:val="22"/>
        </w:rPr>
        <w:t>4.4.  Повышение безопасности жизнедеятельности населения области</w:t>
      </w:r>
    </w:p>
    <w:p w:rsidR="001E73D0" w:rsidRPr="001E73D0" w:rsidRDefault="001E73D0" w:rsidP="001E73D0">
      <w:pPr>
        <w:ind w:left="1080"/>
        <w:jc w:val="both"/>
        <w:rPr>
          <w:sz w:val="22"/>
          <w:szCs w:val="22"/>
        </w:rPr>
      </w:pPr>
    </w:p>
    <w:p w:rsidR="001E73D0" w:rsidRPr="001E73D0" w:rsidRDefault="001E73D0" w:rsidP="001E73D0">
      <w:pPr>
        <w:pStyle w:val="BodyText211BodyTextIndent"/>
        <w:widowControl w:val="0"/>
        <w:ind w:firstLine="720"/>
        <w:rPr>
          <w:b/>
          <w:bCs/>
          <w:sz w:val="22"/>
          <w:szCs w:val="22"/>
        </w:rPr>
      </w:pPr>
      <w:r w:rsidRPr="001E73D0">
        <w:rPr>
          <w:sz w:val="22"/>
          <w:szCs w:val="22"/>
        </w:rPr>
        <w:t xml:space="preserve">Для обеспечения безопасности жизнедеятельности населения области </w:t>
      </w:r>
      <w:r w:rsidRPr="001E73D0">
        <w:rPr>
          <w:b/>
          <w:bCs/>
          <w:sz w:val="22"/>
          <w:szCs w:val="22"/>
        </w:rPr>
        <w:t>основные усилия будут направлены, в первую очередь, на предупреждение, профилактику правонарушений, сокращение количества особо тяжких преступлений, повышение противопожарной безопасности и повышение уровня защиты населения от паводков.</w:t>
      </w:r>
    </w:p>
    <w:p w:rsidR="001E73D0" w:rsidRPr="001E73D0" w:rsidRDefault="001E73D0" w:rsidP="001E73D0">
      <w:pPr>
        <w:ind w:firstLine="720"/>
        <w:jc w:val="both"/>
        <w:rPr>
          <w:sz w:val="22"/>
          <w:szCs w:val="22"/>
        </w:rPr>
      </w:pPr>
      <w:r w:rsidRPr="001E73D0">
        <w:rPr>
          <w:sz w:val="22"/>
          <w:szCs w:val="22"/>
        </w:rPr>
        <w:t>В целях профилактики правонарушений планируется усиление взаимодействия правоохранительных органов, органов общественного правопорядка, местного самоуправления, молодежных общественных организаций, социальной защиты и образования для устранения причин и условий совершения преступлений. Основные усилия будут направлены на предупреждение и пресечение экономической и бытовой преступности, распространения наркомании и алкоголизма, особенно среди несовершеннолетних. Планируется патронаж семей группы риска, в которых проживают дети, усиление воспитательной работы в школах, комплекс мероприятий по патриотическому и нравственному воспитанию подростков и молодежи. Будут организованы студенческие отряды по охране общественного порядка на территории учебных заведений и студенческих городков.</w:t>
      </w:r>
    </w:p>
    <w:p w:rsidR="001E73D0" w:rsidRPr="001E73D0" w:rsidRDefault="001E73D0" w:rsidP="001E73D0">
      <w:pPr>
        <w:ind w:firstLine="720"/>
        <w:jc w:val="both"/>
        <w:rPr>
          <w:sz w:val="22"/>
          <w:szCs w:val="22"/>
        </w:rPr>
      </w:pPr>
      <w:r w:rsidRPr="001E73D0">
        <w:rPr>
          <w:sz w:val="22"/>
          <w:szCs w:val="22"/>
        </w:rPr>
        <w:t>Необходимо усиление мер защиты населения и важнейших объектов и систем жизнеобеспечения от террористических действий.</w:t>
      </w:r>
    </w:p>
    <w:p w:rsidR="001E73D0" w:rsidRPr="001E73D0" w:rsidRDefault="001E73D0" w:rsidP="001E73D0">
      <w:pPr>
        <w:ind w:firstLine="720"/>
        <w:jc w:val="both"/>
        <w:rPr>
          <w:sz w:val="22"/>
          <w:szCs w:val="22"/>
        </w:rPr>
      </w:pPr>
      <w:r w:rsidRPr="001E73D0">
        <w:rPr>
          <w:sz w:val="22"/>
          <w:szCs w:val="22"/>
        </w:rPr>
        <w:t>Целевые показатели: сокращение особо тяжких преступлений и преступлений в особо крупном размере  на 5-8% ежегодно.</w:t>
      </w:r>
    </w:p>
    <w:p w:rsidR="001E73D0" w:rsidRPr="001E73D0" w:rsidRDefault="001E73D0" w:rsidP="001E73D0">
      <w:pPr>
        <w:pStyle w:val="31"/>
        <w:spacing w:after="0"/>
        <w:jc w:val="both"/>
        <w:rPr>
          <w:rFonts w:ascii="Times New Roman" w:hAnsi="Times New Roman" w:cs="Times New Roman"/>
          <w:sz w:val="22"/>
          <w:szCs w:val="22"/>
        </w:rPr>
      </w:pPr>
      <w:r w:rsidRPr="001E73D0">
        <w:rPr>
          <w:sz w:val="22"/>
          <w:szCs w:val="22"/>
        </w:rPr>
        <w:tab/>
      </w:r>
      <w:r w:rsidRPr="001E73D0">
        <w:rPr>
          <w:rFonts w:ascii="Times New Roman" w:hAnsi="Times New Roman" w:cs="Times New Roman"/>
          <w:sz w:val="22"/>
          <w:szCs w:val="22"/>
        </w:rPr>
        <w:t xml:space="preserve">В 2006 году для защиты жизни и здоровья школьников и студентов от пожара в учебных заведениях области будет реализовываться программа «Безопасность образовательных учреждений». </w:t>
      </w:r>
    </w:p>
    <w:p w:rsidR="001E73D0" w:rsidRPr="001E73D0" w:rsidRDefault="001E73D0" w:rsidP="001E73D0">
      <w:pPr>
        <w:pStyle w:val="31"/>
        <w:spacing w:after="0"/>
        <w:ind w:firstLine="708"/>
        <w:jc w:val="both"/>
        <w:rPr>
          <w:rFonts w:ascii="Times New Roman" w:hAnsi="Times New Roman" w:cs="Times New Roman"/>
          <w:sz w:val="22"/>
          <w:szCs w:val="22"/>
        </w:rPr>
      </w:pPr>
      <w:r w:rsidRPr="001E73D0">
        <w:rPr>
          <w:rFonts w:ascii="Times New Roman" w:hAnsi="Times New Roman" w:cs="Times New Roman"/>
          <w:sz w:val="22"/>
          <w:szCs w:val="22"/>
        </w:rPr>
        <w:t>Необходимо обеспечить к концу 2008 года соответствие всех образовательных учреждений области современным требованиям пожарной безопасности, в 2006 году количество таких учреждений должно быть не ниже 75%.</w:t>
      </w:r>
    </w:p>
    <w:p w:rsidR="001E73D0" w:rsidRPr="001E73D0" w:rsidRDefault="001E73D0" w:rsidP="001E73D0">
      <w:pPr>
        <w:pStyle w:val="31"/>
        <w:spacing w:after="0"/>
        <w:jc w:val="both"/>
        <w:rPr>
          <w:rFonts w:ascii="Times New Roman" w:hAnsi="Times New Roman" w:cs="Times New Roman"/>
          <w:sz w:val="22"/>
          <w:szCs w:val="22"/>
        </w:rPr>
      </w:pPr>
      <w:r w:rsidRPr="001E73D0">
        <w:rPr>
          <w:rFonts w:ascii="Times New Roman" w:hAnsi="Times New Roman" w:cs="Times New Roman"/>
          <w:sz w:val="22"/>
          <w:szCs w:val="22"/>
        </w:rPr>
        <w:tab/>
        <w:t xml:space="preserve">Безопасность жизнедеятельности населения в значительной степени зависит от экологической обстановки. Особую опасность для здоровья населения г. Новосибирска представляют выбросы автомобильного транспорта, плохая организация сбора и утилизации мусора. Стоит задача распространения практики использования природного газа в качестве топлива на муниципальном транспорте, обеспечения новых подходов к утилизации мусора, привлечения бизнеса к решению данной задачи. </w:t>
      </w:r>
    </w:p>
    <w:p w:rsidR="001E73D0" w:rsidRPr="001E73D0" w:rsidRDefault="001E73D0" w:rsidP="001E73D0">
      <w:pPr>
        <w:pStyle w:val="BodyText211BodyTextIndent"/>
        <w:widowControl w:val="0"/>
        <w:ind w:firstLine="720"/>
        <w:rPr>
          <w:sz w:val="22"/>
          <w:szCs w:val="22"/>
        </w:rPr>
      </w:pPr>
      <w:r w:rsidRPr="001E73D0">
        <w:rPr>
          <w:sz w:val="22"/>
          <w:szCs w:val="22"/>
        </w:rPr>
        <w:t xml:space="preserve">Значительной проблемой является подтопление берегов Обского водохранилища. Задача - найти комплексный подход и механизмы концентрации бюджетных и внебюджетных средств и усилий органов власти и землепользователей территорий, прилегающих к берегу водохранилища, по решению проблемы укрепления берега. Реализация мероприятий ОЦП «Обеспечение безопасности гидротехнических сооружений на территории Новосибирской области на 2004-2007 годы» должна обеспечить большую эффективность работ по ремонту, реконструкции, ликвидации и консервации гидротехнических сооружений области. </w:t>
      </w:r>
    </w:p>
    <w:p w:rsidR="001E73D0" w:rsidRPr="001E73D0" w:rsidRDefault="001E73D0" w:rsidP="001E73D0">
      <w:pPr>
        <w:ind w:firstLine="561"/>
        <w:jc w:val="both"/>
        <w:rPr>
          <w:sz w:val="22"/>
          <w:szCs w:val="22"/>
        </w:rPr>
      </w:pPr>
      <w:r w:rsidRPr="001E73D0">
        <w:rPr>
          <w:sz w:val="22"/>
          <w:szCs w:val="22"/>
        </w:rPr>
        <w:t xml:space="preserve">На 2006-2007 годы Правительством Российской Федерации запланированы серьезные меры по повышению доступности качественных дорогостоящих медицинских, образовательных услуг, доступности для населения жилья. </w:t>
      </w:r>
      <w:r w:rsidRPr="001E73D0">
        <w:rPr>
          <w:b/>
          <w:bCs/>
          <w:sz w:val="22"/>
          <w:szCs w:val="22"/>
        </w:rPr>
        <w:t xml:space="preserve">Задача  органов власти - обеспечить всестороннее участие области во всех программах развития социальной сферы и поддержки населения за счет средств федерального бюджета. </w:t>
      </w:r>
      <w:r w:rsidRPr="001E73D0">
        <w:rPr>
          <w:sz w:val="22"/>
          <w:szCs w:val="22"/>
        </w:rPr>
        <w:t>Планируется привлечь в большем объеме средства федерального бюджета в рамках реализации федеральных целевых программ по сравнению с лимитами прошлых лет. Заявка на участие области в реализации ФЦП в 2006 году  составляет 6,5 млрд. рублей.</w:t>
      </w:r>
    </w:p>
    <w:p w:rsidR="001E73D0" w:rsidRPr="001E73D0" w:rsidRDefault="001E73D0" w:rsidP="001E73D0">
      <w:pPr>
        <w:pStyle w:val="a6"/>
        <w:ind w:firstLine="748"/>
        <w:rPr>
          <w:rFonts w:ascii="Times New Roman" w:hAnsi="Times New Roman" w:cs="Times New Roman"/>
          <w:color w:val="000000"/>
          <w:sz w:val="22"/>
          <w:szCs w:val="22"/>
        </w:rPr>
      </w:pPr>
    </w:p>
    <w:p w:rsidR="001E73D0" w:rsidRPr="001E73D0" w:rsidRDefault="001E73D0" w:rsidP="001E73D0">
      <w:pPr>
        <w:pStyle w:val="a6"/>
        <w:rPr>
          <w:rFonts w:ascii="Times New Roman" w:hAnsi="Times New Roman" w:cs="Times New Roman"/>
          <w:b/>
          <w:bCs/>
          <w:sz w:val="22"/>
          <w:szCs w:val="22"/>
        </w:rPr>
      </w:pPr>
      <w:r w:rsidRPr="001E73D0">
        <w:rPr>
          <w:rFonts w:ascii="Times New Roman" w:hAnsi="Times New Roman" w:cs="Times New Roman"/>
          <w:b/>
          <w:bCs/>
          <w:color w:val="000000"/>
          <w:sz w:val="22"/>
          <w:szCs w:val="22"/>
        </w:rPr>
        <w:t xml:space="preserve">5. Совершенствование деятельности исполнительных органов государственной власти </w:t>
      </w:r>
      <w:r w:rsidRPr="001E73D0">
        <w:rPr>
          <w:rFonts w:ascii="Times New Roman" w:hAnsi="Times New Roman" w:cs="Times New Roman"/>
          <w:b/>
          <w:bCs/>
          <w:sz w:val="22"/>
          <w:szCs w:val="22"/>
        </w:rPr>
        <w:t>области и механизмов взаимодействия</w:t>
      </w:r>
      <w:r w:rsidRPr="001E73D0">
        <w:rPr>
          <w:b/>
          <w:bCs/>
          <w:sz w:val="22"/>
          <w:szCs w:val="22"/>
        </w:rPr>
        <w:t xml:space="preserve"> </w:t>
      </w:r>
      <w:r w:rsidRPr="001E73D0">
        <w:rPr>
          <w:rFonts w:ascii="Times New Roman" w:hAnsi="Times New Roman" w:cs="Times New Roman"/>
          <w:b/>
          <w:bCs/>
          <w:sz w:val="22"/>
          <w:szCs w:val="22"/>
        </w:rPr>
        <w:t>с системой местного самоуправления и институтами гражданского общества</w:t>
      </w:r>
    </w:p>
    <w:p w:rsidR="001E73D0" w:rsidRPr="001E73D0" w:rsidRDefault="001E73D0" w:rsidP="001E73D0">
      <w:pPr>
        <w:pStyle w:val="a6"/>
        <w:rPr>
          <w:rFonts w:ascii="Times New Roman" w:hAnsi="Times New Roman" w:cs="Times New Roman"/>
          <w:color w:val="000000"/>
          <w:sz w:val="22"/>
          <w:szCs w:val="22"/>
        </w:rPr>
      </w:pPr>
    </w:p>
    <w:p w:rsidR="001E73D0" w:rsidRPr="001E73D0" w:rsidRDefault="001E73D0" w:rsidP="001E73D0">
      <w:pPr>
        <w:pStyle w:val="BodyText1bt"/>
        <w:spacing w:after="60"/>
        <w:ind w:firstLine="700"/>
        <w:jc w:val="both"/>
        <w:rPr>
          <w:rFonts w:ascii="Times New Roman" w:hAnsi="Times New Roman" w:cs="Times New Roman"/>
          <w:sz w:val="22"/>
          <w:szCs w:val="22"/>
        </w:rPr>
      </w:pPr>
      <w:r w:rsidRPr="001E73D0">
        <w:rPr>
          <w:rFonts w:ascii="Times New Roman" w:hAnsi="Times New Roman" w:cs="Times New Roman"/>
          <w:sz w:val="22"/>
          <w:szCs w:val="22"/>
        </w:rPr>
        <w:t>Совершенствование деятельности исполнительной власти области и механизмов взаимодействия с системой местного самоуправления планируется по нескольким направлениям:</w:t>
      </w:r>
    </w:p>
    <w:p w:rsidR="001E73D0" w:rsidRPr="001E73D0" w:rsidRDefault="001E73D0" w:rsidP="001E73D0">
      <w:pPr>
        <w:pStyle w:val="BodyText1bt"/>
        <w:spacing w:after="60"/>
        <w:ind w:firstLine="700"/>
        <w:rPr>
          <w:rFonts w:ascii="Times New Roman" w:hAnsi="Times New Roman" w:cs="Times New Roman"/>
          <w:sz w:val="22"/>
          <w:szCs w:val="22"/>
        </w:rPr>
      </w:pPr>
      <w:r w:rsidRPr="001E73D0">
        <w:rPr>
          <w:rFonts w:ascii="Times New Roman" w:hAnsi="Times New Roman" w:cs="Times New Roman"/>
          <w:sz w:val="22"/>
          <w:szCs w:val="22"/>
        </w:rPr>
        <w:t>- совершенствование механизмов регионального управления;</w:t>
      </w:r>
    </w:p>
    <w:p w:rsidR="001E73D0" w:rsidRPr="001E73D0" w:rsidRDefault="001E73D0" w:rsidP="001E73D0">
      <w:pPr>
        <w:pStyle w:val="BodyText1bt"/>
        <w:spacing w:after="60"/>
        <w:ind w:firstLine="700"/>
        <w:rPr>
          <w:rFonts w:ascii="Times New Roman" w:hAnsi="Times New Roman" w:cs="Times New Roman"/>
          <w:sz w:val="22"/>
          <w:szCs w:val="22"/>
        </w:rPr>
      </w:pPr>
      <w:r w:rsidRPr="001E73D0">
        <w:rPr>
          <w:rFonts w:ascii="Times New Roman" w:hAnsi="Times New Roman" w:cs="Times New Roman"/>
          <w:sz w:val="22"/>
          <w:szCs w:val="22"/>
        </w:rPr>
        <w:t>- повышение качества принятия управленческих решений;</w:t>
      </w:r>
    </w:p>
    <w:p w:rsidR="001E73D0" w:rsidRPr="001E73D0" w:rsidRDefault="001E73D0" w:rsidP="001E73D0">
      <w:pPr>
        <w:pStyle w:val="BodyText1bt"/>
        <w:spacing w:after="0"/>
        <w:ind w:left="697"/>
        <w:rPr>
          <w:rFonts w:ascii="Times New Roman" w:hAnsi="Times New Roman" w:cs="Times New Roman"/>
          <w:sz w:val="22"/>
          <w:szCs w:val="22"/>
        </w:rPr>
      </w:pPr>
      <w:r w:rsidRPr="001E73D0">
        <w:rPr>
          <w:rFonts w:ascii="Times New Roman" w:hAnsi="Times New Roman" w:cs="Times New Roman"/>
          <w:sz w:val="22"/>
          <w:szCs w:val="22"/>
        </w:rPr>
        <w:t xml:space="preserve">- содействие развитию институтов гражданского общества. </w:t>
      </w:r>
    </w:p>
    <w:p w:rsidR="001E73D0" w:rsidRPr="001E73D0" w:rsidRDefault="001E73D0" w:rsidP="001E73D0">
      <w:pPr>
        <w:pStyle w:val="BodyText1bt"/>
        <w:spacing w:after="0"/>
        <w:ind w:left="697"/>
        <w:rPr>
          <w:rFonts w:ascii="Times New Roman" w:hAnsi="Times New Roman" w:cs="Times New Roman"/>
          <w:sz w:val="22"/>
          <w:szCs w:val="22"/>
        </w:rPr>
      </w:pPr>
    </w:p>
    <w:p w:rsidR="001E73D0" w:rsidRPr="001E73D0" w:rsidRDefault="001E73D0" w:rsidP="001E73D0">
      <w:pPr>
        <w:pStyle w:val="a6"/>
        <w:ind w:firstLine="748"/>
        <w:rPr>
          <w:rFonts w:ascii="Times New Roman" w:hAnsi="Times New Roman" w:cs="Times New Roman"/>
          <w:sz w:val="22"/>
          <w:szCs w:val="22"/>
        </w:rPr>
      </w:pPr>
      <w:r w:rsidRPr="001E73D0">
        <w:rPr>
          <w:rFonts w:ascii="Times New Roman" w:hAnsi="Times New Roman" w:cs="Times New Roman"/>
          <w:b/>
          <w:bCs/>
          <w:sz w:val="22"/>
          <w:szCs w:val="22"/>
        </w:rPr>
        <w:t>5.1. Совершенствование механизмов регионального управления</w:t>
      </w:r>
      <w:r w:rsidRPr="001E73D0">
        <w:rPr>
          <w:rFonts w:ascii="Times New Roman" w:hAnsi="Times New Roman" w:cs="Times New Roman"/>
          <w:sz w:val="22"/>
          <w:szCs w:val="22"/>
        </w:rPr>
        <w:t xml:space="preserve"> </w:t>
      </w:r>
    </w:p>
    <w:p w:rsidR="001E73D0" w:rsidRPr="001E73D0" w:rsidRDefault="001E73D0" w:rsidP="001E73D0">
      <w:pPr>
        <w:pStyle w:val="a6"/>
        <w:ind w:firstLine="748"/>
        <w:rPr>
          <w:rFonts w:ascii="Times New Roman" w:hAnsi="Times New Roman" w:cs="Times New Roman"/>
          <w:sz w:val="22"/>
          <w:szCs w:val="22"/>
        </w:rPr>
      </w:pPr>
    </w:p>
    <w:p w:rsidR="001E73D0" w:rsidRPr="001E73D0" w:rsidRDefault="001E73D0" w:rsidP="001E73D0">
      <w:pPr>
        <w:pStyle w:val="a6"/>
        <w:ind w:firstLine="748"/>
        <w:jc w:val="both"/>
        <w:rPr>
          <w:rFonts w:ascii="Times New Roman" w:hAnsi="Times New Roman" w:cs="Times New Roman"/>
          <w:sz w:val="22"/>
          <w:szCs w:val="22"/>
        </w:rPr>
      </w:pPr>
      <w:r w:rsidRPr="001E73D0">
        <w:rPr>
          <w:rFonts w:ascii="Times New Roman" w:hAnsi="Times New Roman" w:cs="Times New Roman"/>
          <w:sz w:val="22"/>
          <w:szCs w:val="22"/>
        </w:rPr>
        <w:t>В 2006 году на территории области будет продолжена реализации пилотного  проекта по введению в действие Федерального закона от 06.10.2003 №131-ФЗ «Об общих принципах организации местного самоуправления в Российской Федерации».</w:t>
      </w:r>
    </w:p>
    <w:p w:rsidR="001E73D0" w:rsidRPr="001E73D0" w:rsidRDefault="001E73D0" w:rsidP="001E73D0">
      <w:pPr>
        <w:pStyle w:val="a6"/>
        <w:ind w:firstLine="748"/>
        <w:jc w:val="left"/>
        <w:rPr>
          <w:rFonts w:ascii="Times New Roman" w:hAnsi="Times New Roman" w:cs="Times New Roman"/>
          <w:sz w:val="22"/>
          <w:szCs w:val="22"/>
        </w:rPr>
      </w:pPr>
      <w:r w:rsidRPr="001E73D0">
        <w:rPr>
          <w:rFonts w:ascii="Times New Roman" w:hAnsi="Times New Roman" w:cs="Times New Roman"/>
          <w:sz w:val="22"/>
          <w:szCs w:val="22"/>
        </w:rPr>
        <w:t>В этих условиях  требуется обеспечить:</w:t>
      </w:r>
    </w:p>
    <w:p w:rsidR="001E73D0" w:rsidRPr="001E73D0" w:rsidRDefault="001E73D0" w:rsidP="001E73D0">
      <w:pPr>
        <w:pStyle w:val="a6"/>
        <w:tabs>
          <w:tab w:val="left" w:pos="993"/>
        </w:tabs>
        <w:ind w:firstLine="709"/>
        <w:jc w:val="both"/>
        <w:rPr>
          <w:rFonts w:ascii="Times New Roman" w:hAnsi="Times New Roman" w:cs="Times New Roman"/>
          <w:sz w:val="22"/>
          <w:szCs w:val="22"/>
        </w:rPr>
      </w:pPr>
      <w:r w:rsidRPr="001E73D0">
        <w:rPr>
          <w:rFonts w:ascii="Times New Roman" w:hAnsi="Times New Roman" w:cs="Times New Roman"/>
          <w:sz w:val="22"/>
          <w:szCs w:val="22"/>
        </w:rPr>
        <w:t>стимулирование муниципальных образований к мобилизации доступных им ресурсов экономического роста, развитию экономического и налогового потенциала, укреплению экономической базы местных бюджетов;</w:t>
      </w:r>
    </w:p>
    <w:p w:rsidR="001E73D0" w:rsidRPr="001E73D0" w:rsidRDefault="001E73D0" w:rsidP="001E73D0">
      <w:pPr>
        <w:pStyle w:val="a6"/>
        <w:tabs>
          <w:tab w:val="left" w:pos="993"/>
        </w:tabs>
        <w:ind w:firstLine="709"/>
        <w:jc w:val="both"/>
        <w:rPr>
          <w:rFonts w:ascii="Times New Roman" w:hAnsi="Times New Roman" w:cs="Times New Roman"/>
          <w:sz w:val="22"/>
          <w:szCs w:val="22"/>
        </w:rPr>
      </w:pPr>
      <w:r w:rsidRPr="001E73D0">
        <w:rPr>
          <w:rFonts w:ascii="Times New Roman" w:hAnsi="Times New Roman" w:cs="Times New Roman"/>
          <w:sz w:val="22"/>
          <w:szCs w:val="22"/>
        </w:rPr>
        <w:t>оказание организационной поддержки органам местного самоуправления в привлечении средств федерального бюджета в рамках реализации  федеральных целевых программ;</w:t>
      </w:r>
    </w:p>
    <w:p w:rsidR="001E73D0" w:rsidRPr="001E73D0" w:rsidRDefault="001E73D0" w:rsidP="001E73D0">
      <w:pPr>
        <w:pStyle w:val="a6"/>
        <w:tabs>
          <w:tab w:val="left" w:pos="993"/>
        </w:tabs>
        <w:ind w:firstLine="709"/>
        <w:jc w:val="both"/>
        <w:rPr>
          <w:rFonts w:ascii="Times New Roman" w:hAnsi="Times New Roman" w:cs="Times New Roman"/>
          <w:sz w:val="22"/>
          <w:szCs w:val="22"/>
        </w:rPr>
      </w:pPr>
      <w:r w:rsidRPr="001E73D0">
        <w:rPr>
          <w:rFonts w:ascii="Times New Roman" w:hAnsi="Times New Roman" w:cs="Times New Roman"/>
          <w:sz w:val="22"/>
          <w:szCs w:val="22"/>
        </w:rPr>
        <w:t>обеспечение доступности качественных социальных услуг, предоставление которых относится к полномочиям органов государственной власти области;</w:t>
      </w:r>
    </w:p>
    <w:p w:rsidR="001E73D0" w:rsidRPr="001E73D0" w:rsidRDefault="001E73D0" w:rsidP="001E73D0">
      <w:pPr>
        <w:pStyle w:val="a6"/>
        <w:tabs>
          <w:tab w:val="left" w:pos="993"/>
        </w:tabs>
        <w:ind w:firstLine="709"/>
        <w:jc w:val="both"/>
        <w:rPr>
          <w:rFonts w:ascii="Times New Roman" w:hAnsi="Times New Roman" w:cs="Times New Roman"/>
          <w:sz w:val="22"/>
          <w:szCs w:val="22"/>
        </w:rPr>
      </w:pPr>
      <w:r w:rsidRPr="001E73D0">
        <w:rPr>
          <w:rFonts w:ascii="Times New Roman" w:hAnsi="Times New Roman" w:cs="Times New Roman"/>
          <w:sz w:val="22"/>
          <w:szCs w:val="22"/>
        </w:rPr>
        <w:t xml:space="preserve">оказание финансовой поддержки органам местного самоуправления на выравнивание условий для решения вопросов местного значения; </w:t>
      </w:r>
    </w:p>
    <w:p w:rsidR="001E73D0" w:rsidRPr="001E73D0" w:rsidRDefault="001E73D0" w:rsidP="001E73D0">
      <w:pPr>
        <w:pStyle w:val="a6"/>
        <w:tabs>
          <w:tab w:val="left" w:pos="993"/>
        </w:tabs>
        <w:ind w:firstLine="709"/>
        <w:jc w:val="both"/>
        <w:rPr>
          <w:rFonts w:ascii="Times New Roman" w:hAnsi="Times New Roman" w:cs="Times New Roman"/>
          <w:sz w:val="22"/>
          <w:szCs w:val="22"/>
        </w:rPr>
      </w:pPr>
      <w:r w:rsidRPr="001E73D0">
        <w:rPr>
          <w:rFonts w:ascii="Times New Roman" w:hAnsi="Times New Roman" w:cs="Times New Roman"/>
          <w:sz w:val="22"/>
          <w:szCs w:val="22"/>
        </w:rPr>
        <w:t>оказание помощи в повышении квалификации муниципальных служащих в сфере муниципального управления и социально-экономического планирования;</w:t>
      </w:r>
    </w:p>
    <w:p w:rsidR="001E73D0" w:rsidRPr="001E73D0" w:rsidRDefault="001E73D0" w:rsidP="001E73D0">
      <w:pPr>
        <w:pStyle w:val="a6"/>
        <w:tabs>
          <w:tab w:val="left" w:pos="993"/>
        </w:tabs>
        <w:ind w:firstLine="709"/>
        <w:jc w:val="both"/>
        <w:rPr>
          <w:rFonts w:ascii="Times New Roman" w:hAnsi="Times New Roman" w:cs="Times New Roman"/>
          <w:sz w:val="22"/>
          <w:szCs w:val="22"/>
        </w:rPr>
      </w:pPr>
      <w:r w:rsidRPr="001E73D0">
        <w:rPr>
          <w:rFonts w:ascii="Times New Roman" w:hAnsi="Times New Roman" w:cs="Times New Roman"/>
          <w:sz w:val="22"/>
          <w:szCs w:val="22"/>
        </w:rPr>
        <w:t>оказание методической помощи во внедрении механизма муниципального заказа на оказание услуг населению за счет средств местных бюджетов, в реформировании бюджетного процесса;</w:t>
      </w:r>
    </w:p>
    <w:p w:rsidR="001E73D0" w:rsidRPr="001E73D0" w:rsidRDefault="001E73D0" w:rsidP="001E73D0">
      <w:pPr>
        <w:pStyle w:val="a6"/>
        <w:tabs>
          <w:tab w:val="left" w:pos="993"/>
        </w:tabs>
        <w:ind w:firstLine="709"/>
        <w:jc w:val="both"/>
        <w:rPr>
          <w:rFonts w:ascii="Times New Roman" w:hAnsi="Times New Roman" w:cs="Times New Roman"/>
          <w:sz w:val="22"/>
          <w:szCs w:val="22"/>
        </w:rPr>
      </w:pPr>
      <w:r w:rsidRPr="001E73D0">
        <w:rPr>
          <w:rFonts w:ascii="Times New Roman" w:hAnsi="Times New Roman" w:cs="Times New Roman"/>
          <w:sz w:val="22"/>
          <w:szCs w:val="22"/>
        </w:rPr>
        <w:t>подготовку рекомендаций органам местного самоуправления по приоритетным направлениям развития социальной сферы на основе применения системы оценки удовлетворенности населения качеством жизни;</w:t>
      </w:r>
    </w:p>
    <w:p w:rsidR="001E73D0" w:rsidRPr="001E73D0" w:rsidRDefault="001E73D0" w:rsidP="001E73D0">
      <w:pPr>
        <w:pStyle w:val="a6"/>
        <w:tabs>
          <w:tab w:val="left" w:pos="993"/>
        </w:tabs>
        <w:ind w:firstLine="709"/>
        <w:jc w:val="both"/>
        <w:rPr>
          <w:rFonts w:ascii="Times New Roman" w:hAnsi="Times New Roman" w:cs="Times New Roman"/>
          <w:sz w:val="22"/>
          <w:szCs w:val="22"/>
        </w:rPr>
      </w:pPr>
      <w:r w:rsidRPr="001E73D0">
        <w:rPr>
          <w:rFonts w:ascii="Times New Roman" w:hAnsi="Times New Roman" w:cs="Times New Roman"/>
          <w:sz w:val="22"/>
          <w:szCs w:val="22"/>
        </w:rPr>
        <w:t>содействие в распространении лучшего опыта организации работы муниципальных образований всех уровней.</w:t>
      </w:r>
    </w:p>
    <w:p w:rsidR="001E73D0" w:rsidRPr="001E73D0" w:rsidRDefault="001E73D0" w:rsidP="001E73D0">
      <w:pPr>
        <w:pStyle w:val="30"/>
        <w:tabs>
          <w:tab w:val="clear" w:pos="1069"/>
          <w:tab w:val="left" w:pos="0"/>
        </w:tabs>
        <w:ind w:firstLine="720"/>
        <w:rPr>
          <w:rFonts w:ascii="Times New Roman" w:hAnsi="Times New Roman" w:cs="Times New Roman"/>
          <w:sz w:val="22"/>
          <w:szCs w:val="22"/>
        </w:rPr>
      </w:pPr>
    </w:p>
    <w:p w:rsidR="001E73D0" w:rsidRPr="001E73D0" w:rsidRDefault="001E73D0" w:rsidP="001E73D0">
      <w:pPr>
        <w:pStyle w:val="30"/>
        <w:tabs>
          <w:tab w:val="clear" w:pos="1069"/>
          <w:tab w:val="left" w:pos="0"/>
        </w:tabs>
        <w:ind w:firstLine="720"/>
        <w:rPr>
          <w:rFonts w:ascii="Times New Roman" w:hAnsi="Times New Roman" w:cs="Times New Roman"/>
          <w:sz w:val="22"/>
          <w:szCs w:val="22"/>
        </w:rPr>
      </w:pPr>
      <w:r w:rsidRPr="001E73D0">
        <w:rPr>
          <w:rFonts w:ascii="Times New Roman" w:hAnsi="Times New Roman" w:cs="Times New Roman"/>
          <w:sz w:val="22"/>
          <w:szCs w:val="22"/>
        </w:rPr>
        <w:t>В новых условиях организации государственного и муниципального управления содействие и стимулирование развития промышленного производства, агропромышленного, строительного и транспортных комплексов будет осуществляться в рамках единых отраслевых политик.</w:t>
      </w:r>
    </w:p>
    <w:p w:rsidR="001E73D0" w:rsidRPr="001E73D0" w:rsidRDefault="001E73D0" w:rsidP="001E73D0">
      <w:pPr>
        <w:ind w:firstLine="700"/>
        <w:jc w:val="both"/>
        <w:rPr>
          <w:sz w:val="22"/>
          <w:szCs w:val="22"/>
        </w:rPr>
      </w:pPr>
      <w:r w:rsidRPr="001E73D0">
        <w:rPr>
          <w:b/>
          <w:bCs/>
          <w:sz w:val="22"/>
          <w:szCs w:val="22"/>
        </w:rPr>
        <w:t xml:space="preserve">Органам местного самоуправления </w:t>
      </w:r>
      <w:r w:rsidRPr="001E73D0">
        <w:rPr>
          <w:sz w:val="22"/>
          <w:szCs w:val="22"/>
        </w:rPr>
        <w:t>в 2006 году р</w:t>
      </w:r>
      <w:r w:rsidRPr="001E73D0">
        <w:rPr>
          <w:b/>
          <w:bCs/>
          <w:sz w:val="22"/>
          <w:szCs w:val="22"/>
        </w:rPr>
        <w:t xml:space="preserve">екомендуется </w:t>
      </w:r>
      <w:r w:rsidRPr="001E73D0">
        <w:rPr>
          <w:sz w:val="22"/>
          <w:szCs w:val="22"/>
        </w:rPr>
        <w:t xml:space="preserve">обратить особое внимание на решение нижеследующих </w:t>
      </w:r>
      <w:r w:rsidRPr="001E73D0">
        <w:rPr>
          <w:b/>
          <w:bCs/>
          <w:sz w:val="22"/>
          <w:szCs w:val="22"/>
        </w:rPr>
        <w:t xml:space="preserve">задач </w:t>
      </w:r>
      <w:r w:rsidRPr="001E73D0">
        <w:rPr>
          <w:sz w:val="22"/>
          <w:szCs w:val="22"/>
        </w:rPr>
        <w:t>в сфере экономики.</w:t>
      </w:r>
    </w:p>
    <w:p w:rsidR="001E73D0" w:rsidRPr="001E73D0" w:rsidRDefault="001E73D0" w:rsidP="001E73D0">
      <w:pPr>
        <w:pStyle w:val="aa"/>
        <w:ind w:firstLine="720"/>
        <w:jc w:val="both"/>
        <w:rPr>
          <w:rFonts w:ascii="Times New Roman" w:hAnsi="Times New Roman" w:cs="Times New Roman"/>
          <w:b/>
          <w:bCs/>
          <w:sz w:val="22"/>
          <w:szCs w:val="22"/>
        </w:rPr>
      </w:pPr>
      <w:r w:rsidRPr="001E73D0">
        <w:rPr>
          <w:rFonts w:ascii="Times New Roman" w:hAnsi="Times New Roman" w:cs="Times New Roman"/>
          <w:b/>
          <w:bCs/>
          <w:sz w:val="22"/>
          <w:szCs w:val="22"/>
        </w:rPr>
        <w:t>В промышленности:</w:t>
      </w:r>
    </w:p>
    <w:p w:rsidR="001E73D0" w:rsidRPr="001E73D0" w:rsidRDefault="001E73D0" w:rsidP="001E73D0">
      <w:pPr>
        <w:pStyle w:val="30"/>
        <w:tabs>
          <w:tab w:val="clear" w:pos="1069"/>
          <w:tab w:val="left" w:pos="0"/>
        </w:tabs>
        <w:ind w:firstLine="720"/>
        <w:rPr>
          <w:rFonts w:ascii="Times New Roman" w:hAnsi="Times New Roman" w:cs="Times New Roman"/>
          <w:sz w:val="22"/>
          <w:szCs w:val="22"/>
        </w:rPr>
      </w:pPr>
      <w:r w:rsidRPr="001E73D0">
        <w:rPr>
          <w:rFonts w:ascii="Times New Roman" w:hAnsi="Times New Roman" w:cs="Times New Roman"/>
          <w:sz w:val="22"/>
          <w:szCs w:val="22"/>
        </w:rPr>
        <w:t>- на всестороннее содействие в решении организационных вопросов и создание условий для  развития предприятий промышленности;</w:t>
      </w:r>
    </w:p>
    <w:p w:rsidR="001E73D0" w:rsidRPr="001E73D0" w:rsidRDefault="001E73D0" w:rsidP="001E73D0">
      <w:pPr>
        <w:pStyle w:val="30"/>
        <w:tabs>
          <w:tab w:val="clear" w:pos="1069"/>
          <w:tab w:val="left" w:pos="0"/>
        </w:tabs>
        <w:ind w:firstLine="720"/>
        <w:rPr>
          <w:rFonts w:ascii="Times New Roman" w:hAnsi="Times New Roman" w:cs="Times New Roman"/>
          <w:sz w:val="22"/>
          <w:szCs w:val="22"/>
        </w:rPr>
      </w:pPr>
      <w:r w:rsidRPr="001E73D0">
        <w:rPr>
          <w:rFonts w:ascii="Times New Roman" w:hAnsi="Times New Roman" w:cs="Times New Roman"/>
          <w:sz w:val="22"/>
          <w:szCs w:val="22"/>
        </w:rPr>
        <w:t xml:space="preserve">- на содействие в расширении рынков сбыта продукции местных товаропроизводителей путем проведения выставок-ярмарок на территории муниципальных образований, привлечения предприятий к участию в областных и межрегиональных ярмарках, размещения на предприятиях муниципального заказа. </w:t>
      </w:r>
    </w:p>
    <w:p w:rsidR="001E73D0" w:rsidRPr="001E73D0" w:rsidRDefault="001E73D0" w:rsidP="001E73D0">
      <w:pPr>
        <w:pStyle w:val="30"/>
        <w:tabs>
          <w:tab w:val="clear" w:pos="1069"/>
          <w:tab w:val="left" w:pos="0"/>
        </w:tabs>
        <w:ind w:firstLine="720"/>
        <w:rPr>
          <w:rFonts w:ascii="Times New Roman" w:hAnsi="Times New Roman" w:cs="Times New Roman"/>
          <w:b/>
          <w:bCs/>
          <w:sz w:val="22"/>
          <w:szCs w:val="22"/>
        </w:rPr>
      </w:pPr>
      <w:r w:rsidRPr="001E73D0">
        <w:rPr>
          <w:rFonts w:ascii="Times New Roman" w:hAnsi="Times New Roman" w:cs="Times New Roman"/>
          <w:b/>
          <w:bCs/>
          <w:sz w:val="22"/>
          <w:szCs w:val="22"/>
        </w:rPr>
        <w:t xml:space="preserve">В сельском хозяйстве: </w:t>
      </w:r>
    </w:p>
    <w:p w:rsidR="001E73D0" w:rsidRPr="001E73D0" w:rsidRDefault="001E73D0" w:rsidP="001E73D0">
      <w:pPr>
        <w:pStyle w:val="30"/>
        <w:tabs>
          <w:tab w:val="clear" w:pos="1069"/>
          <w:tab w:val="left" w:pos="0"/>
        </w:tabs>
        <w:ind w:firstLine="720"/>
        <w:rPr>
          <w:rFonts w:ascii="Times New Roman" w:hAnsi="Times New Roman" w:cs="Times New Roman"/>
          <w:sz w:val="22"/>
          <w:szCs w:val="22"/>
        </w:rPr>
      </w:pPr>
      <w:r w:rsidRPr="001E73D0">
        <w:rPr>
          <w:rFonts w:ascii="Times New Roman" w:hAnsi="Times New Roman" w:cs="Times New Roman"/>
          <w:sz w:val="22"/>
          <w:szCs w:val="22"/>
        </w:rPr>
        <w:t>- на оказание содействия по внедрению передовых методов ведения  сельскохозяйственного производства, оказание информационной поддержки в распространении передового опыта организации сельскохозяйственного производства;</w:t>
      </w:r>
    </w:p>
    <w:p w:rsidR="001E73D0" w:rsidRPr="001E73D0" w:rsidRDefault="001E73D0" w:rsidP="001E73D0">
      <w:pPr>
        <w:pStyle w:val="30"/>
        <w:tabs>
          <w:tab w:val="clear" w:pos="1069"/>
        </w:tabs>
        <w:ind w:firstLine="720"/>
        <w:rPr>
          <w:rFonts w:ascii="Times New Roman" w:hAnsi="Times New Roman" w:cs="Times New Roman"/>
          <w:sz w:val="22"/>
          <w:szCs w:val="22"/>
        </w:rPr>
      </w:pPr>
      <w:r w:rsidRPr="001E73D0">
        <w:rPr>
          <w:rFonts w:ascii="Times New Roman" w:hAnsi="Times New Roman" w:cs="Times New Roman"/>
          <w:sz w:val="22"/>
          <w:szCs w:val="22"/>
        </w:rPr>
        <w:t xml:space="preserve">- на содействие в привлечении финансовых ресурсов для проведения весенне-полевых и уборочных работ; </w:t>
      </w:r>
    </w:p>
    <w:p w:rsidR="001E73D0" w:rsidRPr="001E73D0" w:rsidRDefault="001E73D0" w:rsidP="001E73D0">
      <w:pPr>
        <w:pStyle w:val="30"/>
        <w:tabs>
          <w:tab w:val="clear" w:pos="1069"/>
        </w:tabs>
        <w:ind w:firstLine="720"/>
        <w:rPr>
          <w:rFonts w:ascii="Times New Roman" w:hAnsi="Times New Roman" w:cs="Times New Roman"/>
          <w:sz w:val="22"/>
          <w:szCs w:val="22"/>
        </w:rPr>
      </w:pPr>
      <w:r w:rsidRPr="001E73D0">
        <w:rPr>
          <w:rFonts w:ascii="Times New Roman" w:hAnsi="Times New Roman" w:cs="Times New Roman"/>
          <w:sz w:val="22"/>
          <w:szCs w:val="22"/>
        </w:rPr>
        <w:t>- на содействие в организации закупа сельскохозяйственной продукции в личных подсобных хозяйствах (организации снабжения населения молодняком сельскохозяйственных животных, становлении сельскохозяйственных потребительских кооперативов). Планируемый объем сырья заготовленного в личных подсобных хозяйствах населения  в 2006 году составит: молока - не менее 32,6 тыс. тонн, мяса - не менее 31 тыс. тонн;</w:t>
      </w:r>
    </w:p>
    <w:p w:rsidR="001E73D0" w:rsidRPr="001E73D0" w:rsidRDefault="001E73D0" w:rsidP="001E73D0">
      <w:pPr>
        <w:pStyle w:val="30"/>
        <w:tabs>
          <w:tab w:val="clear" w:pos="1069"/>
          <w:tab w:val="left" w:pos="0"/>
        </w:tabs>
        <w:ind w:firstLine="720"/>
        <w:rPr>
          <w:rFonts w:ascii="Times New Roman" w:hAnsi="Times New Roman" w:cs="Times New Roman"/>
          <w:sz w:val="22"/>
          <w:szCs w:val="22"/>
        </w:rPr>
      </w:pPr>
      <w:r w:rsidRPr="001E73D0">
        <w:rPr>
          <w:rFonts w:ascii="Times New Roman" w:hAnsi="Times New Roman" w:cs="Times New Roman"/>
          <w:sz w:val="22"/>
          <w:szCs w:val="22"/>
        </w:rPr>
        <w:t xml:space="preserve">- на оказание содействия в формировании эффективного собственника путем привлечения инвесторов и реформирования неэффективно работающих сельскохозяйственных организаций. В 2006 году количество реструктуризированных сельскохозяйственных предприятий составит 400, общий объем выпуска продукции этими предприятиями достигнет 63% от общего выпуска валовой продукции сельского хозяйства, планируется сокращение числа убыточных предприятий  на 15-16% ежегодно. </w:t>
      </w:r>
    </w:p>
    <w:p w:rsidR="001E73D0" w:rsidRPr="001E73D0" w:rsidRDefault="001E73D0" w:rsidP="001E73D0">
      <w:pPr>
        <w:pStyle w:val="20"/>
        <w:ind w:firstLine="709"/>
        <w:rPr>
          <w:rFonts w:ascii="Times New Roman" w:hAnsi="Times New Roman" w:cs="Times New Roman"/>
          <w:b/>
          <w:bCs/>
          <w:sz w:val="22"/>
          <w:szCs w:val="22"/>
        </w:rPr>
      </w:pPr>
      <w:r w:rsidRPr="001E73D0">
        <w:rPr>
          <w:rFonts w:ascii="Times New Roman" w:hAnsi="Times New Roman" w:cs="Times New Roman"/>
          <w:b/>
          <w:bCs/>
          <w:sz w:val="22"/>
          <w:szCs w:val="22"/>
        </w:rPr>
        <w:t>В транспортной отрасли:</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 xml:space="preserve">- на обеспечение надежности транспортного обслуживания населения, предоставление субсидий транспортным организациям на компенсацию части убытков, развитие транспортной сети, в том числе  коммерческого транспортного обслуживания на подведомственной территории. </w:t>
      </w:r>
    </w:p>
    <w:p w:rsidR="001E73D0" w:rsidRPr="001E73D0" w:rsidRDefault="001E73D0" w:rsidP="001E73D0">
      <w:pPr>
        <w:pStyle w:val="20"/>
        <w:ind w:firstLine="709"/>
        <w:rPr>
          <w:rFonts w:ascii="Times New Roman" w:hAnsi="Times New Roman" w:cs="Times New Roman"/>
          <w:b/>
          <w:bCs/>
          <w:sz w:val="22"/>
          <w:szCs w:val="22"/>
        </w:rPr>
      </w:pPr>
      <w:r w:rsidRPr="001E73D0">
        <w:rPr>
          <w:rFonts w:ascii="Times New Roman" w:hAnsi="Times New Roman" w:cs="Times New Roman"/>
          <w:b/>
          <w:bCs/>
          <w:sz w:val="22"/>
          <w:szCs w:val="22"/>
        </w:rPr>
        <w:t xml:space="preserve"> В строительстве:</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b/>
          <w:bCs/>
          <w:sz w:val="22"/>
          <w:szCs w:val="22"/>
        </w:rPr>
        <w:t>-</w:t>
      </w:r>
      <w:r w:rsidRPr="001E73D0">
        <w:rPr>
          <w:rFonts w:ascii="Times New Roman" w:hAnsi="Times New Roman" w:cs="Times New Roman"/>
          <w:sz w:val="22"/>
          <w:szCs w:val="22"/>
        </w:rPr>
        <w:t xml:space="preserve"> на организацию своевременного и качественного ремонта объектов социальной сферы, инженерной и коммунальной инфраструктуры. Оказывать всемерное содействие населению в приобретении и строительстве жилья путем выделения земельных участков под жилищное строительство, строительства и подключения к инженерным сетям, своевременного оформления документов граждан на получение государственной поддержки при строительстве и приобретении жилья. </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b/>
          <w:bCs/>
          <w:sz w:val="22"/>
          <w:szCs w:val="22"/>
        </w:rPr>
        <w:t>В социальной сфере</w:t>
      </w:r>
      <w:r w:rsidRPr="001E73D0">
        <w:rPr>
          <w:rFonts w:ascii="Times New Roman" w:hAnsi="Times New Roman" w:cs="Times New Roman"/>
          <w:sz w:val="22"/>
          <w:szCs w:val="22"/>
        </w:rPr>
        <w:t xml:space="preserve"> перед органами местного самоуправления ставится задача обеспечить необходимые условия предоставления услуг детских дошкольных учреждений, образовательных и медицинских услуг, учреждений культуры и спорта в соответствии с полномочиями. Рекомендовано использовать как имеющиеся здания и сооружения,  так и  передвижные формы обслуживания. Обратить особое внимание на обеспечение доступности вышеназванных услуг для населения удаленных и малых сел. Внедрять механизм муниципального заказа на оказание социальных услуг населению при отсутствии соответствующей инфраструктуры в области дошкольного и дополнительного образования, культуры, физической культуры и спорта.</w:t>
      </w:r>
    </w:p>
    <w:p w:rsidR="001E73D0" w:rsidRPr="001E73D0" w:rsidRDefault="001E73D0" w:rsidP="001E73D0">
      <w:pPr>
        <w:pStyle w:val="30"/>
        <w:tabs>
          <w:tab w:val="clear" w:pos="1069"/>
          <w:tab w:val="left" w:pos="0"/>
        </w:tabs>
        <w:ind w:firstLine="709"/>
        <w:rPr>
          <w:rFonts w:ascii="Times New Roman" w:hAnsi="Times New Roman" w:cs="Times New Roman"/>
          <w:sz w:val="22"/>
          <w:szCs w:val="22"/>
        </w:rPr>
      </w:pPr>
      <w:r w:rsidRPr="001E73D0">
        <w:rPr>
          <w:rFonts w:ascii="Times New Roman" w:hAnsi="Times New Roman" w:cs="Times New Roman"/>
          <w:sz w:val="22"/>
          <w:szCs w:val="22"/>
        </w:rPr>
        <w:t xml:space="preserve">В </w:t>
      </w:r>
      <w:r w:rsidRPr="001E73D0">
        <w:rPr>
          <w:rFonts w:ascii="Times New Roman" w:hAnsi="Times New Roman" w:cs="Times New Roman"/>
          <w:b/>
          <w:bCs/>
          <w:sz w:val="22"/>
          <w:szCs w:val="22"/>
        </w:rPr>
        <w:t>сфере землепользования</w:t>
      </w:r>
      <w:r w:rsidRPr="001E73D0">
        <w:rPr>
          <w:rFonts w:ascii="Times New Roman" w:hAnsi="Times New Roman" w:cs="Times New Roman"/>
          <w:sz w:val="22"/>
          <w:szCs w:val="22"/>
        </w:rPr>
        <w:t xml:space="preserve"> ставится задача разработки единых правил и порядка использования земельных участков в границах  муниципальных образований, инфраструктурного обустройства площадок под строительство, их подключения к инженерным сетям, решения вопроса резервирования и изъятия земельных участков (в том числе путем выкупа) для муниципальных нужд, осуществление контроля  за использованием  земель муниципального района.</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 xml:space="preserve">В </w:t>
      </w:r>
      <w:r w:rsidRPr="001E73D0">
        <w:rPr>
          <w:rFonts w:ascii="Times New Roman" w:hAnsi="Times New Roman" w:cs="Times New Roman"/>
          <w:b/>
          <w:bCs/>
          <w:sz w:val="22"/>
          <w:szCs w:val="22"/>
        </w:rPr>
        <w:t>имущественной сфере</w:t>
      </w:r>
      <w:r w:rsidRPr="001E73D0">
        <w:rPr>
          <w:rFonts w:ascii="Times New Roman" w:hAnsi="Times New Roman" w:cs="Times New Roman"/>
          <w:sz w:val="22"/>
          <w:szCs w:val="22"/>
        </w:rPr>
        <w:t xml:space="preserve"> необходимо упорядочить условия  владения и пользования имуществом, а также аренды помещений находящихся в муниципальной собственности. </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b/>
          <w:bCs/>
          <w:sz w:val="22"/>
          <w:szCs w:val="22"/>
        </w:rPr>
        <w:t>В сфере бюджетной и налоговой политики</w:t>
      </w:r>
      <w:r w:rsidRPr="001E73D0">
        <w:rPr>
          <w:rFonts w:ascii="Times New Roman" w:hAnsi="Times New Roman" w:cs="Times New Roman"/>
          <w:sz w:val="22"/>
          <w:szCs w:val="22"/>
        </w:rPr>
        <w:t xml:space="preserve"> обеспечить рост собственных доходов местных бюджетов не ниже 111%; организовать составление реестров собственников земельных участков с целью обеспечения сбора земельного налога в соответствии с новым законодательством; организовать работу с работодателями по увеличению размера оплаты труда и обеспечению своевременности уплаты налогов в полном объеме начисленных платежей. </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В деятельности органов местного самоуправления рекомендуем обратить особое внимание на решение проблем малых сел.</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В целях реализации поставленных задач необходимо тесное взаимодействие органов местного самоуправления с общественными организациями и населением.</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b/>
          <w:bCs/>
          <w:sz w:val="22"/>
          <w:szCs w:val="22"/>
        </w:rPr>
        <w:t xml:space="preserve"> Важным направлением работы администрации области в 2006 году будет совершенствование взаимодействия с органами местного самоуправления</w:t>
      </w:r>
      <w:r w:rsidRPr="001E73D0">
        <w:rPr>
          <w:rFonts w:ascii="Times New Roman" w:hAnsi="Times New Roman" w:cs="Times New Roman"/>
          <w:sz w:val="22"/>
          <w:szCs w:val="22"/>
        </w:rPr>
        <w:t xml:space="preserve"> посредством:</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 xml:space="preserve">- организации тематических рабочих совещаний с участием руководителей и специалистов администраций муниципальных образований; участия в работе итоговых совещаний муниципальных районов и городских округов; </w:t>
      </w:r>
    </w:p>
    <w:p w:rsidR="001E73D0" w:rsidRPr="001E73D0" w:rsidRDefault="001E73D0" w:rsidP="001E73D0">
      <w:pPr>
        <w:pStyle w:val="BodyText211BodyTextIndent"/>
        <w:ind w:firstLine="720"/>
        <w:rPr>
          <w:sz w:val="22"/>
          <w:szCs w:val="22"/>
        </w:rPr>
      </w:pPr>
      <w:r w:rsidRPr="001E73D0">
        <w:rPr>
          <w:sz w:val="22"/>
          <w:szCs w:val="22"/>
        </w:rPr>
        <w:t xml:space="preserve">- оказания методической помощи по вопросам компетенции органов местного самоуправления (межмуниципальное сотрудничество на территории муниципальных районов, планирования основных направлений и результатов деятельности органов местного самоуправления, регулирования вопросов землепользования, установление местных налогов и сборов и т.д.); </w:t>
      </w:r>
    </w:p>
    <w:p w:rsidR="001E73D0" w:rsidRPr="001E73D0" w:rsidRDefault="001E73D0" w:rsidP="001E73D0">
      <w:pPr>
        <w:pStyle w:val="FR1"/>
        <w:widowControl/>
        <w:spacing w:line="240" w:lineRule="auto"/>
        <w:ind w:firstLine="709"/>
        <w:rPr>
          <w:rFonts w:ascii="Times New Roman" w:hAnsi="Times New Roman" w:cs="Times New Roman"/>
          <w:sz w:val="22"/>
          <w:szCs w:val="22"/>
        </w:rPr>
      </w:pPr>
      <w:r w:rsidRPr="001E73D0">
        <w:rPr>
          <w:rFonts w:ascii="Times New Roman" w:hAnsi="Times New Roman" w:cs="Times New Roman"/>
          <w:sz w:val="22"/>
          <w:szCs w:val="22"/>
        </w:rPr>
        <w:t>- информационной поддержки деятельности органов местного самоуправления (организация доступа к электронным базам статистической, налоговой, правовой информации, формирование базы муниципальной статистики, развитие областной телерадиовещательной сети, оказание поддержки роста тиражей районных, городских газет);</w:t>
      </w:r>
    </w:p>
    <w:p w:rsidR="001E73D0" w:rsidRPr="001E73D0" w:rsidRDefault="001E73D0" w:rsidP="001E73D0">
      <w:pPr>
        <w:ind w:firstLine="700"/>
        <w:jc w:val="both"/>
        <w:rPr>
          <w:sz w:val="22"/>
          <w:szCs w:val="22"/>
        </w:rPr>
      </w:pPr>
      <w:r w:rsidRPr="001E73D0">
        <w:rPr>
          <w:sz w:val="22"/>
          <w:szCs w:val="22"/>
        </w:rPr>
        <w:t>- оказания поддержки в подготовке кадров для работы в сельской  местности (контрактная подготовка молодых специалистов), муниципальных служащих (организация обучения должностных лиц местного самоуправления и муниципальных служащих);</w:t>
      </w:r>
    </w:p>
    <w:p w:rsidR="001E73D0" w:rsidRPr="001E73D0" w:rsidRDefault="001E73D0" w:rsidP="001E73D0">
      <w:pPr>
        <w:ind w:firstLine="700"/>
        <w:jc w:val="both"/>
        <w:rPr>
          <w:rFonts w:ascii="Arial" w:hAnsi="Arial" w:cs="Arial"/>
          <w:sz w:val="22"/>
          <w:szCs w:val="22"/>
        </w:rPr>
      </w:pPr>
      <w:r w:rsidRPr="001E73D0">
        <w:rPr>
          <w:sz w:val="22"/>
          <w:szCs w:val="22"/>
        </w:rPr>
        <w:t>- оказания методического содействия органам местного самоуправления во внедрении механизма муниципального заказа на оказание социальных услуг в сфере образования, здравоохранения, социального обслуживания</w:t>
      </w:r>
      <w:r w:rsidRPr="001E73D0">
        <w:rPr>
          <w:rFonts w:ascii="Arial" w:hAnsi="Arial" w:cs="Arial"/>
          <w:sz w:val="22"/>
          <w:szCs w:val="22"/>
        </w:rPr>
        <w:t>.</w:t>
      </w:r>
    </w:p>
    <w:p w:rsidR="001E73D0" w:rsidRPr="001E73D0" w:rsidRDefault="001E73D0" w:rsidP="001E73D0">
      <w:pPr>
        <w:pStyle w:val="BodyText211BodyTextIndent"/>
        <w:ind w:firstLine="720"/>
        <w:rPr>
          <w:sz w:val="22"/>
          <w:szCs w:val="22"/>
        </w:rPr>
      </w:pPr>
      <w:r w:rsidRPr="001E73D0">
        <w:rPr>
          <w:sz w:val="22"/>
          <w:szCs w:val="22"/>
        </w:rPr>
        <w:t xml:space="preserve">В результате совместных действий администрации области и органов местного самоуправления в 2006 году планируется ввод новых и расширение не менее 250 постоянных производств, что позволит увеличить количество новых рабочих мест более чем на 4 тысячи.  </w:t>
      </w:r>
    </w:p>
    <w:p w:rsidR="001E73D0" w:rsidRPr="001E73D0" w:rsidRDefault="001E73D0" w:rsidP="001E73D0">
      <w:pPr>
        <w:pStyle w:val="BodyText1bt"/>
        <w:spacing w:after="0"/>
        <w:ind w:firstLine="697"/>
        <w:jc w:val="both"/>
        <w:rPr>
          <w:rFonts w:ascii="Times New Roman" w:hAnsi="Times New Roman" w:cs="Times New Roman"/>
          <w:sz w:val="22"/>
          <w:szCs w:val="22"/>
        </w:rPr>
      </w:pPr>
    </w:p>
    <w:p w:rsidR="001E73D0" w:rsidRPr="001E73D0" w:rsidRDefault="001E73D0" w:rsidP="001E73D0">
      <w:pPr>
        <w:pStyle w:val="BodyText1bt"/>
        <w:spacing w:after="0"/>
        <w:ind w:firstLine="697"/>
        <w:jc w:val="both"/>
        <w:rPr>
          <w:rFonts w:ascii="Times New Roman" w:hAnsi="Times New Roman" w:cs="Times New Roman"/>
          <w:b/>
          <w:bCs/>
          <w:sz w:val="22"/>
          <w:szCs w:val="22"/>
        </w:rPr>
      </w:pPr>
      <w:r w:rsidRPr="001E73D0">
        <w:rPr>
          <w:rFonts w:ascii="Times New Roman" w:hAnsi="Times New Roman" w:cs="Times New Roman"/>
          <w:b/>
          <w:bCs/>
          <w:sz w:val="22"/>
          <w:szCs w:val="22"/>
        </w:rPr>
        <w:t>5.2. Повышение качества принятия управленческих решений</w:t>
      </w:r>
    </w:p>
    <w:p w:rsidR="001E73D0" w:rsidRPr="001E73D0" w:rsidRDefault="001E73D0" w:rsidP="001E73D0">
      <w:pPr>
        <w:pStyle w:val="BodyText211BodyTextIndent"/>
        <w:widowControl w:val="0"/>
        <w:spacing w:line="300" w:lineRule="exact"/>
        <w:ind w:firstLine="720"/>
        <w:rPr>
          <w:sz w:val="22"/>
          <w:szCs w:val="22"/>
        </w:rPr>
      </w:pPr>
    </w:p>
    <w:p w:rsidR="001E73D0" w:rsidRPr="001E73D0" w:rsidRDefault="001E73D0" w:rsidP="001E73D0">
      <w:pPr>
        <w:pStyle w:val="BodyText211BodyTextIndent"/>
        <w:widowControl w:val="0"/>
        <w:spacing w:line="300" w:lineRule="exact"/>
        <w:ind w:firstLine="720"/>
        <w:rPr>
          <w:b/>
          <w:bCs/>
          <w:sz w:val="22"/>
          <w:szCs w:val="22"/>
        </w:rPr>
      </w:pPr>
      <w:r w:rsidRPr="001E73D0">
        <w:rPr>
          <w:sz w:val="22"/>
          <w:szCs w:val="22"/>
        </w:rPr>
        <w:t xml:space="preserve">В 2006 году стоит </w:t>
      </w:r>
      <w:r w:rsidRPr="001E73D0">
        <w:rPr>
          <w:b/>
          <w:bCs/>
          <w:sz w:val="22"/>
          <w:szCs w:val="22"/>
        </w:rPr>
        <w:t>задача повышения эффективности деятельности органов власти, качества и доступности государственных услуг, предоставляемых</w:t>
      </w:r>
      <w:r w:rsidRPr="001E73D0">
        <w:rPr>
          <w:b/>
          <w:bCs/>
          <w:color w:val="0000FF"/>
          <w:sz w:val="22"/>
          <w:szCs w:val="22"/>
        </w:rPr>
        <w:t xml:space="preserve"> </w:t>
      </w:r>
      <w:r w:rsidRPr="001E73D0">
        <w:rPr>
          <w:b/>
          <w:bCs/>
          <w:sz w:val="22"/>
          <w:szCs w:val="22"/>
        </w:rPr>
        <w:t>гражданам и организациям. Сконцентрировать усилия на обеспечении публичности в деятельности органов государственной власти всех уровней.</w:t>
      </w:r>
    </w:p>
    <w:p w:rsidR="001E73D0" w:rsidRPr="001E73D0" w:rsidRDefault="001E73D0" w:rsidP="001E73D0">
      <w:pPr>
        <w:pStyle w:val="BodyText211BodyTextIndent"/>
        <w:widowControl w:val="0"/>
        <w:spacing w:line="300" w:lineRule="exact"/>
        <w:ind w:firstLine="720"/>
        <w:rPr>
          <w:sz w:val="22"/>
          <w:szCs w:val="22"/>
        </w:rPr>
      </w:pPr>
      <w:r w:rsidRPr="001E73D0">
        <w:rPr>
          <w:sz w:val="22"/>
          <w:szCs w:val="22"/>
        </w:rPr>
        <w:t>Повышение эффективности деятельности органов государственной власти будет осуществляться в рамках административной реформы в Российской Федерации. Распоряжением Правительства Российской Федерации от 25 октября 2005 года №1789-р одобрены Концепция административной реформы в Российской Федерации в 2006-2008 годах и план мероприятий по проведению административной реформы в Российской Федерации в 2006-2008 годах.</w:t>
      </w:r>
    </w:p>
    <w:p w:rsidR="001E73D0" w:rsidRPr="001E73D0" w:rsidRDefault="001E73D0" w:rsidP="001E73D0">
      <w:pPr>
        <w:pStyle w:val="BodyText1bt"/>
        <w:ind w:firstLine="700"/>
        <w:jc w:val="both"/>
        <w:rPr>
          <w:rFonts w:ascii="Times New Roman" w:hAnsi="Times New Roman" w:cs="Times New Roman"/>
          <w:sz w:val="22"/>
          <w:szCs w:val="22"/>
        </w:rPr>
      </w:pPr>
      <w:r w:rsidRPr="001E73D0">
        <w:rPr>
          <w:rFonts w:ascii="Times New Roman" w:hAnsi="Times New Roman" w:cs="Times New Roman"/>
          <w:sz w:val="22"/>
          <w:szCs w:val="22"/>
        </w:rPr>
        <w:t>В целях</w:t>
      </w:r>
      <w:r w:rsidRPr="001E73D0">
        <w:rPr>
          <w:rFonts w:ascii="Times New Roman" w:hAnsi="Times New Roman" w:cs="Times New Roman"/>
          <w:b/>
          <w:bCs/>
          <w:sz w:val="22"/>
          <w:szCs w:val="22"/>
        </w:rPr>
        <w:t xml:space="preserve"> </w:t>
      </w:r>
      <w:r w:rsidRPr="001E73D0">
        <w:rPr>
          <w:rFonts w:ascii="Times New Roman" w:hAnsi="Times New Roman" w:cs="Times New Roman"/>
          <w:sz w:val="22"/>
          <w:szCs w:val="22"/>
        </w:rPr>
        <w:t>повышения качества принятия управленческих</w:t>
      </w:r>
      <w:r w:rsidRPr="001E73D0">
        <w:rPr>
          <w:rFonts w:ascii="Times New Roman" w:hAnsi="Times New Roman" w:cs="Times New Roman"/>
          <w:b/>
          <w:bCs/>
          <w:sz w:val="22"/>
          <w:szCs w:val="22"/>
        </w:rPr>
        <w:t xml:space="preserve"> </w:t>
      </w:r>
      <w:r w:rsidRPr="001E73D0">
        <w:rPr>
          <w:rFonts w:ascii="Times New Roman" w:hAnsi="Times New Roman" w:cs="Times New Roman"/>
          <w:sz w:val="22"/>
          <w:szCs w:val="22"/>
        </w:rPr>
        <w:t xml:space="preserve">решений, как и в предыдущие годы, предполагается привлечение высококвалифицированных специалистов к принятию управленческих решений через организацию работы совещательных органов при администрации области (советов, межрегиональной комиссии, постоянно действующего совещания). Принято решение о внедрении с 2006 года в практику управленческой деятельности системы, позволяющей получить оценку удовлетворенности населения области качеством жизни, использовать эту оценку в управленческих решениях. </w:t>
      </w:r>
    </w:p>
    <w:p w:rsidR="001E73D0" w:rsidRPr="001E73D0" w:rsidRDefault="001E73D0" w:rsidP="001E73D0">
      <w:pPr>
        <w:pStyle w:val="BodyText1bt"/>
        <w:ind w:firstLine="700"/>
        <w:jc w:val="both"/>
        <w:rPr>
          <w:rFonts w:ascii="Times New Roman" w:hAnsi="Times New Roman" w:cs="Times New Roman"/>
          <w:sz w:val="22"/>
          <w:szCs w:val="22"/>
        </w:rPr>
      </w:pPr>
      <w:r w:rsidRPr="001E73D0">
        <w:rPr>
          <w:rFonts w:ascii="Times New Roman" w:hAnsi="Times New Roman" w:cs="Times New Roman"/>
          <w:sz w:val="22"/>
          <w:szCs w:val="22"/>
        </w:rPr>
        <w:t xml:space="preserve">Планируется повысить </w:t>
      </w:r>
      <w:r w:rsidRPr="001E73D0">
        <w:rPr>
          <w:rFonts w:ascii="Times New Roman" w:hAnsi="Times New Roman" w:cs="Times New Roman"/>
          <w:b/>
          <w:bCs/>
          <w:sz w:val="22"/>
          <w:szCs w:val="22"/>
        </w:rPr>
        <w:t>целевую направленность управленческой деятельности</w:t>
      </w:r>
      <w:r w:rsidRPr="001E73D0">
        <w:rPr>
          <w:rFonts w:ascii="Times New Roman" w:hAnsi="Times New Roman" w:cs="Times New Roman"/>
          <w:sz w:val="22"/>
          <w:szCs w:val="22"/>
        </w:rPr>
        <w:t xml:space="preserve"> на достижение социально значимых результатов</w:t>
      </w:r>
      <w:r w:rsidRPr="001E73D0">
        <w:rPr>
          <w:rFonts w:ascii="Times New Roman" w:hAnsi="Times New Roman" w:cs="Times New Roman"/>
          <w:b/>
          <w:bCs/>
          <w:sz w:val="22"/>
          <w:szCs w:val="22"/>
        </w:rPr>
        <w:t xml:space="preserve"> </w:t>
      </w:r>
      <w:r w:rsidRPr="001E73D0">
        <w:rPr>
          <w:rFonts w:ascii="Times New Roman" w:hAnsi="Times New Roman" w:cs="Times New Roman"/>
          <w:sz w:val="22"/>
          <w:szCs w:val="22"/>
        </w:rPr>
        <w:t xml:space="preserve">за счет совершенствования планирования деятельности областных исполнительных органов государственной власти Новосибирской области (ориентация планов на конечный результат), формирования исполнительными органами государственной власти области планов-заданий областным учреждениям социальной сферы на оказание социальных услуг населению на бесплатной основе и в форме поддержки отдельных категорий граждан. Финансирование главных распорядителей бюджетных средств будет осуществляться в соответствии с планами-заданиями и фактическим объемом оказанных государственных услуг.  </w:t>
      </w:r>
    </w:p>
    <w:p w:rsidR="001E73D0" w:rsidRPr="001E73D0" w:rsidRDefault="001E73D0" w:rsidP="001E73D0">
      <w:pPr>
        <w:pStyle w:val="BodyText1bt"/>
        <w:ind w:firstLine="700"/>
        <w:jc w:val="both"/>
        <w:rPr>
          <w:rFonts w:ascii="Times New Roman" w:hAnsi="Times New Roman" w:cs="Times New Roman"/>
          <w:sz w:val="22"/>
          <w:szCs w:val="22"/>
        </w:rPr>
      </w:pPr>
      <w:r w:rsidRPr="001E73D0">
        <w:rPr>
          <w:rFonts w:ascii="Times New Roman" w:hAnsi="Times New Roman" w:cs="Times New Roman"/>
          <w:sz w:val="22"/>
          <w:szCs w:val="22"/>
        </w:rPr>
        <w:t xml:space="preserve"> В целях внедрения механизма финансирования, ориентированного на результат, расширения возможности привлечения организаций различной организационно-правовой формы к предоставлению бюджетных услуг в социальной сфере в 2006 году планируется расширить спектр услуг населению, предоставляемых за счет бюджетных средств на условиях государственного заказа. </w:t>
      </w:r>
    </w:p>
    <w:p w:rsidR="001E73D0" w:rsidRPr="001E73D0" w:rsidRDefault="001E73D0" w:rsidP="001E73D0">
      <w:pPr>
        <w:pStyle w:val="BodyText211BodyTextIndent"/>
        <w:spacing w:line="300" w:lineRule="exact"/>
        <w:ind w:firstLine="709"/>
        <w:rPr>
          <w:sz w:val="22"/>
          <w:szCs w:val="22"/>
        </w:rPr>
      </w:pPr>
      <w:r w:rsidRPr="001E73D0">
        <w:rPr>
          <w:sz w:val="22"/>
          <w:szCs w:val="22"/>
        </w:rPr>
        <w:t>В соответствии с федеральным законодательством в области планируется проведение мероприятий по формированию условий для преобразования части бюджетных учреждений в иные организационно-правовые формы.</w:t>
      </w:r>
    </w:p>
    <w:p w:rsidR="001E73D0" w:rsidRPr="001E73D0" w:rsidRDefault="001E73D0" w:rsidP="001E73D0">
      <w:pPr>
        <w:pStyle w:val="20"/>
        <w:ind w:firstLine="709"/>
        <w:rPr>
          <w:rFonts w:ascii="Times New Roman" w:hAnsi="Times New Roman" w:cs="Times New Roman"/>
          <w:sz w:val="22"/>
          <w:szCs w:val="22"/>
        </w:rPr>
      </w:pPr>
      <w:r w:rsidRPr="001E73D0">
        <w:rPr>
          <w:rFonts w:ascii="Times New Roman" w:hAnsi="Times New Roman" w:cs="Times New Roman"/>
          <w:sz w:val="22"/>
          <w:szCs w:val="22"/>
        </w:rPr>
        <w:t>Будет улучшено</w:t>
      </w:r>
      <w:r w:rsidRPr="001E73D0">
        <w:rPr>
          <w:rFonts w:ascii="Times New Roman" w:hAnsi="Times New Roman" w:cs="Times New Roman"/>
          <w:b/>
          <w:bCs/>
          <w:sz w:val="22"/>
          <w:szCs w:val="22"/>
        </w:rPr>
        <w:t xml:space="preserve"> информационное обеспечение деятельности органов местного самоуправления</w:t>
      </w:r>
      <w:r w:rsidRPr="001E73D0">
        <w:rPr>
          <w:rFonts w:ascii="Times New Roman" w:hAnsi="Times New Roman" w:cs="Times New Roman"/>
          <w:sz w:val="22"/>
          <w:szCs w:val="22"/>
        </w:rPr>
        <w:t xml:space="preserve"> на основе модернизации существующих телекоммуникационных сетей области, организации доступа органов местного самоуправления к государственным информационным ресурсам статистической, налоговой, правовой информации. </w:t>
      </w:r>
      <w:r w:rsidRPr="001E73D0">
        <w:rPr>
          <w:rFonts w:ascii="Times New Roman" w:hAnsi="Times New Roman" w:cs="Times New Roman"/>
          <w:b/>
          <w:bCs/>
          <w:sz w:val="22"/>
          <w:szCs w:val="22"/>
        </w:rPr>
        <w:t>Совершенствование организации государственной гражданской службы</w:t>
      </w:r>
      <w:r w:rsidRPr="001E73D0">
        <w:rPr>
          <w:rFonts w:ascii="Times New Roman" w:hAnsi="Times New Roman" w:cs="Times New Roman"/>
          <w:sz w:val="22"/>
          <w:szCs w:val="22"/>
        </w:rPr>
        <w:t xml:space="preserve"> Новосибирской области будет направлено на формирование условий противодействия злоупотреблению должностным положением и коррупции, организацию замещения вакантных должностей на конкурсных условиях, формирование кадрового резерва на замещение вакантных должностей, обеспечение его эффективного использования, формирование банка данных высококвалифицированных кадров. </w:t>
      </w:r>
    </w:p>
    <w:p w:rsidR="001E73D0" w:rsidRPr="001E73D0" w:rsidRDefault="001E73D0" w:rsidP="001E73D0">
      <w:pPr>
        <w:pStyle w:val="ConsNormal"/>
        <w:ind w:right="0" w:firstLine="700"/>
        <w:jc w:val="both"/>
        <w:rPr>
          <w:rFonts w:ascii="Times New Roman" w:hAnsi="Times New Roman" w:cs="Times New Roman"/>
          <w:sz w:val="22"/>
          <w:szCs w:val="22"/>
        </w:rPr>
      </w:pPr>
    </w:p>
    <w:p w:rsidR="001E73D0" w:rsidRPr="001E73D0" w:rsidRDefault="001E73D0" w:rsidP="001E73D0">
      <w:pPr>
        <w:pStyle w:val="a6"/>
        <w:rPr>
          <w:rFonts w:ascii="Times New Roman" w:hAnsi="Times New Roman" w:cs="Times New Roman"/>
          <w:b/>
          <w:bCs/>
          <w:sz w:val="22"/>
          <w:szCs w:val="22"/>
        </w:rPr>
      </w:pPr>
      <w:r w:rsidRPr="001E73D0">
        <w:rPr>
          <w:rFonts w:ascii="Times New Roman" w:hAnsi="Times New Roman" w:cs="Times New Roman"/>
          <w:b/>
          <w:bCs/>
          <w:sz w:val="22"/>
          <w:szCs w:val="22"/>
        </w:rPr>
        <w:t>5.3. Развитие институтов гражданского общества</w:t>
      </w:r>
    </w:p>
    <w:p w:rsidR="001E73D0" w:rsidRPr="001E73D0" w:rsidRDefault="001E73D0" w:rsidP="001E73D0">
      <w:pPr>
        <w:pStyle w:val="a6"/>
        <w:rPr>
          <w:rFonts w:ascii="Times New Roman" w:hAnsi="Times New Roman" w:cs="Times New Roman"/>
          <w:b/>
          <w:bCs/>
          <w:sz w:val="22"/>
          <w:szCs w:val="22"/>
        </w:rPr>
      </w:pPr>
      <w:r w:rsidRPr="001E73D0">
        <w:rPr>
          <w:rFonts w:ascii="Times New Roman" w:hAnsi="Times New Roman" w:cs="Times New Roman"/>
          <w:b/>
          <w:bCs/>
          <w:sz w:val="22"/>
          <w:szCs w:val="22"/>
        </w:rPr>
        <w:t>и повышение социальной вовлеченности населения</w:t>
      </w:r>
    </w:p>
    <w:p w:rsidR="001E73D0" w:rsidRPr="001E73D0" w:rsidRDefault="001E73D0" w:rsidP="001E73D0">
      <w:pPr>
        <w:pStyle w:val="a6"/>
        <w:ind w:firstLine="748"/>
        <w:jc w:val="both"/>
        <w:rPr>
          <w:rFonts w:ascii="Times New Roman" w:hAnsi="Times New Roman" w:cs="Times New Roman"/>
          <w:sz w:val="22"/>
          <w:szCs w:val="22"/>
        </w:rPr>
      </w:pPr>
      <w:r w:rsidRPr="001E73D0">
        <w:rPr>
          <w:rFonts w:ascii="Times New Roman" w:hAnsi="Times New Roman" w:cs="Times New Roman"/>
          <w:b/>
          <w:bCs/>
          <w:sz w:val="22"/>
          <w:szCs w:val="22"/>
        </w:rPr>
        <w:t xml:space="preserve"> </w:t>
      </w:r>
    </w:p>
    <w:p w:rsidR="001E73D0" w:rsidRPr="001E73D0" w:rsidRDefault="001E73D0" w:rsidP="001E73D0">
      <w:pPr>
        <w:pStyle w:val="BodyText211BodyTextIndent"/>
        <w:widowControl w:val="0"/>
        <w:spacing w:line="300" w:lineRule="exact"/>
        <w:ind w:firstLine="720"/>
        <w:rPr>
          <w:b/>
          <w:bCs/>
          <w:sz w:val="22"/>
          <w:szCs w:val="22"/>
        </w:rPr>
      </w:pPr>
      <w:r w:rsidRPr="001E73D0">
        <w:rPr>
          <w:sz w:val="22"/>
          <w:szCs w:val="22"/>
        </w:rPr>
        <w:t xml:space="preserve">В 2006-2008 годы стоит </w:t>
      </w:r>
      <w:r w:rsidRPr="001E73D0">
        <w:rPr>
          <w:b/>
          <w:bCs/>
          <w:sz w:val="22"/>
          <w:szCs w:val="22"/>
        </w:rPr>
        <w:t xml:space="preserve">задача развития и укрепления институтов гражданского общества, представляющих интересы различных социальных и экономических групп; поддержки и развития механизмов взаимодействия гражданского общества и органов государственной власти всех уровней.  </w:t>
      </w:r>
    </w:p>
    <w:p w:rsidR="001E73D0" w:rsidRPr="001E73D0" w:rsidRDefault="001E73D0" w:rsidP="001E73D0">
      <w:pPr>
        <w:pStyle w:val="BodyText211BodyTextIndent"/>
        <w:widowControl w:val="0"/>
        <w:spacing w:line="300" w:lineRule="exact"/>
        <w:ind w:firstLine="720"/>
        <w:rPr>
          <w:sz w:val="22"/>
          <w:szCs w:val="22"/>
        </w:rPr>
      </w:pPr>
      <w:r w:rsidRPr="001E73D0">
        <w:rPr>
          <w:sz w:val="22"/>
          <w:szCs w:val="22"/>
        </w:rPr>
        <w:t xml:space="preserve">Для решения поставленных задач в 2006 году планируется: </w:t>
      </w:r>
    </w:p>
    <w:p w:rsidR="001E73D0" w:rsidRPr="001E73D0" w:rsidRDefault="001E73D0" w:rsidP="001E73D0">
      <w:pPr>
        <w:pStyle w:val="BodyText211BodyTextIndent"/>
        <w:widowControl w:val="0"/>
        <w:tabs>
          <w:tab w:val="left" w:pos="993"/>
        </w:tabs>
        <w:spacing w:line="300" w:lineRule="exact"/>
        <w:ind w:firstLine="709"/>
        <w:rPr>
          <w:sz w:val="22"/>
          <w:szCs w:val="22"/>
        </w:rPr>
      </w:pPr>
      <w:r w:rsidRPr="001E73D0">
        <w:rPr>
          <w:color w:val="000000"/>
          <w:sz w:val="22"/>
          <w:szCs w:val="22"/>
        </w:rPr>
        <w:t xml:space="preserve">стимулировать местные инициативы, </w:t>
      </w:r>
      <w:r w:rsidRPr="001E73D0">
        <w:rPr>
          <w:sz w:val="22"/>
          <w:szCs w:val="22"/>
        </w:rPr>
        <w:t>сформировать нормативную и методическую базы для широкого внедрения конкурсов на размещение государственного (муниципального) социального заказа и грантов;</w:t>
      </w:r>
    </w:p>
    <w:p w:rsidR="001E73D0" w:rsidRPr="001E73D0" w:rsidRDefault="001E73D0" w:rsidP="001E73D0">
      <w:pPr>
        <w:pStyle w:val="BodyText211BodyTextIndent"/>
        <w:widowControl w:val="0"/>
        <w:tabs>
          <w:tab w:val="left" w:pos="993"/>
        </w:tabs>
        <w:spacing w:line="300" w:lineRule="exact"/>
        <w:ind w:firstLine="709"/>
        <w:rPr>
          <w:sz w:val="22"/>
          <w:szCs w:val="22"/>
        </w:rPr>
      </w:pPr>
      <w:r w:rsidRPr="001E73D0">
        <w:rPr>
          <w:sz w:val="22"/>
          <w:szCs w:val="22"/>
        </w:rPr>
        <w:t>развивать механизмы независимой общественной экспертизы на всех  стадиях подготовки и принятия решений;</w:t>
      </w:r>
    </w:p>
    <w:p w:rsidR="001E73D0" w:rsidRPr="001E73D0" w:rsidRDefault="001E73D0" w:rsidP="001E73D0">
      <w:pPr>
        <w:pStyle w:val="BodyText211BodyTextIndent"/>
        <w:widowControl w:val="0"/>
        <w:tabs>
          <w:tab w:val="left" w:pos="993"/>
        </w:tabs>
        <w:spacing w:line="300" w:lineRule="exact"/>
        <w:ind w:firstLine="709"/>
        <w:rPr>
          <w:sz w:val="22"/>
          <w:szCs w:val="22"/>
        </w:rPr>
      </w:pPr>
      <w:r w:rsidRPr="001E73D0">
        <w:rPr>
          <w:sz w:val="22"/>
          <w:szCs w:val="22"/>
        </w:rPr>
        <w:t>развивать нормативную и методическую базу в области проведения  обязательных публичных слушаний по общественно значимым вопросам;</w:t>
      </w:r>
    </w:p>
    <w:p w:rsidR="001E73D0" w:rsidRPr="001E73D0" w:rsidRDefault="001E73D0" w:rsidP="001E73D0">
      <w:pPr>
        <w:pStyle w:val="BodyText211BodyTextIndent"/>
        <w:widowControl w:val="0"/>
        <w:tabs>
          <w:tab w:val="left" w:pos="993"/>
        </w:tabs>
        <w:spacing w:line="300" w:lineRule="exact"/>
        <w:ind w:firstLine="709"/>
        <w:rPr>
          <w:sz w:val="22"/>
          <w:szCs w:val="22"/>
        </w:rPr>
      </w:pPr>
      <w:r w:rsidRPr="001E73D0">
        <w:rPr>
          <w:sz w:val="22"/>
          <w:szCs w:val="22"/>
        </w:rPr>
        <w:t>создавать общественные советы при администрации области, а также содействовать созданию таких советов  в органах местного самоуправления области;</w:t>
      </w:r>
    </w:p>
    <w:p w:rsidR="001E73D0" w:rsidRPr="001E73D0" w:rsidRDefault="001E73D0" w:rsidP="001E73D0">
      <w:pPr>
        <w:pStyle w:val="BodyText211BodyTextIndent"/>
        <w:widowControl w:val="0"/>
        <w:tabs>
          <w:tab w:val="left" w:pos="993"/>
        </w:tabs>
        <w:spacing w:line="300" w:lineRule="exact"/>
        <w:ind w:firstLine="709"/>
        <w:rPr>
          <w:b/>
          <w:bCs/>
          <w:sz w:val="22"/>
          <w:szCs w:val="22"/>
        </w:rPr>
      </w:pPr>
      <w:r w:rsidRPr="001E73D0">
        <w:rPr>
          <w:sz w:val="22"/>
          <w:szCs w:val="22"/>
        </w:rPr>
        <w:t>развивать системы гражданского образования, направленные на  обеспечение граждан знаниями и навыками, необходимыми для активного участия в демократическом гражданском обществе.</w:t>
      </w:r>
    </w:p>
    <w:p w:rsidR="001E73D0" w:rsidRPr="001E73D0" w:rsidRDefault="001E73D0" w:rsidP="001E73D0">
      <w:pPr>
        <w:pStyle w:val="21"/>
        <w:rPr>
          <w:sz w:val="22"/>
          <w:szCs w:val="22"/>
        </w:rPr>
      </w:pPr>
      <w:r w:rsidRPr="001E73D0">
        <w:rPr>
          <w:sz w:val="22"/>
          <w:szCs w:val="22"/>
        </w:rPr>
        <w:t>В 2006 году будет продолжена работа по формированию Общественной палаты Новосибирской области, организована информационная поддержка ее деятельности. Планируется проведение совместных мероприятий администрации области и общественных объединений. Общественные объединения, в том числе детские и молодежные общественные организации (Форум молодежи, сессии Молодежного Парламента, межрегиональная Школа Парламентаризма), будут привлекаться к реализации социально значимых проектов, включая проведение заседаний Совета при Губернаторе Новосибирской области по реализации приоритетных национальных проектов на территории Новосибирской области, к участию в нормотворческой деятельности.</w:t>
      </w:r>
    </w:p>
    <w:p w:rsidR="001E73D0" w:rsidRPr="001E73D0" w:rsidRDefault="001E73D0" w:rsidP="001E73D0">
      <w:pPr>
        <w:pStyle w:val="21"/>
        <w:rPr>
          <w:sz w:val="22"/>
          <w:szCs w:val="22"/>
        </w:rPr>
      </w:pPr>
      <w:r w:rsidRPr="001E73D0">
        <w:rPr>
          <w:sz w:val="22"/>
          <w:szCs w:val="22"/>
        </w:rPr>
        <w:t xml:space="preserve"> Необходимо повысить доступность объективной информации и обеспечить установку дополнительного количества микротрансляторов в районах области. Запланирована модернизация редакционно-издательского оборудования районных редакций, что позволит повысить качество информационных услуг. Довести охват населения областной телерадиовещательной сетью к </w:t>
      </w:r>
      <w:smartTag w:uri="urn:schemas-microsoft-com:office:smarttags" w:element="metricconverter">
        <w:smartTagPr>
          <w:attr w:name="ProductID" w:val="2008 г"/>
        </w:smartTagPr>
        <w:r w:rsidRPr="001E73D0">
          <w:rPr>
            <w:sz w:val="22"/>
            <w:szCs w:val="22"/>
          </w:rPr>
          <w:t>2008 г</w:t>
        </w:r>
      </w:smartTag>
      <w:r w:rsidRPr="001E73D0">
        <w:rPr>
          <w:sz w:val="22"/>
          <w:szCs w:val="22"/>
        </w:rPr>
        <w:t>. до 88% (</w:t>
      </w:r>
      <w:smartTag w:uri="urn:schemas-microsoft-com:office:smarttags" w:element="metricconverter">
        <w:smartTagPr>
          <w:attr w:name="ProductID" w:val="2006 г"/>
        </w:smartTagPr>
        <w:r w:rsidRPr="001E73D0">
          <w:rPr>
            <w:sz w:val="22"/>
            <w:szCs w:val="22"/>
          </w:rPr>
          <w:t>2006 г</w:t>
        </w:r>
      </w:smartTag>
      <w:r w:rsidRPr="001E73D0">
        <w:rPr>
          <w:sz w:val="22"/>
          <w:szCs w:val="22"/>
        </w:rPr>
        <w:t>. - дополнительно 15,8 тыс. чел.).</w:t>
      </w:r>
    </w:p>
    <w:p w:rsidR="001E73D0" w:rsidRPr="001E73D0" w:rsidRDefault="001E73D0" w:rsidP="001E73D0">
      <w:pPr>
        <w:pStyle w:val="BodyText211BodyTextIndent"/>
        <w:widowControl w:val="0"/>
        <w:ind w:firstLine="720"/>
        <w:rPr>
          <w:sz w:val="22"/>
          <w:szCs w:val="22"/>
        </w:rPr>
      </w:pPr>
    </w:p>
    <w:p w:rsidR="001E73D0" w:rsidRPr="001E73D0" w:rsidRDefault="001E73D0" w:rsidP="001E73D0">
      <w:pPr>
        <w:pStyle w:val="20"/>
        <w:ind w:firstLine="0"/>
        <w:jc w:val="center"/>
        <w:rPr>
          <w:rFonts w:ascii="Times New Roman" w:hAnsi="Times New Roman" w:cs="Times New Roman"/>
          <w:b/>
          <w:bCs/>
          <w:sz w:val="22"/>
          <w:szCs w:val="22"/>
        </w:rPr>
      </w:pPr>
      <w:r w:rsidRPr="001E73D0">
        <w:rPr>
          <w:rFonts w:ascii="Times New Roman" w:hAnsi="Times New Roman" w:cs="Times New Roman"/>
          <w:b/>
          <w:bCs/>
          <w:sz w:val="22"/>
          <w:szCs w:val="22"/>
        </w:rPr>
        <w:t>6. Основные показатели социально-экономического развития области</w:t>
      </w:r>
    </w:p>
    <w:p w:rsidR="001E73D0" w:rsidRPr="001E73D0" w:rsidRDefault="001E73D0" w:rsidP="001E73D0">
      <w:pPr>
        <w:pStyle w:val="20"/>
        <w:ind w:firstLine="0"/>
        <w:jc w:val="center"/>
        <w:rPr>
          <w:rFonts w:ascii="Times New Roman" w:hAnsi="Times New Roman" w:cs="Times New Roman"/>
          <w:sz w:val="22"/>
          <w:szCs w:val="22"/>
        </w:rPr>
      </w:pPr>
    </w:p>
    <w:tbl>
      <w:tblPr>
        <w:tblW w:w="10088" w:type="dxa"/>
        <w:tblInd w:w="60" w:type="dxa"/>
        <w:tblLayout w:type="fixed"/>
        <w:tblCellMar>
          <w:left w:w="60" w:type="dxa"/>
          <w:right w:w="60" w:type="dxa"/>
        </w:tblCellMar>
        <w:tblLook w:val="0000" w:firstRow="0" w:lastRow="0" w:firstColumn="0" w:lastColumn="0" w:noHBand="0" w:noVBand="0"/>
      </w:tblPr>
      <w:tblGrid>
        <w:gridCol w:w="3119"/>
        <w:gridCol w:w="1416"/>
        <w:gridCol w:w="1110"/>
        <w:gridCol w:w="1110"/>
        <w:gridCol w:w="1111"/>
        <w:gridCol w:w="1111"/>
        <w:gridCol w:w="1111"/>
      </w:tblGrid>
      <w:tr w:rsidR="001E73D0" w:rsidRPr="001E73D0">
        <w:trPr>
          <w:tblHeader/>
        </w:trPr>
        <w:tc>
          <w:tcPr>
            <w:tcW w:w="3119" w:type="dxa"/>
            <w:tcBorders>
              <w:top w:val="single" w:sz="2" w:space="0" w:color="auto"/>
              <w:left w:val="single" w:sz="2" w:space="0" w:color="auto"/>
              <w:bottom w:val="nil"/>
              <w:right w:val="single" w:sz="2" w:space="0" w:color="auto"/>
            </w:tcBorders>
          </w:tcPr>
          <w:p w:rsidR="001E73D0" w:rsidRPr="001E73D0" w:rsidRDefault="001E73D0" w:rsidP="004D6D0B">
            <w:pPr>
              <w:jc w:val="center"/>
              <w:rPr>
                <w:color w:val="000000"/>
                <w:sz w:val="22"/>
                <w:szCs w:val="22"/>
              </w:rPr>
            </w:pPr>
            <w:r w:rsidRPr="001E73D0">
              <w:rPr>
                <w:color w:val="000000"/>
                <w:sz w:val="22"/>
                <w:szCs w:val="22"/>
              </w:rPr>
              <w:t xml:space="preserve">Наименование показателей </w:t>
            </w:r>
          </w:p>
        </w:tc>
        <w:tc>
          <w:tcPr>
            <w:tcW w:w="1416" w:type="dxa"/>
            <w:tcBorders>
              <w:top w:val="single" w:sz="2" w:space="0" w:color="auto"/>
              <w:left w:val="single" w:sz="2" w:space="0" w:color="auto"/>
              <w:bottom w:val="nil"/>
              <w:right w:val="single" w:sz="2" w:space="0" w:color="auto"/>
            </w:tcBorders>
          </w:tcPr>
          <w:p w:rsidR="001E73D0" w:rsidRPr="001E73D0" w:rsidRDefault="001E73D0" w:rsidP="004D6D0B">
            <w:pPr>
              <w:ind w:left="-60" w:right="-69"/>
              <w:jc w:val="center"/>
              <w:rPr>
                <w:color w:val="000000"/>
                <w:sz w:val="22"/>
                <w:szCs w:val="22"/>
              </w:rPr>
            </w:pPr>
            <w:r w:rsidRPr="001E73D0">
              <w:rPr>
                <w:color w:val="000000"/>
                <w:sz w:val="22"/>
                <w:szCs w:val="22"/>
              </w:rPr>
              <w:t xml:space="preserve">Единица измерения </w:t>
            </w:r>
          </w:p>
        </w:tc>
        <w:tc>
          <w:tcPr>
            <w:tcW w:w="1110" w:type="dxa"/>
            <w:tcBorders>
              <w:top w:val="single" w:sz="2" w:space="0" w:color="auto"/>
              <w:left w:val="single" w:sz="2" w:space="0" w:color="auto"/>
              <w:bottom w:val="nil"/>
              <w:right w:val="single" w:sz="2" w:space="0" w:color="auto"/>
            </w:tcBorders>
          </w:tcPr>
          <w:p w:rsidR="001E73D0" w:rsidRPr="001E73D0" w:rsidRDefault="001E73D0" w:rsidP="004D6D0B">
            <w:pPr>
              <w:jc w:val="center"/>
              <w:rPr>
                <w:color w:val="000000"/>
                <w:sz w:val="22"/>
                <w:szCs w:val="22"/>
              </w:rPr>
            </w:pPr>
            <w:r w:rsidRPr="001E73D0">
              <w:rPr>
                <w:color w:val="000000"/>
                <w:sz w:val="22"/>
                <w:szCs w:val="22"/>
              </w:rPr>
              <w:t>2004 год</w:t>
            </w:r>
          </w:p>
          <w:p w:rsidR="001E73D0" w:rsidRPr="001E73D0" w:rsidRDefault="001E73D0" w:rsidP="004D6D0B">
            <w:pPr>
              <w:jc w:val="center"/>
              <w:rPr>
                <w:color w:val="000000"/>
                <w:sz w:val="22"/>
                <w:szCs w:val="22"/>
              </w:rPr>
            </w:pPr>
            <w:r w:rsidRPr="001E73D0">
              <w:rPr>
                <w:color w:val="000000"/>
                <w:sz w:val="22"/>
                <w:szCs w:val="22"/>
              </w:rPr>
              <w:t xml:space="preserve">отчет </w:t>
            </w:r>
          </w:p>
        </w:tc>
        <w:tc>
          <w:tcPr>
            <w:tcW w:w="1110" w:type="dxa"/>
            <w:tcBorders>
              <w:top w:val="single" w:sz="2" w:space="0" w:color="auto"/>
              <w:left w:val="single" w:sz="2" w:space="0" w:color="auto"/>
              <w:bottom w:val="nil"/>
              <w:right w:val="single" w:sz="2" w:space="0" w:color="auto"/>
            </w:tcBorders>
          </w:tcPr>
          <w:p w:rsidR="001E73D0" w:rsidRPr="001E73D0" w:rsidRDefault="001E73D0" w:rsidP="004D6D0B">
            <w:pPr>
              <w:jc w:val="center"/>
              <w:rPr>
                <w:color w:val="000000"/>
                <w:sz w:val="22"/>
                <w:szCs w:val="22"/>
              </w:rPr>
            </w:pPr>
            <w:r w:rsidRPr="001E73D0">
              <w:rPr>
                <w:color w:val="000000"/>
                <w:sz w:val="22"/>
                <w:szCs w:val="22"/>
              </w:rPr>
              <w:t>2005 год</w:t>
            </w:r>
          </w:p>
          <w:p w:rsidR="001E73D0" w:rsidRPr="001E73D0" w:rsidRDefault="001E73D0" w:rsidP="004D6D0B">
            <w:pPr>
              <w:jc w:val="center"/>
              <w:rPr>
                <w:color w:val="000000"/>
                <w:sz w:val="22"/>
                <w:szCs w:val="22"/>
              </w:rPr>
            </w:pPr>
            <w:r w:rsidRPr="001E73D0">
              <w:rPr>
                <w:color w:val="000000"/>
                <w:sz w:val="22"/>
                <w:szCs w:val="22"/>
              </w:rPr>
              <w:t xml:space="preserve">оценка </w:t>
            </w:r>
          </w:p>
        </w:tc>
        <w:tc>
          <w:tcPr>
            <w:tcW w:w="1111"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color w:val="000000"/>
                <w:sz w:val="22"/>
                <w:szCs w:val="22"/>
              </w:rPr>
            </w:pPr>
            <w:r w:rsidRPr="001E73D0">
              <w:rPr>
                <w:color w:val="000000"/>
                <w:sz w:val="22"/>
                <w:szCs w:val="22"/>
              </w:rPr>
              <w:t>2006 год</w:t>
            </w:r>
          </w:p>
          <w:p w:rsidR="001E73D0" w:rsidRPr="001E73D0" w:rsidRDefault="001E73D0" w:rsidP="004D6D0B">
            <w:pPr>
              <w:jc w:val="center"/>
              <w:rPr>
                <w:color w:val="000000"/>
                <w:sz w:val="22"/>
                <w:szCs w:val="22"/>
              </w:rPr>
            </w:pPr>
            <w:r w:rsidRPr="001E73D0">
              <w:rPr>
                <w:color w:val="000000"/>
                <w:sz w:val="22"/>
                <w:szCs w:val="22"/>
              </w:rPr>
              <w:t xml:space="preserve">прогноз </w:t>
            </w:r>
          </w:p>
        </w:tc>
        <w:tc>
          <w:tcPr>
            <w:tcW w:w="1111"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color w:val="000000"/>
                <w:sz w:val="22"/>
                <w:szCs w:val="22"/>
              </w:rPr>
            </w:pPr>
            <w:r w:rsidRPr="001E73D0">
              <w:rPr>
                <w:color w:val="000000"/>
                <w:sz w:val="22"/>
                <w:szCs w:val="22"/>
              </w:rPr>
              <w:t>2007 год</w:t>
            </w:r>
          </w:p>
          <w:p w:rsidR="001E73D0" w:rsidRPr="001E73D0" w:rsidRDefault="001E73D0" w:rsidP="004D6D0B">
            <w:pPr>
              <w:jc w:val="center"/>
              <w:rPr>
                <w:color w:val="000000"/>
                <w:sz w:val="22"/>
                <w:szCs w:val="22"/>
              </w:rPr>
            </w:pPr>
            <w:r w:rsidRPr="001E73D0">
              <w:rPr>
                <w:color w:val="000000"/>
                <w:sz w:val="22"/>
                <w:szCs w:val="22"/>
              </w:rPr>
              <w:t xml:space="preserve">прогноз </w:t>
            </w:r>
          </w:p>
        </w:tc>
        <w:tc>
          <w:tcPr>
            <w:tcW w:w="1111"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tabs>
                <w:tab w:val="left" w:pos="978"/>
              </w:tabs>
              <w:ind w:left="-15"/>
              <w:jc w:val="center"/>
              <w:rPr>
                <w:color w:val="000000"/>
                <w:sz w:val="22"/>
                <w:szCs w:val="22"/>
              </w:rPr>
            </w:pPr>
            <w:r w:rsidRPr="001E73D0">
              <w:rPr>
                <w:color w:val="000000"/>
                <w:sz w:val="22"/>
                <w:szCs w:val="22"/>
              </w:rPr>
              <w:t>2008 год</w:t>
            </w:r>
          </w:p>
          <w:p w:rsidR="001E73D0" w:rsidRPr="001E73D0" w:rsidRDefault="001E73D0" w:rsidP="004D6D0B">
            <w:pPr>
              <w:jc w:val="center"/>
              <w:rPr>
                <w:color w:val="000000"/>
                <w:sz w:val="22"/>
                <w:szCs w:val="22"/>
              </w:rPr>
            </w:pPr>
            <w:r w:rsidRPr="001E73D0">
              <w:rPr>
                <w:color w:val="000000"/>
                <w:sz w:val="22"/>
                <w:szCs w:val="22"/>
              </w:rPr>
              <w:t xml:space="preserve">прогноз </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Валовой региональный продукт</w:t>
            </w:r>
          </w:p>
          <w:p w:rsidR="001E73D0" w:rsidRPr="001E73D0" w:rsidRDefault="001E73D0" w:rsidP="004D6D0B">
            <w:pPr>
              <w:jc w:val="right"/>
              <w:rPr>
                <w:i/>
                <w:iCs/>
                <w:color w:val="000000"/>
                <w:sz w:val="22"/>
                <w:szCs w:val="22"/>
              </w:rPr>
            </w:pPr>
            <w:r w:rsidRPr="001E73D0">
              <w:rPr>
                <w:color w:val="000000"/>
                <w:sz w:val="22"/>
                <w:szCs w:val="22"/>
              </w:rPr>
              <w:t xml:space="preserve">     </w:t>
            </w:r>
            <w:r w:rsidRPr="001E73D0">
              <w:rPr>
                <w:i/>
                <w:iCs/>
                <w:color w:val="000000"/>
                <w:sz w:val="22"/>
                <w:szCs w:val="22"/>
              </w:rPr>
              <w:t xml:space="preserve">в действующих ценах </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млрд. руб.</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203,4</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243,6</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291,7</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343,4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397,5</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right"/>
              <w:rPr>
                <w:i/>
                <w:iCs/>
                <w:color w:val="000000"/>
                <w:sz w:val="22"/>
                <w:szCs w:val="22"/>
              </w:rPr>
            </w:pPr>
            <w:r w:rsidRPr="001E73D0">
              <w:rPr>
                <w:i/>
                <w:iCs/>
                <w:color w:val="000000"/>
                <w:sz w:val="22"/>
                <w:szCs w:val="22"/>
              </w:rPr>
              <w:t xml:space="preserve">    в сопоставимых ценах</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в % к  предыдущему году</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109,9</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109</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109</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109</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109</w:t>
            </w:r>
          </w:p>
        </w:tc>
      </w:tr>
      <w:tr w:rsidR="001E73D0" w:rsidRPr="001E73D0">
        <w:tc>
          <w:tcPr>
            <w:tcW w:w="3119"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rPr>
                <w:sz w:val="22"/>
                <w:szCs w:val="22"/>
              </w:rPr>
            </w:pPr>
            <w:r w:rsidRPr="001E73D0">
              <w:rPr>
                <w:sz w:val="22"/>
                <w:szCs w:val="22"/>
              </w:rPr>
              <w:t>Валовой региональный продукт на душу населения</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рублей</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76244,2</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91485,3</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110284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130471</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151540</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 xml:space="preserve">Индекс промышленного производства </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в % к  предыдущему году</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110,7</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107,3</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108,5</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108</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108,4</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Валовой объем продукции сельского хозяйства *</w:t>
            </w:r>
          </w:p>
          <w:p w:rsidR="001E73D0" w:rsidRPr="001E73D0" w:rsidRDefault="001E73D0" w:rsidP="004D6D0B">
            <w:pPr>
              <w:jc w:val="right"/>
              <w:rPr>
                <w:i/>
                <w:iCs/>
                <w:color w:val="000000"/>
                <w:sz w:val="22"/>
                <w:szCs w:val="22"/>
              </w:rPr>
            </w:pPr>
            <w:r w:rsidRPr="001E73D0">
              <w:rPr>
                <w:i/>
                <w:iCs/>
                <w:color w:val="000000"/>
                <w:sz w:val="22"/>
                <w:szCs w:val="22"/>
              </w:rPr>
              <w:t xml:space="preserve">     в действующих ценах</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в % к  предыдущему году</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102,7</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105,3</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112,2</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111</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110</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 xml:space="preserve">Объем работ, выполненных по договорам строительного подряда </w:t>
            </w:r>
          </w:p>
          <w:p w:rsidR="001E73D0" w:rsidRPr="001E73D0" w:rsidRDefault="001E73D0" w:rsidP="004D6D0B">
            <w:pPr>
              <w:jc w:val="right"/>
              <w:rPr>
                <w:color w:val="000000"/>
                <w:sz w:val="22"/>
                <w:szCs w:val="22"/>
              </w:rPr>
            </w:pPr>
            <w:r w:rsidRPr="001E73D0">
              <w:rPr>
                <w:i/>
                <w:iCs/>
                <w:color w:val="000000"/>
                <w:sz w:val="22"/>
                <w:szCs w:val="22"/>
              </w:rPr>
              <w:t xml:space="preserve">    в сопоставимых ценах</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в % к  предыдущему году</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113,7</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105,8</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112</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112</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113</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 xml:space="preserve">Оборот розничной торговли </w:t>
            </w:r>
          </w:p>
          <w:p w:rsidR="001E73D0" w:rsidRPr="001E73D0" w:rsidRDefault="001E73D0" w:rsidP="004D6D0B">
            <w:pPr>
              <w:jc w:val="right"/>
              <w:rPr>
                <w:color w:val="000000"/>
                <w:sz w:val="22"/>
                <w:szCs w:val="22"/>
              </w:rPr>
            </w:pPr>
            <w:r w:rsidRPr="001E73D0">
              <w:rPr>
                <w:color w:val="000000"/>
                <w:sz w:val="22"/>
                <w:szCs w:val="22"/>
              </w:rPr>
              <w:t xml:space="preserve">     </w:t>
            </w:r>
            <w:r w:rsidRPr="001E73D0">
              <w:rPr>
                <w:i/>
                <w:iCs/>
                <w:color w:val="000000"/>
                <w:sz w:val="22"/>
                <w:szCs w:val="22"/>
              </w:rPr>
              <w:t>в действующих ценах</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млрд. руб.</w:t>
            </w:r>
          </w:p>
          <w:p w:rsidR="001E73D0" w:rsidRPr="001E73D0" w:rsidRDefault="001E73D0" w:rsidP="004D6D0B">
            <w:pPr>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104,2</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137,8</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170,4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205,4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245,3</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right"/>
              <w:rPr>
                <w:color w:val="000000"/>
                <w:sz w:val="22"/>
                <w:szCs w:val="22"/>
              </w:rPr>
            </w:pPr>
            <w:r w:rsidRPr="001E73D0">
              <w:rPr>
                <w:i/>
                <w:iCs/>
                <w:color w:val="000000"/>
                <w:sz w:val="22"/>
                <w:szCs w:val="22"/>
              </w:rPr>
              <w:t xml:space="preserve">    в сопоставимых ценах</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в % к  предыдущему году</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117,8</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121,5</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115</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113</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113</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 xml:space="preserve">Объем платных услуг населению </w:t>
            </w:r>
          </w:p>
          <w:p w:rsidR="001E73D0" w:rsidRPr="001E73D0" w:rsidRDefault="001E73D0" w:rsidP="004D6D0B">
            <w:pPr>
              <w:rPr>
                <w:color w:val="000000"/>
                <w:sz w:val="22"/>
                <w:szCs w:val="22"/>
              </w:rPr>
            </w:pPr>
            <w:r w:rsidRPr="001E73D0">
              <w:rPr>
                <w:i/>
                <w:iCs/>
                <w:color w:val="000000"/>
                <w:sz w:val="22"/>
                <w:szCs w:val="22"/>
              </w:rPr>
              <w:t xml:space="preserve">    в действующих ценах</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 xml:space="preserve">млрд. руб. </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33,7</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43,5</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52,5</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64,1</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75,7</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i/>
                <w:iCs/>
                <w:color w:val="000000"/>
                <w:sz w:val="22"/>
                <w:szCs w:val="22"/>
              </w:rPr>
              <w:t xml:space="preserve">    в сопоставимых ценах</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в % к  предыдущему году</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104,8</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111,5</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108</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109</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109</w:t>
            </w:r>
          </w:p>
        </w:tc>
      </w:tr>
      <w:tr w:rsidR="001E73D0" w:rsidRPr="001E73D0">
        <w:tc>
          <w:tcPr>
            <w:tcW w:w="3119"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ind w:right="82"/>
              <w:rPr>
                <w:i/>
                <w:iCs/>
                <w:color w:val="000000"/>
                <w:sz w:val="22"/>
                <w:szCs w:val="22"/>
              </w:rPr>
            </w:pPr>
            <w:r w:rsidRPr="001E73D0">
              <w:rPr>
                <w:sz w:val="22"/>
                <w:szCs w:val="22"/>
              </w:rPr>
              <w:t>Выпуск товаров и услуг малыми предприятиями (без НДС и акциза) по всем видам деятельности</w:t>
            </w:r>
            <w:r w:rsidRPr="001E73D0">
              <w:rPr>
                <w:i/>
                <w:iCs/>
                <w:color w:val="000000"/>
                <w:sz w:val="22"/>
                <w:szCs w:val="22"/>
              </w:rPr>
              <w:t xml:space="preserve">    </w:t>
            </w:r>
          </w:p>
          <w:p w:rsidR="001E73D0" w:rsidRPr="001E73D0" w:rsidRDefault="001E73D0" w:rsidP="004D6D0B">
            <w:pPr>
              <w:ind w:right="82"/>
              <w:jc w:val="right"/>
              <w:rPr>
                <w:sz w:val="22"/>
                <w:szCs w:val="22"/>
              </w:rPr>
            </w:pPr>
            <w:r w:rsidRPr="001E73D0">
              <w:rPr>
                <w:i/>
                <w:iCs/>
                <w:color w:val="000000"/>
                <w:sz w:val="22"/>
                <w:szCs w:val="22"/>
              </w:rPr>
              <w:t>в сопоставимых ценах</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 xml:space="preserve">в % к предыдущему году </w:t>
            </w: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spacing w:before="60"/>
              <w:jc w:val="center"/>
              <w:rPr>
                <w:sz w:val="22"/>
                <w:szCs w:val="22"/>
              </w:rPr>
            </w:pPr>
          </w:p>
          <w:p w:rsidR="001E73D0" w:rsidRPr="001E73D0" w:rsidRDefault="001E73D0" w:rsidP="004D6D0B">
            <w:pPr>
              <w:spacing w:before="60"/>
              <w:jc w:val="center"/>
              <w:rPr>
                <w:sz w:val="22"/>
                <w:szCs w:val="22"/>
              </w:rPr>
            </w:pPr>
          </w:p>
          <w:p w:rsidR="001E73D0" w:rsidRPr="001E73D0" w:rsidRDefault="001E73D0" w:rsidP="004D6D0B">
            <w:pPr>
              <w:spacing w:before="60"/>
              <w:jc w:val="center"/>
              <w:rPr>
                <w:sz w:val="22"/>
                <w:szCs w:val="22"/>
              </w:rPr>
            </w:pPr>
            <w:r w:rsidRPr="001E73D0">
              <w:rPr>
                <w:sz w:val="22"/>
                <w:szCs w:val="22"/>
              </w:rPr>
              <w:t>82,1</w:t>
            </w: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spacing w:before="60"/>
              <w:jc w:val="center"/>
              <w:rPr>
                <w:sz w:val="22"/>
                <w:szCs w:val="22"/>
              </w:rPr>
            </w:pPr>
          </w:p>
          <w:p w:rsidR="001E73D0" w:rsidRPr="001E73D0" w:rsidRDefault="001E73D0" w:rsidP="004D6D0B">
            <w:pPr>
              <w:spacing w:before="60"/>
              <w:jc w:val="center"/>
              <w:rPr>
                <w:sz w:val="22"/>
                <w:szCs w:val="22"/>
              </w:rPr>
            </w:pPr>
          </w:p>
          <w:p w:rsidR="001E73D0" w:rsidRPr="001E73D0" w:rsidRDefault="001E73D0" w:rsidP="004D6D0B">
            <w:pPr>
              <w:spacing w:before="60"/>
              <w:jc w:val="center"/>
              <w:rPr>
                <w:sz w:val="22"/>
                <w:szCs w:val="22"/>
              </w:rPr>
            </w:pPr>
            <w:r w:rsidRPr="001E73D0">
              <w:rPr>
                <w:sz w:val="22"/>
                <w:szCs w:val="22"/>
              </w:rPr>
              <w:t>100,4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110</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110</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110</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 xml:space="preserve">Индекс потребительских цен в среднем за год </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ind w:right="80"/>
              <w:jc w:val="center"/>
              <w:rPr>
                <w:color w:val="000000"/>
                <w:sz w:val="22"/>
                <w:szCs w:val="22"/>
              </w:rPr>
            </w:pPr>
            <w:r w:rsidRPr="001E73D0">
              <w:rPr>
                <w:color w:val="000000"/>
                <w:sz w:val="22"/>
                <w:szCs w:val="22"/>
              </w:rPr>
              <w:t xml:space="preserve">в % к предыдущему году </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109,3</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113,1</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109,6</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107,4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106</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Объем инвестиций</w:t>
            </w:r>
          </w:p>
          <w:p w:rsidR="001E73D0" w:rsidRPr="001E73D0" w:rsidRDefault="001E73D0" w:rsidP="004D6D0B">
            <w:pPr>
              <w:rPr>
                <w:color w:val="000000"/>
                <w:sz w:val="22"/>
                <w:szCs w:val="22"/>
              </w:rPr>
            </w:pPr>
            <w:r w:rsidRPr="001E73D0">
              <w:rPr>
                <w:color w:val="000000"/>
                <w:sz w:val="22"/>
                <w:szCs w:val="22"/>
              </w:rPr>
              <w:t xml:space="preserve">в основной капитал </w:t>
            </w:r>
          </w:p>
          <w:p w:rsidR="001E73D0" w:rsidRPr="001E73D0" w:rsidRDefault="001E73D0" w:rsidP="004D6D0B">
            <w:pPr>
              <w:jc w:val="right"/>
              <w:rPr>
                <w:color w:val="000000"/>
                <w:sz w:val="22"/>
                <w:szCs w:val="22"/>
              </w:rPr>
            </w:pPr>
            <w:r w:rsidRPr="001E73D0">
              <w:rPr>
                <w:color w:val="000000"/>
                <w:sz w:val="22"/>
                <w:szCs w:val="22"/>
              </w:rPr>
              <w:t xml:space="preserve">      </w:t>
            </w:r>
            <w:r w:rsidRPr="001E73D0">
              <w:rPr>
                <w:i/>
                <w:iCs/>
                <w:color w:val="000000"/>
                <w:sz w:val="22"/>
                <w:szCs w:val="22"/>
              </w:rPr>
              <w:t>в действующих ценах</w:t>
            </w:r>
          </w:p>
        </w:tc>
        <w:tc>
          <w:tcPr>
            <w:tcW w:w="1416"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color w:val="000000"/>
                <w:sz w:val="22"/>
                <w:szCs w:val="22"/>
              </w:rPr>
            </w:pPr>
            <w:r w:rsidRPr="001E73D0">
              <w:rPr>
                <w:color w:val="000000"/>
                <w:sz w:val="22"/>
                <w:szCs w:val="22"/>
              </w:rPr>
              <w:t>млрд. руб.</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27,4</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34,5</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42,6</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53,4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67,0</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right"/>
              <w:rPr>
                <w:color w:val="000000"/>
                <w:sz w:val="22"/>
                <w:szCs w:val="22"/>
              </w:rPr>
            </w:pPr>
            <w:r w:rsidRPr="001E73D0">
              <w:rPr>
                <w:i/>
                <w:iCs/>
                <w:color w:val="000000"/>
                <w:sz w:val="22"/>
                <w:szCs w:val="22"/>
              </w:rPr>
              <w:t xml:space="preserve">    в сопоставимых ценах</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в % к  предыдущему году</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109,7</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113,3</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113,5</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114,5</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115,5</w:t>
            </w:r>
          </w:p>
        </w:tc>
      </w:tr>
      <w:tr w:rsidR="001E73D0" w:rsidRPr="001E73D0">
        <w:tc>
          <w:tcPr>
            <w:tcW w:w="3119"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rPr>
                <w:sz w:val="22"/>
                <w:szCs w:val="22"/>
              </w:rPr>
            </w:pPr>
            <w:r w:rsidRPr="001E73D0">
              <w:rPr>
                <w:sz w:val="22"/>
                <w:szCs w:val="22"/>
              </w:rPr>
              <w:t xml:space="preserve">Объем инвестиций (в основной капитал) за счет всех источников финансирования в расчете на душу населения </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рублей</w:t>
            </w: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spacing w:before="40"/>
              <w:jc w:val="center"/>
              <w:rPr>
                <w:sz w:val="22"/>
                <w:szCs w:val="22"/>
              </w:rPr>
            </w:pPr>
          </w:p>
          <w:p w:rsidR="001E73D0" w:rsidRPr="001E73D0" w:rsidRDefault="001E73D0" w:rsidP="004D6D0B">
            <w:pPr>
              <w:spacing w:before="40"/>
              <w:jc w:val="center"/>
              <w:rPr>
                <w:sz w:val="22"/>
                <w:szCs w:val="22"/>
              </w:rPr>
            </w:pPr>
          </w:p>
          <w:p w:rsidR="001E73D0" w:rsidRPr="001E73D0" w:rsidRDefault="001E73D0" w:rsidP="004D6D0B">
            <w:pPr>
              <w:spacing w:before="40"/>
              <w:jc w:val="center"/>
              <w:rPr>
                <w:sz w:val="22"/>
                <w:szCs w:val="22"/>
              </w:rPr>
            </w:pPr>
            <w:r w:rsidRPr="001E73D0">
              <w:rPr>
                <w:sz w:val="22"/>
                <w:szCs w:val="22"/>
              </w:rPr>
              <w:t>10299</w:t>
            </w: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spacing w:before="40"/>
              <w:jc w:val="center"/>
              <w:rPr>
                <w:sz w:val="22"/>
                <w:szCs w:val="22"/>
              </w:rPr>
            </w:pPr>
          </w:p>
          <w:p w:rsidR="001E73D0" w:rsidRPr="001E73D0" w:rsidRDefault="001E73D0" w:rsidP="004D6D0B">
            <w:pPr>
              <w:spacing w:before="40"/>
              <w:jc w:val="center"/>
              <w:rPr>
                <w:sz w:val="22"/>
                <w:szCs w:val="22"/>
              </w:rPr>
            </w:pPr>
          </w:p>
          <w:p w:rsidR="001E73D0" w:rsidRPr="001E73D0" w:rsidRDefault="001E73D0" w:rsidP="004D6D0B">
            <w:pPr>
              <w:spacing w:before="40"/>
              <w:jc w:val="center"/>
              <w:rPr>
                <w:sz w:val="22"/>
                <w:szCs w:val="22"/>
              </w:rPr>
            </w:pPr>
            <w:r w:rsidRPr="001E73D0">
              <w:rPr>
                <w:sz w:val="22"/>
                <w:szCs w:val="22"/>
              </w:rPr>
              <w:t>12723</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16106</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20290</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25540</w:t>
            </w:r>
          </w:p>
        </w:tc>
      </w:tr>
      <w:tr w:rsidR="001E73D0" w:rsidRPr="001E73D0">
        <w:tc>
          <w:tcPr>
            <w:tcW w:w="3119"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rPr>
                <w:sz w:val="22"/>
                <w:szCs w:val="22"/>
              </w:rPr>
            </w:pPr>
            <w:r w:rsidRPr="001E73D0">
              <w:rPr>
                <w:sz w:val="22"/>
                <w:szCs w:val="22"/>
              </w:rPr>
              <w:t xml:space="preserve">Объем иностранных инвестиций </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тыс. долл. США</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19737</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ind w:left="-60" w:right="-60"/>
              <w:jc w:val="center"/>
              <w:rPr>
                <w:sz w:val="22"/>
                <w:szCs w:val="22"/>
              </w:rPr>
            </w:pPr>
            <w:r w:rsidRPr="001E73D0">
              <w:rPr>
                <w:sz w:val="22"/>
                <w:szCs w:val="22"/>
              </w:rPr>
              <w:t>50000***</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60000</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71400</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83538</w:t>
            </w:r>
          </w:p>
        </w:tc>
      </w:tr>
      <w:tr w:rsidR="001E73D0" w:rsidRPr="001E73D0">
        <w:tc>
          <w:tcPr>
            <w:tcW w:w="3119"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rPr>
                <w:sz w:val="22"/>
                <w:szCs w:val="22"/>
              </w:rPr>
            </w:pPr>
            <w:r w:rsidRPr="001E73D0">
              <w:rPr>
                <w:sz w:val="22"/>
                <w:szCs w:val="22"/>
              </w:rPr>
              <w:t xml:space="preserve">Площадь жилья, приходящаяся на одного жителя </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кв. м. общ. площ./ на чел.</w:t>
            </w: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sz w:val="22"/>
                <w:szCs w:val="22"/>
              </w:rPr>
            </w:pPr>
          </w:p>
          <w:p w:rsidR="001E73D0" w:rsidRPr="001E73D0" w:rsidRDefault="001E73D0" w:rsidP="004D6D0B">
            <w:pPr>
              <w:jc w:val="center"/>
              <w:rPr>
                <w:sz w:val="22"/>
                <w:szCs w:val="22"/>
              </w:rPr>
            </w:pPr>
            <w:r w:rsidRPr="001E73D0">
              <w:rPr>
                <w:sz w:val="22"/>
                <w:szCs w:val="22"/>
              </w:rPr>
              <w:t>18,8</w:t>
            </w: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sz w:val="22"/>
                <w:szCs w:val="22"/>
              </w:rPr>
            </w:pPr>
          </w:p>
          <w:p w:rsidR="001E73D0" w:rsidRPr="001E73D0" w:rsidRDefault="001E73D0" w:rsidP="004D6D0B">
            <w:pPr>
              <w:jc w:val="center"/>
              <w:rPr>
                <w:sz w:val="22"/>
                <w:szCs w:val="22"/>
              </w:rPr>
            </w:pPr>
            <w:r w:rsidRPr="001E73D0">
              <w:rPr>
                <w:sz w:val="22"/>
                <w:szCs w:val="22"/>
              </w:rPr>
              <w:t>19,1</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19,4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19,9</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20,5</w:t>
            </w:r>
          </w:p>
        </w:tc>
      </w:tr>
      <w:tr w:rsidR="001E73D0" w:rsidRPr="001E73D0">
        <w:tc>
          <w:tcPr>
            <w:tcW w:w="3119"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rPr>
                <w:sz w:val="22"/>
                <w:szCs w:val="22"/>
              </w:rPr>
            </w:pPr>
            <w:r w:rsidRPr="001E73D0">
              <w:rPr>
                <w:sz w:val="22"/>
                <w:szCs w:val="22"/>
              </w:rPr>
              <w:t>Ввод жилья</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тыс. кв. м. общей площади</w:t>
            </w: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spacing w:before="280"/>
              <w:jc w:val="center"/>
              <w:rPr>
                <w:strike/>
                <w:sz w:val="22"/>
                <w:szCs w:val="22"/>
              </w:rPr>
            </w:pPr>
            <w:r w:rsidRPr="001E73D0">
              <w:rPr>
                <w:sz w:val="22"/>
                <w:szCs w:val="22"/>
              </w:rPr>
              <w:t>704,5</w:t>
            </w: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sz w:val="22"/>
                <w:szCs w:val="22"/>
              </w:rPr>
            </w:pPr>
          </w:p>
          <w:p w:rsidR="001E73D0" w:rsidRPr="001E73D0" w:rsidRDefault="001E73D0" w:rsidP="004D6D0B">
            <w:pPr>
              <w:jc w:val="center"/>
              <w:rPr>
                <w:strike/>
                <w:sz w:val="22"/>
                <w:szCs w:val="22"/>
              </w:rPr>
            </w:pPr>
            <w:r w:rsidRPr="001E73D0">
              <w:rPr>
                <w:sz w:val="22"/>
                <w:szCs w:val="22"/>
              </w:rPr>
              <w:t>720**</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850</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1050</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1200</w:t>
            </w:r>
          </w:p>
        </w:tc>
      </w:tr>
      <w:tr w:rsidR="001E73D0" w:rsidRPr="001E73D0">
        <w:tc>
          <w:tcPr>
            <w:tcW w:w="3119"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rPr>
                <w:sz w:val="22"/>
                <w:szCs w:val="22"/>
              </w:rPr>
            </w:pPr>
            <w:r w:rsidRPr="001E73D0">
              <w:rPr>
                <w:sz w:val="22"/>
                <w:szCs w:val="22"/>
              </w:rPr>
              <w:t>Ввод жилья в расчете на душу населения</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кв. м. общ. площади/ на чел.</w:t>
            </w: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sz w:val="22"/>
                <w:szCs w:val="22"/>
              </w:rPr>
            </w:pPr>
          </w:p>
          <w:p w:rsidR="001E73D0" w:rsidRPr="001E73D0" w:rsidRDefault="001E73D0" w:rsidP="004D6D0B">
            <w:pPr>
              <w:jc w:val="center"/>
              <w:rPr>
                <w:sz w:val="22"/>
                <w:szCs w:val="22"/>
              </w:rPr>
            </w:pPr>
            <w:r w:rsidRPr="001E73D0">
              <w:rPr>
                <w:sz w:val="22"/>
                <w:szCs w:val="22"/>
              </w:rPr>
              <w:t>0,26</w:t>
            </w: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sz w:val="22"/>
                <w:szCs w:val="22"/>
              </w:rPr>
            </w:pPr>
          </w:p>
          <w:p w:rsidR="001E73D0" w:rsidRPr="001E73D0" w:rsidRDefault="001E73D0" w:rsidP="004D6D0B">
            <w:pPr>
              <w:jc w:val="center"/>
              <w:rPr>
                <w:sz w:val="22"/>
                <w:szCs w:val="22"/>
              </w:rPr>
            </w:pPr>
            <w:r w:rsidRPr="001E73D0">
              <w:rPr>
                <w:sz w:val="22"/>
                <w:szCs w:val="22"/>
              </w:rPr>
              <w:t>0,27</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0,32</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0,4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0,46</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Доходная часть областного  бюджета</w:t>
            </w:r>
          </w:p>
        </w:tc>
        <w:tc>
          <w:tcPr>
            <w:tcW w:w="1416"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spacing w:before="120"/>
              <w:jc w:val="center"/>
              <w:rPr>
                <w:color w:val="000000"/>
                <w:sz w:val="22"/>
                <w:szCs w:val="22"/>
              </w:rPr>
            </w:pPr>
            <w:r w:rsidRPr="001E73D0">
              <w:rPr>
                <w:color w:val="000000"/>
                <w:sz w:val="22"/>
                <w:szCs w:val="22"/>
              </w:rPr>
              <w:t>млрд. руб.</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17,6</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28,1</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32,4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36,9</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40,9</w:t>
            </w:r>
          </w:p>
        </w:tc>
      </w:tr>
      <w:tr w:rsidR="001E73D0" w:rsidRPr="001E73D0">
        <w:tc>
          <w:tcPr>
            <w:tcW w:w="3119"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rPr>
                <w:sz w:val="22"/>
                <w:szCs w:val="22"/>
              </w:rPr>
            </w:pPr>
            <w:r w:rsidRPr="001E73D0">
              <w:rPr>
                <w:sz w:val="22"/>
                <w:szCs w:val="22"/>
              </w:rPr>
              <w:t>Объем поступлений в областной бюджет налогов и сборов в расчете на одного жителя области</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p>
          <w:p w:rsidR="001E73D0" w:rsidRPr="001E73D0" w:rsidRDefault="001E73D0" w:rsidP="004D6D0B">
            <w:pPr>
              <w:jc w:val="center"/>
              <w:rPr>
                <w:sz w:val="22"/>
                <w:szCs w:val="22"/>
              </w:rPr>
            </w:pPr>
            <w:r w:rsidRPr="001E73D0">
              <w:rPr>
                <w:sz w:val="22"/>
                <w:szCs w:val="22"/>
              </w:rPr>
              <w:t>рублей</w:t>
            </w:r>
          </w:p>
          <w:p w:rsidR="001E73D0" w:rsidRPr="001E73D0" w:rsidRDefault="001E73D0" w:rsidP="004D6D0B">
            <w:pPr>
              <w:jc w:val="center"/>
              <w:rPr>
                <w:sz w:val="22"/>
                <w:szCs w:val="22"/>
              </w:rPr>
            </w:pP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spacing w:before="160"/>
              <w:jc w:val="center"/>
              <w:rPr>
                <w:sz w:val="22"/>
                <w:szCs w:val="22"/>
              </w:rPr>
            </w:pPr>
          </w:p>
          <w:p w:rsidR="001E73D0" w:rsidRPr="001E73D0" w:rsidRDefault="001E73D0" w:rsidP="004D6D0B">
            <w:pPr>
              <w:spacing w:before="160"/>
              <w:jc w:val="center"/>
              <w:rPr>
                <w:sz w:val="22"/>
                <w:szCs w:val="22"/>
              </w:rPr>
            </w:pPr>
            <w:r w:rsidRPr="001E73D0">
              <w:rPr>
                <w:sz w:val="22"/>
                <w:szCs w:val="22"/>
              </w:rPr>
              <w:t>4555,4</w:t>
            </w:r>
          </w:p>
        </w:tc>
        <w:tc>
          <w:tcPr>
            <w:tcW w:w="1110"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spacing w:before="160"/>
              <w:jc w:val="center"/>
              <w:rPr>
                <w:sz w:val="22"/>
                <w:szCs w:val="22"/>
              </w:rPr>
            </w:pPr>
          </w:p>
          <w:p w:rsidR="001E73D0" w:rsidRPr="001E73D0" w:rsidRDefault="001E73D0" w:rsidP="004D6D0B">
            <w:pPr>
              <w:spacing w:before="160"/>
              <w:jc w:val="center"/>
              <w:rPr>
                <w:sz w:val="22"/>
                <w:szCs w:val="22"/>
              </w:rPr>
            </w:pPr>
            <w:r w:rsidRPr="001E73D0">
              <w:rPr>
                <w:sz w:val="22"/>
                <w:szCs w:val="22"/>
              </w:rPr>
              <w:t>7521,3</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sz w:val="22"/>
                <w:szCs w:val="22"/>
              </w:rPr>
            </w:pPr>
            <w:r w:rsidRPr="001E73D0">
              <w:rPr>
                <w:sz w:val="22"/>
                <w:szCs w:val="22"/>
              </w:rPr>
              <w:t>9268</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10550</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11694</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 xml:space="preserve">Реальные располагаемые доходы населения </w:t>
            </w:r>
          </w:p>
        </w:tc>
        <w:tc>
          <w:tcPr>
            <w:tcW w:w="1416"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color w:val="000000"/>
                <w:sz w:val="22"/>
                <w:szCs w:val="22"/>
              </w:rPr>
            </w:pPr>
            <w:r w:rsidRPr="001E73D0">
              <w:rPr>
                <w:color w:val="000000"/>
                <w:sz w:val="22"/>
                <w:szCs w:val="22"/>
              </w:rPr>
              <w:t xml:space="preserve">в % к предыдущему году </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115,2</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114,6</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113</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112,8</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112,8</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Среднедушевые денежные доходы в среднем за месяц</w:t>
            </w:r>
          </w:p>
        </w:tc>
        <w:tc>
          <w:tcPr>
            <w:tcW w:w="1416"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руб.</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4967</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6235</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8058</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9844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11852</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 xml:space="preserve">Фонд заработной платы </w:t>
            </w:r>
          </w:p>
        </w:tc>
        <w:tc>
          <w:tcPr>
            <w:tcW w:w="1416"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color w:val="000000"/>
                <w:sz w:val="22"/>
                <w:szCs w:val="22"/>
              </w:rPr>
            </w:pPr>
            <w:r w:rsidRPr="001E73D0">
              <w:rPr>
                <w:color w:val="000000"/>
                <w:sz w:val="22"/>
                <w:szCs w:val="22"/>
              </w:rPr>
              <w:t>млрд. руб.</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64,1</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80</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97,8</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116,4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134,4</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 xml:space="preserve">Величина прожиточного минимума </w:t>
            </w:r>
          </w:p>
        </w:tc>
        <w:tc>
          <w:tcPr>
            <w:tcW w:w="1416"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руб.</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2483</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2942</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3381</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3621</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r w:rsidRPr="001E73D0">
              <w:rPr>
                <w:color w:val="000000"/>
                <w:sz w:val="22"/>
                <w:szCs w:val="22"/>
              </w:rPr>
              <w:t>3825</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Соотношение среднедушевых денежных доходов населения и величины прожиточного минимума</w:t>
            </w:r>
          </w:p>
        </w:tc>
        <w:tc>
          <w:tcPr>
            <w:tcW w:w="1416"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раз</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2</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2,1</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2,4</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2,7</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3,1</w:t>
            </w:r>
          </w:p>
        </w:tc>
      </w:tr>
      <w:tr w:rsidR="001E73D0" w:rsidRPr="001E73D0">
        <w:tc>
          <w:tcPr>
            <w:tcW w:w="3119"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rPr>
                <w:color w:val="000000"/>
                <w:sz w:val="22"/>
                <w:szCs w:val="22"/>
              </w:rPr>
            </w:pPr>
            <w:r w:rsidRPr="001E73D0">
              <w:rPr>
                <w:color w:val="000000"/>
                <w:sz w:val="22"/>
                <w:szCs w:val="22"/>
              </w:rPr>
              <w:t>Численность населения с денежными доходами ниже величины прожиточного минимума, в % к общей численности населения</w:t>
            </w:r>
          </w:p>
        </w:tc>
        <w:tc>
          <w:tcPr>
            <w:tcW w:w="1416" w:type="dxa"/>
            <w:tcBorders>
              <w:top w:val="single" w:sz="2" w:space="0" w:color="auto"/>
              <w:left w:val="single" w:sz="2" w:space="0" w:color="auto"/>
              <w:bottom w:val="single" w:sz="2" w:space="0" w:color="auto"/>
              <w:right w:val="single" w:sz="2" w:space="0" w:color="auto"/>
            </w:tcBorders>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27,9</w:t>
            </w:r>
          </w:p>
        </w:tc>
        <w:tc>
          <w:tcPr>
            <w:tcW w:w="1110"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25</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21</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18</w:t>
            </w:r>
          </w:p>
        </w:tc>
        <w:tc>
          <w:tcPr>
            <w:tcW w:w="1111" w:type="dxa"/>
            <w:tcBorders>
              <w:top w:val="single" w:sz="2" w:space="0" w:color="auto"/>
              <w:left w:val="single" w:sz="2" w:space="0" w:color="auto"/>
              <w:bottom w:val="single" w:sz="2" w:space="0" w:color="auto"/>
              <w:right w:val="single" w:sz="2" w:space="0" w:color="auto"/>
            </w:tcBorders>
            <w:vAlign w:val="center"/>
          </w:tcPr>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p>
          <w:p w:rsidR="001E73D0" w:rsidRPr="001E73D0" w:rsidRDefault="001E73D0" w:rsidP="004D6D0B">
            <w:pPr>
              <w:jc w:val="center"/>
              <w:rPr>
                <w:color w:val="000000"/>
                <w:sz w:val="22"/>
                <w:szCs w:val="22"/>
              </w:rPr>
            </w:pPr>
            <w:r w:rsidRPr="001E73D0">
              <w:rPr>
                <w:color w:val="000000"/>
                <w:sz w:val="22"/>
                <w:szCs w:val="22"/>
              </w:rPr>
              <w:t>16</w:t>
            </w:r>
          </w:p>
        </w:tc>
      </w:tr>
    </w:tbl>
    <w:p w:rsidR="001E73D0" w:rsidRPr="001E73D0" w:rsidRDefault="001E73D0" w:rsidP="001E73D0">
      <w:pPr>
        <w:ind w:firstLine="720"/>
        <w:jc w:val="both"/>
        <w:rPr>
          <w:sz w:val="22"/>
          <w:szCs w:val="22"/>
        </w:rPr>
      </w:pPr>
    </w:p>
    <w:p w:rsidR="001E73D0" w:rsidRPr="001E73D0" w:rsidRDefault="001E73D0" w:rsidP="001E73D0">
      <w:pPr>
        <w:ind w:firstLine="720"/>
        <w:jc w:val="both"/>
        <w:rPr>
          <w:sz w:val="22"/>
          <w:szCs w:val="22"/>
        </w:rPr>
      </w:pPr>
      <w:r w:rsidRPr="001E73D0">
        <w:rPr>
          <w:sz w:val="22"/>
          <w:szCs w:val="22"/>
        </w:rPr>
        <w:t>* - с учетом полного круга сельскохозяйственных предприятий и организаций;</w:t>
      </w:r>
    </w:p>
    <w:p w:rsidR="001E73D0" w:rsidRPr="001E73D0" w:rsidRDefault="001E73D0" w:rsidP="001E73D0">
      <w:pPr>
        <w:ind w:firstLine="720"/>
        <w:jc w:val="both"/>
        <w:rPr>
          <w:sz w:val="22"/>
          <w:szCs w:val="22"/>
        </w:rPr>
      </w:pPr>
      <w:r w:rsidRPr="001E73D0">
        <w:rPr>
          <w:sz w:val="22"/>
          <w:szCs w:val="22"/>
        </w:rPr>
        <w:t xml:space="preserve">** - предварительные данные департамента строительства и жилищно-коммунального хозяйства Новосибирской области; </w:t>
      </w:r>
    </w:p>
    <w:p w:rsidR="001E73D0" w:rsidRPr="001E73D0" w:rsidRDefault="001E73D0" w:rsidP="001E73D0">
      <w:pPr>
        <w:ind w:firstLine="720"/>
        <w:jc w:val="both"/>
        <w:rPr>
          <w:sz w:val="22"/>
          <w:szCs w:val="22"/>
        </w:rPr>
      </w:pPr>
      <w:r w:rsidRPr="001E73D0">
        <w:rPr>
          <w:sz w:val="22"/>
          <w:szCs w:val="22"/>
        </w:rPr>
        <w:t>*** - рост за счет прочих инвестиций, в т.ч. кредитов на срок свыше 180 дней</w:t>
      </w:r>
    </w:p>
    <w:p w:rsidR="00556DE3" w:rsidRPr="00556DE3" w:rsidRDefault="00556DE3">
      <w:pPr>
        <w:rPr>
          <w:sz w:val="32"/>
          <w:szCs w:val="32"/>
        </w:rPr>
      </w:pPr>
      <w:bookmarkStart w:id="0" w:name="_GoBack"/>
      <w:bookmarkEnd w:id="0"/>
    </w:p>
    <w:sectPr w:rsidR="00556DE3" w:rsidRPr="00556D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D0B" w:rsidRDefault="004D6D0B">
      <w:r>
        <w:separator/>
      </w:r>
    </w:p>
  </w:endnote>
  <w:endnote w:type="continuationSeparator" w:id="0">
    <w:p w:rsidR="004D6D0B" w:rsidRDefault="004D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D0B" w:rsidRDefault="004D6D0B">
      <w:r>
        <w:separator/>
      </w:r>
    </w:p>
  </w:footnote>
  <w:footnote w:type="continuationSeparator" w:id="0">
    <w:p w:rsidR="004D6D0B" w:rsidRDefault="004D6D0B">
      <w:r>
        <w:continuationSeparator/>
      </w:r>
    </w:p>
  </w:footnote>
  <w:footnote w:id="1">
    <w:p w:rsidR="001E73D0" w:rsidRDefault="001E73D0" w:rsidP="001E73D0">
      <w:pPr>
        <w:jc w:val="both"/>
        <w:rPr>
          <w:sz w:val="22"/>
          <w:szCs w:val="22"/>
        </w:rPr>
      </w:pPr>
      <w:r>
        <w:rPr>
          <w:rStyle w:val="a9"/>
          <w:sz w:val="22"/>
          <w:szCs w:val="22"/>
        </w:rPr>
        <w:footnoteRef/>
      </w:r>
      <w:r>
        <w:rPr>
          <w:sz w:val="22"/>
          <w:szCs w:val="22"/>
        </w:rPr>
        <w:t xml:space="preserve">«Концепция стратегии социально-экономического развития регионов Российской Федерации» – доклад министра Минрегионразвития России В.А. Яковлева на заседании Правительства РФ 30 июня 2005 года. В 2005 году значительно активизировалось сотрудничество с Министерством регионального развития РФ. Область стала пилотным регионом по многим начинаниям этого Министерства.  </w:t>
      </w:r>
    </w:p>
    <w:p w:rsidR="001E73D0" w:rsidRDefault="001E73D0" w:rsidP="001E73D0">
      <w:pPr>
        <w:shd w:val="clear" w:color="auto" w:fill="FFFFFF"/>
        <w:tabs>
          <w:tab w:val="left" w:pos="0"/>
        </w:tabs>
        <w:jc w:val="both"/>
        <w:rPr>
          <w:sz w:val="22"/>
          <w:szCs w:val="22"/>
        </w:rPr>
      </w:pPr>
    </w:p>
    <w:p w:rsidR="001E73D0" w:rsidRDefault="001E73D0" w:rsidP="001E73D0">
      <w:pPr>
        <w:shd w:val="clear" w:color="auto" w:fill="FFFFFF"/>
        <w:tabs>
          <w:tab w:val="left" w:pos="0"/>
        </w:tabs>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6484"/>
    <w:multiLevelType w:val="multilevel"/>
    <w:tmpl w:val="807A6C98"/>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2AC87D72"/>
    <w:multiLevelType w:val="multilevel"/>
    <w:tmpl w:val="B7A81AB8"/>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588"/>
        </w:tabs>
        <w:ind w:left="1588" w:hanging="681"/>
      </w:pPr>
      <w:rPr>
        <w:rFonts w:hint="default"/>
      </w:rPr>
    </w:lvl>
    <w:lvl w:ilvl="2">
      <w:start w:val="1"/>
      <w:numFmt w:val="decimal"/>
      <w:lvlText w:val="2.1.%3."/>
      <w:lvlJc w:val="left"/>
      <w:pPr>
        <w:tabs>
          <w:tab w:val="num" w:pos="2722"/>
        </w:tabs>
        <w:ind w:left="2722" w:hanging="158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43723AC3"/>
    <w:multiLevelType w:val="hybridMultilevel"/>
    <w:tmpl w:val="A4C84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DBC"/>
    <w:rsid w:val="001A15D8"/>
    <w:rsid w:val="001E73D0"/>
    <w:rsid w:val="003461A8"/>
    <w:rsid w:val="00434A23"/>
    <w:rsid w:val="004A1E07"/>
    <w:rsid w:val="004D6D0B"/>
    <w:rsid w:val="00556DE3"/>
    <w:rsid w:val="00671D11"/>
    <w:rsid w:val="0077604A"/>
    <w:rsid w:val="00C07B7B"/>
    <w:rsid w:val="00CB31D5"/>
    <w:rsid w:val="00D60DBC"/>
    <w:rsid w:val="00D84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43036B95-FBCB-48AA-B87F-DF3179BC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DBC"/>
    <w:rPr>
      <w:sz w:val="24"/>
      <w:szCs w:val="24"/>
    </w:rPr>
  </w:style>
  <w:style w:type="paragraph" w:styleId="1">
    <w:name w:val="heading 1"/>
    <w:basedOn w:val="a"/>
    <w:next w:val="a"/>
    <w:qFormat/>
    <w:rsid w:val="00D60DBC"/>
    <w:pPr>
      <w:keepNext/>
      <w:jc w:val="right"/>
      <w:outlineLvl w:val="0"/>
    </w:pPr>
    <w:rPr>
      <w:sz w:val="28"/>
      <w:szCs w:val="20"/>
    </w:rPr>
  </w:style>
  <w:style w:type="paragraph" w:styleId="2">
    <w:name w:val="heading 2"/>
    <w:basedOn w:val="a"/>
    <w:next w:val="a"/>
    <w:qFormat/>
    <w:rsid w:val="00D60DBC"/>
    <w:pPr>
      <w:keepNext/>
      <w:jc w:val="center"/>
      <w:outlineLvl w:val="1"/>
    </w:pPr>
    <w:rPr>
      <w:sz w:val="28"/>
      <w:szCs w:val="20"/>
    </w:rPr>
  </w:style>
  <w:style w:type="paragraph" w:styleId="3">
    <w:name w:val="heading 3"/>
    <w:basedOn w:val="a"/>
    <w:next w:val="a"/>
    <w:qFormat/>
    <w:rsid w:val="001E73D0"/>
    <w:pPr>
      <w:keepNext/>
      <w:spacing w:before="240" w:after="60"/>
      <w:outlineLvl w:val="2"/>
    </w:pPr>
    <w:rPr>
      <w:rFonts w:ascii="Arial" w:hAnsi="Arial" w:cs="Arial"/>
      <w:b/>
      <w:bCs/>
      <w:sz w:val="26"/>
      <w:szCs w:val="26"/>
    </w:rPr>
  </w:style>
  <w:style w:type="paragraph" w:styleId="4">
    <w:name w:val="heading 4"/>
    <w:basedOn w:val="a"/>
    <w:next w:val="a"/>
    <w:qFormat/>
    <w:rsid w:val="001E73D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D60DBC"/>
    <w:pPr>
      <w:jc w:val="center"/>
    </w:pPr>
    <w:rPr>
      <w:sz w:val="28"/>
      <w:szCs w:val="20"/>
    </w:rPr>
  </w:style>
  <w:style w:type="paragraph" w:customStyle="1" w:styleId="BodyText211BodyTextIndent">
    <w:name w:val="Body Text 2.Мой Заголовок 1.Основной текст 1.Нумерованный список !!.Надин стиль.Body Text Indent"/>
    <w:basedOn w:val="a"/>
    <w:rsid w:val="001E73D0"/>
    <w:pPr>
      <w:autoSpaceDE w:val="0"/>
      <w:autoSpaceDN w:val="0"/>
      <w:jc w:val="both"/>
    </w:pPr>
    <w:rPr>
      <w:sz w:val="28"/>
      <w:szCs w:val="28"/>
    </w:rPr>
  </w:style>
  <w:style w:type="paragraph" w:styleId="a4">
    <w:name w:val="footer"/>
    <w:basedOn w:val="a"/>
    <w:rsid w:val="001E73D0"/>
    <w:pPr>
      <w:tabs>
        <w:tab w:val="center" w:pos="4677"/>
        <w:tab w:val="right" w:pos="9355"/>
      </w:tabs>
      <w:autoSpaceDE w:val="0"/>
      <w:autoSpaceDN w:val="0"/>
    </w:pPr>
    <w:rPr>
      <w:rFonts w:ascii="Arial" w:hAnsi="Arial" w:cs="Arial"/>
    </w:rPr>
  </w:style>
  <w:style w:type="paragraph" w:styleId="a5">
    <w:name w:val="header"/>
    <w:basedOn w:val="a"/>
    <w:rsid w:val="001E73D0"/>
    <w:pPr>
      <w:tabs>
        <w:tab w:val="center" w:pos="4844"/>
        <w:tab w:val="right" w:pos="9689"/>
      </w:tabs>
      <w:autoSpaceDE w:val="0"/>
      <w:autoSpaceDN w:val="0"/>
    </w:pPr>
    <w:rPr>
      <w:rFonts w:ascii="Arial" w:hAnsi="Arial" w:cs="Arial"/>
      <w:sz w:val="20"/>
      <w:szCs w:val="20"/>
    </w:rPr>
  </w:style>
  <w:style w:type="paragraph" w:styleId="a6">
    <w:name w:val="Title"/>
    <w:basedOn w:val="a"/>
    <w:qFormat/>
    <w:rsid w:val="001E73D0"/>
    <w:pPr>
      <w:autoSpaceDE w:val="0"/>
      <w:autoSpaceDN w:val="0"/>
      <w:jc w:val="center"/>
    </w:pPr>
    <w:rPr>
      <w:rFonts w:ascii="Arial" w:hAnsi="Arial" w:cs="Arial"/>
      <w:sz w:val="28"/>
      <w:szCs w:val="28"/>
    </w:rPr>
  </w:style>
  <w:style w:type="paragraph" w:customStyle="1" w:styleId="ConsNormal">
    <w:name w:val="ConsNormal"/>
    <w:rsid w:val="001E73D0"/>
    <w:pPr>
      <w:widowControl w:val="0"/>
      <w:autoSpaceDE w:val="0"/>
      <w:autoSpaceDN w:val="0"/>
      <w:ind w:right="19772" w:firstLine="720"/>
    </w:pPr>
    <w:rPr>
      <w:rFonts w:ascii="Arial" w:hAnsi="Arial" w:cs="Arial"/>
      <w:sz w:val="18"/>
      <w:szCs w:val="18"/>
    </w:rPr>
  </w:style>
  <w:style w:type="paragraph" w:styleId="30">
    <w:name w:val="Body Text Indent 3"/>
    <w:basedOn w:val="a"/>
    <w:rsid w:val="001E73D0"/>
    <w:pPr>
      <w:tabs>
        <w:tab w:val="left" w:pos="1069"/>
      </w:tabs>
      <w:autoSpaceDE w:val="0"/>
      <w:autoSpaceDN w:val="0"/>
      <w:ind w:firstLine="34"/>
      <w:jc w:val="both"/>
    </w:pPr>
    <w:rPr>
      <w:rFonts w:ascii="Arial" w:hAnsi="Arial" w:cs="Arial"/>
    </w:rPr>
  </w:style>
  <w:style w:type="character" w:styleId="a7">
    <w:name w:val="Strong"/>
    <w:basedOn w:val="a0"/>
    <w:qFormat/>
    <w:rsid w:val="001E73D0"/>
    <w:rPr>
      <w:b/>
      <w:bCs/>
    </w:rPr>
  </w:style>
  <w:style w:type="paragraph" w:styleId="a8">
    <w:name w:val="Normal (Web)"/>
    <w:basedOn w:val="a"/>
    <w:rsid w:val="001E73D0"/>
    <w:pPr>
      <w:autoSpaceDE w:val="0"/>
      <w:autoSpaceDN w:val="0"/>
      <w:spacing w:before="100" w:after="100"/>
    </w:pPr>
    <w:rPr>
      <w:rFonts w:ascii="Arial" w:hAnsi="Arial" w:cs="Arial"/>
      <w:color w:val="000000"/>
    </w:rPr>
  </w:style>
  <w:style w:type="paragraph" w:customStyle="1" w:styleId="BodyText1bt">
    <w:name w:val="Body Text.Основной текст1.bt.Основной текст Знак"/>
    <w:basedOn w:val="a"/>
    <w:rsid w:val="001E73D0"/>
    <w:pPr>
      <w:autoSpaceDE w:val="0"/>
      <w:autoSpaceDN w:val="0"/>
      <w:spacing w:after="120"/>
    </w:pPr>
    <w:rPr>
      <w:rFonts w:ascii="Arial" w:hAnsi="Arial" w:cs="Arial"/>
    </w:rPr>
  </w:style>
  <w:style w:type="paragraph" w:styleId="20">
    <w:name w:val="Body Text Indent 2"/>
    <w:basedOn w:val="a"/>
    <w:rsid w:val="001E73D0"/>
    <w:pPr>
      <w:autoSpaceDE w:val="0"/>
      <w:autoSpaceDN w:val="0"/>
      <w:ind w:firstLine="435"/>
      <w:jc w:val="both"/>
    </w:pPr>
    <w:rPr>
      <w:rFonts w:ascii="Arial" w:hAnsi="Arial" w:cs="Arial"/>
      <w:sz w:val="28"/>
      <w:szCs w:val="28"/>
    </w:rPr>
  </w:style>
  <w:style w:type="character" w:styleId="a9">
    <w:name w:val="footnote reference"/>
    <w:basedOn w:val="a0"/>
    <w:semiHidden/>
    <w:rsid w:val="001E73D0"/>
    <w:rPr>
      <w:vertAlign w:val="superscript"/>
    </w:rPr>
  </w:style>
  <w:style w:type="character" w:customStyle="1" w:styleId="pename1">
    <w:name w:val="pename1"/>
    <w:basedOn w:val="a0"/>
    <w:rsid w:val="001E73D0"/>
    <w:rPr>
      <w:rFonts w:ascii="Verdana" w:hAnsi="Verdana" w:cs="Verdana"/>
      <w:b/>
      <w:bCs/>
      <w:color w:val="808080"/>
      <w:sz w:val="21"/>
      <w:szCs w:val="21"/>
      <w:u w:val="none"/>
      <w:effect w:val="none"/>
    </w:rPr>
  </w:style>
  <w:style w:type="paragraph" w:customStyle="1" w:styleId="aa">
    <w:name w:val="ОТСТУП"/>
    <w:basedOn w:val="a"/>
    <w:rsid w:val="001E73D0"/>
    <w:pPr>
      <w:widowControl w:val="0"/>
      <w:numPr>
        <w:ilvl w:val="12"/>
      </w:numPr>
      <w:autoSpaceDE w:val="0"/>
      <w:autoSpaceDN w:val="0"/>
      <w:ind w:firstLine="709"/>
      <w:jc w:val="center"/>
    </w:pPr>
    <w:rPr>
      <w:rFonts w:ascii="Arial" w:hAnsi="Arial" w:cs="Arial"/>
      <w:sz w:val="20"/>
      <w:szCs w:val="20"/>
    </w:rPr>
  </w:style>
  <w:style w:type="paragraph" w:customStyle="1" w:styleId="ab">
    <w:name w:val="Осн.текст"/>
    <w:basedOn w:val="a"/>
    <w:rsid w:val="001E73D0"/>
    <w:pPr>
      <w:autoSpaceDE w:val="0"/>
      <w:autoSpaceDN w:val="0"/>
      <w:spacing w:line="288" w:lineRule="auto"/>
      <w:ind w:right="792" w:firstLine="720"/>
      <w:jc w:val="both"/>
    </w:pPr>
    <w:rPr>
      <w:rFonts w:ascii="Arial" w:hAnsi="Arial" w:cs="Arial"/>
      <w:sz w:val="22"/>
      <w:szCs w:val="22"/>
    </w:rPr>
  </w:style>
  <w:style w:type="paragraph" w:customStyle="1" w:styleId="FR1">
    <w:name w:val="FR1"/>
    <w:rsid w:val="001E73D0"/>
    <w:pPr>
      <w:widowControl w:val="0"/>
      <w:autoSpaceDE w:val="0"/>
      <w:autoSpaceDN w:val="0"/>
      <w:spacing w:line="260" w:lineRule="auto"/>
      <w:ind w:firstLine="720"/>
      <w:jc w:val="both"/>
    </w:pPr>
    <w:rPr>
      <w:rFonts w:ascii="Arial" w:hAnsi="Arial" w:cs="Arial"/>
      <w:sz w:val="28"/>
      <w:szCs w:val="28"/>
    </w:rPr>
  </w:style>
  <w:style w:type="paragraph" w:styleId="31">
    <w:name w:val="Body Text 3"/>
    <w:basedOn w:val="a"/>
    <w:rsid w:val="001E73D0"/>
    <w:pPr>
      <w:autoSpaceDE w:val="0"/>
      <w:autoSpaceDN w:val="0"/>
      <w:spacing w:after="120"/>
    </w:pPr>
    <w:rPr>
      <w:rFonts w:ascii="Arial" w:hAnsi="Arial" w:cs="Arial"/>
      <w:sz w:val="16"/>
      <w:szCs w:val="16"/>
    </w:rPr>
  </w:style>
  <w:style w:type="paragraph" w:customStyle="1" w:styleId="ac">
    <w:name w:val="заг табл"/>
    <w:basedOn w:val="a"/>
    <w:rsid w:val="001E73D0"/>
    <w:pPr>
      <w:autoSpaceDE w:val="0"/>
      <w:autoSpaceDN w:val="0"/>
      <w:spacing w:after="240" w:line="288" w:lineRule="auto"/>
      <w:jc w:val="center"/>
    </w:pPr>
    <w:rPr>
      <w:rFonts w:ascii="Arial" w:hAnsi="Arial" w:cs="Arial"/>
      <w:b/>
      <w:bCs/>
    </w:rPr>
  </w:style>
  <w:style w:type="paragraph" w:styleId="21">
    <w:name w:val="Body Text 2"/>
    <w:basedOn w:val="a"/>
    <w:rsid w:val="001E73D0"/>
    <w:pPr>
      <w:autoSpaceDE w:val="0"/>
      <w:autoSpaceDN w:val="0"/>
      <w:ind w:firstLine="720"/>
      <w:jc w:val="both"/>
    </w:pPr>
    <w:rPr>
      <w:sz w:val="28"/>
      <w:szCs w:val="28"/>
    </w:rPr>
  </w:style>
  <w:style w:type="paragraph" w:styleId="ad">
    <w:name w:val="Body Text"/>
    <w:basedOn w:val="a"/>
    <w:rsid w:val="001E73D0"/>
    <w:pPr>
      <w:tabs>
        <w:tab w:val="left" w:pos="709"/>
      </w:tabs>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______Microsoft_Excel_97-2003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______Microsoft_Excel_97-20031.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_Microsoft_Excel_97-20033.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12273</Words>
  <Characters>69959</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 педагогический университет </vt:lpstr>
    </vt:vector>
  </TitlesOfParts>
  <Company>ИМПиСР</Company>
  <LinksUpToDate>false</LinksUpToDate>
  <CharactersWithSpaces>82068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 педагогический университет </dc:title>
  <dc:subject/>
  <dc:creator>user_2</dc:creator>
  <cp:keywords/>
  <dc:description/>
  <cp:lastModifiedBy>Irina</cp:lastModifiedBy>
  <cp:revision>2</cp:revision>
  <dcterms:created xsi:type="dcterms:W3CDTF">2014-09-02T13:52:00Z</dcterms:created>
  <dcterms:modified xsi:type="dcterms:W3CDTF">2014-09-02T13:52:00Z</dcterms:modified>
</cp:coreProperties>
</file>