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52B" w:rsidRDefault="00F5652B">
      <w:pPr>
        <w:pStyle w:val="3"/>
        <w:keepNext w:val="0"/>
        <w:widowControl w:val="0"/>
      </w:pPr>
      <w:r>
        <w:t>СОДЕРЖАНИЕ</w:t>
      </w:r>
    </w:p>
    <w:tbl>
      <w:tblPr>
        <w:tblW w:w="0" w:type="auto"/>
        <w:tblLook w:val="0000" w:firstRow="0" w:lastRow="0" w:firstColumn="0" w:lastColumn="0" w:noHBand="0" w:noVBand="0"/>
      </w:tblPr>
      <w:tblGrid>
        <w:gridCol w:w="1368"/>
        <w:gridCol w:w="7455"/>
        <w:gridCol w:w="1031"/>
      </w:tblGrid>
      <w:tr w:rsidR="00F5652B">
        <w:tc>
          <w:tcPr>
            <w:tcW w:w="1368" w:type="dxa"/>
          </w:tcPr>
          <w:p w:rsidR="00F5652B" w:rsidRDefault="00F5652B">
            <w:pPr>
              <w:widowControl w:val="0"/>
              <w:spacing w:line="360" w:lineRule="auto"/>
              <w:jc w:val="center"/>
              <w:rPr>
                <w:b/>
                <w:bCs/>
                <w:sz w:val="28"/>
              </w:rPr>
            </w:pPr>
          </w:p>
        </w:tc>
        <w:tc>
          <w:tcPr>
            <w:tcW w:w="7455" w:type="dxa"/>
          </w:tcPr>
          <w:p w:rsidR="00F5652B" w:rsidRDefault="00F5652B">
            <w:pPr>
              <w:widowControl w:val="0"/>
              <w:spacing w:line="360" w:lineRule="auto"/>
              <w:jc w:val="center"/>
              <w:rPr>
                <w:b/>
                <w:bCs/>
                <w:sz w:val="28"/>
              </w:rPr>
            </w:pPr>
          </w:p>
        </w:tc>
        <w:tc>
          <w:tcPr>
            <w:tcW w:w="1031" w:type="dxa"/>
          </w:tcPr>
          <w:p w:rsidR="00F5652B" w:rsidRDefault="00F5652B">
            <w:pPr>
              <w:widowControl w:val="0"/>
              <w:spacing w:line="360" w:lineRule="auto"/>
              <w:jc w:val="center"/>
              <w:rPr>
                <w:sz w:val="28"/>
              </w:rPr>
            </w:pPr>
            <w:r>
              <w:rPr>
                <w:sz w:val="28"/>
              </w:rPr>
              <w:t>Стр.</w:t>
            </w:r>
          </w:p>
        </w:tc>
      </w:tr>
      <w:tr w:rsidR="00F5652B">
        <w:tc>
          <w:tcPr>
            <w:tcW w:w="1368" w:type="dxa"/>
          </w:tcPr>
          <w:p w:rsidR="00F5652B" w:rsidRDefault="00F5652B">
            <w:pPr>
              <w:pStyle w:val="4"/>
              <w:keepNext w:val="0"/>
              <w:widowControl w:val="0"/>
              <w:rPr>
                <w:bCs/>
              </w:rPr>
            </w:pPr>
            <w:r>
              <w:rPr>
                <w:bCs/>
              </w:rPr>
              <w:t>Введение</w:t>
            </w:r>
          </w:p>
        </w:tc>
        <w:tc>
          <w:tcPr>
            <w:tcW w:w="7455" w:type="dxa"/>
          </w:tcPr>
          <w:p w:rsidR="00F5652B" w:rsidRDefault="00F5652B">
            <w:pPr>
              <w:widowControl w:val="0"/>
              <w:spacing w:line="360" w:lineRule="auto"/>
              <w:rPr>
                <w:bCs/>
                <w:sz w:val="28"/>
              </w:rPr>
            </w:pPr>
            <w:r>
              <w:rPr>
                <w:bCs/>
                <w:sz w:val="28"/>
              </w:rPr>
              <w:t>………………………………………………………………….</w:t>
            </w:r>
          </w:p>
        </w:tc>
        <w:tc>
          <w:tcPr>
            <w:tcW w:w="1031" w:type="dxa"/>
          </w:tcPr>
          <w:p w:rsidR="00F5652B" w:rsidRDefault="00F5652B">
            <w:pPr>
              <w:widowControl w:val="0"/>
              <w:spacing w:line="360" w:lineRule="auto"/>
              <w:jc w:val="center"/>
              <w:rPr>
                <w:sz w:val="28"/>
              </w:rPr>
            </w:pPr>
            <w:r>
              <w:rPr>
                <w:sz w:val="28"/>
              </w:rPr>
              <w:t>3</w:t>
            </w:r>
          </w:p>
        </w:tc>
      </w:tr>
      <w:tr w:rsidR="00F5652B">
        <w:tc>
          <w:tcPr>
            <w:tcW w:w="1368" w:type="dxa"/>
          </w:tcPr>
          <w:p w:rsidR="00F5652B" w:rsidRDefault="00F5652B">
            <w:pPr>
              <w:pStyle w:val="4"/>
              <w:keepNext w:val="0"/>
              <w:widowControl w:val="0"/>
              <w:rPr>
                <w:bCs/>
              </w:rPr>
            </w:pPr>
            <w:r>
              <w:rPr>
                <w:bCs/>
              </w:rPr>
              <w:t>Раздел 1.</w:t>
            </w:r>
          </w:p>
        </w:tc>
        <w:tc>
          <w:tcPr>
            <w:tcW w:w="7455" w:type="dxa"/>
          </w:tcPr>
          <w:p w:rsidR="00F5652B" w:rsidRDefault="00F5652B">
            <w:pPr>
              <w:widowControl w:val="0"/>
              <w:spacing w:line="360" w:lineRule="auto"/>
              <w:rPr>
                <w:bCs/>
                <w:sz w:val="28"/>
              </w:rPr>
            </w:pPr>
            <w:r>
              <w:rPr>
                <w:bCs/>
                <w:sz w:val="28"/>
              </w:rPr>
              <w:t>Древнейшее право Украины</w:t>
            </w:r>
          </w:p>
        </w:tc>
        <w:tc>
          <w:tcPr>
            <w:tcW w:w="1031" w:type="dxa"/>
          </w:tcPr>
          <w:p w:rsidR="00F5652B" w:rsidRDefault="00F5652B">
            <w:pPr>
              <w:widowControl w:val="0"/>
              <w:spacing w:line="360" w:lineRule="auto"/>
              <w:jc w:val="center"/>
              <w:rPr>
                <w:b/>
                <w:bCs/>
                <w:sz w:val="28"/>
              </w:rPr>
            </w:pPr>
          </w:p>
        </w:tc>
      </w:tr>
      <w:tr w:rsidR="00F5652B">
        <w:tc>
          <w:tcPr>
            <w:tcW w:w="1368" w:type="dxa"/>
          </w:tcPr>
          <w:p w:rsidR="00F5652B" w:rsidRDefault="00F5652B">
            <w:pPr>
              <w:pStyle w:val="4"/>
              <w:keepNext w:val="0"/>
              <w:widowControl w:val="0"/>
              <w:jc w:val="right"/>
              <w:rPr>
                <w:bCs/>
              </w:rPr>
            </w:pPr>
            <w:r>
              <w:rPr>
                <w:bCs/>
              </w:rPr>
              <w:t xml:space="preserve"> 1.1.</w:t>
            </w:r>
          </w:p>
        </w:tc>
        <w:tc>
          <w:tcPr>
            <w:tcW w:w="7455" w:type="dxa"/>
          </w:tcPr>
          <w:p w:rsidR="00F5652B" w:rsidRDefault="00F5652B">
            <w:pPr>
              <w:widowControl w:val="0"/>
              <w:spacing w:line="360" w:lineRule="auto"/>
              <w:rPr>
                <w:bCs/>
                <w:sz w:val="28"/>
              </w:rPr>
            </w:pPr>
            <w:r>
              <w:rPr>
                <w:bCs/>
                <w:sz w:val="28"/>
              </w:rPr>
              <w:t>Историография проблемы, степень ее изученности ………...</w:t>
            </w:r>
          </w:p>
        </w:tc>
        <w:tc>
          <w:tcPr>
            <w:tcW w:w="1031" w:type="dxa"/>
          </w:tcPr>
          <w:p w:rsidR="00F5652B" w:rsidRDefault="00F5652B">
            <w:pPr>
              <w:widowControl w:val="0"/>
              <w:spacing w:line="360" w:lineRule="auto"/>
              <w:jc w:val="center"/>
              <w:rPr>
                <w:sz w:val="28"/>
                <w:lang w:val="uk-UA"/>
              </w:rPr>
            </w:pPr>
            <w:r>
              <w:rPr>
                <w:sz w:val="28"/>
              </w:rPr>
              <w:t>1</w:t>
            </w:r>
            <w:r>
              <w:rPr>
                <w:sz w:val="28"/>
                <w:lang w:val="uk-UA"/>
              </w:rPr>
              <w:t>1</w:t>
            </w:r>
          </w:p>
        </w:tc>
      </w:tr>
      <w:tr w:rsidR="00F5652B">
        <w:tc>
          <w:tcPr>
            <w:tcW w:w="1368" w:type="dxa"/>
          </w:tcPr>
          <w:p w:rsidR="00F5652B" w:rsidRDefault="00F5652B">
            <w:pPr>
              <w:pStyle w:val="4"/>
              <w:keepNext w:val="0"/>
              <w:widowControl w:val="0"/>
              <w:jc w:val="right"/>
              <w:rPr>
                <w:bCs/>
              </w:rPr>
            </w:pPr>
            <w:r>
              <w:rPr>
                <w:bCs/>
              </w:rPr>
              <w:t>1.2.</w:t>
            </w:r>
          </w:p>
        </w:tc>
        <w:tc>
          <w:tcPr>
            <w:tcW w:w="7455" w:type="dxa"/>
          </w:tcPr>
          <w:p w:rsidR="00F5652B" w:rsidRDefault="00F5652B">
            <w:pPr>
              <w:widowControl w:val="0"/>
              <w:spacing w:line="360" w:lineRule="auto"/>
              <w:rPr>
                <w:bCs/>
                <w:sz w:val="28"/>
              </w:rPr>
            </w:pPr>
            <w:r>
              <w:rPr>
                <w:bCs/>
                <w:sz w:val="28"/>
              </w:rPr>
              <w:t>Естественноисторические условия возникновения</w:t>
            </w:r>
          </w:p>
          <w:p w:rsidR="00F5652B" w:rsidRDefault="00F5652B">
            <w:pPr>
              <w:widowControl w:val="0"/>
              <w:spacing w:line="360" w:lineRule="auto"/>
              <w:rPr>
                <w:bCs/>
                <w:sz w:val="28"/>
              </w:rPr>
            </w:pPr>
            <w:r>
              <w:rPr>
                <w:bCs/>
                <w:sz w:val="28"/>
              </w:rPr>
              <w:t>обычного права ………………………………………………...</w:t>
            </w:r>
          </w:p>
        </w:tc>
        <w:tc>
          <w:tcPr>
            <w:tcW w:w="1031" w:type="dxa"/>
          </w:tcPr>
          <w:p w:rsidR="00F5652B" w:rsidRDefault="00F5652B">
            <w:pPr>
              <w:widowControl w:val="0"/>
              <w:spacing w:line="360" w:lineRule="auto"/>
              <w:jc w:val="center"/>
              <w:rPr>
                <w:b/>
                <w:bCs/>
                <w:sz w:val="28"/>
              </w:rPr>
            </w:pPr>
          </w:p>
          <w:p w:rsidR="00F5652B" w:rsidRDefault="00F5652B">
            <w:pPr>
              <w:widowControl w:val="0"/>
              <w:spacing w:line="360" w:lineRule="auto"/>
              <w:jc w:val="center"/>
              <w:rPr>
                <w:sz w:val="28"/>
              </w:rPr>
            </w:pPr>
            <w:r>
              <w:rPr>
                <w:sz w:val="28"/>
              </w:rPr>
              <w:t>23</w:t>
            </w:r>
          </w:p>
        </w:tc>
      </w:tr>
      <w:tr w:rsidR="00F5652B">
        <w:tc>
          <w:tcPr>
            <w:tcW w:w="1368" w:type="dxa"/>
          </w:tcPr>
          <w:p w:rsidR="00F5652B" w:rsidRDefault="00F5652B">
            <w:pPr>
              <w:pStyle w:val="4"/>
              <w:keepNext w:val="0"/>
              <w:widowControl w:val="0"/>
              <w:jc w:val="right"/>
              <w:rPr>
                <w:bCs/>
              </w:rPr>
            </w:pPr>
            <w:r>
              <w:rPr>
                <w:bCs/>
              </w:rPr>
              <w:t>1.3.</w:t>
            </w:r>
          </w:p>
        </w:tc>
        <w:tc>
          <w:tcPr>
            <w:tcW w:w="7455" w:type="dxa"/>
          </w:tcPr>
          <w:p w:rsidR="00F5652B" w:rsidRDefault="00F5652B">
            <w:pPr>
              <w:widowControl w:val="0"/>
              <w:spacing w:line="360" w:lineRule="auto"/>
              <w:rPr>
                <w:bCs/>
                <w:sz w:val="28"/>
              </w:rPr>
            </w:pPr>
            <w:r>
              <w:rPr>
                <w:bCs/>
                <w:sz w:val="28"/>
              </w:rPr>
              <w:t xml:space="preserve">Первые письменные памятники гражданского </w:t>
            </w:r>
          </w:p>
          <w:p w:rsidR="00F5652B" w:rsidRDefault="00F5652B">
            <w:pPr>
              <w:widowControl w:val="0"/>
              <w:spacing w:line="360" w:lineRule="auto"/>
              <w:rPr>
                <w:bCs/>
                <w:sz w:val="28"/>
              </w:rPr>
            </w:pPr>
            <w:r>
              <w:rPr>
                <w:bCs/>
                <w:sz w:val="28"/>
              </w:rPr>
              <w:t>обычного права Украины, регулирующие земельные отношения в Х – ХІІІ вв. ………………………………………</w:t>
            </w:r>
          </w:p>
        </w:tc>
        <w:tc>
          <w:tcPr>
            <w:tcW w:w="1031" w:type="dxa"/>
          </w:tcPr>
          <w:p w:rsidR="00F5652B" w:rsidRDefault="00F5652B">
            <w:pPr>
              <w:widowControl w:val="0"/>
              <w:spacing w:line="360" w:lineRule="auto"/>
              <w:jc w:val="center"/>
              <w:rPr>
                <w:b/>
                <w:bCs/>
                <w:sz w:val="28"/>
              </w:rPr>
            </w:pPr>
          </w:p>
          <w:p w:rsidR="00F5652B" w:rsidRDefault="00F5652B">
            <w:pPr>
              <w:widowControl w:val="0"/>
              <w:spacing w:line="360" w:lineRule="auto"/>
              <w:jc w:val="center"/>
              <w:rPr>
                <w:b/>
                <w:bCs/>
                <w:sz w:val="28"/>
              </w:rPr>
            </w:pPr>
          </w:p>
          <w:p w:rsidR="00F5652B" w:rsidRDefault="00F5652B">
            <w:pPr>
              <w:widowControl w:val="0"/>
              <w:spacing w:line="360" w:lineRule="auto"/>
              <w:jc w:val="center"/>
              <w:rPr>
                <w:sz w:val="28"/>
                <w:lang w:val="uk-UA"/>
              </w:rPr>
            </w:pPr>
            <w:r>
              <w:rPr>
                <w:sz w:val="28"/>
              </w:rPr>
              <w:t>3</w:t>
            </w:r>
            <w:r>
              <w:rPr>
                <w:sz w:val="28"/>
                <w:lang w:val="uk-UA"/>
              </w:rPr>
              <w:t>8</w:t>
            </w:r>
          </w:p>
        </w:tc>
      </w:tr>
      <w:tr w:rsidR="00F5652B">
        <w:tc>
          <w:tcPr>
            <w:tcW w:w="1368" w:type="dxa"/>
          </w:tcPr>
          <w:p w:rsidR="00F5652B" w:rsidRDefault="00F5652B">
            <w:pPr>
              <w:pStyle w:val="4"/>
              <w:keepNext w:val="0"/>
              <w:widowControl w:val="0"/>
              <w:jc w:val="right"/>
              <w:rPr>
                <w:bCs/>
              </w:rPr>
            </w:pPr>
            <w:r>
              <w:rPr>
                <w:bCs/>
              </w:rPr>
              <w:t>Раздел 2.</w:t>
            </w:r>
          </w:p>
        </w:tc>
        <w:tc>
          <w:tcPr>
            <w:tcW w:w="7455" w:type="dxa"/>
          </w:tcPr>
          <w:p w:rsidR="00F5652B" w:rsidRDefault="00F5652B">
            <w:pPr>
              <w:widowControl w:val="0"/>
              <w:spacing w:line="360" w:lineRule="auto"/>
              <w:rPr>
                <w:bCs/>
                <w:sz w:val="28"/>
              </w:rPr>
            </w:pPr>
            <w:r>
              <w:rPr>
                <w:bCs/>
                <w:sz w:val="28"/>
              </w:rPr>
              <w:t>Регулирование земельных отношений в гражданском</w:t>
            </w:r>
          </w:p>
          <w:p w:rsidR="00F5652B" w:rsidRDefault="00F5652B">
            <w:pPr>
              <w:widowControl w:val="0"/>
              <w:spacing w:line="360" w:lineRule="auto"/>
              <w:rPr>
                <w:bCs/>
                <w:sz w:val="28"/>
              </w:rPr>
            </w:pPr>
            <w:r>
              <w:rPr>
                <w:bCs/>
                <w:sz w:val="28"/>
              </w:rPr>
              <w:t>обычном праве Украины в ХІV – первой</w:t>
            </w:r>
          </w:p>
          <w:p w:rsidR="00F5652B" w:rsidRDefault="00F5652B">
            <w:pPr>
              <w:widowControl w:val="0"/>
              <w:spacing w:line="360" w:lineRule="auto"/>
              <w:rPr>
                <w:bCs/>
                <w:sz w:val="28"/>
              </w:rPr>
            </w:pPr>
            <w:r>
              <w:rPr>
                <w:bCs/>
                <w:sz w:val="28"/>
              </w:rPr>
              <w:t>половине ХVІІІ вв.</w:t>
            </w:r>
          </w:p>
        </w:tc>
        <w:tc>
          <w:tcPr>
            <w:tcW w:w="1031" w:type="dxa"/>
          </w:tcPr>
          <w:p w:rsidR="00F5652B" w:rsidRDefault="00F5652B">
            <w:pPr>
              <w:widowControl w:val="0"/>
              <w:spacing w:line="360" w:lineRule="auto"/>
              <w:jc w:val="center"/>
              <w:rPr>
                <w:b/>
                <w:bCs/>
                <w:sz w:val="28"/>
              </w:rPr>
            </w:pPr>
          </w:p>
          <w:p w:rsidR="00F5652B" w:rsidRDefault="00F5652B">
            <w:pPr>
              <w:widowControl w:val="0"/>
              <w:spacing w:line="360" w:lineRule="auto"/>
              <w:jc w:val="center"/>
              <w:rPr>
                <w:b/>
                <w:bCs/>
                <w:sz w:val="28"/>
              </w:rPr>
            </w:pPr>
          </w:p>
          <w:p w:rsidR="00F5652B" w:rsidRDefault="00F5652B">
            <w:pPr>
              <w:widowControl w:val="0"/>
              <w:spacing w:line="360" w:lineRule="auto"/>
              <w:jc w:val="center"/>
              <w:rPr>
                <w:b/>
                <w:bCs/>
                <w:sz w:val="28"/>
              </w:rPr>
            </w:pPr>
          </w:p>
        </w:tc>
      </w:tr>
      <w:tr w:rsidR="00F5652B">
        <w:tc>
          <w:tcPr>
            <w:tcW w:w="1368" w:type="dxa"/>
          </w:tcPr>
          <w:p w:rsidR="00F5652B" w:rsidRDefault="00F5652B">
            <w:pPr>
              <w:pStyle w:val="4"/>
              <w:keepNext w:val="0"/>
              <w:widowControl w:val="0"/>
              <w:jc w:val="right"/>
              <w:rPr>
                <w:bCs/>
              </w:rPr>
            </w:pPr>
            <w:r>
              <w:rPr>
                <w:bCs/>
              </w:rPr>
              <w:t>2.1.</w:t>
            </w:r>
          </w:p>
        </w:tc>
        <w:tc>
          <w:tcPr>
            <w:tcW w:w="7455" w:type="dxa"/>
          </w:tcPr>
          <w:p w:rsidR="00F5652B" w:rsidRDefault="00F5652B">
            <w:pPr>
              <w:widowControl w:val="0"/>
              <w:spacing w:line="360" w:lineRule="auto"/>
              <w:rPr>
                <w:bCs/>
                <w:sz w:val="28"/>
              </w:rPr>
            </w:pPr>
            <w:r>
              <w:rPr>
                <w:bCs/>
                <w:sz w:val="28"/>
              </w:rPr>
              <w:t xml:space="preserve">Роль обычного права в развитии института </w:t>
            </w:r>
          </w:p>
          <w:p w:rsidR="00F5652B" w:rsidRDefault="00F5652B">
            <w:pPr>
              <w:widowControl w:val="0"/>
              <w:spacing w:line="360" w:lineRule="auto"/>
              <w:rPr>
                <w:bCs/>
                <w:sz w:val="28"/>
              </w:rPr>
            </w:pPr>
            <w:r>
              <w:rPr>
                <w:bCs/>
                <w:sz w:val="28"/>
              </w:rPr>
              <w:t>земельных отношений в литовско-польский период ………..</w:t>
            </w:r>
          </w:p>
        </w:tc>
        <w:tc>
          <w:tcPr>
            <w:tcW w:w="1031" w:type="dxa"/>
          </w:tcPr>
          <w:p w:rsidR="00F5652B" w:rsidRDefault="00F5652B">
            <w:pPr>
              <w:widowControl w:val="0"/>
              <w:spacing w:line="360" w:lineRule="auto"/>
              <w:jc w:val="center"/>
              <w:rPr>
                <w:b/>
                <w:bCs/>
                <w:sz w:val="28"/>
              </w:rPr>
            </w:pPr>
          </w:p>
          <w:p w:rsidR="00F5652B" w:rsidRDefault="00F5652B">
            <w:pPr>
              <w:widowControl w:val="0"/>
              <w:spacing w:line="360" w:lineRule="auto"/>
              <w:jc w:val="center"/>
              <w:rPr>
                <w:sz w:val="28"/>
                <w:lang w:val="uk-UA"/>
              </w:rPr>
            </w:pPr>
            <w:r>
              <w:rPr>
                <w:sz w:val="28"/>
              </w:rPr>
              <w:t>7</w:t>
            </w:r>
            <w:r>
              <w:rPr>
                <w:sz w:val="28"/>
                <w:lang w:val="uk-UA"/>
              </w:rPr>
              <w:t>8</w:t>
            </w:r>
          </w:p>
        </w:tc>
      </w:tr>
      <w:tr w:rsidR="00F5652B">
        <w:tc>
          <w:tcPr>
            <w:tcW w:w="1368" w:type="dxa"/>
          </w:tcPr>
          <w:p w:rsidR="00F5652B" w:rsidRDefault="00F5652B">
            <w:pPr>
              <w:pStyle w:val="4"/>
              <w:keepNext w:val="0"/>
              <w:widowControl w:val="0"/>
              <w:jc w:val="right"/>
              <w:rPr>
                <w:bCs/>
              </w:rPr>
            </w:pPr>
            <w:r>
              <w:rPr>
                <w:bCs/>
              </w:rPr>
              <w:t>2.2.</w:t>
            </w:r>
          </w:p>
        </w:tc>
        <w:tc>
          <w:tcPr>
            <w:tcW w:w="7455" w:type="dxa"/>
          </w:tcPr>
          <w:p w:rsidR="00F5652B" w:rsidRDefault="00F5652B">
            <w:pPr>
              <w:widowControl w:val="0"/>
              <w:spacing w:line="360" w:lineRule="auto"/>
              <w:rPr>
                <w:bCs/>
                <w:sz w:val="28"/>
              </w:rPr>
            </w:pPr>
            <w:r>
              <w:rPr>
                <w:bCs/>
                <w:sz w:val="28"/>
              </w:rPr>
              <w:t>Регулирование земельных отношений нормами</w:t>
            </w:r>
          </w:p>
          <w:p w:rsidR="00F5652B" w:rsidRDefault="00F5652B">
            <w:pPr>
              <w:widowControl w:val="0"/>
              <w:spacing w:line="360" w:lineRule="auto"/>
              <w:rPr>
                <w:bCs/>
                <w:sz w:val="28"/>
              </w:rPr>
            </w:pPr>
            <w:r>
              <w:rPr>
                <w:bCs/>
                <w:sz w:val="28"/>
              </w:rPr>
              <w:t xml:space="preserve">гражданского обычного права в украинской </w:t>
            </w:r>
          </w:p>
          <w:p w:rsidR="00F5652B" w:rsidRDefault="00F5652B">
            <w:pPr>
              <w:widowControl w:val="0"/>
              <w:spacing w:line="360" w:lineRule="auto"/>
              <w:rPr>
                <w:bCs/>
                <w:sz w:val="28"/>
              </w:rPr>
            </w:pPr>
            <w:r>
              <w:rPr>
                <w:bCs/>
                <w:sz w:val="28"/>
              </w:rPr>
              <w:t>казацкой державе ………………………………………………</w:t>
            </w:r>
          </w:p>
        </w:tc>
        <w:tc>
          <w:tcPr>
            <w:tcW w:w="1031" w:type="dxa"/>
          </w:tcPr>
          <w:p w:rsidR="00F5652B" w:rsidRDefault="00F5652B">
            <w:pPr>
              <w:widowControl w:val="0"/>
              <w:spacing w:line="360" w:lineRule="auto"/>
              <w:jc w:val="center"/>
              <w:rPr>
                <w:b/>
                <w:bCs/>
                <w:sz w:val="28"/>
              </w:rPr>
            </w:pPr>
          </w:p>
          <w:p w:rsidR="00F5652B" w:rsidRDefault="00F5652B">
            <w:pPr>
              <w:widowControl w:val="0"/>
              <w:spacing w:line="360" w:lineRule="auto"/>
              <w:jc w:val="center"/>
              <w:rPr>
                <w:b/>
                <w:bCs/>
                <w:sz w:val="28"/>
              </w:rPr>
            </w:pPr>
          </w:p>
          <w:p w:rsidR="00F5652B" w:rsidRDefault="00F5652B">
            <w:pPr>
              <w:widowControl w:val="0"/>
              <w:spacing w:line="360" w:lineRule="auto"/>
              <w:jc w:val="center"/>
              <w:rPr>
                <w:sz w:val="28"/>
                <w:lang w:val="uk-UA"/>
              </w:rPr>
            </w:pPr>
            <w:r>
              <w:rPr>
                <w:sz w:val="28"/>
              </w:rPr>
              <w:t>13</w:t>
            </w:r>
            <w:r>
              <w:rPr>
                <w:sz w:val="28"/>
                <w:lang w:val="uk-UA"/>
              </w:rPr>
              <w:t>1</w:t>
            </w:r>
          </w:p>
        </w:tc>
      </w:tr>
      <w:tr w:rsidR="00F5652B">
        <w:tc>
          <w:tcPr>
            <w:tcW w:w="1368" w:type="dxa"/>
          </w:tcPr>
          <w:p w:rsidR="00F5652B" w:rsidRDefault="00F5652B">
            <w:pPr>
              <w:pStyle w:val="4"/>
              <w:keepNext w:val="0"/>
              <w:widowControl w:val="0"/>
              <w:jc w:val="right"/>
              <w:rPr>
                <w:bCs/>
              </w:rPr>
            </w:pPr>
            <w:r>
              <w:rPr>
                <w:bCs/>
              </w:rPr>
              <w:t>Раздел 3.</w:t>
            </w:r>
          </w:p>
        </w:tc>
        <w:tc>
          <w:tcPr>
            <w:tcW w:w="7455" w:type="dxa"/>
          </w:tcPr>
          <w:p w:rsidR="00F5652B" w:rsidRDefault="00F5652B">
            <w:pPr>
              <w:widowControl w:val="0"/>
              <w:spacing w:line="360" w:lineRule="auto"/>
              <w:rPr>
                <w:bCs/>
                <w:sz w:val="28"/>
              </w:rPr>
            </w:pPr>
            <w:r>
              <w:rPr>
                <w:bCs/>
                <w:sz w:val="28"/>
              </w:rPr>
              <w:t>Развитие института земельных отношений в</w:t>
            </w:r>
          </w:p>
          <w:p w:rsidR="00F5652B" w:rsidRDefault="00F5652B">
            <w:pPr>
              <w:widowControl w:val="0"/>
              <w:spacing w:line="360" w:lineRule="auto"/>
              <w:rPr>
                <w:bCs/>
                <w:sz w:val="28"/>
              </w:rPr>
            </w:pPr>
            <w:r>
              <w:rPr>
                <w:bCs/>
                <w:sz w:val="28"/>
              </w:rPr>
              <w:t xml:space="preserve">гражданском обычном праве Украины во второй </w:t>
            </w:r>
          </w:p>
          <w:p w:rsidR="00F5652B" w:rsidRDefault="00F5652B">
            <w:pPr>
              <w:widowControl w:val="0"/>
              <w:spacing w:line="360" w:lineRule="auto"/>
              <w:rPr>
                <w:bCs/>
                <w:sz w:val="28"/>
              </w:rPr>
            </w:pPr>
            <w:r>
              <w:rPr>
                <w:bCs/>
                <w:sz w:val="28"/>
              </w:rPr>
              <w:t xml:space="preserve">половине ХVІІІ – середине ХІХ вв. </w:t>
            </w:r>
          </w:p>
        </w:tc>
        <w:tc>
          <w:tcPr>
            <w:tcW w:w="1031" w:type="dxa"/>
          </w:tcPr>
          <w:p w:rsidR="00F5652B" w:rsidRDefault="00F5652B">
            <w:pPr>
              <w:widowControl w:val="0"/>
              <w:spacing w:line="360" w:lineRule="auto"/>
              <w:jc w:val="center"/>
              <w:rPr>
                <w:b/>
                <w:bCs/>
                <w:sz w:val="28"/>
              </w:rPr>
            </w:pPr>
          </w:p>
          <w:p w:rsidR="00F5652B" w:rsidRDefault="00F5652B">
            <w:pPr>
              <w:widowControl w:val="0"/>
              <w:spacing w:line="360" w:lineRule="auto"/>
              <w:jc w:val="center"/>
              <w:rPr>
                <w:b/>
                <w:bCs/>
                <w:sz w:val="28"/>
              </w:rPr>
            </w:pPr>
          </w:p>
          <w:p w:rsidR="00F5652B" w:rsidRDefault="00F5652B">
            <w:pPr>
              <w:widowControl w:val="0"/>
              <w:spacing w:line="360" w:lineRule="auto"/>
              <w:jc w:val="center"/>
              <w:rPr>
                <w:b/>
                <w:bCs/>
                <w:sz w:val="28"/>
              </w:rPr>
            </w:pPr>
          </w:p>
        </w:tc>
      </w:tr>
      <w:tr w:rsidR="00F5652B">
        <w:tc>
          <w:tcPr>
            <w:tcW w:w="1368" w:type="dxa"/>
          </w:tcPr>
          <w:p w:rsidR="00F5652B" w:rsidRDefault="00F5652B">
            <w:pPr>
              <w:pStyle w:val="4"/>
              <w:keepNext w:val="0"/>
              <w:widowControl w:val="0"/>
              <w:jc w:val="right"/>
              <w:rPr>
                <w:bCs/>
              </w:rPr>
            </w:pPr>
            <w:r>
              <w:rPr>
                <w:bCs/>
              </w:rPr>
              <w:t>3.1.</w:t>
            </w:r>
          </w:p>
        </w:tc>
        <w:tc>
          <w:tcPr>
            <w:tcW w:w="7455" w:type="dxa"/>
          </w:tcPr>
          <w:p w:rsidR="00F5652B" w:rsidRDefault="00F5652B">
            <w:pPr>
              <w:widowControl w:val="0"/>
              <w:spacing w:line="360" w:lineRule="auto"/>
              <w:rPr>
                <w:bCs/>
                <w:sz w:val="28"/>
              </w:rPr>
            </w:pPr>
            <w:r>
              <w:rPr>
                <w:bCs/>
                <w:sz w:val="28"/>
              </w:rPr>
              <w:t>Правовое регулирование земельных отношений</w:t>
            </w:r>
          </w:p>
          <w:p w:rsidR="00F5652B" w:rsidRDefault="00F5652B">
            <w:pPr>
              <w:widowControl w:val="0"/>
              <w:spacing w:line="360" w:lineRule="auto"/>
              <w:rPr>
                <w:bCs/>
                <w:sz w:val="28"/>
              </w:rPr>
            </w:pPr>
            <w:r>
              <w:rPr>
                <w:bCs/>
                <w:sz w:val="28"/>
              </w:rPr>
              <w:t>на украинских землях, вошедших в состав</w:t>
            </w:r>
          </w:p>
          <w:p w:rsidR="00F5652B" w:rsidRDefault="00F5652B">
            <w:pPr>
              <w:widowControl w:val="0"/>
              <w:spacing w:line="360" w:lineRule="auto"/>
              <w:rPr>
                <w:bCs/>
                <w:sz w:val="28"/>
              </w:rPr>
            </w:pPr>
            <w:r>
              <w:rPr>
                <w:bCs/>
                <w:sz w:val="28"/>
              </w:rPr>
              <w:t>Российского государства ……………………………………...</w:t>
            </w:r>
          </w:p>
        </w:tc>
        <w:tc>
          <w:tcPr>
            <w:tcW w:w="1031" w:type="dxa"/>
          </w:tcPr>
          <w:p w:rsidR="00F5652B" w:rsidRDefault="00F5652B">
            <w:pPr>
              <w:widowControl w:val="0"/>
              <w:spacing w:line="360" w:lineRule="auto"/>
              <w:jc w:val="center"/>
              <w:rPr>
                <w:b/>
                <w:bCs/>
                <w:sz w:val="28"/>
              </w:rPr>
            </w:pPr>
          </w:p>
          <w:p w:rsidR="00F5652B" w:rsidRDefault="00F5652B">
            <w:pPr>
              <w:widowControl w:val="0"/>
              <w:spacing w:line="360" w:lineRule="auto"/>
              <w:jc w:val="center"/>
              <w:rPr>
                <w:b/>
                <w:bCs/>
                <w:sz w:val="28"/>
              </w:rPr>
            </w:pPr>
          </w:p>
          <w:p w:rsidR="00F5652B" w:rsidRDefault="00F5652B">
            <w:pPr>
              <w:widowControl w:val="0"/>
              <w:spacing w:line="360" w:lineRule="auto"/>
              <w:jc w:val="center"/>
              <w:rPr>
                <w:sz w:val="28"/>
                <w:lang w:val="uk-UA"/>
              </w:rPr>
            </w:pPr>
            <w:r>
              <w:rPr>
                <w:sz w:val="28"/>
              </w:rPr>
              <w:t>14</w:t>
            </w:r>
            <w:r>
              <w:rPr>
                <w:sz w:val="28"/>
                <w:lang w:val="uk-UA"/>
              </w:rPr>
              <w:t>4</w:t>
            </w:r>
          </w:p>
        </w:tc>
      </w:tr>
      <w:tr w:rsidR="00F5652B">
        <w:tc>
          <w:tcPr>
            <w:tcW w:w="1368" w:type="dxa"/>
          </w:tcPr>
          <w:p w:rsidR="00F5652B" w:rsidRDefault="00F5652B">
            <w:pPr>
              <w:pStyle w:val="4"/>
              <w:keepNext w:val="0"/>
              <w:widowControl w:val="0"/>
              <w:jc w:val="right"/>
              <w:rPr>
                <w:bCs/>
              </w:rPr>
            </w:pPr>
            <w:r>
              <w:rPr>
                <w:bCs/>
              </w:rPr>
              <w:t>3.2.</w:t>
            </w:r>
          </w:p>
        </w:tc>
        <w:tc>
          <w:tcPr>
            <w:tcW w:w="7455" w:type="dxa"/>
          </w:tcPr>
          <w:p w:rsidR="00F5652B" w:rsidRDefault="00F5652B">
            <w:pPr>
              <w:widowControl w:val="0"/>
              <w:spacing w:line="360" w:lineRule="auto"/>
              <w:rPr>
                <w:bCs/>
                <w:sz w:val="28"/>
              </w:rPr>
            </w:pPr>
            <w:r>
              <w:rPr>
                <w:bCs/>
                <w:sz w:val="28"/>
              </w:rPr>
              <w:t>Роль обычного права в развитии института земельных</w:t>
            </w:r>
          </w:p>
          <w:p w:rsidR="00F5652B" w:rsidRDefault="00F5652B">
            <w:pPr>
              <w:widowControl w:val="0"/>
              <w:spacing w:line="360" w:lineRule="auto"/>
              <w:rPr>
                <w:bCs/>
                <w:sz w:val="28"/>
              </w:rPr>
            </w:pPr>
            <w:r>
              <w:rPr>
                <w:bCs/>
                <w:sz w:val="28"/>
              </w:rPr>
              <w:t>отношений в украинском кодифицированном праве ……….</w:t>
            </w:r>
          </w:p>
        </w:tc>
        <w:tc>
          <w:tcPr>
            <w:tcW w:w="1031" w:type="dxa"/>
          </w:tcPr>
          <w:p w:rsidR="00F5652B" w:rsidRDefault="00F5652B">
            <w:pPr>
              <w:widowControl w:val="0"/>
              <w:spacing w:line="360" w:lineRule="auto"/>
              <w:jc w:val="center"/>
              <w:rPr>
                <w:b/>
                <w:bCs/>
                <w:sz w:val="28"/>
              </w:rPr>
            </w:pPr>
          </w:p>
          <w:p w:rsidR="00F5652B" w:rsidRDefault="00F5652B">
            <w:pPr>
              <w:widowControl w:val="0"/>
              <w:spacing w:line="360" w:lineRule="auto"/>
              <w:jc w:val="center"/>
              <w:rPr>
                <w:sz w:val="28"/>
                <w:lang w:val="uk-UA"/>
              </w:rPr>
            </w:pPr>
            <w:r>
              <w:rPr>
                <w:sz w:val="28"/>
              </w:rPr>
              <w:t>15</w:t>
            </w:r>
            <w:r>
              <w:rPr>
                <w:sz w:val="28"/>
                <w:lang w:val="uk-UA"/>
              </w:rPr>
              <w:t>5</w:t>
            </w:r>
          </w:p>
        </w:tc>
      </w:tr>
      <w:tr w:rsidR="00F5652B">
        <w:trPr>
          <w:cantSplit/>
        </w:trPr>
        <w:tc>
          <w:tcPr>
            <w:tcW w:w="8823" w:type="dxa"/>
            <w:gridSpan w:val="2"/>
          </w:tcPr>
          <w:p w:rsidR="00F5652B" w:rsidRDefault="00F5652B">
            <w:pPr>
              <w:widowControl w:val="0"/>
              <w:spacing w:line="360" w:lineRule="auto"/>
              <w:rPr>
                <w:bCs/>
                <w:sz w:val="28"/>
              </w:rPr>
            </w:pPr>
            <w:r>
              <w:rPr>
                <w:bCs/>
                <w:sz w:val="28"/>
              </w:rPr>
              <w:t>Заключение ………………………………………………………………….</w:t>
            </w:r>
          </w:p>
        </w:tc>
        <w:tc>
          <w:tcPr>
            <w:tcW w:w="1031" w:type="dxa"/>
          </w:tcPr>
          <w:p w:rsidR="00F5652B" w:rsidRDefault="00F5652B">
            <w:pPr>
              <w:widowControl w:val="0"/>
              <w:spacing w:line="360" w:lineRule="auto"/>
              <w:jc w:val="center"/>
              <w:rPr>
                <w:sz w:val="28"/>
                <w:lang w:val="uk-UA"/>
              </w:rPr>
            </w:pPr>
            <w:r>
              <w:rPr>
                <w:sz w:val="28"/>
              </w:rPr>
              <w:t>17</w:t>
            </w:r>
            <w:r>
              <w:rPr>
                <w:sz w:val="28"/>
                <w:lang w:val="uk-UA"/>
              </w:rPr>
              <w:t>6</w:t>
            </w:r>
          </w:p>
        </w:tc>
      </w:tr>
      <w:tr w:rsidR="00F5652B">
        <w:trPr>
          <w:cantSplit/>
        </w:trPr>
        <w:tc>
          <w:tcPr>
            <w:tcW w:w="8823" w:type="dxa"/>
            <w:gridSpan w:val="2"/>
          </w:tcPr>
          <w:p w:rsidR="00F5652B" w:rsidRDefault="00F5652B">
            <w:pPr>
              <w:widowControl w:val="0"/>
              <w:spacing w:line="360" w:lineRule="auto"/>
              <w:rPr>
                <w:bCs/>
                <w:sz w:val="28"/>
              </w:rPr>
            </w:pPr>
            <w:r>
              <w:rPr>
                <w:bCs/>
                <w:sz w:val="28"/>
              </w:rPr>
              <w:t>Список использованной литературы ……………………………………...</w:t>
            </w:r>
          </w:p>
        </w:tc>
        <w:tc>
          <w:tcPr>
            <w:tcW w:w="1031" w:type="dxa"/>
          </w:tcPr>
          <w:p w:rsidR="00F5652B" w:rsidRDefault="00F5652B">
            <w:pPr>
              <w:widowControl w:val="0"/>
              <w:spacing w:line="360" w:lineRule="auto"/>
              <w:jc w:val="center"/>
              <w:rPr>
                <w:sz w:val="28"/>
                <w:lang w:val="uk-UA"/>
              </w:rPr>
            </w:pPr>
            <w:r>
              <w:rPr>
                <w:sz w:val="28"/>
              </w:rPr>
              <w:t>18</w:t>
            </w:r>
            <w:r>
              <w:rPr>
                <w:sz w:val="28"/>
                <w:lang w:val="uk-UA"/>
              </w:rPr>
              <w:t>6</w:t>
            </w:r>
          </w:p>
        </w:tc>
      </w:tr>
    </w:tbl>
    <w:p w:rsidR="008478B4" w:rsidRDefault="008478B4" w:rsidP="008478B4">
      <w:pPr>
        <w:rPr>
          <w:szCs w:val="32"/>
        </w:rPr>
      </w:pPr>
      <w:r>
        <w:rPr>
          <w:color w:val="FF0000"/>
          <w:sz w:val="32"/>
          <w:szCs w:val="32"/>
        </w:rPr>
        <w:t>Для заказа доставки работы воспользуйтесь поиском на сайте http://www.mydisser.com/search.html</w:t>
      </w:r>
    </w:p>
    <w:p w:rsidR="00F5652B" w:rsidRDefault="00F5652B">
      <w:pPr>
        <w:widowControl w:val="0"/>
        <w:spacing w:line="360" w:lineRule="auto"/>
        <w:jc w:val="center"/>
        <w:rPr>
          <w:b/>
          <w:bCs/>
          <w:sz w:val="28"/>
        </w:rPr>
      </w:pPr>
    </w:p>
    <w:p w:rsidR="00F5652B" w:rsidRDefault="00F5652B">
      <w:pPr>
        <w:widowControl w:val="0"/>
        <w:spacing w:line="360" w:lineRule="auto"/>
        <w:jc w:val="center"/>
        <w:rPr>
          <w:b/>
          <w:bCs/>
          <w:sz w:val="28"/>
        </w:rPr>
      </w:pPr>
      <w:r>
        <w:rPr>
          <w:b/>
          <w:bCs/>
          <w:sz w:val="28"/>
        </w:rPr>
        <w:t>ВВЕДЕНИЕ</w:t>
      </w:r>
    </w:p>
    <w:p w:rsidR="00F5652B" w:rsidRDefault="00F5652B">
      <w:pPr>
        <w:widowControl w:val="0"/>
        <w:spacing w:line="360" w:lineRule="auto"/>
        <w:jc w:val="center"/>
        <w:rPr>
          <w:b/>
          <w:bCs/>
          <w:sz w:val="28"/>
        </w:rPr>
      </w:pPr>
    </w:p>
    <w:p w:rsidR="00F5652B" w:rsidRDefault="00F5652B">
      <w:pPr>
        <w:pStyle w:val="a3"/>
        <w:widowControl w:val="0"/>
      </w:pPr>
      <w:r>
        <w:tab/>
        <w:t>Жизнедеятельность общества, уровень его цивилизованности и социальной культуры сегодня, возможно как никогда ранее, зависит от фактической реализации права. В связи с этим вопросы о содержании и форме права, его детерминантных функциях, закономерностях развития представляют особый интерес. Процесс формирования новых социальных отношений требует и новых правовых норм, и это естественно, так как всегда существовала и существует зависимость содержания права от характера изменений определенных внешних факторов. Исследование эволюции того или иного юридического института в историко-правовом аспекте придает ему особую основательность, так как те или иные юридические нормы имеют глубокие исторические корни, и изменение сущности права, его социальной природы зависит в итоге от реальных конкретно-исторических условий.</w:t>
      </w:r>
    </w:p>
    <w:p w:rsidR="00F5652B" w:rsidRDefault="00F5652B">
      <w:pPr>
        <w:widowControl w:val="0"/>
        <w:spacing w:line="360" w:lineRule="auto"/>
        <w:jc w:val="both"/>
        <w:rPr>
          <w:sz w:val="28"/>
        </w:rPr>
      </w:pPr>
      <w:r>
        <w:rPr>
          <w:sz w:val="28"/>
        </w:rPr>
        <w:tab/>
        <w:t>Изучение права украинского народа, как и любого другого, тесно связано с изучением истории права. На протяжении многих десятилетий существовал догматический подход к исследованию юридических источников, вне связи с конкретно-историческими условиями, в которых возникли те или иные нормы права, а это приводило к неверной оценке историко-юридических явлений.</w:t>
      </w:r>
    </w:p>
    <w:p w:rsidR="00F5652B" w:rsidRDefault="00F5652B">
      <w:pPr>
        <w:widowControl w:val="0"/>
        <w:spacing w:line="360" w:lineRule="auto"/>
        <w:jc w:val="both"/>
        <w:rPr>
          <w:sz w:val="28"/>
        </w:rPr>
      </w:pPr>
      <w:r>
        <w:rPr>
          <w:sz w:val="28"/>
        </w:rPr>
        <w:tab/>
        <w:t>Особый интерес представляет вопрос об эволюции имущественных правоотношений, и прежде всего в сфере поземельных отношений, которые регулируются всеми основными гражданско-правовыми институтами и прежде всего центральным институтом данной отрасли – вещным правом.</w:t>
      </w:r>
    </w:p>
    <w:p w:rsidR="00F5652B" w:rsidRDefault="00F5652B">
      <w:pPr>
        <w:widowControl w:val="0"/>
        <w:spacing w:line="360" w:lineRule="auto"/>
        <w:jc w:val="both"/>
        <w:rPr>
          <w:sz w:val="28"/>
        </w:rPr>
      </w:pPr>
      <w:r>
        <w:rPr>
          <w:sz w:val="28"/>
        </w:rPr>
        <w:tab/>
      </w:r>
      <w:r>
        <w:rPr>
          <w:i/>
          <w:iCs/>
          <w:sz w:val="28"/>
        </w:rPr>
        <w:t xml:space="preserve">Актуальность темы исследования. </w:t>
      </w:r>
      <w:r>
        <w:rPr>
          <w:sz w:val="28"/>
        </w:rPr>
        <w:t>Проблема происхождения и развития земельной собственности и ее правовое регулирование чрезвычайно сложна и многогранна, так как земля всегда была и будет главным источником существования людей, основой их хозяйственной деятельности, которая определяет содержание и характер современных экономических процессов.</w:t>
      </w:r>
    </w:p>
    <w:p w:rsidR="00F5652B" w:rsidRDefault="00F5652B">
      <w:pPr>
        <w:pStyle w:val="a3"/>
        <w:widowControl w:val="0"/>
      </w:pPr>
      <w:r>
        <w:tab/>
        <w:t>Опыт проведения земельных реформ как у нас в стране, так и за рубежом свидетельствует о невозможности импровизационных решений и необходимости разработки четких концепций с учетом специфики страны, поскольку земельная собственность, будучи первоначальным источником богатства, является важнейшим объектом правового регулирования.</w:t>
      </w:r>
    </w:p>
    <w:p w:rsidR="00F5652B" w:rsidRDefault="00F5652B">
      <w:pPr>
        <w:widowControl w:val="0"/>
        <w:spacing w:line="360" w:lineRule="auto"/>
        <w:jc w:val="both"/>
        <w:rPr>
          <w:sz w:val="28"/>
        </w:rPr>
      </w:pPr>
      <w:r>
        <w:rPr>
          <w:sz w:val="28"/>
        </w:rPr>
        <w:tab/>
        <w:t>Система правовых представлений свойственных крестьянству и выраженных в обычном праве традиционно сохранялась и до сих пор бытует в крестьянских семейно-имущественных отношениях, поэтому ряд норм обычного права, регулирующих эти отношения не только могут, но и должны быть использованы в процессе разработки законодательных актов.</w:t>
      </w:r>
    </w:p>
    <w:p w:rsidR="00F5652B" w:rsidRDefault="00F5652B">
      <w:pPr>
        <w:widowControl w:val="0"/>
        <w:spacing w:line="360" w:lineRule="auto"/>
        <w:jc w:val="both"/>
        <w:rPr>
          <w:sz w:val="28"/>
        </w:rPr>
      </w:pPr>
      <w:r>
        <w:rPr>
          <w:sz w:val="28"/>
        </w:rPr>
        <w:t xml:space="preserve">          С принятием Конституции Украины (1996) и Земельного Кодекса Украины (2001) произошли значительные перемены в сфере отношений с земельной собственностью, возрождение ряда понятий и институтов частного гражданского права, таких как: «право частной собственности», «сервитутное право», «право общей совместной собственности», «давность владения» и ряд других, требуют от правоведов определенных усилий по обобщению и анализу накопленного массива правовых норм, и прежде всего норм гражданского обычного права, имеющих свою внутреннюю логику, основанную на здравом смысле.</w:t>
      </w:r>
    </w:p>
    <w:p w:rsidR="00F5652B" w:rsidRDefault="00F5652B">
      <w:pPr>
        <w:widowControl w:val="0"/>
        <w:spacing w:line="360" w:lineRule="auto"/>
        <w:jc w:val="both"/>
        <w:rPr>
          <w:sz w:val="28"/>
        </w:rPr>
      </w:pPr>
      <w:r>
        <w:rPr>
          <w:sz w:val="28"/>
        </w:rPr>
        <w:tab/>
        <w:t>В исследуемый в диссертационной работе период земельные отношения отражали развитие различных форм собственности на землю, что определялось конкретными историческими и социально-экономическими условиями. Современная правовая наука при определении возможности, а иногда даже необходимости сохранения или ликвидации той или иной формы собственности на землю, в условиях перехода к рыночным отношениям прежде всего должна опираться на опыт правового регулирования земельных отношений на территории Украины.</w:t>
      </w:r>
    </w:p>
    <w:p w:rsidR="00F5652B" w:rsidRDefault="00F5652B">
      <w:pPr>
        <w:widowControl w:val="0"/>
        <w:spacing w:line="360" w:lineRule="auto"/>
        <w:jc w:val="both"/>
        <w:rPr>
          <w:sz w:val="28"/>
        </w:rPr>
      </w:pPr>
      <w:r>
        <w:rPr>
          <w:sz w:val="28"/>
        </w:rPr>
        <w:tab/>
        <w:t>Для истории права украинского народа, обычное право имело гораздо большее значение чем для других народов, постепенно развивающих свое национальное право.</w:t>
      </w:r>
    </w:p>
    <w:p w:rsidR="00F5652B" w:rsidRDefault="00F5652B">
      <w:pPr>
        <w:widowControl w:val="0"/>
        <w:spacing w:line="360" w:lineRule="auto"/>
        <w:jc w:val="both"/>
        <w:rPr>
          <w:sz w:val="28"/>
        </w:rPr>
      </w:pPr>
      <w:r>
        <w:rPr>
          <w:sz w:val="28"/>
        </w:rPr>
        <w:tab/>
        <w:t>Сегодня мы нередко сталкиваемся с тем, что законы, регулирующие земельные отношения не отвечают реальным потребностям непосредственного производителя – крестьянина, поскольку в них отсутствует органическая зависимость права от сущности и характера народа.</w:t>
      </w:r>
    </w:p>
    <w:p w:rsidR="00F5652B" w:rsidRDefault="00F5652B">
      <w:pPr>
        <w:pStyle w:val="30"/>
        <w:rPr>
          <w:szCs w:val="24"/>
        </w:rPr>
      </w:pPr>
      <w:r>
        <w:rPr>
          <w:szCs w:val="24"/>
        </w:rPr>
        <w:t>Долговечность существования норм обычного права основана на отсутствии противоречий между запросами того или иного социума и существующей социальной нормой.</w:t>
      </w:r>
    </w:p>
    <w:p w:rsidR="00F5652B" w:rsidRDefault="00F5652B">
      <w:pPr>
        <w:widowControl w:val="0"/>
        <w:spacing w:line="360" w:lineRule="auto"/>
        <w:ind w:firstLine="720"/>
        <w:jc w:val="both"/>
        <w:rPr>
          <w:sz w:val="28"/>
        </w:rPr>
      </w:pPr>
      <w:r>
        <w:rPr>
          <w:sz w:val="28"/>
        </w:rPr>
        <w:t xml:space="preserve"> Поиск путей преодоления подобных противоречий, которые могут привести к возникновению в обществе аномии, неизбежно ведет к необходимости более тщательного изучения обычного права Украины.</w:t>
      </w:r>
    </w:p>
    <w:p w:rsidR="00F5652B" w:rsidRDefault="00F5652B">
      <w:pPr>
        <w:widowControl w:val="0"/>
        <w:spacing w:line="360" w:lineRule="auto"/>
        <w:ind w:firstLine="720"/>
        <w:jc w:val="both"/>
        <w:rPr>
          <w:sz w:val="28"/>
        </w:rPr>
      </w:pPr>
      <w:r>
        <w:rPr>
          <w:sz w:val="28"/>
        </w:rPr>
        <w:t>Исследование возникновения и развития норм гражданского обычного права Украины, регулирующих земельные отношения, даёт возможность их частичного заимствования для совершенствования законодательства, позволяет проследить процесс возникновения земельной собственности и ее дальнейшее развитие в условиях становления украинской государственности.</w:t>
      </w:r>
    </w:p>
    <w:p w:rsidR="00F5652B" w:rsidRDefault="00F5652B">
      <w:pPr>
        <w:widowControl w:val="0"/>
        <w:spacing w:line="360" w:lineRule="auto"/>
        <w:jc w:val="both"/>
        <w:rPr>
          <w:sz w:val="28"/>
        </w:rPr>
      </w:pPr>
      <w:r>
        <w:rPr>
          <w:sz w:val="28"/>
        </w:rPr>
        <w:tab/>
        <w:t>Анализ историко-правовой литературы ХІХ – ХХ вв., т.е. со времени появления научных публикаций по теме исследования и до настоящего времени, свидетельствует о наличии ряда фундаментальных работ по отдельным проблемам эволюции норм гражданского обычного права Украины, в то же время практически нет работ, основанных на комплексном подходе к изучению правового регулирования земельных отношений нормами обычного права в определенных темой диссертационного исследования хронологических рамках.</w:t>
      </w:r>
    </w:p>
    <w:p w:rsidR="00F5652B" w:rsidRDefault="00F5652B">
      <w:pPr>
        <w:widowControl w:val="0"/>
        <w:spacing w:line="360" w:lineRule="auto"/>
        <w:jc w:val="both"/>
        <w:rPr>
          <w:sz w:val="28"/>
        </w:rPr>
      </w:pPr>
      <w:r>
        <w:rPr>
          <w:sz w:val="28"/>
        </w:rPr>
        <w:tab/>
      </w:r>
      <w:r>
        <w:rPr>
          <w:i/>
          <w:iCs/>
          <w:sz w:val="28"/>
        </w:rPr>
        <w:t>Связь работы с научными программами, планами, темами.</w:t>
      </w:r>
      <w:r>
        <w:rPr>
          <w:sz w:val="28"/>
        </w:rPr>
        <w:t xml:space="preserve"> Данное исследование выполнено в рамках научной программы "Державотворчі, правові та соціально-політичні процеси в Україні"</w:t>
      </w:r>
      <w:r>
        <w:rPr>
          <w:i/>
          <w:iCs/>
          <w:sz w:val="28"/>
        </w:rPr>
        <w:t xml:space="preserve"> </w:t>
      </w:r>
      <w:r>
        <w:rPr>
          <w:sz w:val="28"/>
        </w:rPr>
        <w:t>экономико-правового факультета Одесского национального университета им. И.И. Мечникова Министерства образования и науки Украины, утвержденной решением Ученого совета ЭПФ (протокол № 3 от 29 декабря 1998 года).</w:t>
      </w:r>
    </w:p>
    <w:p w:rsidR="00F5652B" w:rsidRDefault="00F5652B">
      <w:pPr>
        <w:widowControl w:val="0"/>
        <w:spacing w:line="360" w:lineRule="auto"/>
        <w:jc w:val="both"/>
        <w:rPr>
          <w:sz w:val="28"/>
        </w:rPr>
      </w:pPr>
      <w:r>
        <w:rPr>
          <w:sz w:val="28"/>
        </w:rPr>
        <w:tab/>
      </w:r>
      <w:r>
        <w:rPr>
          <w:i/>
          <w:iCs/>
          <w:sz w:val="28"/>
        </w:rPr>
        <w:t xml:space="preserve">Цель и задачи исследования. </w:t>
      </w:r>
      <w:r>
        <w:rPr>
          <w:sz w:val="28"/>
        </w:rPr>
        <w:t>Цель исследования состоит в определении влияния норм гражданского обычного права Украины на возникновение тех или иных правовых норм, регулирующих земельные отношения  которые могут быть частично использованы и сегодня в ходе совершенствования законодательства о праве земельной собственности, с учетом того, что нормы гражданского законодательства могут быть применены к земельным отношениям только в тех случаях, когда эти отношения не урегулированы земельным законодательством.</w:t>
      </w:r>
    </w:p>
    <w:p w:rsidR="00F5652B" w:rsidRDefault="00F5652B">
      <w:pPr>
        <w:widowControl w:val="0"/>
        <w:spacing w:line="360" w:lineRule="auto"/>
        <w:jc w:val="both"/>
        <w:rPr>
          <w:sz w:val="28"/>
        </w:rPr>
      </w:pPr>
      <w:r>
        <w:rPr>
          <w:sz w:val="28"/>
        </w:rPr>
        <w:tab/>
        <w:t xml:space="preserve">В соответствии с поставленной целью определены и </w:t>
      </w:r>
      <w:r>
        <w:rPr>
          <w:i/>
          <w:iCs/>
          <w:sz w:val="28"/>
        </w:rPr>
        <w:t>основные</w:t>
      </w:r>
      <w:r>
        <w:rPr>
          <w:sz w:val="28"/>
        </w:rPr>
        <w:t xml:space="preserve"> </w:t>
      </w:r>
      <w:r>
        <w:rPr>
          <w:i/>
          <w:iCs/>
          <w:sz w:val="28"/>
        </w:rPr>
        <w:t>задачи исследования</w:t>
      </w:r>
      <w:r>
        <w:rPr>
          <w:sz w:val="28"/>
        </w:rPr>
        <w:t>:</w:t>
      </w:r>
    </w:p>
    <w:p w:rsidR="00F5652B" w:rsidRDefault="00F5652B">
      <w:pPr>
        <w:pStyle w:val="a3"/>
        <w:widowControl w:val="0"/>
      </w:pPr>
      <w:r>
        <w:tab/>
        <w:t>- характеристика исторических условий возникновения норм гражданского обычного права Украины, регулирующих земельные отношения;</w:t>
      </w:r>
    </w:p>
    <w:p w:rsidR="00F5652B" w:rsidRDefault="00F5652B">
      <w:pPr>
        <w:widowControl w:val="0"/>
        <w:spacing w:line="360" w:lineRule="auto"/>
        <w:jc w:val="both"/>
        <w:rPr>
          <w:sz w:val="28"/>
        </w:rPr>
      </w:pPr>
      <w:r>
        <w:rPr>
          <w:sz w:val="28"/>
        </w:rPr>
        <w:tab/>
        <w:t>- анализ изменений, происходящих в соотношении понятий "земельная собственность", "землевладение" и "землепользование" в рамках эволюции норм гражданского обычного права Украины;</w:t>
      </w:r>
    </w:p>
    <w:p w:rsidR="00F5652B" w:rsidRDefault="00F5652B">
      <w:pPr>
        <w:widowControl w:val="0"/>
        <w:spacing w:line="360" w:lineRule="auto"/>
        <w:jc w:val="both"/>
        <w:rPr>
          <w:sz w:val="28"/>
        </w:rPr>
      </w:pPr>
      <w:r>
        <w:rPr>
          <w:sz w:val="28"/>
        </w:rPr>
        <w:tab/>
        <w:t>- определение полномочий как мелких так и крупных землевладельцев в праве собственности на землю по нормам гражданского обычного права и в правовых памятниках Украины;</w:t>
      </w:r>
    </w:p>
    <w:p w:rsidR="00F5652B" w:rsidRDefault="00F5652B">
      <w:pPr>
        <w:widowControl w:val="0"/>
        <w:spacing w:line="360" w:lineRule="auto"/>
        <w:jc w:val="both"/>
        <w:rPr>
          <w:sz w:val="28"/>
        </w:rPr>
      </w:pPr>
      <w:r>
        <w:rPr>
          <w:sz w:val="28"/>
        </w:rPr>
        <w:tab/>
        <w:t>- акцентирование внимания на изучение специфических институтов права, входящих в сферу гражданского обычного права Украины, возникновение которых было обусловлено конкретно-историческими условиями ее развития;</w:t>
      </w:r>
    </w:p>
    <w:p w:rsidR="00F5652B" w:rsidRDefault="00F5652B">
      <w:pPr>
        <w:widowControl w:val="0"/>
        <w:spacing w:line="360" w:lineRule="auto"/>
        <w:jc w:val="both"/>
        <w:rPr>
          <w:sz w:val="28"/>
        </w:rPr>
      </w:pPr>
      <w:r>
        <w:rPr>
          <w:sz w:val="28"/>
        </w:rPr>
        <w:tab/>
        <w:t>- определение влияния литовского, польского, немецкого, российского права на формирование ряда норм и институтов гражданского обычного права Украины, регулирующих земельные отношения.</w:t>
      </w:r>
    </w:p>
    <w:p w:rsidR="00F5652B" w:rsidRDefault="00F5652B">
      <w:pPr>
        <w:widowControl w:val="0"/>
        <w:spacing w:line="360" w:lineRule="auto"/>
        <w:jc w:val="both"/>
        <w:rPr>
          <w:sz w:val="28"/>
        </w:rPr>
      </w:pPr>
      <w:r>
        <w:rPr>
          <w:sz w:val="28"/>
        </w:rPr>
        <w:tab/>
      </w:r>
      <w:r>
        <w:rPr>
          <w:i/>
          <w:iCs/>
          <w:sz w:val="28"/>
        </w:rPr>
        <w:t>Объектом исследования</w:t>
      </w:r>
      <w:r>
        <w:rPr>
          <w:sz w:val="28"/>
        </w:rPr>
        <w:t xml:space="preserve"> являются земельные отношения, которые складывались в гражданском обычном праве Украины в Х – сер.XIX вв. в процессе их становления, развития и реализации в зависимости от государственно-политического строя, который существовал на территории Украины.</w:t>
      </w:r>
    </w:p>
    <w:p w:rsidR="00F5652B" w:rsidRDefault="00F5652B">
      <w:pPr>
        <w:widowControl w:val="0"/>
        <w:spacing w:line="360" w:lineRule="auto"/>
        <w:jc w:val="both"/>
        <w:rPr>
          <w:sz w:val="28"/>
        </w:rPr>
      </w:pPr>
      <w:r>
        <w:rPr>
          <w:sz w:val="28"/>
        </w:rPr>
        <w:tab/>
      </w:r>
      <w:r>
        <w:rPr>
          <w:i/>
          <w:iCs/>
          <w:sz w:val="28"/>
        </w:rPr>
        <w:t xml:space="preserve">Предметом исследования </w:t>
      </w:r>
      <w:r>
        <w:rPr>
          <w:sz w:val="28"/>
        </w:rPr>
        <w:t>являются  нормы гражданского обычного права, регулирующие земельные отношения в Украине в Х – сер.ХІХ вв.</w:t>
      </w:r>
    </w:p>
    <w:p w:rsidR="00F5652B" w:rsidRDefault="00F5652B">
      <w:pPr>
        <w:widowControl w:val="0"/>
        <w:spacing w:line="360" w:lineRule="auto"/>
        <w:ind w:firstLine="720"/>
        <w:jc w:val="both"/>
        <w:rPr>
          <w:sz w:val="28"/>
        </w:rPr>
      </w:pPr>
      <w:r>
        <w:rPr>
          <w:i/>
          <w:iCs/>
          <w:sz w:val="28"/>
        </w:rPr>
        <w:t>Хронологические рамки исследования</w:t>
      </w:r>
      <w:r>
        <w:rPr>
          <w:sz w:val="28"/>
        </w:rPr>
        <w:t xml:space="preserve"> охватывают период с Х века, т. е.  с момента постепенной трансформации обычая в правовую норму, и до сер. ХІХ века, когда в связи с принятием Свода Законов Российской империи действие на территории Украины местного права, и прежде всего норм обычного права было упразднено.</w:t>
      </w:r>
    </w:p>
    <w:p w:rsidR="00F5652B" w:rsidRDefault="00F5652B">
      <w:pPr>
        <w:widowControl w:val="0"/>
        <w:spacing w:line="360" w:lineRule="auto"/>
        <w:ind w:firstLine="720"/>
        <w:jc w:val="both"/>
        <w:rPr>
          <w:sz w:val="28"/>
        </w:rPr>
      </w:pPr>
      <w:r>
        <w:rPr>
          <w:i/>
          <w:iCs/>
          <w:sz w:val="28"/>
        </w:rPr>
        <w:t xml:space="preserve">Территориальные рамки исследования </w:t>
      </w:r>
      <w:r>
        <w:rPr>
          <w:sz w:val="28"/>
        </w:rPr>
        <w:t>– территория Киевской Руси</w:t>
      </w:r>
      <w:r>
        <w:rPr>
          <w:i/>
          <w:iCs/>
          <w:sz w:val="28"/>
        </w:rPr>
        <w:t xml:space="preserve">, </w:t>
      </w:r>
      <w:r>
        <w:rPr>
          <w:sz w:val="28"/>
        </w:rPr>
        <w:t>а также территория украинских земель, входящих в состав Великого Княжества Литовского, Польши, Речи Посполитой, Российской империи.</w:t>
      </w:r>
    </w:p>
    <w:p w:rsidR="00F5652B" w:rsidRDefault="00F5652B">
      <w:pPr>
        <w:widowControl w:val="0"/>
        <w:spacing w:line="360" w:lineRule="auto"/>
        <w:jc w:val="both"/>
        <w:rPr>
          <w:sz w:val="28"/>
        </w:rPr>
      </w:pPr>
      <w:r>
        <w:rPr>
          <w:sz w:val="28"/>
        </w:rPr>
        <w:tab/>
      </w:r>
      <w:r>
        <w:rPr>
          <w:i/>
          <w:iCs/>
          <w:sz w:val="28"/>
        </w:rPr>
        <w:t xml:space="preserve">Методологическая база </w:t>
      </w:r>
      <w:r>
        <w:rPr>
          <w:sz w:val="28"/>
        </w:rPr>
        <w:t xml:space="preserve">диссертационной работы объединяет в себе общие и специальные методы научного исследования. Методологическим фундаментом является метод материалистической диалектики, позволяющей исследовать историко-правовые явления в их взаимосвязи и взаимозависимости. Для достижения целей и выполнения задач данного исследования, основываясь на проблемно-хронологическом принципе изложения были использованы и специально-научные методы: </w:t>
      </w:r>
    </w:p>
    <w:p w:rsidR="00F5652B" w:rsidRDefault="00F5652B">
      <w:pPr>
        <w:pStyle w:val="30"/>
        <w:rPr>
          <w:szCs w:val="24"/>
        </w:rPr>
      </w:pPr>
      <w:r>
        <w:rPr>
          <w:szCs w:val="24"/>
        </w:rPr>
        <w:t>логический – позволяющий исследовать процесс возникновения и развития обычного права в строгом соответствии с его внутренними закономерностями; историко-правовой, дающий возможность проанализировать возникающие в ходе исследования  проблемы параллельно, как с исторической, так и с правовой точек зрения – проследить процесс функционирования норм гражданского обычного права Украины, регулирующих земельные отношения в конкретно-исторических условиях, что особенно важно с учетом специфики исторического развития нашего государства; сравнительного правоведения – необходимый при анализе влияния Литовского, польского, немецкого, российского права на развитие таких институтов как «чиншевое право», «сервитутное право» и ряда других; комплексного междисциплинарного подхода, при помощи которого, поставленная автором проблема была исследована с точки зрения представителей различных школ и направлений.</w:t>
      </w:r>
    </w:p>
    <w:p w:rsidR="00F86D22" w:rsidRDefault="00F5652B" w:rsidP="00F86D22">
      <w:pPr>
        <w:spacing w:line="360" w:lineRule="auto"/>
        <w:jc w:val="both"/>
        <w:rPr>
          <w:sz w:val="28"/>
          <w:szCs w:val="28"/>
        </w:rPr>
      </w:pPr>
      <w:r>
        <w:rPr>
          <w:sz w:val="28"/>
        </w:rPr>
        <w:tab/>
      </w:r>
      <w:r w:rsidR="00F86D22" w:rsidRPr="00A02146">
        <w:rPr>
          <w:b/>
          <w:sz w:val="28"/>
          <w:szCs w:val="28"/>
        </w:rPr>
        <w:t>Научная новизна</w:t>
      </w:r>
      <w:r w:rsidR="00F86D22">
        <w:rPr>
          <w:b/>
          <w:sz w:val="28"/>
          <w:szCs w:val="28"/>
        </w:rPr>
        <w:t xml:space="preserve">. </w:t>
      </w:r>
      <w:r w:rsidR="00F86D22">
        <w:rPr>
          <w:sz w:val="28"/>
          <w:szCs w:val="28"/>
        </w:rPr>
        <w:t>Предлагаемая к защите работа представляет собой одну из первых попыток в отечественной юридической науке исследование эволюции правового регулирования земельных отношений нормами гражданского обычного права Украины в историко-правовом аспекте, что позволяет проанализировать изменение правовых норм в зависимости от сложившихся исторических условий;</w:t>
      </w:r>
    </w:p>
    <w:p w:rsidR="00F86D22" w:rsidRDefault="00F86D22" w:rsidP="00F86D22">
      <w:pPr>
        <w:spacing w:line="360" w:lineRule="auto"/>
        <w:jc w:val="both"/>
        <w:rPr>
          <w:sz w:val="28"/>
          <w:szCs w:val="28"/>
        </w:rPr>
      </w:pPr>
      <w:r>
        <w:rPr>
          <w:sz w:val="28"/>
          <w:szCs w:val="28"/>
        </w:rPr>
        <w:t xml:space="preserve">   </w:t>
      </w:r>
      <w:r>
        <w:rPr>
          <w:sz w:val="28"/>
          <w:szCs w:val="28"/>
        </w:rPr>
        <w:tab/>
        <w:t>Научная новизна полученных в ходе диссертационного исследования содержится в следующих положениях:</w:t>
      </w:r>
    </w:p>
    <w:p w:rsidR="00F86D22" w:rsidRDefault="00F86D22" w:rsidP="00F86D22">
      <w:pPr>
        <w:spacing w:line="360" w:lineRule="auto"/>
        <w:jc w:val="both"/>
        <w:rPr>
          <w:sz w:val="28"/>
          <w:szCs w:val="28"/>
        </w:rPr>
      </w:pPr>
      <w:r>
        <w:rPr>
          <w:sz w:val="28"/>
          <w:szCs w:val="28"/>
        </w:rPr>
        <w:t xml:space="preserve">- впервые рассмотрен вопрос о целесообразности сохранения в текущем законодательстве некоторых институтов и норм гражданского обычного права Украины, практически не изменившихся на протяжении веков, в частности, таких как </w:t>
      </w:r>
      <w:r>
        <w:rPr>
          <w:i/>
          <w:sz w:val="28"/>
          <w:szCs w:val="28"/>
        </w:rPr>
        <w:t>общая собственность</w:t>
      </w:r>
      <w:r w:rsidRPr="00DB7F2E">
        <w:rPr>
          <w:sz w:val="28"/>
          <w:szCs w:val="28"/>
        </w:rPr>
        <w:t>,</w:t>
      </w:r>
      <w:r>
        <w:rPr>
          <w:sz w:val="28"/>
          <w:szCs w:val="28"/>
        </w:rPr>
        <w:t xml:space="preserve"> </w:t>
      </w:r>
      <w:r w:rsidRPr="00DB7F2E">
        <w:rPr>
          <w:i/>
          <w:sz w:val="28"/>
          <w:szCs w:val="28"/>
        </w:rPr>
        <w:t>давность владения</w:t>
      </w:r>
      <w:r>
        <w:rPr>
          <w:sz w:val="28"/>
          <w:szCs w:val="28"/>
        </w:rPr>
        <w:t xml:space="preserve">, </w:t>
      </w:r>
      <w:r w:rsidRPr="00DB7F2E">
        <w:rPr>
          <w:i/>
          <w:sz w:val="28"/>
          <w:szCs w:val="28"/>
        </w:rPr>
        <w:t>сервитутное право</w:t>
      </w:r>
      <w:r>
        <w:rPr>
          <w:sz w:val="28"/>
          <w:szCs w:val="28"/>
        </w:rPr>
        <w:t xml:space="preserve"> и др.;</w:t>
      </w:r>
    </w:p>
    <w:p w:rsidR="00F86D22" w:rsidRDefault="00F86D22" w:rsidP="00F86D22">
      <w:pPr>
        <w:spacing w:line="360" w:lineRule="auto"/>
        <w:jc w:val="both"/>
        <w:rPr>
          <w:sz w:val="28"/>
          <w:szCs w:val="28"/>
        </w:rPr>
      </w:pPr>
      <w:r>
        <w:rPr>
          <w:sz w:val="28"/>
          <w:szCs w:val="28"/>
        </w:rPr>
        <w:t>- дальнейшее развитие получило положение о том, что превращение принципа местного действия норм обычного права в территориальный связано с этапами развития обычного права Украины как систем устного обычая, личного права, территориального права в предложенных автором хронологических рамках;</w:t>
      </w:r>
    </w:p>
    <w:p w:rsidR="00F86D22" w:rsidRDefault="00F86D22" w:rsidP="00F86D22">
      <w:pPr>
        <w:spacing w:line="360" w:lineRule="auto"/>
        <w:jc w:val="both"/>
        <w:rPr>
          <w:sz w:val="28"/>
          <w:szCs w:val="28"/>
        </w:rPr>
      </w:pPr>
      <w:r>
        <w:rPr>
          <w:sz w:val="28"/>
          <w:szCs w:val="28"/>
        </w:rPr>
        <w:t xml:space="preserve">- определено соотношение понятий </w:t>
      </w:r>
      <w:r w:rsidRPr="00FF6568">
        <w:rPr>
          <w:i/>
          <w:sz w:val="28"/>
          <w:szCs w:val="28"/>
        </w:rPr>
        <w:t>собственность</w:t>
      </w:r>
      <w:r>
        <w:rPr>
          <w:sz w:val="28"/>
          <w:szCs w:val="28"/>
        </w:rPr>
        <w:t xml:space="preserve">, </w:t>
      </w:r>
      <w:r>
        <w:rPr>
          <w:i/>
          <w:sz w:val="28"/>
          <w:szCs w:val="28"/>
        </w:rPr>
        <w:t>владение</w:t>
      </w:r>
      <w:r>
        <w:rPr>
          <w:sz w:val="28"/>
          <w:szCs w:val="28"/>
        </w:rPr>
        <w:t xml:space="preserve"> и их применение в юридическом быту в зависимости от конкретно-исторических условий;</w:t>
      </w:r>
    </w:p>
    <w:p w:rsidR="00F86D22" w:rsidRDefault="00F86D22" w:rsidP="00F86D22">
      <w:pPr>
        <w:spacing w:line="360" w:lineRule="auto"/>
        <w:jc w:val="both"/>
        <w:rPr>
          <w:sz w:val="28"/>
          <w:szCs w:val="28"/>
        </w:rPr>
      </w:pPr>
      <w:r>
        <w:rPr>
          <w:sz w:val="28"/>
          <w:szCs w:val="28"/>
        </w:rPr>
        <w:t>- впервые основательно изучены и обобщены причины возникновения института общей собственности на землю, определены этапы его развития в законодательных памятниках, функционирующих на территории Украины;</w:t>
      </w:r>
    </w:p>
    <w:p w:rsidR="00F86D22" w:rsidRDefault="00F86D22" w:rsidP="00F86D22">
      <w:pPr>
        <w:spacing w:line="360" w:lineRule="auto"/>
        <w:jc w:val="both"/>
        <w:rPr>
          <w:sz w:val="28"/>
          <w:szCs w:val="28"/>
        </w:rPr>
      </w:pPr>
      <w:r>
        <w:rPr>
          <w:sz w:val="28"/>
          <w:szCs w:val="28"/>
        </w:rPr>
        <w:t>- определена специфика института чиншевого права, входящего в сферу гражданского обычного права, как особой формы земельной собственности Украины вызванной историческими условиями её развития;</w:t>
      </w:r>
    </w:p>
    <w:p w:rsidR="00F86D22" w:rsidRDefault="00F86D22" w:rsidP="00F86D22">
      <w:pPr>
        <w:spacing w:line="360" w:lineRule="auto"/>
        <w:jc w:val="both"/>
        <w:rPr>
          <w:sz w:val="28"/>
          <w:szCs w:val="28"/>
        </w:rPr>
      </w:pPr>
      <w:r>
        <w:rPr>
          <w:sz w:val="28"/>
          <w:szCs w:val="28"/>
        </w:rPr>
        <w:t>- доказано значение норм гражданского обычного права Украины, как одного из основных источников литовского, российского права, регулирующих земельные отношения.</w:t>
      </w:r>
    </w:p>
    <w:p w:rsidR="00F5652B" w:rsidRDefault="00F5652B">
      <w:pPr>
        <w:widowControl w:val="0"/>
        <w:spacing w:line="360" w:lineRule="auto"/>
        <w:jc w:val="both"/>
        <w:rPr>
          <w:sz w:val="28"/>
        </w:rPr>
      </w:pPr>
      <w:r>
        <w:rPr>
          <w:sz w:val="28"/>
        </w:rPr>
        <w:tab/>
      </w:r>
      <w:r>
        <w:rPr>
          <w:i/>
          <w:iCs/>
          <w:sz w:val="28"/>
        </w:rPr>
        <w:t xml:space="preserve">Практическое значение </w:t>
      </w:r>
      <w:r>
        <w:rPr>
          <w:sz w:val="28"/>
        </w:rPr>
        <w:t xml:space="preserve">результатов исследования состоит в том, что его выводы могут быть использованы в процессе законопроектной работы по регулированию земельных отношений, совершенствованию отдельных вопросов гражданского права, земельного законодательства, в частности связанных с существованием на современном этапе различных форм земельной собственности. </w:t>
      </w:r>
    </w:p>
    <w:p w:rsidR="00F5652B" w:rsidRDefault="00F5652B">
      <w:pPr>
        <w:pStyle w:val="30"/>
        <w:spacing w:line="350" w:lineRule="auto"/>
        <w:rPr>
          <w:szCs w:val="24"/>
        </w:rPr>
      </w:pPr>
      <w:r>
        <w:rPr>
          <w:szCs w:val="24"/>
        </w:rPr>
        <w:t>Одним из примеров возможного использования норм гражданского обычного права Украины в условиях формирования многоукладной аграрной экономики, рыночных форм хозяйствования на селе, является дальнейшее развитие институтов сервитутного права, общей совместной собственности.</w:t>
      </w:r>
    </w:p>
    <w:p w:rsidR="00F5652B" w:rsidRDefault="00F5652B">
      <w:pPr>
        <w:widowControl w:val="0"/>
        <w:spacing w:line="350" w:lineRule="auto"/>
        <w:jc w:val="both"/>
        <w:rPr>
          <w:sz w:val="28"/>
        </w:rPr>
      </w:pPr>
      <w:r>
        <w:rPr>
          <w:sz w:val="28"/>
        </w:rPr>
        <w:tab/>
        <w:t>Диссертационное исследование может быть полезным при подготовке учебников и учебных пособий для студентов юридических вузов, а также при чтении дисциплин "Гражданское право Украины", "История государства и права Украины", спецдисциплин по истории гражданского права.</w:t>
      </w:r>
    </w:p>
    <w:p w:rsidR="00F5652B" w:rsidRDefault="00F5652B">
      <w:pPr>
        <w:widowControl w:val="0"/>
        <w:spacing w:line="350" w:lineRule="auto"/>
        <w:jc w:val="both"/>
        <w:rPr>
          <w:sz w:val="28"/>
        </w:rPr>
      </w:pPr>
      <w:r>
        <w:rPr>
          <w:sz w:val="28"/>
        </w:rPr>
        <w:tab/>
        <w:t>Сформулированные в работе положения и выводы о роли и значении чиншевого права, эволюции общинного землевладения, возникновении и развитии общей собственности, авторское видение причин тождества понятий "собственность" и "владение" на протяжении веков и ряд других, безусловно, имеют дискуссионный характер и могут стать основой для дальнейших научных исследований.</w:t>
      </w:r>
    </w:p>
    <w:p w:rsidR="00F5652B" w:rsidRDefault="00F5652B">
      <w:pPr>
        <w:widowControl w:val="0"/>
        <w:spacing w:line="350" w:lineRule="auto"/>
        <w:jc w:val="both"/>
        <w:rPr>
          <w:sz w:val="28"/>
        </w:rPr>
      </w:pPr>
      <w:r>
        <w:rPr>
          <w:sz w:val="28"/>
        </w:rPr>
        <w:tab/>
      </w:r>
      <w:r>
        <w:rPr>
          <w:i/>
          <w:iCs/>
          <w:sz w:val="28"/>
        </w:rPr>
        <w:t>Апробация результатов исследования</w:t>
      </w:r>
      <w:r>
        <w:rPr>
          <w:sz w:val="28"/>
        </w:rPr>
        <w:t>. Основные положения диссертации, теоретические и практические выводы и рекомендации апробированы на заседаниях кафедры и обсуждались на научно-практических конференциях: на международной научно-практической конференции «Молодёжь третьего тысячелетия: гуманитарные проблемы и пути их решения» (г. Одесса, 15-16 июня 2000); на 54-й (21-24 декабря 1999), 55-й (29 ноября-1 декабря 2000), 56-й (19-23 ноября 2001), 57-й (2-6 декабря 2002), 58-й (19-21 ноября 2003) научных конференциях профессорско-преподавательского состава и научных работников Одесского национального университета им. И.И.Мечникова. Работа прошла предварительную защиту на заседании кафедры общеправовых дисциплин и международного права экономико-правового факультета Одесского национального университета им. И.И.Мечникова.</w:t>
      </w:r>
    </w:p>
    <w:p w:rsidR="000E5221" w:rsidRDefault="00F5652B">
      <w:pPr>
        <w:widowControl w:val="0"/>
        <w:spacing w:line="360" w:lineRule="auto"/>
        <w:jc w:val="both"/>
        <w:rPr>
          <w:i/>
          <w:iCs/>
          <w:sz w:val="28"/>
        </w:rPr>
      </w:pPr>
      <w:r>
        <w:rPr>
          <w:i/>
          <w:iCs/>
          <w:sz w:val="28"/>
        </w:rPr>
        <w:tab/>
      </w:r>
    </w:p>
    <w:p w:rsidR="000E5221" w:rsidRDefault="000E5221">
      <w:pPr>
        <w:widowControl w:val="0"/>
        <w:spacing w:line="360" w:lineRule="auto"/>
        <w:jc w:val="both"/>
        <w:rPr>
          <w:i/>
          <w:iCs/>
          <w:sz w:val="28"/>
        </w:rPr>
      </w:pPr>
    </w:p>
    <w:p w:rsidR="000E5221" w:rsidRDefault="000E5221">
      <w:pPr>
        <w:widowControl w:val="0"/>
        <w:spacing w:line="360" w:lineRule="auto"/>
        <w:jc w:val="both"/>
        <w:rPr>
          <w:i/>
          <w:iCs/>
          <w:sz w:val="28"/>
        </w:rPr>
      </w:pPr>
    </w:p>
    <w:p w:rsidR="00F5652B" w:rsidRDefault="00F5652B">
      <w:pPr>
        <w:widowControl w:val="0"/>
        <w:spacing w:line="360" w:lineRule="auto"/>
        <w:jc w:val="both"/>
        <w:rPr>
          <w:sz w:val="28"/>
        </w:rPr>
      </w:pPr>
      <w:r>
        <w:rPr>
          <w:i/>
          <w:iCs/>
          <w:sz w:val="28"/>
        </w:rPr>
        <w:t>Публикации</w:t>
      </w:r>
      <w:r>
        <w:rPr>
          <w:sz w:val="28"/>
        </w:rPr>
        <w:t>:</w:t>
      </w:r>
    </w:p>
    <w:p w:rsidR="00F5652B" w:rsidRDefault="00F5652B">
      <w:pPr>
        <w:widowControl w:val="0"/>
        <w:spacing w:line="360" w:lineRule="auto"/>
        <w:jc w:val="both"/>
        <w:rPr>
          <w:sz w:val="28"/>
        </w:rPr>
      </w:pPr>
      <w:r>
        <w:rPr>
          <w:sz w:val="28"/>
        </w:rPr>
        <w:t xml:space="preserve">1. Бачур Б.С. Звичаєве право України: походження, генезис // Вісн. Одес. ін-ту </w:t>
      </w:r>
    </w:p>
    <w:p w:rsidR="00F5652B" w:rsidRDefault="00F5652B">
      <w:pPr>
        <w:widowControl w:val="0"/>
        <w:spacing w:line="360" w:lineRule="auto"/>
        <w:jc w:val="both"/>
        <w:rPr>
          <w:sz w:val="28"/>
        </w:rPr>
      </w:pPr>
      <w:r>
        <w:rPr>
          <w:sz w:val="28"/>
        </w:rPr>
        <w:t xml:space="preserve"> внутр. справ. – Одеса, 2000. - № 3. – С. 14-20. </w:t>
      </w:r>
    </w:p>
    <w:p w:rsidR="00F5652B" w:rsidRDefault="00F5652B">
      <w:pPr>
        <w:widowControl w:val="0"/>
        <w:spacing w:line="360" w:lineRule="auto"/>
        <w:jc w:val="both"/>
        <w:rPr>
          <w:sz w:val="28"/>
        </w:rPr>
      </w:pPr>
      <w:r>
        <w:rPr>
          <w:sz w:val="28"/>
        </w:rPr>
        <w:t xml:space="preserve">2. Бачур Б.С. Поземельні відносини за звичаєвим правом України у Х – ХІІ ст. </w:t>
      </w:r>
    </w:p>
    <w:p w:rsidR="00F5652B" w:rsidRDefault="00F5652B">
      <w:pPr>
        <w:widowControl w:val="0"/>
        <w:spacing w:line="360" w:lineRule="auto"/>
        <w:jc w:val="both"/>
        <w:rPr>
          <w:sz w:val="28"/>
        </w:rPr>
      </w:pPr>
      <w:r>
        <w:rPr>
          <w:sz w:val="28"/>
        </w:rPr>
        <w:t xml:space="preserve"> // Правова держава. – Одеса, 2001. - № 3. – С. 203-210.</w:t>
      </w:r>
    </w:p>
    <w:p w:rsidR="00F5652B" w:rsidRDefault="00F5652B">
      <w:pPr>
        <w:widowControl w:val="0"/>
        <w:spacing w:line="360" w:lineRule="auto"/>
        <w:jc w:val="both"/>
        <w:rPr>
          <w:sz w:val="28"/>
        </w:rPr>
      </w:pPr>
      <w:r>
        <w:rPr>
          <w:sz w:val="28"/>
        </w:rPr>
        <w:t>3. Бачур Б.С. Інститут чиншового права у поземельних відносинах України // – Вісник Одес. ін-ту внутр. справ. – Одеса, 2002. - № 2. – С. 3-5.</w:t>
      </w:r>
    </w:p>
    <w:p w:rsidR="00F5652B" w:rsidRDefault="00F5652B">
      <w:pPr>
        <w:widowControl w:val="0"/>
        <w:spacing w:line="360" w:lineRule="auto"/>
        <w:jc w:val="both"/>
        <w:rPr>
          <w:sz w:val="28"/>
        </w:rPr>
      </w:pPr>
      <w:r>
        <w:rPr>
          <w:sz w:val="28"/>
        </w:rPr>
        <w:t xml:space="preserve">4. Бачур Б.С. Правове регулювання земельних відносин в Україні (ХІV – ХVІ </w:t>
      </w:r>
    </w:p>
    <w:p w:rsidR="00F5652B" w:rsidRDefault="00F5652B">
      <w:pPr>
        <w:widowControl w:val="0"/>
        <w:spacing w:line="360" w:lineRule="auto"/>
        <w:jc w:val="both"/>
        <w:rPr>
          <w:sz w:val="28"/>
        </w:rPr>
      </w:pPr>
      <w:r>
        <w:rPr>
          <w:sz w:val="28"/>
        </w:rPr>
        <w:t xml:space="preserve"> ст.) // Правова держава. – Одеса, 2002. - № 4. – С. 194-200.</w:t>
      </w:r>
    </w:p>
    <w:p w:rsidR="00F5652B" w:rsidRDefault="00F5652B">
      <w:pPr>
        <w:widowControl w:val="0"/>
        <w:spacing w:line="360" w:lineRule="auto"/>
        <w:jc w:val="both"/>
        <w:rPr>
          <w:sz w:val="28"/>
        </w:rPr>
      </w:pPr>
      <w:r>
        <w:rPr>
          <w:sz w:val="28"/>
        </w:rPr>
        <w:t>5. Бачур Б.С. Інститут спільної власності у звичаєвому праві України X- поч. XIX століть // Вісник Одес. ін-ту  внутр. справ НУВС. – Одеса, 2002. - № 4. – С. 179-182.</w:t>
      </w:r>
    </w:p>
    <w:p w:rsidR="00F5652B" w:rsidRDefault="00F5652B">
      <w:pPr>
        <w:widowControl w:val="0"/>
        <w:spacing w:line="360" w:lineRule="auto"/>
        <w:jc w:val="both"/>
        <w:rPr>
          <w:sz w:val="28"/>
        </w:rPr>
      </w:pPr>
      <w:r>
        <w:rPr>
          <w:sz w:val="28"/>
        </w:rPr>
        <w:t>6. Бачур Б.С. Інститут земельних відносин у звичаєвому праві України (історіографія питання)// Вісник Одес. ін-ту  внутр. справ. НУВС. – Одеса, 2003. - № 1. – С. 92-103.</w:t>
      </w:r>
    </w:p>
    <w:p w:rsidR="00F5652B" w:rsidRDefault="00F5652B">
      <w:pPr>
        <w:widowControl w:val="0"/>
        <w:spacing w:line="360" w:lineRule="auto"/>
        <w:jc w:val="both"/>
        <w:rPr>
          <w:sz w:val="28"/>
        </w:rPr>
      </w:pPr>
    </w:p>
    <w:p w:rsidR="00F5652B" w:rsidRDefault="00F5652B">
      <w:pPr>
        <w:widowControl w:val="0"/>
        <w:spacing w:line="360" w:lineRule="auto"/>
        <w:jc w:val="both"/>
        <w:rPr>
          <w:sz w:val="28"/>
        </w:rPr>
      </w:pPr>
    </w:p>
    <w:p w:rsidR="00F5652B" w:rsidRDefault="00F5652B">
      <w:pPr>
        <w:widowControl w:val="0"/>
        <w:spacing w:line="360" w:lineRule="auto"/>
        <w:jc w:val="both"/>
        <w:rPr>
          <w:sz w:val="28"/>
        </w:rPr>
      </w:pPr>
    </w:p>
    <w:p w:rsidR="008478B4" w:rsidRDefault="008478B4" w:rsidP="008478B4">
      <w:pPr>
        <w:rPr>
          <w:szCs w:val="32"/>
        </w:rPr>
      </w:pPr>
      <w:r>
        <w:rPr>
          <w:color w:val="FF0000"/>
          <w:sz w:val="32"/>
          <w:szCs w:val="32"/>
        </w:rPr>
        <w:t>Для заказа доставки работы воспользуйтесь поиском на сайте http://www.mydisser.com/search.html</w:t>
      </w:r>
    </w:p>
    <w:p w:rsidR="00F5652B" w:rsidRDefault="00F5652B">
      <w:pPr>
        <w:widowControl w:val="0"/>
        <w:spacing w:line="360" w:lineRule="auto"/>
        <w:jc w:val="both"/>
        <w:rPr>
          <w:sz w:val="28"/>
        </w:rPr>
      </w:pPr>
    </w:p>
    <w:p w:rsidR="00F5652B" w:rsidRDefault="00F5652B">
      <w:pPr>
        <w:widowControl w:val="0"/>
        <w:spacing w:line="360" w:lineRule="auto"/>
        <w:jc w:val="both"/>
        <w:rPr>
          <w:sz w:val="28"/>
        </w:rPr>
      </w:pPr>
    </w:p>
    <w:p w:rsidR="00F5652B" w:rsidRDefault="00F5652B">
      <w:pPr>
        <w:pStyle w:val="3"/>
        <w:keepNext w:val="0"/>
        <w:widowControl w:val="0"/>
      </w:pPr>
    </w:p>
    <w:p w:rsidR="00F5652B" w:rsidRDefault="00F5652B">
      <w:pPr>
        <w:pStyle w:val="3"/>
        <w:keepNext w:val="0"/>
        <w:widowControl w:val="0"/>
      </w:pPr>
    </w:p>
    <w:p w:rsidR="00F5652B" w:rsidRDefault="00F5652B"/>
    <w:p w:rsidR="00F5652B" w:rsidRDefault="00F5652B"/>
    <w:p w:rsidR="00F5652B" w:rsidRDefault="00F5652B"/>
    <w:p w:rsidR="00F5652B" w:rsidRDefault="00F5652B"/>
    <w:p w:rsidR="00F5652B" w:rsidRDefault="00F5652B"/>
    <w:p w:rsidR="00F5652B" w:rsidRDefault="00F5652B"/>
    <w:p w:rsidR="00F5652B" w:rsidRDefault="00F5652B"/>
    <w:p w:rsidR="00F5652B" w:rsidRDefault="00F5652B"/>
    <w:p w:rsidR="00F5652B" w:rsidRDefault="00F5652B" w:rsidP="008478B4">
      <w:pPr>
        <w:pStyle w:val="5"/>
        <w:keepNext w:val="0"/>
        <w:pageBreakBefore/>
        <w:ind w:firstLine="0"/>
        <w:jc w:val="left"/>
      </w:pPr>
      <w:r>
        <w:t>ЗАКЛЮЧЕНИЕ</w:t>
      </w:r>
    </w:p>
    <w:p w:rsidR="00F5652B" w:rsidRDefault="00F5652B">
      <w:pPr>
        <w:widowControl w:val="0"/>
        <w:spacing w:line="360" w:lineRule="auto"/>
        <w:ind w:firstLine="720"/>
        <w:jc w:val="center"/>
        <w:rPr>
          <w:b/>
          <w:bCs/>
          <w:sz w:val="28"/>
        </w:rPr>
      </w:pPr>
    </w:p>
    <w:p w:rsidR="00F5652B" w:rsidRDefault="00F5652B">
      <w:pPr>
        <w:pStyle w:val="30"/>
        <w:spacing w:line="372" w:lineRule="auto"/>
        <w:rPr>
          <w:szCs w:val="24"/>
        </w:rPr>
      </w:pPr>
      <w:r>
        <w:rPr>
          <w:szCs w:val="24"/>
        </w:rPr>
        <w:t>Исследование процесса становления гражданского обычного права Украины и развитие его основных институтов имеет большое значение для понимания факторов, влияющих на уровень развития правоотношений и правосознания украинского народа, поскольку именно в обычном праве содержатся элементы общественной идеологии, сначала семейной, затем общинной и т.д.</w:t>
      </w:r>
    </w:p>
    <w:p w:rsidR="00F5652B" w:rsidRDefault="00F5652B">
      <w:pPr>
        <w:pStyle w:val="30"/>
        <w:spacing w:line="372" w:lineRule="auto"/>
        <w:rPr>
          <w:szCs w:val="24"/>
        </w:rPr>
      </w:pPr>
      <w:r>
        <w:rPr>
          <w:szCs w:val="24"/>
        </w:rPr>
        <w:t>Наиболее спорным как в исторической, так и юридической литературе является вопрос о времени возникновения обычного права, решение которого осложняется тем, что историки, в отличие от юристов, довольно часто отождествляют понятия "обычай" и "обычное право".</w:t>
      </w:r>
    </w:p>
    <w:p w:rsidR="00F5652B" w:rsidRDefault="00F5652B">
      <w:pPr>
        <w:pStyle w:val="30"/>
        <w:spacing w:line="372" w:lineRule="auto"/>
        <w:rPr>
          <w:szCs w:val="24"/>
        </w:rPr>
      </w:pPr>
      <w:r>
        <w:rPr>
          <w:szCs w:val="24"/>
        </w:rPr>
        <w:t>Придерживаясь точки зрения о том, что только с санкции государства обычай, и далеко не каждый, может стать нормой обычного права, мы считаем необходимым подчеркнуть, что вопрос о времени возникновения обычного права не может быть решен однозначно, так как практически невозможно установить грань, которая отделяет заключительный этап эпохи классообразования от первоначального этапа возникновения государственности.</w:t>
      </w:r>
    </w:p>
    <w:p w:rsidR="00F5652B" w:rsidRDefault="00F5652B">
      <w:pPr>
        <w:pStyle w:val="30"/>
        <w:spacing w:line="372" w:lineRule="auto"/>
        <w:rPr>
          <w:szCs w:val="24"/>
        </w:rPr>
      </w:pPr>
      <w:r>
        <w:rPr>
          <w:szCs w:val="24"/>
        </w:rPr>
        <w:t>Наиболее последовательно развитие норм гражданского обычного права Украины происходило в вопросах, связанных с землевладением.</w:t>
      </w:r>
    </w:p>
    <w:p w:rsidR="00F5652B" w:rsidRDefault="00F5652B">
      <w:pPr>
        <w:pStyle w:val="30"/>
        <w:spacing w:line="372" w:lineRule="auto"/>
        <w:rPr>
          <w:szCs w:val="24"/>
        </w:rPr>
      </w:pPr>
      <w:r>
        <w:rPr>
          <w:szCs w:val="24"/>
        </w:rPr>
        <w:t>В контексте данной работы мы рассматривали земельную собственность как экономическое и юридическое явление в историческом процессе развития общества.</w:t>
      </w:r>
    </w:p>
    <w:p w:rsidR="00F5652B" w:rsidRDefault="00F5652B">
      <w:pPr>
        <w:pStyle w:val="30"/>
        <w:spacing w:line="372" w:lineRule="auto"/>
        <w:rPr>
          <w:szCs w:val="24"/>
        </w:rPr>
      </w:pPr>
      <w:r>
        <w:rPr>
          <w:szCs w:val="24"/>
        </w:rPr>
        <w:t>Основанием права собственности на землю по народным обычаям, а затем и по нормам обычного права был труд, но земледельческий труд предполагает участие многих лиц. Отсюда огромная роль семейного, а затем и общинного хозяйства не только как хозяйственной единицы, но и как субъекта семейного и частного права.</w:t>
      </w:r>
    </w:p>
    <w:p w:rsidR="00F5652B" w:rsidRDefault="00F5652B">
      <w:pPr>
        <w:pStyle w:val="30"/>
        <w:spacing w:line="372" w:lineRule="auto"/>
        <w:rPr>
          <w:szCs w:val="24"/>
        </w:rPr>
      </w:pPr>
      <w:r>
        <w:rPr>
          <w:szCs w:val="24"/>
        </w:rPr>
        <w:t>В вопросе о развитии общинного землевладения необходимо разграничить два понятия: "общая собственность" и "общинная собственность".</w:t>
      </w:r>
    </w:p>
    <w:p w:rsidR="00F5652B" w:rsidRDefault="00F5652B">
      <w:pPr>
        <w:pStyle w:val="30"/>
        <w:spacing w:line="372" w:lineRule="auto"/>
        <w:rPr>
          <w:szCs w:val="24"/>
        </w:rPr>
      </w:pPr>
      <w:r>
        <w:rPr>
          <w:szCs w:val="24"/>
        </w:rPr>
        <w:t>Общая собственность, по украинскому обычному праву, имела характер частичной организации, каждый из членов семейной общины имел право собственности только на идеальную часть земли, право на пользование принадлежало всем.</w:t>
      </w:r>
    </w:p>
    <w:p w:rsidR="00F5652B" w:rsidRDefault="00F5652B">
      <w:pPr>
        <w:pStyle w:val="30"/>
        <w:spacing w:line="372" w:lineRule="auto"/>
        <w:rPr>
          <w:szCs w:val="24"/>
        </w:rPr>
      </w:pPr>
      <w:r>
        <w:rPr>
          <w:szCs w:val="24"/>
        </w:rPr>
        <w:t xml:space="preserve">По Русской Правде, предусматривалось существование общей собственности и раздел наследуемого имущества, но в ней отсутствовали нормы правового регулирования отношений между владельцами общей собственности. </w:t>
      </w:r>
    </w:p>
    <w:p w:rsidR="00F5652B" w:rsidRDefault="00F5652B">
      <w:pPr>
        <w:pStyle w:val="30"/>
        <w:spacing w:line="372" w:lineRule="auto"/>
        <w:rPr>
          <w:szCs w:val="24"/>
        </w:rPr>
      </w:pPr>
      <w:r>
        <w:rPr>
          <w:szCs w:val="24"/>
        </w:rPr>
        <w:t>В Литовском Статуте институт общей собственности нашел дальнейшее развитие. Совладелец не имел права отдавать земли в залог, мог отчуждать только принадлежащую ему часть, но Статут не предусматривал права преимущественной покупки для других совладельцев. На практике продолжали действовать нормы обычного права, по которым любой из совладельцев общей земельной собственности имел право ее дарить, отдавать за чинш или в залог.</w:t>
      </w:r>
    </w:p>
    <w:p w:rsidR="00F5652B" w:rsidRDefault="00F5652B">
      <w:pPr>
        <w:pStyle w:val="30"/>
        <w:spacing w:line="372" w:lineRule="auto"/>
        <w:rPr>
          <w:szCs w:val="24"/>
        </w:rPr>
      </w:pPr>
      <w:r>
        <w:rPr>
          <w:szCs w:val="24"/>
        </w:rPr>
        <w:t>Принцип общей собственности в "казацком праве" Запорожской Сечи проявился в возникновении "товариществ", члены которых владели имуществом сообща, но каждый из них имел свою часть и право на ее отчуждение.</w:t>
      </w:r>
    </w:p>
    <w:p w:rsidR="00F5652B" w:rsidRDefault="00F5652B">
      <w:pPr>
        <w:pStyle w:val="30"/>
        <w:spacing w:line="372" w:lineRule="auto"/>
        <w:rPr>
          <w:szCs w:val="24"/>
        </w:rPr>
      </w:pPr>
      <w:r>
        <w:rPr>
          <w:szCs w:val="24"/>
        </w:rPr>
        <w:t>В первом кодексе украинского права "Права, по которым судится малороссийский народ", как и по нормам обычного права, совладелец имел право на отчуждение своей идеальной части, но другие совладельцы, как и по нормам Статута, не имели права преимущественной покупки.</w:t>
      </w:r>
    </w:p>
    <w:p w:rsidR="00F5652B" w:rsidRDefault="00F5652B">
      <w:pPr>
        <w:pStyle w:val="30"/>
        <w:spacing w:line="372" w:lineRule="auto"/>
        <w:rPr>
          <w:szCs w:val="24"/>
        </w:rPr>
      </w:pPr>
      <w:r>
        <w:rPr>
          <w:szCs w:val="24"/>
        </w:rPr>
        <w:t>В "Собрании малороссийских прав", единственном в дореволюционной России правовом памятнике, в котором были систематизированы действующие нормы гражданского права, раздел общей собственности осуществлялся по постановлениям о размежевании земель и нормам обычного права.</w:t>
      </w:r>
    </w:p>
    <w:p w:rsidR="00F5652B" w:rsidRDefault="00F5652B">
      <w:pPr>
        <w:pStyle w:val="30"/>
        <w:spacing w:line="372" w:lineRule="auto"/>
        <w:rPr>
          <w:szCs w:val="24"/>
        </w:rPr>
      </w:pPr>
      <w:r>
        <w:rPr>
          <w:szCs w:val="24"/>
        </w:rPr>
        <w:t>Каждый из владельцев общей собственности имел равные права на раздел, а получившие часть общей собственности в свое личное владение могли располагать ею "по своему произволению".</w:t>
      </w:r>
    </w:p>
    <w:p w:rsidR="00F5652B" w:rsidRDefault="00F5652B">
      <w:pPr>
        <w:pStyle w:val="30"/>
        <w:spacing w:line="372" w:lineRule="auto"/>
        <w:rPr>
          <w:szCs w:val="24"/>
        </w:rPr>
      </w:pPr>
      <w:r>
        <w:rPr>
          <w:szCs w:val="24"/>
        </w:rPr>
        <w:t>Некоторые изменения по данному вопросу были внесены в "Свод законов для западных губерний", который, в отличие от предыдущих законодательных актов «Свод…», при отчуждении совладельцем части общей собственности предусматривал для других совладельцев право преимущественной покупки.</w:t>
      </w:r>
    </w:p>
    <w:p w:rsidR="00F5652B" w:rsidRDefault="00F5652B">
      <w:pPr>
        <w:pStyle w:val="30"/>
        <w:spacing w:line="372" w:lineRule="auto"/>
        <w:rPr>
          <w:szCs w:val="24"/>
        </w:rPr>
      </w:pPr>
      <w:r>
        <w:rPr>
          <w:szCs w:val="24"/>
        </w:rPr>
        <w:t>И в "Своде законов Российской империи", и в "Своде законов для западных губерний" любой из совладельцев общей собственности имел право на выделение принадлежащей ему части в общем владении.</w:t>
      </w:r>
    </w:p>
    <w:p w:rsidR="00F5652B" w:rsidRDefault="00F5652B">
      <w:pPr>
        <w:pStyle w:val="30"/>
        <w:spacing w:line="372" w:lineRule="auto"/>
        <w:rPr>
          <w:szCs w:val="24"/>
        </w:rPr>
      </w:pPr>
      <w:r>
        <w:rPr>
          <w:szCs w:val="24"/>
        </w:rPr>
        <w:t>Иными словами, на протяжении исследуемого периода правовое регулирование отношений между совладельцами общей собственности осуществлялось на основе норм гражданского обычного права Украины.</w:t>
      </w:r>
    </w:p>
    <w:p w:rsidR="00F5652B" w:rsidRDefault="00F5652B">
      <w:pPr>
        <w:pStyle w:val="30"/>
        <w:spacing w:line="372" w:lineRule="auto"/>
        <w:rPr>
          <w:szCs w:val="24"/>
        </w:rPr>
      </w:pPr>
      <w:r>
        <w:rPr>
          <w:szCs w:val="24"/>
        </w:rPr>
        <w:t>Возникновение сельской общины (громады) было закономерным этапом в развитии земельных отношений, основанных на принципе территориальной организации. Являясь союзом мелких собственников, она осуществляла высшее право владения на определенной территории. При этом землей фактически владеет конкретный производитель, но в то же время она не являлась его собственностью, так как продолжала быть собственностью общины. Именно это положение имеет большое значение при исследовании правового регулирования земельных отношений более позднего периода, поскольку с развитием феодального государства место общины как собственника земли сначала занимает феодал, а затем и государство.</w:t>
      </w:r>
    </w:p>
    <w:p w:rsidR="00F5652B" w:rsidRDefault="00F5652B">
      <w:pPr>
        <w:pStyle w:val="30"/>
        <w:spacing w:line="372" w:lineRule="auto"/>
        <w:rPr>
          <w:szCs w:val="24"/>
        </w:rPr>
      </w:pPr>
      <w:r>
        <w:rPr>
          <w:szCs w:val="24"/>
        </w:rPr>
        <w:t>На наш взгляд, одной из распространенных ошибок является то, что процесс становления сельской общины, как правило, рассматривается историками, а правоотношения между ее членами – юристами, но обе проблемы замыкаются на одной – возникновении и развитии земельной собственности. Поэтому и исследовать их необходимо не параллельно, а во взаимосвязи, что мы и попытались выполнить в диссертационном исследовании.</w:t>
      </w:r>
    </w:p>
    <w:p w:rsidR="00F5652B" w:rsidRDefault="00F5652B">
      <w:pPr>
        <w:pStyle w:val="30"/>
        <w:spacing w:line="372" w:lineRule="auto"/>
        <w:rPr>
          <w:szCs w:val="24"/>
        </w:rPr>
      </w:pPr>
      <w:r>
        <w:rPr>
          <w:szCs w:val="24"/>
        </w:rPr>
        <w:t>Говоря о первичных способах приобретения права собственности на землю по обычному праву, следует отметить такие, как дарение, передача земли по наследству, приращение и, конечно, завладение и давность.</w:t>
      </w:r>
    </w:p>
    <w:p w:rsidR="00F5652B" w:rsidRDefault="00F5652B">
      <w:pPr>
        <w:pStyle w:val="30"/>
        <w:spacing w:line="372" w:lineRule="auto"/>
        <w:rPr>
          <w:szCs w:val="24"/>
        </w:rPr>
      </w:pPr>
      <w:r>
        <w:rPr>
          <w:szCs w:val="24"/>
        </w:rPr>
        <w:t>Институт завладения, по нормам гражданского права, практически не изменился до ХІХ века и имел два условия: 1) чтобы вещь была ничейная (это относилось и к земле); 2) чтобы тот, кто хотел ею владеть, установил факт своего владения.</w:t>
      </w:r>
    </w:p>
    <w:p w:rsidR="00F5652B" w:rsidRDefault="00F5652B">
      <w:pPr>
        <w:pStyle w:val="30"/>
        <w:spacing w:line="372" w:lineRule="auto"/>
        <w:rPr>
          <w:szCs w:val="24"/>
        </w:rPr>
      </w:pPr>
      <w:r>
        <w:rPr>
          <w:szCs w:val="24"/>
        </w:rPr>
        <w:t>Безусловно, что исторические условия развития Украины наложили свой отпечаток и на институт завладения.</w:t>
      </w:r>
    </w:p>
    <w:p w:rsidR="00F5652B" w:rsidRDefault="00F5652B">
      <w:pPr>
        <w:pStyle w:val="30"/>
        <w:spacing w:line="372" w:lineRule="auto"/>
        <w:rPr>
          <w:szCs w:val="24"/>
        </w:rPr>
      </w:pPr>
      <w:r>
        <w:rPr>
          <w:szCs w:val="24"/>
        </w:rPr>
        <w:t>Литовский Статут 1529 года вводил монопольное право шляхты на владение землей. По Статутам 1566 и 1588 годов нотариальный порядок закрепления вещных прав на землю проводился по нормам польского права, и, если не было предписанного законом ввода во владение, по истечении 10 лет сделка считалась недействительной, а это постепенно ограничивало условия действия фактического владения, при котором по нормам гражданского обычного права Украины главную роль играло завладение.</w:t>
      </w:r>
    </w:p>
    <w:p w:rsidR="00F5652B" w:rsidRDefault="00F5652B">
      <w:pPr>
        <w:pStyle w:val="30"/>
        <w:spacing w:line="372" w:lineRule="auto"/>
        <w:rPr>
          <w:szCs w:val="24"/>
        </w:rPr>
      </w:pPr>
      <w:r>
        <w:rPr>
          <w:szCs w:val="24"/>
        </w:rPr>
        <w:t>К середине ХVІІ века с введением на Левобережной Украине российского законодательства, и прежде всего Соборного Уложения 1649 года, ни завладение, ни давность владения уже не являлись основанием для права собственности на землю, так как "Уложение…" предусматривало дополнительные юридические действия, обеспечивающие права собственника: передаточная запись на договоре, отказная грамота, составление справок, введение писцовых книг и т.д.</w:t>
      </w:r>
    </w:p>
    <w:p w:rsidR="00F5652B" w:rsidRDefault="00F5652B">
      <w:pPr>
        <w:pStyle w:val="30"/>
        <w:spacing w:line="372" w:lineRule="auto"/>
        <w:rPr>
          <w:szCs w:val="24"/>
        </w:rPr>
      </w:pPr>
      <w:r>
        <w:rPr>
          <w:szCs w:val="24"/>
        </w:rPr>
        <w:t>Правовое регулирование земельных отношений в казацкой державе ХVІІ – начала ХVІІІ века было основано на "казацком праве", источник которого – нормы обычного права, поэтому в "казацком праве" существовали такие понятия, как "право первого владения", "давность владения". Однако в ходе дифференциации казачества казацкая старшина стремилась закрепить за собой земли уже не на основе норм обычного права, а на основании гетманских и царских грамот.</w:t>
      </w:r>
    </w:p>
    <w:p w:rsidR="00F5652B" w:rsidRDefault="00F5652B">
      <w:pPr>
        <w:pStyle w:val="30"/>
        <w:spacing w:line="372" w:lineRule="auto"/>
        <w:rPr>
          <w:szCs w:val="24"/>
        </w:rPr>
      </w:pPr>
      <w:r>
        <w:rPr>
          <w:szCs w:val="24"/>
        </w:rPr>
        <w:t>Из анализа артикулов "Прав, по которым судится малороссийский народ" можно сделать вывод о том, что и завладение, и давность владения считались достаточным основанием для приобретения права на земельную собственность, причем по данным вопросам "Права…" ссылаются на нормы обычного права.</w:t>
      </w:r>
    </w:p>
    <w:p w:rsidR="00F5652B" w:rsidRDefault="00F5652B">
      <w:pPr>
        <w:pStyle w:val="30"/>
        <w:spacing w:line="372" w:lineRule="auto"/>
        <w:rPr>
          <w:szCs w:val="24"/>
        </w:rPr>
      </w:pPr>
      <w:r>
        <w:rPr>
          <w:szCs w:val="24"/>
        </w:rPr>
        <w:t>В сборнике Ф. Чуйкевича "Суд и расправа в правах малороссийских" юридическим обоснованием права на земельную собственность крупных землевладельцев были ссылки на Литовский Статут, и прежде всего на "давность владения", которая являлась нормой обычного права, вошедшей в Статут.</w:t>
      </w:r>
    </w:p>
    <w:p w:rsidR="00F5652B" w:rsidRDefault="00F5652B">
      <w:pPr>
        <w:pStyle w:val="30"/>
        <w:spacing w:line="372" w:lineRule="auto"/>
        <w:rPr>
          <w:szCs w:val="24"/>
        </w:rPr>
      </w:pPr>
      <w:r>
        <w:rPr>
          <w:szCs w:val="24"/>
        </w:rPr>
        <w:t>В "Собрании малороссийских прав" законным основанием приобретения права на земельную собственность были наследование, покупка, но прежде всего "давность владения" (от 10 лет до 20 лет для отсутствующих).</w:t>
      </w:r>
    </w:p>
    <w:p w:rsidR="00F5652B" w:rsidRDefault="00F5652B">
      <w:pPr>
        <w:pStyle w:val="30"/>
        <w:spacing w:line="372" w:lineRule="auto"/>
        <w:rPr>
          <w:szCs w:val="24"/>
        </w:rPr>
      </w:pPr>
      <w:r>
        <w:rPr>
          <w:szCs w:val="24"/>
        </w:rPr>
        <w:t>С вхождением украинских земель под юрисдикцию России в 1840 году действие Литовского Статута было отменено в западной и юго-западной Украине, но в "Свод законов Российской империи" были взяты те особенные законы, которые оставались действующими на территории Украины, и прежде всего закон "О земской давности", поскольку крестьяне не признавали российского законодательства и законными способами приобретения права на земельную собственность считали "давность владения" и "заимку".</w:t>
      </w:r>
    </w:p>
    <w:p w:rsidR="00F5652B" w:rsidRDefault="00F5652B">
      <w:pPr>
        <w:pStyle w:val="30"/>
        <w:spacing w:line="372" w:lineRule="auto"/>
        <w:rPr>
          <w:szCs w:val="24"/>
        </w:rPr>
      </w:pPr>
      <w:r>
        <w:rPr>
          <w:szCs w:val="24"/>
        </w:rPr>
        <w:t>Исследуя проблему правового регулирования земельных отношений на украинских землях, мы, безусловно, столкнулись с наиболее спорным и сложным вопросом о соотношении понятий "собственность" и "владение" и попытались проанализировать, каким образом в зависимости от конкретно-исторических условий применялось как в юридическом быту, так и в законодательных памятниках то или иное понятие.</w:t>
      </w:r>
    </w:p>
    <w:p w:rsidR="00F5652B" w:rsidRDefault="00F5652B">
      <w:pPr>
        <w:pStyle w:val="30"/>
        <w:spacing w:line="372" w:lineRule="auto"/>
        <w:rPr>
          <w:szCs w:val="24"/>
        </w:rPr>
      </w:pPr>
      <w:r>
        <w:rPr>
          <w:szCs w:val="24"/>
        </w:rPr>
        <w:t>Право собственности исходит из тех отношений, которые возникают между людьми в процессе производства и которые в результате выражаются в тех или иных общественных формах присвоения материальных благ, но при всей широте правомочий собственности оно не является полностью неограниченным. Со времени Киевской Руси, как в нормах обычного права, так и в законодательных актах, был установлен ряд законных ограничений права собственности на землю, например сервитутное право.</w:t>
      </w:r>
    </w:p>
    <w:p w:rsidR="00F5652B" w:rsidRDefault="00F5652B">
      <w:pPr>
        <w:pStyle w:val="30"/>
        <w:spacing w:line="372" w:lineRule="auto"/>
        <w:rPr>
          <w:szCs w:val="24"/>
        </w:rPr>
      </w:pPr>
      <w:r>
        <w:rPr>
          <w:szCs w:val="24"/>
        </w:rPr>
        <w:t>Что же касается владения землей как особого вида отношений присвоения, то оно вытекало из владельческого характера земельных отношений, обусловленного присвоением земли как естественного условия производства и неизбежно приводило к ограниченности прав отдельного лица. В историческом плане право владения предшествует праву собственности.</w:t>
      </w:r>
    </w:p>
    <w:p w:rsidR="00F5652B" w:rsidRDefault="00F5652B">
      <w:pPr>
        <w:pStyle w:val="30"/>
        <w:spacing w:line="372" w:lineRule="auto"/>
        <w:rPr>
          <w:szCs w:val="24"/>
        </w:rPr>
      </w:pPr>
      <w:r>
        <w:rPr>
          <w:szCs w:val="24"/>
        </w:rPr>
        <w:t>Владение землей всегда означало владение по праву собственности и поэтому в глубокой древности заменяло термин "собственность".</w:t>
      </w:r>
    </w:p>
    <w:p w:rsidR="00F5652B" w:rsidRDefault="00F5652B">
      <w:pPr>
        <w:pStyle w:val="30"/>
        <w:spacing w:line="372" w:lineRule="auto"/>
        <w:rPr>
          <w:szCs w:val="24"/>
        </w:rPr>
      </w:pPr>
      <w:r>
        <w:rPr>
          <w:szCs w:val="24"/>
        </w:rPr>
        <w:t>В нормах Русской Правды, основанных на нормах обычного права, возникает понятие индивидуальной земельной собственности, например в статьях, предусматривающих штраф за уничтожение полевой межи.</w:t>
      </w:r>
    </w:p>
    <w:p w:rsidR="00F5652B" w:rsidRDefault="00F5652B">
      <w:pPr>
        <w:pStyle w:val="30"/>
        <w:spacing w:line="372" w:lineRule="auto"/>
        <w:rPr>
          <w:szCs w:val="24"/>
        </w:rPr>
      </w:pPr>
      <w:r>
        <w:rPr>
          <w:szCs w:val="24"/>
        </w:rPr>
        <w:t>По нормам гражданского обычного права в период Киевской Руси земельная собственность не была исключительным правом какого-либо привилегированного сословия, и, наш взгляд, это является спецификой наших древних поземельных отношений.</w:t>
      </w:r>
    </w:p>
    <w:p w:rsidR="00F5652B" w:rsidRDefault="00F5652B">
      <w:pPr>
        <w:pStyle w:val="30"/>
        <w:spacing w:line="372" w:lineRule="auto"/>
        <w:rPr>
          <w:szCs w:val="24"/>
        </w:rPr>
      </w:pPr>
      <w:r>
        <w:rPr>
          <w:szCs w:val="24"/>
        </w:rPr>
        <w:t>Владение крестьян землей означало пользование на правах личной собственности и основывалось на трудовом начале, на тех затратах, которые пришлось произвести, расчистив новые земли, но с изменением социально-экономических условий, быстрым ростом феодальных отношений, определенные изменения происходят и во владельческом статусе крестьян, что было связано прежде всего с дифференциацией внутри сельской общины (громады). Иными словами, возникает столько видов земельных отношений, сколько появляется в государстве сословий, развитие понятий о земельной собственности и землевладении идет параллельно с историей общественного права, и в зависимости от реальной экономической необходимости в конкретных исторических условиях употреблялось одно или другое понятие.</w:t>
      </w:r>
    </w:p>
    <w:p w:rsidR="00F5652B" w:rsidRDefault="00F5652B">
      <w:pPr>
        <w:pStyle w:val="30"/>
        <w:spacing w:line="372" w:lineRule="auto"/>
        <w:rPr>
          <w:szCs w:val="24"/>
        </w:rPr>
      </w:pPr>
      <w:r>
        <w:rPr>
          <w:szCs w:val="24"/>
        </w:rPr>
        <w:t>По мере роста крупного землевладения в правосознании общества развивается и укрепляется понятие особого привилегированного владения, обладание которым создавало владельцу особое положение, недоступное для остальных групп населения.</w:t>
      </w:r>
    </w:p>
    <w:p w:rsidR="00F5652B" w:rsidRDefault="00F5652B">
      <w:pPr>
        <w:pStyle w:val="30"/>
        <w:spacing w:line="372" w:lineRule="auto"/>
        <w:rPr>
          <w:szCs w:val="24"/>
        </w:rPr>
      </w:pPr>
      <w:r>
        <w:rPr>
          <w:szCs w:val="24"/>
        </w:rPr>
        <w:t>Впервые на украинских землях монопольное право на земельную собственность одного сословия – шляхты вводил І Литовский Статут 1529 года, но повседневная практика и суд признавали и за свободными крестьянами право на собственную землю, которое основывалось прежде всего на нормах гражданского обычного права: они могли ее продать, подарить, дать в залог, передать по наследству.</w:t>
      </w:r>
    </w:p>
    <w:p w:rsidR="00F5652B" w:rsidRDefault="00F5652B">
      <w:pPr>
        <w:pStyle w:val="30"/>
        <w:spacing w:line="372" w:lineRule="auto"/>
        <w:rPr>
          <w:szCs w:val="24"/>
        </w:rPr>
      </w:pPr>
      <w:r>
        <w:rPr>
          <w:szCs w:val="24"/>
        </w:rPr>
        <w:t>Однако применительно к украинским крестьянам мы не можем говорить о классической аллодиальной собственности, поскольку крестьянское землевладение ХVІ – ХVІІІ веков было ближе к эмфитевзису, в содержание которого входит право продавать, дарить, закладывать, отчуждать, передавать по наследству. Основанием для отчуждения был статус этих земель и традиция, так как во всех случаях продавалось право пользования землей без права изменять ее юридический статус.</w:t>
      </w:r>
    </w:p>
    <w:p w:rsidR="00F5652B" w:rsidRDefault="00F5652B">
      <w:pPr>
        <w:pStyle w:val="30"/>
        <w:spacing w:line="372" w:lineRule="auto"/>
        <w:rPr>
          <w:szCs w:val="24"/>
        </w:rPr>
      </w:pPr>
      <w:r>
        <w:rPr>
          <w:szCs w:val="24"/>
        </w:rPr>
        <w:t>В литовском праве не было еще четкого понятия собственности на землю. Устанавливая неприкосновенность земельной собственности шляхты, Статуты, как и польские уставы, охраняли фактическое владение.</w:t>
      </w:r>
    </w:p>
    <w:p w:rsidR="00F5652B" w:rsidRDefault="00F5652B">
      <w:pPr>
        <w:pStyle w:val="30"/>
        <w:spacing w:line="372" w:lineRule="auto"/>
        <w:rPr>
          <w:szCs w:val="24"/>
        </w:rPr>
      </w:pPr>
      <w:r>
        <w:rPr>
          <w:szCs w:val="24"/>
        </w:rPr>
        <w:t>Что же касается земельных отношений в уникальной для Средневековья казацкой республике, то они регулировались казацким правом, основанном на нормах обычного права, и своеобразным преломлением традиций крестьянской общины.</w:t>
      </w:r>
    </w:p>
    <w:p w:rsidR="00F5652B" w:rsidRDefault="00F5652B">
      <w:pPr>
        <w:pStyle w:val="30"/>
        <w:spacing w:line="372" w:lineRule="auto"/>
        <w:rPr>
          <w:szCs w:val="24"/>
        </w:rPr>
      </w:pPr>
      <w:r>
        <w:rPr>
          <w:szCs w:val="24"/>
        </w:rPr>
        <w:t>Мы придерживаемся точки зрения о том, что социальная дифференциация среди казачества возникла одновременно с его появлением, но индивидуализация казацкого права</w:t>
      </w:r>
      <w:r>
        <w:rPr>
          <w:b/>
          <w:bCs/>
          <w:szCs w:val="24"/>
        </w:rPr>
        <w:t xml:space="preserve"> </w:t>
      </w:r>
      <w:r>
        <w:rPr>
          <w:szCs w:val="24"/>
        </w:rPr>
        <w:t>произошла не раньше конца ХVІІ – начала ХVІІІ века, когда в процессе "займанщины" были заложены основы земельной собственности казацкой старшины, но ее нельзя было считать полной, неограниченной собственностью, так как по решению гетмана в любой момент "зуполное владение" могло превратиться во "временное" или земля могла быть перераспределена.</w:t>
      </w:r>
    </w:p>
    <w:p w:rsidR="00F5652B" w:rsidRDefault="00F5652B">
      <w:pPr>
        <w:pStyle w:val="30"/>
        <w:spacing w:line="372" w:lineRule="auto"/>
        <w:rPr>
          <w:szCs w:val="24"/>
        </w:rPr>
      </w:pPr>
      <w:r>
        <w:rPr>
          <w:szCs w:val="24"/>
        </w:rPr>
        <w:t>С вхождением украинских земель в состав Российского государства на них было распространено и действие Соборного Уложения 1649 года, в котором уже существует различие между понятиями "владение" и "собственность".</w:t>
      </w:r>
    </w:p>
    <w:p w:rsidR="00F5652B" w:rsidRDefault="00F5652B">
      <w:pPr>
        <w:pStyle w:val="30"/>
        <w:spacing w:line="372" w:lineRule="auto"/>
        <w:rPr>
          <w:szCs w:val="24"/>
        </w:rPr>
      </w:pPr>
      <w:r>
        <w:rPr>
          <w:szCs w:val="24"/>
        </w:rPr>
        <w:t>В первом кодексе украинского кодифицированного права – "Права, по которым судится малороссийский народ" – право собственности детально регламентируется, и собственники земли имеют право на ее отчуждение.</w:t>
      </w:r>
    </w:p>
    <w:p w:rsidR="00F5652B" w:rsidRDefault="00F5652B">
      <w:pPr>
        <w:pStyle w:val="30"/>
        <w:spacing w:line="372" w:lineRule="auto"/>
        <w:rPr>
          <w:szCs w:val="24"/>
        </w:rPr>
      </w:pPr>
      <w:r>
        <w:rPr>
          <w:szCs w:val="24"/>
        </w:rPr>
        <w:t>В сборнике Ф. Чуйкевича "Суд и расправа в правах малороссийских" (1750 г.) содержатся уже более четкие юридические обоснования для закрепления права собственности на землю.</w:t>
      </w:r>
    </w:p>
    <w:p w:rsidR="00F5652B" w:rsidRDefault="00F5652B">
      <w:pPr>
        <w:pStyle w:val="30"/>
        <w:spacing w:line="372" w:lineRule="auto"/>
        <w:rPr>
          <w:szCs w:val="24"/>
        </w:rPr>
      </w:pPr>
      <w:r>
        <w:rPr>
          <w:szCs w:val="24"/>
        </w:rPr>
        <w:t>В "Собрании малороссийских прав" (1807 г.) "владение" рассматривалось как внешняя форма собственности, поэтому при судебном разбирательстве владелец всегда имел преимущество перед собственником. Споры о праве собственности рассматривались судом только в том случае, если был решен вопрос о владении.</w:t>
      </w:r>
    </w:p>
    <w:p w:rsidR="00F5652B" w:rsidRDefault="00F5652B">
      <w:pPr>
        <w:pStyle w:val="30"/>
        <w:spacing w:line="372" w:lineRule="auto"/>
        <w:rPr>
          <w:szCs w:val="24"/>
        </w:rPr>
      </w:pPr>
      <w:r>
        <w:rPr>
          <w:szCs w:val="24"/>
        </w:rPr>
        <w:t>Впервые определение права собственности было дано в Своде законов Российской империи. В то же время триада правомочий – владение, пользование, распоряжение, внесенная в русское законодательство М.М.Сперанским и ставшая традиционной, – недостаточна для характеристики права собственности.</w:t>
      </w:r>
    </w:p>
    <w:p w:rsidR="00F5652B" w:rsidRDefault="00F5652B">
      <w:pPr>
        <w:pStyle w:val="30"/>
        <w:spacing w:line="372" w:lineRule="auto"/>
        <w:rPr>
          <w:szCs w:val="24"/>
        </w:rPr>
      </w:pPr>
      <w:r>
        <w:rPr>
          <w:szCs w:val="24"/>
        </w:rPr>
        <w:t>Вероятно, нам был бы полезен сегодня опыт других стран, например англо-американское право насчитывает 10 правомочий собственности и дает в различных сочетаниях сотни вариантов собственности.</w:t>
      </w:r>
    </w:p>
    <w:p w:rsidR="00F5652B" w:rsidRDefault="00F5652B">
      <w:pPr>
        <w:pStyle w:val="30"/>
        <w:spacing w:line="372" w:lineRule="auto"/>
        <w:rPr>
          <w:szCs w:val="24"/>
        </w:rPr>
      </w:pPr>
      <w:r>
        <w:rPr>
          <w:szCs w:val="24"/>
        </w:rPr>
        <w:t>В истории Украины мы вряд ли сможем насчитать такое количество вариантов прав собственности, но специфические условия ее исторического развития рождали и специфические формы земельной собственности. Так, например, чиншевое право просуществовало на украинских землях несколько столетий, входило в сферу обычного права, но в законодательных актах практически не было урегулировано.</w:t>
      </w:r>
    </w:p>
    <w:p w:rsidR="00F5652B" w:rsidRDefault="00F5652B">
      <w:pPr>
        <w:pStyle w:val="30"/>
        <w:spacing w:line="372" w:lineRule="auto"/>
        <w:rPr>
          <w:szCs w:val="24"/>
        </w:rPr>
      </w:pPr>
      <w:r>
        <w:rPr>
          <w:szCs w:val="24"/>
        </w:rPr>
        <w:t>Сущность чиншевого права состояла в том, что оно допускало приобретение прав на земельную собственность по частям: все главные атрибуты права собственности – владение, пользование и распоряжение – отчуждались владельцами на вечные времена и приобретались чиншевиками не только на основании устных договоров, но и по формальным письменным сделкам.</w:t>
      </w:r>
    </w:p>
    <w:p w:rsidR="00F5652B" w:rsidRDefault="00F5652B">
      <w:pPr>
        <w:pStyle w:val="30"/>
        <w:spacing w:line="372" w:lineRule="auto"/>
        <w:rPr>
          <w:szCs w:val="24"/>
        </w:rPr>
      </w:pPr>
      <w:r>
        <w:rPr>
          <w:szCs w:val="24"/>
        </w:rPr>
        <w:t>Вечно-чиншевые отношения настолько приближались к понятию "собственность", что, ограниченная ними, она существовала почти номинально. Существование чиншевого права приводило к отождествлению понятий "собственность" и "владение".</w:t>
      </w:r>
    </w:p>
    <w:p w:rsidR="00F5652B" w:rsidRDefault="00F5652B">
      <w:pPr>
        <w:pStyle w:val="30"/>
        <w:spacing w:line="372" w:lineRule="auto"/>
        <w:rPr>
          <w:szCs w:val="24"/>
        </w:rPr>
      </w:pPr>
      <w:r>
        <w:rPr>
          <w:szCs w:val="24"/>
        </w:rPr>
        <w:t>Издание Свода законов для западных губерний является ярким примером территориального принципа действия норм обычного права, который мы прослеживали еще с времен возникновения Киевской Руси. Практически все земельные отношения решались по нормам гражданского обычного права – это вопросы об общей собственности, "земской давности", "сервитутное право".</w:t>
      </w:r>
    </w:p>
    <w:p w:rsidR="00F5652B" w:rsidRDefault="00F5652B">
      <w:pPr>
        <w:pStyle w:val="30"/>
        <w:spacing w:line="372" w:lineRule="auto"/>
        <w:rPr>
          <w:szCs w:val="24"/>
        </w:rPr>
      </w:pPr>
      <w:r>
        <w:rPr>
          <w:szCs w:val="24"/>
        </w:rPr>
        <w:t>Следует отметить, что российское право, в отличие от украинского, не имело четко разработанного сервитутного права.</w:t>
      </w:r>
    </w:p>
    <w:p w:rsidR="00F5652B" w:rsidRDefault="00F5652B">
      <w:pPr>
        <w:pStyle w:val="30"/>
        <w:spacing w:line="372" w:lineRule="auto"/>
        <w:rPr>
          <w:szCs w:val="24"/>
        </w:rPr>
      </w:pPr>
      <w:r>
        <w:rPr>
          <w:szCs w:val="24"/>
        </w:rPr>
        <w:t>В "Собрании малороссийского права" институт сервитутного права нашел дальнейшее развитие, так как с развитием капиталистических отношений возникла необходимость в более конкретном определении тех институтов права, которые закрепляли отношения собственности.</w:t>
      </w:r>
    </w:p>
    <w:p w:rsidR="00F5652B" w:rsidRDefault="00F5652B">
      <w:pPr>
        <w:pStyle w:val="30"/>
        <w:spacing w:line="372" w:lineRule="auto"/>
        <w:rPr>
          <w:szCs w:val="24"/>
        </w:rPr>
      </w:pPr>
      <w:r>
        <w:rPr>
          <w:szCs w:val="24"/>
        </w:rPr>
        <w:t>Выводы, сделанные в ходе исследования правового регулирования земельных отношений в Украине в Х – первой половине ХІХ века нормами гражданского обычного права, позволяют говорить о необходимости более детального изучения таких институтов, как чиншевое право, сервитутное право. Недостаточно изучен вопрос об отношении различных групп крестьян позднефеодальной эпохи к обычному праву.</w:t>
      </w:r>
    </w:p>
    <w:p w:rsidR="00F5652B" w:rsidRDefault="00F5652B">
      <w:pPr>
        <w:pStyle w:val="30"/>
        <w:spacing w:line="372" w:lineRule="auto"/>
        <w:rPr>
          <w:szCs w:val="24"/>
        </w:rPr>
      </w:pPr>
      <w:r>
        <w:rPr>
          <w:szCs w:val="24"/>
        </w:rPr>
        <w:t xml:space="preserve">В то же время в ходе диссертационного исследования автор попытался в историко-правовом аспекте проанализировать развитие права собственности на землю, так как именно право собственности является основным правовым институтом, позволяющим достаточно четко охарактеризовать в целом право Украины на различных этапах ее развития. </w:t>
      </w:r>
    </w:p>
    <w:p w:rsidR="008478B4" w:rsidRDefault="008478B4" w:rsidP="008478B4">
      <w:pPr>
        <w:rPr>
          <w:szCs w:val="32"/>
        </w:rPr>
      </w:pPr>
      <w:r>
        <w:rPr>
          <w:color w:val="FF0000"/>
          <w:sz w:val="32"/>
          <w:szCs w:val="32"/>
        </w:rPr>
        <w:t>Для заказа доставки работы воспользуйтесь поиском на сайте http://www.mydisser.com/search.html</w:t>
      </w:r>
    </w:p>
    <w:p w:rsidR="008478B4" w:rsidRDefault="008478B4">
      <w:pPr>
        <w:pStyle w:val="30"/>
        <w:spacing w:line="372" w:lineRule="auto"/>
        <w:rPr>
          <w:szCs w:val="24"/>
        </w:rPr>
      </w:pPr>
    </w:p>
    <w:p w:rsidR="00F5652B" w:rsidRDefault="00F5652B">
      <w:pPr>
        <w:pStyle w:val="5"/>
        <w:keepNext w:val="0"/>
        <w:pageBreakBefore/>
      </w:pPr>
      <w:r>
        <w:t>СПИСОК ИСПОЛЬЗОВАННОЙ ЛИТЕРАТУРЫ</w:t>
      </w:r>
    </w:p>
    <w:p w:rsidR="00F5652B" w:rsidRDefault="00F5652B">
      <w:pPr>
        <w:widowControl w:val="0"/>
        <w:spacing w:line="360" w:lineRule="auto"/>
        <w:jc w:val="center"/>
        <w:rPr>
          <w:b/>
          <w:bCs/>
          <w:sz w:val="28"/>
        </w:rPr>
      </w:pPr>
    </w:p>
    <w:tbl>
      <w:tblPr>
        <w:tblW w:w="0" w:type="auto"/>
        <w:tblLook w:val="0000" w:firstRow="0" w:lastRow="0" w:firstColumn="0" w:lastColumn="0" w:noHBand="0" w:noVBand="0"/>
      </w:tblPr>
      <w:tblGrid>
        <w:gridCol w:w="706"/>
        <w:gridCol w:w="9148"/>
      </w:tblGrid>
      <w:tr w:rsidR="00F5652B">
        <w:tc>
          <w:tcPr>
            <w:tcW w:w="706" w:type="dxa"/>
          </w:tcPr>
          <w:p w:rsidR="00F5652B" w:rsidRDefault="00F5652B">
            <w:pPr>
              <w:widowControl w:val="0"/>
              <w:spacing w:line="360" w:lineRule="auto"/>
              <w:jc w:val="right"/>
              <w:rPr>
                <w:sz w:val="28"/>
              </w:rPr>
            </w:pPr>
            <w:r>
              <w:rPr>
                <w:sz w:val="28"/>
              </w:rPr>
              <w:t xml:space="preserve">1. </w:t>
            </w:r>
          </w:p>
        </w:tc>
        <w:tc>
          <w:tcPr>
            <w:tcW w:w="9148" w:type="dxa"/>
          </w:tcPr>
          <w:p w:rsidR="00F5652B" w:rsidRDefault="00F5652B">
            <w:pPr>
              <w:widowControl w:val="0"/>
              <w:spacing w:line="360" w:lineRule="auto"/>
              <w:jc w:val="both"/>
              <w:rPr>
                <w:sz w:val="28"/>
              </w:rPr>
            </w:pPr>
            <w:r>
              <w:rPr>
                <w:sz w:val="28"/>
              </w:rPr>
              <w:t>Мэн Г.С. Древнее право, его связь с древней историей общества и его отношение к новейшим идеям. – СПб., 1873. – 210 с.</w:t>
            </w:r>
          </w:p>
        </w:tc>
      </w:tr>
      <w:tr w:rsidR="00F5652B">
        <w:tc>
          <w:tcPr>
            <w:tcW w:w="706" w:type="dxa"/>
          </w:tcPr>
          <w:p w:rsidR="00F5652B" w:rsidRDefault="00F5652B">
            <w:pPr>
              <w:widowControl w:val="0"/>
              <w:spacing w:line="360" w:lineRule="auto"/>
              <w:jc w:val="right"/>
              <w:rPr>
                <w:sz w:val="28"/>
              </w:rPr>
            </w:pPr>
            <w:r>
              <w:rPr>
                <w:sz w:val="28"/>
              </w:rPr>
              <w:t>2.</w:t>
            </w:r>
          </w:p>
        </w:tc>
        <w:tc>
          <w:tcPr>
            <w:tcW w:w="9148" w:type="dxa"/>
          </w:tcPr>
          <w:p w:rsidR="00F5652B" w:rsidRDefault="00F5652B">
            <w:pPr>
              <w:widowControl w:val="0"/>
              <w:spacing w:line="360" w:lineRule="auto"/>
              <w:jc w:val="both"/>
              <w:rPr>
                <w:sz w:val="28"/>
              </w:rPr>
            </w:pPr>
            <w:r>
              <w:rPr>
                <w:sz w:val="28"/>
              </w:rPr>
              <w:t>Мэн Г.С. Древний закон и обычай. – М., 1884. – 312 с.</w:t>
            </w:r>
          </w:p>
        </w:tc>
      </w:tr>
      <w:tr w:rsidR="00F5652B">
        <w:tc>
          <w:tcPr>
            <w:tcW w:w="706" w:type="dxa"/>
          </w:tcPr>
          <w:p w:rsidR="00F5652B" w:rsidRDefault="00F5652B">
            <w:pPr>
              <w:widowControl w:val="0"/>
              <w:spacing w:line="360" w:lineRule="auto"/>
              <w:jc w:val="right"/>
              <w:rPr>
                <w:sz w:val="28"/>
              </w:rPr>
            </w:pPr>
            <w:r>
              <w:rPr>
                <w:sz w:val="28"/>
              </w:rPr>
              <w:t xml:space="preserve">3. </w:t>
            </w:r>
          </w:p>
        </w:tc>
        <w:tc>
          <w:tcPr>
            <w:tcW w:w="9148" w:type="dxa"/>
          </w:tcPr>
          <w:p w:rsidR="00F5652B" w:rsidRDefault="00F5652B">
            <w:pPr>
              <w:widowControl w:val="0"/>
              <w:spacing w:line="360" w:lineRule="auto"/>
              <w:jc w:val="both"/>
              <w:rPr>
                <w:sz w:val="28"/>
              </w:rPr>
            </w:pPr>
            <w:r>
              <w:rPr>
                <w:sz w:val="28"/>
              </w:rPr>
              <w:t>Мейер Д.И. Русское гражданское право. – СПб., 1864. – 789 с.</w:t>
            </w:r>
          </w:p>
        </w:tc>
      </w:tr>
      <w:tr w:rsidR="00F5652B">
        <w:tc>
          <w:tcPr>
            <w:tcW w:w="706" w:type="dxa"/>
          </w:tcPr>
          <w:p w:rsidR="00F5652B" w:rsidRDefault="00F5652B">
            <w:pPr>
              <w:widowControl w:val="0"/>
              <w:spacing w:line="360" w:lineRule="auto"/>
              <w:jc w:val="right"/>
              <w:rPr>
                <w:sz w:val="28"/>
              </w:rPr>
            </w:pPr>
            <w:r>
              <w:rPr>
                <w:sz w:val="28"/>
              </w:rPr>
              <w:t>4.</w:t>
            </w:r>
          </w:p>
        </w:tc>
        <w:tc>
          <w:tcPr>
            <w:tcW w:w="9148" w:type="dxa"/>
          </w:tcPr>
          <w:p w:rsidR="00F5652B" w:rsidRDefault="00F5652B">
            <w:pPr>
              <w:widowControl w:val="0"/>
              <w:spacing w:line="360" w:lineRule="auto"/>
              <w:jc w:val="both"/>
              <w:rPr>
                <w:sz w:val="28"/>
              </w:rPr>
            </w:pPr>
            <w:r>
              <w:rPr>
                <w:sz w:val="28"/>
              </w:rPr>
              <w:t xml:space="preserve">Загоскин Н.П. История права русского народа. – Казань, 1899. – Т. 1. – </w:t>
            </w:r>
          </w:p>
          <w:p w:rsidR="00F5652B" w:rsidRDefault="00F5652B">
            <w:pPr>
              <w:widowControl w:val="0"/>
              <w:spacing w:line="360" w:lineRule="auto"/>
              <w:jc w:val="both"/>
              <w:rPr>
                <w:sz w:val="28"/>
              </w:rPr>
            </w:pPr>
            <w:r>
              <w:rPr>
                <w:sz w:val="28"/>
              </w:rPr>
              <w:t>515 с.</w:t>
            </w:r>
          </w:p>
        </w:tc>
      </w:tr>
      <w:tr w:rsidR="00F5652B">
        <w:tc>
          <w:tcPr>
            <w:tcW w:w="706" w:type="dxa"/>
          </w:tcPr>
          <w:p w:rsidR="00F5652B" w:rsidRDefault="00F5652B">
            <w:pPr>
              <w:widowControl w:val="0"/>
              <w:spacing w:line="360" w:lineRule="auto"/>
              <w:jc w:val="right"/>
              <w:rPr>
                <w:sz w:val="28"/>
              </w:rPr>
            </w:pPr>
            <w:r>
              <w:rPr>
                <w:sz w:val="28"/>
              </w:rPr>
              <w:t>5.</w:t>
            </w:r>
          </w:p>
        </w:tc>
        <w:tc>
          <w:tcPr>
            <w:tcW w:w="9148" w:type="dxa"/>
          </w:tcPr>
          <w:p w:rsidR="00F5652B" w:rsidRDefault="00F5652B">
            <w:pPr>
              <w:widowControl w:val="0"/>
              <w:spacing w:line="360" w:lineRule="auto"/>
              <w:jc w:val="both"/>
              <w:rPr>
                <w:sz w:val="28"/>
              </w:rPr>
            </w:pPr>
            <w:r>
              <w:rPr>
                <w:sz w:val="28"/>
              </w:rPr>
              <w:t>Илларионов Н.С. Обычное право. – Х., 1894. – 16 с.</w:t>
            </w:r>
          </w:p>
        </w:tc>
      </w:tr>
      <w:tr w:rsidR="00F5652B">
        <w:tc>
          <w:tcPr>
            <w:tcW w:w="706" w:type="dxa"/>
          </w:tcPr>
          <w:p w:rsidR="00F5652B" w:rsidRDefault="00F5652B">
            <w:pPr>
              <w:widowControl w:val="0"/>
              <w:spacing w:line="360" w:lineRule="auto"/>
              <w:jc w:val="right"/>
              <w:rPr>
                <w:sz w:val="28"/>
              </w:rPr>
            </w:pPr>
            <w:r>
              <w:rPr>
                <w:sz w:val="28"/>
              </w:rPr>
              <w:t>6.</w:t>
            </w:r>
          </w:p>
        </w:tc>
        <w:tc>
          <w:tcPr>
            <w:tcW w:w="9148" w:type="dxa"/>
          </w:tcPr>
          <w:p w:rsidR="00F5652B" w:rsidRDefault="00F5652B">
            <w:pPr>
              <w:widowControl w:val="0"/>
              <w:spacing w:line="360" w:lineRule="auto"/>
              <w:jc w:val="both"/>
              <w:rPr>
                <w:sz w:val="28"/>
              </w:rPr>
            </w:pPr>
            <w:r>
              <w:rPr>
                <w:sz w:val="28"/>
              </w:rPr>
              <w:t>Леонтович Ф.И. Заметки о разработке обычного права. – Одесса, 1868. – 63 с.</w:t>
            </w:r>
          </w:p>
        </w:tc>
      </w:tr>
      <w:tr w:rsidR="00F5652B">
        <w:tc>
          <w:tcPr>
            <w:tcW w:w="706" w:type="dxa"/>
          </w:tcPr>
          <w:p w:rsidR="00F5652B" w:rsidRDefault="00F5652B">
            <w:pPr>
              <w:widowControl w:val="0"/>
              <w:spacing w:line="360" w:lineRule="auto"/>
              <w:jc w:val="right"/>
              <w:rPr>
                <w:sz w:val="28"/>
              </w:rPr>
            </w:pPr>
            <w:r>
              <w:rPr>
                <w:sz w:val="28"/>
              </w:rPr>
              <w:t xml:space="preserve">7. </w:t>
            </w:r>
          </w:p>
        </w:tc>
        <w:tc>
          <w:tcPr>
            <w:tcW w:w="9148" w:type="dxa"/>
          </w:tcPr>
          <w:p w:rsidR="00F5652B" w:rsidRDefault="00F5652B">
            <w:pPr>
              <w:widowControl w:val="0"/>
              <w:spacing w:line="360" w:lineRule="auto"/>
              <w:jc w:val="both"/>
              <w:rPr>
                <w:sz w:val="28"/>
              </w:rPr>
            </w:pPr>
            <w:r>
              <w:rPr>
                <w:sz w:val="28"/>
              </w:rPr>
              <w:t>Чижов-Метла Н. Обычай и закон как форма права // Юрид. вестник. – 1878. - № 8. – С. 38-56.</w:t>
            </w:r>
          </w:p>
        </w:tc>
      </w:tr>
      <w:tr w:rsidR="00F5652B">
        <w:tc>
          <w:tcPr>
            <w:tcW w:w="706" w:type="dxa"/>
          </w:tcPr>
          <w:p w:rsidR="00F5652B" w:rsidRDefault="00F5652B">
            <w:pPr>
              <w:widowControl w:val="0"/>
              <w:spacing w:line="360" w:lineRule="auto"/>
              <w:jc w:val="right"/>
              <w:rPr>
                <w:sz w:val="28"/>
              </w:rPr>
            </w:pPr>
            <w:r>
              <w:rPr>
                <w:sz w:val="28"/>
              </w:rPr>
              <w:t>8.</w:t>
            </w:r>
          </w:p>
        </w:tc>
        <w:tc>
          <w:tcPr>
            <w:tcW w:w="9148" w:type="dxa"/>
          </w:tcPr>
          <w:p w:rsidR="00F5652B" w:rsidRDefault="00F5652B">
            <w:pPr>
              <w:widowControl w:val="0"/>
              <w:spacing w:line="360" w:lineRule="auto"/>
              <w:jc w:val="both"/>
              <w:rPr>
                <w:sz w:val="28"/>
              </w:rPr>
            </w:pPr>
            <w:r>
              <w:rPr>
                <w:sz w:val="28"/>
              </w:rPr>
              <w:t>Сергеевич В. Лекции и исследования по древней истории русского права. – СПб., 1903. – 663 с.</w:t>
            </w:r>
          </w:p>
        </w:tc>
      </w:tr>
      <w:tr w:rsidR="00F5652B">
        <w:tc>
          <w:tcPr>
            <w:tcW w:w="706" w:type="dxa"/>
          </w:tcPr>
          <w:p w:rsidR="00F5652B" w:rsidRDefault="00F5652B">
            <w:pPr>
              <w:widowControl w:val="0"/>
              <w:spacing w:line="360" w:lineRule="auto"/>
              <w:jc w:val="right"/>
              <w:rPr>
                <w:sz w:val="28"/>
              </w:rPr>
            </w:pPr>
            <w:r>
              <w:rPr>
                <w:sz w:val="28"/>
              </w:rPr>
              <w:t>9.</w:t>
            </w:r>
          </w:p>
        </w:tc>
        <w:tc>
          <w:tcPr>
            <w:tcW w:w="9148" w:type="dxa"/>
          </w:tcPr>
          <w:p w:rsidR="00F5652B" w:rsidRDefault="00F5652B">
            <w:pPr>
              <w:widowControl w:val="0"/>
              <w:spacing w:line="360" w:lineRule="auto"/>
              <w:jc w:val="both"/>
              <w:rPr>
                <w:sz w:val="28"/>
              </w:rPr>
            </w:pPr>
            <w:r>
              <w:rPr>
                <w:sz w:val="28"/>
              </w:rPr>
              <w:t>Владимирский-Буданов М.Ф. Обзор истории русского права. – СПб., 1900. – 668 с.</w:t>
            </w:r>
          </w:p>
        </w:tc>
      </w:tr>
      <w:tr w:rsidR="00F5652B">
        <w:tc>
          <w:tcPr>
            <w:tcW w:w="706" w:type="dxa"/>
          </w:tcPr>
          <w:p w:rsidR="00F5652B" w:rsidRDefault="00F5652B">
            <w:pPr>
              <w:widowControl w:val="0"/>
              <w:spacing w:line="360" w:lineRule="auto"/>
              <w:jc w:val="right"/>
              <w:rPr>
                <w:sz w:val="28"/>
              </w:rPr>
            </w:pPr>
            <w:r>
              <w:rPr>
                <w:sz w:val="28"/>
              </w:rPr>
              <w:t>10.</w:t>
            </w:r>
          </w:p>
        </w:tc>
        <w:tc>
          <w:tcPr>
            <w:tcW w:w="9148" w:type="dxa"/>
          </w:tcPr>
          <w:p w:rsidR="00F5652B" w:rsidRDefault="00F5652B">
            <w:pPr>
              <w:widowControl w:val="0"/>
              <w:spacing w:line="360" w:lineRule="auto"/>
              <w:jc w:val="both"/>
              <w:rPr>
                <w:sz w:val="28"/>
              </w:rPr>
            </w:pPr>
            <w:r>
              <w:rPr>
                <w:sz w:val="28"/>
              </w:rPr>
              <w:t>Леонтович Ф.И. Старый земский обычай. – Одесса, 1889. – 80 с.</w:t>
            </w:r>
          </w:p>
        </w:tc>
      </w:tr>
      <w:tr w:rsidR="00F5652B">
        <w:tc>
          <w:tcPr>
            <w:tcW w:w="706" w:type="dxa"/>
          </w:tcPr>
          <w:p w:rsidR="00F5652B" w:rsidRDefault="00F5652B">
            <w:pPr>
              <w:widowControl w:val="0"/>
              <w:spacing w:line="360" w:lineRule="auto"/>
              <w:jc w:val="right"/>
              <w:rPr>
                <w:sz w:val="28"/>
              </w:rPr>
            </w:pPr>
            <w:r>
              <w:rPr>
                <w:sz w:val="28"/>
              </w:rPr>
              <w:t xml:space="preserve">11. </w:t>
            </w:r>
          </w:p>
        </w:tc>
        <w:tc>
          <w:tcPr>
            <w:tcW w:w="9148" w:type="dxa"/>
          </w:tcPr>
          <w:p w:rsidR="00F5652B" w:rsidRDefault="00F5652B">
            <w:pPr>
              <w:widowControl w:val="0"/>
              <w:spacing w:line="360" w:lineRule="auto"/>
              <w:jc w:val="both"/>
              <w:rPr>
                <w:sz w:val="28"/>
              </w:rPr>
            </w:pPr>
            <w:r>
              <w:rPr>
                <w:sz w:val="28"/>
              </w:rPr>
              <w:t>Оршанский И.Г. Исследование по русскому праву обычному и брачному. – СПб., 1879. – 453 с.</w:t>
            </w:r>
          </w:p>
        </w:tc>
      </w:tr>
      <w:tr w:rsidR="00F5652B">
        <w:tc>
          <w:tcPr>
            <w:tcW w:w="706" w:type="dxa"/>
          </w:tcPr>
          <w:p w:rsidR="00F5652B" w:rsidRDefault="00F5652B">
            <w:pPr>
              <w:widowControl w:val="0"/>
              <w:spacing w:line="360" w:lineRule="auto"/>
              <w:jc w:val="right"/>
              <w:rPr>
                <w:sz w:val="28"/>
              </w:rPr>
            </w:pPr>
            <w:r>
              <w:rPr>
                <w:sz w:val="28"/>
              </w:rPr>
              <w:t>12.</w:t>
            </w:r>
          </w:p>
        </w:tc>
        <w:tc>
          <w:tcPr>
            <w:tcW w:w="9148" w:type="dxa"/>
          </w:tcPr>
          <w:p w:rsidR="00F5652B" w:rsidRDefault="00F5652B">
            <w:pPr>
              <w:widowControl w:val="0"/>
              <w:spacing w:line="360" w:lineRule="auto"/>
              <w:jc w:val="both"/>
              <w:rPr>
                <w:sz w:val="28"/>
              </w:rPr>
            </w:pPr>
            <w:r>
              <w:rPr>
                <w:sz w:val="28"/>
              </w:rPr>
              <w:t>Изгоев А.С. Наследование по древнерусскому праву в связи с экономическим строем // Науч. обозрение. – 1899. - № 10. – С. 1851-1866.</w:t>
            </w:r>
          </w:p>
        </w:tc>
      </w:tr>
      <w:tr w:rsidR="00F5652B">
        <w:tc>
          <w:tcPr>
            <w:tcW w:w="706" w:type="dxa"/>
          </w:tcPr>
          <w:p w:rsidR="00F5652B" w:rsidRDefault="00F5652B">
            <w:pPr>
              <w:widowControl w:val="0"/>
              <w:spacing w:line="360" w:lineRule="auto"/>
              <w:jc w:val="right"/>
              <w:rPr>
                <w:sz w:val="28"/>
              </w:rPr>
            </w:pPr>
            <w:r>
              <w:rPr>
                <w:sz w:val="28"/>
              </w:rPr>
              <w:t>13.</w:t>
            </w:r>
          </w:p>
        </w:tc>
        <w:tc>
          <w:tcPr>
            <w:tcW w:w="9148" w:type="dxa"/>
          </w:tcPr>
          <w:p w:rsidR="00F5652B" w:rsidRDefault="00F5652B">
            <w:pPr>
              <w:widowControl w:val="0"/>
              <w:spacing w:line="360" w:lineRule="auto"/>
              <w:jc w:val="both"/>
              <w:rPr>
                <w:sz w:val="28"/>
              </w:rPr>
            </w:pPr>
            <w:r>
              <w:rPr>
                <w:sz w:val="28"/>
              </w:rPr>
              <w:t>Беляев И.Д. О наследовании без завещания по древним русским законам. – М., 1858. – 140 с.</w:t>
            </w:r>
          </w:p>
        </w:tc>
      </w:tr>
      <w:tr w:rsidR="00F5652B">
        <w:tc>
          <w:tcPr>
            <w:tcW w:w="706" w:type="dxa"/>
          </w:tcPr>
          <w:p w:rsidR="00F5652B" w:rsidRDefault="00F5652B">
            <w:pPr>
              <w:widowControl w:val="0"/>
              <w:spacing w:line="360" w:lineRule="auto"/>
              <w:jc w:val="right"/>
              <w:rPr>
                <w:sz w:val="28"/>
              </w:rPr>
            </w:pPr>
            <w:r>
              <w:rPr>
                <w:sz w:val="28"/>
              </w:rPr>
              <w:t>14.</w:t>
            </w:r>
          </w:p>
        </w:tc>
        <w:tc>
          <w:tcPr>
            <w:tcW w:w="9148" w:type="dxa"/>
          </w:tcPr>
          <w:p w:rsidR="00F5652B" w:rsidRDefault="00F5652B">
            <w:pPr>
              <w:widowControl w:val="0"/>
              <w:spacing w:line="360" w:lineRule="auto"/>
              <w:jc w:val="both"/>
              <w:rPr>
                <w:sz w:val="28"/>
              </w:rPr>
            </w:pPr>
            <w:r>
              <w:rPr>
                <w:sz w:val="28"/>
              </w:rPr>
              <w:t>Иванишев Н.Д. О древних сельских общинах юго-западной России. – К., 1876. – 451 с.</w:t>
            </w:r>
          </w:p>
        </w:tc>
      </w:tr>
      <w:tr w:rsidR="00F5652B">
        <w:tc>
          <w:tcPr>
            <w:tcW w:w="706" w:type="dxa"/>
          </w:tcPr>
          <w:p w:rsidR="00F5652B" w:rsidRDefault="00F5652B">
            <w:pPr>
              <w:widowControl w:val="0"/>
              <w:spacing w:line="360" w:lineRule="auto"/>
              <w:jc w:val="right"/>
              <w:rPr>
                <w:sz w:val="28"/>
              </w:rPr>
            </w:pPr>
            <w:r>
              <w:rPr>
                <w:sz w:val="28"/>
              </w:rPr>
              <w:t>15.</w:t>
            </w:r>
          </w:p>
        </w:tc>
        <w:tc>
          <w:tcPr>
            <w:tcW w:w="9148" w:type="dxa"/>
          </w:tcPr>
          <w:p w:rsidR="00F5652B" w:rsidRDefault="00F5652B">
            <w:pPr>
              <w:widowControl w:val="0"/>
              <w:spacing w:line="360" w:lineRule="auto"/>
              <w:jc w:val="both"/>
              <w:rPr>
                <w:sz w:val="28"/>
              </w:rPr>
            </w:pPr>
            <w:r>
              <w:rPr>
                <w:sz w:val="28"/>
              </w:rPr>
              <w:t>Владимирский-Буданов М.Ф. Задружная теория и древнерусское землевладение. – К., 1879. – 93 с.</w:t>
            </w:r>
          </w:p>
        </w:tc>
      </w:tr>
      <w:tr w:rsidR="00F5652B">
        <w:tc>
          <w:tcPr>
            <w:tcW w:w="706" w:type="dxa"/>
          </w:tcPr>
          <w:p w:rsidR="00F5652B" w:rsidRDefault="00F5652B">
            <w:pPr>
              <w:widowControl w:val="0"/>
              <w:spacing w:line="360" w:lineRule="auto"/>
              <w:jc w:val="right"/>
              <w:rPr>
                <w:sz w:val="28"/>
              </w:rPr>
            </w:pPr>
            <w:r>
              <w:rPr>
                <w:sz w:val="28"/>
              </w:rPr>
              <w:t>16.</w:t>
            </w:r>
          </w:p>
        </w:tc>
        <w:tc>
          <w:tcPr>
            <w:tcW w:w="9148" w:type="dxa"/>
          </w:tcPr>
          <w:p w:rsidR="00F5652B" w:rsidRDefault="00F5652B">
            <w:pPr>
              <w:widowControl w:val="0"/>
              <w:spacing w:line="360" w:lineRule="auto"/>
              <w:jc w:val="both"/>
              <w:rPr>
                <w:sz w:val="28"/>
              </w:rPr>
            </w:pPr>
            <w:r>
              <w:rPr>
                <w:sz w:val="28"/>
              </w:rPr>
              <w:t>Владимирский-Буданов М.Ф. Формы крестьянского землевладения в Западной России. – К., 1911.</w:t>
            </w:r>
          </w:p>
        </w:tc>
      </w:tr>
      <w:tr w:rsidR="00F5652B">
        <w:tc>
          <w:tcPr>
            <w:tcW w:w="706" w:type="dxa"/>
          </w:tcPr>
          <w:p w:rsidR="00F5652B" w:rsidRDefault="00F5652B">
            <w:pPr>
              <w:widowControl w:val="0"/>
              <w:spacing w:line="360" w:lineRule="auto"/>
              <w:jc w:val="right"/>
              <w:rPr>
                <w:sz w:val="28"/>
              </w:rPr>
            </w:pPr>
            <w:r>
              <w:rPr>
                <w:sz w:val="28"/>
              </w:rPr>
              <w:t>17.</w:t>
            </w:r>
          </w:p>
        </w:tc>
        <w:tc>
          <w:tcPr>
            <w:tcW w:w="9148" w:type="dxa"/>
          </w:tcPr>
          <w:p w:rsidR="00F5652B" w:rsidRDefault="00F5652B">
            <w:pPr>
              <w:widowControl w:val="0"/>
              <w:spacing w:line="360" w:lineRule="auto"/>
              <w:jc w:val="both"/>
              <w:rPr>
                <w:sz w:val="28"/>
              </w:rPr>
            </w:pPr>
            <w:r>
              <w:rPr>
                <w:sz w:val="28"/>
              </w:rPr>
              <w:t>Владимирский-Буданов М.Ф. Очерки из истории Литовского государства. Поместье Литовского государства. – К., 1889. – 52 с.</w:t>
            </w:r>
          </w:p>
        </w:tc>
      </w:tr>
      <w:tr w:rsidR="00F5652B">
        <w:tc>
          <w:tcPr>
            <w:tcW w:w="706" w:type="dxa"/>
          </w:tcPr>
          <w:p w:rsidR="00F5652B" w:rsidRDefault="00F5652B">
            <w:pPr>
              <w:widowControl w:val="0"/>
              <w:spacing w:line="360" w:lineRule="auto"/>
              <w:jc w:val="right"/>
              <w:rPr>
                <w:sz w:val="28"/>
              </w:rPr>
            </w:pPr>
            <w:r>
              <w:rPr>
                <w:sz w:val="28"/>
              </w:rPr>
              <w:t>18.</w:t>
            </w:r>
          </w:p>
        </w:tc>
        <w:tc>
          <w:tcPr>
            <w:tcW w:w="9148" w:type="dxa"/>
          </w:tcPr>
          <w:p w:rsidR="00F5652B" w:rsidRDefault="00F5652B">
            <w:pPr>
              <w:widowControl w:val="0"/>
              <w:spacing w:line="360" w:lineRule="auto"/>
              <w:jc w:val="both"/>
              <w:rPr>
                <w:sz w:val="28"/>
              </w:rPr>
            </w:pPr>
            <w:r>
              <w:rPr>
                <w:sz w:val="28"/>
              </w:rPr>
              <w:t>Владимирский-Буданов М.Ф. Очерки из истории литовского права. Крестьянское землевладение. – К., 1893. – Ч. ІІІ. – 83 с.</w:t>
            </w:r>
          </w:p>
        </w:tc>
      </w:tr>
      <w:tr w:rsidR="00F5652B">
        <w:tc>
          <w:tcPr>
            <w:tcW w:w="706" w:type="dxa"/>
          </w:tcPr>
          <w:p w:rsidR="00F5652B" w:rsidRDefault="00F5652B">
            <w:pPr>
              <w:widowControl w:val="0"/>
              <w:spacing w:line="360" w:lineRule="auto"/>
              <w:jc w:val="right"/>
              <w:rPr>
                <w:sz w:val="28"/>
              </w:rPr>
            </w:pPr>
            <w:r>
              <w:rPr>
                <w:sz w:val="28"/>
              </w:rPr>
              <w:t>19.</w:t>
            </w:r>
          </w:p>
        </w:tc>
        <w:tc>
          <w:tcPr>
            <w:tcW w:w="9148" w:type="dxa"/>
          </w:tcPr>
          <w:p w:rsidR="00F5652B" w:rsidRDefault="00F5652B">
            <w:pPr>
              <w:widowControl w:val="0"/>
              <w:spacing w:line="360" w:lineRule="auto"/>
              <w:jc w:val="both"/>
              <w:rPr>
                <w:sz w:val="28"/>
              </w:rPr>
            </w:pPr>
            <w:r>
              <w:rPr>
                <w:sz w:val="28"/>
              </w:rPr>
              <w:t>Леонтович Ф.И. Крестьяне юго-западной Руси по литовскому праву в ХV – ХVІ вв. – К., 1863. – 88 с.</w:t>
            </w:r>
          </w:p>
        </w:tc>
      </w:tr>
      <w:tr w:rsidR="00F5652B">
        <w:tc>
          <w:tcPr>
            <w:tcW w:w="706" w:type="dxa"/>
          </w:tcPr>
          <w:p w:rsidR="00F5652B" w:rsidRDefault="00F5652B">
            <w:pPr>
              <w:widowControl w:val="0"/>
              <w:spacing w:line="360" w:lineRule="auto"/>
              <w:jc w:val="right"/>
              <w:rPr>
                <w:sz w:val="28"/>
              </w:rPr>
            </w:pPr>
            <w:r>
              <w:rPr>
                <w:sz w:val="28"/>
              </w:rPr>
              <w:t>20.</w:t>
            </w:r>
          </w:p>
        </w:tc>
        <w:tc>
          <w:tcPr>
            <w:tcW w:w="9148" w:type="dxa"/>
          </w:tcPr>
          <w:p w:rsidR="00F5652B" w:rsidRDefault="00F5652B">
            <w:pPr>
              <w:widowControl w:val="0"/>
              <w:spacing w:line="360" w:lineRule="auto"/>
              <w:jc w:val="both"/>
              <w:rPr>
                <w:sz w:val="28"/>
              </w:rPr>
            </w:pPr>
            <w:r>
              <w:rPr>
                <w:sz w:val="28"/>
              </w:rPr>
              <w:t>Леонтович Ф.И. Источники русско-литовского права. – Варшава, 1887. – 69 с.</w:t>
            </w:r>
          </w:p>
        </w:tc>
      </w:tr>
      <w:tr w:rsidR="00F5652B">
        <w:tc>
          <w:tcPr>
            <w:tcW w:w="706" w:type="dxa"/>
          </w:tcPr>
          <w:p w:rsidR="00F5652B" w:rsidRDefault="00F5652B">
            <w:pPr>
              <w:widowControl w:val="0"/>
              <w:spacing w:line="360" w:lineRule="auto"/>
              <w:jc w:val="right"/>
              <w:rPr>
                <w:sz w:val="28"/>
              </w:rPr>
            </w:pPr>
            <w:r>
              <w:rPr>
                <w:sz w:val="28"/>
              </w:rPr>
              <w:t>21.</w:t>
            </w:r>
          </w:p>
        </w:tc>
        <w:tc>
          <w:tcPr>
            <w:tcW w:w="9148" w:type="dxa"/>
          </w:tcPr>
          <w:p w:rsidR="00F5652B" w:rsidRDefault="00F5652B">
            <w:pPr>
              <w:widowControl w:val="0"/>
              <w:spacing w:line="360" w:lineRule="auto"/>
              <w:jc w:val="both"/>
              <w:rPr>
                <w:sz w:val="28"/>
              </w:rPr>
            </w:pPr>
            <w:r>
              <w:rPr>
                <w:sz w:val="28"/>
              </w:rPr>
              <w:t>Леонтович Ф.И. Правоспособность литовско-русской шляхты // Журн. мин-ва народ. просвещения. – 1909. – Февр. – С. 225-270.</w:t>
            </w:r>
          </w:p>
        </w:tc>
      </w:tr>
      <w:tr w:rsidR="00F5652B">
        <w:tc>
          <w:tcPr>
            <w:tcW w:w="706" w:type="dxa"/>
          </w:tcPr>
          <w:p w:rsidR="00F5652B" w:rsidRDefault="00F5652B">
            <w:pPr>
              <w:widowControl w:val="0"/>
              <w:spacing w:line="360" w:lineRule="auto"/>
              <w:jc w:val="right"/>
              <w:rPr>
                <w:sz w:val="28"/>
              </w:rPr>
            </w:pPr>
            <w:r>
              <w:rPr>
                <w:sz w:val="28"/>
              </w:rPr>
              <w:t>22.</w:t>
            </w:r>
          </w:p>
        </w:tc>
        <w:tc>
          <w:tcPr>
            <w:tcW w:w="9148" w:type="dxa"/>
          </w:tcPr>
          <w:p w:rsidR="00F5652B" w:rsidRDefault="00F5652B">
            <w:pPr>
              <w:widowControl w:val="0"/>
              <w:spacing w:line="360" w:lineRule="auto"/>
              <w:jc w:val="both"/>
              <w:rPr>
                <w:sz w:val="28"/>
              </w:rPr>
            </w:pPr>
            <w:r>
              <w:rPr>
                <w:sz w:val="28"/>
              </w:rPr>
              <w:t>Леонтович Ф.И. Правоспособность литовско-русской шляхты // Журн. мин-ва народ. просвещения. – 1909. – Март. – С. 44-89.</w:t>
            </w:r>
          </w:p>
        </w:tc>
      </w:tr>
      <w:tr w:rsidR="00F5652B">
        <w:tc>
          <w:tcPr>
            <w:tcW w:w="706" w:type="dxa"/>
          </w:tcPr>
          <w:p w:rsidR="00F5652B" w:rsidRDefault="00F5652B">
            <w:pPr>
              <w:widowControl w:val="0"/>
              <w:spacing w:line="360" w:lineRule="auto"/>
              <w:jc w:val="right"/>
              <w:rPr>
                <w:sz w:val="28"/>
              </w:rPr>
            </w:pPr>
            <w:r>
              <w:rPr>
                <w:sz w:val="28"/>
              </w:rPr>
              <w:t>23.</w:t>
            </w:r>
          </w:p>
        </w:tc>
        <w:tc>
          <w:tcPr>
            <w:tcW w:w="9148" w:type="dxa"/>
          </w:tcPr>
          <w:p w:rsidR="00F5652B" w:rsidRDefault="00F5652B">
            <w:pPr>
              <w:widowControl w:val="0"/>
              <w:spacing w:line="360" w:lineRule="auto"/>
              <w:jc w:val="both"/>
              <w:rPr>
                <w:sz w:val="28"/>
              </w:rPr>
            </w:pPr>
            <w:r>
              <w:rPr>
                <w:sz w:val="28"/>
              </w:rPr>
              <w:t>Леонтович Ф.И. Очерки истории литовско-русского права. – СПб., 1894. – 393 с.</w:t>
            </w:r>
          </w:p>
        </w:tc>
      </w:tr>
      <w:tr w:rsidR="00F5652B">
        <w:tc>
          <w:tcPr>
            <w:tcW w:w="706" w:type="dxa"/>
          </w:tcPr>
          <w:p w:rsidR="00F5652B" w:rsidRDefault="00F5652B">
            <w:pPr>
              <w:widowControl w:val="0"/>
              <w:spacing w:line="360" w:lineRule="auto"/>
              <w:jc w:val="right"/>
              <w:rPr>
                <w:sz w:val="28"/>
              </w:rPr>
            </w:pPr>
            <w:r>
              <w:rPr>
                <w:sz w:val="28"/>
              </w:rPr>
              <w:t>24.</w:t>
            </w:r>
          </w:p>
        </w:tc>
        <w:tc>
          <w:tcPr>
            <w:tcW w:w="9148" w:type="dxa"/>
          </w:tcPr>
          <w:p w:rsidR="00F5652B" w:rsidRDefault="00F5652B">
            <w:pPr>
              <w:widowControl w:val="0"/>
              <w:spacing w:line="360" w:lineRule="auto"/>
              <w:jc w:val="both"/>
              <w:rPr>
                <w:sz w:val="28"/>
              </w:rPr>
            </w:pPr>
            <w:r>
              <w:rPr>
                <w:sz w:val="28"/>
              </w:rPr>
              <w:t>Леонтович Ф.И. Русская Правда и Литовский Статут. – К., 1896. – 92 с.</w:t>
            </w:r>
          </w:p>
        </w:tc>
      </w:tr>
      <w:tr w:rsidR="00F5652B">
        <w:tc>
          <w:tcPr>
            <w:tcW w:w="706" w:type="dxa"/>
          </w:tcPr>
          <w:p w:rsidR="00F5652B" w:rsidRDefault="00F5652B">
            <w:pPr>
              <w:widowControl w:val="0"/>
              <w:spacing w:line="360" w:lineRule="auto"/>
              <w:jc w:val="right"/>
              <w:rPr>
                <w:sz w:val="28"/>
              </w:rPr>
            </w:pPr>
            <w:r>
              <w:rPr>
                <w:sz w:val="28"/>
              </w:rPr>
              <w:t>25.</w:t>
            </w:r>
          </w:p>
        </w:tc>
        <w:tc>
          <w:tcPr>
            <w:tcW w:w="9148" w:type="dxa"/>
          </w:tcPr>
          <w:p w:rsidR="00F5652B" w:rsidRDefault="00F5652B">
            <w:pPr>
              <w:widowControl w:val="0"/>
              <w:spacing w:line="360" w:lineRule="auto"/>
              <w:jc w:val="both"/>
              <w:rPr>
                <w:sz w:val="28"/>
              </w:rPr>
            </w:pPr>
            <w:r>
              <w:rPr>
                <w:sz w:val="28"/>
              </w:rPr>
              <w:t>Леонтович Ф.И. Крестьянский двор в литовско-русском государстве. – Варшава, 1897. – 130 с.</w:t>
            </w:r>
          </w:p>
        </w:tc>
      </w:tr>
      <w:tr w:rsidR="00F5652B">
        <w:tc>
          <w:tcPr>
            <w:tcW w:w="706" w:type="dxa"/>
          </w:tcPr>
          <w:p w:rsidR="00F5652B" w:rsidRDefault="00F5652B">
            <w:pPr>
              <w:widowControl w:val="0"/>
              <w:spacing w:line="360" w:lineRule="auto"/>
              <w:jc w:val="right"/>
              <w:rPr>
                <w:sz w:val="28"/>
              </w:rPr>
            </w:pPr>
            <w:r>
              <w:rPr>
                <w:sz w:val="28"/>
              </w:rPr>
              <w:t>26.</w:t>
            </w:r>
          </w:p>
        </w:tc>
        <w:tc>
          <w:tcPr>
            <w:tcW w:w="9148" w:type="dxa"/>
          </w:tcPr>
          <w:p w:rsidR="00F5652B" w:rsidRDefault="00F5652B">
            <w:pPr>
              <w:widowControl w:val="0"/>
              <w:spacing w:line="360" w:lineRule="auto"/>
              <w:jc w:val="both"/>
              <w:rPr>
                <w:sz w:val="28"/>
              </w:rPr>
            </w:pPr>
            <w:r>
              <w:rPr>
                <w:sz w:val="28"/>
              </w:rPr>
              <w:t>Леонтович Ф.И. Спорные вопросы по истории русско-литовского права. – СПб., 1893. – 58 с.</w:t>
            </w:r>
          </w:p>
        </w:tc>
      </w:tr>
      <w:tr w:rsidR="00F5652B">
        <w:tc>
          <w:tcPr>
            <w:tcW w:w="706" w:type="dxa"/>
          </w:tcPr>
          <w:p w:rsidR="00F5652B" w:rsidRDefault="00F5652B">
            <w:pPr>
              <w:widowControl w:val="0"/>
              <w:spacing w:line="360" w:lineRule="auto"/>
              <w:jc w:val="right"/>
              <w:rPr>
                <w:sz w:val="28"/>
              </w:rPr>
            </w:pPr>
            <w:r>
              <w:rPr>
                <w:sz w:val="28"/>
              </w:rPr>
              <w:t>27.</w:t>
            </w:r>
          </w:p>
        </w:tc>
        <w:tc>
          <w:tcPr>
            <w:tcW w:w="9148" w:type="dxa"/>
          </w:tcPr>
          <w:p w:rsidR="00F5652B" w:rsidRDefault="00F5652B">
            <w:pPr>
              <w:widowControl w:val="0"/>
              <w:spacing w:line="360" w:lineRule="auto"/>
              <w:jc w:val="both"/>
              <w:rPr>
                <w:sz w:val="28"/>
              </w:rPr>
            </w:pPr>
            <w:r>
              <w:rPr>
                <w:sz w:val="28"/>
              </w:rPr>
              <w:t>Грушевський М.С. Історія України-Руси: В 11 т. – К., 1993.</w:t>
            </w:r>
          </w:p>
        </w:tc>
      </w:tr>
      <w:tr w:rsidR="00F5652B">
        <w:tc>
          <w:tcPr>
            <w:tcW w:w="706" w:type="dxa"/>
          </w:tcPr>
          <w:p w:rsidR="00F5652B" w:rsidRDefault="00F5652B">
            <w:pPr>
              <w:widowControl w:val="0"/>
              <w:spacing w:line="360" w:lineRule="auto"/>
              <w:jc w:val="right"/>
              <w:rPr>
                <w:sz w:val="28"/>
              </w:rPr>
            </w:pPr>
            <w:r>
              <w:rPr>
                <w:sz w:val="28"/>
              </w:rPr>
              <w:t>28.</w:t>
            </w:r>
          </w:p>
        </w:tc>
        <w:tc>
          <w:tcPr>
            <w:tcW w:w="9148" w:type="dxa"/>
          </w:tcPr>
          <w:p w:rsidR="00F5652B" w:rsidRDefault="00F5652B">
            <w:pPr>
              <w:widowControl w:val="0"/>
              <w:spacing w:line="360" w:lineRule="auto"/>
              <w:jc w:val="both"/>
              <w:rPr>
                <w:sz w:val="28"/>
              </w:rPr>
            </w:pPr>
            <w:r>
              <w:rPr>
                <w:sz w:val="28"/>
              </w:rPr>
              <w:t>Довнар-Запольский М. Очерки по организации западнорусского крестьянства в ХVІ в. – К., 1905. – 167 с.</w:t>
            </w:r>
          </w:p>
        </w:tc>
      </w:tr>
      <w:tr w:rsidR="00F5652B">
        <w:tc>
          <w:tcPr>
            <w:tcW w:w="706" w:type="dxa"/>
          </w:tcPr>
          <w:p w:rsidR="00F5652B" w:rsidRDefault="00F5652B">
            <w:pPr>
              <w:widowControl w:val="0"/>
              <w:spacing w:line="360" w:lineRule="auto"/>
              <w:jc w:val="right"/>
              <w:rPr>
                <w:sz w:val="28"/>
              </w:rPr>
            </w:pPr>
            <w:r>
              <w:rPr>
                <w:sz w:val="28"/>
              </w:rPr>
              <w:t>29.</w:t>
            </w:r>
          </w:p>
        </w:tc>
        <w:tc>
          <w:tcPr>
            <w:tcW w:w="9148" w:type="dxa"/>
          </w:tcPr>
          <w:p w:rsidR="00F5652B" w:rsidRDefault="00F5652B">
            <w:pPr>
              <w:widowControl w:val="0"/>
              <w:spacing w:line="360" w:lineRule="auto"/>
              <w:jc w:val="both"/>
              <w:rPr>
                <w:sz w:val="28"/>
              </w:rPr>
            </w:pPr>
            <w:r>
              <w:rPr>
                <w:sz w:val="28"/>
              </w:rPr>
              <w:t>Черепнин Л.В. Основные этапы развития феодальной собственности на Руси (до ХVІІ в.) // Вопр. истории. – 1953. - № 4. – С. 38-63.</w:t>
            </w:r>
          </w:p>
        </w:tc>
      </w:tr>
      <w:tr w:rsidR="00F5652B">
        <w:tc>
          <w:tcPr>
            <w:tcW w:w="706" w:type="dxa"/>
          </w:tcPr>
          <w:p w:rsidR="00F5652B" w:rsidRDefault="00F5652B">
            <w:pPr>
              <w:widowControl w:val="0"/>
              <w:spacing w:line="360" w:lineRule="auto"/>
              <w:jc w:val="right"/>
              <w:rPr>
                <w:sz w:val="28"/>
              </w:rPr>
            </w:pPr>
            <w:r>
              <w:rPr>
                <w:sz w:val="28"/>
              </w:rPr>
              <w:t>30.</w:t>
            </w:r>
          </w:p>
        </w:tc>
        <w:tc>
          <w:tcPr>
            <w:tcW w:w="9148" w:type="dxa"/>
          </w:tcPr>
          <w:p w:rsidR="00F5652B" w:rsidRDefault="00F5652B">
            <w:pPr>
              <w:widowControl w:val="0"/>
              <w:spacing w:line="360" w:lineRule="auto"/>
              <w:jc w:val="both"/>
              <w:rPr>
                <w:sz w:val="28"/>
              </w:rPr>
            </w:pPr>
            <w:r>
              <w:rPr>
                <w:sz w:val="28"/>
              </w:rPr>
              <w:t>Мавродин В.В. Возникновение феодальных отношений у восточных славян. Древнерусское государство. Киевская Русь. – М., 1957.</w:t>
            </w:r>
          </w:p>
        </w:tc>
      </w:tr>
      <w:tr w:rsidR="00F5652B">
        <w:tc>
          <w:tcPr>
            <w:tcW w:w="706" w:type="dxa"/>
          </w:tcPr>
          <w:p w:rsidR="00F5652B" w:rsidRDefault="00F5652B">
            <w:pPr>
              <w:widowControl w:val="0"/>
              <w:spacing w:line="360" w:lineRule="auto"/>
              <w:jc w:val="right"/>
              <w:rPr>
                <w:sz w:val="28"/>
              </w:rPr>
            </w:pPr>
            <w:r>
              <w:rPr>
                <w:sz w:val="28"/>
              </w:rPr>
              <w:t>31.</w:t>
            </w:r>
          </w:p>
        </w:tc>
        <w:tc>
          <w:tcPr>
            <w:tcW w:w="9148" w:type="dxa"/>
          </w:tcPr>
          <w:p w:rsidR="00F5652B" w:rsidRDefault="00F5652B">
            <w:pPr>
              <w:widowControl w:val="0"/>
              <w:spacing w:line="360" w:lineRule="auto"/>
              <w:jc w:val="both"/>
              <w:rPr>
                <w:sz w:val="28"/>
              </w:rPr>
            </w:pPr>
            <w:r>
              <w:rPr>
                <w:sz w:val="28"/>
              </w:rPr>
              <w:t xml:space="preserve">Довженок В.Й. Характерні риси феодалізму // Укр. іст. журн. – 1970. – </w:t>
            </w:r>
          </w:p>
          <w:p w:rsidR="00F5652B" w:rsidRDefault="00F5652B">
            <w:pPr>
              <w:widowControl w:val="0"/>
              <w:spacing w:line="360" w:lineRule="auto"/>
              <w:jc w:val="both"/>
              <w:rPr>
                <w:sz w:val="28"/>
              </w:rPr>
            </w:pPr>
            <w:r>
              <w:rPr>
                <w:sz w:val="28"/>
              </w:rPr>
              <w:t>№ 12. – С. 36-40.</w:t>
            </w:r>
          </w:p>
        </w:tc>
      </w:tr>
      <w:tr w:rsidR="00F5652B">
        <w:tc>
          <w:tcPr>
            <w:tcW w:w="706" w:type="dxa"/>
          </w:tcPr>
          <w:p w:rsidR="00F5652B" w:rsidRDefault="00F5652B">
            <w:pPr>
              <w:widowControl w:val="0"/>
              <w:spacing w:line="360" w:lineRule="auto"/>
              <w:jc w:val="right"/>
              <w:rPr>
                <w:sz w:val="28"/>
              </w:rPr>
            </w:pPr>
            <w:r>
              <w:rPr>
                <w:sz w:val="28"/>
              </w:rPr>
              <w:t>32.</w:t>
            </w:r>
          </w:p>
        </w:tc>
        <w:tc>
          <w:tcPr>
            <w:tcW w:w="9148" w:type="dxa"/>
          </w:tcPr>
          <w:p w:rsidR="00F5652B" w:rsidRDefault="00F5652B">
            <w:pPr>
              <w:widowControl w:val="0"/>
              <w:spacing w:line="360" w:lineRule="auto"/>
              <w:jc w:val="both"/>
              <w:rPr>
                <w:sz w:val="28"/>
              </w:rPr>
            </w:pPr>
            <w:r>
              <w:rPr>
                <w:sz w:val="28"/>
              </w:rPr>
              <w:t>Тарновский К.Н. Предпосылки возникновения феодальных отношений у восточных славян // Вопр. истории. – 1954. - № 4.</w:t>
            </w:r>
          </w:p>
        </w:tc>
      </w:tr>
      <w:tr w:rsidR="00F5652B">
        <w:tc>
          <w:tcPr>
            <w:tcW w:w="706" w:type="dxa"/>
          </w:tcPr>
          <w:p w:rsidR="00F5652B" w:rsidRDefault="00F5652B">
            <w:pPr>
              <w:widowControl w:val="0"/>
              <w:spacing w:before="20" w:line="360" w:lineRule="auto"/>
              <w:jc w:val="right"/>
              <w:rPr>
                <w:sz w:val="28"/>
              </w:rPr>
            </w:pPr>
            <w:r>
              <w:rPr>
                <w:sz w:val="28"/>
              </w:rPr>
              <w:t>33.</w:t>
            </w:r>
          </w:p>
        </w:tc>
        <w:tc>
          <w:tcPr>
            <w:tcW w:w="9148" w:type="dxa"/>
          </w:tcPr>
          <w:p w:rsidR="00F5652B" w:rsidRDefault="00F5652B">
            <w:pPr>
              <w:widowControl w:val="0"/>
              <w:spacing w:before="20" w:line="360" w:lineRule="auto"/>
              <w:jc w:val="both"/>
              <w:rPr>
                <w:sz w:val="28"/>
              </w:rPr>
            </w:pPr>
            <w:r>
              <w:rPr>
                <w:sz w:val="28"/>
              </w:rPr>
              <w:t>Любавский М.К. Очерк истории Литовско-Русского государства. – М., 1905. – 376 с.</w:t>
            </w:r>
          </w:p>
        </w:tc>
      </w:tr>
      <w:tr w:rsidR="00F5652B">
        <w:tc>
          <w:tcPr>
            <w:tcW w:w="706" w:type="dxa"/>
          </w:tcPr>
          <w:p w:rsidR="00F5652B" w:rsidRDefault="00F5652B">
            <w:pPr>
              <w:widowControl w:val="0"/>
              <w:spacing w:before="20" w:line="360" w:lineRule="auto"/>
              <w:jc w:val="right"/>
              <w:rPr>
                <w:sz w:val="28"/>
              </w:rPr>
            </w:pPr>
            <w:r>
              <w:rPr>
                <w:sz w:val="28"/>
              </w:rPr>
              <w:t>34.</w:t>
            </w:r>
          </w:p>
        </w:tc>
        <w:tc>
          <w:tcPr>
            <w:tcW w:w="9148" w:type="dxa"/>
          </w:tcPr>
          <w:p w:rsidR="00F5652B" w:rsidRDefault="00F5652B">
            <w:pPr>
              <w:widowControl w:val="0"/>
              <w:spacing w:before="20" w:line="360" w:lineRule="auto"/>
              <w:jc w:val="both"/>
              <w:rPr>
                <w:sz w:val="28"/>
              </w:rPr>
            </w:pPr>
            <w:r>
              <w:rPr>
                <w:sz w:val="28"/>
              </w:rPr>
              <w:t>Любавский М.К. Областное деление и местное управление. – М., 1893. – 121 с.</w:t>
            </w:r>
          </w:p>
        </w:tc>
      </w:tr>
      <w:tr w:rsidR="00F5652B">
        <w:tc>
          <w:tcPr>
            <w:tcW w:w="706" w:type="dxa"/>
          </w:tcPr>
          <w:p w:rsidR="00F5652B" w:rsidRDefault="00F5652B">
            <w:pPr>
              <w:widowControl w:val="0"/>
              <w:spacing w:before="20" w:line="360" w:lineRule="auto"/>
              <w:jc w:val="right"/>
              <w:rPr>
                <w:sz w:val="28"/>
              </w:rPr>
            </w:pPr>
            <w:r>
              <w:rPr>
                <w:sz w:val="28"/>
              </w:rPr>
              <w:t>35.</w:t>
            </w:r>
          </w:p>
        </w:tc>
        <w:tc>
          <w:tcPr>
            <w:tcW w:w="9148" w:type="dxa"/>
          </w:tcPr>
          <w:p w:rsidR="00F5652B" w:rsidRDefault="00F5652B">
            <w:pPr>
              <w:widowControl w:val="0"/>
              <w:spacing w:before="20" w:line="360" w:lineRule="auto"/>
              <w:jc w:val="both"/>
              <w:rPr>
                <w:sz w:val="28"/>
              </w:rPr>
            </w:pPr>
            <w:r>
              <w:rPr>
                <w:sz w:val="28"/>
              </w:rPr>
              <w:t>Линниченко И.А. Черты из истории сословий в юго-западной (Галицкой) Руси ХІV – ХV вв. – М., 1894. – 240 с.</w:t>
            </w:r>
          </w:p>
        </w:tc>
      </w:tr>
      <w:tr w:rsidR="00F5652B">
        <w:tc>
          <w:tcPr>
            <w:tcW w:w="706" w:type="dxa"/>
          </w:tcPr>
          <w:p w:rsidR="00F5652B" w:rsidRDefault="00F5652B">
            <w:pPr>
              <w:widowControl w:val="0"/>
              <w:spacing w:before="20" w:line="360" w:lineRule="auto"/>
              <w:jc w:val="right"/>
              <w:rPr>
                <w:sz w:val="28"/>
              </w:rPr>
            </w:pPr>
            <w:r>
              <w:rPr>
                <w:sz w:val="28"/>
              </w:rPr>
              <w:t>36.</w:t>
            </w:r>
          </w:p>
        </w:tc>
        <w:tc>
          <w:tcPr>
            <w:tcW w:w="9148" w:type="dxa"/>
          </w:tcPr>
          <w:p w:rsidR="00F5652B" w:rsidRDefault="00F5652B">
            <w:pPr>
              <w:widowControl w:val="0"/>
              <w:spacing w:before="20" w:line="360" w:lineRule="auto"/>
              <w:jc w:val="both"/>
              <w:rPr>
                <w:sz w:val="28"/>
              </w:rPr>
            </w:pPr>
            <w:r>
              <w:rPr>
                <w:sz w:val="28"/>
              </w:rPr>
              <w:t>Линниченко И.А. Критический обзор новейшей литературы по истории Галицко-Волынской Руси // Журн. мин-ва народ. просвещения. – 1891. – Июнь. – С. 454-492.</w:t>
            </w:r>
          </w:p>
        </w:tc>
      </w:tr>
      <w:tr w:rsidR="00F5652B">
        <w:tc>
          <w:tcPr>
            <w:tcW w:w="706" w:type="dxa"/>
          </w:tcPr>
          <w:p w:rsidR="00F5652B" w:rsidRDefault="00F5652B">
            <w:pPr>
              <w:widowControl w:val="0"/>
              <w:spacing w:before="20" w:line="360" w:lineRule="auto"/>
              <w:jc w:val="right"/>
              <w:rPr>
                <w:sz w:val="28"/>
              </w:rPr>
            </w:pPr>
            <w:r>
              <w:rPr>
                <w:sz w:val="28"/>
              </w:rPr>
              <w:t>37.</w:t>
            </w:r>
          </w:p>
        </w:tc>
        <w:tc>
          <w:tcPr>
            <w:tcW w:w="9148" w:type="dxa"/>
          </w:tcPr>
          <w:p w:rsidR="00F5652B" w:rsidRDefault="00F5652B">
            <w:pPr>
              <w:widowControl w:val="0"/>
              <w:spacing w:before="20" w:line="360" w:lineRule="auto"/>
              <w:jc w:val="both"/>
              <w:rPr>
                <w:sz w:val="28"/>
              </w:rPr>
            </w:pPr>
            <w:r>
              <w:rPr>
                <w:sz w:val="28"/>
              </w:rPr>
              <w:t>Новицкий И. Очерк истории крестьянского сословия юго-западной России в ХV – ХVІІІ вв. – К., 1876. – 161 с.</w:t>
            </w:r>
          </w:p>
        </w:tc>
      </w:tr>
      <w:tr w:rsidR="00F5652B">
        <w:tc>
          <w:tcPr>
            <w:tcW w:w="706" w:type="dxa"/>
          </w:tcPr>
          <w:p w:rsidR="00F5652B" w:rsidRDefault="00F5652B">
            <w:pPr>
              <w:widowControl w:val="0"/>
              <w:spacing w:before="20" w:line="360" w:lineRule="auto"/>
              <w:jc w:val="right"/>
              <w:rPr>
                <w:sz w:val="28"/>
              </w:rPr>
            </w:pPr>
            <w:r>
              <w:rPr>
                <w:sz w:val="28"/>
              </w:rPr>
              <w:t>38.</w:t>
            </w:r>
          </w:p>
        </w:tc>
        <w:tc>
          <w:tcPr>
            <w:tcW w:w="9148" w:type="dxa"/>
          </w:tcPr>
          <w:p w:rsidR="00F5652B" w:rsidRDefault="00F5652B">
            <w:pPr>
              <w:widowControl w:val="0"/>
              <w:spacing w:before="20" w:line="360" w:lineRule="auto"/>
              <w:jc w:val="both"/>
              <w:rPr>
                <w:sz w:val="28"/>
              </w:rPr>
            </w:pPr>
            <w:r>
              <w:rPr>
                <w:sz w:val="28"/>
              </w:rPr>
              <w:t>Бершадский С.А. Литовский Статут и Польская Конституция. Историко-юридическое исследование. – СПб., 1893. – 106 с.</w:t>
            </w:r>
          </w:p>
        </w:tc>
      </w:tr>
      <w:tr w:rsidR="00F5652B">
        <w:tc>
          <w:tcPr>
            <w:tcW w:w="706" w:type="dxa"/>
          </w:tcPr>
          <w:p w:rsidR="00F5652B" w:rsidRDefault="00F5652B">
            <w:pPr>
              <w:widowControl w:val="0"/>
              <w:spacing w:before="20" w:line="360" w:lineRule="auto"/>
              <w:jc w:val="right"/>
              <w:rPr>
                <w:sz w:val="28"/>
              </w:rPr>
            </w:pPr>
            <w:r>
              <w:rPr>
                <w:sz w:val="28"/>
              </w:rPr>
              <w:t>39.</w:t>
            </w:r>
          </w:p>
        </w:tc>
        <w:tc>
          <w:tcPr>
            <w:tcW w:w="9148" w:type="dxa"/>
          </w:tcPr>
          <w:p w:rsidR="00F5652B" w:rsidRDefault="00F5652B">
            <w:pPr>
              <w:widowControl w:val="0"/>
              <w:spacing w:before="20" w:line="360" w:lineRule="auto"/>
              <w:jc w:val="both"/>
              <w:rPr>
                <w:sz w:val="28"/>
              </w:rPr>
            </w:pPr>
            <w:r>
              <w:rPr>
                <w:sz w:val="28"/>
              </w:rPr>
              <w:t>Антонович В.Б. Монографии по истории западной и юго-западной Руси. – К., 1885. – 451 с.</w:t>
            </w:r>
          </w:p>
        </w:tc>
      </w:tr>
      <w:tr w:rsidR="00F5652B">
        <w:tc>
          <w:tcPr>
            <w:tcW w:w="706" w:type="dxa"/>
          </w:tcPr>
          <w:p w:rsidR="00F5652B" w:rsidRDefault="00F5652B">
            <w:pPr>
              <w:widowControl w:val="0"/>
              <w:spacing w:before="20" w:line="360" w:lineRule="auto"/>
              <w:jc w:val="right"/>
              <w:rPr>
                <w:sz w:val="28"/>
              </w:rPr>
            </w:pPr>
            <w:r>
              <w:rPr>
                <w:sz w:val="28"/>
              </w:rPr>
              <w:t>40.</w:t>
            </w:r>
          </w:p>
        </w:tc>
        <w:tc>
          <w:tcPr>
            <w:tcW w:w="9148" w:type="dxa"/>
          </w:tcPr>
          <w:p w:rsidR="00F5652B" w:rsidRDefault="00F5652B">
            <w:pPr>
              <w:widowControl w:val="0"/>
              <w:spacing w:before="20" w:line="360" w:lineRule="auto"/>
              <w:jc w:val="both"/>
              <w:rPr>
                <w:sz w:val="28"/>
              </w:rPr>
            </w:pPr>
            <w:r>
              <w:rPr>
                <w:sz w:val="28"/>
              </w:rPr>
              <w:t>Ковалевский М. Труд как источник права собственности на землю в Малороссии и на Украине // Юрид. вестник. – 1892. – Т. ХІ. – С. 3-36.</w:t>
            </w:r>
          </w:p>
        </w:tc>
      </w:tr>
      <w:tr w:rsidR="00F5652B">
        <w:tc>
          <w:tcPr>
            <w:tcW w:w="706" w:type="dxa"/>
          </w:tcPr>
          <w:p w:rsidR="00F5652B" w:rsidRDefault="00F5652B">
            <w:pPr>
              <w:widowControl w:val="0"/>
              <w:spacing w:before="20" w:line="360" w:lineRule="auto"/>
              <w:jc w:val="right"/>
              <w:rPr>
                <w:sz w:val="28"/>
              </w:rPr>
            </w:pPr>
            <w:r>
              <w:rPr>
                <w:sz w:val="28"/>
              </w:rPr>
              <w:t>41.</w:t>
            </w:r>
          </w:p>
        </w:tc>
        <w:tc>
          <w:tcPr>
            <w:tcW w:w="9148" w:type="dxa"/>
          </w:tcPr>
          <w:p w:rsidR="00F5652B" w:rsidRDefault="00F5652B">
            <w:pPr>
              <w:widowControl w:val="0"/>
              <w:spacing w:before="20" w:line="360" w:lineRule="auto"/>
              <w:jc w:val="both"/>
              <w:rPr>
                <w:sz w:val="28"/>
              </w:rPr>
            </w:pPr>
            <w:r>
              <w:rPr>
                <w:sz w:val="28"/>
              </w:rPr>
              <w:t>Ковалевский М. Общинное землевладение в Малороссии в ХVІІІ веке // Юрид. вестник. – 1885. – Янв. – С. 36-70.</w:t>
            </w:r>
          </w:p>
        </w:tc>
      </w:tr>
      <w:tr w:rsidR="00F5652B">
        <w:tc>
          <w:tcPr>
            <w:tcW w:w="706" w:type="dxa"/>
          </w:tcPr>
          <w:p w:rsidR="00F5652B" w:rsidRDefault="00F5652B">
            <w:pPr>
              <w:widowControl w:val="0"/>
              <w:spacing w:before="20" w:line="360" w:lineRule="auto"/>
              <w:jc w:val="right"/>
              <w:rPr>
                <w:sz w:val="28"/>
              </w:rPr>
            </w:pPr>
            <w:r>
              <w:rPr>
                <w:sz w:val="28"/>
              </w:rPr>
              <w:t>42.</w:t>
            </w:r>
          </w:p>
        </w:tc>
        <w:tc>
          <w:tcPr>
            <w:tcW w:w="9148" w:type="dxa"/>
          </w:tcPr>
          <w:p w:rsidR="00F5652B" w:rsidRDefault="00F5652B">
            <w:pPr>
              <w:widowControl w:val="0"/>
              <w:spacing w:before="20" w:line="360" w:lineRule="auto"/>
              <w:jc w:val="both"/>
              <w:rPr>
                <w:sz w:val="28"/>
              </w:rPr>
            </w:pPr>
            <w:r>
              <w:rPr>
                <w:sz w:val="28"/>
              </w:rPr>
              <w:t>Дорошенко Д. Нариси історії України. – Мюнхен; К., 1992. – Т. 1. – 238 с.</w:t>
            </w:r>
          </w:p>
        </w:tc>
      </w:tr>
      <w:tr w:rsidR="00F5652B">
        <w:tc>
          <w:tcPr>
            <w:tcW w:w="706" w:type="dxa"/>
          </w:tcPr>
          <w:p w:rsidR="00F5652B" w:rsidRDefault="00F5652B">
            <w:pPr>
              <w:widowControl w:val="0"/>
              <w:spacing w:before="20" w:line="360" w:lineRule="auto"/>
              <w:jc w:val="right"/>
              <w:rPr>
                <w:sz w:val="28"/>
              </w:rPr>
            </w:pPr>
            <w:r>
              <w:rPr>
                <w:sz w:val="28"/>
              </w:rPr>
              <w:t>43.</w:t>
            </w:r>
          </w:p>
        </w:tc>
        <w:tc>
          <w:tcPr>
            <w:tcW w:w="9148" w:type="dxa"/>
          </w:tcPr>
          <w:p w:rsidR="00F5652B" w:rsidRDefault="00F5652B">
            <w:pPr>
              <w:widowControl w:val="0"/>
              <w:spacing w:before="20" w:line="360" w:lineRule="auto"/>
              <w:jc w:val="both"/>
              <w:rPr>
                <w:sz w:val="28"/>
              </w:rPr>
            </w:pPr>
            <w:r>
              <w:rPr>
                <w:sz w:val="28"/>
              </w:rPr>
              <w:t>Кристер А. До питання виучування народного права України // Праці комісії для виучування звичаєвого права України. – К.: ВУАН, 1928. – Вип. 2, № 8. – С. 416-440.</w:t>
            </w:r>
          </w:p>
        </w:tc>
      </w:tr>
      <w:tr w:rsidR="00F5652B">
        <w:tc>
          <w:tcPr>
            <w:tcW w:w="706" w:type="dxa"/>
          </w:tcPr>
          <w:p w:rsidR="00F5652B" w:rsidRDefault="00F5652B">
            <w:pPr>
              <w:widowControl w:val="0"/>
              <w:spacing w:before="20" w:line="360" w:lineRule="auto"/>
              <w:jc w:val="right"/>
              <w:rPr>
                <w:sz w:val="28"/>
              </w:rPr>
            </w:pPr>
            <w:r>
              <w:rPr>
                <w:sz w:val="28"/>
              </w:rPr>
              <w:t>44.</w:t>
            </w:r>
          </w:p>
        </w:tc>
        <w:tc>
          <w:tcPr>
            <w:tcW w:w="9148" w:type="dxa"/>
          </w:tcPr>
          <w:p w:rsidR="00F5652B" w:rsidRDefault="00F5652B">
            <w:pPr>
              <w:widowControl w:val="0"/>
              <w:spacing w:before="20" w:line="360" w:lineRule="auto"/>
              <w:jc w:val="both"/>
              <w:rPr>
                <w:sz w:val="28"/>
              </w:rPr>
            </w:pPr>
            <w:r>
              <w:rPr>
                <w:sz w:val="28"/>
              </w:rPr>
              <w:t>Кристер А. Спадкування за звичаєм у Кролевецькому повіті на Чернігівщині // Праці комісії для виучування звичаєвого права України. – К.: ВУАН, 1925. - № 4. – С. 13-17.</w:t>
            </w:r>
          </w:p>
        </w:tc>
      </w:tr>
      <w:tr w:rsidR="00F5652B">
        <w:tc>
          <w:tcPr>
            <w:tcW w:w="706" w:type="dxa"/>
          </w:tcPr>
          <w:p w:rsidR="00F5652B" w:rsidRDefault="00F5652B">
            <w:pPr>
              <w:widowControl w:val="0"/>
              <w:spacing w:before="20" w:line="360" w:lineRule="auto"/>
              <w:jc w:val="right"/>
              <w:rPr>
                <w:sz w:val="28"/>
              </w:rPr>
            </w:pPr>
            <w:r>
              <w:rPr>
                <w:sz w:val="28"/>
              </w:rPr>
              <w:t>45.</w:t>
            </w:r>
          </w:p>
        </w:tc>
        <w:tc>
          <w:tcPr>
            <w:tcW w:w="9148" w:type="dxa"/>
          </w:tcPr>
          <w:p w:rsidR="00F5652B" w:rsidRDefault="00F5652B">
            <w:pPr>
              <w:widowControl w:val="0"/>
              <w:spacing w:before="20" w:line="360" w:lineRule="auto"/>
              <w:jc w:val="both"/>
              <w:rPr>
                <w:sz w:val="28"/>
              </w:rPr>
            </w:pPr>
            <w:r>
              <w:rPr>
                <w:sz w:val="28"/>
              </w:rPr>
              <w:t>Камінський В. Спроба кодифікації звичаєвого права на Україні // Праці комісії</w:t>
            </w:r>
            <w:r>
              <w:rPr>
                <w:sz w:val="28"/>
                <w:lang w:val="uk-UA"/>
              </w:rPr>
              <w:t xml:space="preserve"> </w:t>
            </w:r>
            <w:r>
              <w:rPr>
                <w:sz w:val="28"/>
              </w:rPr>
              <w:t xml:space="preserve"> для </w:t>
            </w:r>
            <w:r>
              <w:rPr>
                <w:sz w:val="28"/>
                <w:lang w:val="uk-UA"/>
              </w:rPr>
              <w:t xml:space="preserve"> </w:t>
            </w:r>
            <w:r>
              <w:rPr>
                <w:sz w:val="28"/>
              </w:rPr>
              <w:t xml:space="preserve">виучування </w:t>
            </w:r>
            <w:r>
              <w:rPr>
                <w:sz w:val="28"/>
                <w:lang w:val="uk-UA"/>
              </w:rPr>
              <w:t xml:space="preserve"> </w:t>
            </w:r>
            <w:r>
              <w:rPr>
                <w:sz w:val="28"/>
              </w:rPr>
              <w:t>звичаєвого</w:t>
            </w:r>
            <w:r>
              <w:rPr>
                <w:sz w:val="28"/>
                <w:lang w:val="uk-UA"/>
              </w:rPr>
              <w:t xml:space="preserve"> </w:t>
            </w:r>
            <w:r>
              <w:rPr>
                <w:sz w:val="28"/>
              </w:rPr>
              <w:t xml:space="preserve"> права </w:t>
            </w:r>
            <w:r>
              <w:rPr>
                <w:sz w:val="28"/>
                <w:lang w:val="uk-UA"/>
              </w:rPr>
              <w:t xml:space="preserve"> </w:t>
            </w:r>
            <w:r>
              <w:rPr>
                <w:sz w:val="28"/>
              </w:rPr>
              <w:t>України. – К.: ВУАН, 1928. - № 8.</w:t>
            </w:r>
          </w:p>
        </w:tc>
      </w:tr>
      <w:tr w:rsidR="00F5652B">
        <w:tc>
          <w:tcPr>
            <w:tcW w:w="706" w:type="dxa"/>
          </w:tcPr>
          <w:p w:rsidR="00F5652B" w:rsidRDefault="00F5652B">
            <w:pPr>
              <w:widowControl w:val="0"/>
              <w:spacing w:line="360" w:lineRule="auto"/>
              <w:jc w:val="right"/>
              <w:rPr>
                <w:sz w:val="28"/>
              </w:rPr>
            </w:pPr>
            <w:r>
              <w:rPr>
                <w:sz w:val="28"/>
              </w:rPr>
              <w:t>46.</w:t>
            </w:r>
          </w:p>
        </w:tc>
        <w:tc>
          <w:tcPr>
            <w:tcW w:w="9148" w:type="dxa"/>
          </w:tcPr>
          <w:p w:rsidR="00F5652B" w:rsidRDefault="00F5652B">
            <w:pPr>
              <w:widowControl w:val="0"/>
              <w:spacing w:line="360" w:lineRule="auto"/>
              <w:jc w:val="both"/>
              <w:rPr>
                <w:sz w:val="28"/>
              </w:rPr>
            </w:pPr>
            <w:r>
              <w:rPr>
                <w:sz w:val="28"/>
              </w:rPr>
              <w:t>Борисенок С. Звичаєве право Литовсько-руської держави на початку ХVІ ст. // Праці комісії для виучування звичаєвого права України. – К.: ВУАН, 1928. – Вип. 3, № 17. – С. 61-98.</w:t>
            </w:r>
          </w:p>
        </w:tc>
      </w:tr>
      <w:tr w:rsidR="00F5652B">
        <w:tc>
          <w:tcPr>
            <w:tcW w:w="706" w:type="dxa"/>
          </w:tcPr>
          <w:p w:rsidR="00F5652B" w:rsidRDefault="00F5652B">
            <w:pPr>
              <w:widowControl w:val="0"/>
              <w:spacing w:line="360" w:lineRule="auto"/>
              <w:jc w:val="right"/>
              <w:rPr>
                <w:sz w:val="28"/>
              </w:rPr>
            </w:pPr>
            <w:r>
              <w:rPr>
                <w:sz w:val="28"/>
              </w:rPr>
              <w:t>47.</w:t>
            </w:r>
          </w:p>
        </w:tc>
        <w:tc>
          <w:tcPr>
            <w:tcW w:w="9148" w:type="dxa"/>
          </w:tcPr>
          <w:p w:rsidR="00F5652B" w:rsidRDefault="00F5652B">
            <w:pPr>
              <w:widowControl w:val="0"/>
              <w:spacing w:line="360" w:lineRule="auto"/>
              <w:jc w:val="both"/>
              <w:rPr>
                <w:sz w:val="28"/>
              </w:rPr>
            </w:pPr>
            <w:r>
              <w:rPr>
                <w:sz w:val="28"/>
              </w:rPr>
              <w:t>Товстоліс М. Спільна власність за звичаєвим правом України // Праці комісії для виучування звичаєвого права України. – К.: ВУАН, 1928. – Вип. 2, № 8. – С. 1-39.</w:t>
            </w:r>
          </w:p>
        </w:tc>
      </w:tr>
      <w:tr w:rsidR="00F5652B">
        <w:tc>
          <w:tcPr>
            <w:tcW w:w="706" w:type="dxa"/>
          </w:tcPr>
          <w:p w:rsidR="00F5652B" w:rsidRDefault="00F5652B">
            <w:pPr>
              <w:widowControl w:val="0"/>
              <w:spacing w:line="360" w:lineRule="auto"/>
              <w:jc w:val="right"/>
              <w:rPr>
                <w:sz w:val="28"/>
              </w:rPr>
            </w:pPr>
            <w:r>
              <w:rPr>
                <w:sz w:val="28"/>
              </w:rPr>
              <w:t>48.</w:t>
            </w:r>
          </w:p>
        </w:tc>
        <w:tc>
          <w:tcPr>
            <w:tcW w:w="9148" w:type="dxa"/>
          </w:tcPr>
          <w:p w:rsidR="00F5652B" w:rsidRDefault="00F5652B">
            <w:pPr>
              <w:widowControl w:val="0"/>
              <w:spacing w:line="360" w:lineRule="auto"/>
              <w:jc w:val="both"/>
              <w:rPr>
                <w:sz w:val="28"/>
              </w:rPr>
            </w:pPr>
            <w:r>
              <w:rPr>
                <w:sz w:val="28"/>
              </w:rPr>
              <w:t>Максимейко М.О. Про смердів Руської Правди // Праці комісії для виучування історії західно-руського та вкраїнського права. – К.: ВУАН, 1927. – Вип. 3, № 12. – С. 59-82.</w:t>
            </w:r>
          </w:p>
        </w:tc>
      </w:tr>
      <w:tr w:rsidR="00F5652B">
        <w:tc>
          <w:tcPr>
            <w:tcW w:w="706" w:type="dxa"/>
          </w:tcPr>
          <w:p w:rsidR="00F5652B" w:rsidRDefault="00F5652B">
            <w:pPr>
              <w:widowControl w:val="0"/>
              <w:spacing w:line="360" w:lineRule="auto"/>
              <w:jc w:val="right"/>
              <w:rPr>
                <w:sz w:val="28"/>
              </w:rPr>
            </w:pPr>
            <w:r>
              <w:rPr>
                <w:sz w:val="28"/>
              </w:rPr>
              <w:t>49.</w:t>
            </w:r>
          </w:p>
        </w:tc>
        <w:tc>
          <w:tcPr>
            <w:tcW w:w="9148" w:type="dxa"/>
          </w:tcPr>
          <w:p w:rsidR="00F5652B" w:rsidRDefault="00F5652B">
            <w:pPr>
              <w:widowControl w:val="0"/>
              <w:spacing w:line="360" w:lineRule="auto"/>
              <w:jc w:val="both"/>
              <w:rPr>
                <w:sz w:val="28"/>
              </w:rPr>
            </w:pPr>
            <w:r>
              <w:rPr>
                <w:sz w:val="28"/>
              </w:rPr>
              <w:t>Завітневич В. Первісні способи набування права власності за звичаєвим правом с. Замістя на Прилуччині // Праці комісії для виучування звичаєвого права України. – К.: ВУАН, 1928. – Вип. 2, № 8. – С. 117-124.</w:t>
            </w:r>
          </w:p>
        </w:tc>
      </w:tr>
      <w:tr w:rsidR="00F5652B">
        <w:tc>
          <w:tcPr>
            <w:tcW w:w="706" w:type="dxa"/>
          </w:tcPr>
          <w:p w:rsidR="00F5652B" w:rsidRDefault="00F5652B">
            <w:pPr>
              <w:widowControl w:val="0"/>
              <w:spacing w:line="360" w:lineRule="auto"/>
              <w:jc w:val="right"/>
              <w:rPr>
                <w:sz w:val="28"/>
              </w:rPr>
            </w:pPr>
            <w:r>
              <w:rPr>
                <w:sz w:val="28"/>
              </w:rPr>
              <w:t xml:space="preserve">50. </w:t>
            </w:r>
          </w:p>
        </w:tc>
        <w:tc>
          <w:tcPr>
            <w:tcW w:w="9148" w:type="dxa"/>
          </w:tcPr>
          <w:p w:rsidR="00F5652B" w:rsidRDefault="00F5652B">
            <w:pPr>
              <w:widowControl w:val="0"/>
              <w:spacing w:line="360" w:lineRule="auto"/>
              <w:jc w:val="both"/>
              <w:rPr>
                <w:sz w:val="28"/>
              </w:rPr>
            </w:pPr>
            <w:r>
              <w:rPr>
                <w:sz w:val="28"/>
              </w:rPr>
              <w:t>Слабченко М. Соціально-правова організація Січи Запорізької // Праці комісії для виучування історії Західно-руського та вкраїнського права. – К.: ВУАН, 1927. – Вип. 3, № 12. – С. 203-340.</w:t>
            </w:r>
          </w:p>
        </w:tc>
      </w:tr>
      <w:tr w:rsidR="00F5652B">
        <w:tc>
          <w:tcPr>
            <w:tcW w:w="706" w:type="dxa"/>
          </w:tcPr>
          <w:p w:rsidR="00F5652B" w:rsidRDefault="00F5652B">
            <w:pPr>
              <w:widowControl w:val="0"/>
              <w:spacing w:line="360" w:lineRule="auto"/>
              <w:jc w:val="right"/>
              <w:rPr>
                <w:sz w:val="28"/>
              </w:rPr>
            </w:pPr>
            <w:r>
              <w:rPr>
                <w:sz w:val="28"/>
              </w:rPr>
              <w:t>51.</w:t>
            </w:r>
          </w:p>
        </w:tc>
        <w:tc>
          <w:tcPr>
            <w:tcW w:w="9148" w:type="dxa"/>
          </w:tcPr>
          <w:p w:rsidR="00F5652B" w:rsidRDefault="00F5652B">
            <w:pPr>
              <w:widowControl w:val="0"/>
              <w:spacing w:line="360" w:lineRule="auto"/>
              <w:jc w:val="both"/>
              <w:rPr>
                <w:sz w:val="28"/>
              </w:rPr>
            </w:pPr>
            <w:r>
              <w:rPr>
                <w:sz w:val="28"/>
              </w:rPr>
              <w:t xml:space="preserve">Десницкий С. Юридические рассуждения о разных понятиях какие имеют народы о собственности имения по различных состоянияхъ общежительства. – М., 1781. – 20 с. </w:t>
            </w:r>
          </w:p>
        </w:tc>
      </w:tr>
      <w:tr w:rsidR="00F5652B">
        <w:tc>
          <w:tcPr>
            <w:tcW w:w="706" w:type="dxa"/>
          </w:tcPr>
          <w:p w:rsidR="00F5652B" w:rsidRDefault="00F5652B">
            <w:pPr>
              <w:widowControl w:val="0"/>
              <w:spacing w:line="360" w:lineRule="auto"/>
              <w:jc w:val="right"/>
              <w:rPr>
                <w:sz w:val="28"/>
              </w:rPr>
            </w:pPr>
            <w:r>
              <w:rPr>
                <w:sz w:val="28"/>
              </w:rPr>
              <w:t>52.</w:t>
            </w:r>
          </w:p>
        </w:tc>
        <w:tc>
          <w:tcPr>
            <w:tcW w:w="9148" w:type="dxa"/>
          </w:tcPr>
          <w:p w:rsidR="00F5652B" w:rsidRDefault="00F5652B">
            <w:pPr>
              <w:widowControl w:val="0"/>
              <w:spacing w:line="360" w:lineRule="auto"/>
              <w:jc w:val="both"/>
              <w:rPr>
                <w:sz w:val="28"/>
              </w:rPr>
            </w:pPr>
            <w:r>
              <w:rPr>
                <w:sz w:val="28"/>
              </w:rPr>
              <w:t>Финке И.Х. Естественное, частное, публичное и народное право. – Казань, 1816. – 312 с.</w:t>
            </w:r>
          </w:p>
        </w:tc>
      </w:tr>
      <w:tr w:rsidR="00F5652B">
        <w:tc>
          <w:tcPr>
            <w:tcW w:w="706" w:type="dxa"/>
          </w:tcPr>
          <w:p w:rsidR="00F5652B" w:rsidRDefault="00F5652B">
            <w:pPr>
              <w:widowControl w:val="0"/>
              <w:spacing w:line="360" w:lineRule="auto"/>
              <w:jc w:val="right"/>
              <w:rPr>
                <w:sz w:val="28"/>
              </w:rPr>
            </w:pPr>
            <w:r>
              <w:rPr>
                <w:sz w:val="28"/>
              </w:rPr>
              <w:t>53.</w:t>
            </w:r>
          </w:p>
        </w:tc>
        <w:tc>
          <w:tcPr>
            <w:tcW w:w="9148" w:type="dxa"/>
          </w:tcPr>
          <w:p w:rsidR="00F5652B" w:rsidRDefault="00F5652B">
            <w:pPr>
              <w:widowControl w:val="0"/>
              <w:spacing w:line="360" w:lineRule="auto"/>
              <w:jc w:val="both"/>
              <w:rPr>
                <w:sz w:val="28"/>
              </w:rPr>
            </w:pPr>
            <w:r>
              <w:rPr>
                <w:sz w:val="28"/>
              </w:rPr>
              <w:t>Морошкин Ф.Л. Об уложении и его последующем развитии. – М., 1839. – 63 с.</w:t>
            </w:r>
          </w:p>
        </w:tc>
      </w:tr>
      <w:tr w:rsidR="00F5652B">
        <w:tc>
          <w:tcPr>
            <w:tcW w:w="706" w:type="dxa"/>
          </w:tcPr>
          <w:p w:rsidR="00F5652B" w:rsidRDefault="00F5652B">
            <w:pPr>
              <w:widowControl w:val="0"/>
              <w:spacing w:line="360" w:lineRule="auto"/>
              <w:jc w:val="right"/>
              <w:rPr>
                <w:sz w:val="28"/>
              </w:rPr>
            </w:pPr>
            <w:r>
              <w:rPr>
                <w:sz w:val="28"/>
              </w:rPr>
              <w:t>54.</w:t>
            </w:r>
          </w:p>
        </w:tc>
        <w:tc>
          <w:tcPr>
            <w:tcW w:w="9148" w:type="dxa"/>
          </w:tcPr>
          <w:p w:rsidR="00F5652B" w:rsidRDefault="00F5652B">
            <w:pPr>
              <w:widowControl w:val="0"/>
              <w:spacing w:line="360" w:lineRule="auto"/>
              <w:jc w:val="both"/>
              <w:rPr>
                <w:sz w:val="28"/>
              </w:rPr>
            </w:pPr>
            <w:r>
              <w:rPr>
                <w:sz w:val="28"/>
              </w:rPr>
              <w:t>Энгельман А. О приобретении права собственности на землю по русскому праву. – СПб., 1859. – 184 с.</w:t>
            </w:r>
          </w:p>
        </w:tc>
      </w:tr>
      <w:tr w:rsidR="00F5652B">
        <w:tc>
          <w:tcPr>
            <w:tcW w:w="706" w:type="dxa"/>
          </w:tcPr>
          <w:p w:rsidR="00F5652B" w:rsidRDefault="00F5652B">
            <w:pPr>
              <w:widowControl w:val="0"/>
              <w:spacing w:line="360" w:lineRule="auto"/>
              <w:jc w:val="right"/>
              <w:rPr>
                <w:sz w:val="28"/>
              </w:rPr>
            </w:pPr>
            <w:r>
              <w:rPr>
                <w:sz w:val="28"/>
              </w:rPr>
              <w:t>55.</w:t>
            </w:r>
          </w:p>
        </w:tc>
        <w:tc>
          <w:tcPr>
            <w:tcW w:w="9148" w:type="dxa"/>
          </w:tcPr>
          <w:p w:rsidR="00F5652B" w:rsidRDefault="00F5652B">
            <w:pPr>
              <w:widowControl w:val="0"/>
              <w:spacing w:line="360" w:lineRule="auto"/>
              <w:jc w:val="both"/>
              <w:rPr>
                <w:sz w:val="28"/>
              </w:rPr>
            </w:pPr>
            <w:r>
              <w:rPr>
                <w:sz w:val="28"/>
              </w:rPr>
              <w:t>Блюменфельд Г.Ф. К вопросу о землевладении в древней Руси // Записки император. Новороссийского ун-та. – Одесса, 1884. – Т. 39. – С. 1-360.</w:t>
            </w:r>
          </w:p>
        </w:tc>
      </w:tr>
      <w:tr w:rsidR="00F5652B">
        <w:tc>
          <w:tcPr>
            <w:tcW w:w="706" w:type="dxa"/>
          </w:tcPr>
          <w:p w:rsidR="00F5652B" w:rsidRDefault="00F5652B">
            <w:pPr>
              <w:widowControl w:val="0"/>
              <w:spacing w:line="360" w:lineRule="auto"/>
              <w:jc w:val="right"/>
              <w:rPr>
                <w:sz w:val="28"/>
              </w:rPr>
            </w:pPr>
            <w:r>
              <w:rPr>
                <w:sz w:val="28"/>
              </w:rPr>
              <w:t>56.</w:t>
            </w:r>
          </w:p>
        </w:tc>
        <w:tc>
          <w:tcPr>
            <w:tcW w:w="9148" w:type="dxa"/>
          </w:tcPr>
          <w:p w:rsidR="00F5652B" w:rsidRDefault="00F5652B">
            <w:pPr>
              <w:widowControl w:val="0"/>
              <w:spacing w:line="360" w:lineRule="auto"/>
              <w:jc w:val="both"/>
              <w:rPr>
                <w:sz w:val="28"/>
              </w:rPr>
            </w:pPr>
            <w:r>
              <w:rPr>
                <w:sz w:val="28"/>
              </w:rPr>
              <w:t>Чичерин Б. Собственность и государство. – М., 1882. – Ч. 1. – 468 с.</w:t>
            </w:r>
          </w:p>
        </w:tc>
      </w:tr>
      <w:tr w:rsidR="00F5652B">
        <w:tc>
          <w:tcPr>
            <w:tcW w:w="706" w:type="dxa"/>
          </w:tcPr>
          <w:p w:rsidR="00F5652B" w:rsidRDefault="00F5652B">
            <w:pPr>
              <w:widowControl w:val="0"/>
              <w:spacing w:line="360" w:lineRule="auto"/>
              <w:jc w:val="right"/>
              <w:rPr>
                <w:sz w:val="28"/>
              </w:rPr>
            </w:pPr>
            <w:r>
              <w:rPr>
                <w:sz w:val="28"/>
              </w:rPr>
              <w:t>57.</w:t>
            </w:r>
          </w:p>
        </w:tc>
        <w:tc>
          <w:tcPr>
            <w:tcW w:w="9148" w:type="dxa"/>
          </w:tcPr>
          <w:p w:rsidR="00F5652B" w:rsidRDefault="00F5652B">
            <w:pPr>
              <w:widowControl w:val="0"/>
              <w:spacing w:line="360" w:lineRule="auto"/>
              <w:jc w:val="both"/>
              <w:rPr>
                <w:sz w:val="28"/>
              </w:rPr>
            </w:pPr>
            <w:r>
              <w:rPr>
                <w:sz w:val="28"/>
              </w:rPr>
              <w:t>Победоносцев К. Курс гражданского права. – СПб., 1896. – Ч. 1. – 745 с.</w:t>
            </w:r>
          </w:p>
        </w:tc>
      </w:tr>
      <w:tr w:rsidR="00F5652B">
        <w:tc>
          <w:tcPr>
            <w:tcW w:w="706" w:type="dxa"/>
          </w:tcPr>
          <w:p w:rsidR="00F5652B" w:rsidRDefault="00F5652B">
            <w:pPr>
              <w:widowControl w:val="0"/>
              <w:spacing w:line="360" w:lineRule="auto"/>
              <w:jc w:val="right"/>
              <w:rPr>
                <w:sz w:val="28"/>
              </w:rPr>
            </w:pPr>
            <w:r>
              <w:rPr>
                <w:sz w:val="28"/>
              </w:rPr>
              <w:t xml:space="preserve">58. </w:t>
            </w:r>
          </w:p>
        </w:tc>
        <w:tc>
          <w:tcPr>
            <w:tcW w:w="9148" w:type="dxa"/>
          </w:tcPr>
          <w:p w:rsidR="00F5652B" w:rsidRDefault="00F5652B">
            <w:pPr>
              <w:widowControl w:val="0"/>
              <w:spacing w:line="360" w:lineRule="auto"/>
              <w:jc w:val="both"/>
              <w:rPr>
                <w:sz w:val="28"/>
              </w:rPr>
            </w:pPr>
            <w:r>
              <w:rPr>
                <w:sz w:val="28"/>
              </w:rPr>
              <w:t xml:space="preserve">Пахман С.В. О соотношении гражданского уложения и обычного права // Журн. гражданского и уголовного права. – 1884. – Сент. – С. 167-222. </w:t>
            </w:r>
          </w:p>
        </w:tc>
      </w:tr>
      <w:tr w:rsidR="00F5652B">
        <w:tc>
          <w:tcPr>
            <w:tcW w:w="706" w:type="dxa"/>
          </w:tcPr>
          <w:p w:rsidR="00F5652B" w:rsidRDefault="00F5652B">
            <w:pPr>
              <w:widowControl w:val="0"/>
              <w:spacing w:line="360" w:lineRule="auto"/>
              <w:jc w:val="right"/>
              <w:rPr>
                <w:sz w:val="28"/>
              </w:rPr>
            </w:pPr>
            <w:r>
              <w:rPr>
                <w:sz w:val="28"/>
              </w:rPr>
              <w:t>59.</w:t>
            </w:r>
          </w:p>
        </w:tc>
        <w:tc>
          <w:tcPr>
            <w:tcW w:w="9148" w:type="dxa"/>
          </w:tcPr>
          <w:p w:rsidR="00F5652B" w:rsidRDefault="00F5652B">
            <w:pPr>
              <w:widowControl w:val="0"/>
              <w:spacing w:line="360" w:lineRule="auto"/>
              <w:jc w:val="both"/>
              <w:rPr>
                <w:sz w:val="28"/>
              </w:rPr>
            </w:pPr>
            <w:r>
              <w:rPr>
                <w:sz w:val="28"/>
              </w:rPr>
              <w:t>Сперанский М.М. Обозрение исторических сведений о Своде законов. – СПб., 1837. – 197 с.</w:t>
            </w:r>
          </w:p>
        </w:tc>
      </w:tr>
      <w:tr w:rsidR="00F5652B">
        <w:tc>
          <w:tcPr>
            <w:tcW w:w="706" w:type="dxa"/>
          </w:tcPr>
          <w:p w:rsidR="00F5652B" w:rsidRDefault="00F5652B">
            <w:pPr>
              <w:widowControl w:val="0"/>
              <w:spacing w:line="360" w:lineRule="auto"/>
              <w:jc w:val="right"/>
              <w:rPr>
                <w:sz w:val="28"/>
              </w:rPr>
            </w:pPr>
            <w:r>
              <w:rPr>
                <w:sz w:val="28"/>
              </w:rPr>
              <w:t xml:space="preserve">60. </w:t>
            </w:r>
          </w:p>
        </w:tc>
        <w:tc>
          <w:tcPr>
            <w:tcW w:w="9148" w:type="dxa"/>
          </w:tcPr>
          <w:p w:rsidR="00F5652B" w:rsidRDefault="00F5652B">
            <w:pPr>
              <w:widowControl w:val="0"/>
              <w:spacing w:line="360" w:lineRule="auto"/>
              <w:jc w:val="both"/>
              <w:rPr>
                <w:sz w:val="28"/>
              </w:rPr>
            </w:pPr>
            <w:r>
              <w:rPr>
                <w:sz w:val="28"/>
              </w:rPr>
              <w:t>Латкин В.Н. Учебник истории русского права периода империи ХVІІІ – ХІХ вв. – СПб., 1899. – 532 с.</w:t>
            </w:r>
          </w:p>
        </w:tc>
      </w:tr>
      <w:tr w:rsidR="00F5652B">
        <w:tc>
          <w:tcPr>
            <w:tcW w:w="706" w:type="dxa"/>
          </w:tcPr>
          <w:p w:rsidR="00F5652B" w:rsidRDefault="00F5652B">
            <w:pPr>
              <w:widowControl w:val="0"/>
              <w:spacing w:line="360" w:lineRule="auto"/>
              <w:jc w:val="right"/>
              <w:rPr>
                <w:sz w:val="28"/>
              </w:rPr>
            </w:pPr>
            <w:r>
              <w:rPr>
                <w:sz w:val="28"/>
              </w:rPr>
              <w:t>61.</w:t>
            </w:r>
          </w:p>
        </w:tc>
        <w:tc>
          <w:tcPr>
            <w:tcW w:w="9148" w:type="dxa"/>
          </w:tcPr>
          <w:p w:rsidR="00F5652B" w:rsidRDefault="00F5652B">
            <w:pPr>
              <w:widowControl w:val="0"/>
              <w:spacing w:line="360" w:lineRule="auto"/>
              <w:jc w:val="both"/>
              <w:rPr>
                <w:sz w:val="28"/>
              </w:rPr>
            </w:pPr>
            <w:r>
              <w:rPr>
                <w:sz w:val="28"/>
              </w:rPr>
              <w:t>Полежаев П.В. О праве собственности по русским законам // Журн. мин-ва юстиции. – СПб., 1861. – Т. ІІІ. – С. 473-539.</w:t>
            </w:r>
          </w:p>
        </w:tc>
      </w:tr>
      <w:tr w:rsidR="00F5652B">
        <w:tc>
          <w:tcPr>
            <w:tcW w:w="706" w:type="dxa"/>
          </w:tcPr>
          <w:p w:rsidR="00F5652B" w:rsidRDefault="00F5652B">
            <w:pPr>
              <w:widowControl w:val="0"/>
              <w:spacing w:line="360" w:lineRule="auto"/>
              <w:jc w:val="right"/>
              <w:rPr>
                <w:sz w:val="28"/>
              </w:rPr>
            </w:pPr>
            <w:r>
              <w:rPr>
                <w:sz w:val="28"/>
              </w:rPr>
              <w:t>62.</w:t>
            </w:r>
          </w:p>
        </w:tc>
        <w:tc>
          <w:tcPr>
            <w:tcW w:w="9148" w:type="dxa"/>
          </w:tcPr>
          <w:p w:rsidR="00F5652B" w:rsidRDefault="00F5652B">
            <w:pPr>
              <w:widowControl w:val="0"/>
              <w:spacing w:line="360" w:lineRule="auto"/>
              <w:jc w:val="both"/>
              <w:rPr>
                <w:sz w:val="28"/>
              </w:rPr>
            </w:pPr>
            <w:r>
              <w:rPr>
                <w:sz w:val="28"/>
              </w:rPr>
              <w:t>Дыбовский С. О чиншевом праве // Журн. гражданского и уголовного права. – СПб., 1885. – Вып. 5. – С. 31-66.</w:t>
            </w:r>
          </w:p>
        </w:tc>
      </w:tr>
      <w:tr w:rsidR="00F5652B">
        <w:tc>
          <w:tcPr>
            <w:tcW w:w="706" w:type="dxa"/>
          </w:tcPr>
          <w:p w:rsidR="00F5652B" w:rsidRDefault="00F5652B">
            <w:pPr>
              <w:widowControl w:val="0"/>
              <w:spacing w:line="360" w:lineRule="auto"/>
              <w:jc w:val="right"/>
              <w:rPr>
                <w:sz w:val="28"/>
              </w:rPr>
            </w:pPr>
            <w:r>
              <w:rPr>
                <w:sz w:val="28"/>
              </w:rPr>
              <w:t>63.</w:t>
            </w:r>
          </w:p>
        </w:tc>
        <w:tc>
          <w:tcPr>
            <w:tcW w:w="9148" w:type="dxa"/>
          </w:tcPr>
          <w:p w:rsidR="00F5652B" w:rsidRDefault="00F5652B">
            <w:pPr>
              <w:widowControl w:val="0"/>
              <w:spacing w:line="360" w:lineRule="auto"/>
              <w:jc w:val="both"/>
              <w:rPr>
                <w:sz w:val="28"/>
              </w:rPr>
            </w:pPr>
            <w:r>
              <w:rPr>
                <w:sz w:val="28"/>
              </w:rPr>
              <w:t>Рудченко И. Записка о землевладении в юго-западном крае. Обзор законодательства и фактического положения. – К., 1882. – 180 с.</w:t>
            </w:r>
          </w:p>
        </w:tc>
      </w:tr>
      <w:tr w:rsidR="00F5652B">
        <w:tc>
          <w:tcPr>
            <w:tcW w:w="706" w:type="dxa"/>
          </w:tcPr>
          <w:p w:rsidR="00F5652B" w:rsidRDefault="00F5652B">
            <w:pPr>
              <w:widowControl w:val="0"/>
              <w:spacing w:line="360" w:lineRule="auto"/>
              <w:jc w:val="right"/>
              <w:rPr>
                <w:sz w:val="28"/>
              </w:rPr>
            </w:pPr>
            <w:r>
              <w:rPr>
                <w:sz w:val="28"/>
              </w:rPr>
              <w:t>64.</w:t>
            </w:r>
          </w:p>
        </w:tc>
        <w:tc>
          <w:tcPr>
            <w:tcW w:w="9148" w:type="dxa"/>
          </w:tcPr>
          <w:p w:rsidR="00F5652B" w:rsidRDefault="00F5652B">
            <w:pPr>
              <w:widowControl w:val="0"/>
              <w:spacing w:line="360" w:lineRule="auto"/>
              <w:jc w:val="both"/>
              <w:rPr>
                <w:sz w:val="28"/>
              </w:rPr>
            </w:pPr>
            <w:r>
              <w:rPr>
                <w:sz w:val="28"/>
              </w:rPr>
              <w:t>Незабитовский В.А. Замечания по вопросу о чиншевом владении в западных губерниях: Собр. соч. – К., 1884. – 368 с.</w:t>
            </w:r>
          </w:p>
        </w:tc>
      </w:tr>
      <w:tr w:rsidR="00F5652B">
        <w:tc>
          <w:tcPr>
            <w:tcW w:w="706" w:type="dxa"/>
          </w:tcPr>
          <w:p w:rsidR="00F5652B" w:rsidRDefault="00F5652B">
            <w:pPr>
              <w:widowControl w:val="0"/>
              <w:spacing w:line="360" w:lineRule="auto"/>
              <w:jc w:val="right"/>
              <w:rPr>
                <w:sz w:val="28"/>
              </w:rPr>
            </w:pPr>
            <w:r>
              <w:rPr>
                <w:sz w:val="28"/>
              </w:rPr>
              <w:t>65.</w:t>
            </w:r>
          </w:p>
        </w:tc>
        <w:tc>
          <w:tcPr>
            <w:tcW w:w="9148" w:type="dxa"/>
          </w:tcPr>
          <w:p w:rsidR="00F5652B" w:rsidRDefault="00F5652B">
            <w:pPr>
              <w:widowControl w:val="0"/>
              <w:spacing w:line="360" w:lineRule="auto"/>
              <w:jc w:val="both"/>
              <w:rPr>
                <w:sz w:val="28"/>
              </w:rPr>
            </w:pPr>
            <w:r>
              <w:rPr>
                <w:sz w:val="28"/>
              </w:rPr>
              <w:t>Греков Б.Д. Киевская Русь. – М., 1953. – 568 с.</w:t>
            </w:r>
          </w:p>
        </w:tc>
      </w:tr>
      <w:tr w:rsidR="00F5652B">
        <w:tc>
          <w:tcPr>
            <w:tcW w:w="706" w:type="dxa"/>
          </w:tcPr>
          <w:p w:rsidR="00F5652B" w:rsidRDefault="00F5652B">
            <w:pPr>
              <w:widowControl w:val="0"/>
              <w:spacing w:line="360" w:lineRule="auto"/>
              <w:jc w:val="right"/>
              <w:rPr>
                <w:sz w:val="28"/>
              </w:rPr>
            </w:pPr>
            <w:r>
              <w:rPr>
                <w:sz w:val="28"/>
              </w:rPr>
              <w:t>66.</w:t>
            </w:r>
          </w:p>
        </w:tc>
        <w:tc>
          <w:tcPr>
            <w:tcW w:w="9148" w:type="dxa"/>
          </w:tcPr>
          <w:p w:rsidR="00F5652B" w:rsidRDefault="00F5652B">
            <w:pPr>
              <w:widowControl w:val="0"/>
              <w:spacing w:line="360" w:lineRule="auto"/>
              <w:jc w:val="both"/>
              <w:rPr>
                <w:sz w:val="28"/>
              </w:rPr>
            </w:pPr>
            <w:r>
              <w:rPr>
                <w:sz w:val="28"/>
              </w:rPr>
              <w:t>Греков И.А. Государственность и право на территории УССР в раннефеодальный период. – Одесса, 1966. – 36 с.</w:t>
            </w:r>
          </w:p>
        </w:tc>
      </w:tr>
      <w:tr w:rsidR="00F5652B">
        <w:tc>
          <w:tcPr>
            <w:tcW w:w="706" w:type="dxa"/>
          </w:tcPr>
          <w:p w:rsidR="00F5652B" w:rsidRDefault="00F5652B">
            <w:pPr>
              <w:widowControl w:val="0"/>
              <w:spacing w:line="360" w:lineRule="auto"/>
              <w:jc w:val="right"/>
              <w:rPr>
                <w:sz w:val="28"/>
              </w:rPr>
            </w:pPr>
            <w:r>
              <w:rPr>
                <w:sz w:val="28"/>
              </w:rPr>
              <w:t>67.</w:t>
            </w:r>
          </w:p>
        </w:tc>
        <w:tc>
          <w:tcPr>
            <w:tcW w:w="9148" w:type="dxa"/>
          </w:tcPr>
          <w:p w:rsidR="00F5652B" w:rsidRDefault="00F5652B">
            <w:pPr>
              <w:widowControl w:val="0"/>
              <w:spacing w:line="360" w:lineRule="auto"/>
              <w:jc w:val="both"/>
              <w:rPr>
                <w:sz w:val="28"/>
              </w:rPr>
            </w:pPr>
            <w:r>
              <w:rPr>
                <w:sz w:val="28"/>
              </w:rPr>
              <w:t>Пичета В.И. Основные моменты исторического развития Западной Украины и Западной Белоруссии. – М., 1940. – 136 с.</w:t>
            </w:r>
          </w:p>
        </w:tc>
      </w:tr>
      <w:tr w:rsidR="00F5652B">
        <w:tc>
          <w:tcPr>
            <w:tcW w:w="706" w:type="dxa"/>
          </w:tcPr>
          <w:p w:rsidR="00F5652B" w:rsidRDefault="00F5652B">
            <w:pPr>
              <w:widowControl w:val="0"/>
              <w:spacing w:line="360" w:lineRule="auto"/>
              <w:jc w:val="right"/>
              <w:rPr>
                <w:sz w:val="28"/>
              </w:rPr>
            </w:pPr>
            <w:r>
              <w:rPr>
                <w:sz w:val="28"/>
              </w:rPr>
              <w:t>68.</w:t>
            </w:r>
          </w:p>
        </w:tc>
        <w:tc>
          <w:tcPr>
            <w:tcW w:w="9148" w:type="dxa"/>
          </w:tcPr>
          <w:p w:rsidR="00F5652B" w:rsidRDefault="00F5652B">
            <w:pPr>
              <w:widowControl w:val="0"/>
              <w:spacing w:line="360" w:lineRule="auto"/>
              <w:jc w:val="both"/>
              <w:rPr>
                <w:sz w:val="28"/>
              </w:rPr>
            </w:pPr>
            <w:r>
              <w:rPr>
                <w:sz w:val="28"/>
              </w:rPr>
              <w:t>Пичета В.И. Аграрная реформа Сигизмунда-Августа в Литовско-польском государстве. – М., 1958. – 542 с.</w:t>
            </w:r>
          </w:p>
        </w:tc>
      </w:tr>
      <w:tr w:rsidR="00F5652B">
        <w:tc>
          <w:tcPr>
            <w:tcW w:w="706" w:type="dxa"/>
          </w:tcPr>
          <w:p w:rsidR="00F5652B" w:rsidRDefault="00F5652B">
            <w:pPr>
              <w:widowControl w:val="0"/>
              <w:spacing w:line="360" w:lineRule="auto"/>
              <w:jc w:val="right"/>
              <w:rPr>
                <w:sz w:val="28"/>
              </w:rPr>
            </w:pPr>
            <w:r>
              <w:rPr>
                <w:sz w:val="28"/>
              </w:rPr>
              <w:t>69.</w:t>
            </w:r>
          </w:p>
        </w:tc>
        <w:tc>
          <w:tcPr>
            <w:tcW w:w="9148" w:type="dxa"/>
          </w:tcPr>
          <w:p w:rsidR="00F5652B" w:rsidRDefault="00F5652B">
            <w:pPr>
              <w:widowControl w:val="0"/>
              <w:spacing w:line="360" w:lineRule="auto"/>
              <w:jc w:val="both"/>
              <w:rPr>
                <w:sz w:val="28"/>
              </w:rPr>
            </w:pPr>
            <w:r>
              <w:rPr>
                <w:sz w:val="28"/>
              </w:rPr>
              <w:t>Пичета В.И. Белоруссия и Литва ХV – ХVІ вв. – М., 1961. – 814 с.</w:t>
            </w:r>
          </w:p>
        </w:tc>
      </w:tr>
      <w:tr w:rsidR="00F5652B">
        <w:tc>
          <w:tcPr>
            <w:tcW w:w="706" w:type="dxa"/>
          </w:tcPr>
          <w:p w:rsidR="00F5652B" w:rsidRDefault="00F5652B">
            <w:pPr>
              <w:widowControl w:val="0"/>
              <w:spacing w:line="360" w:lineRule="auto"/>
              <w:jc w:val="right"/>
              <w:rPr>
                <w:sz w:val="28"/>
              </w:rPr>
            </w:pPr>
            <w:r>
              <w:rPr>
                <w:sz w:val="28"/>
              </w:rPr>
              <w:t>70.</w:t>
            </w:r>
          </w:p>
        </w:tc>
        <w:tc>
          <w:tcPr>
            <w:tcW w:w="9148" w:type="dxa"/>
          </w:tcPr>
          <w:p w:rsidR="00F5652B" w:rsidRDefault="00F5652B">
            <w:pPr>
              <w:widowControl w:val="0"/>
              <w:spacing w:line="360" w:lineRule="auto"/>
              <w:jc w:val="both"/>
              <w:rPr>
                <w:sz w:val="28"/>
              </w:rPr>
            </w:pPr>
            <w:r>
              <w:rPr>
                <w:sz w:val="28"/>
              </w:rPr>
              <w:t>Похилевич Д.Л. Крестьяне Белоруссии и Литвы в ХVІ – ХVІІІ вв. – Львов, 1957. – 175 с.</w:t>
            </w:r>
          </w:p>
        </w:tc>
      </w:tr>
      <w:tr w:rsidR="00F5652B">
        <w:tc>
          <w:tcPr>
            <w:tcW w:w="706" w:type="dxa"/>
          </w:tcPr>
          <w:p w:rsidR="00F5652B" w:rsidRDefault="00F5652B">
            <w:pPr>
              <w:widowControl w:val="0"/>
              <w:spacing w:line="360" w:lineRule="auto"/>
              <w:jc w:val="right"/>
              <w:rPr>
                <w:sz w:val="28"/>
              </w:rPr>
            </w:pPr>
            <w:r>
              <w:rPr>
                <w:sz w:val="28"/>
              </w:rPr>
              <w:t>71.</w:t>
            </w:r>
          </w:p>
        </w:tc>
        <w:tc>
          <w:tcPr>
            <w:tcW w:w="9148" w:type="dxa"/>
          </w:tcPr>
          <w:p w:rsidR="00F5652B" w:rsidRDefault="00F5652B">
            <w:pPr>
              <w:widowControl w:val="0"/>
              <w:spacing w:line="360" w:lineRule="auto"/>
              <w:jc w:val="both"/>
              <w:rPr>
                <w:sz w:val="28"/>
              </w:rPr>
            </w:pPr>
            <w:r>
              <w:rPr>
                <w:sz w:val="28"/>
              </w:rPr>
              <w:t>Похилевич Д.Л. Право крестьян Белоруссии, Литвы и Украины на землю и выход // Вопр. истории. – 1973. - № 12. – С. 50-66.</w:t>
            </w:r>
          </w:p>
        </w:tc>
      </w:tr>
      <w:tr w:rsidR="00F5652B">
        <w:tc>
          <w:tcPr>
            <w:tcW w:w="706" w:type="dxa"/>
          </w:tcPr>
          <w:p w:rsidR="00F5652B" w:rsidRDefault="00F5652B">
            <w:pPr>
              <w:widowControl w:val="0"/>
              <w:spacing w:line="360" w:lineRule="auto"/>
              <w:jc w:val="right"/>
              <w:rPr>
                <w:sz w:val="28"/>
              </w:rPr>
            </w:pPr>
            <w:r>
              <w:rPr>
                <w:sz w:val="28"/>
              </w:rPr>
              <w:t>72.</w:t>
            </w:r>
          </w:p>
        </w:tc>
        <w:tc>
          <w:tcPr>
            <w:tcW w:w="9148" w:type="dxa"/>
          </w:tcPr>
          <w:p w:rsidR="00F5652B" w:rsidRDefault="00F5652B">
            <w:pPr>
              <w:widowControl w:val="0"/>
              <w:spacing w:line="360" w:lineRule="auto"/>
              <w:jc w:val="both"/>
              <w:rPr>
                <w:sz w:val="28"/>
              </w:rPr>
            </w:pPr>
            <w:r>
              <w:rPr>
                <w:sz w:val="28"/>
              </w:rPr>
              <w:t>Брайчевський М.Ю. Походження Русі. – К., 1968. – 224 с.</w:t>
            </w:r>
          </w:p>
        </w:tc>
      </w:tr>
      <w:tr w:rsidR="00F5652B">
        <w:tc>
          <w:tcPr>
            <w:tcW w:w="706" w:type="dxa"/>
          </w:tcPr>
          <w:p w:rsidR="00F5652B" w:rsidRDefault="00F5652B">
            <w:pPr>
              <w:widowControl w:val="0"/>
              <w:spacing w:line="360" w:lineRule="auto"/>
              <w:jc w:val="right"/>
              <w:rPr>
                <w:sz w:val="28"/>
              </w:rPr>
            </w:pPr>
            <w:r>
              <w:rPr>
                <w:sz w:val="28"/>
              </w:rPr>
              <w:t>73.</w:t>
            </w:r>
          </w:p>
        </w:tc>
        <w:tc>
          <w:tcPr>
            <w:tcW w:w="9148" w:type="dxa"/>
          </w:tcPr>
          <w:p w:rsidR="00F5652B" w:rsidRDefault="00F5652B">
            <w:pPr>
              <w:widowControl w:val="0"/>
              <w:spacing w:line="360" w:lineRule="auto"/>
              <w:jc w:val="both"/>
              <w:rPr>
                <w:sz w:val="28"/>
              </w:rPr>
            </w:pPr>
            <w:r>
              <w:rPr>
                <w:sz w:val="28"/>
              </w:rPr>
              <w:t>Яворницкий Д.И. Вольности запорожских казаков. – СПб., 1890. – 380 с.</w:t>
            </w:r>
          </w:p>
        </w:tc>
      </w:tr>
      <w:tr w:rsidR="00F5652B">
        <w:tc>
          <w:tcPr>
            <w:tcW w:w="706" w:type="dxa"/>
          </w:tcPr>
          <w:p w:rsidR="00F5652B" w:rsidRDefault="00F5652B">
            <w:pPr>
              <w:widowControl w:val="0"/>
              <w:spacing w:line="360" w:lineRule="auto"/>
              <w:jc w:val="right"/>
              <w:rPr>
                <w:sz w:val="28"/>
              </w:rPr>
            </w:pPr>
            <w:r>
              <w:rPr>
                <w:sz w:val="28"/>
              </w:rPr>
              <w:t>74.</w:t>
            </w:r>
          </w:p>
        </w:tc>
        <w:tc>
          <w:tcPr>
            <w:tcW w:w="9148" w:type="dxa"/>
          </w:tcPr>
          <w:p w:rsidR="00F5652B" w:rsidRDefault="00F5652B">
            <w:pPr>
              <w:widowControl w:val="0"/>
              <w:spacing w:line="360" w:lineRule="auto"/>
              <w:jc w:val="both"/>
              <w:rPr>
                <w:sz w:val="28"/>
              </w:rPr>
            </w:pPr>
            <w:r>
              <w:rPr>
                <w:sz w:val="28"/>
              </w:rPr>
              <w:t>Антонович В.Б. К истории восстания Наливайка // Киевская старина. – 1896. – Окт. – С. 167-184.</w:t>
            </w:r>
          </w:p>
        </w:tc>
      </w:tr>
      <w:tr w:rsidR="00F5652B">
        <w:tc>
          <w:tcPr>
            <w:tcW w:w="706" w:type="dxa"/>
          </w:tcPr>
          <w:p w:rsidR="00F5652B" w:rsidRDefault="00F5652B">
            <w:pPr>
              <w:widowControl w:val="0"/>
              <w:spacing w:line="360" w:lineRule="auto"/>
              <w:jc w:val="right"/>
              <w:rPr>
                <w:sz w:val="28"/>
              </w:rPr>
            </w:pPr>
            <w:r>
              <w:rPr>
                <w:sz w:val="28"/>
              </w:rPr>
              <w:t>75.</w:t>
            </w:r>
          </w:p>
        </w:tc>
        <w:tc>
          <w:tcPr>
            <w:tcW w:w="9148" w:type="dxa"/>
          </w:tcPr>
          <w:p w:rsidR="00F5652B" w:rsidRDefault="00F5652B">
            <w:pPr>
              <w:widowControl w:val="0"/>
              <w:spacing w:line="360" w:lineRule="auto"/>
              <w:jc w:val="both"/>
              <w:rPr>
                <w:sz w:val="28"/>
              </w:rPr>
            </w:pPr>
            <w:r>
              <w:rPr>
                <w:sz w:val="28"/>
              </w:rPr>
              <w:t>Скальковский А. История Новой Сечи или последнего запорожского коша. – 1846. – Ч. І. – 367 с.</w:t>
            </w:r>
          </w:p>
        </w:tc>
      </w:tr>
      <w:tr w:rsidR="00F5652B">
        <w:tc>
          <w:tcPr>
            <w:tcW w:w="706" w:type="dxa"/>
          </w:tcPr>
          <w:p w:rsidR="00F5652B" w:rsidRDefault="00F5652B">
            <w:pPr>
              <w:widowControl w:val="0"/>
              <w:spacing w:line="348" w:lineRule="auto"/>
              <w:jc w:val="right"/>
              <w:rPr>
                <w:sz w:val="28"/>
              </w:rPr>
            </w:pPr>
            <w:r>
              <w:rPr>
                <w:sz w:val="28"/>
              </w:rPr>
              <w:t>76.</w:t>
            </w:r>
          </w:p>
        </w:tc>
        <w:tc>
          <w:tcPr>
            <w:tcW w:w="9148" w:type="dxa"/>
          </w:tcPr>
          <w:p w:rsidR="00F5652B" w:rsidRDefault="00F5652B">
            <w:pPr>
              <w:widowControl w:val="0"/>
              <w:spacing w:line="348" w:lineRule="auto"/>
              <w:jc w:val="both"/>
              <w:rPr>
                <w:sz w:val="28"/>
              </w:rPr>
            </w:pPr>
            <w:r>
              <w:rPr>
                <w:sz w:val="28"/>
              </w:rPr>
              <w:t>Голобуцький В. Запорозьке козацтво. – К., 1994. – 538 с.</w:t>
            </w:r>
          </w:p>
        </w:tc>
      </w:tr>
      <w:tr w:rsidR="00F5652B">
        <w:tc>
          <w:tcPr>
            <w:tcW w:w="706" w:type="dxa"/>
          </w:tcPr>
          <w:p w:rsidR="00F5652B" w:rsidRDefault="00F5652B">
            <w:pPr>
              <w:widowControl w:val="0"/>
              <w:spacing w:line="348" w:lineRule="auto"/>
              <w:jc w:val="right"/>
              <w:rPr>
                <w:sz w:val="28"/>
              </w:rPr>
            </w:pPr>
            <w:r>
              <w:rPr>
                <w:sz w:val="28"/>
              </w:rPr>
              <w:t>77.</w:t>
            </w:r>
          </w:p>
        </w:tc>
        <w:tc>
          <w:tcPr>
            <w:tcW w:w="9148" w:type="dxa"/>
          </w:tcPr>
          <w:p w:rsidR="00F5652B" w:rsidRDefault="00F5652B">
            <w:pPr>
              <w:widowControl w:val="0"/>
              <w:spacing w:line="348" w:lineRule="auto"/>
              <w:jc w:val="both"/>
              <w:rPr>
                <w:sz w:val="28"/>
              </w:rPr>
            </w:pPr>
            <w:r>
              <w:rPr>
                <w:sz w:val="28"/>
              </w:rPr>
              <w:t>Олійник О.Л. Запорозький зимівник. Запорозька спадщина. – 1997. – Вип. 4. – 56 с.</w:t>
            </w:r>
          </w:p>
        </w:tc>
      </w:tr>
      <w:tr w:rsidR="00F5652B">
        <w:tc>
          <w:tcPr>
            <w:tcW w:w="706" w:type="dxa"/>
          </w:tcPr>
          <w:p w:rsidR="00F5652B" w:rsidRDefault="00F5652B">
            <w:pPr>
              <w:widowControl w:val="0"/>
              <w:spacing w:line="348" w:lineRule="auto"/>
              <w:jc w:val="right"/>
              <w:rPr>
                <w:sz w:val="28"/>
              </w:rPr>
            </w:pPr>
            <w:r>
              <w:rPr>
                <w:sz w:val="28"/>
              </w:rPr>
              <w:t>78.</w:t>
            </w:r>
          </w:p>
        </w:tc>
        <w:tc>
          <w:tcPr>
            <w:tcW w:w="9148" w:type="dxa"/>
          </w:tcPr>
          <w:p w:rsidR="00F5652B" w:rsidRDefault="00F5652B">
            <w:pPr>
              <w:widowControl w:val="0"/>
              <w:spacing w:line="348" w:lineRule="auto"/>
              <w:jc w:val="both"/>
              <w:rPr>
                <w:sz w:val="28"/>
              </w:rPr>
            </w:pPr>
            <w:r>
              <w:rPr>
                <w:sz w:val="28"/>
              </w:rPr>
              <w:t>Смолій В.А. Феномен українського козацтва в загальноісторичному контексті // Укр. іст. журн. – 1991. - № 5. – С. 61-73.</w:t>
            </w:r>
          </w:p>
        </w:tc>
      </w:tr>
      <w:tr w:rsidR="00F5652B">
        <w:tc>
          <w:tcPr>
            <w:tcW w:w="706" w:type="dxa"/>
          </w:tcPr>
          <w:p w:rsidR="00F5652B" w:rsidRDefault="00F5652B">
            <w:pPr>
              <w:widowControl w:val="0"/>
              <w:spacing w:line="348" w:lineRule="auto"/>
              <w:jc w:val="right"/>
              <w:rPr>
                <w:sz w:val="28"/>
              </w:rPr>
            </w:pPr>
            <w:r>
              <w:rPr>
                <w:sz w:val="28"/>
              </w:rPr>
              <w:t>79.</w:t>
            </w:r>
          </w:p>
        </w:tc>
        <w:tc>
          <w:tcPr>
            <w:tcW w:w="9148" w:type="dxa"/>
          </w:tcPr>
          <w:p w:rsidR="00F5652B" w:rsidRDefault="00F5652B">
            <w:pPr>
              <w:widowControl w:val="0"/>
              <w:spacing w:line="348" w:lineRule="auto"/>
              <w:jc w:val="both"/>
              <w:rPr>
                <w:sz w:val="28"/>
              </w:rPr>
            </w:pPr>
            <w:r>
              <w:rPr>
                <w:sz w:val="28"/>
              </w:rPr>
              <w:t xml:space="preserve">Гуржій О.І. Українська козацька держава ХVІІ – ХVІІІ ст. – К., 1996. – </w:t>
            </w:r>
          </w:p>
          <w:p w:rsidR="00F5652B" w:rsidRDefault="00F5652B">
            <w:pPr>
              <w:widowControl w:val="0"/>
              <w:spacing w:line="348" w:lineRule="auto"/>
              <w:jc w:val="both"/>
              <w:rPr>
                <w:sz w:val="28"/>
              </w:rPr>
            </w:pPr>
            <w:r>
              <w:rPr>
                <w:sz w:val="28"/>
              </w:rPr>
              <w:t>323 с.</w:t>
            </w:r>
          </w:p>
        </w:tc>
      </w:tr>
      <w:tr w:rsidR="00F5652B">
        <w:tc>
          <w:tcPr>
            <w:tcW w:w="706" w:type="dxa"/>
          </w:tcPr>
          <w:p w:rsidR="00F5652B" w:rsidRDefault="00F5652B">
            <w:pPr>
              <w:widowControl w:val="0"/>
              <w:spacing w:line="348" w:lineRule="auto"/>
              <w:jc w:val="right"/>
              <w:rPr>
                <w:sz w:val="28"/>
              </w:rPr>
            </w:pPr>
            <w:r>
              <w:rPr>
                <w:sz w:val="28"/>
              </w:rPr>
              <w:t>80.</w:t>
            </w:r>
          </w:p>
        </w:tc>
        <w:tc>
          <w:tcPr>
            <w:tcW w:w="9148" w:type="dxa"/>
          </w:tcPr>
          <w:p w:rsidR="00F5652B" w:rsidRDefault="00F5652B">
            <w:pPr>
              <w:widowControl w:val="0"/>
              <w:spacing w:line="348" w:lineRule="auto"/>
              <w:jc w:val="both"/>
              <w:rPr>
                <w:sz w:val="28"/>
              </w:rPr>
            </w:pPr>
            <w:r>
              <w:rPr>
                <w:sz w:val="28"/>
              </w:rPr>
              <w:t>Грозовський І. Звичаєве право Запорозької Січі // Рад. право. – 1991. - № 10. – С. 58-60.</w:t>
            </w:r>
          </w:p>
        </w:tc>
      </w:tr>
      <w:tr w:rsidR="00F5652B">
        <w:tc>
          <w:tcPr>
            <w:tcW w:w="706" w:type="dxa"/>
          </w:tcPr>
          <w:p w:rsidR="00F5652B" w:rsidRDefault="00F5652B">
            <w:pPr>
              <w:widowControl w:val="0"/>
              <w:spacing w:line="348" w:lineRule="auto"/>
              <w:jc w:val="right"/>
              <w:rPr>
                <w:sz w:val="28"/>
              </w:rPr>
            </w:pPr>
            <w:r>
              <w:rPr>
                <w:sz w:val="28"/>
              </w:rPr>
              <w:t>81.</w:t>
            </w:r>
          </w:p>
        </w:tc>
        <w:tc>
          <w:tcPr>
            <w:tcW w:w="9148" w:type="dxa"/>
          </w:tcPr>
          <w:p w:rsidR="00F5652B" w:rsidRDefault="00F5652B">
            <w:pPr>
              <w:widowControl w:val="0"/>
              <w:spacing w:line="348" w:lineRule="auto"/>
              <w:jc w:val="both"/>
              <w:rPr>
                <w:sz w:val="28"/>
              </w:rPr>
            </w:pPr>
            <w:r>
              <w:rPr>
                <w:sz w:val="28"/>
              </w:rPr>
              <w:t>Пахман С.В. История кодификации гражданского права в двух томах. – СПб., 1876. – Т. І. – 442 с.</w:t>
            </w:r>
          </w:p>
        </w:tc>
      </w:tr>
      <w:tr w:rsidR="00F5652B">
        <w:tc>
          <w:tcPr>
            <w:tcW w:w="706" w:type="dxa"/>
          </w:tcPr>
          <w:p w:rsidR="00F5652B" w:rsidRDefault="00F5652B">
            <w:pPr>
              <w:widowControl w:val="0"/>
              <w:spacing w:line="348" w:lineRule="auto"/>
              <w:jc w:val="right"/>
              <w:rPr>
                <w:sz w:val="28"/>
              </w:rPr>
            </w:pPr>
            <w:r>
              <w:rPr>
                <w:sz w:val="28"/>
              </w:rPr>
              <w:t>82.</w:t>
            </w:r>
          </w:p>
        </w:tc>
        <w:tc>
          <w:tcPr>
            <w:tcW w:w="9148" w:type="dxa"/>
          </w:tcPr>
          <w:p w:rsidR="00F5652B" w:rsidRDefault="00F5652B">
            <w:pPr>
              <w:widowControl w:val="0"/>
              <w:spacing w:line="348" w:lineRule="auto"/>
              <w:jc w:val="both"/>
              <w:rPr>
                <w:sz w:val="28"/>
              </w:rPr>
            </w:pPr>
            <w:r>
              <w:rPr>
                <w:sz w:val="28"/>
              </w:rPr>
              <w:t>Нольде А.Э. Очерки по истории кодификации местных гражданских законов при графе Сперанском. – СПб., 1914. – 668 с.</w:t>
            </w:r>
          </w:p>
        </w:tc>
      </w:tr>
      <w:tr w:rsidR="00F5652B">
        <w:tc>
          <w:tcPr>
            <w:tcW w:w="706" w:type="dxa"/>
          </w:tcPr>
          <w:p w:rsidR="00F5652B" w:rsidRDefault="00F5652B">
            <w:pPr>
              <w:widowControl w:val="0"/>
              <w:spacing w:line="348" w:lineRule="auto"/>
              <w:jc w:val="right"/>
              <w:rPr>
                <w:sz w:val="28"/>
              </w:rPr>
            </w:pPr>
            <w:r>
              <w:rPr>
                <w:sz w:val="28"/>
              </w:rPr>
              <w:t>83.</w:t>
            </w:r>
          </w:p>
        </w:tc>
        <w:tc>
          <w:tcPr>
            <w:tcW w:w="9148" w:type="dxa"/>
          </w:tcPr>
          <w:p w:rsidR="00F5652B" w:rsidRDefault="00F5652B">
            <w:pPr>
              <w:widowControl w:val="0"/>
              <w:spacing w:line="348" w:lineRule="auto"/>
              <w:jc w:val="both"/>
              <w:rPr>
                <w:sz w:val="28"/>
              </w:rPr>
            </w:pPr>
            <w:r>
              <w:rPr>
                <w:sz w:val="28"/>
              </w:rPr>
              <w:t>Теличенко И. Очерк кодификации малороссийского права до введения Свода законов // Киевская старина. – 1888. – Сент. – С. 34-67; Окт. – С. 22-68.</w:t>
            </w:r>
          </w:p>
        </w:tc>
      </w:tr>
      <w:tr w:rsidR="00F5652B">
        <w:tc>
          <w:tcPr>
            <w:tcW w:w="706" w:type="dxa"/>
          </w:tcPr>
          <w:p w:rsidR="00F5652B" w:rsidRDefault="00F5652B">
            <w:pPr>
              <w:widowControl w:val="0"/>
              <w:spacing w:line="348" w:lineRule="auto"/>
              <w:jc w:val="right"/>
              <w:rPr>
                <w:sz w:val="28"/>
              </w:rPr>
            </w:pPr>
            <w:r>
              <w:rPr>
                <w:sz w:val="28"/>
              </w:rPr>
              <w:t>84.</w:t>
            </w:r>
          </w:p>
        </w:tc>
        <w:tc>
          <w:tcPr>
            <w:tcW w:w="9148" w:type="dxa"/>
          </w:tcPr>
          <w:p w:rsidR="00F5652B" w:rsidRDefault="00F5652B">
            <w:pPr>
              <w:widowControl w:val="0"/>
              <w:spacing w:line="348" w:lineRule="auto"/>
              <w:jc w:val="both"/>
              <w:rPr>
                <w:sz w:val="28"/>
              </w:rPr>
            </w:pPr>
            <w:r>
              <w:rPr>
                <w:sz w:val="28"/>
              </w:rPr>
              <w:t>Сперанский М.М. Обозрение исторических сведений о составлении свода местных законов западных губерний. – СПб., 1837. – 197 с.</w:t>
            </w:r>
          </w:p>
        </w:tc>
      </w:tr>
      <w:tr w:rsidR="00F5652B">
        <w:tc>
          <w:tcPr>
            <w:tcW w:w="706" w:type="dxa"/>
          </w:tcPr>
          <w:p w:rsidR="00F5652B" w:rsidRDefault="00F5652B">
            <w:pPr>
              <w:widowControl w:val="0"/>
              <w:spacing w:line="348" w:lineRule="auto"/>
              <w:jc w:val="right"/>
              <w:rPr>
                <w:sz w:val="28"/>
              </w:rPr>
            </w:pPr>
            <w:r>
              <w:rPr>
                <w:sz w:val="28"/>
              </w:rPr>
              <w:t>85.</w:t>
            </w:r>
          </w:p>
        </w:tc>
        <w:tc>
          <w:tcPr>
            <w:tcW w:w="9148" w:type="dxa"/>
          </w:tcPr>
          <w:p w:rsidR="00F5652B" w:rsidRDefault="00F5652B">
            <w:pPr>
              <w:widowControl w:val="0"/>
              <w:spacing w:line="348" w:lineRule="auto"/>
              <w:jc w:val="both"/>
              <w:rPr>
                <w:sz w:val="28"/>
              </w:rPr>
            </w:pPr>
            <w:r>
              <w:rPr>
                <w:sz w:val="28"/>
              </w:rPr>
              <w:t>Боровиковский А. Об особенностях гражданского права Полтавской и Черниговской губерний // Журн. мин-ва юстиции. – 1867. – Июнь. – С. 435-455.</w:t>
            </w:r>
          </w:p>
        </w:tc>
      </w:tr>
      <w:tr w:rsidR="00F5652B">
        <w:tc>
          <w:tcPr>
            <w:tcW w:w="706" w:type="dxa"/>
          </w:tcPr>
          <w:p w:rsidR="00F5652B" w:rsidRDefault="00F5652B">
            <w:pPr>
              <w:widowControl w:val="0"/>
              <w:spacing w:line="348" w:lineRule="auto"/>
              <w:jc w:val="right"/>
              <w:rPr>
                <w:sz w:val="28"/>
              </w:rPr>
            </w:pPr>
            <w:r>
              <w:rPr>
                <w:sz w:val="28"/>
              </w:rPr>
              <w:t>86.</w:t>
            </w:r>
          </w:p>
        </w:tc>
        <w:tc>
          <w:tcPr>
            <w:tcW w:w="9148" w:type="dxa"/>
          </w:tcPr>
          <w:p w:rsidR="00F5652B" w:rsidRDefault="00F5652B">
            <w:pPr>
              <w:widowControl w:val="0"/>
              <w:spacing w:line="348" w:lineRule="auto"/>
              <w:jc w:val="both"/>
              <w:rPr>
                <w:sz w:val="28"/>
              </w:rPr>
            </w:pPr>
            <w:r>
              <w:rPr>
                <w:sz w:val="28"/>
              </w:rPr>
              <w:t>Данилович И.Н. Обозрение исторических сведений о Своде законов. – СПб., 1837. – 94 с.</w:t>
            </w:r>
          </w:p>
        </w:tc>
      </w:tr>
      <w:tr w:rsidR="00F5652B">
        <w:tc>
          <w:tcPr>
            <w:tcW w:w="706" w:type="dxa"/>
          </w:tcPr>
          <w:p w:rsidR="00F5652B" w:rsidRDefault="00F5652B">
            <w:pPr>
              <w:widowControl w:val="0"/>
              <w:spacing w:line="348" w:lineRule="auto"/>
              <w:jc w:val="right"/>
              <w:rPr>
                <w:sz w:val="28"/>
              </w:rPr>
            </w:pPr>
            <w:r>
              <w:rPr>
                <w:sz w:val="28"/>
              </w:rPr>
              <w:t>87.</w:t>
            </w:r>
          </w:p>
        </w:tc>
        <w:tc>
          <w:tcPr>
            <w:tcW w:w="9148" w:type="dxa"/>
          </w:tcPr>
          <w:p w:rsidR="00F5652B" w:rsidRDefault="00F5652B">
            <w:pPr>
              <w:widowControl w:val="0"/>
              <w:spacing w:line="348" w:lineRule="auto"/>
              <w:jc w:val="both"/>
              <w:rPr>
                <w:sz w:val="28"/>
              </w:rPr>
            </w:pPr>
            <w:r>
              <w:rPr>
                <w:sz w:val="28"/>
              </w:rPr>
              <w:t>Кистяковский А.Ф. Очерк исторических сведений о Своде законов, действовавших в Малороссии под названием "Права по которым судится малороссийский народ". – СПб., 1879. – 94 с.</w:t>
            </w:r>
          </w:p>
        </w:tc>
      </w:tr>
      <w:tr w:rsidR="00F5652B">
        <w:tc>
          <w:tcPr>
            <w:tcW w:w="706" w:type="dxa"/>
          </w:tcPr>
          <w:p w:rsidR="00F5652B" w:rsidRDefault="00F5652B">
            <w:pPr>
              <w:widowControl w:val="0"/>
              <w:spacing w:line="348" w:lineRule="auto"/>
              <w:jc w:val="right"/>
              <w:rPr>
                <w:sz w:val="28"/>
              </w:rPr>
            </w:pPr>
            <w:r>
              <w:rPr>
                <w:sz w:val="28"/>
              </w:rPr>
              <w:t>88.</w:t>
            </w:r>
          </w:p>
        </w:tc>
        <w:tc>
          <w:tcPr>
            <w:tcW w:w="9148" w:type="dxa"/>
          </w:tcPr>
          <w:p w:rsidR="00F5652B" w:rsidRDefault="00F5652B">
            <w:pPr>
              <w:widowControl w:val="0"/>
              <w:spacing w:line="348" w:lineRule="auto"/>
              <w:jc w:val="both"/>
              <w:rPr>
                <w:sz w:val="28"/>
              </w:rPr>
            </w:pPr>
            <w:r>
              <w:rPr>
                <w:sz w:val="28"/>
              </w:rPr>
              <w:t>Права по которым судится малороссийский народ / Под ред. А.Ф. Кистяковского. – К.: Изд-во Киев. унив. типогр., 1879. – 844 с.</w:t>
            </w:r>
          </w:p>
        </w:tc>
      </w:tr>
      <w:tr w:rsidR="00F5652B">
        <w:tc>
          <w:tcPr>
            <w:tcW w:w="706" w:type="dxa"/>
          </w:tcPr>
          <w:p w:rsidR="00F5652B" w:rsidRDefault="00F5652B">
            <w:pPr>
              <w:widowControl w:val="0"/>
              <w:spacing w:line="348" w:lineRule="auto"/>
              <w:jc w:val="right"/>
              <w:rPr>
                <w:sz w:val="28"/>
              </w:rPr>
            </w:pPr>
            <w:r>
              <w:rPr>
                <w:sz w:val="28"/>
              </w:rPr>
              <w:t>89.</w:t>
            </w:r>
          </w:p>
        </w:tc>
        <w:tc>
          <w:tcPr>
            <w:tcW w:w="9148" w:type="dxa"/>
          </w:tcPr>
          <w:p w:rsidR="00F5652B" w:rsidRDefault="00F5652B">
            <w:pPr>
              <w:widowControl w:val="0"/>
              <w:spacing w:line="348" w:lineRule="auto"/>
              <w:jc w:val="both"/>
              <w:rPr>
                <w:sz w:val="28"/>
              </w:rPr>
            </w:pPr>
            <w:r>
              <w:rPr>
                <w:sz w:val="28"/>
              </w:rPr>
              <w:t>Суд и расправа в правах малороссийских… / Под ред. Н.П. Василенко // Матеріали до історії українського права. – К.: ВУАН, 1929. – Т. І, № 11. – С. 83-147.</w:t>
            </w:r>
          </w:p>
        </w:tc>
      </w:tr>
      <w:tr w:rsidR="00F5652B">
        <w:tc>
          <w:tcPr>
            <w:tcW w:w="706" w:type="dxa"/>
          </w:tcPr>
          <w:p w:rsidR="00F5652B" w:rsidRDefault="00F5652B">
            <w:pPr>
              <w:widowControl w:val="0"/>
              <w:spacing w:line="348" w:lineRule="auto"/>
              <w:jc w:val="right"/>
              <w:rPr>
                <w:sz w:val="28"/>
              </w:rPr>
            </w:pPr>
            <w:r>
              <w:rPr>
                <w:sz w:val="28"/>
              </w:rPr>
              <w:t>90.</w:t>
            </w:r>
          </w:p>
        </w:tc>
        <w:tc>
          <w:tcPr>
            <w:tcW w:w="9148" w:type="dxa"/>
          </w:tcPr>
          <w:p w:rsidR="00F5652B" w:rsidRDefault="00F5652B">
            <w:pPr>
              <w:widowControl w:val="0"/>
              <w:spacing w:line="348" w:lineRule="auto"/>
              <w:jc w:val="both"/>
              <w:rPr>
                <w:sz w:val="28"/>
              </w:rPr>
            </w:pPr>
            <w:r>
              <w:rPr>
                <w:sz w:val="28"/>
              </w:rPr>
              <w:t>Ткач А.П. Суд и розправа Ф. Чуйкевича – пам'ятник феодального права України ХVІІІ ст. // Вісник Київ. ун-ту. – 1962. – Вип. І, № 5. – С. 122-127. – (Сер. економіки та права).</w:t>
            </w:r>
          </w:p>
        </w:tc>
      </w:tr>
      <w:tr w:rsidR="00F5652B">
        <w:tc>
          <w:tcPr>
            <w:tcW w:w="706" w:type="dxa"/>
          </w:tcPr>
          <w:p w:rsidR="00F5652B" w:rsidRDefault="00F5652B">
            <w:pPr>
              <w:widowControl w:val="0"/>
              <w:spacing w:line="348" w:lineRule="auto"/>
              <w:jc w:val="right"/>
              <w:rPr>
                <w:sz w:val="28"/>
              </w:rPr>
            </w:pPr>
            <w:r>
              <w:rPr>
                <w:sz w:val="28"/>
              </w:rPr>
              <w:t>91.</w:t>
            </w:r>
          </w:p>
        </w:tc>
        <w:tc>
          <w:tcPr>
            <w:tcW w:w="9148" w:type="dxa"/>
          </w:tcPr>
          <w:p w:rsidR="00F5652B" w:rsidRDefault="00F5652B">
            <w:pPr>
              <w:widowControl w:val="0"/>
              <w:spacing w:line="348" w:lineRule="auto"/>
              <w:jc w:val="both"/>
              <w:rPr>
                <w:sz w:val="28"/>
              </w:rPr>
            </w:pPr>
            <w:r>
              <w:rPr>
                <w:sz w:val="28"/>
              </w:rPr>
              <w:t>Ткач А.П. Історія кодифікації дореволюційного права України. – К., 1968. – 169 с.</w:t>
            </w:r>
          </w:p>
        </w:tc>
      </w:tr>
      <w:tr w:rsidR="00F5652B">
        <w:tc>
          <w:tcPr>
            <w:tcW w:w="706" w:type="dxa"/>
          </w:tcPr>
          <w:p w:rsidR="00F5652B" w:rsidRDefault="00F5652B">
            <w:pPr>
              <w:widowControl w:val="0"/>
              <w:spacing w:line="348" w:lineRule="auto"/>
              <w:jc w:val="right"/>
              <w:rPr>
                <w:sz w:val="28"/>
              </w:rPr>
            </w:pPr>
            <w:r>
              <w:rPr>
                <w:sz w:val="28"/>
              </w:rPr>
              <w:t>92.</w:t>
            </w:r>
          </w:p>
        </w:tc>
        <w:tc>
          <w:tcPr>
            <w:tcW w:w="9148" w:type="dxa"/>
          </w:tcPr>
          <w:p w:rsidR="00F5652B" w:rsidRDefault="00F5652B">
            <w:pPr>
              <w:widowControl w:val="0"/>
              <w:spacing w:line="348" w:lineRule="auto"/>
              <w:jc w:val="both"/>
              <w:rPr>
                <w:sz w:val="28"/>
              </w:rPr>
            </w:pPr>
            <w:r>
              <w:rPr>
                <w:sz w:val="28"/>
              </w:rPr>
              <w:t>Кульчицький В.С. Кодифікація права на Україні у ХVІІІ ст. – Львів: Вид-во Львів. ун-ту, 1958. – 30 с.</w:t>
            </w:r>
          </w:p>
        </w:tc>
      </w:tr>
      <w:tr w:rsidR="00F5652B">
        <w:tc>
          <w:tcPr>
            <w:tcW w:w="706" w:type="dxa"/>
          </w:tcPr>
          <w:p w:rsidR="00F5652B" w:rsidRDefault="00F5652B">
            <w:pPr>
              <w:widowControl w:val="0"/>
              <w:spacing w:line="348" w:lineRule="auto"/>
              <w:jc w:val="right"/>
              <w:rPr>
                <w:sz w:val="28"/>
              </w:rPr>
            </w:pPr>
            <w:r>
              <w:rPr>
                <w:sz w:val="28"/>
              </w:rPr>
              <w:t>93.</w:t>
            </w:r>
          </w:p>
        </w:tc>
        <w:tc>
          <w:tcPr>
            <w:tcW w:w="9148" w:type="dxa"/>
          </w:tcPr>
          <w:p w:rsidR="00F5652B" w:rsidRDefault="00F5652B">
            <w:pPr>
              <w:widowControl w:val="0"/>
              <w:spacing w:line="348" w:lineRule="auto"/>
              <w:jc w:val="both"/>
              <w:rPr>
                <w:sz w:val="28"/>
              </w:rPr>
            </w:pPr>
            <w:r>
              <w:rPr>
                <w:sz w:val="28"/>
              </w:rPr>
              <w:t>Собрание малороссийских права 1807 г. / АН Украины, Ин-т государства и права и др.; Отв. ред.: Б.М. Бабий, А.Н. Мироненко. – К.: Наук. думка, 1993. – 368 с.</w:t>
            </w:r>
          </w:p>
        </w:tc>
      </w:tr>
      <w:tr w:rsidR="00F5652B">
        <w:tc>
          <w:tcPr>
            <w:tcW w:w="706" w:type="dxa"/>
          </w:tcPr>
          <w:p w:rsidR="00F5652B" w:rsidRDefault="00F5652B">
            <w:pPr>
              <w:widowControl w:val="0"/>
              <w:spacing w:line="348" w:lineRule="auto"/>
              <w:jc w:val="right"/>
              <w:rPr>
                <w:sz w:val="28"/>
              </w:rPr>
            </w:pPr>
            <w:r>
              <w:rPr>
                <w:sz w:val="28"/>
              </w:rPr>
              <w:t>94.</w:t>
            </w:r>
          </w:p>
        </w:tc>
        <w:tc>
          <w:tcPr>
            <w:tcW w:w="9148" w:type="dxa"/>
          </w:tcPr>
          <w:p w:rsidR="00F5652B" w:rsidRDefault="00F5652B">
            <w:pPr>
              <w:widowControl w:val="0"/>
              <w:spacing w:line="348" w:lineRule="auto"/>
              <w:jc w:val="both"/>
              <w:rPr>
                <w:sz w:val="28"/>
              </w:rPr>
            </w:pPr>
            <w:r>
              <w:rPr>
                <w:sz w:val="28"/>
              </w:rPr>
              <w:t>Хачатуров Р.Л. Становление права (на материалах Киевской Руси). – Тбилиси, 1988. – 260 с.</w:t>
            </w:r>
          </w:p>
        </w:tc>
      </w:tr>
      <w:tr w:rsidR="00F5652B">
        <w:tc>
          <w:tcPr>
            <w:tcW w:w="706" w:type="dxa"/>
          </w:tcPr>
          <w:p w:rsidR="00F5652B" w:rsidRDefault="00F5652B">
            <w:pPr>
              <w:widowControl w:val="0"/>
              <w:spacing w:line="348" w:lineRule="auto"/>
              <w:jc w:val="right"/>
              <w:rPr>
                <w:sz w:val="28"/>
              </w:rPr>
            </w:pPr>
            <w:r>
              <w:rPr>
                <w:sz w:val="28"/>
              </w:rPr>
              <w:t>95.</w:t>
            </w:r>
          </w:p>
        </w:tc>
        <w:tc>
          <w:tcPr>
            <w:tcW w:w="9148" w:type="dxa"/>
          </w:tcPr>
          <w:p w:rsidR="00F5652B" w:rsidRDefault="00F5652B">
            <w:pPr>
              <w:widowControl w:val="0"/>
              <w:spacing w:line="348" w:lineRule="auto"/>
              <w:jc w:val="both"/>
              <w:rPr>
                <w:sz w:val="28"/>
              </w:rPr>
            </w:pPr>
            <w:r>
              <w:rPr>
                <w:sz w:val="28"/>
              </w:rPr>
              <w:t>Ефименко П. Первобытное общество. – К., 1953. – 663 с.</w:t>
            </w:r>
          </w:p>
        </w:tc>
      </w:tr>
      <w:tr w:rsidR="00F5652B">
        <w:tc>
          <w:tcPr>
            <w:tcW w:w="706" w:type="dxa"/>
          </w:tcPr>
          <w:p w:rsidR="00F5652B" w:rsidRDefault="00F5652B">
            <w:pPr>
              <w:widowControl w:val="0"/>
              <w:spacing w:line="348" w:lineRule="auto"/>
              <w:jc w:val="right"/>
              <w:rPr>
                <w:sz w:val="28"/>
              </w:rPr>
            </w:pPr>
            <w:r>
              <w:rPr>
                <w:sz w:val="28"/>
              </w:rPr>
              <w:t>96.</w:t>
            </w:r>
          </w:p>
        </w:tc>
        <w:tc>
          <w:tcPr>
            <w:tcW w:w="9148" w:type="dxa"/>
          </w:tcPr>
          <w:p w:rsidR="00F5652B" w:rsidRDefault="00F5652B">
            <w:pPr>
              <w:widowControl w:val="0"/>
              <w:spacing w:line="348" w:lineRule="auto"/>
              <w:jc w:val="both"/>
              <w:rPr>
                <w:sz w:val="28"/>
              </w:rPr>
            </w:pPr>
            <w:r>
              <w:rPr>
                <w:sz w:val="28"/>
              </w:rPr>
              <w:t>Мавродин В.В. Образование древнерусского государства и формирование древнерусской народности. – М., 1971. – 192 с.</w:t>
            </w:r>
          </w:p>
        </w:tc>
      </w:tr>
      <w:tr w:rsidR="00F5652B">
        <w:tc>
          <w:tcPr>
            <w:tcW w:w="706" w:type="dxa"/>
          </w:tcPr>
          <w:p w:rsidR="00F5652B" w:rsidRDefault="00F5652B">
            <w:pPr>
              <w:widowControl w:val="0"/>
              <w:spacing w:line="348" w:lineRule="auto"/>
              <w:jc w:val="right"/>
              <w:rPr>
                <w:sz w:val="28"/>
              </w:rPr>
            </w:pPr>
            <w:r>
              <w:rPr>
                <w:sz w:val="28"/>
              </w:rPr>
              <w:t>97.</w:t>
            </w:r>
          </w:p>
        </w:tc>
        <w:tc>
          <w:tcPr>
            <w:tcW w:w="9148" w:type="dxa"/>
          </w:tcPr>
          <w:p w:rsidR="00F5652B" w:rsidRDefault="00F5652B">
            <w:pPr>
              <w:widowControl w:val="0"/>
              <w:spacing w:line="348" w:lineRule="auto"/>
              <w:jc w:val="both"/>
              <w:rPr>
                <w:sz w:val="28"/>
              </w:rPr>
            </w:pPr>
            <w:r>
              <w:rPr>
                <w:sz w:val="28"/>
              </w:rPr>
              <w:t>Гальперин Г.Б. Древнерусское право. – Л., 1979.</w:t>
            </w:r>
          </w:p>
        </w:tc>
      </w:tr>
      <w:tr w:rsidR="00F5652B">
        <w:tc>
          <w:tcPr>
            <w:tcW w:w="706" w:type="dxa"/>
          </w:tcPr>
          <w:p w:rsidR="00F5652B" w:rsidRDefault="00F5652B">
            <w:pPr>
              <w:widowControl w:val="0"/>
              <w:spacing w:line="348" w:lineRule="auto"/>
              <w:jc w:val="right"/>
              <w:rPr>
                <w:sz w:val="28"/>
              </w:rPr>
            </w:pPr>
            <w:r>
              <w:rPr>
                <w:sz w:val="28"/>
              </w:rPr>
              <w:t>98.</w:t>
            </w:r>
          </w:p>
        </w:tc>
        <w:tc>
          <w:tcPr>
            <w:tcW w:w="9148" w:type="dxa"/>
          </w:tcPr>
          <w:p w:rsidR="00F5652B" w:rsidRDefault="00F5652B">
            <w:pPr>
              <w:widowControl w:val="0"/>
              <w:spacing w:line="348" w:lineRule="auto"/>
              <w:jc w:val="both"/>
              <w:rPr>
                <w:sz w:val="28"/>
              </w:rPr>
            </w:pPr>
            <w:r>
              <w:rPr>
                <w:sz w:val="28"/>
              </w:rPr>
              <w:t>Толочко А.П. Князь в Древней Руси: власть, собственность, идеология. – К., 1992. – 223 с.</w:t>
            </w:r>
          </w:p>
        </w:tc>
      </w:tr>
      <w:tr w:rsidR="00F5652B">
        <w:tc>
          <w:tcPr>
            <w:tcW w:w="706" w:type="dxa"/>
          </w:tcPr>
          <w:p w:rsidR="00F5652B" w:rsidRDefault="00F5652B">
            <w:pPr>
              <w:widowControl w:val="0"/>
              <w:spacing w:line="348" w:lineRule="auto"/>
              <w:jc w:val="right"/>
              <w:rPr>
                <w:sz w:val="28"/>
              </w:rPr>
            </w:pPr>
            <w:r>
              <w:rPr>
                <w:sz w:val="28"/>
              </w:rPr>
              <w:t>99.</w:t>
            </w:r>
          </w:p>
        </w:tc>
        <w:tc>
          <w:tcPr>
            <w:tcW w:w="9148" w:type="dxa"/>
          </w:tcPr>
          <w:p w:rsidR="00F5652B" w:rsidRDefault="00F5652B">
            <w:pPr>
              <w:widowControl w:val="0"/>
              <w:spacing w:line="348" w:lineRule="auto"/>
              <w:jc w:val="both"/>
              <w:rPr>
                <w:sz w:val="28"/>
              </w:rPr>
            </w:pPr>
            <w:r>
              <w:rPr>
                <w:sz w:val="28"/>
              </w:rPr>
              <w:t>Аграрное, земельное и экологическое право Украины / Под ред. А.А. Погребного. – Х., 2001. – 559 с.</w:t>
            </w:r>
          </w:p>
        </w:tc>
      </w:tr>
      <w:tr w:rsidR="00F5652B">
        <w:tc>
          <w:tcPr>
            <w:tcW w:w="706" w:type="dxa"/>
          </w:tcPr>
          <w:p w:rsidR="00F5652B" w:rsidRDefault="00F5652B">
            <w:pPr>
              <w:widowControl w:val="0"/>
              <w:spacing w:line="348" w:lineRule="auto"/>
              <w:jc w:val="right"/>
              <w:rPr>
                <w:sz w:val="28"/>
              </w:rPr>
            </w:pPr>
            <w:r>
              <w:rPr>
                <w:sz w:val="28"/>
              </w:rPr>
              <w:t>100.</w:t>
            </w:r>
          </w:p>
        </w:tc>
        <w:tc>
          <w:tcPr>
            <w:tcW w:w="9148" w:type="dxa"/>
          </w:tcPr>
          <w:p w:rsidR="00F5652B" w:rsidRDefault="00F5652B">
            <w:pPr>
              <w:widowControl w:val="0"/>
              <w:spacing w:line="348" w:lineRule="auto"/>
              <w:jc w:val="both"/>
              <w:rPr>
                <w:sz w:val="28"/>
              </w:rPr>
            </w:pPr>
            <w:r>
              <w:rPr>
                <w:sz w:val="28"/>
              </w:rPr>
              <w:t>Музиченко П.П. Історія держави і права України: Курс лекцій. Лекція ІІ. Державність та право Київської Русі. – Одеса, 1994.</w:t>
            </w:r>
          </w:p>
        </w:tc>
      </w:tr>
      <w:tr w:rsidR="00F5652B">
        <w:tc>
          <w:tcPr>
            <w:tcW w:w="706" w:type="dxa"/>
          </w:tcPr>
          <w:p w:rsidR="00F5652B" w:rsidRDefault="00F5652B">
            <w:pPr>
              <w:widowControl w:val="0"/>
              <w:spacing w:line="348" w:lineRule="auto"/>
              <w:jc w:val="right"/>
              <w:rPr>
                <w:sz w:val="28"/>
              </w:rPr>
            </w:pPr>
            <w:r>
              <w:rPr>
                <w:sz w:val="28"/>
              </w:rPr>
              <w:t>101.</w:t>
            </w:r>
          </w:p>
        </w:tc>
        <w:tc>
          <w:tcPr>
            <w:tcW w:w="9148" w:type="dxa"/>
          </w:tcPr>
          <w:p w:rsidR="00F5652B" w:rsidRDefault="00F5652B">
            <w:pPr>
              <w:widowControl w:val="0"/>
              <w:spacing w:line="348" w:lineRule="auto"/>
              <w:jc w:val="both"/>
              <w:rPr>
                <w:sz w:val="28"/>
              </w:rPr>
            </w:pPr>
            <w:r>
              <w:rPr>
                <w:sz w:val="28"/>
              </w:rPr>
              <w:t>Музиченко П.П. Пам'ятка історії української державності і права // Рад. право. – 1988. - № 1. – С. 76-80.</w:t>
            </w:r>
          </w:p>
        </w:tc>
      </w:tr>
      <w:tr w:rsidR="00F5652B">
        <w:tc>
          <w:tcPr>
            <w:tcW w:w="706" w:type="dxa"/>
          </w:tcPr>
          <w:p w:rsidR="00F5652B" w:rsidRDefault="00F5652B">
            <w:pPr>
              <w:widowControl w:val="0"/>
              <w:spacing w:line="348" w:lineRule="auto"/>
              <w:jc w:val="right"/>
              <w:rPr>
                <w:sz w:val="28"/>
              </w:rPr>
            </w:pPr>
            <w:r>
              <w:rPr>
                <w:sz w:val="28"/>
              </w:rPr>
              <w:t>102.</w:t>
            </w:r>
          </w:p>
        </w:tc>
        <w:tc>
          <w:tcPr>
            <w:tcW w:w="9148" w:type="dxa"/>
          </w:tcPr>
          <w:p w:rsidR="00F5652B" w:rsidRDefault="00F5652B">
            <w:pPr>
              <w:widowControl w:val="0"/>
              <w:spacing w:line="348" w:lineRule="auto"/>
              <w:jc w:val="both"/>
              <w:rPr>
                <w:sz w:val="28"/>
              </w:rPr>
            </w:pPr>
            <w:r>
              <w:rPr>
                <w:sz w:val="28"/>
              </w:rPr>
              <w:t>Музиченко П.П. Звичай як джерело права в українських землях в ХІV – ХVІ ст. // Вісник Одеського ін-ту внутр. справ. – 1998. - № 1. – С. 10-16.</w:t>
            </w:r>
          </w:p>
        </w:tc>
      </w:tr>
      <w:tr w:rsidR="00F5652B">
        <w:tc>
          <w:tcPr>
            <w:tcW w:w="706" w:type="dxa"/>
          </w:tcPr>
          <w:p w:rsidR="00F5652B" w:rsidRDefault="00F5652B">
            <w:pPr>
              <w:widowControl w:val="0"/>
              <w:spacing w:line="348" w:lineRule="auto"/>
              <w:jc w:val="right"/>
              <w:rPr>
                <w:sz w:val="28"/>
              </w:rPr>
            </w:pPr>
            <w:r>
              <w:rPr>
                <w:sz w:val="28"/>
              </w:rPr>
              <w:t>103.</w:t>
            </w:r>
          </w:p>
        </w:tc>
        <w:tc>
          <w:tcPr>
            <w:tcW w:w="9148" w:type="dxa"/>
          </w:tcPr>
          <w:p w:rsidR="00F5652B" w:rsidRDefault="00F5652B">
            <w:pPr>
              <w:widowControl w:val="0"/>
              <w:spacing w:line="348" w:lineRule="auto"/>
              <w:jc w:val="both"/>
              <w:rPr>
                <w:sz w:val="28"/>
              </w:rPr>
            </w:pPr>
            <w:r>
              <w:rPr>
                <w:sz w:val="28"/>
              </w:rPr>
              <w:t>Ворончук І. Правовий статус українського пізньосередньовічного селянства // Записки наук. товариства ім. Шевченка: Праці історико-філософ. секції. – 1999. – Т. ССХХХVІІІ. – С. 149-184.</w:t>
            </w:r>
          </w:p>
        </w:tc>
      </w:tr>
      <w:tr w:rsidR="00F5652B">
        <w:tc>
          <w:tcPr>
            <w:tcW w:w="706" w:type="dxa"/>
          </w:tcPr>
          <w:p w:rsidR="00F5652B" w:rsidRDefault="00F5652B">
            <w:pPr>
              <w:widowControl w:val="0"/>
              <w:spacing w:line="348" w:lineRule="auto"/>
              <w:jc w:val="right"/>
              <w:rPr>
                <w:sz w:val="28"/>
              </w:rPr>
            </w:pPr>
            <w:r>
              <w:rPr>
                <w:sz w:val="28"/>
              </w:rPr>
              <w:t>104.</w:t>
            </w:r>
          </w:p>
        </w:tc>
        <w:tc>
          <w:tcPr>
            <w:tcW w:w="9148" w:type="dxa"/>
          </w:tcPr>
          <w:p w:rsidR="00F5652B" w:rsidRDefault="00F5652B">
            <w:pPr>
              <w:widowControl w:val="0"/>
              <w:spacing w:line="348" w:lineRule="auto"/>
              <w:jc w:val="both"/>
              <w:rPr>
                <w:sz w:val="28"/>
              </w:rPr>
            </w:pPr>
            <w:r>
              <w:rPr>
                <w:sz w:val="28"/>
              </w:rPr>
              <w:t>Алексеев Л.И. К вопросу об общем понятии права // Государство и право. – 1993. - № 6. – С. 128-133.</w:t>
            </w:r>
          </w:p>
        </w:tc>
      </w:tr>
      <w:tr w:rsidR="00F5652B">
        <w:tc>
          <w:tcPr>
            <w:tcW w:w="706" w:type="dxa"/>
          </w:tcPr>
          <w:p w:rsidR="00F5652B" w:rsidRDefault="00F5652B">
            <w:pPr>
              <w:widowControl w:val="0"/>
              <w:spacing w:line="360" w:lineRule="auto"/>
              <w:jc w:val="right"/>
              <w:rPr>
                <w:sz w:val="28"/>
              </w:rPr>
            </w:pPr>
            <w:r>
              <w:rPr>
                <w:sz w:val="28"/>
              </w:rPr>
              <w:t>105.</w:t>
            </w:r>
          </w:p>
        </w:tc>
        <w:tc>
          <w:tcPr>
            <w:tcW w:w="9148" w:type="dxa"/>
          </w:tcPr>
          <w:p w:rsidR="00F5652B" w:rsidRDefault="00F5652B">
            <w:pPr>
              <w:widowControl w:val="0"/>
              <w:spacing w:line="360" w:lineRule="auto"/>
              <w:jc w:val="both"/>
              <w:rPr>
                <w:sz w:val="28"/>
              </w:rPr>
            </w:pPr>
            <w:r>
              <w:rPr>
                <w:sz w:val="28"/>
              </w:rPr>
              <w:t>Явич Л.С. Диалектика формы и содержания в праве // Сб. ст. / Под ред. Д.А. Керимова, Л.С. Явича. – Л.: Изд-во ЛГУ, 1970. – С. 24-44.</w:t>
            </w:r>
          </w:p>
        </w:tc>
      </w:tr>
      <w:tr w:rsidR="00F5652B">
        <w:tc>
          <w:tcPr>
            <w:tcW w:w="706" w:type="dxa"/>
          </w:tcPr>
          <w:p w:rsidR="00F5652B" w:rsidRDefault="00F5652B">
            <w:pPr>
              <w:widowControl w:val="0"/>
              <w:spacing w:line="360" w:lineRule="auto"/>
              <w:jc w:val="right"/>
              <w:rPr>
                <w:sz w:val="28"/>
              </w:rPr>
            </w:pPr>
            <w:r>
              <w:rPr>
                <w:sz w:val="28"/>
              </w:rPr>
              <w:t>106.</w:t>
            </w:r>
          </w:p>
        </w:tc>
        <w:tc>
          <w:tcPr>
            <w:tcW w:w="9148" w:type="dxa"/>
          </w:tcPr>
          <w:p w:rsidR="00F5652B" w:rsidRDefault="00F5652B">
            <w:pPr>
              <w:widowControl w:val="0"/>
              <w:spacing w:line="360" w:lineRule="auto"/>
              <w:jc w:val="both"/>
              <w:rPr>
                <w:sz w:val="28"/>
              </w:rPr>
            </w:pPr>
            <w:r>
              <w:rPr>
                <w:sz w:val="28"/>
              </w:rPr>
              <w:t>Новицкий И.Б. Источники советского гражданского права. – М.: Госюриздат, 1959. – 160 с.</w:t>
            </w:r>
          </w:p>
        </w:tc>
      </w:tr>
      <w:tr w:rsidR="00F5652B">
        <w:tc>
          <w:tcPr>
            <w:tcW w:w="706" w:type="dxa"/>
          </w:tcPr>
          <w:p w:rsidR="00F5652B" w:rsidRDefault="00F5652B">
            <w:pPr>
              <w:widowControl w:val="0"/>
              <w:spacing w:line="360" w:lineRule="auto"/>
              <w:jc w:val="right"/>
              <w:rPr>
                <w:sz w:val="28"/>
              </w:rPr>
            </w:pPr>
            <w:r>
              <w:rPr>
                <w:sz w:val="28"/>
              </w:rPr>
              <w:t>107.</w:t>
            </w:r>
          </w:p>
        </w:tc>
        <w:tc>
          <w:tcPr>
            <w:tcW w:w="9148" w:type="dxa"/>
          </w:tcPr>
          <w:p w:rsidR="00F5652B" w:rsidRDefault="00F5652B">
            <w:pPr>
              <w:widowControl w:val="0"/>
              <w:spacing w:line="360" w:lineRule="auto"/>
              <w:jc w:val="both"/>
              <w:rPr>
                <w:sz w:val="28"/>
              </w:rPr>
            </w:pPr>
            <w:r>
              <w:rPr>
                <w:sz w:val="28"/>
              </w:rPr>
              <w:t>Загоскин Н.П. Методы и средства сравнительного изучения древнейшего обычного права славян вообще и русских в особенности. – Казань, 1877. – 52 с.</w:t>
            </w:r>
          </w:p>
        </w:tc>
      </w:tr>
      <w:tr w:rsidR="00F5652B">
        <w:tc>
          <w:tcPr>
            <w:tcW w:w="706" w:type="dxa"/>
          </w:tcPr>
          <w:p w:rsidR="00F5652B" w:rsidRDefault="00F5652B">
            <w:pPr>
              <w:widowControl w:val="0"/>
              <w:spacing w:line="360" w:lineRule="auto"/>
              <w:jc w:val="right"/>
              <w:rPr>
                <w:sz w:val="28"/>
              </w:rPr>
            </w:pPr>
            <w:r>
              <w:rPr>
                <w:sz w:val="28"/>
              </w:rPr>
              <w:t>108.</w:t>
            </w:r>
          </w:p>
        </w:tc>
        <w:tc>
          <w:tcPr>
            <w:tcW w:w="9148" w:type="dxa"/>
          </w:tcPr>
          <w:p w:rsidR="00F5652B" w:rsidRDefault="00F5652B">
            <w:pPr>
              <w:widowControl w:val="0"/>
              <w:spacing w:line="360" w:lineRule="auto"/>
              <w:jc w:val="both"/>
              <w:rPr>
                <w:sz w:val="28"/>
              </w:rPr>
            </w:pPr>
            <w:r>
              <w:rPr>
                <w:sz w:val="28"/>
              </w:rPr>
              <w:t>Муромцев Г.И. О некоторых особенностях традиционного права развивающихся стран Азии и Африки // Сов. государство и право. – 1989. - № 6. – С. 95-102.</w:t>
            </w:r>
          </w:p>
        </w:tc>
      </w:tr>
      <w:tr w:rsidR="00F5652B">
        <w:tc>
          <w:tcPr>
            <w:tcW w:w="706" w:type="dxa"/>
          </w:tcPr>
          <w:p w:rsidR="00F5652B" w:rsidRDefault="00F5652B">
            <w:pPr>
              <w:widowControl w:val="0"/>
              <w:spacing w:line="360" w:lineRule="auto"/>
              <w:jc w:val="right"/>
              <w:rPr>
                <w:sz w:val="28"/>
              </w:rPr>
            </w:pPr>
            <w:r>
              <w:rPr>
                <w:sz w:val="28"/>
              </w:rPr>
              <w:t>109.</w:t>
            </w:r>
          </w:p>
        </w:tc>
        <w:tc>
          <w:tcPr>
            <w:tcW w:w="9148" w:type="dxa"/>
          </w:tcPr>
          <w:p w:rsidR="00F5652B" w:rsidRDefault="00F5652B">
            <w:pPr>
              <w:widowControl w:val="0"/>
              <w:spacing w:line="360" w:lineRule="auto"/>
              <w:jc w:val="both"/>
              <w:rPr>
                <w:sz w:val="28"/>
              </w:rPr>
            </w:pPr>
            <w:r>
              <w:rPr>
                <w:sz w:val="28"/>
              </w:rPr>
              <w:t>Черниловский З.М. Русская Правда в свете других славянских судебников // Древняя Русь: Проблемы права и правовой идеологии. – М., 1984. – С. 3-35.</w:t>
            </w:r>
          </w:p>
        </w:tc>
      </w:tr>
      <w:tr w:rsidR="00F5652B">
        <w:tc>
          <w:tcPr>
            <w:tcW w:w="706" w:type="dxa"/>
          </w:tcPr>
          <w:p w:rsidR="00F5652B" w:rsidRDefault="00F5652B">
            <w:pPr>
              <w:widowControl w:val="0"/>
              <w:spacing w:line="360" w:lineRule="auto"/>
              <w:jc w:val="right"/>
              <w:rPr>
                <w:sz w:val="28"/>
              </w:rPr>
            </w:pPr>
            <w:r>
              <w:rPr>
                <w:sz w:val="28"/>
              </w:rPr>
              <w:t>110.</w:t>
            </w:r>
          </w:p>
        </w:tc>
        <w:tc>
          <w:tcPr>
            <w:tcW w:w="9148" w:type="dxa"/>
          </w:tcPr>
          <w:p w:rsidR="00F5652B" w:rsidRDefault="00F5652B">
            <w:pPr>
              <w:widowControl w:val="0"/>
              <w:spacing w:line="360" w:lineRule="auto"/>
              <w:jc w:val="both"/>
              <w:rPr>
                <w:sz w:val="28"/>
              </w:rPr>
            </w:pPr>
            <w:r>
              <w:rPr>
                <w:sz w:val="28"/>
              </w:rPr>
              <w:t>Кузьмин А.Г. Об истоках древнерусского права // Сов. государство и право. – 1985. - № 2. – С. 110-119.</w:t>
            </w:r>
          </w:p>
        </w:tc>
      </w:tr>
      <w:tr w:rsidR="00F5652B">
        <w:tc>
          <w:tcPr>
            <w:tcW w:w="706" w:type="dxa"/>
          </w:tcPr>
          <w:p w:rsidR="00F5652B" w:rsidRDefault="00F5652B">
            <w:pPr>
              <w:widowControl w:val="0"/>
              <w:spacing w:line="360" w:lineRule="auto"/>
              <w:jc w:val="right"/>
              <w:rPr>
                <w:sz w:val="28"/>
              </w:rPr>
            </w:pPr>
            <w:r>
              <w:rPr>
                <w:sz w:val="28"/>
              </w:rPr>
              <w:t>111.</w:t>
            </w:r>
          </w:p>
        </w:tc>
        <w:tc>
          <w:tcPr>
            <w:tcW w:w="9148" w:type="dxa"/>
          </w:tcPr>
          <w:p w:rsidR="00F5652B" w:rsidRDefault="00F5652B">
            <w:pPr>
              <w:widowControl w:val="0"/>
              <w:spacing w:line="360" w:lineRule="auto"/>
              <w:jc w:val="both"/>
              <w:rPr>
                <w:sz w:val="28"/>
              </w:rPr>
            </w:pPr>
            <w:r>
              <w:rPr>
                <w:sz w:val="28"/>
              </w:rPr>
              <w:t>История государства и права УССР: В 3 т. / АН УССР. Ин-т гос. и права. – К., 1987. – Т. 1. – 317 с.</w:t>
            </w:r>
          </w:p>
        </w:tc>
      </w:tr>
      <w:tr w:rsidR="00F5652B">
        <w:tc>
          <w:tcPr>
            <w:tcW w:w="706" w:type="dxa"/>
          </w:tcPr>
          <w:p w:rsidR="00F5652B" w:rsidRDefault="00F5652B">
            <w:pPr>
              <w:widowControl w:val="0"/>
              <w:spacing w:line="360" w:lineRule="auto"/>
              <w:jc w:val="right"/>
              <w:rPr>
                <w:sz w:val="28"/>
              </w:rPr>
            </w:pPr>
            <w:r>
              <w:rPr>
                <w:sz w:val="28"/>
              </w:rPr>
              <w:t>112.</w:t>
            </w:r>
          </w:p>
        </w:tc>
        <w:tc>
          <w:tcPr>
            <w:tcW w:w="9148" w:type="dxa"/>
          </w:tcPr>
          <w:p w:rsidR="00F5652B" w:rsidRDefault="00F5652B">
            <w:pPr>
              <w:widowControl w:val="0"/>
              <w:spacing w:line="360" w:lineRule="auto"/>
              <w:jc w:val="both"/>
              <w:rPr>
                <w:sz w:val="28"/>
              </w:rPr>
            </w:pPr>
            <w:r>
              <w:rPr>
                <w:sz w:val="28"/>
              </w:rPr>
              <w:t>Хлебников Н. Право и государство в их обоюдных отношениях. – Варшава, 1874. – 484 с.</w:t>
            </w:r>
          </w:p>
        </w:tc>
      </w:tr>
      <w:tr w:rsidR="00F5652B">
        <w:tc>
          <w:tcPr>
            <w:tcW w:w="706" w:type="dxa"/>
          </w:tcPr>
          <w:p w:rsidR="00F5652B" w:rsidRDefault="00F5652B">
            <w:pPr>
              <w:widowControl w:val="0"/>
              <w:spacing w:line="360" w:lineRule="auto"/>
              <w:jc w:val="right"/>
              <w:rPr>
                <w:sz w:val="28"/>
              </w:rPr>
            </w:pPr>
            <w:r>
              <w:rPr>
                <w:sz w:val="28"/>
              </w:rPr>
              <w:t>113.</w:t>
            </w:r>
          </w:p>
        </w:tc>
        <w:tc>
          <w:tcPr>
            <w:tcW w:w="9148" w:type="dxa"/>
          </w:tcPr>
          <w:p w:rsidR="00F5652B" w:rsidRDefault="00F5652B">
            <w:pPr>
              <w:widowControl w:val="0"/>
              <w:spacing w:line="360" w:lineRule="auto"/>
              <w:jc w:val="both"/>
              <w:rPr>
                <w:sz w:val="28"/>
              </w:rPr>
            </w:pPr>
            <w:r>
              <w:rPr>
                <w:sz w:val="28"/>
              </w:rPr>
              <w:t>Алексеев В.П., Монгайт А.Л., Першиц А.И. История первобытного общества. – М., 1982. – 223 с.</w:t>
            </w:r>
          </w:p>
        </w:tc>
      </w:tr>
      <w:tr w:rsidR="00F5652B">
        <w:tc>
          <w:tcPr>
            <w:tcW w:w="706" w:type="dxa"/>
          </w:tcPr>
          <w:p w:rsidR="00F5652B" w:rsidRDefault="00F5652B">
            <w:pPr>
              <w:widowControl w:val="0"/>
              <w:spacing w:line="360" w:lineRule="auto"/>
              <w:jc w:val="right"/>
              <w:rPr>
                <w:sz w:val="28"/>
              </w:rPr>
            </w:pPr>
            <w:r>
              <w:rPr>
                <w:sz w:val="28"/>
              </w:rPr>
              <w:t>114.</w:t>
            </w:r>
          </w:p>
        </w:tc>
        <w:tc>
          <w:tcPr>
            <w:tcW w:w="9148" w:type="dxa"/>
          </w:tcPr>
          <w:p w:rsidR="00F5652B" w:rsidRDefault="00F5652B">
            <w:pPr>
              <w:widowControl w:val="0"/>
              <w:spacing w:line="360" w:lineRule="auto"/>
              <w:jc w:val="both"/>
              <w:rPr>
                <w:sz w:val="28"/>
              </w:rPr>
            </w:pPr>
            <w:r>
              <w:rPr>
                <w:sz w:val="28"/>
              </w:rPr>
              <w:t>Гарданов В.К. Введение. Материалы по обычному праву кабардинцев. Первая половина ХІХ века. – Нальчик, 1956.</w:t>
            </w:r>
          </w:p>
        </w:tc>
      </w:tr>
      <w:tr w:rsidR="00F5652B">
        <w:tc>
          <w:tcPr>
            <w:tcW w:w="706" w:type="dxa"/>
          </w:tcPr>
          <w:p w:rsidR="00F5652B" w:rsidRDefault="00F5652B">
            <w:pPr>
              <w:widowControl w:val="0"/>
              <w:spacing w:line="360" w:lineRule="auto"/>
              <w:jc w:val="right"/>
              <w:rPr>
                <w:sz w:val="28"/>
              </w:rPr>
            </w:pPr>
            <w:r>
              <w:rPr>
                <w:sz w:val="28"/>
              </w:rPr>
              <w:t>115.</w:t>
            </w:r>
          </w:p>
        </w:tc>
        <w:tc>
          <w:tcPr>
            <w:tcW w:w="9148" w:type="dxa"/>
          </w:tcPr>
          <w:p w:rsidR="00F5652B" w:rsidRDefault="00F5652B">
            <w:pPr>
              <w:widowControl w:val="0"/>
              <w:spacing w:line="360" w:lineRule="auto"/>
              <w:jc w:val="both"/>
              <w:rPr>
                <w:sz w:val="28"/>
              </w:rPr>
            </w:pPr>
            <w:r>
              <w:rPr>
                <w:sz w:val="28"/>
              </w:rPr>
              <w:t>Ладыженский А.М. Методы этнологического изучения права // Этнолог. обозрение. – 1995. – С. 157-165.</w:t>
            </w:r>
          </w:p>
        </w:tc>
      </w:tr>
      <w:tr w:rsidR="00F5652B">
        <w:tc>
          <w:tcPr>
            <w:tcW w:w="706" w:type="dxa"/>
          </w:tcPr>
          <w:p w:rsidR="00F5652B" w:rsidRDefault="00F5652B">
            <w:pPr>
              <w:widowControl w:val="0"/>
              <w:spacing w:line="360" w:lineRule="auto"/>
              <w:jc w:val="right"/>
              <w:rPr>
                <w:sz w:val="28"/>
              </w:rPr>
            </w:pPr>
            <w:r>
              <w:rPr>
                <w:sz w:val="28"/>
              </w:rPr>
              <w:t>116.</w:t>
            </w:r>
          </w:p>
        </w:tc>
        <w:tc>
          <w:tcPr>
            <w:tcW w:w="9148" w:type="dxa"/>
          </w:tcPr>
          <w:p w:rsidR="00F5652B" w:rsidRDefault="00F5652B">
            <w:pPr>
              <w:widowControl w:val="0"/>
              <w:spacing w:line="360" w:lineRule="auto"/>
              <w:jc w:val="both"/>
              <w:rPr>
                <w:sz w:val="28"/>
              </w:rPr>
            </w:pPr>
            <w:r>
              <w:rPr>
                <w:sz w:val="28"/>
              </w:rPr>
              <w:t>Кристер А. Звичаєве право України // Праці комісії для виучування звичаєвого права України. – К.: ВУАН, 1925. - № 4. – С. 48-61.</w:t>
            </w:r>
          </w:p>
        </w:tc>
      </w:tr>
      <w:tr w:rsidR="00F5652B">
        <w:tc>
          <w:tcPr>
            <w:tcW w:w="706" w:type="dxa"/>
          </w:tcPr>
          <w:p w:rsidR="00F5652B" w:rsidRDefault="00F5652B">
            <w:pPr>
              <w:widowControl w:val="0"/>
              <w:spacing w:line="360" w:lineRule="auto"/>
              <w:jc w:val="right"/>
              <w:rPr>
                <w:sz w:val="28"/>
              </w:rPr>
            </w:pPr>
            <w:r>
              <w:rPr>
                <w:sz w:val="28"/>
              </w:rPr>
              <w:t>117.</w:t>
            </w:r>
          </w:p>
        </w:tc>
        <w:tc>
          <w:tcPr>
            <w:tcW w:w="9148" w:type="dxa"/>
          </w:tcPr>
          <w:p w:rsidR="00F5652B" w:rsidRDefault="00F5652B">
            <w:pPr>
              <w:widowControl w:val="0"/>
              <w:spacing w:line="360" w:lineRule="auto"/>
              <w:jc w:val="both"/>
              <w:rPr>
                <w:sz w:val="28"/>
              </w:rPr>
            </w:pPr>
            <w:r>
              <w:rPr>
                <w:sz w:val="28"/>
              </w:rPr>
              <w:t>Лившиц Р.З. Право и закон в правовом государстве // Сов. государство и право. – 1989. - № 3. – С. 15-22.</w:t>
            </w:r>
          </w:p>
        </w:tc>
      </w:tr>
      <w:tr w:rsidR="00F5652B">
        <w:tc>
          <w:tcPr>
            <w:tcW w:w="706" w:type="dxa"/>
          </w:tcPr>
          <w:p w:rsidR="00F5652B" w:rsidRDefault="00F5652B">
            <w:pPr>
              <w:widowControl w:val="0"/>
              <w:spacing w:line="360" w:lineRule="auto"/>
              <w:jc w:val="right"/>
              <w:rPr>
                <w:sz w:val="28"/>
              </w:rPr>
            </w:pPr>
            <w:r>
              <w:rPr>
                <w:sz w:val="28"/>
              </w:rPr>
              <w:t>118.</w:t>
            </w:r>
          </w:p>
        </w:tc>
        <w:tc>
          <w:tcPr>
            <w:tcW w:w="9148" w:type="dxa"/>
          </w:tcPr>
          <w:p w:rsidR="00F5652B" w:rsidRDefault="00F5652B">
            <w:pPr>
              <w:widowControl w:val="0"/>
              <w:spacing w:line="360" w:lineRule="auto"/>
              <w:jc w:val="both"/>
              <w:rPr>
                <w:sz w:val="28"/>
              </w:rPr>
            </w:pPr>
            <w:r>
              <w:rPr>
                <w:sz w:val="28"/>
              </w:rPr>
              <w:t>Явич Л.С. Сущность права. – Л., 1985. – 207 с.</w:t>
            </w:r>
          </w:p>
        </w:tc>
      </w:tr>
      <w:tr w:rsidR="00F5652B">
        <w:tc>
          <w:tcPr>
            <w:tcW w:w="706" w:type="dxa"/>
          </w:tcPr>
          <w:p w:rsidR="00F5652B" w:rsidRDefault="00F5652B">
            <w:pPr>
              <w:widowControl w:val="0"/>
              <w:spacing w:line="360" w:lineRule="auto"/>
              <w:jc w:val="right"/>
              <w:rPr>
                <w:sz w:val="28"/>
              </w:rPr>
            </w:pPr>
            <w:r>
              <w:rPr>
                <w:sz w:val="28"/>
              </w:rPr>
              <w:t xml:space="preserve">119. </w:t>
            </w:r>
          </w:p>
        </w:tc>
        <w:tc>
          <w:tcPr>
            <w:tcW w:w="9148" w:type="dxa"/>
          </w:tcPr>
          <w:p w:rsidR="00F5652B" w:rsidRDefault="00F5652B">
            <w:pPr>
              <w:widowControl w:val="0"/>
              <w:spacing w:line="360" w:lineRule="auto"/>
              <w:jc w:val="both"/>
              <w:rPr>
                <w:sz w:val="28"/>
              </w:rPr>
            </w:pPr>
            <w:r>
              <w:rPr>
                <w:sz w:val="28"/>
              </w:rPr>
              <w:t>Гравитц М., Пэнто Р. Методы социальных наук. – М, 1972. – 607 с.</w:t>
            </w:r>
          </w:p>
        </w:tc>
      </w:tr>
      <w:tr w:rsidR="00F5652B">
        <w:tc>
          <w:tcPr>
            <w:tcW w:w="706" w:type="dxa"/>
          </w:tcPr>
          <w:p w:rsidR="00F5652B" w:rsidRDefault="00F5652B">
            <w:pPr>
              <w:widowControl w:val="0"/>
              <w:spacing w:line="360" w:lineRule="auto"/>
              <w:jc w:val="right"/>
              <w:rPr>
                <w:sz w:val="28"/>
              </w:rPr>
            </w:pPr>
            <w:r>
              <w:rPr>
                <w:sz w:val="28"/>
              </w:rPr>
              <w:t>120.</w:t>
            </w:r>
          </w:p>
        </w:tc>
        <w:tc>
          <w:tcPr>
            <w:tcW w:w="9148" w:type="dxa"/>
          </w:tcPr>
          <w:p w:rsidR="00F5652B" w:rsidRDefault="00F5652B">
            <w:pPr>
              <w:widowControl w:val="0"/>
              <w:spacing w:line="360" w:lineRule="auto"/>
              <w:jc w:val="both"/>
              <w:rPr>
                <w:sz w:val="28"/>
              </w:rPr>
            </w:pPr>
            <w:r>
              <w:rPr>
                <w:sz w:val="28"/>
              </w:rPr>
              <w:t>Свердлов М.Б. От Закона Русского к Русской Правде. – М., 1988. – 175 с.</w:t>
            </w:r>
          </w:p>
        </w:tc>
      </w:tr>
      <w:tr w:rsidR="00F5652B">
        <w:tc>
          <w:tcPr>
            <w:tcW w:w="706" w:type="dxa"/>
          </w:tcPr>
          <w:p w:rsidR="00F5652B" w:rsidRDefault="00F5652B">
            <w:pPr>
              <w:widowControl w:val="0"/>
              <w:spacing w:line="360" w:lineRule="auto"/>
              <w:jc w:val="right"/>
              <w:rPr>
                <w:sz w:val="28"/>
              </w:rPr>
            </w:pPr>
            <w:r>
              <w:rPr>
                <w:sz w:val="28"/>
              </w:rPr>
              <w:t>121.</w:t>
            </w:r>
          </w:p>
        </w:tc>
        <w:tc>
          <w:tcPr>
            <w:tcW w:w="9148" w:type="dxa"/>
          </w:tcPr>
          <w:p w:rsidR="00F5652B" w:rsidRDefault="00F5652B">
            <w:pPr>
              <w:widowControl w:val="0"/>
              <w:spacing w:line="360" w:lineRule="auto"/>
              <w:jc w:val="both"/>
              <w:rPr>
                <w:sz w:val="28"/>
              </w:rPr>
            </w:pPr>
            <w:r>
              <w:rPr>
                <w:sz w:val="28"/>
              </w:rPr>
              <w:t>Повесть временных лет. – Петрозаводск, 1991. – 188 с.</w:t>
            </w:r>
          </w:p>
        </w:tc>
      </w:tr>
      <w:tr w:rsidR="00F5652B">
        <w:tc>
          <w:tcPr>
            <w:tcW w:w="706" w:type="dxa"/>
          </w:tcPr>
          <w:p w:rsidR="00F5652B" w:rsidRDefault="00F5652B">
            <w:pPr>
              <w:widowControl w:val="0"/>
              <w:spacing w:line="360" w:lineRule="auto"/>
              <w:jc w:val="right"/>
              <w:rPr>
                <w:sz w:val="28"/>
              </w:rPr>
            </w:pPr>
            <w:r>
              <w:rPr>
                <w:sz w:val="28"/>
              </w:rPr>
              <w:t>122.</w:t>
            </w:r>
          </w:p>
        </w:tc>
        <w:tc>
          <w:tcPr>
            <w:tcW w:w="9148" w:type="dxa"/>
          </w:tcPr>
          <w:p w:rsidR="00F5652B" w:rsidRDefault="00F5652B">
            <w:pPr>
              <w:widowControl w:val="0"/>
              <w:spacing w:line="360" w:lineRule="auto"/>
              <w:jc w:val="both"/>
              <w:rPr>
                <w:sz w:val="28"/>
              </w:rPr>
            </w:pPr>
            <w:r>
              <w:rPr>
                <w:sz w:val="28"/>
              </w:rPr>
              <w:t>Бобчев С.С. Обычай и закон. – СПб., 1906. – 15 с.</w:t>
            </w:r>
          </w:p>
        </w:tc>
      </w:tr>
      <w:tr w:rsidR="00F5652B">
        <w:tc>
          <w:tcPr>
            <w:tcW w:w="706" w:type="dxa"/>
          </w:tcPr>
          <w:p w:rsidR="00F5652B" w:rsidRDefault="00F5652B">
            <w:pPr>
              <w:widowControl w:val="0"/>
              <w:spacing w:line="360" w:lineRule="auto"/>
              <w:jc w:val="right"/>
              <w:rPr>
                <w:sz w:val="28"/>
              </w:rPr>
            </w:pPr>
            <w:r>
              <w:rPr>
                <w:sz w:val="28"/>
              </w:rPr>
              <w:t>123.</w:t>
            </w:r>
          </w:p>
        </w:tc>
        <w:tc>
          <w:tcPr>
            <w:tcW w:w="9148" w:type="dxa"/>
          </w:tcPr>
          <w:p w:rsidR="00F5652B" w:rsidRDefault="00F5652B">
            <w:pPr>
              <w:widowControl w:val="0"/>
              <w:spacing w:line="360" w:lineRule="auto"/>
              <w:jc w:val="both"/>
              <w:rPr>
                <w:sz w:val="28"/>
              </w:rPr>
            </w:pPr>
            <w:r>
              <w:rPr>
                <w:sz w:val="28"/>
              </w:rPr>
              <w:t>Срезневский И.И. О договорах князя Олега с греками // Известия императорской Академии наук по отделению русского языка и словесности. – 1852. – Т. 1. – С. 306-326.</w:t>
            </w:r>
          </w:p>
        </w:tc>
      </w:tr>
      <w:tr w:rsidR="00F5652B">
        <w:tc>
          <w:tcPr>
            <w:tcW w:w="706" w:type="dxa"/>
          </w:tcPr>
          <w:p w:rsidR="00F5652B" w:rsidRDefault="00F5652B">
            <w:pPr>
              <w:widowControl w:val="0"/>
              <w:spacing w:line="360" w:lineRule="auto"/>
              <w:jc w:val="right"/>
              <w:rPr>
                <w:sz w:val="28"/>
              </w:rPr>
            </w:pPr>
            <w:r>
              <w:rPr>
                <w:sz w:val="28"/>
              </w:rPr>
              <w:t>124.</w:t>
            </w:r>
          </w:p>
        </w:tc>
        <w:tc>
          <w:tcPr>
            <w:tcW w:w="9148" w:type="dxa"/>
          </w:tcPr>
          <w:p w:rsidR="00F5652B" w:rsidRDefault="00F5652B">
            <w:pPr>
              <w:widowControl w:val="0"/>
              <w:spacing w:line="360" w:lineRule="auto"/>
              <w:jc w:val="both"/>
              <w:rPr>
                <w:sz w:val="28"/>
              </w:rPr>
            </w:pPr>
            <w:r>
              <w:rPr>
                <w:sz w:val="28"/>
              </w:rPr>
              <w:t>Зимин А.А. Феодальная государственность и Русская Правда // Истор. записки. – 1965. – Т. 76. – С. 230-275.</w:t>
            </w:r>
          </w:p>
        </w:tc>
      </w:tr>
      <w:tr w:rsidR="00F5652B">
        <w:tc>
          <w:tcPr>
            <w:tcW w:w="706" w:type="dxa"/>
          </w:tcPr>
          <w:p w:rsidR="00F5652B" w:rsidRDefault="00F5652B">
            <w:pPr>
              <w:widowControl w:val="0"/>
              <w:spacing w:line="360" w:lineRule="auto"/>
              <w:jc w:val="right"/>
              <w:rPr>
                <w:sz w:val="28"/>
              </w:rPr>
            </w:pPr>
            <w:r>
              <w:rPr>
                <w:sz w:val="28"/>
              </w:rPr>
              <w:t>125.</w:t>
            </w:r>
          </w:p>
        </w:tc>
        <w:tc>
          <w:tcPr>
            <w:tcW w:w="9148" w:type="dxa"/>
          </w:tcPr>
          <w:p w:rsidR="00F5652B" w:rsidRDefault="00F5652B">
            <w:pPr>
              <w:widowControl w:val="0"/>
              <w:spacing w:line="360" w:lineRule="auto"/>
              <w:jc w:val="both"/>
              <w:rPr>
                <w:sz w:val="28"/>
              </w:rPr>
            </w:pPr>
            <w:r>
              <w:rPr>
                <w:sz w:val="28"/>
              </w:rPr>
              <w:t>Грушевський М. Історія України-Руси. – К., 1993. – Т. 3. – 587 с.</w:t>
            </w:r>
          </w:p>
        </w:tc>
      </w:tr>
      <w:tr w:rsidR="00F5652B">
        <w:tc>
          <w:tcPr>
            <w:tcW w:w="706" w:type="dxa"/>
          </w:tcPr>
          <w:p w:rsidR="00F5652B" w:rsidRDefault="00F5652B">
            <w:pPr>
              <w:widowControl w:val="0"/>
              <w:spacing w:line="360" w:lineRule="auto"/>
              <w:jc w:val="right"/>
              <w:rPr>
                <w:sz w:val="28"/>
              </w:rPr>
            </w:pPr>
            <w:r>
              <w:rPr>
                <w:sz w:val="28"/>
              </w:rPr>
              <w:t>126.</w:t>
            </w:r>
          </w:p>
        </w:tc>
        <w:tc>
          <w:tcPr>
            <w:tcW w:w="9148" w:type="dxa"/>
          </w:tcPr>
          <w:p w:rsidR="00F5652B" w:rsidRDefault="00F5652B">
            <w:pPr>
              <w:widowControl w:val="0"/>
              <w:spacing w:line="360" w:lineRule="auto"/>
              <w:jc w:val="both"/>
              <w:rPr>
                <w:sz w:val="28"/>
              </w:rPr>
            </w:pPr>
            <w:r>
              <w:rPr>
                <w:sz w:val="28"/>
              </w:rPr>
              <w:t>Леонтьев А.А. Крестьянское право. – СПб., 1914. – 587 с.</w:t>
            </w:r>
          </w:p>
        </w:tc>
      </w:tr>
      <w:tr w:rsidR="00F5652B">
        <w:tc>
          <w:tcPr>
            <w:tcW w:w="706" w:type="dxa"/>
          </w:tcPr>
          <w:p w:rsidR="00F5652B" w:rsidRDefault="00F5652B">
            <w:pPr>
              <w:widowControl w:val="0"/>
              <w:spacing w:line="360" w:lineRule="auto"/>
              <w:jc w:val="right"/>
              <w:rPr>
                <w:sz w:val="28"/>
              </w:rPr>
            </w:pPr>
            <w:r>
              <w:rPr>
                <w:sz w:val="28"/>
              </w:rPr>
              <w:t>127.</w:t>
            </w:r>
          </w:p>
        </w:tc>
        <w:tc>
          <w:tcPr>
            <w:tcW w:w="9148" w:type="dxa"/>
          </w:tcPr>
          <w:p w:rsidR="00F5652B" w:rsidRDefault="00F5652B">
            <w:pPr>
              <w:widowControl w:val="0"/>
              <w:spacing w:line="360" w:lineRule="auto"/>
              <w:jc w:val="both"/>
              <w:rPr>
                <w:sz w:val="28"/>
              </w:rPr>
            </w:pPr>
            <w:r>
              <w:rPr>
                <w:sz w:val="28"/>
              </w:rPr>
              <w:t>Українське державотворення: невитребуваний потенціал: Словник-довідник / За ред. О.М. Мироненка. – К.: Либідь, 1997. – 560 с.</w:t>
            </w:r>
          </w:p>
        </w:tc>
      </w:tr>
      <w:tr w:rsidR="00F5652B">
        <w:tc>
          <w:tcPr>
            <w:tcW w:w="706" w:type="dxa"/>
          </w:tcPr>
          <w:p w:rsidR="00F5652B" w:rsidRDefault="00F5652B">
            <w:pPr>
              <w:widowControl w:val="0"/>
              <w:spacing w:line="348" w:lineRule="auto"/>
              <w:jc w:val="right"/>
              <w:rPr>
                <w:sz w:val="28"/>
              </w:rPr>
            </w:pPr>
            <w:r>
              <w:rPr>
                <w:sz w:val="28"/>
              </w:rPr>
              <w:t>128.</w:t>
            </w:r>
          </w:p>
        </w:tc>
        <w:tc>
          <w:tcPr>
            <w:tcW w:w="9148" w:type="dxa"/>
          </w:tcPr>
          <w:p w:rsidR="00F5652B" w:rsidRDefault="00F5652B">
            <w:pPr>
              <w:widowControl w:val="0"/>
              <w:spacing w:line="348" w:lineRule="auto"/>
              <w:jc w:val="both"/>
              <w:rPr>
                <w:sz w:val="28"/>
              </w:rPr>
            </w:pPr>
            <w:r>
              <w:rPr>
                <w:sz w:val="28"/>
              </w:rPr>
              <w:t>Рукавичников С. Источники русского гражданского права. – Одесса, 1892. – 104 с.</w:t>
            </w:r>
          </w:p>
        </w:tc>
      </w:tr>
      <w:tr w:rsidR="00F5652B">
        <w:tc>
          <w:tcPr>
            <w:tcW w:w="706" w:type="dxa"/>
          </w:tcPr>
          <w:p w:rsidR="00F5652B" w:rsidRDefault="00F5652B">
            <w:pPr>
              <w:widowControl w:val="0"/>
              <w:spacing w:line="348" w:lineRule="auto"/>
              <w:jc w:val="right"/>
              <w:rPr>
                <w:sz w:val="28"/>
              </w:rPr>
            </w:pPr>
            <w:r>
              <w:rPr>
                <w:sz w:val="28"/>
              </w:rPr>
              <w:t>129.</w:t>
            </w:r>
          </w:p>
        </w:tc>
        <w:tc>
          <w:tcPr>
            <w:tcW w:w="9148" w:type="dxa"/>
          </w:tcPr>
          <w:p w:rsidR="00F5652B" w:rsidRDefault="00F5652B">
            <w:pPr>
              <w:widowControl w:val="0"/>
              <w:spacing w:line="348" w:lineRule="auto"/>
              <w:jc w:val="both"/>
              <w:rPr>
                <w:sz w:val="28"/>
              </w:rPr>
            </w:pPr>
            <w:r>
              <w:rPr>
                <w:sz w:val="28"/>
              </w:rPr>
              <w:t>Устав гражданского судопроизводства / Под ред. В. Гордона. – 2-е изд. – СПб., 1902.</w:t>
            </w:r>
          </w:p>
        </w:tc>
      </w:tr>
      <w:tr w:rsidR="00F5652B">
        <w:tc>
          <w:tcPr>
            <w:tcW w:w="706" w:type="dxa"/>
          </w:tcPr>
          <w:p w:rsidR="00F5652B" w:rsidRDefault="00F5652B">
            <w:pPr>
              <w:widowControl w:val="0"/>
              <w:spacing w:line="348" w:lineRule="auto"/>
              <w:jc w:val="right"/>
              <w:rPr>
                <w:sz w:val="28"/>
              </w:rPr>
            </w:pPr>
            <w:r>
              <w:rPr>
                <w:sz w:val="28"/>
              </w:rPr>
              <w:t>130.</w:t>
            </w:r>
          </w:p>
        </w:tc>
        <w:tc>
          <w:tcPr>
            <w:tcW w:w="9148" w:type="dxa"/>
          </w:tcPr>
          <w:p w:rsidR="00F5652B" w:rsidRDefault="00F5652B">
            <w:pPr>
              <w:widowControl w:val="0"/>
              <w:spacing w:line="348" w:lineRule="auto"/>
              <w:jc w:val="both"/>
              <w:rPr>
                <w:sz w:val="28"/>
              </w:rPr>
            </w:pPr>
            <w:r>
              <w:rPr>
                <w:sz w:val="28"/>
              </w:rPr>
              <w:t>Дюркгейм Э. Метод социологии. – К.; Х., 1899. – 153 с.</w:t>
            </w:r>
          </w:p>
        </w:tc>
      </w:tr>
      <w:tr w:rsidR="00F5652B">
        <w:tc>
          <w:tcPr>
            <w:tcW w:w="706" w:type="dxa"/>
          </w:tcPr>
          <w:p w:rsidR="00F5652B" w:rsidRDefault="00F5652B">
            <w:pPr>
              <w:widowControl w:val="0"/>
              <w:spacing w:line="348" w:lineRule="auto"/>
              <w:jc w:val="right"/>
              <w:rPr>
                <w:sz w:val="28"/>
              </w:rPr>
            </w:pPr>
            <w:r>
              <w:rPr>
                <w:sz w:val="28"/>
              </w:rPr>
              <w:t>131.</w:t>
            </w:r>
          </w:p>
        </w:tc>
        <w:tc>
          <w:tcPr>
            <w:tcW w:w="9148" w:type="dxa"/>
          </w:tcPr>
          <w:p w:rsidR="00F5652B" w:rsidRDefault="00F5652B">
            <w:pPr>
              <w:widowControl w:val="0"/>
              <w:spacing w:line="348" w:lineRule="auto"/>
              <w:jc w:val="both"/>
              <w:rPr>
                <w:sz w:val="28"/>
              </w:rPr>
            </w:pPr>
            <w:r>
              <w:rPr>
                <w:sz w:val="28"/>
              </w:rPr>
              <w:t>Моця О.П. Київська Русь: результати та перспективи досліджень // Укр. істор. журн. – 1996. - № 4. – С. 41-49.</w:t>
            </w:r>
          </w:p>
        </w:tc>
      </w:tr>
      <w:tr w:rsidR="00F5652B">
        <w:tc>
          <w:tcPr>
            <w:tcW w:w="706" w:type="dxa"/>
          </w:tcPr>
          <w:p w:rsidR="00F5652B" w:rsidRDefault="00F5652B">
            <w:pPr>
              <w:widowControl w:val="0"/>
              <w:spacing w:line="348" w:lineRule="auto"/>
              <w:jc w:val="right"/>
              <w:rPr>
                <w:sz w:val="28"/>
              </w:rPr>
            </w:pPr>
            <w:r>
              <w:rPr>
                <w:sz w:val="28"/>
              </w:rPr>
              <w:t>132.</w:t>
            </w:r>
          </w:p>
        </w:tc>
        <w:tc>
          <w:tcPr>
            <w:tcW w:w="9148" w:type="dxa"/>
          </w:tcPr>
          <w:p w:rsidR="00F5652B" w:rsidRDefault="00F5652B">
            <w:pPr>
              <w:widowControl w:val="0"/>
              <w:spacing w:line="348" w:lineRule="auto"/>
              <w:jc w:val="both"/>
              <w:rPr>
                <w:sz w:val="28"/>
              </w:rPr>
            </w:pPr>
            <w:r>
              <w:rPr>
                <w:sz w:val="28"/>
              </w:rPr>
              <w:t xml:space="preserve">Історія держави і права України: Підручник: У 2 т. / За ред. В.Я. Тація, А.Й. Рогожина. – К.: Ін Юре, 2000. – Т. 1. – 648 с. </w:t>
            </w:r>
          </w:p>
        </w:tc>
      </w:tr>
      <w:tr w:rsidR="00F5652B">
        <w:tc>
          <w:tcPr>
            <w:tcW w:w="706" w:type="dxa"/>
          </w:tcPr>
          <w:p w:rsidR="00F5652B" w:rsidRDefault="00F5652B">
            <w:pPr>
              <w:widowControl w:val="0"/>
              <w:spacing w:line="348" w:lineRule="auto"/>
              <w:jc w:val="right"/>
              <w:rPr>
                <w:sz w:val="28"/>
              </w:rPr>
            </w:pPr>
            <w:r>
              <w:rPr>
                <w:sz w:val="28"/>
              </w:rPr>
              <w:t>133.</w:t>
            </w:r>
          </w:p>
        </w:tc>
        <w:tc>
          <w:tcPr>
            <w:tcW w:w="9148" w:type="dxa"/>
          </w:tcPr>
          <w:p w:rsidR="00F5652B" w:rsidRDefault="00F5652B">
            <w:pPr>
              <w:widowControl w:val="0"/>
              <w:spacing w:line="348" w:lineRule="auto"/>
              <w:jc w:val="both"/>
              <w:rPr>
                <w:sz w:val="28"/>
              </w:rPr>
            </w:pPr>
            <w:r>
              <w:rPr>
                <w:sz w:val="28"/>
              </w:rPr>
              <w:t>Сухов А.А. Обычно-народные и княжеские наказания по древнерусскому уголовному праву // Юрид. вестник. – 1873. – Июль-авг. – С. 44-116.</w:t>
            </w:r>
          </w:p>
        </w:tc>
      </w:tr>
      <w:tr w:rsidR="00F5652B">
        <w:tc>
          <w:tcPr>
            <w:tcW w:w="706" w:type="dxa"/>
          </w:tcPr>
          <w:p w:rsidR="00F5652B" w:rsidRDefault="00F5652B">
            <w:pPr>
              <w:widowControl w:val="0"/>
              <w:spacing w:line="348" w:lineRule="auto"/>
              <w:jc w:val="right"/>
              <w:rPr>
                <w:sz w:val="28"/>
              </w:rPr>
            </w:pPr>
            <w:r>
              <w:rPr>
                <w:sz w:val="28"/>
              </w:rPr>
              <w:t>134.</w:t>
            </w:r>
          </w:p>
        </w:tc>
        <w:tc>
          <w:tcPr>
            <w:tcW w:w="9148" w:type="dxa"/>
          </w:tcPr>
          <w:p w:rsidR="00F5652B" w:rsidRDefault="00F5652B">
            <w:pPr>
              <w:widowControl w:val="0"/>
              <w:spacing w:line="348" w:lineRule="auto"/>
              <w:jc w:val="both"/>
              <w:rPr>
                <w:sz w:val="28"/>
              </w:rPr>
            </w:pPr>
            <w:r>
              <w:rPr>
                <w:sz w:val="28"/>
              </w:rPr>
              <w:t>Бочарников Д. Чи дійсно юридичне право було єдиним інструментом державного управління суспільством в Київській Русі? // Право України. – 1997. - № 11. – С. 109-110, 115.</w:t>
            </w:r>
          </w:p>
        </w:tc>
      </w:tr>
      <w:tr w:rsidR="00F5652B">
        <w:tc>
          <w:tcPr>
            <w:tcW w:w="706" w:type="dxa"/>
          </w:tcPr>
          <w:p w:rsidR="00F5652B" w:rsidRDefault="00F5652B">
            <w:pPr>
              <w:widowControl w:val="0"/>
              <w:spacing w:line="348" w:lineRule="auto"/>
              <w:jc w:val="right"/>
              <w:rPr>
                <w:sz w:val="28"/>
              </w:rPr>
            </w:pPr>
            <w:r>
              <w:rPr>
                <w:sz w:val="28"/>
              </w:rPr>
              <w:t>135.</w:t>
            </w:r>
          </w:p>
        </w:tc>
        <w:tc>
          <w:tcPr>
            <w:tcW w:w="9148" w:type="dxa"/>
          </w:tcPr>
          <w:p w:rsidR="00F5652B" w:rsidRDefault="00F5652B">
            <w:pPr>
              <w:widowControl w:val="0"/>
              <w:spacing w:line="348" w:lineRule="auto"/>
              <w:jc w:val="both"/>
              <w:rPr>
                <w:sz w:val="28"/>
              </w:rPr>
            </w:pPr>
            <w:r>
              <w:rPr>
                <w:sz w:val="28"/>
              </w:rPr>
              <w:t>Завальнюк В. Принцип історизму в право- і державознавстві // Право України. – 1997. - № 2. – С. 21-23.</w:t>
            </w:r>
          </w:p>
        </w:tc>
      </w:tr>
      <w:tr w:rsidR="00F5652B">
        <w:tc>
          <w:tcPr>
            <w:tcW w:w="706" w:type="dxa"/>
          </w:tcPr>
          <w:p w:rsidR="00F5652B" w:rsidRDefault="00F5652B">
            <w:pPr>
              <w:widowControl w:val="0"/>
              <w:spacing w:line="348" w:lineRule="auto"/>
              <w:jc w:val="right"/>
              <w:rPr>
                <w:sz w:val="28"/>
              </w:rPr>
            </w:pPr>
            <w:r>
              <w:rPr>
                <w:sz w:val="28"/>
              </w:rPr>
              <w:t>136.</w:t>
            </w:r>
          </w:p>
        </w:tc>
        <w:tc>
          <w:tcPr>
            <w:tcW w:w="9148" w:type="dxa"/>
          </w:tcPr>
          <w:p w:rsidR="00F5652B" w:rsidRDefault="00F5652B">
            <w:pPr>
              <w:widowControl w:val="0"/>
              <w:spacing w:line="348" w:lineRule="auto"/>
              <w:jc w:val="both"/>
              <w:rPr>
                <w:sz w:val="28"/>
              </w:rPr>
            </w:pPr>
            <w:r>
              <w:rPr>
                <w:sz w:val="28"/>
              </w:rPr>
              <w:t>Драгоманов М. // Громада. – 1878. - № 2. – 101 с.</w:t>
            </w:r>
          </w:p>
        </w:tc>
      </w:tr>
      <w:tr w:rsidR="00F5652B">
        <w:tc>
          <w:tcPr>
            <w:tcW w:w="706" w:type="dxa"/>
          </w:tcPr>
          <w:p w:rsidR="00F5652B" w:rsidRDefault="00F5652B">
            <w:pPr>
              <w:widowControl w:val="0"/>
              <w:spacing w:line="348" w:lineRule="auto"/>
              <w:jc w:val="right"/>
              <w:rPr>
                <w:sz w:val="28"/>
              </w:rPr>
            </w:pPr>
            <w:r>
              <w:rPr>
                <w:sz w:val="28"/>
              </w:rPr>
              <w:t>137.</w:t>
            </w:r>
          </w:p>
        </w:tc>
        <w:tc>
          <w:tcPr>
            <w:tcW w:w="9148" w:type="dxa"/>
          </w:tcPr>
          <w:p w:rsidR="00F5652B" w:rsidRDefault="00F5652B">
            <w:pPr>
              <w:widowControl w:val="0"/>
              <w:spacing w:line="348" w:lineRule="auto"/>
              <w:jc w:val="both"/>
              <w:rPr>
                <w:sz w:val="28"/>
              </w:rPr>
            </w:pPr>
            <w:r>
              <w:rPr>
                <w:sz w:val="28"/>
              </w:rPr>
              <w:t>Хачатуров Р.Л. Становление древнерусского права: Автореф. дисс. … докт. юрид. наук / АН УССР, Ин-т гос. и права. – К., 1988. – 45 с.</w:t>
            </w:r>
          </w:p>
        </w:tc>
      </w:tr>
      <w:tr w:rsidR="00F5652B">
        <w:tc>
          <w:tcPr>
            <w:tcW w:w="706" w:type="dxa"/>
          </w:tcPr>
          <w:p w:rsidR="00F5652B" w:rsidRDefault="00F5652B">
            <w:pPr>
              <w:widowControl w:val="0"/>
              <w:spacing w:line="348" w:lineRule="auto"/>
              <w:jc w:val="right"/>
              <w:rPr>
                <w:sz w:val="28"/>
              </w:rPr>
            </w:pPr>
            <w:r>
              <w:rPr>
                <w:sz w:val="28"/>
              </w:rPr>
              <w:t>138.</w:t>
            </w:r>
          </w:p>
        </w:tc>
        <w:tc>
          <w:tcPr>
            <w:tcW w:w="9148" w:type="dxa"/>
          </w:tcPr>
          <w:p w:rsidR="00F5652B" w:rsidRDefault="00F5652B">
            <w:pPr>
              <w:widowControl w:val="0"/>
              <w:spacing w:line="348" w:lineRule="auto"/>
              <w:jc w:val="both"/>
              <w:rPr>
                <w:sz w:val="28"/>
              </w:rPr>
            </w:pPr>
            <w:r>
              <w:rPr>
                <w:sz w:val="28"/>
              </w:rPr>
              <w:t>Дорошенко Д. Нариси історії України. – Мюнхен; К., 1992. – Т. 1. – 238 с.</w:t>
            </w:r>
          </w:p>
        </w:tc>
      </w:tr>
      <w:tr w:rsidR="00F5652B">
        <w:tc>
          <w:tcPr>
            <w:tcW w:w="706" w:type="dxa"/>
          </w:tcPr>
          <w:p w:rsidR="00F5652B" w:rsidRDefault="00F5652B">
            <w:pPr>
              <w:widowControl w:val="0"/>
              <w:spacing w:line="348" w:lineRule="auto"/>
              <w:jc w:val="right"/>
              <w:rPr>
                <w:sz w:val="28"/>
              </w:rPr>
            </w:pPr>
            <w:r>
              <w:rPr>
                <w:sz w:val="28"/>
              </w:rPr>
              <w:t>139.</w:t>
            </w:r>
          </w:p>
        </w:tc>
        <w:tc>
          <w:tcPr>
            <w:tcW w:w="9148" w:type="dxa"/>
          </w:tcPr>
          <w:p w:rsidR="00F5652B" w:rsidRDefault="00F5652B">
            <w:pPr>
              <w:widowControl w:val="0"/>
              <w:spacing w:line="348" w:lineRule="auto"/>
              <w:jc w:val="both"/>
              <w:rPr>
                <w:sz w:val="28"/>
              </w:rPr>
            </w:pPr>
            <w:r>
              <w:rPr>
                <w:sz w:val="28"/>
              </w:rPr>
              <w:t>Свердлов В.И. Генезис феодальной земельной собственности в Древней Руси // Вопросы истории. – 1978. - № 8. – С. 40-56.</w:t>
            </w:r>
          </w:p>
        </w:tc>
      </w:tr>
      <w:tr w:rsidR="00F5652B">
        <w:tc>
          <w:tcPr>
            <w:tcW w:w="706" w:type="dxa"/>
          </w:tcPr>
          <w:p w:rsidR="00F5652B" w:rsidRDefault="00F5652B">
            <w:pPr>
              <w:widowControl w:val="0"/>
              <w:spacing w:line="348" w:lineRule="auto"/>
              <w:jc w:val="right"/>
              <w:rPr>
                <w:sz w:val="28"/>
              </w:rPr>
            </w:pPr>
            <w:r>
              <w:rPr>
                <w:sz w:val="28"/>
              </w:rPr>
              <w:t>140.</w:t>
            </w:r>
          </w:p>
        </w:tc>
        <w:tc>
          <w:tcPr>
            <w:tcW w:w="9148" w:type="dxa"/>
          </w:tcPr>
          <w:p w:rsidR="00F5652B" w:rsidRDefault="00F5652B">
            <w:pPr>
              <w:widowControl w:val="0"/>
              <w:spacing w:line="348" w:lineRule="auto"/>
              <w:jc w:val="both"/>
              <w:rPr>
                <w:sz w:val="28"/>
              </w:rPr>
            </w:pPr>
            <w:r>
              <w:rPr>
                <w:sz w:val="28"/>
              </w:rPr>
              <w:t>Энгельс Ф. Происхождение семьи, частной собственности и государства. – М., 1963. – 240 с.</w:t>
            </w:r>
          </w:p>
        </w:tc>
      </w:tr>
      <w:tr w:rsidR="00F5652B">
        <w:tc>
          <w:tcPr>
            <w:tcW w:w="706" w:type="dxa"/>
          </w:tcPr>
          <w:p w:rsidR="00F5652B" w:rsidRDefault="00F5652B">
            <w:pPr>
              <w:widowControl w:val="0"/>
              <w:spacing w:line="348" w:lineRule="auto"/>
              <w:jc w:val="right"/>
              <w:rPr>
                <w:sz w:val="28"/>
              </w:rPr>
            </w:pPr>
            <w:r>
              <w:rPr>
                <w:sz w:val="28"/>
              </w:rPr>
              <w:t>141.</w:t>
            </w:r>
          </w:p>
        </w:tc>
        <w:tc>
          <w:tcPr>
            <w:tcW w:w="9148" w:type="dxa"/>
          </w:tcPr>
          <w:p w:rsidR="00F5652B" w:rsidRDefault="00F5652B">
            <w:pPr>
              <w:widowControl w:val="0"/>
              <w:spacing w:line="348" w:lineRule="auto"/>
              <w:jc w:val="both"/>
              <w:rPr>
                <w:sz w:val="28"/>
              </w:rPr>
            </w:pPr>
            <w:r>
              <w:rPr>
                <w:sz w:val="28"/>
              </w:rPr>
              <w:t>Леонтович Ф. Общинно-задружный характер политического быта Древней Руси // Журн. мин-ва народ. просвещения. – 1874. – Июль. – С. 120-151.</w:t>
            </w:r>
          </w:p>
        </w:tc>
      </w:tr>
      <w:tr w:rsidR="00F5652B">
        <w:tc>
          <w:tcPr>
            <w:tcW w:w="706" w:type="dxa"/>
          </w:tcPr>
          <w:p w:rsidR="00F5652B" w:rsidRDefault="00F5652B">
            <w:pPr>
              <w:widowControl w:val="0"/>
              <w:spacing w:line="348" w:lineRule="auto"/>
              <w:jc w:val="right"/>
              <w:rPr>
                <w:sz w:val="28"/>
              </w:rPr>
            </w:pPr>
            <w:r>
              <w:rPr>
                <w:sz w:val="28"/>
              </w:rPr>
              <w:t>142.</w:t>
            </w:r>
          </w:p>
        </w:tc>
        <w:tc>
          <w:tcPr>
            <w:tcW w:w="9148" w:type="dxa"/>
          </w:tcPr>
          <w:p w:rsidR="00F5652B" w:rsidRDefault="00F5652B">
            <w:pPr>
              <w:widowControl w:val="0"/>
              <w:spacing w:line="348" w:lineRule="auto"/>
              <w:jc w:val="both"/>
              <w:rPr>
                <w:sz w:val="28"/>
              </w:rPr>
            </w:pPr>
            <w:r>
              <w:rPr>
                <w:sz w:val="28"/>
              </w:rPr>
              <w:t>Морошкин Ф.Л. О владении по началам российского законодательства. – М., 1837; Тюрин Л. Общественная жизнь и земельные отношения в Древней Руси. – М., 1849; Энгельман А. О приобретении права собственности на землю по русскому праву. – СПб., 1859.</w:t>
            </w:r>
          </w:p>
        </w:tc>
      </w:tr>
      <w:tr w:rsidR="00F5652B">
        <w:tc>
          <w:tcPr>
            <w:tcW w:w="706" w:type="dxa"/>
          </w:tcPr>
          <w:p w:rsidR="00F5652B" w:rsidRDefault="00F5652B">
            <w:pPr>
              <w:widowControl w:val="0"/>
              <w:spacing w:line="348" w:lineRule="auto"/>
              <w:jc w:val="right"/>
              <w:rPr>
                <w:sz w:val="28"/>
              </w:rPr>
            </w:pPr>
            <w:r>
              <w:rPr>
                <w:sz w:val="28"/>
              </w:rPr>
              <w:t>143.</w:t>
            </w:r>
          </w:p>
        </w:tc>
        <w:tc>
          <w:tcPr>
            <w:tcW w:w="9148" w:type="dxa"/>
          </w:tcPr>
          <w:p w:rsidR="00F5652B" w:rsidRDefault="00F5652B">
            <w:pPr>
              <w:widowControl w:val="0"/>
              <w:spacing w:line="348" w:lineRule="auto"/>
              <w:jc w:val="both"/>
              <w:rPr>
                <w:sz w:val="28"/>
              </w:rPr>
            </w:pPr>
            <w:r>
              <w:rPr>
                <w:sz w:val="28"/>
              </w:rPr>
              <w:t>Аксаков К. Московский сборник. – М., 1852. – Т. 1. – С. 51-139.</w:t>
            </w:r>
          </w:p>
        </w:tc>
      </w:tr>
      <w:tr w:rsidR="00F5652B">
        <w:tc>
          <w:tcPr>
            <w:tcW w:w="706" w:type="dxa"/>
          </w:tcPr>
          <w:p w:rsidR="00F5652B" w:rsidRDefault="00F5652B">
            <w:pPr>
              <w:widowControl w:val="0"/>
              <w:spacing w:line="348" w:lineRule="auto"/>
              <w:jc w:val="right"/>
              <w:rPr>
                <w:sz w:val="28"/>
              </w:rPr>
            </w:pPr>
            <w:r>
              <w:rPr>
                <w:sz w:val="28"/>
              </w:rPr>
              <w:t>144.</w:t>
            </w:r>
          </w:p>
        </w:tc>
        <w:tc>
          <w:tcPr>
            <w:tcW w:w="9148" w:type="dxa"/>
          </w:tcPr>
          <w:p w:rsidR="00F5652B" w:rsidRDefault="00F5652B">
            <w:pPr>
              <w:widowControl w:val="0"/>
              <w:spacing w:line="348" w:lineRule="auto"/>
              <w:jc w:val="both"/>
              <w:rPr>
                <w:sz w:val="28"/>
              </w:rPr>
            </w:pPr>
            <w:r>
              <w:rPr>
                <w:sz w:val="28"/>
              </w:rPr>
              <w:t>Семенов Ю.И. Первобытная коммуна и соседская крестьянская община // Становление классового государства. – М., 1976. – 349 с.</w:t>
            </w:r>
          </w:p>
        </w:tc>
      </w:tr>
      <w:tr w:rsidR="00F5652B">
        <w:tc>
          <w:tcPr>
            <w:tcW w:w="706" w:type="dxa"/>
          </w:tcPr>
          <w:p w:rsidR="00F5652B" w:rsidRDefault="00F5652B">
            <w:pPr>
              <w:widowControl w:val="0"/>
              <w:spacing w:line="348" w:lineRule="auto"/>
              <w:jc w:val="right"/>
              <w:rPr>
                <w:sz w:val="28"/>
              </w:rPr>
            </w:pPr>
            <w:r>
              <w:rPr>
                <w:sz w:val="28"/>
              </w:rPr>
              <w:t>145.</w:t>
            </w:r>
          </w:p>
        </w:tc>
        <w:tc>
          <w:tcPr>
            <w:tcW w:w="9148" w:type="dxa"/>
          </w:tcPr>
          <w:p w:rsidR="00F5652B" w:rsidRDefault="00F5652B">
            <w:pPr>
              <w:widowControl w:val="0"/>
              <w:spacing w:line="348" w:lineRule="auto"/>
              <w:jc w:val="both"/>
              <w:rPr>
                <w:sz w:val="28"/>
              </w:rPr>
            </w:pPr>
            <w:r>
              <w:rPr>
                <w:sz w:val="28"/>
              </w:rPr>
              <w:t>Бромлей Ю.В. Современные проблемы этнографии. – М., 1981. – 390 с.</w:t>
            </w:r>
          </w:p>
        </w:tc>
      </w:tr>
      <w:tr w:rsidR="00F5652B">
        <w:tc>
          <w:tcPr>
            <w:tcW w:w="706" w:type="dxa"/>
          </w:tcPr>
          <w:p w:rsidR="00F5652B" w:rsidRDefault="00F5652B">
            <w:pPr>
              <w:widowControl w:val="0"/>
              <w:spacing w:line="348" w:lineRule="auto"/>
              <w:jc w:val="right"/>
              <w:rPr>
                <w:sz w:val="28"/>
              </w:rPr>
            </w:pPr>
            <w:r>
              <w:rPr>
                <w:sz w:val="28"/>
              </w:rPr>
              <w:t>146.</w:t>
            </w:r>
          </w:p>
        </w:tc>
        <w:tc>
          <w:tcPr>
            <w:tcW w:w="9148" w:type="dxa"/>
          </w:tcPr>
          <w:p w:rsidR="00F5652B" w:rsidRDefault="00F5652B">
            <w:pPr>
              <w:widowControl w:val="0"/>
              <w:spacing w:line="348" w:lineRule="auto"/>
              <w:jc w:val="both"/>
              <w:rPr>
                <w:sz w:val="28"/>
              </w:rPr>
            </w:pPr>
            <w:r>
              <w:rPr>
                <w:sz w:val="28"/>
              </w:rPr>
              <w:t>Ганенко Н. Степь: Херсон. беллетрист. сб. – СПб., 1886. – 48 с.</w:t>
            </w:r>
          </w:p>
        </w:tc>
      </w:tr>
      <w:tr w:rsidR="00F5652B">
        <w:tc>
          <w:tcPr>
            <w:tcW w:w="706" w:type="dxa"/>
          </w:tcPr>
          <w:p w:rsidR="00F5652B" w:rsidRDefault="00F5652B">
            <w:pPr>
              <w:widowControl w:val="0"/>
              <w:spacing w:line="348" w:lineRule="auto"/>
              <w:jc w:val="right"/>
              <w:rPr>
                <w:sz w:val="28"/>
              </w:rPr>
            </w:pPr>
            <w:r>
              <w:rPr>
                <w:sz w:val="28"/>
              </w:rPr>
              <w:t>147.</w:t>
            </w:r>
          </w:p>
        </w:tc>
        <w:tc>
          <w:tcPr>
            <w:tcW w:w="9148" w:type="dxa"/>
          </w:tcPr>
          <w:p w:rsidR="00F5652B" w:rsidRDefault="00F5652B">
            <w:pPr>
              <w:widowControl w:val="0"/>
              <w:spacing w:line="348" w:lineRule="auto"/>
              <w:jc w:val="both"/>
              <w:rPr>
                <w:sz w:val="28"/>
              </w:rPr>
            </w:pPr>
            <w:r>
              <w:rPr>
                <w:sz w:val="28"/>
              </w:rPr>
              <w:t>Российское законодательство Х – ХХ веков: В 9 т. – М.: Юрид. лит., 1984. – Т. 1. Законодательство Древней Руси. – 430 с.</w:t>
            </w:r>
          </w:p>
        </w:tc>
      </w:tr>
      <w:tr w:rsidR="00F5652B">
        <w:tc>
          <w:tcPr>
            <w:tcW w:w="706" w:type="dxa"/>
          </w:tcPr>
          <w:p w:rsidR="00F5652B" w:rsidRDefault="00F5652B">
            <w:pPr>
              <w:widowControl w:val="0"/>
              <w:spacing w:line="348" w:lineRule="auto"/>
              <w:jc w:val="right"/>
              <w:rPr>
                <w:sz w:val="28"/>
              </w:rPr>
            </w:pPr>
            <w:r>
              <w:rPr>
                <w:sz w:val="28"/>
              </w:rPr>
              <w:t>148.</w:t>
            </w:r>
          </w:p>
        </w:tc>
        <w:tc>
          <w:tcPr>
            <w:tcW w:w="9148" w:type="dxa"/>
          </w:tcPr>
          <w:p w:rsidR="00F5652B" w:rsidRDefault="00F5652B">
            <w:pPr>
              <w:widowControl w:val="0"/>
              <w:spacing w:line="348" w:lineRule="auto"/>
              <w:jc w:val="both"/>
              <w:rPr>
                <w:sz w:val="28"/>
              </w:rPr>
            </w:pPr>
            <w:r>
              <w:rPr>
                <w:sz w:val="28"/>
              </w:rPr>
              <w:t>Ясинский М.Н. Закупы Русской Правды и памятники западнорусского права. – К., 1904. – 38 с.</w:t>
            </w:r>
          </w:p>
        </w:tc>
      </w:tr>
      <w:tr w:rsidR="00F5652B">
        <w:tc>
          <w:tcPr>
            <w:tcW w:w="706" w:type="dxa"/>
          </w:tcPr>
          <w:p w:rsidR="00F5652B" w:rsidRDefault="00F5652B">
            <w:pPr>
              <w:widowControl w:val="0"/>
              <w:spacing w:line="348" w:lineRule="auto"/>
              <w:jc w:val="right"/>
              <w:rPr>
                <w:sz w:val="28"/>
              </w:rPr>
            </w:pPr>
            <w:r>
              <w:rPr>
                <w:sz w:val="28"/>
              </w:rPr>
              <w:t>149.</w:t>
            </w:r>
          </w:p>
        </w:tc>
        <w:tc>
          <w:tcPr>
            <w:tcW w:w="9148" w:type="dxa"/>
          </w:tcPr>
          <w:p w:rsidR="00F5652B" w:rsidRDefault="00F5652B">
            <w:pPr>
              <w:widowControl w:val="0"/>
              <w:spacing w:line="348" w:lineRule="auto"/>
              <w:jc w:val="both"/>
              <w:rPr>
                <w:sz w:val="28"/>
              </w:rPr>
            </w:pPr>
            <w:r>
              <w:rPr>
                <w:sz w:val="28"/>
              </w:rPr>
              <w:t>Победоносцев К. Курс гражданского права. – СПб., 1873. – Ч. 1. – 689 с.</w:t>
            </w:r>
          </w:p>
        </w:tc>
      </w:tr>
      <w:tr w:rsidR="00F5652B">
        <w:tc>
          <w:tcPr>
            <w:tcW w:w="706" w:type="dxa"/>
          </w:tcPr>
          <w:p w:rsidR="00F5652B" w:rsidRDefault="00F5652B">
            <w:pPr>
              <w:widowControl w:val="0"/>
              <w:spacing w:line="348" w:lineRule="auto"/>
              <w:jc w:val="right"/>
              <w:rPr>
                <w:sz w:val="28"/>
              </w:rPr>
            </w:pPr>
            <w:r>
              <w:rPr>
                <w:sz w:val="28"/>
              </w:rPr>
              <w:t>150.</w:t>
            </w:r>
          </w:p>
        </w:tc>
        <w:tc>
          <w:tcPr>
            <w:tcW w:w="9148" w:type="dxa"/>
          </w:tcPr>
          <w:p w:rsidR="00F5652B" w:rsidRDefault="00F5652B">
            <w:pPr>
              <w:widowControl w:val="0"/>
              <w:spacing w:line="348" w:lineRule="auto"/>
              <w:jc w:val="both"/>
              <w:rPr>
                <w:sz w:val="28"/>
              </w:rPr>
            </w:pPr>
            <w:r>
              <w:rPr>
                <w:sz w:val="28"/>
              </w:rPr>
              <w:t>Новицкий И.Б. Основы римского гражданского права. – М., 2002. – 244 с.</w:t>
            </w:r>
          </w:p>
        </w:tc>
      </w:tr>
      <w:tr w:rsidR="00F5652B">
        <w:tc>
          <w:tcPr>
            <w:tcW w:w="706" w:type="dxa"/>
          </w:tcPr>
          <w:p w:rsidR="00F5652B" w:rsidRDefault="00F5652B">
            <w:pPr>
              <w:widowControl w:val="0"/>
              <w:spacing w:line="348" w:lineRule="auto"/>
              <w:jc w:val="right"/>
              <w:rPr>
                <w:sz w:val="28"/>
              </w:rPr>
            </w:pPr>
            <w:r>
              <w:rPr>
                <w:sz w:val="28"/>
              </w:rPr>
              <w:t>151.</w:t>
            </w:r>
          </w:p>
        </w:tc>
        <w:tc>
          <w:tcPr>
            <w:tcW w:w="9148" w:type="dxa"/>
          </w:tcPr>
          <w:p w:rsidR="00F5652B" w:rsidRDefault="00F5652B">
            <w:pPr>
              <w:widowControl w:val="0"/>
              <w:spacing w:line="348" w:lineRule="auto"/>
              <w:jc w:val="both"/>
              <w:rPr>
                <w:sz w:val="28"/>
              </w:rPr>
            </w:pPr>
            <w:r>
              <w:rPr>
                <w:sz w:val="28"/>
              </w:rPr>
              <w:t>Маркс К. Капитал. Критика политической экономии. – 2-е изд. – М.: Политиздат, 1950. – Т. 3, кн. ІІІ, ч. 1-2.</w:t>
            </w:r>
          </w:p>
        </w:tc>
      </w:tr>
      <w:tr w:rsidR="00F5652B">
        <w:tc>
          <w:tcPr>
            <w:tcW w:w="706" w:type="dxa"/>
          </w:tcPr>
          <w:p w:rsidR="00F5652B" w:rsidRDefault="00F5652B">
            <w:pPr>
              <w:widowControl w:val="0"/>
              <w:spacing w:line="348" w:lineRule="auto"/>
              <w:jc w:val="right"/>
              <w:rPr>
                <w:sz w:val="28"/>
              </w:rPr>
            </w:pPr>
            <w:r>
              <w:rPr>
                <w:sz w:val="28"/>
              </w:rPr>
              <w:t>152.</w:t>
            </w:r>
          </w:p>
        </w:tc>
        <w:tc>
          <w:tcPr>
            <w:tcW w:w="9148" w:type="dxa"/>
          </w:tcPr>
          <w:p w:rsidR="00F5652B" w:rsidRDefault="00F5652B">
            <w:pPr>
              <w:widowControl w:val="0"/>
              <w:spacing w:line="348" w:lineRule="auto"/>
              <w:jc w:val="both"/>
              <w:rPr>
                <w:sz w:val="28"/>
              </w:rPr>
            </w:pPr>
            <w:r>
              <w:rPr>
                <w:sz w:val="28"/>
              </w:rPr>
              <w:t>Энгельс Ф. Происхождение семьи, частной собственности и государства // Маркс К., Энгельс Ф. Соч. – 2-е изд. – М., 1961. – Т. 21.</w:t>
            </w:r>
          </w:p>
        </w:tc>
      </w:tr>
      <w:tr w:rsidR="00F5652B">
        <w:tc>
          <w:tcPr>
            <w:tcW w:w="706" w:type="dxa"/>
          </w:tcPr>
          <w:p w:rsidR="00F5652B" w:rsidRDefault="00F5652B">
            <w:pPr>
              <w:widowControl w:val="0"/>
              <w:spacing w:line="348" w:lineRule="auto"/>
              <w:jc w:val="right"/>
              <w:rPr>
                <w:sz w:val="28"/>
              </w:rPr>
            </w:pPr>
            <w:r>
              <w:rPr>
                <w:sz w:val="28"/>
              </w:rPr>
              <w:t>153.</w:t>
            </w:r>
          </w:p>
        </w:tc>
        <w:tc>
          <w:tcPr>
            <w:tcW w:w="9148" w:type="dxa"/>
          </w:tcPr>
          <w:p w:rsidR="00F5652B" w:rsidRDefault="00F5652B">
            <w:pPr>
              <w:widowControl w:val="0"/>
              <w:spacing w:line="348" w:lineRule="auto"/>
              <w:jc w:val="both"/>
              <w:rPr>
                <w:sz w:val="28"/>
              </w:rPr>
            </w:pPr>
            <w:r>
              <w:rPr>
                <w:sz w:val="28"/>
              </w:rPr>
              <w:t>Щапов Я.Н. О функциях общины в Древней Руси // Общество и государство феодальной России. – М., 1975. – С. 13-21.</w:t>
            </w:r>
          </w:p>
        </w:tc>
      </w:tr>
      <w:tr w:rsidR="00F5652B">
        <w:tc>
          <w:tcPr>
            <w:tcW w:w="706" w:type="dxa"/>
          </w:tcPr>
          <w:p w:rsidR="00F5652B" w:rsidRDefault="00F5652B">
            <w:pPr>
              <w:widowControl w:val="0"/>
              <w:spacing w:line="360" w:lineRule="auto"/>
              <w:jc w:val="right"/>
              <w:rPr>
                <w:sz w:val="28"/>
              </w:rPr>
            </w:pPr>
            <w:r>
              <w:rPr>
                <w:sz w:val="28"/>
              </w:rPr>
              <w:t>154.</w:t>
            </w:r>
          </w:p>
        </w:tc>
        <w:tc>
          <w:tcPr>
            <w:tcW w:w="9148" w:type="dxa"/>
          </w:tcPr>
          <w:p w:rsidR="00F5652B" w:rsidRDefault="00F5652B">
            <w:pPr>
              <w:widowControl w:val="0"/>
              <w:spacing w:line="360" w:lineRule="auto"/>
              <w:jc w:val="both"/>
              <w:rPr>
                <w:sz w:val="28"/>
              </w:rPr>
            </w:pPr>
            <w:r>
              <w:rPr>
                <w:sz w:val="28"/>
              </w:rPr>
              <w:t>Погодин М. Древнее разделение земли в России // Журн. мин-ва народ. просвещения. – 1855. – Нояб. – С. 133-156.</w:t>
            </w:r>
          </w:p>
        </w:tc>
      </w:tr>
      <w:tr w:rsidR="00F5652B">
        <w:tc>
          <w:tcPr>
            <w:tcW w:w="706" w:type="dxa"/>
          </w:tcPr>
          <w:p w:rsidR="00F5652B" w:rsidRDefault="00F5652B">
            <w:pPr>
              <w:widowControl w:val="0"/>
              <w:spacing w:line="360" w:lineRule="auto"/>
              <w:jc w:val="right"/>
              <w:rPr>
                <w:sz w:val="28"/>
              </w:rPr>
            </w:pPr>
            <w:r>
              <w:rPr>
                <w:sz w:val="28"/>
              </w:rPr>
              <w:t>155.</w:t>
            </w:r>
          </w:p>
        </w:tc>
        <w:tc>
          <w:tcPr>
            <w:tcW w:w="9148" w:type="dxa"/>
          </w:tcPr>
          <w:p w:rsidR="00F5652B" w:rsidRDefault="00F5652B">
            <w:pPr>
              <w:widowControl w:val="0"/>
              <w:spacing w:line="360" w:lineRule="auto"/>
              <w:jc w:val="both"/>
              <w:rPr>
                <w:sz w:val="28"/>
              </w:rPr>
            </w:pPr>
            <w:r>
              <w:rPr>
                <w:sz w:val="28"/>
              </w:rPr>
              <w:t>Брайчевський М. Про початкову форму феодальної експлуатації в Київській Русі // Вісник Академії наук УРСР. – 1959. - № 4-6. – С. 58-66.</w:t>
            </w:r>
          </w:p>
        </w:tc>
      </w:tr>
      <w:tr w:rsidR="00F5652B">
        <w:tc>
          <w:tcPr>
            <w:tcW w:w="706" w:type="dxa"/>
          </w:tcPr>
          <w:p w:rsidR="00F5652B" w:rsidRDefault="00F5652B">
            <w:pPr>
              <w:widowControl w:val="0"/>
              <w:spacing w:line="360" w:lineRule="auto"/>
              <w:jc w:val="right"/>
              <w:rPr>
                <w:sz w:val="28"/>
              </w:rPr>
            </w:pPr>
            <w:r>
              <w:rPr>
                <w:sz w:val="28"/>
              </w:rPr>
              <w:t>156.</w:t>
            </w:r>
          </w:p>
        </w:tc>
        <w:tc>
          <w:tcPr>
            <w:tcW w:w="9148" w:type="dxa"/>
          </w:tcPr>
          <w:p w:rsidR="00F5652B" w:rsidRDefault="00F5652B">
            <w:pPr>
              <w:widowControl w:val="0"/>
              <w:spacing w:line="360" w:lineRule="auto"/>
              <w:jc w:val="both"/>
              <w:rPr>
                <w:sz w:val="28"/>
              </w:rPr>
            </w:pPr>
            <w:r>
              <w:rPr>
                <w:sz w:val="28"/>
              </w:rPr>
              <w:t>Свод законов Российской империи. – 2-е изд. – СПб., 1832 – 1833. – Т. Х. – Ч. 1.</w:t>
            </w:r>
          </w:p>
        </w:tc>
      </w:tr>
      <w:tr w:rsidR="00F5652B">
        <w:tc>
          <w:tcPr>
            <w:tcW w:w="706" w:type="dxa"/>
          </w:tcPr>
          <w:p w:rsidR="00F5652B" w:rsidRDefault="00F5652B">
            <w:pPr>
              <w:widowControl w:val="0"/>
              <w:spacing w:line="360" w:lineRule="auto"/>
              <w:jc w:val="right"/>
              <w:rPr>
                <w:sz w:val="28"/>
              </w:rPr>
            </w:pPr>
            <w:r>
              <w:rPr>
                <w:sz w:val="28"/>
              </w:rPr>
              <w:t>157.</w:t>
            </w:r>
          </w:p>
        </w:tc>
        <w:tc>
          <w:tcPr>
            <w:tcW w:w="9148" w:type="dxa"/>
          </w:tcPr>
          <w:p w:rsidR="00F5652B" w:rsidRDefault="00F5652B">
            <w:pPr>
              <w:widowControl w:val="0"/>
              <w:spacing w:line="360" w:lineRule="auto"/>
              <w:jc w:val="both"/>
              <w:rPr>
                <w:sz w:val="28"/>
              </w:rPr>
            </w:pPr>
            <w:r>
              <w:rPr>
                <w:sz w:val="28"/>
              </w:rPr>
              <w:t xml:space="preserve">Колганов М.В. Собственность: докапиталистические формации. – М., 1962. – 496 с. </w:t>
            </w:r>
          </w:p>
        </w:tc>
      </w:tr>
      <w:tr w:rsidR="00F5652B">
        <w:tc>
          <w:tcPr>
            <w:tcW w:w="706" w:type="dxa"/>
          </w:tcPr>
          <w:p w:rsidR="00F5652B" w:rsidRDefault="00F5652B">
            <w:pPr>
              <w:widowControl w:val="0"/>
              <w:spacing w:line="360" w:lineRule="auto"/>
              <w:jc w:val="right"/>
              <w:rPr>
                <w:sz w:val="28"/>
              </w:rPr>
            </w:pPr>
            <w:r>
              <w:rPr>
                <w:sz w:val="28"/>
              </w:rPr>
              <w:t>158.</w:t>
            </w:r>
          </w:p>
        </w:tc>
        <w:tc>
          <w:tcPr>
            <w:tcW w:w="9148" w:type="dxa"/>
          </w:tcPr>
          <w:p w:rsidR="00F5652B" w:rsidRDefault="00F5652B">
            <w:pPr>
              <w:widowControl w:val="0"/>
              <w:spacing w:line="360" w:lineRule="auto"/>
              <w:jc w:val="both"/>
              <w:rPr>
                <w:sz w:val="28"/>
              </w:rPr>
            </w:pPr>
            <w:r>
              <w:rPr>
                <w:sz w:val="28"/>
              </w:rPr>
              <w:t>Шапиро А.Л. О природе феодальной собственности // Вопр. истории. – 1969. - № 12. – С. 57-72.</w:t>
            </w:r>
          </w:p>
        </w:tc>
      </w:tr>
      <w:tr w:rsidR="00F5652B">
        <w:tc>
          <w:tcPr>
            <w:tcW w:w="706" w:type="dxa"/>
          </w:tcPr>
          <w:p w:rsidR="00F5652B" w:rsidRDefault="00F5652B">
            <w:pPr>
              <w:widowControl w:val="0"/>
              <w:spacing w:line="360" w:lineRule="auto"/>
              <w:jc w:val="right"/>
              <w:rPr>
                <w:sz w:val="28"/>
              </w:rPr>
            </w:pPr>
            <w:r>
              <w:rPr>
                <w:sz w:val="28"/>
              </w:rPr>
              <w:t>159.</w:t>
            </w:r>
          </w:p>
        </w:tc>
        <w:tc>
          <w:tcPr>
            <w:tcW w:w="9148" w:type="dxa"/>
          </w:tcPr>
          <w:p w:rsidR="00F5652B" w:rsidRDefault="00F5652B">
            <w:pPr>
              <w:widowControl w:val="0"/>
              <w:spacing w:line="360" w:lineRule="auto"/>
              <w:jc w:val="both"/>
              <w:rPr>
                <w:sz w:val="28"/>
              </w:rPr>
            </w:pPr>
            <w:r>
              <w:rPr>
                <w:sz w:val="28"/>
              </w:rPr>
              <w:t>Історія селянства Української РСР: У 2 т. – К.: Наук. думка, 1967. – Т. 1. – 551 с.</w:t>
            </w:r>
          </w:p>
        </w:tc>
      </w:tr>
      <w:tr w:rsidR="00F5652B">
        <w:tc>
          <w:tcPr>
            <w:tcW w:w="706" w:type="dxa"/>
          </w:tcPr>
          <w:p w:rsidR="00F5652B" w:rsidRDefault="00F5652B">
            <w:pPr>
              <w:widowControl w:val="0"/>
              <w:spacing w:line="360" w:lineRule="auto"/>
              <w:jc w:val="right"/>
              <w:rPr>
                <w:sz w:val="28"/>
              </w:rPr>
            </w:pPr>
            <w:r>
              <w:rPr>
                <w:sz w:val="28"/>
              </w:rPr>
              <w:t>160.</w:t>
            </w:r>
          </w:p>
        </w:tc>
        <w:tc>
          <w:tcPr>
            <w:tcW w:w="9148" w:type="dxa"/>
          </w:tcPr>
          <w:p w:rsidR="00F5652B" w:rsidRDefault="00F5652B">
            <w:pPr>
              <w:widowControl w:val="0"/>
              <w:spacing w:line="360" w:lineRule="auto"/>
              <w:jc w:val="both"/>
              <w:rPr>
                <w:sz w:val="28"/>
              </w:rPr>
            </w:pPr>
            <w:r>
              <w:rPr>
                <w:sz w:val="28"/>
              </w:rPr>
              <w:t>Карелин А. Общинное владение в России. – СПб., 1893. – 288 с.</w:t>
            </w:r>
          </w:p>
        </w:tc>
      </w:tr>
      <w:tr w:rsidR="00F5652B">
        <w:tc>
          <w:tcPr>
            <w:tcW w:w="706" w:type="dxa"/>
          </w:tcPr>
          <w:p w:rsidR="00F5652B" w:rsidRDefault="00F5652B">
            <w:pPr>
              <w:widowControl w:val="0"/>
              <w:spacing w:line="360" w:lineRule="auto"/>
              <w:jc w:val="right"/>
              <w:rPr>
                <w:sz w:val="28"/>
              </w:rPr>
            </w:pPr>
            <w:r>
              <w:rPr>
                <w:sz w:val="28"/>
              </w:rPr>
              <w:t>161.</w:t>
            </w:r>
          </w:p>
        </w:tc>
        <w:tc>
          <w:tcPr>
            <w:tcW w:w="9148" w:type="dxa"/>
          </w:tcPr>
          <w:p w:rsidR="00F5652B" w:rsidRDefault="00F5652B">
            <w:pPr>
              <w:widowControl w:val="0"/>
              <w:spacing w:line="360" w:lineRule="auto"/>
              <w:jc w:val="both"/>
              <w:rPr>
                <w:sz w:val="28"/>
              </w:rPr>
            </w:pPr>
            <w:r>
              <w:rPr>
                <w:sz w:val="28"/>
              </w:rPr>
              <w:t>Довженок В.Й. Характерні риси феодалізму // Укр. істор. журн. – 1970. - № 12. – С. 36-44.</w:t>
            </w:r>
          </w:p>
        </w:tc>
      </w:tr>
      <w:tr w:rsidR="00F5652B">
        <w:tc>
          <w:tcPr>
            <w:tcW w:w="706" w:type="dxa"/>
          </w:tcPr>
          <w:p w:rsidR="00F5652B" w:rsidRDefault="00F5652B">
            <w:pPr>
              <w:widowControl w:val="0"/>
              <w:spacing w:line="360" w:lineRule="auto"/>
              <w:jc w:val="right"/>
              <w:rPr>
                <w:sz w:val="28"/>
              </w:rPr>
            </w:pPr>
            <w:r>
              <w:rPr>
                <w:sz w:val="28"/>
              </w:rPr>
              <w:t>162.</w:t>
            </w:r>
          </w:p>
        </w:tc>
        <w:tc>
          <w:tcPr>
            <w:tcW w:w="9148" w:type="dxa"/>
          </w:tcPr>
          <w:p w:rsidR="00F5652B" w:rsidRDefault="00F5652B">
            <w:pPr>
              <w:widowControl w:val="0"/>
              <w:spacing w:line="360" w:lineRule="auto"/>
              <w:jc w:val="both"/>
              <w:rPr>
                <w:sz w:val="28"/>
              </w:rPr>
            </w:pPr>
            <w:r>
              <w:rPr>
                <w:sz w:val="28"/>
              </w:rPr>
              <w:t xml:space="preserve">Гладков. О влиянии общественного состояния частных лиц на право поземельной их собственности по древнему русскому законодательству. – М., 1855. – 150 с. </w:t>
            </w:r>
          </w:p>
        </w:tc>
      </w:tr>
      <w:tr w:rsidR="00F5652B">
        <w:tc>
          <w:tcPr>
            <w:tcW w:w="706" w:type="dxa"/>
          </w:tcPr>
          <w:p w:rsidR="00F5652B" w:rsidRDefault="00F5652B">
            <w:pPr>
              <w:widowControl w:val="0"/>
              <w:spacing w:line="360" w:lineRule="auto"/>
              <w:jc w:val="right"/>
              <w:rPr>
                <w:sz w:val="28"/>
              </w:rPr>
            </w:pPr>
            <w:r>
              <w:rPr>
                <w:sz w:val="28"/>
              </w:rPr>
              <w:t>163.</w:t>
            </w:r>
          </w:p>
        </w:tc>
        <w:tc>
          <w:tcPr>
            <w:tcW w:w="9148" w:type="dxa"/>
          </w:tcPr>
          <w:p w:rsidR="00F5652B" w:rsidRDefault="00F5652B">
            <w:pPr>
              <w:widowControl w:val="0"/>
              <w:spacing w:line="360" w:lineRule="auto"/>
              <w:jc w:val="both"/>
              <w:rPr>
                <w:sz w:val="28"/>
              </w:rPr>
            </w:pPr>
            <w:r>
              <w:rPr>
                <w:sz w:val="28"/>
              </w:rPr>
              <w:t>Морошкин Ф.Л. О владении по началам российского законодательства. – М., 1837. – 237 с.</w:t>
            </w:r>
          </w:p>
        </w:tc>
      </w:tr>
      <w:tr w:rsidR="00F5652B">
        <w:tc>
          <w:tcPr>
            <w:tcW w:w="706" w:type="dxa"/>
          </w:tcPr>
          <w:p w:rsidR="00F5652B" w:rsidRDefault="00F5652B">
            <w:pPr>
              <w:widowControl w:val="0"/>
              <w:spacing w:line="360" w:lineRule="auto"/>
              <w:jc w:val="right"/>
              <w:rPr>
                <w:sz w:val="28"/>
              </w:rPr>
            </w:pPr>
            <w:r>
              <w:rPr>
                <w:sz w:val="28"/>
              </w:rPr>
              <w:t>164.</w:t>
            </w:r>
          </w:p>
        </w:tc>
        <w:tc>
          <w:tcPr>
            <w:tcW w:w="9148" w:type="dxa"/>
          </w:tcPr>
          <w:p w:rsidR="00F5652B" w:rsidRDefault="00F5652B">
            <w:pPr>
              <w:widowControl w:val="0"/>
              <w:spacing w:line="360" w:lineRule="auto"/>
              <w:jc w:val="both"/>
              <w:rPr>
                <w:sz w:val="28"/>
              </w:rPr>
            </w:pPr>
            <w:r>
              <w:rPr>
                <w:sz w:val="28"/>
              </w:rPr>
              <w:t>Станиславский А.Г. Исследование начал имущественных отношений в древнейших памятниках русского законодательства // Сб. юрид. – Казань, 1855. – 66 с.</w:t>
            </w:r>
          </w:p>
        </w:tc>
      </w:tr>
      <w:tr w:rsidR="00F5652B">
        <w:tc>
          <w:tcPr>
            <w:tcW w:w="706" w:type="dxa"/>
          </w:tcPr>
          <w:p w:rsidR="00F5652B" w:rsidRDefault="00F5652B">
            <w:pPr>
              <w:widowControl w:val="0"/>
              <w:spacing w:line="360" w:lineRule="auto"/>
              <w:jc w:val="right"/>
              <w:rPr>
                <w:sz w:val="28"/>
              </w:rPr>
            </w:pPr>
            <w:r>
              <w:rPr>
                <w:sz w:val="28"/>
              </w:rPr>
              <w:t>165.</w:t>
            </w:r>
          </w:p>
        </w:tc>
        <w:tc>
          <w:tcPr>
            <w:tcW w:w="9148" w:type="dxa"/>
          </w:tcPr>
          <w:p w:rsidR="00F5652B" w:rsidRDefault="00F5652B">
            <w:pPr>
              <w:widowControl w:val="0"/>
              <w:spacing w:line="360" w:lineRule="auto"/>
              <w:jc w:val="both"/>
              <w:rPr>
                <w:sz w:val="28"/>
              </w:rPr>
            </w:pPr>
            <w:r>
              <w:rPr>
                <w:sz w:val="28"/>
              </w:rPr>
              <w:t>Греков Б.Д. Феодальные отношения в Киевском государстве. – М.- Л., 1936. – 191 с.</w:t>
            </w:r>
          </w:p>
        </w:tc>
      </w:tr>
      <w:tr w:rsidR="00F5652B">
        <w:tc>
          <w:tcPr>
            <w:tcW w:w="706" w:type="dxa"/>
          </w:tcPr>
          <w:p w:rsidR="00F5652B" w:rsidRDefault="00F5652B">
            <w:pPr>
              <w:widowControl w:val="0"/>
              <w:spacing w:line="360" w:lineRule="auto"/>
              <w:jc w:val="right"/>
              <w:rPr>
                <w:sz w:val="28"/>
              </w:rPr>
            </w:pPr>
            <w:r>
              <w:rPr>
                <w:sz w:val="28"/>
              </w:rPr>
              <w:t>166.</w:t>
            </w:r>
          </w:p>
        </w:tc>
        <w:tc>
          <w:tcPr>
            <w:tcW w:w="9148" w:type="dxa"/>
          </w:tcPr>
          <w:p w:rsidR="00F5652B" w:rsidRDefault="00F5652B">
            <w:pPr>
              <w:widowControl w:val="0"/>
              <w:spacing w:line="360" w:lineRule="auto"/>
              <w:jc w:val="both"/>
              <w:rPr>
                <w:sz w:val="28"/>
              </w:rPr>
            </w:pPr>
            <w:r>
              <w:rPr>
                <w:sz w:val="28"/>
              </w:rPr>
              <w:t>Юшков С.В. Очерки по истории феодализма в Киевской Руси. – Л., 1939. – 254 с.</w:t>
            </w:r>
          </w:p>
        </w:tc>
      </w:tr>
      <w:tr w:rsidR="00F5652B">
        <w:tc>
          <w:tcPr>
            <w:tcW w:w="706" w:type="dxa"/>
          </w:tcPr>
          <w:p w:rsidR="00F5652B" w:rsidRDefault="00F5652B">
            <w:pPr>
              <w:widowControl w:val="0"/>
              <w:spacing w:line="360" w:lineRule="auto"/>
              <w:jc w:val="right"/>
              <w:rPr>
                <w:sz w:val="28"/>
              </w:rPr>
            </w:pPr>
            <w:r>
              <w:rPr>
                <w:sz w:val="28"/>
              </w:rPr>
              <w:t>167.</w:t>
            </w:r>
          </w:p>
        </w:tc>
        <w:tc>
          <w:tcPr>
            <w:tcW w:w="9148" w:type="dxa"/>
          </w:tcPr>
          <w:p w:rsidR="00F5652B" w:rsidRDefault="00F5652B">
            <w:pPr>
              <w:widowControl w:val="0"/>
              <w:spacing w:line="360" w:lineRule="auto"/>
              <w:jc w:val="both"/>
              <w:rPr>
                <w:sz w:val="28"/>
              </w:rPr>
            </w:pPr>
            <w:r>
              <w:rPr>
                <w:sz w:val="28"/>
              </w:rPr>
              <w:t>Свердлов М.Б. Генезис и структура феодального общества в древней Руси. – Л., 1983. – 237 с.</w:t>
            </w:r>
          </w:p>
        </w:tc>
      </w:tr>
      <w:tr w:rsidR="00F5652B">
        <w:tc>
          <w:tcPr>
            <w:tcW w:w="706" w:type="dxa"/>
          </w:tcPr>
          <w:p w:rsidR="00F5652B" w:rsidRDefault="00F5652B">
            <w:pPr>
              <w:widowControl w:val="0"/>
              <w:spacing w:line="360" w:lineRule="auto"/>
              <w:jc w:val="right"/>
              <w:rPr>
                <w:sz w:val="28"/>
              </w:rPr>
            </w:pPr>
            <w:r>
              <w:rPr>
                <w:sz w:val="28"/>
              </w:rPr>
              <w:t xml:space="preserve">168. </w:t>
            </w:r>
          </w:p>
        </w:tc>
        <w:tc>
          <w:tcPr>
            <w:tcW w:w="9148" w:type="dxa"/>
          </w:tcPr>
          <w:p w:rsidR="00F5652B" w:rsidRDefault="00F5652B">
            <w:pPr>
              <w:widowControl w:val="0"/>
              <w:spacing w:line="360" w:lineRule="auto"/>
              <w:jc w:val="both"/>
              <w:rPr>
                <w:sz w:val="28"/>
              </w:rPr>
            </w:pPr>
            <w:r>
              <w:rPr>
                <w:sz w:val="28"/>
              </w:rPr>
              <w:t>Поршнев Б.Ф. Феодализм и народные массы. – М., 1964. – 520 с.</w:t>
            </w:r>
          </w:p>
        </w:tc>
      </w:tr>
      <w:tr w:rsidR="00F5652B">
        <w:tc>
          <w:tcPr>
            <w:tcW w:w="706" w:type="dxa"/>
          </w:tcPr>
          <w:p w:rsidR="00F5652B" w:rsidRDefault="00F5652B">
            <w:pPr>
              <w:widowControl w:val="0"/>
              <w:spacing w:line="360" w:lineRule="auto"/>
              <w:jc w:val="right"/>
              <w:rPr>
                <w:sz w:val="28"/>
              </w:rPr>
            </w:pPr>
            <w:r>
              <w:rPr>
                <w:sz w:val="28"/>
              </w:rPr>
              <w:t>169.</w:t>
            </w:r>
          </w:p>
        </w:tc>
        <w:tc>
          <w:tcPr>
            <w:tcW w:w="9148" w:type="dxa"/>
          </w:tcPr>
          <w:p w:rsidR="00F5652B" w:rsidRDefault="00F5652B">
            <w:pPr>
              <w:widowControl w:val="0"/>
              <w:spacing w:line="360" w:lineRule="auto"/>
              <w:jc w:val="both"/>
              <w:rPr>
                <w:sz w:val="28"/>
              </w:rPr>
            </w:pPr>
            <w:r>
              <w:rPr>
                <w:sz w:val="28"/>
              </w:rPr>
              <w:t>Історія України в особах: ІХ – ХVІІІ ст. – К.: Україна, 1993. – 396 с.</w:t>
            </w:r>
          </w:p>
        </w:tc>
      </w:tr>
      <w:tr w:rsidR="00F5652B">
        <w:tc>
          <w:tcPr>
            <w:tcW w:w="706" w:type="dxa"/>
          </w:tcPr>
          <w:p w:rsidR="00F5652B" w:rsidRDefault="00F5652B">
            <w:pPr>
              <w:widowControl w:val="0"/>
              <w:spacing w:line="360" w:lineRule="auto"/>
              <w:jc w:val="right"/>
              <w:rPr>
                <w:sz w:val="28"/>
              </w:rPr>
            </w:pPr>
            <w:r>
              <w:rPr>
                <w:sz w:val="28"/>
              </w:rPr>
              <w:t>170.</w:t>
            </w:r>
          </w:p>
        </w:tc>
        <w:tc>
          <w:tcPr>
            <w:tcW w:w="9148" w:type="dxa"/>
          </w:tcPr>
          <w:p w:rsidR="00F5652B" w:rsidRDefault="00F5652B">
            <w:pPr>
              <w:widowControl w:val="0"/>
              <w:spacing w:line="360" w:lineRule="auto"/>
              <w:jc w:val="both"/>
              <w:rPr>
                <w:sz w:val="28"/>
              </w:rPr>
            </w:pPr>
            <w:r>
              <w:rPr>
                <w:sz w:val="28"/>
              </w:rPr>
              <w:t>Новосельцев А.П., Пашуто В.Т., Черепнин Л.В. Пути развития феодализма. – М.: Наука, 1972. – 338 с.</w:t>
            </w:r>
          </w:p>
        </w:tc>
      </w:tr>
      <w:tr w:rsidR="00F5652B">
        <w:tc>
          <w:tcPr>
            <w:tcW w:w="706" w:type="dxa"/>
          </w:tcPr>
          <w:p w:rsidR="00F5652B" w:rsidRDefault="00F5652B">
            <w:pPr>
              <w:widowControl w:val="0"/>
              <w:spacing w:line="360" w:lineRule="auto"/>
              <w:jc w:val="right"/>
              <w:rPr>
                <w:sz w:val="28"/>
              </w:rPr>
            </w:pPr>
            <w:r>
              <w:rPr>
                <w:sz w:val="28"/>
              </w:rPr>
              <w:t>171.</w:t>
            </w:r>
          </w:p>
        </w:tc>
        <w:tc>
          <w:tcPr>
            <w:tcW w:w="9148" w:type="dxa"/>
          </w:tcPr>
          <w:p w:rsidR="00F5652B" w:rsidRDefault="00F5652B">
            <w:pPr>
              <w:widowControl w:val="0"/>
              <w:spacing w:line="360" w:lineRule="auto"/>
              <w:jc w:val="both"/>
              <w:rPr>
                <w:sz w:val="28"/>
              </w:rPr>
            </w:pPr>
            <w:r>
              <w:rPr>
                <w:sz w:val="28"/>
              </w:rPr>
              <w:t>Акты феодального землевладения и хозяйства. – М., 1951. – Ч. І. – 400 с.</w:t>
            </w:r>
          </w:p>
        </w:tc>
      </w:tr>
      <w:tr w:rsidR="00F5652B">
        <w:tc>
          <w:tcPr>
            <w:tcW w:w="706" w:type="dxa"/>
          </w:tcPr>
          <w:p w:rsidR="00F5652B" w:rsidRDefault="00F5652B">
            <w:pPr>
              <w:widowControl w:val="0"/>
              <w:spacing w:line="360" w:lineRule="auto"/>
              <w:jc w:val="right"/>
              <w:rPr>
                <w:sz w:val="28"/>
              </w:rPr>
            </w:pPr>
            <w:r>
              <w:rPr>
                <w:sz w:val="28"/>
              </w:rPr>
              <w:t>172.</w:t>
            </w:r>
          </w:p>
        </w:tc>
        <w:tc>
          <w:tcPr>
            <w:tcW w:w="9148" w:type="dxa"/>
          </w:tcPr>
          <w:p w:rsidR="00F5652B" w:rsidRDefault="00F5652B">
            <w:pPr>
              <w:widowControl w:val="0"/>
              <w:spacing w:line="360" w:lineRule="auto"/>
              <w:jc w:val="both"/>
              <w:rPr>
                <w:sz w:val="28"/>
              </w:rPr>
            </w:pPr>
            <w:r>
              <w:rPr>
                <w:sz w:val="28"/>
              </w:rPr>
              <w:t>Павлов-Сильванский Н.П. Феодализм в России. – М., 1988. – 690 с.</w:t>
            </w:r>
          </w:p>
        </w:tc>
      </w:tr>
      <w:tr w:rsidR="00F5652B">
        <w:tc>
          <w:tcPr>
            <w:tcW w:w="706" w:type="dxa"/>
          </w:tcPr>
          <w:p w:rsidR="00F5652B" w:rsidRDefault="00F5652B">
            <w:pPr>
              <w:widowControl w:val="0"/>
              <w:spacing w:line="360" w:lineRule="auto"/>
              <w:jc w:val="right"/>
              <w:rPr>
                <w:sz w:val="28"/>
              </w:rPr>
            </w:pPr>
            <w:r>
              <w:rPr>
                <w:sz w:val="28"/>
              </w:rPr>
              <w:t>173.</w:t>
            </w:r>
          </w:p>
        </w:tc>
        <w:tc>
          <w:tcPr>
            <w:tcW w:w="9148" w:type="dxa"/>
          </w:tcPr>
          <w:p w:rsidR="00F5652B" w:rsidRDefault="00F5652B">
            <w:pPr>
              <w:widowControl w:val="0"/>
              <w:spacing w:line="360" w:lineRule="auto"/>
              <w:jc w:val="both"/>
              <w:rPr>
                <w:sz w:val="28"/>
              </w:rPr>
            </w:pPr>
            <w:r>
              <w:rPr>
                <w:sz w:val="28"/>
              </w:rPr>
              <w:t>Щербак В.О. До питання про еволюцію класово-станової структури феодального суспільства України в ХІV – першій половині ХVІІ ст. // Укр. іст. журн. – 1987. - № 2. – С. 83-91.</w:t>
            </w:r>
          </w:p>
        </w:tc>
      </w:tr>
      <w:tr w:rsidR="00F5652B">
        <w:tc>
          <w:tcPr>
            <w:tcW w:w="706" w:type="dxa"/>
          </w:tcPr>
          <w:p w:rsidR="00F5652B" w:rsidRDefault="00F5652B">
            <w:pPr>
              <w:widowControl w:val="0"/>
              <w:spacing w:line="360" w:lineRule="auto"/>
              <w:jc w:val="right"/>
              <w:rPr>
                <w:sz w:val="28"/>
              </w:rPr>
            </w:pPr>
            <w:r>
              <w:rPr>
                <w:sz w:val="28"/>
              </w:rPr>
              <w:t>174.</w:t>
            </w:r>
          </w:p>
        </w:tc>
        <w:tc>
          <w:tcPr>
            <w:tcW w:w="9148" w:type="dxa"/>
          </w:tcPr>
          <w:p w:rsidR="00F5652B" w:rsidRDefault="00F5652B">
            <w:pPr>
              <w:widowControl w:val="0"/>
              <w:spacing w:line="360" w:lineRule="auto"/>
              <w:jc w:val="both"/>
              <w:rPr>
                <w:sz w:val="28"/>
              </w:rPr>
            </w:pPr>
            <w:r>
              <w:rPr>
                <w:sz w:val="28"/>
              </w:rPr>
              <w:t>Шахматов А.А. Разыскания о древнейших русских летописных сводах. – СПб., 1908. – 686 с.</w:t>
            </w:r>
          </w:p>
        </w:tc>
      </w:tr>
      <w:tr w:rsidR="00F5652B">
        <w:tc>
          <w:tcPr>
            <w:tcW w:w="706" w:type="dxa"/>
          </w:tcPr>
          <w:p w:rsidR="00F5652B" w:rsidRDefault="00F5652B">
            <w:pPr>
              <w:widowControl w:val="0"/>
              <w:spacing w:line="360" w:lineRule="auto"/>
              <w:jc w:val="right"/>
              <w:rPr>
                <w:sz w:val="28"/>
              </w:rPr>
            </w:pPr>
            <w:r>
              <w:rPr>
                <w:sz w:val="28"/>
              </w:rPr>
              <w:t>175.</w:t>
            </w:r>
          </w:p>
        </w:tc>
        <w:tc>
          <w:tcPr>
            <w:tcW w:w="9148" w:type="dxa"/>
          </w:tcPr>
          <w:p w:rsidR="00F5652B" w:rsidRDefault="00F5652B">
            <w:pPr>
              <w:widowControl w:val="0"/>
              <w:spacing w:line="360" w:lineRule="auto"/>
              <w:jc w:val="both"/>
              <w:rPr>
                <w:sz w:val="28"/>
              </w:rPr>
            </w:pPr>
            <w:r>
              <w:rPr>
                <w:sz w:val="28"/>
              </w:rPr>
              <w:t>Рожков Н. Очерки юридического быта по Русской Правде // Журн. мин-ва народ. просвещения. – 1897. – Нояб., дек. – С. 11-80, 263-329.</w:t>
            </w:r>
          </w:p>
        </w:tc>
      </w:tr>
      <w:tr w:rsidR="00F5652B">
        <w:tc>
          <w:tcPr>
            <w:tcW w:w="706" w:type="dxa"/>
          </w:tcPr>
          <w:p w:rsidR="00F5652B" w:rsidRDefault="00F5652B">
            <w:pPr>
              <w:widowControl w:val="0"/>
              <w:spacing w:line="360" w:lineRule="auto"/>
              <w:jc w:val="right"/>
              <w:rPr>
                <w:sz w:val="28"/>
              </w:rPr>
            </w:pPr>
            <w:r>
              <w:rPr>
                <w:sz w:val="28"/>
              </w:rPr>
              <w:t>176.</w:t>
            </w:r>
          </w:p>
        </w:tc>
        <w:tc>
          <w:tcPr>
            <w:tcW w:w="9148" w:type="dxa"/>
          </w:tcPr>
          <w:p w:rsidR="00F5652B" w:rsidRDefault="00F5652B">
            <w:pPr>
              <w:widowControl w:val="0"/>
              <w:spacing w:line="360" w:lineRule="auto"/>
              <w:jc w:val="both"/>
              <w:rPr>
                <w:sz w:val="28"/>
              </w:rPr>
            </w:pPr>
            <w:r>
              <w:rPr>
                <w:sz w:val="28"/>
              </w:rPr>
              <w:t>Павлов-Сильвинский Н.П. Феодализм в удельной Руси. – СПб., 1910. – 506 с.</w:t>
            </w:r>
          </w:p>
        </w:tc>
      </w:tr>
      <w:tr w:rsidR="00F5652B">
        <w:tc>
          <w:tcPr>
            <w:tcW w:w="706" w:type="dxa"/>
          </w:tcPr>
          <w:p w:rsidR="00F5652B" w:rsidRDefault="00F5652B">
            <w:pPr>
              <w:widowControl w:val="0"/>
              <w:spacing w:line="360" w:lineRule="auto"/>
              <w:jc w:val="right"/>
              <w:rPr>
                <w:sz w:val="28"/>
              </w:rPr>
            </w:pPr>
            <w:r>
              <w:rPr>
                <w:sz w:val="28"/>
              </w:rPr>
              <w:t>177.</w:t>
            </w:r>
          </w:p>
        </w:tc>
        <w:tc>
          <w:tcPr>
            <w:tcW w:w="9148" w:type="dxa"/>
          </w:tcPr>
          <w:p w:rsidR="00F5652B" w:rsidRDefault="00F5652B">
            <w:pPr>
              <w:widowControl w:val="0"/>
              <w:spacing w:line="360" w:lineRule="auto"/>
              <w:jc w:val="both"/>
              <w:rPr>
                <w:sz w:val="28"/>
              </w:rPr>
            </w:pPr>
            <w:r>
              <w:rPr>
                <w:sz w:val="28"/>
              </w:rPr>
              <w:t>Михайлов П.Е. Юридическая природа землепользования по Русской Правде. – СПб., 1914. – 172 с.</w:t>
            </w:r>
          </w:p>
        </w:tc>
      </w:tr>
      <w:tr w:rsidR="00F5652B">
        <w:tc>
          <w:tcPr>
            <w:tcW w:w="706" w:type="dxa"/>
          </w:tcPr>
          <w:p w:rsidR="00F5652B" w:rsidRDefault="00F5652B">
            <w:pPr>
              <w:widowControl w:val="0"/>
              <w:spacing w:line="360" w:lineRule="auto"/>
              <w:jc w:val="right"/>
              <w:rPr>
                <w:sz w:val="28"/>
              </w:rPr>
            </w:pPr>
            <w:r>
              <w:rPr>
                <w:sz w:val="28"/>
              </w:rPr>
              <w:t>178.</w:t>
            </w:r>
          </w:p>
        </w:tc>
        <w:tc>
          <w:tcPr>
            <w:tcW w:w="9148" w:type="dxa"/>
          </w:tcPr>
          <w:p w:rsidR="00F5652B" w:rsidRDefault="00F5652B">
            <w:pPr>
              <w:widowControl w:val="0"/>
              <w:spacing w:line="360" w:lineRule="auto"/>
              <w:jc w:val="both"/>
              <w:rPr>
                <w:sz w:val="28"/>
              </w:rPr>
            </w:pPr>
            <w:r>
              <w:rPr>
                <w:sz w:val="28"/>
              </w:rPr>
              <w:t>Беляев И.Д. Крестьяне на Руси. Исследование о постепенном изменении значения крестьян в русском обществе. – М., 1903. – 306 с.</w:t>
            </w:r>
          </w:p>
        </w:tc>
      </w:tr>
      <w:tr w:rsidR="00F5652B">
        <w:tc>
          <w:tcPr>
            <w:tcW w:w="706" w:type="dxa"/>
          </w:tcPr>
          <w:p w:rsidR="00F5652B" w:rsidRDefault="00F5652B">
            <w:pPr>
              <w:widowControl w:val="0"/>
              <w:spacing w:line="360" w:lineRule="auto"/>
              <w:jc w:val="right"/>
              <w:rPr>
                <w:sz w:val="28"/>
              </w:rPr>
            </w:pPr>
            <w:r>
              <w:rPr>
                <w:sz w:val="28"/>
              </w:rPr>
              <w:t>179.</w:t>
            </w:r>
          </w:p>
        </w:tc>
        <w:tc>
          <w:tcPr>
            <w:tcW w:w="9148" w:type="dxa"/>
          </w:tcPr>
          <w:p w:rsidR="00F5652B" w:rsidRDefault="00F5652B">
            <w:pPr>
              <w:widowControl w:val="0"/>
              <w:spacing w:line="360" w:lineRule="auto"/>
              <w:jc w:val="both"/>
              <w:rPr>
                <w:sz w:val="28"/>
              </w:rPr>
            </w:pPr>
            <w:r>
              <w:rPr>
                <w:sz w:val="28"/>
              </w:rPr>
              <w:t>Будзилович І., Юрченко А. Оренда землі в Україні (історико-правовий нарис) // Право України. – 1994. - № 10. – С. 63-67.</w:t>
            </w:r>
          </w:p>
        </w:tc>
      </w:tr>
      <w:tr w:rsidR="00F5652B">
        <w:tc>
          <w:tcPr>
            <w:tcW w:w="706" w:type="dxa"/>
          </w:tcPr>
          <w:p w:rsidR="00F5652B" w:rsidRDefault="00F5652B">
            <w:pPr>
              <w:widowControl w:val="0"/>
              <w:spacing w:line="360" w:lineRule="auto"/>
              <w:jc w:val="right"/>
              <w:rPr>
                <w:sz w:val="28"/>
              </w:rPr>
            </w:pPr>
            <w:r>
              <w:rPr>
                <w:sz w:val="28"/>
              </w:rPr>
              <w:t>180.</w:t>
            </w:r>
          </w:p>
        </w:tc>
        <w:tc>
          <w:tcPr>
            <w:tcW w:w="9148" w:type="dxa"/>
          </w:tcPr>
          <w:p w:rsidR="00F5652B" w:rsidRDefault="00F5652B">
            <w:pPr>
              <w:widowControl w:val="0"/>
              <w:spacing w:line="360" w:lineRule="auto"/>
              <w:jc w:val="both"/>
              <w:rPr>
                <w:sz w:val="28"/>
              </w:rPr>
            </w:pPr>
            <w:r>
              <w:rPr>
                <w:sz w:val="28"/>
              </w:rPr>
              <w:t>Ермолаев И.П., Кашафутдинов Р.Г. Свод законов Киевской Руси. – Казань, 1985. – 88 с.</w:t>
            </w:r>
          </w:p>
        </w:tc>
      </w:tr>
      <w:tr w:rsidR="00F5652B">
        <w:tc>
          <w:tcPr>
            <w:tcW w:w="706" w:type="dxa"/>
          </w:tcPr>
          <w:p w:rsidR="00F5652B" w:rsidRDefault="00F5652B">
            <w:pPr>
              <w:widowControl w:val="0"/>
              <w:spacing w:line="360" w:lineRule="auto"/>
              <w:jc w:val="right"/>
              <w:rPr>
                <w:sz w:val="28"/>
              </w:rPr>
            </w:pPr>
            <w:r>
              <w:rPr>
                <w:sz w:val="28"/>
              </w:rPr>
              <w:t>181.</w:t>
            </w:r>
          </w:p>
        </w:tc>
        <w:tc>
          <w:tcPr>
            <w:tcW w:w="9148" w:type="dxa"/>
          </w:tcPr>
          <w:p w:rsidR="00F5652B" w:rsidRDefault="00F5652B">
            <w:pPr>
              <w:widowControl w:val="0"/>
              <w:spacing w:line="360" w:lineRule="auto"/>
              <w:jc w:val="both"/>
              <w:rPr>
                <w:sz w:val="28"/>
              </w:rPr>
            </w:pPr>
            <w:r>
              <w:rPr>
                <w:sz w:val="28"/>
              </w:rPr>
              <w:t>Копейчиков В., Медведчук В. Право як культурна спадщина // Віче. – 1996. - № 7. – С. 75-79.</w:t>
            </w:r>
          </w:p>
        </w:tc>
      </w:tr>
      <w:tr w:rsidR="00F5652B">
        <w:tc>
          <w:tcPr>
            <w:tcW w:w="706" w:type="dxa"/>
          </w:tcPr>
          <w:p w:rsidR="00F5652B" w:rsidRDefault="00F5652B">
            <w:pPr>
              <w:widowControl w:val="0"/>
              <w:spacing w:line="360" w:lineRule="auto"/>
              <w:jc w:val="right"/>
              <w:rPr>
                <w:sz w:val="28"/>
              </w:rPr>
            </w:pPr>
            <w:r>
              <w:rPr>
                <w:sz w:val="28"/>
              </w:rPr>
              <w:t>182.</w:t>
            </w:r>
          </w:p>
        </w:tc>
        <w:tc>
          <w:tcPr>
            <w:tcW w:w="9148" w:type="dxa"/>
          </w:tcPr>
          <w:p w:rsidR="00F5652B" w:rsidRDefault="00F5652B">
            <w:pPr>
              <w:widowControl w:val="0"/>
              <w:spacing w:line="360" w:lineRule="auto"/>
              <w:jc w:val="both"/>
              <w:rPr>
                <w:sz w:val="28"/>
              </w:rPr>
            </w:pPr>
            <w:r>
              <w:rPr>
                <w:sz w:val="28"/>
              </w:rPr>
              <w:t>Пресняков А.Е. Княжое право в Древней Руси. – М., 1993. – 635 с.</w:t>
            </w:r>
          </w:p>
        </w:tc>
      </w:tr>
      <w:tr w:rsidR="00F5652B">
        <w:tc>
          <w:tcPr>
            <w:tcW w:w="706" w:type="dxa"/>
          </w:tcPr>
          <w:p w:rsidR="00F5652B" w:rsidRDefault="00F5652B">
            <w:pPr>
              <w:widowControl w:val="0"/>
              <w:spacing w:line="360" w:lineRule="auto"/>
              <w:jc w:val="right"/>
              <w:rPr>
                <w:sz w:val="28"/>
              </w:rPr>
            </w:pPr>
            <w:r>
              <w:rPr>
                <w:sz w:val="28"/>
              </w:rPr>
              <w:t>183.</w:t>
            </w:r>
          </w:p>
        </w:tc>
        <w:tc>
          <w:tcPr>
            <w:tcW w:w="9148" w:type="dxa"/>
          </w:tcPr>
          <w:p w:rsidR="00F5652B" w:rsidRDefault="00F5652B">
            <w:pPr>
              <w:widowControl w:val="0"/>
              <w:spacing w:line="360" w:lineRule="auto"/>
              <w:jc w:val="both"/>
              <w:rPr>
                <w:sz w:val="28"/>
              </w:rPr>
            </w:pPr>
            <w:r>
              <w:rPr>
                <w:sz w:val="28"/>
              </w:rPr>
              <w:t>Толочко П.П. Древняя Русь. Очерки социально-политической истории. – К., 1987. – 245 с.</w:t>
            </w:r>
          </w:p>
        </w:tc>
      </w:tr>
      <w:tr w:rsidR="00F5652B">
        <w:tc>
          <w:tcPr>
            <w:tcW w:w="706" w:type="dxa"/>
          </w:tcPr>
          <w:p w:rsidR="00F5652B" w:rsidRDefault="00F5652B">
            <w:pPr>
              <w:widowControl w:val="0"/>
              <w:spacing w:line="360" w:lineRule="auto"/>
              <w:jc w:val="right"/>
              <w:rPr>
                <w:sz w:val="28"/>
              </w:rPr>
            </w:pPr>
            <w:r>
              <w:rPr>
                <w:sz w:val="28"/>
              </w:rPr>
              <w:t>184.</w:t>
            </w:r>
          </w:p>
        </w:tc>
        <w:tc>
          <w:tcPr>
            <w:tcW w:w="9148" w:type="dxa"/>
          </w:tcPr>
          <w:p w:rsidR="00F5652B" w:rsidRDefault="00F5652B">
            <w:pPr>
              <w:widowControl w:val="0"/>
              <w:spacing w:line="360" w:lineRule="auto"/>
              <w:jc w:val="both"/>
              <w:rPr>
                <w:sz w:val="28"/>
              </w:rPr>
            </w:pPr>
            <w:r>
              <w:rPr>
                <w:sz w:val="28"/>
              </w:rPr>
              <w:t>Грушевський М. Звичайна схема "русскої" історії і справа раціонального укладу історії східного слов'янства // Визвольний шлях. – 1995. - № 1. – С. 8-14.</w:t>
            </w:r>
          </w:p>
        </w:tc>
      </w:tr>
      <w:tr w:rsidR="00F5652B">
        <w:tc>
          <w:tcPr>
            <w:tcW w:w="706" w:type="dxa"/>
          </w:tcPr>
          <w:p w:rsidR="00F5652B" w:rsidRDefault="00F5652B">
            <w:pPr>
              <w:widowControl w:val="0"/>
              <w:spacing w:line="360" w:lineRule="auto"/>
              <w:jc w:val="right"/>
              <w:rPr>
                <w:sz w:val="28"/>
              </w:rPr>
            </w:pPr>
            <w:r>
              <w:rPr>
                <w:sz w:val="28"/>
              </w:rPr>
              <w:t>185.</w:t>
            </w:r>
          </w:p>
        </w:tc>
        <w:tc>
          <w:tcPr>
            <w:tcW w:w="9148" w:type="dxa"/>
          </w:tcPr>
          <w:p w:rsidR="00F5652B" w:rsidRDefault="00F5652B">
            <w:pPr>
              <w:widowControl w:val="0"/>
              <w:spacing w:line="360" w:lineRule="auto"/>
              <w:jc w:val="both"/>
              <w:rPr>
                <w:sz w:val="28"/>
              </w:rPr>
            </w:pPr>
            <w:r>
              <w:rPr>
                <w:sz w:val="28"/>
              </w:rPr>
              <w:t>Сергеевич В.</w:t>
            </w:r>
            <w:r>
              <w:rPr>
                <w:sz w:val="28"/>
                <w:lang w:val="uk-UA"/>
              </w:rPr>
              <w:t xml:space="preserve"> </w:t>
            </w:r>
            <w:r>
              <w:rPr>
                <w:sz w:val="28"/>
              </w:rPr>
              <w:t xml:space="preserve"> Русские</w:t>
            </w:r>
            <w:r>
              <w:rPr>
                <w:sz w:val="28"/>
                <w:lang w:val="uk-UA"/>
              </w:rPr>
              <w:t xml:space="preserve"> </w:t>
            </w:r>
            <w:r>
              <w:rPr>
                <w:sz w:val="28"/>
              </w:rPr>
              <w:t xml:space="preserve"> юридические </w:t>
            </w:r>
            <w:r>
              <w:rPr>
                <w:sz w:val="28"/>
                <w:lang w:val="uk-UA"/>
              </w:rPr>
              <w:t xml:space="preserve"> </w:t>
            </w:r>
            <w:r>
              <w:rPr>
                <w:sz w:val="28"/>
              </w:rPr>
              <w:t xml:space="preserve">древности. </w:t>
            </w:r>
            <w:r>
              <w:rPr>
                <w:sz w:val="28"/>
                <w:lang w:val="uk-UA"/>
              </w:rPr>
              <w:t xml:space="preserve"> </w:t>
            </w:r>
            <w:r>
              <w:rPr>
                <w:sz w:val="28"/>
              </w:rPr>
              <w:t xml:space="preserve">– </w:t>
            </w:r>
            <w:r>
              <w:rPr>
                <w:sz w:val="28"/>
                <w:lang w:val="uk-UA"/>
              </w:rPr>
              <w:t xml:space="preserve"> </w:t>
            </w:r>
            <w:r>
              <w:rPr>
                <w:sz w:val="28"/>
              </w:rPr>
              <w:t>СПб., 1902. – Т. І. – 555 с.</w:t>
            </w:r>
          </w:p>
        </w:tc>
      </w:tr>
      <w:tr w:rsidR="00F5652B">
        <w:tc>
          <w:tcPr>
            <w:tcW w:w="706" w:type="dxa"/>
          </w:tcPr>
          <w:p w:rsidR="00F5652B" w:rsidRDefault="00F5652B">
            <w:pPr>
              <w:widowControl w:val="0"/>
              <w:spacing w:line="360" w:lineRule="auto"/>
              <w:jc w:val="right"/>
              <w:rPr>
                <w:sz w:val="28"/>
              </w:rPr>
            </w:pPr>
            <w:r>
              <w:rPr>
                <w:sz w:val="28"/>
              </w:rPr>
              <w:t>186.</w:t>
            </w:r>
          </w:p>
        </w:tc>
        <w:tc>
          <w:tcPr>
            <w:tcW w:w="9148" w:type="dxa"/>
          </w:tcPr>
          <w:p w:rsidR="00F5652B" w:rsidRDefault="00F5652B">
            <w:pPr>
              <w:widowControl w:val="0"/>
              <w:spacing w:line="360" w:lineRule="auto"/>
              <w:jc w:val="both"/>
              <w:rPr>
                <w:sz w:val="28"/>
              </w:rPr>
            </w:pPr>
            <w:r>
              <w:rPr>
                <w:sz w:val="28"/>
              </w:rPr>
              <w:t>Толочко О.П. Особливості міжсеньйоріальних відносин у період феодальної роздробленості Давньої Русі ХІІ – ХІІІ ст. // Феодалізм на Україні. – К., 1990. – С. 28-41.</w:t>
            </w:r>
          </w:p>
        </w:tc>
      </w:tr>
      <w:tr w:rsidR="00F5652B">
        <w:tc>
          <w:tcPr>
            <w:tcW w:w="706" w:type="dxa"/>
          </w:tcPr>
          <w:p w:rsidR="00F5652B" w:rsidRDefault="00F5652B">
            <w:pPr>
              <w:widowControl w:val="0"/>
              <w:spacing w:line="360" w:lineRule="auto"/>
              <w:jc w:val="right"/>
              <w:rPr>
                <w:sz w:val="28"/>
              </w:rPr>
            </w:pPr>
            <w:r>
              <w:rPr>
                <w:sz w:val="28"/>
              </w:rPr>
              <w:t>187.</w:t>
            </w:r>
          </w:p>
        </w:tc>
        <w:tc>
          <w:tcPr>
            <w:tcW w:w="9148" w:type="dxa"/>
          </w:tcPr>
          <w:p w:rsidR="00F5652B" w:rsidRDefault="00F5652B">
            <w:pPr>
              <w:widowControl w:val="0"/>
              <w:spacing w:line="360" w:lineRule="auto"/>
              <w:jc w:val="both"/>
              <w:rPr>
                <w:sz w:val="28"/>
              </w:rPr>
            </w:pPr>
            <w:r>
              <w:rPr>
                <w:sz w:val="28"/>
              </w:rPr>
              <w:t>Линниченко И. Взаимные отношения Руси и Польши до половины ХІV ст. – К., 1884. – Ч. І. – 216 с.</w:t>
            </w:r>
          </w:p>
        </w:tc>
      </w:tr>
      <w:tr w:rsidR="00F5652B">
        <w:tc>
          <w:tcPr>
            <w:tcW w:w="706" w:type="dxa"/>
          </w:tcPr>
          <w:p w:rsidR="00F5652B" w:rsidRDefault="00F5652B">
            <w:pPr>
              <w:widowControl w:val="0"/>
              <w:spacing w:line="360" w:lineRule="auto"/>
              <w:jc w:val="right"/>
              <w:rPr>
                <w:sz w:val="28"/>
              </w:rPr>
            </w:pPr>
            <w:r>
              <w:rPr>
                <w:sz w:val="28"/>
              </w:rPr>
              <w:t>188.</w:t>
            </w:r>
          </w:p>
        </w:tc>
        <w:tc>
          <w:tcPr>
            <w:tcW w:w="9148" w:type="dxa"/>
          </w:tcPr>
          <w:p w:rsidR="00F5652B" w:rsidRDefault="00F5652B">
            <w:pPr>
              <w:widowControl w:val="0"/>
              <w:spacing w:line="360" w:lineRule="auto"/>
              <w:jc w:val="both"/>
              <w:rPr>
                <w:sz w:val="28"/>
              </w:rPr>
            </w:pPr>
            <w:r>
              <w:rPr>
                <w:sz w:val="28"/>
              </w:rPr>
              <w:t>Крип'якевич І. Галицько-Волинське князівство. – Львів, 1999. – 218 с.</w:t>
            </w:r>
          </w:p>
        </w:tc>
      </w:tr>
      <w:tr w:rsidR="00F5652B">
        <w:tc>
          <w:tcPr>
            <w:tcW w:w="706" w:type="dxa"/>
          </w:tcPr>
          <w:p w:rsidR="00F5652B" w:rsidRDefault="00F5652B">
            <w:pPr>
              <w:widowControl w:val="0"/>
              <w:spacing w:line="360" w:lineRule="auto"/>
              <w:jc w:val="right"/>
              <w:rPr>
                <w:sz w:val="28"/>
              </w:rPr>
            </w:pPr>
            <w:r>
              <w:rPr>
                <w:sz w:val="28"/>
              </w:rPr>
              <w:t>189.</w:t>
            </w:r>
          </w:p>
        </w:tc>
        <w:tc>
          <w:tcPr>
            <w:tcW w:w="9148" w:type="dxa"/>
          </w:tcPr>
          <w:p w:rsidR="00F5652B" w:rsidRDefault="00F5652B">
            <w:pPr>
              <w:widowControl w:val="0"/>
              <w:spacing w:line="360" w:lineRule="auto"/>
              <w:jc w:val="both"/>
              <w:rPr>
                <w:sz w:val="28"/>
              </w:rPr>
            </w:pPr>
            <w:r>
              <w:rPr>
                <w:sz w:val="28"/>
              </w:rPr>
              <w:t>Музиченко П. Історія держави і права України. – К., 1999. – 661 с.</w:t>
            </w:r>
          </w:p>
        </w:tc>
      </w:tr>
      <w:tr w:rsidR="00F5652B">
        <w:tc>
          <w:tcPr>
            <w:tcW w:w="706" w:type="dxa"/>
          </w:tcPr>
          <w:p w:rsidR="00F5652B" w:rsidRDefault="00F5652B">
            <w:pPr>
              <w:widowControl w:val="0"/>
              <w:spacing w:line="360" w:lineRule="auto"/>
              <w:jc w:val="right"/>
              <w:rPr>
                <w:sz w:val="28"/>
              </w:rPr>
            </w:pPr>
            <w:r>
              <w:rPr>
                <w:sz w:val="28"/>
              </w:rPr>
              <w:t>190.</w:t>
            </w:r>
          </w:p>
        </w:tc>
        <w:tc>
          <w:tcPr>
            <w:tcW w:w="9148" w:type="dxa"/>
          </w:tcPr>
          <w:p w:rsidR="00F5652B" w:rsidRDefault="00F5652B">
            <w:pPr>
              <w:widowControl w:val="0"/>
              <w:spacing w:line="360" w:lineRule="auto"/>
              <w:jc w:val="both"/>
              <w:rPr>
                <w:sz w:val="28"/>
              </w:rPr>
            </w:pPr>
            <w:r>
              <w:rPr>
                <w:sz w:val="28"/>
              </w:rPr>
              <w:t>Щапов Я.Н. Княжеские уставы и церковь в Древней Руси ХV – ХVІ вв. – М., 1972. – 388 с.</w:t>
            </w:r>
          </w:p>
        </w:tc>
      </w:tr>
      <w:tr w:rsidR="00F5652B">
        <w:tc>
          <w:tcPr>
            <w:tcW w:w="706" w:type="dxa"/>
          </w:tcPr>
          <w:p w:rsidR="00F5652B" w:rsidRDefault="00F5652B">
            <w:pPr>
              <w:widowControl w:val="0"/>
              <w:spacing w:line="360" w:lineRule="auto"/>
              <w:jc w:val="right"/>
              <w:rPr>
                <w:sz w:val="28"/>
              </w:rPr>
            </w:pPr>
            <w:r>
              <w:rPr>
                <w:sz w:val="28"/>
              </w:rPr>
              <w:t>191.</w:t>
            </w:r>
          </w:p>
        </w:tc>
        <w:tc>
          <w:tcPr>
            <w:tcW w:w="9148" w:type="dxa"/>
          </w:tcPr>
          <w:p w:rsidR="00F5652B" w:rsidRDefault="00F5652B">
            <w:pPr>
              <w:widowControl w:val="0"/>
              <w:spacing w:line="360" w:lineRule="auto"/>
              <w:jc w:val="both"/>
              <w:rPr>
                <w:sz w:val="28"/>
              </w:rPr>
            </w:pPr>
            <w:r>
              <w:rPr>
                <w:sz w:val="28"/>
              </w:rPr>
              <w:t>Ричка В.М. Про джерела та основні етапи формування церковно-монастирського землеволодіння у Південній Русі (друга половина ХІ – ХVІ ст.) // Феодалізм на Україні. – К., 1990. – С. 3-13.</w:t>
            </w:r>
          </w:p>
        </w:tc>
      </w:tr>
      <w:tr w:rsidR="00F5652B">
        <w:tc>
          <w:tcPr>
            <w:tcW w:w="706" w:type="dxa"/>
          </w:tcPr>
          <w:p w:rsidR="00F5652B" w:rsidRDefault="00F5652B">
            <w:pPr>
              <w:widowControl w:val="0"/>
              <w:spacing w:line="360" w:lineRule="auto"/>
              <w:jc w:val="right"/>
              <w:rPr>
                <w:sz w:val="28"/>
              </w:rPr>
            </w:pPr>
            <w:r>
              <w:rPr>
                <w:sz w:val="28"/>
              </w:rPr>
              <w:t>192.</w:t>
            </w:r>
          </w:p>
        </w:tc>
        <w:tc>
          <w:tcPr>
            <w:tcW w:w="9148" w:type="dxa"/>
          </w:tcPr>
          <w:p w:rsidR="00F5652B" w:rsidRDefault="00F5652B">
            <w:pPr>
              <w:widowControl w:val="0"/>
              <w:spacing w:line="360" w:lineRule="auto"/>
              <w:jc w:val="both"/>
              <w:rPr>
                <w:sz w:val="28"/>
              </w:rPr>
            </w:pPr>
            <w:r>
              <w:rPr>
                <w:sz w:val="28"/>
              </w:rPr>
              <w:t>Макарий. История русской церкви. – СПб., 1868. – Т. 1. – 286 с.</w:t>
            </w:r>
          </w:p>
        </w:tc>
      </w:tr>
      <w:tr w:rsidR="00F5652B">
        <w:tc>
          <w:tcPr>
            <w:tcW w:w="706" w:type="dxa"/>
          </w:tcPr>
          <w:p w:rsidR="00F5652B" w:rsidRDefault="00F5652B">
            <w:pPr>
              <w:widowControl w:val="0"/>
              <w:spacing w:line="360" w:lineRule="auto"/>
              <w:jc w:val="right"/>
              <w:rPr>
                <w:sz w:val="28"/>
              </w:rPr>
            </w:pPr>
            <w:r>
              <w:rPr>
                <w:sz w:val="28"/>
              </w:rPr>
              <w:t>193.</w:t>
            </w:r>
          </w:p>
        </w:tc>
        <w:tc>
          <w:tcPr>
            <w:tcW w:w="9148" w:type="dxa"/>
          </w:tcPr>
          <w:p w:rsidR="00F5652B" w:rsidRDefault="00F5652B">
            <w:pPr>
              <w:widowControl w:val="0"/>
              <w:spacing w:line="360" w:lineRule="auto"/>
              <w:jc w:val="both"/>
              <w:rPr>
                <w:sz w:val="28"/>
              </w:rPr>
            </w:pPr>
            <w:r>
              <w:rPr>
                <w:sz w:val="28"/>
              </w:rPr>
              <w:t>Лакиер А. О вотчинах и поместьях. – СПб., 1848. – 230 с.</w:t>
            </w:r>
          </w:p>
        </w:tc>
      </w:tr>
      <w:tr w:rsidR="00F5652B">
        <w:tc>
          <w:tcPr>
            <w:tcW w:w="706" w:type="dxa"/>
          </w:tcPr>
          <w:p w:rsidR="00F5652B" w:rsidRDefault="00F5652B">
            <w:pPr>
              <w:widowControl w:val="0"/>
              <w:spacing w:line="360" w:lineRule="auto"/>
              <w:jc w:val="right"/>
              <w:rPr>
                <w:sz w:val="28"/>
              </w:rPr>
            </w:pPr>
            <w:r>
              <w:rPr>
                <w:sz w:val="28"/>
              </w:rPr>
              <w:t>194.</w:t>
            </w:r>
          </w:p>
        </w:tc>
        <w:tc>
          <w:tcPr>
            <w:tcW w:w="9148" w:type="dxa"/>
          </w:tcPr>
          <w:p w:rsidR="00F5652B" w:rsidRDefault="00F5652B">
            <w:pPr>
              <w:widowControl w:val="0"/>
              <w:spacing w:line="360" w:lineRule="auto"/>
              <w:jc w:val="both"/>
              <w:rPr>
                <w:sz w:val="28"/>
              </w:rPr>
            </w:pPr>
            <w:r>
              <w:rPr>
                <w:sz w:val="28"/>
              </w:rPr>
              <w:t>Зотов Р.В. О Черниговских князьях по Любецкому синодику и Черниговском княжестве в татарское время. – СПб., 1892. – 203 с.</w:t>
            </w:r>
          </w:p>
        </w:tc>
      </w:tr>
      <w:tr w:rsidR="00F5652B">
        <w:tc>
          <w:tcPr>
            <w:tcW w:w="706" w:type="dxa"/>
          </w:tcPr>
          <w:p w:rsidR="00F5652B" w:rsidRDefault="00F5652B">
            <w:pPr>
              <w:widowControl w:val="0"/>
              <w:spacing w:line="360" w:lineRule="auto"/>
              <w:jc w:val="right"/>
              <w:rPr>
                <w:sz w:val="28"/>
              </w:rPr>
            </w:pPr>
            <w:r>
              <w:rPr>
                <w:sz w:val="28"/>
              </w:rPr>
              <w:t>195.</w:t>
            </w:r>
          </w:p>
        </w:tc>
        <w:tc>
          <w:tcPr>
            <w:tcW w:w="9148" w:type="dxa"/>
          </w:tcPr>
          <w:p w:rsidR="00F5652B" w:rsidRDefault="00F5652B">
            <w:pPr>
              <w:widowControl w:val="0"/>
              <w:spacing w:line="360" w:lineRule="auto"/>
              <w:jc w:val="both"/>
              <w:rPr>
                <w:sz w:val="28"/>
              </w:rPr>
            </w:pPr>
            <w:r>
              <w:rPr>
                <w:sz w:val="28"/>
              </w:rPr>
              <w:t>Греков Б.Д. Краткий очерк истории русского крестьянства. – М.: Изд-во МГУ, 1958. – 229 с.</w:t>
            </w:r>
          </w:p>
        </w:tc>
      </w:tr>
      <w:tr w:rsidR="00F5652B">
        <w:tc>
          <w:tcPr>
            <w:tcW w:w="706" w:type="dxa"/>
          </w:tcPr>
          <w:p w:rsidR="00F5652B" w:rsidRDefault="00F5652B">
            <w:pPr>
              <w:widowControl w:val="0"/>
              <w:spacing w:line="360" w:lineRule="auto"/>
              <w:jc w:val="right"/>
              <w:rPr>
                <w:sz w:val="28"/>
              </w:rPr>
            </w:pPr>
            <w:r>
              <w:rPr>
                <w:sz w:val="28"/>
              </w:rPr>
              <w:t>196.</w:t>
            </w:r>
          </w:p>
        </w:tc>
        <w:tc>
          <w:tcPr>
            <w:tcW w:w="9148" w:type="dxa"/>
          </w:tcPr>
          <w:p w:rsidR="00F5652B" w:rsidRDefault="00F5652B">
            <w:pPr>
              <w:widowControl w:val="0"/>
              <w:spacing w:line="360" w:lineRule="auto"/>
              <w:jc w:val="both"/>
              <w:rPr>
                <w:sz w:val="28"/>
              </w:rPr>
            </w:pPr>
            <w:r>
              <w:rPr>
                <w:sz w:val="28"/>
              </w:rPr>
              <w:t>Галицько-Волинський літопис. – Львів, 1994. – 252 с.</w:t>
            </w:r>
          </w:p>
        </w:tc>
      </w:tr>
      <w:tr w:rsidR="00F5652B">
        <w:tc>
          <w:tcPr>
            <w:tcW w:w="706" w:type="dxa"/>
          </w:tcPr>
          <w:p w:rsidR="00F5652B" w:rsidRDefault="00F5652B">
            <w:pPr>
              <w:widowControl w:val="0"/>
              <w:spacing w:line="360" w:lineRule="auto"/>
              <w:jc w:val="right"/>
              <w:rPr>
                <w:sz w:val="28"/>
              </w:rPr>
            </w:pPr>
            <w:r>
              <w:rPr>
                <w:sz w:val="28"/>
              </w:rPr>
              <w:t>197.</w:t>
            </w:r>
          </w:p>
        </w:tc>
        <w:tc>
          <w:tcPr>
            <w:tcW w:w="9148" w:type="dxa"/>
          </w:tcPr>
          <w:p w:rsidR="00F5652B" w:rsidRDefault="00F5652B">
            <w:pPr>
              <w:widowControl w:val="0"/>
              <w:spacing w:line="360" w:lineRule="auto"/>
              <w:jc w:val="both"/>
              <w:rPr>
                <w:sz w:val="28"/>
              </w:rPr>
            </w:pPr>
            <w:r>
              <w:rPr>
                <w:sz w:val="28"/>
              </w:rPr>
              <w:t>Ветулани А., Роман С. О времени перевода земских статутов Казимира Великого и Владислава Ягелло на украинско-русский язык // Учен. зап. Ин-та славяноведения. – 1951. – Т. ІV. – С. 346-356.</w:t>
            </w:r>
          </w:p>
        </w:tc>
      </w:tr>
      <w:tr w:rsidR="00F5652B">
        <w:tc>
          <w:tcPr>
            <w:tcW w:w="706" w:type="dxa"/>
          </w:tcPr>
          <w:p w:rsidR="00F5652B" w:rsidRDefault="00F5652B">
            <w:pPr>
              <w:widowControl w:val="0"/>
              <w:spacing w:line="360" w:lineRule="auto"/>
              <w:jc w:val="right"/>
              <w:rPr>
                <w:sz w:val="28"/>
              </w:rPr>
            </w:pPr>
            <w:r>
              <w:rPr>
                <w:sz w:val="28"/>
              </w:rPr>
              <w:t>198.</w:t>
            </w:r>
          </w:p>
        </w:tc>
        <w:tc>
          <w:tcPr>
            <w:tcW w:w="9148" w:type="dxa"/>
          </w:tcPr>
          <w:p w:rsidR="00F5652B" w:rsidRDefault="00F5652B">
            <w:pPr>
              <w:widowControl w:val="0"/>
              <w:spacing w:line="360" w:lineRule="auto"/>
              <w:jc w:val="both"/>
              <w:rPr>
                <w:sz w:val="28"/>
              </w:rPr>
            </w:pPr>
            <w:r>
              <w:rPr>
                <w:sz w:val="28"/>
              </w:rPr>
              <w:t>Ливанцев К.Е. История государства и права феодальной Польши в ХІІІ – ХІV вв. – Л.: Изд-во ЛГУ, 1958. – 158 с.</w:t>
            </w:r>
          </w:p>
        </w:tc>
      </w:tr>
      <w:tr w:rsidR="00F5652B">
        <w:tc>
          <w:tcPr>
            <w:tcW w:w="706" w:type="dxa"/>
          </w:tcPr>
          <w:p w:rsidR="00F5652B" w:rsidRDefault="00F5652B">
            <w:pPr>
              <w:widowControl w:val="0"/>
              <w:spacing w:line="360" w:lineRule="auto"/>
              <w:jc w:val="right"/>
              <w:rPr>
                <w:sz w:val="28"/>
              </w:rPr>
            </w:pPr>
            <w:r>
              <w:rPr>
                <w:sz w:val="28"/>
              </w:rPr>
              <w:t>199.</w:t>
            </w:r>
          </w:p>
        </w:tc>
        <w:tc>
          <w:tcPr>
            <w:tcW w:w="9148" w:type="dxa"/>
          </w:tcPr>
          <w:p w:rsidR="00F5652B" w:rsidRDefault="00F5652B">
            <w:pPr>
              <w:widowControl w:val="0"/>
              <w:spacing w:line="360" w:lineRule="auto"/>
              <w:jc w:val="both"/>
              <w:rPr>
                <w:sz w:val="28"/>
              </w:rPr>
            </w:pPr>
            <w:r>
              <w:rPr>
                <w:sz w:val="28"/>
              </w:rPr>
              <w:t>История Польши: В 3 т. – М.: Изд-во АН СССР, 1954. – Т. 1. – 583 с.</w:t>
            </w:r>
          </w:p>
        </w:tc>
      </w:tr>
      <w:tr w:rsidR="00F5652B">
        <w:tc>
          <w:tcPr>
            <w:tcW w:w="706" w:type="dxa"/>
          </w:tcPr>
          <w:p w:rsidR="00F5652B" w:rsidRDefault="00F5652B">
            <w:pPr>
              <w:widowControl w:val="0"/>
              <w:spacing w:line="360" w:lineRule="auto"/>
              <w:jc w:val="right"/>
              <w:rPr>
                <w:sz w:val="28"/>
              </w:rPr>
            </w:pPr>
            <w:r>
              <w:rPr>
                <w:sz w:val="28"/>
              </w:rPr>
              <w:t>200.</w:t>
            </w:r>
          </w:p>
        </w:tc>
        <w:tc>
          <w:tcPr>
            <w:tcW w:w="9148" w:type="dxa"/>
          </w:tcPr>
          <w:p w:rsidR="00F5652B" w:rsidRDefault="00F5652B">
            <w:pPr>
              <w:widowControl w:val="0"/>
              <w:spacing w:line="360" w:lineRule="auto"/>
              <w:jc w:val="both"/>
              <w:rPr>
                <w:sz w:val="28"/>
              </w:rPr>
            </w:pPr>
            <w:r>
              <w:rPr>
                <w:sz w:val="28"/>
              </w:rPr>
              <w:t>Історія України: Курс лекцій: У 2 т. / Л.Г. Мельник, О.І. Гуржій, М.В. Демченко та ін. – К.: Либідь, 1991. – Т. 1. – 571 с.</w:t>
            </w:r>
          </w:p>
        </w:tc>
      </w:tr>
      <w:tr w:rsidR="00F5652B">
        <w:tc>
          <w:tcPr>
            <w:tcW w:w="706" w:type="dxa"/>
          </w:tcPr>
          <w:p w:rsidR="00F5652B" w:rsidRDefault="00F5652B">
            <w:pPr>
              <w:widowControl w:val="0"/>
              <w:spacing w:line="360" w:lineRule="auto"/>
              <w:jc w:val="right"/>
              <w:rPr>
                <w:sz w:val="28"/>
              </w:rPr>
            </w:pPr>
            <w:r>
              <w:rPr>
                <w:sz w:val="28"/>
              </w:rPr>
              <w:t>201.</w:t>
            </w:r>
          </w:p>
        </w:tc>
        <w:tc>
          <w:tcPr>
            <w:tcW w:w="9148" w:type="dxa"/>
          </w:tcPr>
          <w:p w:rsidR="00F5652B" w:rsidRDefault="00F5652B">
            <w:pPr>
              <w:widowControl w:val="0"/>
              <w:spacing w:line="360" w:lineRule="auto"/>
              <w:jc w:val="both"/>
              <w:rPr>
                <w:sz w:val="28"/>
              </w:rPr>
            </w:pPr>
            <w:r>
              <w:rPr>
                <w:sz w:val="28"/>
              </w:rPr>
              <w:t>Кутшеба С. Очерк истории Польши. – СПб., 1907. – 235 с.</w:t>
            </w:r>
          </w:p>
        </w:tc>
      </w:tr>
      <w:tr w:rsidR="00F5652B">
        <w:tc>
          <w:tcPr>
            <w:tcW w:w="706" w:type="dxa"/>
          </w:tcPr>
          <w:p w:rsidR="00F5652B" w:rsidRDefault="00F5652B">
            <w:pPr>
              <w:widowControl w:val="0"/>
              <w:spacing w:before="20" w:line="360" w:lineRule="auto"/>
              <w:jc w:val="right"/>
              <w:rPr>
                <w:sz w:val="28"/>
              </w:rPr>
            </w:pPr>
            <w:r>
              <w:rPr>
                <w:sz w:val="28"/>
              </w:rPr>
              <w:t>202.</w:t>
            </w:r>
          </w:p>
        </w:tc>
        <w:tc>
          <w:tcPr>
            <w:tcW w:w="9148" w:type="dxa"/>
          </w:tcPr>
          <w:p w:rsidR="00F5652B" w:rsidRDefault="00F5652B">
            <w:pPr>
              <w:widowControl w:val="0"/>
              <w:spacing w:before="20" w:line="360" w:lineRule="auto"/>
              <w:jc w:val="both"/>
              <w:rPr>
                <w:sz w:val="28"/>
              </w:rPr>
            </w:pPr>
            <w:r>
              <w:rPr>
                <w:sz w:val="28"/>
              </w:rPr>
              <w:t>Бойко І.Д. Селянство України в другій половині ХVІ – першій половині ХVІІ ст. – К.: Вид-во АН УРСР, 1963. – 332 с.</w:t>
            </w:r>
          </w:p>
        </w:tc>
      </w:tr>
      <w:tr w:rsidR="00F5652B">
        <w:tc>
          <w:tcPr>
            <w:tcW w:w="706" w:type="dxa"/>
          </w:tcPr>
          <w:p w:rsidR="00F5652B" w:rsidRDefault="00F5652B">
            <w:pPr>
              <w:widowControl w:val="0"/>
              <w:spacing w:before="20" w:line="360" w:lineRule="auto"/>
              <w:jc w:val="right"/>
              <w:rPr>
                <w:sz w:val="28"/>
              </w:rPr>
            </w:pPr>
            <w:r>
              <w:rPr>
                <w:sz w:val="28"/>
              </w:rPr>
              <w:t>203.</w:t>
            </w:r>
          </w:p>
        </w:tc>
        <w:tc>
          <w:tcPr>
            <w:tcW w:w="9148" w:type="dxa"/>
          </w:tcPr>
          <w:p w:rsidR="00F5652B" w:rsidRDefault="00F5652B">
            <w:pPr>
              <w:widowControl w:val="0"/>
              <w:spacing w:before="20" w:line="360" w:lineRule="auto"/>
              <w:jc w:val="both"/>
              <w:rPr>
                <w:sz w:val="28"/>
              </w:rPr>
            </w:pPr>
            <w:r>
              <w:rPr>
                <w:sz w:val="28"/>
              </w:rPr>
              <w:t>Федоров К.Г. История государства и права зарубежных стран. – Л., 1977. – 456 с.</w:t>
            </w:r>
          </w:p>
        </w:tc>
      </w:tr>
      <w:tr w:rsidR="00F5652B">
        <w:tc>
          <w:tcPr>
            <w:tcW w:w="706" w:type="dxa"/>
          </w:tcPr>
          <w:p w:rsidR="00F5652B" w:rsidRDefault="00F5652B">
            <w:pPr>
              <w:widowControl w:val="0"/>
              <w:spacing w:before="20" w:line="360" w:lineRule="auto"/>
              <w:jc w:val="right"/>
              <w:rPr>
                <w:sz w:val="28"/>
              </w:rPr>
            </w:pPr>
            <w:r>
              <w:rPr>
                <w:sz w:val="28"/>
              </w:rPr>
              <w:t>204.</w:t>
            </w:r>
          </w:p>
        </w:tc>
        <w:tc>
          <w:tcPr>
            <w:tcW w:w="9148" w:type="dxa"/>
          </w:tcPr>
          <w:p w:rsidR="00F5652B" w:rsidRDefault="00F5652B">
            <w:pPr>
              <w:widowControl w:val="0"/>
              <w:spacing w:before="20" w:line="360" w:lineRule="auto"/>
              <w:jc w:val="both"/>
              <w:rPr>
                <w:sz w:val="28"/>
              </w:rPr>
            </w:pPr>
            <w:r>
              <w:rPr>
                <w:sz w:val="28"/>
              </w:rPr>
              <w:t>Ливанцев К.Е. Сословно-представительная монархия в Польше во 2-й половине ХІV – конце ХVІ века. – Л.: Изд-во ЛГУ, 1968. – 78 с.</w:t>
            </w:r>
          </w:p>
        </w:tc>
      </w:tr>
      <w:tr w:rsidR="00F5652B">
        <w:tc>
          <w:tcPr>
            <w:tcW w:w="706" w:type="dxa"/>
          </w:tcPr>
          <w:p w:rsidR="00F5652B" w:rsidRDefault="00F5652B">
            <w:pPr>
              <w:widowControl w:val="0"/>
              <w:spacing w:before="20" w:line="360" w:lineRule="auto"/>
              <w:jc w:val="right"/>
              <w:rPr>
                <w:sz w:val="28"/>
              </w:rPr>
            </w:pPr>
            <w:r>
              <w:rPr>
                <w:sz w:val="28"/>
              </w:rPr>
              <w:t>205.</w:t>
            </w:r>
          </w:p>
        </w:tc>
        <w:tc>
          <w:tcPr>
            <w:tcW w:w="9148" w:type="dxa"/>
          </w:tcPr>
          <w:p w:rsidR="00F5652B" w:rsidRDefault="00F5652B">
            <w:pPr>
              <w:widowControl w:val="0"/>
              <w:spacing w:before="20" w:line="360" w:lineRule="auto"/>
              <w:jc w:val="both"/>
              <w:rPr>
                <w:sz w:val="28"/>
              </w:rPr>
            </w:pPr>
            <w:r>
              <w:rPr>
                <w:sz w:val="28"/>
              </w:rPr>
              <w:t>Польша и Русь. Черты общности и своеобразия в историческом развитии Руси и Польши. – М.: Наука, 1974. – 209 с.</w:t>
            </w:r>
          </w:p>
        </w:tc>
      </w:tr>
      <w:tr w:rsidR="00F5652B">
        <w:tc>
          <w:tcPr>
            <w:tcW w:w="706" w:type="dxa"/>
          </w:tcPr>
          <w:p w:rsidR="00F5652B" w:rsidRDefault="00F5652B">
            <w:pPr>
              <w:widowControl w:val="0"/>
              <w:spacing w:before="20" w:line="360" w:lineRule="auto"/>
              <w:jc w:val="right"/>
              <w:rPr>
                <w:sz w:val="28"/>
              </w:rPr>
            </w:pPr>
            <w:r>
              <w:rPr>
                <w:sz w:val="28"/>
              </w:rPr>
              <w:t>206.</w:t>
            </w:r>
          </w:p>
        </w:tc>
        <w:tc>
          <w:tcPr>
            <w:tcW w:w="9148" w:type="dxa"/>
          </w:tcPr>
          <w:p w:rsidR="00F5652B" w:rsidRDefault="00F5652B">
            <w:pPr>
              <w:widowControl w:val="0"/>
              <w:spacing w:before="20" w:line="360" w:lineRule="auto"/>
              <w:jc w:val="both"/>
              <w:rPr>
                <w:sz w:val="28"/>
              </w:rPr>
            </w:pPr>
            <w:r>
              <w:rPr>
                <w:sz w:val="28"/>
              </w:rPr>
              <w:t>Акты Литовской метрики. – Варшава, 1896. – Т. І, вып. І, № 37.</w:t>
            </w:r>
          </w:p>
        </w:tc>
      </w:tr>
      <w:tr w:rsidR="00F5652B">
        <w:tc>
          <w:tcPr>
            <w:tcW w:w="706" w:type="dxa"/>
          </w:tcPr>
          <w:p w:rsidR="00F5652B" w:rsidRDefault="00F5652B">
            <w:pPr>
              <w:widowControl w:val="0"/>
              <w:spacing w:before="20" w:line="360" w:lineRule="auto"/>
              <w:jc w:val="right"/>
              <w:rPr>
                <w:sz w:val="28"/>
              </w:rPr>
            </w:pPr>
            <w:r>
              <w:rPr>
                <w:sz w:val="28"/>
              </w:rPr>
              <w:t>207.</w:t>
            </w:r>
          </w:p>
        </w:tc>
        <w:tc>
          <w:tcPr>
            <w:tcW w:w="9148" w:type="dxa"/>
          </w:tcPr>
          <w:p w:rsidR="00F5652B" w:rsidRDefault="00F5652B">
            <w:pPr>
              <w:widowControl w:val="0"/>
              <w:spacing w:before="20" w:line="360" w:lineRule="auto"/>
              <w:jc w:val="both"/>
              <w:rPr>
                <w:sz w:val="28"/>
              </w:rPr>
            </w:pPr>
            <w:r>
              <w:rPr>
                <w:sz w:val="28"/>
              </w:rPr>
              <w:t>Кобрин В.Б. Власть и собственность в средневековой России. – М.: Мысль, 1985. – 279 с.</w:t>
            </w:r>
          </w:p>
        </w:tc>
      </w:tr>
      <w:tr w:rsidR="00F5652B">
        <w:tc>
          <w:tcPr>
            <w:tcW w:w="706" w:type="dxa"/>
          </w:tcPr>
          <w:p w:rsidR="00F5652B" w:rsidRDefault="00F5652B">
            <w:pPr>
              <w:widowControl w:val="0"/>
              <w:spacing w:before="20" w:line="360" w:lineRule="auto"/>
              <w:jc w:val="right"/>
              <w:rPr>
                <w:sz w:val="28"/>
              </w:rPr>
            </w:pPr>
            <w:r>
              <w:rPr>
                <w:sz w:val="28"/>
              </w:rPr>
              <w:t>208.</w:t>
            </w:r>
          </w:p>
        </w:tc>
        <w:tc>
          <w:tcPr>
            <w:tcW w:w="9148" w:type="dxa"/>
          </w:tcPr>
          <w:p w:rsidR="00F5652B" w:rsidRDefault="00F5652B">
            <w:pPr>
              <w:widowControl w:val="0"/>
              <w:spacing w:before="20" w:line="360" w:lineRule="auto"/>
              <w:jc w:val="both"/>
              <w:rPr>
                <w:sz w:val="28"/>
              </w:rPr>
            </w:pPr>
            <w:r>
              <w:rPr>
                <w:sz w:val="28"/>
              </w:rPr>
              <w:t>Зубрицкий Д. Очерк истории Червонной или Галицкой Руси. – М., 1845. – 246 с.</w:t>
            </w:r>
          </w:p>
        </w:tc>
      </w:tr>
      <w:tr w:rsidR="00F5652B">
        <w:tc>
          <w:tcPr>
            <w:tcW w:w="706" w:type="dxa"/>
          </w:tcPr>
          <w:p w:rsidR="00F5652B" w:rsidRDefault="00F5652B">
            <w:pPr>
              <w:widowControl w:val="0"/>
              <w:spacing w:before="20" w:line="360" w:lineRule="auto"/>
              <w:jc w:val="right"/>
              <w:rPr>
                <w:sz w:val="28"/>
              </w:rPr>
            </w:pPr>
            <w:r>
              <w:rPr>
                <w:sz w:val="28"/>
              </w:rPr>
              <w:t>209.</w:t>
            </w:r>
          </w:p>
        </w:tc>
        <w:tc>
          <w:tcPr>
            <w:tcW w:w="9148" w:type="dxa"/>
          </w:tcPr>
          <w:p w:rsidR="00F5652B" w:rsidRDefault="00F5652B">
            <w:pPr>
              <w:widowControl w:val="0"/>
              <w:spacing w:before="20" w:line="360" w:lineRule="auto"/>
              <w:jc w:val="both"/>
              <w:rPr>
                <w:sz w:val="28"/>
              </w:rPr>
            </w:pPr>
            <w:r>
              <w:rPr>
                <w:sz w:val="28"/>
              </w:rPr>
              <w:t>Архив Юго-Западной России. Акты о происхождении шляхетских родов в Юго-Западной России. – К., 1867. – Т. І, ч. VI. – 459 с.</w:t>
            </w:r>
          </w:p>
        </w:tc>
      </w:tr>
      <w:tr w:rsidR="00F5652B">
        <w:tc>
          <w:tcPr>
            <w:tcW w:w="706" w:type="dxa"/>
          </w:tcPr>
          <w:p w:rsidR="00F5652B" w:rsidRDefault="00F5652B">
            <w:pPr>
              <w:widowControl w:val="0"/>
              <w:spacing w:before="20" w:line="360" w:lineRule="auto"/>
              <w:jc w:val="right"/>
              <w:rPr>
                <w:sz w:val="28"/>
              </w:rPr>
            </w:pPr>
            <w:r>
              <w:rPr>
                <w:sz w:val="28"/>
              </w:rPr>
              <w:t>210.</w:t>
            </w:r>
          </w:p>
        </w:tc>
        <w:tc>
          <w:tcPr>
            <w:tcW w:w="9148" w:type="dxa"/>
          </w:tcPr>
          <w:p w:rsidR="00F5652B" w:rsidRDefault="00F5652B">
            <w:pPr>
              <w:widowControl w:val="0"/>
              <w:spacing w:before="20" w:line="360" w:lineRule="auto"/>
              <w:jc w:val="both"/>
              <w:rPr>
                <w:sz w:val="28"/>
              </w:rPr>
            </w:pPr>
            <w:r>
              <w:rPr>
                <w:sz w:val="28"/>
              </w:rPr>
              <w:t>Любавский М.К. Очерк истории Литовско-Русского государства до Люблинской унии включительно. – М.: Изд-во Синодальной типогр., 1910. – 376 с.</w:t>
            </w:r>
          </w:p>
        </w:tc>
      </w:tr>
      <w:tr w:rsidR="00F5652B">
        <w:tc>
          <w:tcPr>
            <w:tcW w:w="706" w:type="dxa"/>
          </w:tcPr>
          <w:p w:rsidR="00F5652B" w:rsidRDefault="00F5652B">
            <w:pPr>
              <w:widowControl w:val="0"/>
              <w:spacing w:before="20" w:line="360" w:lineRule="auto"/>
              <w:jc w:val="right"/>
              <w:rPr>
                <w:sz w:val="28"/>
              </w:rPr>
            </w:pPr>
            <w:r>
              <w:rPr>
                <w:sz w:val="28"/>
              </w:rPr>
              <w:t>211.</w:t>
            </w:r>
          </w:p>
        </w:tc>
        <w:tc>
          <w:tcPr>
            <w:tcW w:w="9148" w:type="dxa"/>
          </w:tcPr>
          <w:p w:rsidR="00F5652B" w:rsidRDefault="00F5652B">
            <w:pPr>
              <w:widowControl w:val="0"/>
              <w:spacing w:before="20" w:line="360" w:lineRule="auto"/>
              <w:jc w:val="both"/>
              <w:rPr>
                <w:sz w:val="28"/>
              </w:rPr>
            </w:pPr>
            <w:r>
              <w:rPr>
                <w:sz w:val="28"/>
              </w:rPr>
              <w:t>Бережков Н. Литовская метрика как исторический источник. – М.: Изд-во АН СССР, 1946. – Ч. І. – 176 с.</w:t>
            </w:r>
          </w:p>
        </w:tc>
      </w:tr>
      <w:tr w:rsidR="00F5652B">
        <w:tc>
          <w:tcPr>
            <w:tcW w:w="706" w:type="dxa"/>
          </w:tcPr>
          <w:p w:rsidR="00F5652B" w:rsidRDefault="00F5652B">
            <w:pPr>
              <w:widowControl w:val="0"/>
              <w:spacing w:before="20" w:line="360" w:lineRule="auto"/>
              <w:jc w:val="right"/>
              <w:rPr>
                <w:sz w:val="28"/>
              </w:rPr>
            </w:pPr>
            <w:r>
              <w:rPr>
                <w:sz w:val="28"/>
              </w:rPr>
              <w:t>212.</w:t>
            </w:r>
          </w:p>
        </w:tc>
        <w:tc>
          <w:tcPr>
            <w:tcW w:w="9148" w:type="dxa"/>
          </w:tcPr>
          <w:p w:rsidR="00F5652B" w:rsidRDefault="00F5652B">
            <w:pPr>
              <w:widowControl w:val="0"/>
              <w:spacing w:before="20" w:line="360" w:lineRule="auto"/>
              <w:jc w:val="both"/>
              <w:rPr>
                <w:sz w:val="28"/>
              </w:rPr>
            </w:pPr>
            <w:r>
              <w:rPr>
                <w:sz w:val="28"/>
              </w:rPr>
              <w:t>Исследования по истории и историографии феодализма. – М.: Наука, 1982. – 263 с.</w:t>
            </w:r>
          </w:p>
        </w:tc>
      </w:tr>
      <w:tr w:rsidR="00F5652B">
        <w:tc>
          <w:tcPr>
            <w:tcW w:w="706" w:type="dxa"/>
          </w:tcPr>
          <w:p w:rsidR="00F5652B" w:rsidRDefault="00F5652B">
            <w:pPr>
              <w:widowControl w:val="0"/>
              <w:spacing w:before="20" w:line="360" w:lineRule="auto"/>
              <w:jc w:val="right"/>
              <w:rPr>
                <w:sz w:val="28"/>
              </w:rPr>
            </w:pPr>
            <w:r>
              <w:rPr>
                <w:sz w:val="28"/>
              </w:rPr>
              <w:t>213.</w:t>
            </w:r>
          </w:p>
        </w:tc>
        <w:tc>
          <w:tcPr>
            <w:tcW w:w="9148" w:type="dxa"/>
          </w:tcPr>
          <w:p w:rsidR="00F5652B" w:rsidRDefault="00F5652B">
            <w:pPr>
              <w:widowControl w:val="0"/>
              <w:spacing w:before="20" w:line="360" w:lineRule="auto"/>
              <w:jc w:val="both"/>
              <w:rPr>
                <w:sz w:val="28"/>
              </w:rPr>
            </w:pPr>
            <w:r>
              <w:rPr>
                <w:sz w:val="28"/>
              </w:rPr>
              <w:t>Малиновський О. Стародавній державний лад східних слов'ян і його пізніші зміни: Нариси з історії права. – К., 1929. – 127 с.</w:t>
            </w:r>
          </w:p>
        </w:tc>
      </w:tr>
      <w:tr w:rsidR="00F5652B">
        <w:tc>
          <w:tcPr>
            <w:tcW w:w="706" w:type="dxa"/>
          </w:tcPr>
          <w:p w:rsidR="00F5652B" w:rsidRDefault="00F5652B">
            <w:pPr>
              <w:widowControl w:val="0"/>
              <w:spacing w:before="20" w:line="360" w:lineRule="auto"/>
              <w:jc w:val="right"/>
              <w:rPr>
                <w:sz w:val="28"/>
              </w:rPr>
            </w:pPr>
            <w:r>
              <w:rPr>
                <w:sz w:val="28"/>
              </w:rPr>
              <w:t>214.</w:t>
            </w:r>
          </w:p>
        </w:tc>
        <w:tc>
          <w:tcPr>
            <w:tcW w:w="9148" w:type="dxa"/>
          </w:tcPr>
          <w:p w:rsidR="00F5652B" w:rsidRDefault="00F5652B">
            <w:pPr>
              <w:widowControl w:val="0"/>
              <w:spacing w:before="20" w:line="360" w:lineRule="auto"/>
              <w:jc w:val="both"/>
              <w:rPr>
                <w:sz w:val="28"/>
              </w:rPr>
            </w:pPr>
            <w:r>
              <w:rPr>
                <w:sz w:val="28"/>
              </w:rPr>
              <w:t>Литовський Статут 1566 р. // Хрестоматія з історії держави і права України: У 2 т. – К.: Ін Юре, 1997. – Т. 1. – 462 с.</w:t>
            </w:r>
          </w:p>
        </w:tc>
      </w:tr>
      <w:tr w:rsidR="00F5652B">
        <w:tc>
          <w:tcPr>
            <w:tcW w:w="706" w:type="dxa"/>
          </w:tcPr>
          <w:p w:rsidR="00F5652B" w:rsidRDefault="00F5652B">
            <w:pPr>
              <w:widowControl w:val="0"/>
              <w:spacing w:before="20" w:line="360" w:lineRule="auto"/>
              <w:jc w:val="right"/>
              <w:rPr>
                <w:sz w:val="28"/>
              </w:rPr>
            </w:pPr>
            <w:r>
              <w:rPr>
                <w:sz w:val="28"/>
              </w:rPr>
              <w:t>215.</w:t>
            </w:r>
          </w:p>
        </w:tc>
        <w:tc>
          <w:tcPr>
            <w:tcW w:w="9148" w:type="dxa"/>
          </w:tcPr>
          <w:p w:rsidR="00F5652B" w:rsidRDefault="00F5652B">
            <w:pPr>
              <w:widowControl w:val="0"/>
              <w:spacing w:before="20" w:line="360" w:lineRule="auto"/>
              <w:jc w:val="both"/>
              <w:rPr>
                <w:sz w:val="28"/>
              </w:rPr>
            </w:pPr>
            <w:r>
              <w:rPr>
                <w:sz w:val="28"/>
              </w:rPr>
              <w:t>Лазутка С.А. І Литовский Статут – феодальный кодекс Великого княжества Литовского. – Вильнюс: Изд-во Вильнюс. гос. ун-та, 1974. – 211 с.</w:t>
            </w:r>
          </w:p>
        </w:tc>
      </w:tr>
      <w:tr w:rsidR="00F5652B">
        <w:tc>
          <w:tcPr>
            <w:tcW w:w="706" w:type="dxa"/>
          </w:tcPr>
          <w:p w:rsidR="00F5652B" w:rsidRDefault="00F5652B">
            <w:pPr>
              <w:widowControl w:val="0"/>
              <w:spacing w:before="20" w:line="360" w:lineRule="auto"/>
              <w:jc w:val="right"/>
              <w:rPr>
                <w:sz w:val="28"/>
              </w:rPr>
            </w:pPr>
            <w:r>
              <w:rPr>
                <w:sz w:val="28"/>
              </w:rPr>
              <w:t>216.</w:t>
            </w:r>
          </w:p>
        </w:tc>
        <w:tc>
          <w:tcPr>
            <w:tcW w:w="9148" w:type="dxa"/>
          </w:tcPr>
          <w:p w:rsidR="00F5652B" w:rsidRDefault="00F5652B">
            <w:pPr>
              <w:widowControl w:val="0"/>
              <w:spacing w:before="20" w:line="360" w:lineRule="auto"/>
              <w:jc w:val="both"/>
              <w:rPr>
                <w:sz w:val="28"/>
              </w:rPr>
            </w:pPr>
            <w:r>
              <w:rPr>
                <w:sz w:val="28"/>
              </w:rPr>
              <w:t>Статут Великого княжества Литовского 1588 // Временник общества Истории и Древностей Российских. – М., 1854. - № 19.</w:t>
            </w:r>
          </w:p>
        </w:tc>
      </w:tr>
      <w:tr w:rsidR="00F5652B">
        <w:tc>
          <w:tcPr>
            <w:tcW w:w="706" w:type="dxa"/>
          </w:tcPr>
          <w:p w:rsidR="00F5652B" w:rsidRDefault="00F5652B">
            <w:pPr>
              <w:widowControl w:val="0"/>
              <w:spacing w:line="360" w:lineRule="auto"/>
              <w:jc w:val="right"/>
              <w:rPr>
                <w:sz w:val="28"/>
              </w:rPr>
            </w:pPr>
            <w:r>
              <w:rPr>
                <w:sz w:val="28"/>
              </w:rPr>
              <w:t>217.</w:t>
            </w:r>
          </w:p>
        </w:tc>
        <w:tc>
          <w:tcPr>
            <w:tcW w:w="9148" w:type="dxa"/>
          </w:tcPr>
          <w:p w:rsidR="00F5652B" w:rsidRDefault="00F5652B">
            <w:pPr>
              <w:widowControl w:val="0"/>
              <w:spacing w:line="360" w:lineRule="auto"/>
              <w:jc w:val="both"/>
              <w:rPr>
                <w:sz w:val="28"/>
              </w:rPr>
            </w:pPr>
            <w:r>
              <w:rPr>
                <w:sz w:val="28"/>
              </w:rPr>
              <w:t>Полонська-Василенко Н. Історія України: У 2 т. – К.: Либідь, 1993. – Т. 1. – 640 с.</w:t>
            </w:r>
          </w:p>
        </w:tc>
      </w:tr>
      <w:tr w:rsidR="00F5652B">
        <w:tc>
          <w:tcPr>
            <w:tcW w:w="706" w:type="dxa"/>
          </w:tcPr>
          <w:p w:rsidR="00F5652B" w:rsidRDefault="00F5652B">
            <w:pPr>
              <w:widowControl w:val="0"/>
              <w:spacing w:line="360" w:lineRule="auto"/>
              <w:jc w:val="right"/>
              <w:rPr>
                <w:sz w:val="28"/>
              </w:rPr>
            </w:pPr>
            <w:r>
              <w:rPr>
                <w:sz w:val="28"/>
              </w:rPr>
              <w:t>218.</w:t>
            </w:r>
          </w:p>
        </w:tc>
        <w:tc>
          <w:tcPr>
            <w:tcW w:w="9148" w:type="dxa"/>
          </w:tcPr>
          <w:p w:rsidR="00F5652B" w:rsidRDefault="00F5652B">
            <w:pPr>
              <w:widowControl w:val="0"/>
              <w:spacing w:line="360" w:lineRule="auto"/>
              <w:jc w:val="both"/>
              <w:rPr>
                <w:sz w:val="28"/>
              </w:rPr>
            </w:pPr>
            <w:r>
              <w:rPr>
                <w:sz w:val="28"/>
              </w:rPr>
              <w:t>Чубатий М. Огляд історії українського права. – Мюнхен, 1947.</w:t>
            </w:r>
          </w:p>
        </w:tc>
      </w:tr>
      <w:tr w:rsidR="00F5652B">
        <w:tc>
          <w:tcPr>
            <w:tcW w:w="706" w:type="dxa"/>
          </w:tcPr>
          <w:p w:rsidR="00F5652B" w:rsidRDefault="00F5652B">
            <w:pPr>
              <w:widowControl w:val="0"/>
              <w:spacing w:line="360" w:lineRule="auto"/>
              <w:jc w:val="right"/>
              <w:rPr>
                <w:sz w:val="28"/>
              </w:rPr>
            </w:pPr>
            <w:r>
              <w:rPr>
                <w:sz w:val="28"/>
              </w:rPr>
              <w:t>219.</w:t>
            </w:r>
          </w:p>
        </w:tc>
        <w:tc>
          <w:tcPr>
            <w:tcW w:w="9148" w:type="dxa"/>
          </w:tcPr>
          <w:p w:rsidR="00F5652B" w:rsidRDefault="00F5652B">
            <w:pPr>
              <w:widowControl w:val="0"/>
              <w:spacing w:line="360" w:lineRule="auto"/>
              <w:jc w:val="both"/>
              <w:rPr>
                <w:sz w:val="28"/>
              </w:rPr>
            </w:pPr>
            <w:r>
              <w:rPr>
                <w:sz w:val="28"/>
              </w:rPr>
              <w:t>Гурбик А.О. Волочна поміра на українських землях у складі Великого князівства Литовського // Укр. іст. журн. – 1996. - № 1. – С. 49-61.</w:t>
            </w:r>
          </w:p>
        </w:tc>
      </w:tr>
      <w:tr w:rsidR="00F5652B">
        <w:tc>
          <w:tcPr>
            <w:tcW w:w="706" w:type="dxa"/>
          </w:tcPr>
          <w:p w:rsidR="00F5652B" w:rsidRDefault="00F5652B">
            <w:pPr>
              <w:widowControl w:val="0"/>
              <w:spacing w:line="360" w:lineRule="auto"/>
              <w:jc w:val="right"/>
              <w:rPr>
                <w:sz w:val="28"/>
              </w:rPr>
            </w:pPr>
            <w:r>
              <w:rPr>
                <w:sz w:val="28"/>
              </w:rPr>
              <w:t>220.</w:t>
            </w:r>
          </w:p>
        </w:tc>
        <w:tc>
          <w:tcPr>
            <w:tcW w:w="9148" w:type="dxa"/>
          </w:tcPr>
          <w:p w:rsidR="00F5652B" w:rsidRDefault="00F5652B">
            <w:pPr>
              <w:widowControl w:val="0"/>
              <w:spacing w:line="360" w:lineRule="auto"/>
              <w:jc w:val="both"/>
              <w:rPr>
                <w:sz w:val="28"/>
              </w:rPr>
            </w:pPr>
            <w:r>
              <w:rPr>
                <w:sz w:val="28"/>
              </w:rPr>
              <w:t>Александров В.А. Из истории литовско-русского государства (по актам, относящимся к Западной России). – СПб., 1904. – 234 с.</w:t>
            </w:r>
          </w:p>
        </w:tc>
      </w:tr>
      <w:tr w:rsidR="00F5652B">
        <w:tc>
          <w:tcPr>
            <w:tcW w:w="706" w:type="dxa"/>
          </w:tcPr>
          <w:p w:rsidR="00F5652B" w:rsidRDefault="00F5652B">
            <w:pPr>
              <w:widowControl w:val="0"/>
              <w:spacing w:line="360" w:lineRule="auto"/>
              <w:jc w:val="right"/>
              <w:rPr>
                <w:sz w:val="28"/>
              </w:rPr>
            </w:pPr>
            <w:r>
              <w:rPr>
                <w:sz w:val="28"/>
              </w:rPr>
              <w:t>221.</w:t>
            </w:r>
          </w:p>
        </w:tc>
        <w:tc>
          <w:tcPr>
            <w:tcW w:w="9148" w:type="dxa"/>
          </w:tcPr>
          <w:p w:rsidR="00F5652B" w:rsidRDefault="00F5652B">
            <w:pPr>
              <w:widowControl w:val="0"/>
              <w:spacing w:line="360" w:lineRule="auto"/>
              <w:jc w:val="both"/>
              <w:rPr>
                <w:sz w:val="28"/>
              </w:rPr>
            </w:pPr>
            <w:r>
              <w:rPr>
                <w:sz w:val="28"/>
              </w:rPr>
              <w:t>Статут 1529 г. Великого княжества Литовского. – Минск: Изд-во АН БССР. Отдел правовых наук, 1960. – 253 с.</w:t>
            </w:r>
          </w:p>
        </w:tc>
      </w:tr>
      <w:tr w:rsidR="00F5652B">
        <w:tc>
          <w:tcPr>
            <w:tcW w:w="706" w:type="dxa"/>
          </w:tcPr>
          <w:p w:rsidR="00F5652B" w:rsidRDefault="00F5652B">
            <w:pPr>
              <w:widowControl w:val="0"/>
              <w:spacing w:line="360" w:lineRule="auto"/>
              <w:jc w:val="right"/>
              <w:rPr>
                <w:sz w:val="28"/>
              </w:rPr>
            </w:pPr>
            <w:r>
              <w:rPr>
                <w:sz w:val="28"/>
              </w:rPr>
              <w:t>222.</w:t>
            </w:r>
          </w:p>
        </w:tc>
        <w:tc>
          <w:tcPr>
            <w:tcW w:w="9148" w:type="dxa"/>
          </w:tcPr>
          <w:p w:rsidR="00F5652B" w:rsidRDefault="00F5652B">
            <w:pPr>
              <w:widowControl w:val="0"/>
              <w:spacing w:line="360" w:lineRule="auto"/>
              <w:jc w:val="both"/>
              <w:rPr>
                <w:sz w:val="28"/>
              </w:rPr>
            </w:pPr>
            <w:r>
              <w:rPr>
                <w:sz w:val="28"/>
              </w:rPr>
              <w:t>Менжинский В.С. Из истории оформления прав на землю в Великом княжестве Литовском (по материалам книг записей Литовской метрики) // Сов. государство и право. – 1987. - № 10. – С. 138-140.</w:t>
            </w:r>
          </w:p>
        </w:tc>
      </w:tr>
      <w:tr w:rsidR="00F5652B">
        <w:tc>
          <w:tcPr>
            <w:tcW w:w="706" w:type="dxa"/>
          </w:tcPr>
          <w:p w:rsidR="00F5652B" w:rsidRDefault="00F5652B">
            <w:pPr>
              <w:widowControl w:val="0"/>
              <w:spacing w:line="360" w:lineRule="auto"/>
              <w:jc w:val="right"/>
              <w:rPr>
                <w:sz w:val="28"/>
              </w:rPr>
            </w:pPr>
            <w:r>
              <w:rPr>
                <w:sz w:val="28"/>
              </w:rPr>
              <w:t>223.</w:t>
            </w:r>
          </w:p>
        </w:tc>
        <w:tc>
          <w:tcPr>
            <w:tcW w:w="9148" w:type="dxa"/>
          </w:tcPr>
          <w:p w:rsidR="00F5652B" w:rsidRDefault="00F5652B">
            <w:pPr>
              <w:widowControl w:val="0"/>
              <w:spacing w:line="360" w:lineRule="auto"/>
              <w:jc w:val="both"/>
              <w:rPr>
                <w:sz w:val="28"/>
              </w:rPr>
            </w:pPr>
            <w:r>
              <w:rPr>
                <w:sz w:val="28"/>
              </w:rPr>
              <w:t>Яковенко Н.Ш. Українська шляхта з кінця ХІV до середини ХVІІ ст. (Волинь і Центральна Україна): Автореф. дис. ... докт. іст. наук: 07.00.02 / Ін-т історії України АН України. – К., 1997. – 30 с.</w:t>
            </w:r>
          </w:p>
        </w:tc>
      </w:tr>
      <w:tr w:rsidR="00F5652B">
        <w:tc>
          <w:tcPr>
            <w:tcW w:w="706" w:type="dxa"/>
          </w:tcPr>
          <w:p w:rsidR="00F5652B" w:rsidRDefault="00F5652B">
            <w:pPr>
              <w:widowControl w:val="0"/>
              <w:spacing w:line="360" w:lineRule="auto"/>
              <w:jc w:val="right"/>
              <w:rPr>
                <w:sz w:val="28"/>
              </w:rPr>
            </w:pPr>
            <w:r>
              <w:rPr>
                <w:sz w:val="28"/>
              </w:rPr>
              <w:t>224.</w:t>
            </w:r>
          </w:p>
        </w:tc>
        <w:tc>
          <w:tcPr>
            <w:tcW w:w="9148" w:type="dxa"/>
          </w:tcPr>
          <w:p w:rsidR="00F5652B" w:rsidRDefault="00F5652B">
            <w:pPr>
              <w:widowControl w:val="0"/>
              <w:spacing w:line="360" w:lineRule="auto"/>
              <w:jc w:val="both"/>
              <w:rPr>
                <w:sz w:val="28"/>
              </w:rPr>
            </w:pPr>
            <w:r>
              <w:rPr>
                <w:sz w:val="28"/>
              </w:rPr>
              <w:t>Архив Юго-Западной России. Акты о происхождении шляхетских родов в Юго-Западной России. – К., 1867. – Т. І, ч. ІV, № 21, 24, 32, 212, 213, 216, 317. – 459 с.</w:t>
            </w:r>
          </w:p>
        </w:tc>
      </w:tr>
      <w:tr w:rsidR="00F5652B">
        <w:tc>
          <w:tcPr>
            <w:tcW w:w="706" w:type="dxa"/>
          </w:tcPr>
          <w:p w:rsidR="00F5652B" w:rsidRDefault="00F5652B">
            <w:pPr>
              <w:widowControl w:val="0"/>
              <w:spacing w:line="360" w:lineRule="auto"/>
              <w:jc w:val="right"/>
              <w:rPr>
                <w:sz w:val="28"/>
              </w:rPr>
            </w:pPr>
            <w:r>
              <w:rPr>
                <w:sz w:val="28"/>
              </w:rPr>
              <w:t>225.</w:t>
            </w:r>
          </w:p>
        </w:tc>
        <w:tc>
          <w:tcPr>
            <w:tcW w:w="9148" w:type="dxa"/>
          </w:tcPr>
          <w:p w:rsidR="00F5652B" w:rsidRDefault="00F5652B">
            <w:pPr>
              <w:widowControl w:val="0"/>
              <w:spacing w:line="360" w:lineRule="auto"/>
              <w:jc w:val="both"/>
              <w:rPr>
                <w:sz w:val="28"/>
              </w:rPr>
            </w:pPr>
            <w:r>
              <w:rPr>
                <w:sz w:val="28"/>
              </w:rPr>
              <w:t>Нейман У. Старая Брацлавщина и ее люди // Киев. старина. – 1889. – Окт. – С. 103-120.</w:t>
            </w:r>
          </w:p>
        </w:tc>
      </w:tr>
      <w:tr w:rsidR="00F5652B">
        <w:tc>
          <w:tcPr>
            <w:tcW w:w="706" w:type="dxa"/>
          </w:tcPr>
          <w:p w:rsidR="00F5652B" w:rsidRDefault="00F5652B">
            <w:pPr>
              <w:widowControl w:val="0"/>
              <w:spacing w:line="360" w:lineRule="auto"/>
              <w:jc w:val="right"/>
              <w:rPr>
                <w:sz w:val="28"/>
              </w:rPr>
            </w:pPr>
            <w:r>
              <w:rPr>
                <w:sz w:val="28"/>
              </w:rPr>
              <w:t>226.</w:t>
            </w:r>
          </w:p>
        </w:tc>
        <w:tc>
          <w:tcPr>
            <w:tcW w:w="9148" w:type="dxa"/>
          </w:tcPr>
          <w:p w:rsidR="00F5652B" w:rsidRDefault="00F5652B">
            <w:pPr>
              <w:widowControl w:val="0"/>
              <w:spacing w:line="360" w:lineRule="auto"/>
              <w:jc w:val="both"/>
              <w:rPr>
                <w:sz w:val="28"/>
              </w:rPr>
            </w:pPr>
            <w:r>
              <w:rPr>
                <w:sz w:val="28"/>
              </w:rPr>
              <w:t>Спрогис И. Предисловие к Актам Виленской Археологической Комиссии. – Вильно, 1891. – Т. ХVІІ. – С. 1-154.</w:t>
            </w:r>
          </w:p>
        </w:tc>
      </w:tr>
      <w:tr w:rsidR="00F5652B">
        <w:tc>
          <w:tcPr>
            <w:tcW w:w="706" w:type="dxa"/>
          </w:tcPr>
          <w:p w:rsidR="00F5652B" w:rsidRDefault="00F5652B">
            <w:pPr>
              <w:widowControl w:val="0"/>
              <w:spacing w:line="360" w:lineRule="auto"/>
              <w:jc w:val="right"/>
              <w:rPr>
                <w:sz w:val="28"/>
              </w:rPr>
            </w:pPr>
            <w:r>
              <w:rPr>
                <w:sz w:val="28"/>
              </w:rPr>
              <w:t>227.</w:t>
            </w:r>
          </w:p>
        </w:tc>
        <w:tc>
          <w:tcPr>
            <w:tcW w:w="9148" w:type="dxa"/>
          </w:tcPr>
          <w:p w:rsidR="00F5652B" w:rsidRDefault="00F5652B">
            <w:pPr>
              <w:widowControl w:val="0"/>
              <w:spacing w:line="360" w:lineRule="auto"/>
              <w:jc w:val="both"/>
              <w:rPr>
                <w:sz w:val="28"/>
              </w:rPr>
            </w:pPr>
            <w:r>
              <w:rPr>
                <w:sz w:val="28"/>
              </w:rPr>
              <w:t xml:space="preserve">Ефименко А.Я. Копные суды в Левобережной Украине // Киев. старина. – 1885. – Сент.; Демченко Г.В. Наказание по Литовскому Статуту. – К., 1894. – Ч. І; Лащенко Р. Копні суди на Україні, їх походження, компетенція і устрій. – Львів, 1926. – Ч. І; Грушевський М. Історія України-Руси. – К., 1999. – Т. 5. </w:t>
            </w:r>
          </w:p>
        </w:tc>
      </w:tr>
      <w:tr w:rsidR="00F5652B">
        <w:tc>
          <w:tcPr>
            <w:tcW w:w="706" w:type="dxa"/>
          </w:tcPr>
          <w:p w:rsidR="00F5652B" w:rsidRDefault="00F5652B">
            <w:pPr>
              <w:widowControl w:val="0"/>
              <w:spacing w:line="360" w:lineRule="auto"/>
              <w:jc w:val="right"/>
              <w:rPr>
                <w:sz w:val="28"/>
              </w:rPr>
            </w:pPr>
            <w:r>
              <w:rPr>
                <w:sz w:val="28"/>
              </w:rPr>
              <w:t>228.</w:t>
            </w:r>
          </w:p>
        </w:tc>
        <w:tc>
          <w:tcPr>
            <w:tcW w:w="9148" w:type="dxa"/>
          </w:tcPr>
          <w:p w:rsidR="00F5652B" w:rsidRDefault="00F5652B">
            <w:pPr>
              <w:widowControl w:val="0"/>
              <w:spacing w:line="360" w:lineRule="auto"/>
              <w:jc w:val="both"/>
              <w:rPr>
                <w:sz w:val="28"/>
              </w:rPr>
            </w:pPr>
            <w:r>
              <w:rPr>
                <w:sz w:val="28"/>
              </w:rPr>
              <w:t>Грушевський М. Історія України-Руси. – Львів, 1905. – Т. 5. – 570 с.</w:t>
            </w:r>
          </w:p>
        </w:tc>
      </w:tr>
      <w:tr w:rsidR="00F5652B">
        <w:tc>
          <w:tcPr>
            <w:tcW w:w="706" w:type="dxa"/>
          </w:tcPr>
          <w:p w:rsidR="00F5652B" w:rsidRDefault="00F5652B">
            <w:pPr>
              <w:widowControl w:val="0"/>
              <w:spacing w:line="360" w:lineRule="auto"/>
              <w:jc w:val="right"/>
              <w:rPr>
                <w:sz w:val="28"/>
              </w:rPr>
            </w:pPr>
            <w:r>
              <w:rPr>
                <w:sz w:val="28"/>
              </w:rPr>
              <w:t>229.</w:t>
            </w:r>
          </w:p>
        </w:tc>
        <w:tc>
          <w:tcPr>
            <w:tcW w:w="9148" w:type="dxa"/>
          </w:tcPr>
          <w:p w:rsidR="00F5652B" w:rsidRDefault="00F5652B">
            <w:pPr>
              <w:widowControl w:val="0"/>
              <w:spacing w:line="360" w:lineRule="auto"/>
              <w:jc w:val="both"/>
              <w:rPr>
                <w:sz w:val="28"/>
              </w:rPr>
            </w:pPr>
            <w:r>
              <w:rPr>
                <w:sz w:val="28"/>
              </w:rPr>
              <w:t>Акты Виленской Археографической Комиссии. – Вильно, 1891. – Т. ХVІІІ, № 40, 61, 63, 110, 118, 137, 141, 165, 197, 201, 217, 218, 269, 279, 290.</w:t>
            </w:r>
          </w:p>
        </w:tc>
      </w:tr>
      <w:tr w:rsidR="00F5652B">
        <w:tc>
          <w:tcPr>
            <w:tcW w:w="706" w:type="dxa"/>
          </w:tcPr>
          <w:p w:rsidR="00F5652B" w:rsidRDefault="00F5652B">
            <w:pPr>
              <w:widowControl w:val="0"/>
              <w:spacing w:line="360" w:lineRule="auto"/>
              <w:jc w:val="right"/>
              <w:rPr>
                <w:sz w:val="28"/>
              </w:rPr>
            </w:pPr>
            <w:r>
              <w:rPr>
                <w:sz w:val="28"/>
              </w:rPr>
              <w:t>230.</w:t>
            </w:r>
          </w:p>
        </w:tc>
        <w:tc>
          <w:tcPr>
            <w:tcW w:w="9148" w:type="dxa"/>
          </w:tcPr>
          <w:p w:rsidR="00F5652B" w:rsidRDefault="00F5652B">
            <w:pPr>
              <w:widowControl w:val="0"/>
              <w:spacing w:line="360" w:lineRule="auto"/>
              <w:jc w:val="both"/>
              <w:rPr>
                <w:sz w:val="28"/>
              </w:rPr>
            </w:pPr>
            <w:r>
              <w:rPr>
                <w:sz w:val="28"/>
              </w:rPr>
              <w:t>Устава на волоки. Арт. 51 // Хрестоматія з історії держави і права України. – К.: Ін Юре, 1997. – Т. 1. – 462 с.</w:t>
            </w:r>
          </w:p>
        </w:tc>
      </w:tr>
      <w:tr w:rsidR="00F5652B">
        <w:tc>
          <w:tcPr>
            <w:tcW w:w="706" w:type="dxa"/>
          </w:tcPr>
          <w:p w:rsidR="00F5652B" w:rsidRDefault="00F5652B">
            <w:pPr>
              <w:widowControl w:val="0"/>
              <w:spacing w:line="360" w:lineRule="auto"/>
              <w:jc w:val="right"/>
              <w:rPr>
                <w:sz w:val="28"/>
              </w:rPr>
            </w:pPr>
            <w:r>
              <w:rPr>
                <w:sz w:val="28"/>
              </w:rPr>
              <w:t>231.</w:t>
            </w:r>
          </w:p>
        </w:tc>
        <w:tc>
          <w:tcPr>
            <w:tcW w:w="9148" w:type="dxa"/>
          </w:tcPr>
          <w:p w:rsidR="00F5652B" w:rsidRDefault="00F5652B">
            <w:pPr>
              <w:widowControl w:val="0"/>
              <w:spacing w:line="360" w:lineRule="auto"/>
              <w:jc w:val="both"/>
              <w:rPr>
                <w:sz w:val="28"/>
              </w:rPr>
            </w:pPr>
            <w:r>
              <w:rPr>
                <w:sz w:val="28"/>
              </w:rPr>
              <w:t>Иванишев Н.Д. Содержание постановлений дворянских провинциальных сеймов в юго-западной России // Соч. – К., 1876. – 451 с.</w:t>
            </w:r>
          </w:p>
        </w:tc>
      </w:tr>
      <w:tr w:rsidR="00F5652B">
        <w:tc>
          <w:tcPr>
            <w:tcW w:w="706" w:type="dxa"/>
          </w:tcPr>
          <w:p w:rsidR="00F5652B" w:rsidRDefault="00F5652B">
            <w:pPr>
              <w:widowControl w:val="0"/>
              <w:spacing w:line="360" w:lineRule="auto"/>
              <w:jc w:val="right"/>
              <w:rPr>
                <w:sz w:val="28"/>
              </w:rPr>
            </w:pPr>
            <w:r>
              <w:rPr>
                <w:sz w:val="28"/>
              </w:rPr>
              <w:t>232.</w:t>
            </w:r>
          </w:p>
        </w:tc>
        <w:tc>
          <w:tcPr>
            <w:tcW w:w="9148" w:type="dxa"/>
          </w:tcPr>
          <w:p w:rsidR="00F5652B" w:rsidRDefault="00F5652B">
            <w:pPr>
              <w:widowControl w:val="0"/>
              <w:spacing w:line="360" w:lineRule="auto"/>
              <w:jc w:val="both"/>
              <w:rPr>
                <w:sz w:val="28"/>
              </w:rPr>
            </w:pPr>
            <w:r>
              <w:rPr>
                <w:sz w:val="28"/>
              </w:rPr>
              <w:t>Архив юго-западной России. Акты об экономических и юридических отношениях крестьян в ХVІ – ХVІІІ вв. – К., 1876. – Т. І, ч. VІ. – 614 с.</w:t>
            </w:r>
          </w:p>
        </w:tc>
      </w:tr>
      <w:tr w:rsidR="00F5652B">
        <w:tc>
          <w:tcPr>
            <w:tcW w:w="706" w:type="dxa"/>
          </w:tcPr>
          <w:p w:rsidR="00F5652B" w:rsidRDefault="00F5652B">
            <w:pPr>
              <w:widowControl w:val="0"/>
              <w:spacing w:line="360" w:lineRule="auto"/>
              <w:jc w:val="right"/>
              <w:rPr>
                <w:sz w:val="28"/>
              </w:rPr>
            </w:pPr>
            <w:r>
              <w:rPr>
                <w:sz w:val="28"/>
              </w:rPr>
              <w:t>233.</w:t>
            </w:r>
          </w:p>
        </w:tc>
        <w:tc>
          <w:tcPr>
            <w:tcW w:w="9148" w:type="dxa"/>
          </w:tcPr>
          <w:p w:rsidR="00F5652B" w:rsidRDefault="00F5652B">
            <w:pPr>
              <w:widowControl w:val="0"/>
              <w:spacing w:line="360" w:lineRule="auto"/>
              <w:jc w:val="both"/>
              <w:rPr>
                <w:sz w:val="28"/>
              </w:rPr>
            </w:pPr>
            <w:r>
              <w:rPr>
                <w:sz w:val="28"/>
              </w:rPr>
              <w:t>Чичерин Б.Н. Опыт по истории русского права. – М., 1858. – 389 с.</w:t>
            </w:r>
          </w:p>
        </w:tc>
      </w:tr>
      <w:tr w:rsidR="00F5652B">
        <w:tc>
          <w:tcPr>
            <w:tcW w:w="706" w:type="dxa"/>
          </w:tcPr>
          <w:p w:rsidR="00F5652B" w:rsidRDefault="00F5652B">
            <w:pPr>
              <w:widowControl w:val="0"/>
              <w:spacing w:line="360" w:lineRule="auto"/>
              <w:jc w:val="right"/>
              <w:rPr>
                <w:sz w:val="28"/>
              </w:rPr>
            </w:pPr>
            <w:r>
              <w:rPr>
                <w:sz w:val="28"/>
              </w:rPr>
              <w:t>234.</w:t>
            </w:r>
          </w:p>
        </w:tc>
        <w:tc>
          <w:tcPr>
            <w:tcW w:w="9148" w:type="dxa"/>
          </w:tcPr>
          <w:p w:rsidR="00F5652B" w:rsidRDefault="00F5652B">
            <w:pPr>
              <w:widowControl w:val="0"/>
              <w:spacing w:line="360" w:lineRule="auto"/>
              <w:jc w:val="both"/>
              <w:rPr>
                <w:sz w:val="28"/>
              </w:rPr>
            </w:pPr>
            <w:r>
              <w:rPr>
                <w:sz w:val="28"/>
              </w:rPr>
              <w:t>Литовский Статут 1588 р. // Хрестоматія з історії держави і права України: У 2 т. – К.: Ін Юре, 1997. – Т. 1. – 462 с.</w:t>
            </w:r>
          </w:p>
        </w:tc>
      </w:tr>
      <w:tr w:rsidR="00F5652B">
        <w:tc>
          <w:tcPr>
            <w:tcW w:w="706" w:type="dxa"/>
          </w:tcPr>
          <w:p w:rsidR="00F5652B" w:rsidRDefault="00F5652B">
            <w:pPr>
              <w:widowControl w:val="0"/>
              <w:spacing w:line="360" w:lineRule="auto"/>
              <w:jc w:val="right"/>
              <w:rPr>
                <w:sz w:val="28"/>
              </w:rPr>
            </w:pPr>
            <w:r>
              <w:rPr>
                <w:sz w:val="28"/>
              </w:rPr>
              <w:t>235.</w:t>
            </w:r>
          </w:p>
        </w:tc>
        <w:tc>
          <w:tcPr>
            <w:tcW w:w="9148" w:type="dxa"/>
          </w:tcPr>
          <w:p w:rsidR="00F5652B" w:rsidRDefault="00F5652B">
            <w:pPr>
              <w:widowControl w:val="0"/>
              <w:spacing w:line="360" w:lineRule="auto"/>
              <w:jc w:val="both"/>
              <w:rPr>
                <w:sz w:val="28"/>
              </w:rPr>
            </w:pPr>
            <w:r>
              <w:rPr>
                <w:sz w:val="28"/>
              </w:rPr>
              <w:t>Соловьев С. Очерк прав, обычаев и религий славян, преимущественно восточных // Архив историко-юридических сведений, относящихся к России, издаваемый Н. Калачевым. – СПб., 1850. – Кн. І. – С. 1-54.</w:t>
            </w:r>
          </w:p>
        </w:tc>
      </w:tr>
      <w:tr w:rsidR="00F5652B">
        <w:tc>
          <w:tcPr>
            <w:tcW w:w="706" w:type="dxa"/>
          </w:tcPr>
          <w:p w:rsidR="00F5652B" w:rsidRDefault="00F5652B">
            <w:pPr>
              <w:widowControl w:val="0"/>
              <w:spacing w:line="360" w:lineRule="auto"/>
              <w:jc w:val="right"/>
              <w:rPr>
                <w:sz w:val="28"/>
              </w:rPr>
            </w:pPr>
            <w:r>
              <w:rPr>
                <w:sz w:val="28"/>
              </w:rPr>
              <w:t>236.</w:t>
            </w:r>
          </w:p>
        </w:tc>
        <w:tc>
          <w:tcPr>
            <w:tcW w:w="9148" w:type="dxa"/>
          </w:tcPr>
          <w:p w:rsidR="00F5652B" w:rsidRDefault="00F5652B">
            <w:pPr>
              <w:widowControl w:val="0"/>
              <w:spacing w:line="360" w:lineRule="auto"/>
              <w:jc w:val="both"/>
              <w:rPr>
                <w:sz w:val="28"/>
              </w:rPr>
            </w:pPr>
            <w:r>
              <w:rPr>
                <w:sz w:val="28"/>
              </w:rPr>
              <w:t>История Украинской ССР: В 10 т. – К.: Наук. думка, 1983. – Т. 3. – 719 с.</w:t>
            </w:r>
          </w:p>
        </w:tc>
      </w:tr>
      <w:tr w:rsidR="00F5652B">
        <w:tc>
          <w:tcPr>
            <w:tcW w:w="706" w:type="dxa"/>
          </w:tcPr>
          <w:p w:rsidR="00F5652B" w:rsidRDefault="00F5652B">
            <w:pPr>
              <w:widowControl w:val="0"/>
              <w:spacing w:line="360" w:lineRule="auto"/>
              <w:jc w:val="right"/>
              <w:rPr>
                <w:sz w:val="28"/>
              </w:rPr>
            </w:pPr>
            <w:r>
              <w:rPr>
                <w:sz w:val="28"/>
              </w:rPr>
              <w:t>237.</w:t>
            </w:r>
          </w:p>
        </w:tc>
        <w:tc>
          <w:tcPr>
            <w:tcW w:w="9148" w:type="dxa"/>
          </w:tcPr>
          <w:p w:rsidR="00F5652B" w:rsidRDefault="00F5652B">
            <w:pPr>
              <w:widowControl w:val="0"/>
              <w:spacing w:line="360" w:lineRule="auto"/>
              <w:jc w:val="both"/>
              <w:rPr>
                <w:sz w:val="28"/>
              </w:rPr>
            </w:pPr>
            <w:r>
              <w:rPr>
                <w:sz w:val="28"/>
              </w:rPr>
              <w:t>Архив юго-западной России. Акты об экономических и юридических отношениях крестьян в ХVІІІ веке. – К., 1870. – Т. ІІ, ч. VІ. – 556 с.</w:t>
            </w:r>
          </w:p>
        </w:tc>
      </w:tr>
      <w:tr w:rsidR="00F5652B">
        <w:tc>
          <w:tcPr>
            <w:tcW w:w="706" w:type="dxa"/>
          </w:tcPr>
          <w:p w:rsidR="00F5652B" w:rsidRDefault="00F5652B">
            <w:pPr>
              <w:widowControl w:val="0"/>
              <w:spacing w:line="360" w:lineRule="auto"/>
              <w:jc w:val="right"/>
              <w:rPr>
                <w:sz w:val="28"/>
              </w:rPr>
            </w:pPr>
            <w:r>
              <w:rPr>
                <w:sz w:val="28"/>
              </w:rPr>
              <w:t>238.</w:t>
            </w:r>
          </w:p>
        </w:tc>
        <w:tc>
          <w:tcPr>
            <w:tcW w:w="9148" w:type="dxa"/>
          </w:tcPr>
          <w:p w:rsidR="00F5652B" w:rsidRDefault="00F5652B">
            <w:pPr>
              <w:widowControl w:val="0"/>
              <w:spacing w:line="360" w:lineRule="auto"/>
              <w:jc w:val="both"/>
              <w:rPr>
                <w:sz w:val="28"/>
              </w:rPr>
            </w:pPr>
            <w:r>
              <w:rPr>
                <w:sz w:val="28"/>
              </w:rPr>
              <w:t>Смолій В.А., Гуржій О.І. Становлення української феодальної  державності // Укр. іст. журн. – 1990. - № 10. – С. 10-21.</w:t>
            </w:r>
          </w:p>
        </w:tc>
      </w:tr>
      <w:tr w:rsidR="00F5652B">
        <w:tc>
          <w:tcPr>
            <w:tcW w:w="706" w:type="dxa"/>
          </w:tcPr>
          <w:p w:rsidR="00F5652B" w:rsidRDefault="00F5652B">
            <w:pPr>
              <w:widowControl w:val="0"/>
              <w:spacing w:line="360" w:lineRule="auto"/>
              <w:jc w:val="right"/>
              <w:rPr>
                <w:sz w:val="28"/>
              </w:rPr>
            </w:pPr>
            <w:r>
              <w:rPr>
                <w:sz w:val="28"/>
              </w:rPr>
              <w:t>239.</w:t>
            </w:r>
          </w:p>
        </w:tc>
        <w:tc>
          <w:tcPr>
            <w:tcW w:w="9148" w:type="dxa"/>
          </w:tcPr>
          <w:p w:rsidR="00F5652B" w:rsidRDefault="00F5652B">
            <w:pPr>
              <w:widowControl w:val="0"/>
              <w:spacing w:line="360" w:lineRule="auto"/>
              <w:jc w:val="both"/>
              <w:rPr>
                <w:sz w:val="28"/>
              </w:rPr>
            </w:pPr>
            <w:r>
              <w:rPr>
                <w:sz w:val="28"/>
              </w:rPr>
              <w:t>Материалы для оценки земель Малороссии. – К., 1894. – 545 с.</w:t>
            </w:r>
          </w:p>
        </w:tc>
      </w:tr>
      <w:tr w:rsidR="00F5652B">
        <w:tc>
          <w:tcPr>
            <w:tcW w:w="706" w:type="dxa"/>
          </w:tcPr>
          <w:p w:rsidR="00F5652B" w:rsidRDefault="00F5652B">
            <w:pPr>
              <w:widowControl w:val="0"/>
              <w:spacing w:line="360" w:lineRule="auto"/>
              <w:jc w:val="right"/>
              <w:rPr>
                <w:sz w:val="28"/>
              </w:rPr>
            </w:pPr>
            <w:r>
              <w:rPr>
                <w:sz w:val="28"/>
              </w:rPr>
              <w:t>240.</w:t>
            </w:r>
          </w:p>
        </w:tc>
        <w:tc>
          <w:tcPr>
            <w:tcW w:w="9148" w:type="dxa"/>
          </w:tcPr>
          <w:p w:rsidR="00F5652B" w:rsidRDefault="00F5652B">
            <w:pPr>
              <w:widowControl w:val="0"/>
              <w:spacing w:line="360" w:lineRule="auto"/>
              <w:jc w:val="both"/>
              <w:rPr>
                <w:sz w:val="28"/>
              </w:rPr>
            </w:pPr>
            <w:r>
              <w:rPr>
                <w:sz w:val="28"/>
              </w:rPr>
              <w:t>Твердохлебов А. Эпизод из предсмертной борьбы Запорожья за целость своих владений // Киев. старина. – 1886. – Дек. – С. 749-756.</w:t>
            </w:r>
          </w:p>
        </w:tc>
      </w:tr>
      <w:tr w:rsidR="00F5652B">
        <w:tc>
          <w:tcPr>
            <w:tcW w:w="706" w:type="dxa"/>
          </w:tcPr>
          <w:p w:rsidR="00F5652B" w:rsidRDefault="00F5652B">
            <w:pPr>
              <w:widowControl w:val="0"/>
              <w:spacing w:line="360" w:lineRule="auto"/>
              <w:jc w:val="right"/>
              <w:rPr>
                <w:sz w:val="28"/>
              </w:rPr>
            </w:pPr>
            <w:r>
              <w:rPr>
                <w:sz w:val="28"/>
              </w:rPr>
              <w:t>241.</w:t>
            </w:r>
          </w:p>
        </w:tc>
        <w:tc>
          <w:tcPr>
            <w:tcW w:w="9148" w:type="dxa"/>
          </w:tcPr>
          <w:p w:rsidR="00F5652B" w:rsidRDefault="00F5652B">
            <w:pPr>
              <w:widowControl w:val="0"/>
              <w:spacing w:line="360" w:lineRule="auto"/>
              <w:jc w:val="both"/>
              <w:rPr>
                <w:sz w:val="28"/>
              </w:rPr>
            </w:pPr>
            <w:r>
              <w:rPr>
                <w:sz w:val="28"/>
              </w:rPr>
              <w:t>Україна і світ. Історія господарства від первісної доби і перших цивілізацій до становлення індустріального суспільства. – К.: Генеза, 1994. – 367 с.</w:t>
            </w:r>
          </w:p>
        </w:tc>
      </w:tr>
      <w:tr w:rsidR="00F5652B">
        <w:tc>
          <w:tcPr>
            <w:tcW w:w="706" w:type="dxa"/>
          </w:tcPr>
          <w:p w:rsidR="00F5652B" w:rsidRDefault="00F5652B">
            <w:pPr>
              <w:widowControl w:val="0"/>
              <w:spacing w:line="360" w:lineRule="auto"/>
              <w:jc w:val="right"/>
              <w:rPr>
                <w:sz w:val="28"/>
              </w:rPr>
            </w:pPr>
            <w:r>
              <w:rPr>
                <w:sz w:val="28"/>
              </w:rPr>
              <w:t>242.</w:t>
            </w:r>
          </w:p>
        </w:tc>
        <w:tc>
          <w:tcPr>
            <w:tcW w:w="9148" w:type="dxa"/>
          </w:tcPr>
          <w:p w:rsidR="00F5652B" w:rsidRDefault="00F5652B">
            <w:pPr>
              <w:widowControl w:val="0"/>
              <w:spacing w:line="360" w:lineRule="auto"/>
              <w:jc w:val="both"/>
              <w:rPr>
                <w:sz w:val="28"/>
              </w:rPr>
            </w:pPr>
            <w:r>
              <w:rPr>
                <w:sz w:val="28"/>
              </w:rPr>
              <w:t>Яворницкий Д.И. Очерки по истории запорожских казаков. – С.Пб., 1897. – 87 с.</w:t>
            </w:r>
          </w:p>
        </w:tc>
      </w:tr>
      <w:tr w:rsidR="00F5652B">
        <w:tc>
          <w:tcPr>
            <w:tcW w:w="706" w:type="dxa"/>
          </w:tcPr>
          <w:p w:rsidR="00F5652B" w:rsidRDefault="00F5652B">
            <w:pPr>
              <w:widowControl w:val="0"/>
              <w:spacing w:line="360" w:lineRule="auto"/>
              <w:jc w:val="right"/>
              <w:rPr>
                <w:sz w:val="28"/>
              </w:rPr>
            </w:pPr>
            <w:r>
              <w:rPr>
                <w:sz w:val="28"/>
              </w:rPr>
              <w:t>243.</w:t>
            </w:r>
          </w:p>
        </w:tc>
        <w:tc>
          <w:tcPr>
            <w:tcW w:w="9148" w:type="dxa"/>
          </w:tcPr>
          <w:p w:rsidR="00F5652B" w:rsidRDefault="00F5652B">
            <w:pPr>
              <w:widowControl w:val="0"/>
              <w:spacing w:line="360" w:lineRule="auto"/>
              <w:jc w:val="both"/>
              <w:rPr>
                <w:sz w:val="28"/>
              </w:rPr>
            </w:pPr>
            <w:r>
              <w:rPr>
                <w:sz w:val="28"/>
              </w:rPr>
              <w:t>Миллер М. Исторические сочинения о Малороссии и малороссиянах. – М., 1846.</w:t>
            </w:r>
          </w:p>
        </w:tc>
      </w:tr>
      <w:tr w:rsidR="00F5652B">
        <w:tc>
          <w:tcPr>
            <w:tcW w:w="706" w:type="dxa"/>
          </w:tcPr>
          <w:p w:rsidR="00F5652B" w:rsidRDefault="00F5652B">
            <w:pPr>
              <w:widowControl w:val="0"/>
              <w:spacing w:line="360" w:lineRule="auto"/>
              <w:jc w:val="right"/>
              <w:rPr>
                <w:sz w:val="28"/>
              </w:rPr>
            </w:pPr>
            <w:r>
              <w:rPr>
                <w:sz w:val="28"/>
              </w:rPr>
              <w:t>244.</w:t>
            </w:r>
          </w:p>
        </w:tc>
        <w:tc>
          <w:tcPr>
            <w:tcW w:w="9148" w:type="dxa"/>
          </w:tcPr>
          <w:p w:rsidR="00F5652B" w:rsidRDefault="00F5652B">
            <w:pPr>
              <w:widowControl w:val="0"/>
              <w:spacing w:line="360" w:lineRule="auto"/>
              <w:jc w:val="both"/>
              <w:rPr>
                <w:sz w:val="28"/>
              </w:rPr>
            </w:pPr>
            <w:r>
              <w:rPr>
                <w:sz w:val="28"/>
              </w:rPr>
              <w:t>История государства и права Украинской ССР: В 3 т. – К.: Наук. думка, 1987. – Т. 1. – 225 с.</w:t>
            </w:r>
          </w:p>
        </w:tc>
      </w:tr>
      <w:tr w:rsidR="00F5652B">
        <w:tc>
          <w:tcPr>
            <w:tcW w:w="706" w:type="dxa"/>
          </w:tcPr>
          <w:p w:rsidR="00F5652B" w:rsidRDefault="00F5652B">
            <w:pPr>
              <w:widowControl w:val="0"/>
              <w:spacing w:line="360" w:lineRule="auto"/>
              <w:jc w:val="right"/>
              <w:rPr>
                <w:sz w:val="28"/>
              </w:rPr>
            </w:pPr>
            <w:r>
              <w:rPr>
                <w:sz w:val="28"/>
              </w:rPr>
              <w:t>245.</w:t>
            </w:r>
          </w:p>
        </w:tc>
        <w:tc>
          <w:tcPr>
            <w:tcW w:w="9148" w:type="dxa"/>
          </w:tcPr>
          <w:p w:rsidR="00F5652B" w:rsidRDefault="00F5652B">
            <w:pPr>
              <w:widowControl w:val="0"/>
              <w:spacing w:line="360" w:lineRule="auto"/>
              <w:jc w:val="both"/>
              <w:rPr>
                <w:sz w:val="28"/>
              </w:rPr>
            </w:pPr>
            <w:r>
              <w:rPr>
                <w:sz w:val="28"/>
              </w:rPr>
              <w:t>Кащенко А.Ф. Оповідання про славне Військо Запорозьке низове. – Дніпропетровськ, 1991. – 494 с.</w:t>
            </w:r>
          </w:p>
        </w:tc>
      </w:tr>
      <w:tr w:rsidR="00F5652B">
        <w:tc>
          <w:tcPr>
            <w:tcW w:w="706" w:type="dxa"/>
          </w:tcPr>
          <w:p w:rsidR="00F5652B" w:rsidRDefault="00F5652B">
            <w:pPr>
              <w:widowControl w:val="0"/>
              <w:spacing w:line="360" w:lineRule="auto"/>
              <w:jc w:val="right"/>
              <w:rPr>
                <w:sz w:val="28"/>
              </w:rPr>
            </w:pPr>
            <w:r>
              <w:rPr>
                <w:sz w:val="28"/>
              </w:rPr>
              <w:t>246.</w:t>
            </w:r>
          </w:p>
        </w:tc>
        <w:tc>
          <w:tcPr>
            <w:tcW w:w="9148" w:type="dxa"/>
          </w:tcPr>
          <w:p w:rsidR="00F5652B" w:rsidRDefault="00F5652B">
            <w:pPr>
              <w:widowControl w:val="0"/>
              <w:spacing w:line="360" w:lineRule="auto"/>
              <w:jc w:val="both"/>
              <w:rPr>
                <w:sz w:val="28"/>
              </w:rPr>
            </w:pPr>
            <w:r>
              <w:rPr>
                <w:sz w:val="28"/>
              </w:rPr>
              <w:t>Українські народні казки, легенди, анекдоти. – К., 1989. – 420 с.</w:t>
            </w:r>
          </w:p>
        </w:tc>
      </w:tr>
      <w:tr w:rsidR="00F5652B">
        <w:tc>
          <w:tcPr>
            <w:tcW w:w="706" w:type="dxa"/>
          </w:tcPr>
          <w:p w:rsidR="00F5652B" w:rsidRDefault="00F5652B">
            <w:pPr>
              <w:widowControl w:val="0"/>
              <w:spacing w:line="360" w:lineRule="auto"/>
              <w:jc w:val="right"/>
              <w:rPr>
                <w:sz w:val="28"/>
              </w:rPr>
            </w:pPr>
            <w:r>
              <w:rPr>
                <w:sz w:val="28"/>
              </w:rPr>
              <w:t>247.</w:t>
            </w:r>
          </w:p>
        </w:tc>
        <w:tc>
          <w:tcPr>
            <w:tcW w:w="9148" w:type="dxa"/>
          </w:tcPr>
          <w:p w:rsidR="00F5652B" w:rsidRDefault="00F5652B">
            <w:pPr>
              <w:widowControl w:val="0"/>
              <w:spacing w:line="360" w:lineRule="auto"/>
              <w:jc w:val="both"/>
              <w:rPr>
                <w:sz w:val="28"/>
              </w:rPr>
            </w:pPr>
            <w:r>
              <w:rPr>
                <w:sz w:val="28"/>
              </w:rPr>
              <w:t>Олійник О. Запорозький зимівник. Запорозька спадщина. – Запоріжжя: Тандем І, 1997. – Вип. 4. – 56 с.</w:t>
            </w:r>
          </w:p>
        </w:tc>
      </w:tr>
      <w:tr w:rsidR="00F5652B">
        <w:tc>
          <w:tcPr>
            <w:tcW w:w="706" w:type="dxa"/>
          </w:tcPr>
          <w:p w:rsidR="00F5652B" w:rsidRDefault="00F5652B">
            <w:pPr>
              <w:widowControl w:val="0"/>
              <w:spacing w:line="360" w:lineRule="auto"/>
              <w:jc w:val="right"/>
              <w:rPr>
                <w:sz w:val="28"/>
              </w:rPr>
            </w:pPr>
            <w:r>
              <w:rPr>
                <w:sz w:val="28"/>
              </w:rPr>
              <w:t>248.</w:t>
            </w:r>
          </w:p>
        </w:tc>
        <w:tc>
          <w:tcPr>
            <w:tcW w:w="9148" w:type="dxa"/>
          </w:tcPr>
          <w:p w:rsidR="00F5652B" w:rsidRDefault="00F5652B">
            <w:pPr>
              <w:widowControl w:val="0"/>
              <w:spacing w:line="360" w:lineRule="auto"/>
              <w:jc w:val="both"/>
              <w:rPr>
                <w:sz w:val="28"/>
              </w:rPr>
            </w:pPr>
            <w:r>
              <w:rPr>
                <w:sz w:val="28"/>
              </w:rPr>
              <w:t>Падалка Л.В. Происхождения запорожского казачества // Киев. старина. – 1884. - № 8. – С. 580-608.</w:t>
            </w:r>
          </w:p>
        </w:tc>
      </w:tr>
      <w:tr w:rsidR="00F5652B">
        <w:tc>
          <w:tcPr>
            <w:tcW w:w="706" w:type="dxa"/>
          </w:tcPr>
          <w:p w:rsidR="00F5652B" w:rsidRDefault="00F5652B">
            <w:pPr>
              <w:widowControl w:val="0"/>
              <w:spacing w:line="360" w:lineRule="auto"/>
              <w:jc w:val="right"/>
              <w:rPr>
                <w:sz w:val="28"/>
              </w:rPr>
            </w:pPr>
            <w:r>
              <w:rPr>
                <w:sz w:val="28"/>
              </w:rPr>
              <w:t>249.</w:t>
            </w:r>
          </w:p>
        </w:tc>
        <w:tc>
          <w:tcPr>
            <w:tcW w:w="9148" w:type="dxa"/>
          </w:tcPr>
          <w:p w:rsidR="00F5652B" w:rsidRDefault="00F5652B">
            <w:pPr>
              <w:widowControl w:val="0"/>
              <w:spacing w:line="360" w:lineRule="auto"/>
              <w:jc w:val="both"/>
              <w:rPr>
                <w:sz w:val="28"/>
              </w:rPr>
            </w:pPr>
            <w:r>
              <w:rPr>
                <w:sz w:val="28"/>
              </w:rPr>
              <w:t>Падалка Л.В. Происхождение запорожского казачества // Киев. старина. – 1884. - № 9. – С. 27-52.</w:t>
            </w:r>
          </w:p>
        </w:tc>
      </w:tr>
      <w:tr w:rsidR="00F5652B">
        <w:tc>
          <w:tcPr>
            <w:tcW w:w="706" w:type="dxa"/>
          </w:tcPr>
          <w:p w:rsidR="00F5652B" w:rsidRDefault="00F5652B">
            <w:pPr>
              <w:widowControl w:val="0"/>
              <w:spacing w:line="360" w:lineRule="auto"/>
              <w:jc w:val="right"/>
              <w:rPr>
                <w:sz w:val="28"/>
              </w:rPr>
            </w:pPr>
            <w:r>
              <w:rPr>
                <w:sz w:val="28"/>
              </w:rPr>
              <w:t>250.</w:t>
            </w:r>
          </w:p>
        </w:tc>
        <w:tc>
          <w:tcPr>
            <w:tcW w:w="9148" w:type="dxa"/>
          </w:tcPr>
          <w:p w:rsidR="00F5652B" w:rsidRDefault="00F5652B">
            <w:pPr>
              <w:widowControl w:val="0"/>
              <w:spacing w:line="360" w:lineRule="auto"/>
              <w:jc w:val="both"/>
              <w:rPr>
                <w:sz w:val="28"/>
              </w:rPr>
            </w:pPr>
            <w:r>
              <w:rPr>
                <w:sz w:val="28"/>
              </w:rPr>
              <w:t>История о казаках запорожских, изданная со списка, хранящегося в библиотеке М. Воронцова. – Одесса, 1895. – 93 с.</w:t>
            </w:r>
          </w:p>
        </w:tc>
      </w:tr>
      <w:tr w:rsidR="00F5652B">
        <w:tc>
          <w:tcPr>
            <w:tcW w:w="706" w:type="dxa"/>
          </w:tcPr>
          <w:p w:rsidR="00F5652B" w:rsidRDefault="00F5652B">
            <w:pPr>
              <w:widowControl w:val="0"/>
              <w:spacing w:line="360" w:lineRule="auto"/>
              <w:jc w:val="right"/>
              <w:rPr>
                <w:sz w:val="28"/>
              </w:rPr>
            </w:pPr>
            <w:r>
              <w:rPr>
                <w:sz w:val="28"/>
              </w:rPr>
              <w:t>251.</w:t>
            </w:r>
          </w:p>
        </w:tc>
        <w:tc>
          <w:tcPr>
            <w:tcW w:w="9148" w:type="dxa"/>
          </w:tcPr>
          <w:p w:rsidR="00F5652B" w:rsidRDefault="00F5652B">
            <w:pPr>
              <w:widowControl w:val="0"/>
              <w:spacing w:line="360" w:lineRule="auto"/>
              <w:jc w:val="both"/>
              <w:rPr>
                <w:sz w:val="28"/>
              </w:rPr>
            </w:pPr>
            <w:r>
              <w:rPr>
                <w:sz w:val="28"/>
              </w:rPr>
              <w:t xml:space="preserve">Хрестоматія з історії держави і права України: Навч. посібник для юрид. вищих навч. закладів і фак.: У 2 т. / В.Д. Гончаренко, А.Й. Рогожин, О.Д. Святоцький; За ред. В.Д. Гончаренка. – К.: Ін Юре, 1997. – Т. 1. З найдавніших часів до початку ХХ ст. – 464 с. </w:t>
            </w:r>
          </w:p>
        </w:tc>
      </w:tr>
      <w:tr w:rsidR="00F5652B">
        <w:tc>
          <w:tcPr>
            <w:tcW w:w="706" w:type="dxa"/>
          </w:tcPr>
          <w:p w:rsidR="00F5652B" w:rsidRDefault="00F5652B">
            <w:pPr>
              <w:widowControl w:val="0"/>
              <w:spacing w:line="360" w:lineRule="auto"/>
              <w:jc w:val="right"/>
              <w:rPr>
                <w:sz w:val="28"/>
              </w:rPr>
            </w:pPr>
            <w:r>
              <w:rPr>
                <w:sz w:val="28"/>
              </w:rPr>
              <w:t>252.</w:t>
            </w:r>
          </w:p>
        </w:tc>
        <w:tc>
          <w:tcPr>
            <w:tcW w:w="9148" w:type="dxa"/>
          </w:tcPr>
          <w:p w:rsidR="00F5652B" w:rsidRDefault="00F5652B">
            <w:pPr>
              <w:widowControl w:val="0"/>
              <w:spacing w:line="360" w:lineRule="auto"/>
              <w:jc w:val="both"/>
              <w:rPr>
                <w:sz w:val="28"/>
              </w:rPr>
            </w:pPr>
            <w:r>
              <w:rPr>
                <w:sz w:val="28"/>
              </w:rPr>
              <w:t>Кириченко М. Соціально-політичний устрій Запоріжжя ХVІІІ ст. – Х.; Дніпропетровськ: Пролетар, 1931. – 172 с.</w:t>
            </w:r>
          </w:p>
        </w:tc>
      </w:tr>
      <w:tr w:rsidR="00F5652B">
        <w:tc>
          <w:tcPr>
            <w:tcW w:w="706" w:type="dxa"/>
          </w:tcPr>
          <w:p w:rsidR="00F5652B" w:rsidRDefault="00F5652B">
            <w:pPr>
              <w:widowControl w:val="0"/>
              <w:spacing w:line="360" w:lineRule="auto"/>
              <w:jc w:val="right"/>
              <w:rPr>
                <w:sz w:val="28"/>
              </w:rPr>
            </w:pPr>
            <w:r>
              <w:rPr>
                <w:sz w:val="28"/>
              </w:rPr>
              <w:t>253.</w:t>
            </w:r>
          </w:p>
        </w:tc>
        <w:tc>
          <w:tcPr>
            <w:tcW w:w="9148" w:type="dxa"/>
          </w:tcPr>
          <w:p w:rsidR="00F5652B" w:rsidRDefault="00F5652B">
            <w:pPr>
              <w:widowControl w:val="0"/>
              <w:spacing w:line="360" w:lineRule="auto"/>
              <w:jc w:val="both"/>
              <w:rPr>
                <w:sz w:val="28"/>
              </w:rPr>
            </w:pPr>
            <w:r>
              <w:rPr>
                <w:sz w:val="28"/>
              </w:rPr>
              <w:t>Ефименко А. Южная Русь: Очерки, исследования и заметки. – СПб., 1905. – Т. 1.</w:t>
            </w:r>
          </w:p>
        </w:tc>
      </w:tr>
      <w:tr w:rsidR="00F5652B">
        <w:tc>
          <w:tcPr>
            <w:tcW w:w="706" w:type="dxa"/>
          </w:tcPr>
          <w:p w:rsidR="00F5652B" w:rsidRDefault="00F5652B">
            <w:pPr>
              <w:widowControl w:val="0"/>
              <w:spacing w:line="360" w:lineRule="auto"/>
              <w:jc w:val="right"/>
              <w:rPr>
                <w:sz w:val="28"/>
              </w:rPr>
            </w:pPr>
            <w:r>
              <w:rPr>
                <w:sz w:val="28"/>
              </w:rPr>
              <w:t>254.</w:t>
            </w:r>
          </w:p>
        </w:tc>
        <w:tc>
          <w:tcPr>
            <w:tcW w:w="9148" w:type="dxa"/>
          </w:tcPr>
          <w:p w:rsidR="00F5652B" w:rsidRDefault="00F5652B">
            <w:pPr>
              <w:widowControl w:val="0"/>
              <w:spacing w:line="360" w:lineRule="auto"/>
              <w:jc w:val="both"/>
              <w:rPr>
                <w:sz w:val="28"/>
              </w:rPr>
            </w:pPr>
            <w:r>
              <w:rPr>
                <w:sz w:val="28"/>
              </w:rPr>
              <w:t>Центральний державний історичний архів України. – Ф. 57. Оп. 1. Арт. 31.</w:t>
            </w:r>
          </w:p>
        </w:tc>
      </w:tr>
      <w:tr w:rsidR="00F5652B">
        <w:tc>
          <w:tcPr>
            <w:tcW w:w="706" w:type="dxa"/>
          </w:tcPr>
          <w:p w:rsidR="00F5652B" w:rsidRDefault="00F5652B">
            <w:pPr>
              <w:widowControl w:val="0"/>
              <w:spacing w:line="360" w:lineRule="auto"/>
              <w:jc w:val="right"/>
              <w:rPr>
                <w:sz w:val="28"/>
              </w:rPr>
            </w:pPr>
            <w:r>
              <w:rPr>
                <w:sz w:val="28"/>
              </w:rPr>
              <w:t>255.</w:t>
            </w:r>
          </w:p>
        </w:tc>
        <w:tc>
          <w:tcPr>
            <w:tcW w:w="9148" w:type="dxa"/>
          </w:tcPr>
          <w:p w:rsidR="00F5652B" w:rsidRDefault="00F5652B">
            <w:pPr>
              <w:widowControl w:val="0"/>
              <w:spacing w:line="360" w:lineRule="auto"/>
              <w:jc w:val="both"/>
              <w:rPr>
                <w:sz w:val="28"/>
              </w:rPr>
            </w:pPr>
            <w:r>
              <w:rPr>
                <w:sz w:val="28"/>
              </w:rPr>
              <w:t>Смолій В.А. Україна в другій половині ХVІІ – поч. ХVІІІ ст.: основні напрями соціальної політики // Історія українського середньовіччя: козацька доба: Зб. наук. пр.: У 2 ч. – К., 1995. – Ч. І. – С. 35-50.</w:t>
            </w:r>
          </w:p>
        </w:tc>
      </w:tr>
      <w:tr w:rsidR="00F5652B">
        <w:tc>
          <w:tcPr>
            <w:tcW w:w="706" w:type="dxa"/>
          </w:tcPr>
          <w:p w:rsidR="00F5652B" w:rsidRDefault="00F5652B">
            <w:pPr>
              <w:widowControl w:val="0"/>
              <w:spacing w:line="360" w:lineRule="auto"/>
              <w:jc w:val="right"/>
              <w:rPr>
                <w:sz w:val="28"/>
              </w:rPr>
            </w:pPr>
            <w:r>
              <w:rPr>
                <w:sz w:val="28"/>
              </w:rPr>
              <w:t>256.</w:t>
            </w:r>
          </w:p>
        </w:tc>
        <w:tc>
          <w:tcPr>
            <w:tcW w:w="9148" w:type="dxa"/>
          </w:tcPr>
          <w:p w:rsidR="00F5652B" w:rsidRDefault="00F5652B">
            <w:pPr>
              <w:widowControl w:val="0"/>
              <w:spacing w:line="360" w:lineRule="auto"/>
              <w:jc w:val="both"/>
              <w:rPr>
                <w:sz w:val="28"/>
              </w:rPr>
            </w:pPr>
            <w:r>
              <w:rPr>
                <w:sz w:val="28"/>
              </w:rPr>
              <w:t>Багалей Д. Займанщина в Левобережной Украине ХVІІ – ХVІІІ вв. // Киев. старина. – 1883. – Нояб. – С. 560-592.</w:t>
            </w:r>
          </w:p>
        </w:tc>
      </w:tr>
      <w:tr w:rsidR="00F5652B">
        <w:tc>
          <w:tcPr>
            <w:tcW w:w="706" w:type="dxa"/>
          </w:tcPr>
          <w:p w:rsidR="00F5652B" w:rsidRDefault="00F5652B">
            <w:pPr>
              <w:widowControl w:val="0"/>
              <w:spacing w:line="360" w:lineRule="auto"/>
              <w:jc w:val="right"/>
              <w:rPr>
                <w:sz w:val="28"/>
              </w:rPr>
            </w:pPr>
            <w:r>
              <w:rPr>
                <w:sz w:val="28"/>
              </w:rPr>
              <w:t xml:space="preserve">257. </w:t>
            </w:r>
          </w:p>
        </w:tc>
        <w:tc>
          <w:tcPr>
            <w:tcW w:w="9148" w:type="dxa"/>
          </w:tcPr>
          <w:p w:rsidR="00F5652B" w:rsidRDefault="00F5652B">
            <w:pPr>
              <w:widowControl w:val="0"/>
              <w:spacing w:line="360" w:lineRule="auto"/>
              <w:jc w:val="both"/>
              <w:rPr>
                <w:sz w:val="28"/>
              </w:rPr>
            </w:pPr>
            <w:r>
              <w:rPr>
                <w:sz w:val="28"/>
              </w:rPr>
              <w:t>Российское законодательство Х – ХХ вв. – М.: Юрид. лит., 1985. – Т. 3. – 511 с.</w:t>
            </w:r>
          </w:p>
        </w:tc>
      </w:tr>
      <w:tr w:rsidR="00F5652B">
        <w:tc>
          <w:tcPr>
            <w:tcW w:w="706" w:type="dxa"/>
          </w:tcPr>
          <w:p w:rsidR="00F5652B" w:rsidRDefault="00F5652B">
            <w:pPr>
              <w:widowControl w:val="0"/>
              <w:spacing w:line="348" w:lineRule="auto"/>
              <w:jc w:val="right"/>
              <w:rPr>
                <w:sz w:val="28"/>
              </w:rPr>
            </w:pPr>
            <w:r>
              <w:rPr>
                <w:sz w:val="28"/>
              </w:rPr>
              <w:t>258.</w:t>
            </w:r>
          </w:p>
        </w:tc>
        <w:tc>
          <w:tcPr>
            <w:tcW w:w="9148" w:type="dxa"/>
          </w:tcPr>
          <w:p w:rsidR="00F5652B" w:rsidRDefault="00F5652B">
            <w:pPr>
              <w:widowControl w:val="0"/>
              <w:spacing w:line="348" w:lineRule="auto"/>
              <w:jc w:val="both"/>
              <w:rPr>
                <w:sz w:val="28"/>
              </w:rPr>
            </w:pPr>
            <w:r>
              <w:rPr>
                <w:sz w:val="28"/>
              </w:rPr>
              <w:t>Рубаник В.Е., Ковалева А.Л. К вопросу о развитии основных черт права в Соборном Уложении 1649 года // Проблемы законности. – Х., 1997. - № 32. – С. 41-50.</w:t>
            </w:r>
          </w:p>
        </w:tc>
      </w:tr>
      <w:tr w:rsidR="00F5652B">
        <w:tc>
          <w:tcPr>
            <w:tcW w:w="706" w:type="dxa"/>
          </w:tcPr>
          <w:p w:rsidR="00F5652B" w:rsidRDefault="00F5652B">
            <w:pPr>
              <w:widowControl w:val="0"/>
              <w:spacing w:line="348" w:lineRule="auto"/>
              <w:jc w:val="right"/>
              <w:rPr>
                <w:sz w:val="28"/>
              </w:rPr>
            </w:pPr>
            <w:r>
              <w:rPr>
                <w:sz w:val="28"/>
              </w:rPr>
              <w:t>259.</w:t>
            </w:r>
          </w:p>
        </w:tc>
        <w:tc>
          <w:tcPr>
            <w:tcW w:w="9148" w:type="dxa"/>
          </w:tcPr>
          <w:p w:rsidR="00F5652B" w:rsidRDefault="00F5652B">
            <w:pPr>
              <w:widowControl w:val="0"/>
              <w:spacing w:line="348" w:lineRule="auto"/>
              <w:jc w:val="both"/>
              <w:rPr>
                <w:sz w:val="28"/>
              </w:rPr>
            </w:pPr>
            <w:r>
              <w:rPr>
                <w:sz w:val="28"/>
              </w:rPr>
              <w:t>Збырыт В.Е. Историко-правовые аспекты становления и развития земельных сервитутов // Проблемы законности. – Х., 2000. - № 41. – С. 33-37.</w:t>
            </w:r>
          </w:p>
        </w:tc>
      </w:tr>
      <w:tr w:rsidR="00F5652B">
        <w:tc>
          <w:tcPr>
            <w:tcW w:w="706" w:type="dxa"/>
          </w:tcPr>
          <w:p w:rsidR="00F5652B" w:rsidRDefault="00F5652B">
            <w:pPr>
              <w:widowControl w:val="0"/>
              <w:spacing w:line="348" w:lineRule="auto"/>
              <w:jc w:val="right"/>
              <w:rPr>
                <w:sz w:val="28"/>
              </w:rPr>
            </w:pPr>
            <w:r>
              <w:rPr>
                <w:sz w:val="28"/>
              </w:rPr>
              <w:t>260.</w:t>
            </w:r>
          </w:p>
        </w:tc>
        <w:tc>
          <w:tcPr>
            <w:tcW w:w="9148" w:type="dxa"/>
          </w:tcPr>
          <w:p w:rsidR="00F5652B" w:rsidRDefault="00F5652B">
            <w:pPr>
              <w:widowControl w:val="0"/>
              <w:spacing w:line="348" w:lineRule="auto"/>
              <w:jc w:val="both"/>
              <w:rPr>
                <w:sz w:val="28"/>
              </w:rPr>
            </w:pPr>
            <w:r>
              <w:rPr>
                <w:sz w:val="28"/>
              </w:rPr>
              <w:t>Смолій В.А. Основні тенденції класової боротьби на Україні доби пізнього феодалізму // Укр. іст. журн. – 1983. - № 9. – С. 37-48.</w:t>
            </w:r>
          </w:p>
        </w:tc>
      </w:tr>
      <w:tr w:rsidR="00F5652B">
        <w:tc>
          <w:tcPr>
            <w:tcW w:w="706" w:type="dxa"/>
          </w:tcPr>
          <w:p w:rsidR="00F5652B" w:rsidRDefault="00F5652B">
            <w:pPr>
              <w:widowControl w:val="0"/>
              <w:spacing w:line="348" w:lineRule="auto"/>
              <w:jc w:val="right"/>
              <w:rPr>
                <w:sz w:val="28"/>
              </w:rPr>
            </w:pPr>
            <w:r>
              <w:rPr>
                <w:sz w:val="28"/>
              </w:rPr>
              <w:t>261.</w:t>
            </w:r>
          </w:p>
        </w:tc>
        <w:tc>
          <w:tcPr>
            <w:tcW w:w="9148" w:type="dxa"/>
          </w:tcPr>
          <w:p w:rsidR="00F5652B" w:rsidRDefault="00F5652B">
            <w:pPr>
              <w:widowControl w:val="0"/>
              <w:spacing w:line="348" w:lineRule="auto"/>
              <w:jc w:val="both"/>
              <w:rPr>
                <w:sz w:val="28"/>
              </w:rPr>
            </w:pPr>
            <w:r>
              <w:rPr>
                <w:sz w:val="28"/>
              </w:rPr>
              <w:t>Гуржій О.І. Про характер земельної власності та землеволодіння на Україні доби пізнього феодалізму. (Історичні дослідження. Вітчизняна історія) // Респ. міжвід. зб. – К., 1986. – Вип. 12.</w:t>
            </w:r>
          </w:p>
        </w:tc>
      </w:tr>
      <w:tr w:rsidR="00F5652B">
        <w:tc>
          <w:tcPr>
            <w:tcW w:w="706" w:type="dxa"/>
          </w:tcPr>
          <w:p w:rsidR="00F5652B" w:rsidRDefault="00F5652B">
            <w:pPr>
              <w:widowControl w:val="0"/>
              <w:spacing w:line="348" w:lineRule="auto"/>
              <w:jc w:val="right"/>
              <w:rPr>
                <w:sz w:val="28"/>
              </w:rPr>
            </w:pPr>
            <w:r>
              <w:rPr>
                <w:sz w:val="28"/>
              </w:rPr>
              <w:t>262.</w:t>
            </w:r>
          </w:p>
        </w:tc>
        <w:tc>
          <w:tcPr>
            <w:tcW w:w="9148" w:type="dxa"/>
          </w:tcPr>
          <w:p w:rsidR="00F5652B" w:rsidRDefault="00F5652B">
            <w:pPr>
              <w:widowControl w:val="0"/>
              <w:spacing w:line="348" w:lineRule="auto"/>
              <w:jc w:val="both"/>
              <w:rPr>
                <w:sz w:val="28"/>
              </w:rPr>
            </w:pPr>
            <w:r>
              <w:rPr>
                <w:sz w:val="28"/>
              </w:rPr>
              <w:t>Архив Южной и Западной России. – СПб., 1879. – Т. Х.</w:t>
            </w:r>
          </w:p>
        </w:tc>
      </w:tr>
      <w:tr w:rsidR="00F5652B">
        <w:tc>
          <w:tcPr>
            <w:tcW w:w="706" w:type="dxa"/>
          </w:tcPr>
          <w:p w:rsidR="00F5652B" w:rsidRDefault="00F5652B">
            <w:pPr>
              <w:widowControl w:val="0"/>
              <w:spacing w:line="348" w:lineRule="auto"/>
              <w:jc w:val="right"/>
              <w:rPr>
                <w:sz w:val="28"/>
              </w:rPr>
            </w:pPr>
            <w:r>
              <w:rPr>
                <w:sz w:val="28"/>
              </w:rPr>
              <w:t>263.</w:t>
            </w:r>
          </w:p>
        </w:tc>
        <w:tc>
          <w:tcPr>
            <w:tcW w:w="9148" w:type="dxa"/>
          </w:tcPr>
          <w:p w:rsidR="00F5652B" w:rsidRDefault="00F5652B">
            <w:pPr>
              <w:widowControl w:val="0"/>
              <w:spacing w:line="348" w:lineRule="auto"/>
              <w:jc w:val="both"/>
              <w:rPr>
                <w:sz w:val="28"/>
              </w:rPr>
            </w:pPr>
            <w:r>
              <w:rPr>
                <w:sz w:val="28"/>
              </w:rPr>
              <w:t>Історія України в документах і матеріалах. – К., 1941. – Т. 3.</w:t>
            </w:r>
          </w:p>
        </w:tc>
      </w:tr>
      <w:tr w:rsidR="00F5652B">
        <w:tc>
          <w:tcPr>
            <w:tcW w:w="706" w:type="dxa"/>
          </w:tcPr>
          <w:p w:rsidR="00F5652B" w:rsidRDefault="00F5652B">
            <w:pPr>
              <w:widowControl w:val="0"/>
              <w:spacing w:line="348" w:lineRule="auto"/>
              <w:jc w:val="right"/>
              <w:rPr>
                <w:sz w:val="28"/>
              </w:rPr>
            </w:pPr>
            <w:r>
              <w:rPr>
                <w:sz w:val="28"/>
              </w:rPr>
              <w:t>264.</w:t>
            </w:r>
          </w:p>
        </w:tc>
        <w:tc>
          <w:tcPr>
            <w:tcW w:w="9148" w:type="dxa"/>
          </w:tcPr>
          <w:p w:rsidR="00F5652B" w:rsidRDefault="00F5652B">
            <w:pPr>
              <w:widowControl w:val="0"/>
              <w:spacing w:line="348" w:lineRule="auto"/>
              <w:jc w:val="both"/>
              <w:rPr>
                <w:sz w:val="28"/>
              </w:rPr>
            </w:pPr>
            <w:r>
              <w:rPr>
                <w:sz w:val="28"/>
              </w:rPr>
              <w:t>Скальковский А. Как судили и рядили в Сечи Запорожской // Киев. старина. – 1886. - № 6. – С. 604-621.</w:t>
            </w:r>
          </w:p>
        </w:tc>
      </w:tr>
      <w:tr w:rsidR="00F5652B">
        <w:tc>
          <w:tcPr>
            <w:tcW w:w="706" w:type="dxa"/>
          </w:tcPr>
          <w:p w:rsidR="00F5652B" w:rsidRDefault="00F5652B">
            <w:pPr>
              <w:widowControl w:val="0"/>
              <w:spacing w:line="348" w:lineRule="auto"/>
              <w:jc w:val="right"/>
              <w:rPr>
                <w:sz w:val="28"/>
              </w:rPr>
            </w:pPr>
            <w:r>
              <w:rPr>
                <w:sz w:val="28"/>
              </w:rPr>
              <w:t>265.</w:t>
            </w:r>
          </w:p>
        </w:tc>
        <w:tc>
          <w:tcPr>
            <w:tcW w:w="9148" w:type="dxa"/>
          </w:tcPr>
          <w:p w:rsidR="00F5652B" w:rsidRDefault="00F5652B">
            <w:pPr>
              <w:widowControl w:val="0"/>
              <w:spacing w:line="348" w:lineRule="auto"/>
              <w:jc w:val="both"/>
              <w:rPr>
                <w:sz w:val="28"/>
              </w:rPr>
            </w:pPr>
            <w:r>
              <w:rPr>
                <w:sz w:val="28"/>
              </w:rPr>
              <w:t>Слабченко М. Опыты по истории права Малороссии ХVІІ и ХVІІІ вв. – Одесса, 1911. – 292 с.</w:t>
            </w:r>
          </w:p>
        </w:tc>
      </w:tr>
      <w:tr w:rsidR="00F5652B">
        <w:tc>
          <w:tcPr>
            <w:tcW w:w="706" w:type="dxa"/>
          </w:tcPr>
          <w:p w:rsidR="00F5652B" w:rsidRDefault="00F5652B">
            <w:pPr>
              <w:widowControl w:val="0"/>
              <w:spacing w:line="348" w:lineRule="auto"/>
              <w:jc w:val="right"/>
              <w:rPr>
                <w:sz w:val="28"/>
              </w:rPr>
            </w:pPr>
            <w:r>
              <w:rPr>
                <w:sz w:val="28"/>
              </w:rPr>
              <w:t>266.</w:t>
            </w:r>
          </w:p>
        </w:tc>
        <w:tc>
          <w:tcPr>
            <w:tcW w:w="9148" w:type="dxa"/>
          </w:tcPr>
          <w:p w:rsidR="00F5652B" w:rsidRDefault="00F5652B">
            <w:pPr>
              <w:widowControl w:val="0"/>
              <w:spacing w:line="348" w:lineRule="auto"/>
              <w:jc w:val="both"/>
              <w:rPr>
                <w:sz w:val="28"/>
              </w:rPr>
            </w:pPr>
            <w:r>
              <w:rPr>
                <w:sz w:val="28"/>
              </w:rPr>
              <w:t>Лучицкий И. Следы общинного землевладения в Левобережной Украине в ХVІІІ в. // Отечественные записки. – 1882. – Нояб. – С. 91-116.</w:t>
            </w:r>
          </w:p>
        </w:tc>
      </w:tr>
      <w:tr w:rsidR="00F5652B">
        <w:tc>
          <w:tcPr>
            <w:tcW w:w="706" w:type="dxa"/>
          </w:tcPr>
          <w:p w:rsidR="00F5652B" w:rsidRDefault="00F5652B">
            <w:pPr>
              <w:widowControl w:val="0"/>
              <w:spacing w:line="348" w:lineRule="auto"/>
              <w:jc w:val="right"/>
              <w:rPr>
                <w:sz w:val="28"/>
              </w:rPr>
            </w:pPr>
            <w:r>
              <w:rPr>
                <w:sz w:val="28"/>
              </w:rPr>
              <w:t>267.</w:t>
            </w:r>
          </w:p>
        </w:tc>
        <w:tc>
          <w:tcPr>
            <w:tcW w:w="9148" w:type="dxa"/>
          </w:tcPr>
          <w:p w:rsidR="00F5652B" w:rsidRDefault="00F5652B">
            <w:pPr>
              <w:widowControl w:val="0"/>
              <w:spacing w:line="348" w:lineRule="auto"/>
              <w:jc w:val="both"/>
              <w:rPr>
                <w:sz w:val="28"/>
              </w:rPr>
            </w:pPr>
            <w:r>
              <w:rPr>
                <w:sz w:val="28"/>
              </w:rPr>
              <w:t>Багалей Д. Генеральная опись Малороссии. Эпизод из деятельности графа П.А. Румянцева-Задунайского // Киев. старина. – 1883. - № 11. – С. 402-432.</w:t>
            </w:r>
          </w:p>
        </w:tc>
      </w:tr>
      <w:tr w:rsidR="00F5652B">
        <w:tc>
          <w:tcPr>
            <w:tcW w:w="706" w:type="dxa"/>
          </w:tcPr>
          <w:p w:rsidR="00F5652B" w:rsidRDefault="00F5652B">
            <w:pPr>
              <w:widowControl w:val="0"/>
              <w:spacing w:line="348" w:lineRule="auto"/>
              <w:jc w:val="right"/>
              <w:rPr>
                <w:sz w:val="28"/>
              </w:rPr>
            </w:pPr>
            <w:r>
              <w:rPr>
                <w:sz w:val="28"/>
              </w:rPr>
              <w:t>268.</w:t>
            </w:r>
          </w:p>
        </w:tc>
        <w:tc>
          <w:tcPr>
            <w:tcW w:w="9148" w:type="dxa"/>
          </w:tcPr>
          <w:p w:rsidR="00F5652B" w:rsidRDefault="00F5652B">
            <w:pPr>
              <w:widowControl w:val="0"/>
              <w:spacing w:line="348" w:lineRule="auto"/>
              <w:jc w:val="both"/>
              <w:rPr>
                <w:sz w:val="28"/>
              </w:rPr>
            </w:pPr>
            <w:r>
              <w:rPr>
                <w:sz w:val="28"/>
              </w:rPr>
              <w:t>Багалей Д. Материалы для истории колонизации и быта степной окраины Московского государства в ХVІ – ХVІІІ ст. – Х., 1886. – 358 с.</w:t>
            </w:r>
          </w:p>
        </w:tc>
      </w:tr>
      <w:tr w:rsidR="00F5652B">
        <w:tc>
          <w:tcPr>
            <w:tcW w:w="706" w:type="dxa"/>
          </w:tcPr>
          <w:p w:rsidR="00F5652B" w:rsidRDefault="00F5652B">
            <w:pPr>
              <w:widowControl w:val="0"/>
              <w:spacing w:line="348" w:lineRule="auto"/>
              <w:jc w:val="right"/>
              <w:rPr>
                <w:sz w:val="28"/>
              </w:rPr>
            </w:pPr>
            <w:r>
              <w:rPr>
                <w:sz w:val="28"/>
              </w:rPr>
              <w:t>269.</w:t>
            </w:r>
          </w:p>
        </w:tc>
        <w:tc>
          <w:tcPr>
            <w:tcW w:w="9148" w:type="dxa"/>
          </w:tcPr>
          <w:p w:rsidR="00F5652B" w:rsidRDefault="00F5652B">
            <w:pPr>
              <w:widowControl w:val="0"/>
              <w:spacing w:line="348" w:lineRule="auto"/>
              <w:jc w:val="both"/>
              <w:rPr>
                <w:sz w:val="28"/>
              </w:rPr>
            </w:pPr>
            <w:r>
              <w:rPr>
                <w:sz w:val="28"/>
              </w:rPr>
              <w:t>Дядиченко В.А. Нариси суспільно-політичного устрою Лівобережної України кінця ХVІІ – початку ХVІІІ ст. – К.: Вид-во АН УРСР, 1959. – 530 с.</w:t>
            </w:r>
          </w:p>
        </w:tc>
      </w:tr>
      <w:tr w:rsidR="00F5652B">
        <w:tc>
          <w:tcPr>
            <w:tcW w:w="706" w:type="dxa"/>
          </w:tcPr>
          <w:p w:rsidR="00F5652B" w:rsidRDefault="00F5652B">
            <w:pPr>
              <w:widowControl w:val="0"/>
              <w:spacing w:line="348" w:lineRule="auto"/>
              <w:jc w:val="right"/>
              <w:rPr>
                <w:sz w:val="28"/>
              </w:rPr>
            </w:pPr>
            <w:r>
              <w:rPr>
                <w:sz w:val="28"/>
              </w:rPr>
              <w:t>270.</w:t>
            </w:r>
          </w:p>
        </w:tc>
        <w:tc>
          <w:tcPr>
            <w:tcW w:w="9148" w:type="dxa"/>
          </w:tcPr>
          <w:p w:rsidR="00F5652B" w:rsidRDefault="00F5652B">
            <w:pPr>
              <w:widowControl w:val="0"/>
              <w:spacing w:line="348" w:lineRule="auto"/>
              <w:jc w:val="both"/>
              <w:rPr>
                <w:sz w:val="28"/>
              </w:rPr>
            </w:pPr>
            <w:r>
              <w:rPr>
                <w:sz w:val="28"/>
              </w:rPr>
              <w:t>Гуржий А.И. Эволюция феодальных отношений на Левобережной Украине в первой половине ХVІІІ в. – К.: Наук. думка, 1986. – 133 с.</w:t>
            </w:r>
          </w:p>
        </w:tc>
      </w:tr>
      <w:tr w:rsidR="00F5652B">
        <w:tc>
          <w:tcPr>
            <w:tcW w:w="706" w:type="dxa"/>
          </w:tcPr>
          <w:p w:rsidR="00F5652B" w:rsidRDefault="00F5652B">
            <w:pPr>
              <w:widowControl w:val="0"/>
              <w:spacing w:line="348" w:lineRule="auto"/>
              <w:jc w:val="right"/>
              <w:rPr>
                <w:sz w:val="28"/>
              </w:rPr>
            </w:pPr>
            <w:r>
              <w:rPr>
                <w:sz w:val="28"/>
              </w:rPr>
              <w:t>271.</w:t>
            </w:r>
          </w:p>
        </w:tc>
        <w:tc>
          <w:tcPr>
            <w:tcW w:w="9148" w:type="dxa"/>
          </w:tcPr>
          <w:p w:rsidR="00F5652B" w:rsidRDefault="00F5652B">
            <w:pPr>
              <w:widowControl w:val="0"/>
              <w:spacing w:line="348" w:lineRule="auto"/>
              <w:jc w:val="both"/>
              <w:rPr>
                <w:sz w:val="28"/>
              </w:rPr>
            </w:pPr>
            <w:r>
              <w:rPr>
                <w:sz w:val="28"/>
              </w:rPr>
              <w:t>Лазаревский А. Универсал гетмана К. Разумовского // Киев. старина. – 1885. – Июль. – С. 477-482.</w:t>
            </w:r>
          </w:p>
        </w:tc>
      </w:tr>
      <w:tr w:rsidR="00F5652B">
        <w:tc>
          <w:tcPr>
            <w:tcW w:w="706" w:type="dxa"/>
          </w:tcPr>
          <w:p w:rsidR="00F5652B" w:rsidRDefault="00F5652B">
            <w:pPr>
              <w:widowControl w:val="0"/>
              <w:spacing w:line="360" w:lineRule="auto"/>
              <w:jc w:val="right"/>
              <w:rPr>
                <w:sz w:val="28"/>
              </w:rPr>
            </w:pPr>
            <w:r>
              <w:rPr>
                <w:sz w:val="28"/>
              </w:rPr>
              <w:t>272.</w:t>
            </w:r>
          </w:p>
        </w:tc>
        <w:tc>
          <w:tcPr>
            <w:tcW w:w="9148" w:type="dxa"/>
          </w:tcPr>
          <w:p w:rsidR="00F5652B" w:rsidRDefault="00F5652B">
            <w:pPr>
              <w:widowControl w:val="0"/>
              <w:spacing w:line="360" w:lineRule="auto"/>
              <w:jc w:val="both"/>
              <w:rPr>
                <w:sz w:val="28"/>
              </w:rPr>
            </w:pPr>
            <w:r>
              <w:rPr>
                <w:sz w:val="28"/>
              </w:rPr>
              <w:t>Бакай Н. Из дела об оскорблении гетманской чести (из дел генеральной войсковой канцелярии) // Киев. старина. – 1884. - № 10. – С. 730-739.</w:t>
            </w:r>
          </w:p>
        </w:tc>
      </w:tr>
      <w:tr w:rsidR="00F5652B">
        <w:tc>
          <w:tcPr>
            <w:tcW w:w="706" w:type="dxa"/>
          </w:tcPr>
          <w:p w:rsidR="00F5652B" w:rsidRDefault="00F5652B">
            <w:pPr>
              <w:widowControl w:val="0"/>
              <w:spacing w:line="360" w:lineRule="auto"/>
              <w:jc w:val="right"/>
              <w:rPr>
                <w:sz w:val="28"/>
              </w:rPr>
            </w:pPr>
            <w:r>
              <w:rPr>
                <w:sz w:val="28"/>
              </w:rPr>
              <w:t>273.</w:t>
            </w:r>
          </w:p>
        </w:tc>
        <w:tc>
          <w:tcPr>
            <w:tcW w:w="9148" w:type="dxa"/>
          </w:tcPr>
          <w:p w:rsidR="00F5652B" w:rsidRDefault="00F5652B">
            <w:pPr>
              <w:widowControl w:val="0"/>
              <w:spacing w:line="360" w:lineRule="auto"/>
              <w:jc w:val="both"/>
              <w:rPr>
                <w:sz w:val="28"/>
              </w:rPr>
            </w:pPr>
            <w:r>
              <w:rPr>
                <w:sz w:val="28"/>
              </w:rPr>
              <w:t>Баранович А.И. Магнатское хозяйство на юге Волыни в ХVІІІ в. – М.: Изд-во АН СССР, 1955. – 182 с.</w:t>
            </w:r>
          </w:p>
        </w:tc>
      </w:tr>
      <w:tr w:rsidR="00F5652B">
        <w:tc>
          <w:tcPr>
            <w:tcW w:w="706" w:type="dxa"/>
          </w:tcPr>
          <w:p w:rsidR="00F5652B" w:rsidRDefault="00F5652B">
            <w:pPr>
              <w:widowControl w:val="0"/>
              <w:spacing w:line="360" w:lineRule="auto"/>
              <w:jc w:val="right"/>
              <w:rPr>
                <w:sz w:val="28"/>
              </w:rPr>
            </w:pPr>
            <w:r>
              <w:rPr>
                <w:sz w:val="28"/>
              </w:rPr>
              <w:t>274.</w:t>
            </w:r>
          </w:p>
        </w:tc>
        <w:tc>
          <w:tcPr>
            <w:tcW w:w="9148" w:type="dxa"/>
          </w:tcPr>
          <w:p w:rsidR="00F5652B" w:rsidRDefault="00F5652B">
            <w:pPr>
              <w:widowControl w:val="0"/>
              <w:spacing w:line="360" w:lineRule="auto"/>
              <w:jc w:val="both"/>
              <w:rPr>
                <w:sz w:val="28"/>
              </w:rPr>
            </w:pPr>
            <w:r>
              <w:rPr>
                <w:sz w:val="28"/>
              </w:rPr>
              <w:t>Дождев Д.В. Римское частное право / Под ред. В.С. Нерсесянца. – М.: Норма, 2000. – 765 с.</w:t>
            </w:r>
          </w:p>
        </w:tc>
      </w:tr>
      <w:tr w:rsidR="00F5652B">
        <w:tc>
          <w:tcPr>
            <w:tcW w:w="706" w:type="dxa"/>
          </w:tcPr>
          <w:p w:rsidR="00F5652B" w:rsidRDefault="00F5652B">
            <w:pPr>
              <w:widowControl w:val="0"/>
              <w:spacing w:line="360" w:lineRule="auto"/>
              <w:jc w:val="right"/>
              <w:rPr>
                <w:sz w:val="28"/>
              </w:rPr>
            </w:pPr>
            <w:r>
              <w:rPr>
                <w:sz w:val="28"/>
              </w:rPr>
              <w:t>275.</w:t>
            </w:r>
          </w:p>
        </w:tc>
        <w:tc>
          <w:tcPr>
            <w:tcW w:w="9148" w:type="dxa"/>
          </w:tcPr>
          <w:p w:rsidR="00F5652B" w:rsidRDefault="00F5652B">
            <w:pPr>
              <w:widowControl w:val="0"/>
              <w:spacing w:line="360" w:lineRule="auto"/>
              <w:jc w:val="both"/>
              <w:rPr>
                <w:sz w:val="28"/>
              </w:rPr>
            </w:pPr>
            <w:r>
              <w:rPr>
                <w:sz w:val="28"/>
              </w:rPr>
              <w:t>Гантовер Л.В. О происхождении и сущности вечно-чиншевого владения. – СПб: Изд-во мин-ва юстиции, 1884. – Вып. І. – 88 с.</w:t>
            </w:r>
          </w:p>
        </w:tc>
      </w:tr>
      <w:tr w:rsidR="00F5652B">
        <w:tc>
          <w:tcPr>
            <w:tcW w:w="706" w:type="dxa"/>
          </w:tcPr>
          <w:p w:rsidR="00F5652B" w:rsidRDefault="00F5652B">
            <w:pPr>
              <w:widowControl w:val="0"/>
              <w:spacing w:line="360" w:lineRule="auto"/>
              <w:jc w:val="right"/>
              <w:rPr>
                <w:sz w:val="28"/>
              </w:rPr>
            </w:pPr>
            <w:r>
              <w:rPr>
                <w:sz w:val="28"/>
              </w:rPr>
              <w:t>276.</w:t>
            </w:r>
          </w:p>
        </w:tc>
        <w:tc>
          <w:tcPr>
            <w:tcW w:w="9148" w:type="dxa"/>
          </w:tcPr>
          <w:p w:rsidR="00F5652B" w:rsidRDefault="00F5652B">
            <w:pPr>
              <w:widowControl w:val="0"/>
              <w:spacing w:line="360" w:lineRule="auto"/>
              <w:jc w:val="both"/>
              <w:rPr>
                <w:sz w:val="28"/>
              </w:rPr>
            </w:pPr>
            <w:r>
              <w:rPr>
                <w:sz w:val="28"/>
              </w:rPr>
              <w:t>Полное собрание законов Российской империи. – СПб., 1830. – Т. VІІІ, № 5220-6293.</w:t>
            </w:r>
          </w:p>
        </w:tc>
      </w:tr>
      <w:tr w:rsidR="00F5652B">
        <w:tc>
          <w:tcPr>
            <w:tcW w:w="706" w:type="dxa"/>
          </w:tcPr>
          <w:p w:rsidR="00F5652B" w:rsidRDefault="00F5652B">
            <w:pPr>
              <w:widowControl w:val="0"/>
              <w:spacing w:line="360" w:lineRule="auto"/>
              <w:jc w:val="right"/>
              <w:rPr>
                <w:sz w:val="28"/>
              </w:rPr>
            </w:pPr>
            <w:r>
              <w:rPr>
                <w:sz w:val="28"/>
              </w:rPr>
              <w:t>277.</w:t>
            </w:r>
          </w:p>
        </w:tc>
        <w:tc>
          <w:tcPr>
            <w:tcW w:w="9148" w:type="dxa"/>
          </w:tcPr>
          <w:p w:rsidR="00F5652B" w:rsidRDefault="00F5652B">
            <w:pPr>
              <w:widowControl w:val="0"/>
              <w:spacing w:line="360" w:lineRule="auto"/>
              <w:jc w:val="both"/>
              <w:rPr>
                <w:sz w:val="28"/>
              </w:rPr>
            </w:pPr>
            <w:r>
              <w:rPr>
                <w:sz w:val="28"/>
              </w:rPr>
              <w:t>Доклад графа П.А. Румянцева императрице Екатерине ІІ 1781 г. (О согласовании некоторых особенностей внутреннего строя Малороссии с порядками нового наместнического правления) // Киев. старина. – 1884. – Дек. – С. 695-696.</w:t>
            </w:r>
          </w:p>
        </w:tc>
      </w:tr>
      <w:tr w:rsidR="00F5652B">
        <w:tc>
          <w:tcPr>
            <w:tcW w:w="706" w:type="dxa"/>
          </w:tcPr>
          <w:p w:rsidR="00F5652B" w:rsidRDefault="00F5652B">
            <w:pPr>
              <w:widowControl w:val="0"/>
              <w:spacing w:line="360" w:lineRule="auto"/>
              <w:jc w:val="right"/>
              <w:rPr>
                <w:sz w:val="28"/>
              </w:rPr>
            </w:pPr>
            <w:r>
              <w:rPr>
                <w:sz w:val="28"/>
              </w:rPr>
              <w:t>278.</w:t>
            </w:r>
          </w:p>
        </w:tc>
        <w:tc>
          <w:tcPr>
            <w:tcW w:w="9148" w:type="dxa"/>
          </w:tcPr>
          <w:p w:rsidR="00F5652B" w:rsidRDefault="00F5652B">
            <w:pPr>
              <w:widowControl w:val="0"/>
              <w:spacing w:line="360" w:lineRule="auto"/>
              <w:jc w:val="both"/>
              <w:rPr>
                <w:sz w:val="28"/>
              </w:rPr>
            </w:pPr>
            <w:r>
              <w:rPr>
                <w:sz w:val="28"/>
              </w:rPr>
              <w:t>Полное собрание законов Российской империи с 1649 года. – Изд-во типогр. Е.И.В., 1830. – Т. ХІХ. – 1024 с.</w:t>
            </w:r>
          </w:p>
        </w:tc>
      </w:tr>
      <w:tr w:rsidR="00F5652B">
        <w:tc>
          <w:tcPr>
            <w:tcW w:w="706" w:type="dxa"/>
          </w:tcPr>
          <w:p w:rsidR="00F5652B" w:rsidRDefault="00F5652B">
            <w:pPr>
              <w:widowControl w:val="0"/>
              <w:spacing w:line="360" w:lineRule="auto"/>
              <w:jc w:val="right"/>
              <w:rPr>
                <w:sz w:val="28"/>
              </w:rPr>
            </w:pPr>
            <w:r>
              <w:rPr>
                <w:sz w:val="28"/>
              </w:rPr>
              <w:t>279.</w:t>
            </w:r>
          </w:p>
        </w:tc>
        <w:tc>
          <w:tcPr>
            <w:tcW w:w="9148" w:type="dxa"/>
          </w:tcPr>
          <w:p w:rsidR="00F5652B" w:rsidRDefault="00F5652B">
            <w:pPr>
              <w:widowControl w:val="0"/>
              <w:spacing w:line="360" w:lineRule="auto"/>
              <w:jc w:val="both"/>
              <w:rPr>
                <w:sz w:val="28"/>
              </w:rPr>
            </w:pPr>
            <w:r>
              <w:rPr>
                <w:sz w:val="28"/>
              </w:rPr>
              <w:t>Полное собрание законов Российской империи с 1649 года. – Изд-во типогр. Е.И.В., 1830. – Т. ХХІ. – 1083 с.</w:t>
            </w:r>
          </w:p>
        </w:tc>
      </w:tr>
      <w:tr w:rsidR="00F5652B">
        <w:tc>
          <w:tcPr>
            <w:tcW w:w="706" w:type="dxa"/>
          </w:tcPr>
          <w:p w:rsidR="00F5652B" w:rsidRDefault="00F5652B">
            <w:pPr>
              <w:widowControl w:val="0"/>
              <w:spacing w:line="360" w:lineRule="auto"/>
              <w:jc w:val="right"/>
              <w:rPr>
                <w:sz w:val="28"/>
              </w:rPr>
            </w:pPr>
            <w:r>
              <w:rPr>
                <w:sz w:val="28"/>
              </w:rPr>
              <w:t>280.</w:t>
            </w:r>
          </w:p>
        </w:tc>
        <w:tc>
          <w:tcPr>
            <w:tcW w:w="9148" w:type="dxa"/>
          </w:tcPr>
          <w:p w:rsidR="00F5652B" w:rsidRDefault="00F5652B">
            <w:pPr>
              <w:widowControl w:val="0"/>
              <w:spacing w:line="360" w:lineRule="auto"/>
              <w:jc w:val="both"/>
              <w:rPr>
                <w:sz w:val="28"/>
              </w:rPr>
            </w:pPr>
            <w:r>
              <w:rPr>
                <w:sz w:val="28"/>
              </w:rPr>
              <w:t>Путро О.І. До питання про форми власності на землю українського козацтва // Укр. іст. журн. – 1991. - № 1. – С. 64-69.</w:t>
            </w:r>
          </w:p>
        </w:tc>
      </w:tr>
      <w:tr w:rsidR="00F5652B">
        <w:tc>
          <w:tcPr>
            <w:tcW w:w="706" w:type="dxa"/>
          </w:tcPr>
          <w:p w:rsidR="00F5652B" w:rsidRDefault="00F5652B">
            <w:pPr>
              <w:widowControl w:val="0"/>
              <w:spacing w:line="360" w:lineRule="auto"/>
              <w:jc w:val="right"/>
              <w:rPr>
                <w:sz w:val="28"/>
              </w:rPr>
            </w:pPr>
            <w:r>
              <w:rPr>
                <w:sz w:val="28"/>
              </w:rPr>
              <w:t>281.</w:t>
            </w:r>
          </w:p>
        </w:tc>
        <w:tc>
          <w:tcPr>
            <w:tcW w:w="9148" w:type="dxa"/>
          </w:tcPr>
          <w:p w:rsidR="00F5652B" w:rsidRDefault="00F5652B">
            <w:pPr>
              <w:widowControl w:val="0"/>
              <w:spacing w:line="360" w:lineRule="auto"/>
              <w:jc w:val="both"/>
              <w:rPr>
                <w:sz w:val="28"/>
              </w:rPr>
            </w:pPr>
            <w:r>
              <w:rPr>
                <w:sz w:val="28"/>
              </w:rPr>
              <w:t>Нелин А.И. Собрание малороссийских прав 1807 г., его содержание и значение: Автореф. дисс. … канд. юрид. наук: 12.00.01. – К., 1990. – 22.</w:t>
            </w:r>
          </w:p>
        </w:tc>
      </w:tr>
      <w:tr w:rsidR="00F5652B">
        <w:tc>
          <w:tcPr>
            <w:tcW w:w="706" w:type="dxa"/>
          </w:tcPr>
          <w:p w:rsidR="00F5652B" w:rsidRDefault="00F5652B">
            <w:pPr>
              <w:widowControl w:val="0"/>
              <w:spacing w:line="360" w:lineRule="auto"/>
              <w:jc w:val="right"/>
              <w:rPr>
                <w:sz w:val="28"/>
              </w:rPr>
            </w:pPr>
            <w:r>
              <w:rPr>
                <w:sz w:val="28"/>
              </w:rPr>
              <w:t>282.</w:t>
            </w:r>
          </w:p>
        </w:tc>
        <w:tc>
          <w:tcPr>
            <w:tcW w:w="9148" w:type="dxa"/>
          </w:tcPr>
          <w:p w:rsidR="00F5652B" w:rsidRDefault="00F5652B">
            <w:pPr>
              <w:widowControl w:val="0"/>
              <w:spacing w:line="360" w:lineRule="auto"/>
              <w:jc w:val="both"/>
              <w:rPr>
                <w:sz w:val="28"/>
              </w:rPr>
            </w:pPr>
            <w:r>
              <w:rPr>
                <w:sz w:val="28"/>
              </w:rPr>
              <w:t>Нольде А. Очерки из истории кодификации местных гражданских законов при графе Сперанском. – СПб., 1914. – 668 с.</w:t>
            </w:r>
          </w:p>
        </w:tc>
      </w:tr>
      <w:tr w:rsidR="00F5652B">
        <w:tc>
          <w:tcPr>
            <w:tcW w:w="706" w:type="dxa"/>
          </w:tcPr>
          <w:p w:rsidR="00F5652B" w:rsidRDefault="00F5652B">
            <w:pPr>
              <w:widowControl w:val="0"/>
              <w:spacing w:line="360" w:lineRule="auto"/>
              <w:jc w:val="right"/>
              <w:rPr>
                <w:sz w:val="28"/>
              </w:rPr>
            </w:pPr>
            <w:r>
              <w:rPr>
                <w:sz w:val="28"/>
              </w:rPr>
              <w:t>283.</w:t>
            </w:r>
          </w:p>
        </w:tc>
        <w:tc>
          <w:tcPr>
            <w:tcW w:w="9148" w:type="dxa"/>
          </w:tcPr>
          <w:p w:rsidR="00F5652B" w:rsidRDefault="00F5652B">
            <w:pPr>
              <w:widowControl w:val="0"/>
              <w:spacing w:line="360" w:lineRule="auto"/>
              <w:jc w:val="both"/>
              <w:rPr>
                <w:sz w:val="28"/>
              </w:rPr>
            </w:pPr>
            <w:r>
              <w:rPr>
                <w:sz w:val="28"/>
              </w:rPr>
              <w:t>Антонович В. Предисловие. Архив юго-западной России, издаваемый временной комиссией для разбора древних актов при Киевском, Подольском и Волынском генерал-губернаторстве. – К.: Изд-во типогр. Н. Давиденко, 1870. – Т. ІІ, ч. VІ. – 556 с.</w:t>
            </w:r>
          </w:p>
        </w:tc>
      </w:tr>
      <w:tr w:rsidR="00F5652B">
        <w:tc>
          <w:tcPr>
            <w:tcW w:w="706" w:type="dxa"/>
          </w:tcPr>
          <w:p w:rsidR="00F5652B" w:rsidRDefault="00F5652B">
            <w:pPr>
              <w:widowControl w:val="0"/>
              <w:spacing w:line="360" w:lineRule="auto"/>
              <w:jc w:val="right"/>
              <w:rPr>
                <w:sz w:val="28"/>
              </w:rPr>
            </w:pPr>
            <w:r>
              <w:rPr>
                <w:sz w:val="28"/>
              </w:rPr>
              <w:t>284.</w:t>
            </w:r>
          </w:p>
        </w:tc>
        <w:tc>
          <w:tcPr>
            <w:tcW w:w="9148" w:type="dxa"/>
          </w:tcPr>
          <w:p w:rsidR="00F5652B" w:rsidRDefault="00F5652B">
            <w:pPr>
              <w:widowControl w:val="0"/>
              <w:spacing w:line="360" w:lineRule="auto"/>
              <w:jc w:val="both"/>
              <w:rPr>
                <w:sz w:val="28"/>
              </w:rPr>
            </w:pPr>
            <w:r>
              <w:rPr>
                <w:sz w:val="28"/>
              </w:rPr>
              <w:t>Майков П. Комиссии составления законов при императорах Павле І и Александре І // Журн. мин-ва юстиции. – 1905. – Сент. – С. 256-291.</w:t>
            </w:r>
          </w:p>
        </w:tc>
      </w:tr>
      <w:tr w:rsidR="00F5652B">
        <w:tc>
          <w:tcPr>
            <w:tcW w:w="706" w:type="dxa"/>
          </w:tcPr>
          <w:p w:rsidR="00F5652B" w:rsidRDefault="00F5652B">
            <w:pPr>
              <w:widowControl w:val="0"/>
              <w:spacing w:line="360" w:lineRule="auto"/>
              <w:jc w:val="right"/>
              <w:rPr>
                <w:sz w:val="28"/>
              </w:rPr>
            </w:pPr>
            <w:r>
              <w:rPr>
                <w:sz w:val="28"/>
              </w:rPr>
              <w:t>285.</w:t>
            </w:r>
          </w:p>
        </w:tc>
        <w:tc>
          <w:tcPr>
            <w:tcW w:w="9148" w:type="dxa"/>
          </w:tcPr>
          <w:p w:rsidR="00F5652B" w:rsidRDefault="00F5652B">
            <w:pPr>
              <w:widowControl w:val="0"/>
              <w:spacing w:line="360" w:lineRule="auto"/>
              <w:jc w:val="both"/>
              <w:rPr>
                <w:sz w:val="28"/>
              </w:rPr>
            </w:pPr>
            <w:r>
              <w:rPr>
                <w:sz w:val="28"/>
              </w:rPr>
              <w:t>Собрание малороссийских прав 1807 г. / Под ред. А.Н. Мироненко, К.А. Вислобокова, И.Б. Усенко и др. – К.: Наук. думка, 1993. – 368 с.</w:t>
            </w:r>
          </w:p>
        </w:tc>
      </w:tr>
      <w:tr w:rsidR="00F5652B">
        <w:tc>
          <w:tcPr>
            <w:tcW w:w="706" w:type="dxa"/>
          </w:tcPr>
          <w:p w:rsidR="00F5652B" w:rsidRDefault="00F5652B">
            <w:pPr>
              <w:widowControl w:val="0"/>
              <w:spacing w:line="360" w:lineRule="auto"/>
              <w:jc w:val="right"/>
              <w:rPr>
                <w:sz w:val="28"/>
              </w:rPr>
            </w:pPr>
            <w:r>
              <w:rPr>
                <w:sz w:val="28"/>
              </w:rPr>
              <w:t>286.</w:t>
            </w:r>
          </w:p>
        </w:tc>
        <w:tc>
          <w:tcPr>
            <w:tcW w:w="9148" w:type="dxa"/>
          </w:tcPr>
          <w:p w:rsidR="00F5652B" w:rsidRDefault="00F5652B">
            <w:pPr>
              <w:widowControl w:val="0"/>
              <w:spacing w:line="360" w:lineRule="auto"/>
              <w:jc w:val="both"/>
              <w:rPr>
                <w:sz w:val="28"/>
              </w:rPr>
            </w:pPr>
            <w:r>
              <w:rPr>
                <w:sz w:val="28"/>
              </w:rPr>
              <w:t xml:space="preserve">Полное собрание законов Российской империи. – СПб., 1830. – </w:t>
            </w:r>
          </w:p>
          <w:p w:rsidR="00F5652B" w:rsidRDefault="00F5652B">
            <w:pPr>
              <w:widowControl w:val="0"/>
              <w:spacing w:line="360" w:lineRule="auto"/>
              <w:jc w:val="both"/>
              <w:rPr>
                <w:sz w:val="28"/>
              </w:rPr>
            </w:pPr>
            <w:r>
              <w:rPr>
                <w:sz w:val="28"/>
              </w:rPr>
              <w:t>Т. ХХХІІІ, № 25762-26588.</w:t>
            </w:r>
          </w:p>
        </w:tc>
      </w:tr>
      <w:tr w:rsidR="00F5652B">
        <w:tc>
          <w:tcPr>
            <w:tcW w:w="706" w:type="dxa"/>
          </w:tcPr>
          <w:p w:rsidR="00F5652B" w:rsidRDefault="00F5652B">
            <w:pPr>
              <w:widowControl w:val="0"/>
              <w:spacing w:line="360" w:lineRule="auto"/>
              <w:jc w:val="right"/>
              <w:rPr>
                <w:sz w:val="28"/>
              </w:rPr>
            </w:pPr>
            <w:r>
              <w:rPr>
                <w:sz w:val="28"/>
              </w:rPr>
              <w:t>287.</w:t>
            </w:r>
          </w:p>
        </w:tc>
        <w:tc>
          <w:tcPr>
            <w:tcW w:w="9148" w:type="dxa"/>
          </w:tcPr>
          <w:p w:rsidR="00F5652B" w:rsidRDefault="00F5652B">
            <w:pPr>
              <w:widowControl w:val="0"/>
              <w:spacing w:line="360" w:lineRule="auto"/>
              <w:jc w:val="both"/>
              <w:rPr>
                <w:sz w:val="28"/>
              </w:rPr>
            </w:pPr>
            <w:r>
              <w:rPr>
                <w:sz w:val="28"/>
              </w:rPr>
              <w:t xml:space="preserve"> Полное собрание законов Российской империи. – СПб., 1830. – Т. ХІV, № 10169-10787.</w:t>
            </w:r>
          </w:p>
        </w:tc>
      </w:tr>
      <w:tr w:rsidR="00F5652B">
        <w:tc>
          <w:tcPr>
            <w:tcW w:w="706" w:type="dxa"/>
          </w:tcPr>
          <w:p w:rsidR="00F5652B" w:rsidRDefault="00F5652B">
            <w:pPr>
              <w:widowControl w:val="0"/>
              <w:spacing w:line="360" w:lineRule="auto"/>
              <w:jc w:val="right"/>
              <w:rPr>
                <w:sz w:val="28"/>
              </w:rPr>
            </w:pPr>
            <w:r>
              <w:rPr>
                <w:sz w:val="28"/>
              </w:rPr>
              <w:t>288.</w:t>
            </w:r>
          </w:p>
        </w:tc>
        <w:tc>
          <w:tcPr>
            <w:tcW w:w="9148" w:type="dxa"/>
          </w:tcPr>
          <w:p w:rsidR="00F5652B" w:rsidRDefault="00F5652B">
            <w:pPr>
              <w:widowControl w:val="0"/>
              <w:spacing w:line="360" w:lineRule="auto"/>
              <w:jc w:val="both"/>
              <w:rPr>
                <w:sz w:val="28"/>
              </w:rPr>
            </w:pPr>
            <w:r>
              <w:rPr>
                <w:sz w:val="28"/>
              </w:rPr>
              <w:t xml:space="preserve">Полное собрание законов Российской империи. – СПб., 1861. – </w:t>
            </w:r>
          </w:p>
          <w:p w:rsidR="00F5652B" w:rsidRDefault="00F5652B">
            <w:pPr>
              <w:widowControl w:val="0"/>
              <w:spacing w:line="360" w:lineRule="auto"/>
              <w:jc w:val="both"/>
              <w:rPr>
                <w:sz w:val="28"/>
              </w:rPr>
            </w:pPr>
            <w:r>
              <w:rPr>
                <w:sz w:val="28"/>
              </w:rPr>
              <w:t>Т. ХХХІV.</w:t>
            </w:r>
          </w:p>
        </w:tc>
      </w:tr>
      <w:tr w:rsidR="00F5652B">
        <w:tc>
          <w:tcPr>
            <w:tcW w:w="706" w:type="dxa"/>
          </w:tcPr>
          <w:p w:rsidR="00F5652B" w:rsidRDefault="00F5652B">
            <w:pPr>
              <w:widowControl w:val="0"/>
              <w:spacing w:line="360" w:lineRule="auto"/>
              <w:jc w:val="right"/>
              <w:rPr>
                <w:sz w:val="28"/>
              </w:rPr>
            </w:pPr>
            <w:r>
              <w:rPr>
                <w:sz w:val="28"/>
              </w:rPr>
              <w:t>289.</w:t>
            </w:r>
          </w:p>
        </w:tc>
        <w:tc>
          <w:tcPr>
            <w:tcW w:w="9148" w:type="dxa"/>
          </w:tcPr>
          <w:p w:rsidR="00F5652B" w:rsidRDefault="00F5652B">
            <w:pPr>
              <w:widowControl w:val="0"/>
              <w:spacing w:line="360" w:lineRule="auto"/>
              <w:jc w:val="both"/>
              <w:rPr>
                <w:sz w:val="28"/>
              </w:rPr>
            </w:pPr>
            <w:r>
              <w:rPr>
                <w:sz w:val="28"/>
              </w:rPr>
              <w:t xml:space="preserve">Полное собрание законов Российской империи. – СПб., 1830. – Т. ІІІ, </w:t>
            </w:r>
          </w:p>
          <w:p w:rsidR="00F5652B" w:rsidRDefault="00F5652B">
            <w:pPr>
              <w:widowControl w:val="0"/>
              <w:spacing w:line="360" w:lineRule="auto"/>
              <w:jc w:val="both"/>
              <w:rPr>
                <w:sz w:val="28"/>
              </w:rPr>
            </w:pPr>
            <w:r>
              <w:rPr>
                <w:sz w:val="28"/>
              </w:rPr>
              <w:t>№ 1328-1739.</w:t>
            </w:r>
          </w:p>
        </w:tc>
      </w:tr>
      <w:tr w:rsidR="00F5652B">
        <w:tc>
          <w:tcPr>
            <w:tcW w:w="706" w:type="dxa"/>
          </w:tcPr>
          <w:p w:rsidR="00F5652B" w:rsidRDefault="00F5652B">
            <w:pPr>
              <w:widowControl w:val="0"/>
              <w:spacing w:line="360" w:lineRule="auto"/>
              <w:jc w:val="right"/>
              <w:rPr>
                <w:sz w:val="28"/>
              </w:rPr>
            </w:pPr>
            <w:r>
              <w:rPr>
                <w:sz w:val="28"/>
              </w:rPr>
              <w:t>290.</w:t>
            </w:r>
          </w:p>
        </w:tc>
        <w:tc>
          <w:tcPr>
            <w:tcW w:w="9148" w:type="dxa"/>
          </w:tcPr>
          <w:p w:rsidR="00F5652B" w:rsidRDefault="00F5652B">
            <w:pPr>
              <w:widowControl w:val="0"/>
              <w:spacing w:line="360" w:lineRule="auto"/>
              <w:jc w:val="both"/>
              <w:rPr>
                <w:sz w:val="28"/>
              </w:rPr>
            </w:pPr>
            <w:r>
              <w:rPr>
                <w:sz w:val="28"/>
              </w:rPr>
              <w:t>Законы гражданские (Свод законов Российской империи). – СПб.: Изд-во типогр. Суворина, 1882. – Т. Х, с объяснениями по решениям гражданского кассационного департамента правительствующего Сената / Сост. А. Боровиковский. – 861 с.</w:t>
            </w:r>
          </w:p>
        </w:tc>
      </w:tr>
    </w:tbl>
    <w:p w:rsidR="00F5652B" w:rsidRDefault="00F5652B">
      <w:pPr>
        <w:widowControl w:val="0"/>
        <w:spacing w:line="360" w:lineRule="auto"/>
        <w:jc w:val="center"/>
        <w:rPr>
          <w:b/>
          <w:bCs/>
          <w:sz w:val="28"/>
        </w:rPr>
      </w:pPr>
    </w:p>
    <w:p w:rsidR="008478B4" w:rsidRDefault="008478B4" w:rsidP="008478B4">
      <w:pPr>
        <w:rPr>
          <w:szCs w:val="32"/>
        </w:rPr>
      </w:pPr>
      <w:r>
        <w:rPr>
          <w:color w:val="FF0000"/>
          <w:sz w:val="32"/>
          <w:szCs w:val="32"/>
        </w:rPr>
        <w:t>Для заказа доставки работы воспользуйтесь поиском на сайте http://www.mydisser.com/search.html</w:t>
      </w:r>
    </w:p>
    <w:p w:rsidR="00F5652B" w:rsidRDefault="00F5652B">
      <w:bookmarkStart w:id="0" w:name="_GoBack"/>
      <w:bookmarkEnd w:id="0"/>
    </w:p>
    <w:sectPr w:rsidR="00F5652B">
      <w:headerReference w:type="even" r:id="rId7"/>
      <w:headerReference w:type="default" r:id="rId8"/>
      <w:pgSz w:w="11906" w:h="16838" w:code="9"/>
      <w:pgMar w:top="1134" w:right="567" w:bottom="1134" w:left="1701" w:header="567" w:footer="0" w:gutter="0"/>
      <w:paperSrc w:first="1" w:other="1"/>
      <w:pgNumType w:start="2"/>
      <w:cols w:space="708"/>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515" w:rsidRDefault="00EF0515">
      <w:r>
        <w:separator/>
      </w:r>
    </w:p>
  </w:endnote>
  <w:endnote w:type="continuationSeparator" w:id="0">
    <w:p w:rsidR="00EF0515" w:rsidRDefault="00EF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515" w:rsidRDefault="00EF0515">
      <w:r>
        <w:separator/>
      </w:r>
    </w:p>
  </w:footnote>
  <w:footnote w:type="continuationSeparator" w:id="0">
    <w:p w:rsidR="00EF0515" w:rsidRDefault="00EF0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2B" w:rsidRDefault="00F5652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5652B" w:rsidRDefault="00F5652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2B" w:rsidRDefault="00F5652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478B4">
      <w:rPr>
        <w:rStyle w:val="a5"/>
        <w:noProof/>
      </w:rPr>
      <w:t>22</w:t>
    </w:r>
    <w:r>
      <w:rPr>
        <w:rStyle w:val="a5"/>
      </w:rPr>
      <w:fldChar w:fldCharType="end"/>
    </w:r>
  </w:p>
  <w:p w:rsidR="00F5652B" w:rsidRDefault="00F5652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72F36"/>
    <w:multiLevelType w:val="hybridMultilevel"/>
    <w:tmpl w:val="539AA9CA"/>
    <w:lvl w:ilvl="0" w:tplc="8FE49680">
      <w:numFmt w:val="bullet"/>
      <w:lvlText w:val="-"/>
      <w:lvlJc w:val="left"/>
      <w:pPr>
        <w:tabs>
          <w:tab w:val="num" w:pos="1695"/>
        </w:tabs>
        <w:ind w:left="169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5D4"/>
    <w:rsid w:val="000E5221"/>
    <w:rsid w:val="00245FE4"/>
    <w:rsid w:val="00315155"/>
    <w:rsid w:val="0033235B"/>
    <w:rsid w:val="008478B4"/>
    <w:rsid w:val="00A21D42"/>
    <w:rsid w:val="00A53CF8"/>
    <w:rsid w:val="00EF0515"/>
    <w:rsid w:val="00F5652B"/>
    <w:rsid w:val="00F86D22"/>
    <w:rsid w:val="00FC0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9174EF-4398-42EA-9E75-F3D11FAD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53CF8"/>
    <w:pPr>
      <w:keepNext/>
      <w:spacing w:before="240" w:after="60"/>
      <w:outlineLvl w:val="0"/>
    </w:pPr>
    <w:rPr>
      <w:rFonts w:ascii="Arial" w:hAnsi="Arial" w:cs="Arial"/>
      <w:b/>
      <w:bCs/>
      <w:kern w:val="32"/>
      <w:sz w:val="32"/>
      <w:szCs w:val="32"/>
    </w:rPr>
  </w:style>
  <w:style w:type="paragraph" w:styleId="2">
    <w:name w:val="heading 2"/>
    <w:basedOn w:val="a"/>
    <w:next w:val="a"/>
    <w:qFormat/>
    <w:rsid w:val="00A53CF8"/>
    <w:pPr>
      <w:keepNext/>
      <w:spacing w:before="240" w:after="60"/>
      <w:outlineLvl w:val="1"/>
    </w:pPr>
    <w:rPr>
      <w:rFonts w:ascii="Arial" w:hAnsi="Arial" w:cs="Arial"/>
      <w:b/>
      <w:bCs/>
      <w:i/>
      <w:iCs/>
      <w:sz w:val="28"/>
      <w:szCs w:val="28"/>
    </w:rPr>
  </w:style>
  <w:style w:type="paragraph" w:styleId="3">
    <w:name w:val="heading 3"/>
    <w:basedOn w:val="a"/>
    <w:next w:val="a"/>
    <w:qFormat/>
    <w:pPr>
      <w:keepNext/>
      <w:spacing w:line="360" w:lineRule="auto"/>
      <w:jc w:val="center"/>
      <w:outlineLvl w:val="2"/>
    </w:pPr>
    <w:rPr>
      <w:b/>
      <w:bCs/>
      <w:sz w:val="28"/>
    </w:rPr>
  </w:style>
  <w:style w:type="paragraph" w:styleId="4">
    <w:name w:val="heading 4"/>
    <w:basedOn w:val="a"/>
    <w:next w:val="a"/>
    <w:qFormat/>
    <w:pPr>
      <w:keepNext/>
      <w:spacing w:line="360" w:lineRule="auto"/>
      <w:outlineLvl w:val="3"/>
    </w:pPr>
    <w:rPr>
      <w:sz w:val="28"/>
    </w:rPr>
  </w:style>
  <w:style w:type="paragraph" w:styleId="5">
    <w:name w:val="heading 5"/>
    <w:basedOn w:val="a"/>
    <w:next w:val="a"/>
    <w:qFormat/>
    <w:pPr>
      <w:keepNext/>
      <w:widowControl w:val="0"/>
      <w:spacing w:line="360" w:lineRule="auto"/>
      <w:ind w:firstLine="720"/>
      <w:jc w:val="center"/>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both"/>
    </w:pPr>
    <w:rPr>
      <w:sz w:val="28"/>
    </w:rPr>
  </w:style>
  <w:style w:type="paragraph" w:styleId="30">
    <w:name w:val="Body Text Indent 3"/>
    <w:basedOn w:val="a"/>
    <w:pPr>
      <w:widowControl w:val="0"/>
      <w:spacing w:line="360" w:lineRule="auto"/>
      <w:ind w:firstLine="720"/>
      <w:jc w:val="both"/>
    </w:pPr>
    <w:rPr>
      <w:sz w:val="28"/>
      <w:szCs w:val="20"/>
    </w:rPr>
  </w:style>
  <w:style w:type="paragraph" w:styleId="20">
    <w:name w:val="Body Text Indent 2"/>
    <w:basedOn w:val="a"/>
    <w:pPr>
      <w:widowControl w:val="0"/>
      <w:spacing w:line="360" w:lineRule="auto"/>
      <w:ind w:firstLine="708"/>
      <w:jc w:val="both"/>
    </w:pPr>
    <w:rPr>
      <w:sz w:val="28"/>
    </w:rPr>
  </w:style>
  <w:style w:type="paragraph" w:styleId="a4">
    <w:name w:val="Body Text Indent"/>
    <w:basedOn w:val="a"/>
    <w:pPr>
      <w:widowControl w:val="0"/>
      <w:spacing w:line="360" w:lineRule="auto"/>
      <w:ind w:firstLine="708"/>
      <w:jc w:val="center"/>
    </w:pPr>
    <w:rPr>
      <w:b/>
      <w:bCs/>
      <w:sz w:val="28"/>
    </w:rPr>
  </w:style>
  <w:style w:type="paragraph" w:customStyle="1" w:styleId="FR5">
    <w:name w:val="FR5"/>
    <w:pPr>
      <w:widowControl w:val="0"/>
      <w:autoSpaceDE w:val="0"/>
      <w:autoSpaceDN w:val="0"/>
      <w:adjustRightInd w:val="0"/>
      <w:jc w:val="both"/>
    </w:pPr>
    <w:rPr>
      <w:rFonts w:ascii="Arial" w:hAnsi="Arial" w:cs="Arial"/>
      <w:b/>
      <w:bCs/>
      <w:sz w:val="12"/>
      <w:szCs w:val="12"/>
      <w:lang w:val="en-US"/>
    </w:rPr>
  </w:style>
  <w:style w:type="paragraph" w:customStyle="1" w:styleId="FR4">
    <w:name w:val="FR4"/>
    <w:pPr>
      <w:widowControl w:val="0"/>
      <w:autoSpaceDE w:val="0"/>
      <w:autoSpaceDN w:val="0"/>
      <w:adjustRightInd w:val="0"/>
      <w:spacing w:line="480" w:lineRule="auto"/>
      <w:ind w:firstLine="440"/>
      <w:jc w:val="both"/>
    </w:pPr>
    <w:rPr>
      <w:sz w:val="24"/>
      <w:szCs w:val="24"/>
    </w:rPr>
  </w:style>
  <w:style w:type="character" w:styleId="a5">
    <w:name w:val="page number"/>
    <w:basedOn w:val="a0"/>
  </w:style>
  <w:style w:type="paragraph" w:styleId="a6">
    <w:name w:val="header"/>
    <w:basedOn w:val="a"/>
    <w:pPr>
      <w:tabs>
        <w:tab w:val="center" w:pos="4677"/>
        <w:tab w:val="right" w:pos="9355"/>
      </w:tabs>
    </w:pPr>
  </w:style>
  <w:style w:type="paragraph" w:styleId="a7">
    <w:name w:val="Title"/>
    <w:basedOn w:val="a"/>
    <w:qFormat/>
    <w:rsid w:val="00A53CF8"/>
    <w:pPr>
      <w:widowControl w:val="0"/>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1032">
      <w:bodyDiv w:val="1"/>
      <w:marLeft w:val="0"/>
      <w:marRight w:val="0"/>
      <w:marTop w:val="0"/>
      <w:marBottom w:val="0"/>
      <w:divBdr>
        <w:top w:val="none" w:sz="0" w:space="0" w:color="auto"/>
        <w:left w:val="none" w:sz="0" w:space="0" w:color="auto"/>
        <w:bottom w:val="none" w:sz="0" w:space="0" w:color="auto"/>
        <w:right w:val="none" w:sz="0" w:space="0" w:color="auto"/>
      </w:divBdr>
    </w:div>
    <w:div w:id="974793622">
      <w:bodyDiv w:val="1"/>
      <w:marLeft w:val="0"/>
      <w:marRight w:val="0"/>
      <w:marTop w:val="0"/>
      <w:marBottom w:val="0"/>
      <w:divBdr>
        <w:top w:val="none" w:sz="0" w:space="0" w:color="auto"/>
        <w:left w:val="none" w:sz="0" w:space="0" w:color="auto"/>
        <w:bottom w:val="none" w:sz="0" w:space="0" w:color="auto"/>
        <w:right w:val="none" w:sz="0" w:space="0" w:color="auto"/>
      </w:divBdr>
    </w:div>
    <w:div w:id="1398898211">
      <w:bodyDiv w:val="1"/>
      <w:marLeft w:val="0"/>
      <w:marRight w:val="0"/>
      <w:marTop w:val="0"/>
      <w:marBottom w:val="0"/>
      <w:divBdr>
        <w:top w:val="none" w:sz="0" w:space="0" w:color="auto"/>
        <w:left w:val="none" w:sz="0" w:space="0" w:color="auto"/>
        <w:bottom w:val="none" w:sz="0" w:space="0" w:color="auto"/>
        <w:right w:val="none" w:sz="0" w:space="0" w:color="auto"/>
      </w:divBdr>
    </w:div>
    <w:div w:id="20790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9764</Words>
  <Characters>55658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65292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AL</dc:creator>
  <cp:keywords/>
  <cp:lastModifiedBy>Irina</cp:lastModifiedBy>
  <cp:revision>2</cp:revision>
  <cp:lastPrinted>2004-03-01T07:40:00Z</cp:lastPrinted>
  <dcterms:created xsi:type="dcterms:W3CDTF">2014-09-18T12:55:00Z</dcterms:created>
  <dcterms:modified xsi:type="dcterms:W3CDTF">2014-09-18T12:55:00Z</dcterms:modified>
</cp:coreProperties>
</file>