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ED2" w:rsidRDefault="00CB5ED2" w:rsidP="00CB5ED2">
      <w:pPr>
        <w:tabs>
          <w:tab w:val="left" w:pos="2660"/>
        </w:tabs>
        <w:jc w:val="center"/>
        <w:rPr>
          <w:sz w:val="32"/>
          <w:szCs w:val="32"/>
        </w:rPr>
      </w:pPr>
      <w:r>
        <w:rPr>
          <w:sz w:val="32"/>
          <w:szCs w:val="32"/>
        </w:rPr>
        <w:t xml:space="preserve">МЕЖДУНАРОДНОЕ ИННОВАЦИОННОЕ </w:t>
      </w:r>
    </w:p>
    <w:p w:rsidR="00CB5ED2" w:rsidRPr="00B53315" w:rsidRDefault="00CB5ED2" w:rsidP="00CB5ED2">
      <w:pPr>
        <w:tabs>
          <w:tab w:val="left" w:pos="2660"/>
        </w:tabs>
        <w:jc w:val="center"/>
      </w:pPr>
      <w:r>
        <w:rPr>
          <w:sz w:val="32"/>
          <w:szCs w:val="32"/>
          <w:lang w:val="en-US"/>
        </w:rPr>
        <w:t>PR</w:t>
      </w:r>
      <w:r w:rsidRPr="00DD2688">
        <w:rPr>
          <w:sz w:val="32"/>
          <w:szCs w:val="32"/>
        </w:rPr>
        <w:t>-</w:t>
      </w:r>
      <w:r>
        <w:rPr>
          <w:sz w:val="32"/>
          <w:szCs w:val="32"/>
        </w:rPr>
        <w:t>АГЕНТСТВО ВАЙЕНШТЕФАН</w:t>
      </w:r>
    </w:p>
    <w:p w:rsidR="00CB5ED2" w:rsidRDefault="00CB5ED2" w:rsidP="00CB5ED2">
      <w:pPr>
        <w:spacing w:line="360" w:lineRule="auto"/>
        <w:jc w:val="center"/>
        <w:rPr>
          <w:sz w:val="34"/>
        </w:rPr>
      </w:pPr>
    </w:p>
    <w:p w:rsidR="00CB5ED2" w:rsidRDefault="00CB5ED2" w:rsidP="00CB5ED2">
      <w:pPr>
        <w:spacing w:line="360" w:lineRule="auto"/>
        <w:jc w:val="center"/>
        <w:rPr>
          <w:sz w:val="34"/>
        </w:rPr>
      </w:pPr>
    </w:p>
    <w:p w:rsidR="00CB5ED2" w:rsidRDefault="00CB5ED2" w:rsidP="00CB5ED2">
      <w:pPr>
        <w:spacing w:line="360" w:lineRule="auto"/>
        <w:jc w:val="center"/>
        <w:rPr>
          <w:sz w:val="34"/>
        </w:rPr>
      </w:pPr>
    </w:p>
    <w:p w:rsidR="00CB5ED2" w:rsidRDefault="00CB5ED2" w:rsidP="00CB5ED2">
      <w:pPr>
        <w:spacing w:line="360" w:lineRule="auto"/>
        <w:jc w:val="center"/>
        <w:rPr>
          <w:sz w:val="34"/>
        </w:rPr>
      </w:pPr>
    </w:p>
    <w:p w:rsidR="00CB5ED2" w:rsidRDefault="00CB5ED2" w:rsidP="00CB5ED2">
      <w:pPr>
        <w:spacing w:line="360" w:lineRule="auto"/>
        <w:jc w:val="center"/>
        <w:rPr>
          <w:sz w:val="34"/>
        </w:rPr>
      </w:pPr>
    </w:p>
    <w:p w:rsidR="00CB5ED2" w:rsidRDefault="00CB5ED2" w:rsidP="00CB5ED2">
      <w:pPr>
        <w:spacing w:line="360" w:lineRule="auto"/>
        <w:jc w:val="center"/>
        <w:rPr>
          <w:sz w:val="34"/>
        </w:rPr>
      </w:pPr>
    </w:p>
    <w:p w:rsidR="00CB5ED2" w:rsidRDefault="00CB5ED2" w:rsidP="00CB5ED2">
      <w:pPr>
        <w:spacing w:line="360" w:lineRule="auto"/>
        <w:jc w:val="center"/>
        <w:rPr>
          <w:sz w:val="34"/>
        </w:rPr>
      </w:pPr>
    </w:p>
    <w:p w:rsidR="00CB5ED2" w:rsidRPr="00FE6F94" w:rsidRDefault="00CB5ED2" w:rsidP="00CB5ED2">
      <w:pPr>
        <w:spacing w:line="360" w:lineRule="auto"/>
        <w:jc w:val="center"/>
        <w:rPr>
          <w:rFonts w:ascii="Arial" w:hAnsi="Arial"/>
          <w:b/>
          <w:sz w:val="44"/>
          <w:szCs w:val="44"/>
        </w:rPr>
      </w:pPr>
      <w:r w:rsidRPr="00FE6F94">
        <w:rPr>
          <w:rFonts w:ascii="Arial" w:hAnsi="Arial"/>
          <w:b/>
          <w:sz w:val="44"/>
          <w:szCs w:val="44"/>
        </w:rPr>
        <w:t xml:space="preserve">«Основные требования, предъявляемые к сотруднику </w:t>
      </w:r>
      <w:r w:rsidRPr="00FE6F94">
        <w:rPr>
          <w:rFonts w:ascii="Arial" w:hAnsi="Arial"/>
          <w:b/>
          <w:sz w:val="44"/>
          <w:szCs w:val="44"/>
          <w:lang w:val="en-US"/>
        </w:rPr>
        <w:t>PR</w:t>
      </w:r>
      <w:r w:rsidRPr="00FE6F94">
        <w:rPr>
          <w:rFonts w:ascii="Arial" w:hAnsi="Arial"/>
          <w:b/>
          <w:sz w:val="44"/>
          <w:szCs w:val="44"/>
        </w:rPr>
        <w:t>-службы коммерческой фирмы»</w:t>
      </w: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jc w:val="center"/>
        <w:rPr>
          <w:sz w:val="32"/>
        </w:rPr>
      </w:pPr>
    </w:p>
    <w:p w:rsidR="00CB5ED2" w:rsidRDefault="00CB5ED2" w:rsidP="00CB5ED2">
      <w:pPr>
        <w:tabs>
          <w:tab w:val="left" w:pos="2660"/>
        </w:tabs>
        <w:jc w:val="center"/>
        <w:rPr>
          <w:sz w:val="36"/>
          <w:szCs w:val="36"/>
        </w:rPr>
      </w:pPr>
      <w:r>
        <w:rPr>
          <w:sz w:val="36"/>
          <w:szCs w:val="36"/>
        </w:rPr>
        <w:t>г. Нижний Новгород</w:t>
      </w:r>
    </w:p>
    <w:p w:rsidR="00CB5ED2" w:rsidRDefault="00CB5ED2" w:rsidP="00CB5ED2">
      <w:pPr>
        <w:tabs>
          <w:tab w:val="left" w:pos="2660"/>
        </w:tabs>
        <w:jc w:val="center"/>
      </w:pPr>
      <w:r>
        <w:rPr>
          <w:sz w:val="36"/>
          <w:szCs w:val="36"/>
        </w:rPr>
        <w:t>2010</w:t>
      </w:r>
    </w:p>
    <w:p w:rsidR="00CB5ED2" w:rsidRDefault="00CB5ED2" w:rsidP="00CB5ED2">
      <w:pPr>
        <w:jc w:val="center"/>
        <w:rPr>
          <w:b/>
          <w:sz w:val="32"/>
        </w:rPr>
      </w:pPr>
      <w:r>
        <w:rPr>
          <w:b/>
          <w:sz w:val="32"/>
        </w:rPr>
        <w:lastRenderedPageBreak/>
        <w:t>Содержание.</w:t>
      </w:r>
    </w:p>
    <w:p w:rsidR="00CB5ED2" w:rsidRDefault="00CB5ED2" w:rsidP="00CB5ED2">
      <w:pPr>
        <w:jc w:val="center"/>
      </w:pPr>
    </w:p>
    <w:p w:rsidR="00CB5ED2" w:rsidRDefault="00CB5ED2" w:rsidP="00CB5ED2">
      <w:pPr>
        <w:spacing w:line="360" w:lineRule="auto"/>
        <w:ind w:left="-3"/>
        <w:rPr>
          <w:sz w:val="28"/>
        </w:rPr>
      </w:pPr>
      <w:r>
        <w:rPr>
          <w:sz w:val="28"/>
        </w:rPr>
        <w:t>ВВЕДЕНИЕ.</w:t>
      </w:r>
    </w:p>
    <w:p w:rsidR="00CB5ED2" w:rsidRDefault="00CB5ED2" w:rsidP="00CB5ED2">
      <w:pPr>
        <w:numPr>
          <w:ilvl w:val="0"/>
          <w:numId w:val="14"/>
        </w:numPr>
        <w:spacing w:line="360" w:lineRule="auto"/>
        <w:ind w:left="357"/>
        <w:rPr>
          <w:sz w:val="28"/>
        </w:rPr>
      </w:pPr>
      <w:r>
        <w:rPr>
          <w:sz w:val="28"/>
        </w:rPr>
        <w:t>ОСНОВНАЯ ЧАСТЬ.</w:t>
      </w:r>
    </w:p>
    <w:p w:rsidR="00CB5ED2" w:rsidRDefault="00CB5ED2" w:rsidP="00CB5ED2">
      <w:pPr>
        <w:numPr>
          <w:ilvl w:val="1"/>
          <w:numId w:val="14"/>
        </w:numPr>
        <w:spacing w:line="360" w:lineRule="auto"/>
        <w:rPr>
          <w:sz w:val="28"/>
        </w:rPr>
      </w:pPr>
      <w:r>
        <w:rPr>
          <w:sz w:val="28"/>
        </w:rPr>
        <w:t xml:space="preserve">Система рынка услуг </w:t>
      </w:r>
      <w:r>
        <w:rPr>
          <w:sz w:val="28"/>
          <w:lang w:val="en-US"/>
        </w:rPr>
        <w:t>public relations.</w:t>
      </w:r>
    </w:p>
    <w:p w:rsidR="00CB5ED2" w:rsidRDefault="00CB5ED2" w:rsidP="00CB5ED2">
      <w:pPr>
        <w:numPr>
          <w:ilvl w:val="1"/>
          <w:numId w:val="14"/>
        </w:numPr>
        <w:spacing w:line="360" w:lineRule="auto"/>
        <w:rPr>
          <w:sz w:val="28"/>
        </w:rPr>
      </w:pPr>
      <w:r w:rsidRPr="00187180">
        <w:rPr>
          <w:sz w:val="28"/>
        </w:rPr>
        <w:t>Основные требования, предъявляемые</w:t>
      </w:r>
      <w:r>
        <w:rPr>
          <w:sz w:val="28"/>
        </w:rPr>
        <w:t xml:space="preserve"> к специалисту в области общественных отношений.</w:t>
      </w:r>
    </w:p>
    <w:p w:rsidR="00CB5ED2" w:rsidRPr="00187180" w:rsidRDefault="00CB5ED2" w:rsidP="00CB5ED2">
      <w:pPr>
        <w:numPr>
          <w:ilvl w:val="1"/>
          <w:numId w:val="14"/>
        </w:numPr>
        <w:spacing w:line="360" w:lineRule="auto"/>
        <w:jc w:val="both"/>
        <w:rPr>
          <w:sz w:val="28"/>
        </w:rPr>
      </w:pPr>
      <w:r w:rsidRPr="00187180">
        <w:rPr>
          <w:sz w:val="28"/>
        </w:rPr>
        <w:t xml:space="preserve">О профессиональной подготовке </w:t>
      </w:r>
      <w:r>
        <w:rPr>
          <w:sz w:val="28"/>
          <w:lang w:val="en-US"/>
        </w:rPr>
        <w:t>PR</w:t>
      </w:r>
      <w:r w:rsidRPr="00187180">
        <w:rPr>
          <w:sz w:val="28"/>
        </w:rPr>
        <w:t>-специалистов.</w:t>
      </w:r>
    </w:p>
    <w:p w:rsidR="00CB5ED2" w:rsidRDefault="00CB5ED2" w:rsidP="00CB5ED2">
      <w:pPr>
        <w:numPr>
          <w:ilvl w:val="1"/>
          <w:numId w:val="14"/>
        </w:numPr>
        <w:spacing w:line="360" w:lineRule="auto"/>
        <w:jc w:val="both"/>
        <w:rPr>
          <w:sz w:val="28"/>
          <w:lang w:val="en-US"/>
        </w:rPr>
      </w:pPr>
      <w:r>
        <w:rPr>
          <w:sz w:val="28"/>
          <w:lang w:val="en-US"/>
        </w:rPr>
        <w:t>Модели эффективного PR-специалиста.</w:t>
      </w:r>
    </w:p>
    <w:p w:rsidR="00CB5ED2" w:rsidRDefault="00CB5ED2" w:rsidP="00CB5ED2">
      <w:pPr>
        <w:spacing w:line="360" w:lineRule="auto"/>
        <w:ind w:left="357"/>
        <w:jc w:val="both"/>
        <w:rPr>
          <w:b/>
          <w:sz w:val="28"/>
        </w:rPr>
      </w:pPr>
      <w:r w:rsidRPr="00187180">
        <w:rPr>
          <w:sz w:val="28"/>
        </w:rPr>
        <w:t xml:space="preserve">2.5.    Требования  к начинающим </w:t>
      </w:r>
      <w:r>
        <w:rPr>
          <w:sz w:val="28"/>
          <w:lang w:val="en-US"/>
        </w:rPr>
        <w:t>PR</w:t>
      </w:r>
      <w:r w:rsidRPr="00187180">
        <w:rPr>
          <w:sz w:val="28"/>
        </w:rPr>
        <w:t>-специалистам.</w:t>
      </w:r>
    </w:p>
    <w:p w:rsidR="00CB5ED2" w:rsidRPr="00187180" w:rsidRDefault="00CB5ED2" w:rsidP="00CB5ED2">
      <w:pPr>
        <w:numPr>
          <w:ilvl w:val="1"/>
          <w:numId w:val="14"/>
        </w:numPr>
        <w:spacing w:line="360" w:lineRule="auto"/>
        <w:jc w:val="both"/>
        <w:rPr>
          <w:sz w:val="28"/>
        </w:rPr>
      </w:pPr>
      <w:r w:rsidRPr="00187180">
        <w:rPr>
          <w:sz w:val="28"/>
        </w:rPr>
        <w:t xml:space="preserve">Акмеологический подход в формировании профессионализма </w:t>
      </w:r>
      <w:r>
        <w:rPr>
          <w:sz w:val="28"/>
          <w:lang w:val="en-US"/>
        </w:rPr>
        <w:t>PR</w:t>
      </w:r>
      <w:r w:rsidRPr="00187180">
        <w:rPr>
          <w:sz w:val="28"/>
        </w:rPr>
        <w:t>-специалиста.</w:t>
      </w:r>
    </w:p>
    <w:p w:rsidR="00CB5ED2" w:rsidRPr="00CB5ED2" w:rsidRDefault="00CB5ED2" w:rsidP="00CB5ED2">
      <w:pPr>
        <w:spacing w:line="360" w:lineRule="auto"/>
        <w:jc w:val="both"/>
        <w:rPr>
          <w:sz w:val="28"/>
        </w:rPr>
      </w:pPr>
      <w:r w:rsidRPr="00CB5ED2">
        <w:rPr>
          <w:sz w:val="28"/>
        </w:rPr>
        <w:t>ЗАКЛЮЧЕНИЕ.</w:t>
      </w:r>
    </w:p>
    <w:p w:rsidR="00CB5ED2" w:rsidRPr="00CB5ED2" w:rsidRDefault="00CB5ED2" w:rsidP="00CB5ED2">
      <w:pPr>
        <w:spacing w:line="360" w:lineRule="auto"/>
        <w:jc w:val="both"/>
        <w:rPr>
          <w:sz w:val="28"/>
        </w:rPr>
      </w:pPr>
      <w:r w:rsidRPr="00CB5ED2">
        <w:rPr>
          <w:sz w:val="28"/>
        </w:rPr>
        <w:t>СПИСОК ИСТОЧНИКОВ ИСПОЛЬЗОВАННОЙ ЛИТЕРАТУРЫ.</w:t>
      </w: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CB5ED2" w:rsidRDefault="00CB5ED2">
      <w:pPr>
        <w:ind w:firstLine="708"/>
        <w:rPr>
          <w:b/>
          <w:sz w:val="30"/>
        </w:rPr>
      </w:pPr>
    </w:p>
    <w:p w:rsidR="00FC0BC1" w:rsidRDefault="00FC0BC1">
      <w:pPr>
        <w:ind w:firstLine="708"/>
        <w:rPr>
          <w:b/>
          <w:sz w:val="30"/>
        </w:rPr>
      </w:pPr>
      <w:r>
        <w:rPr>
          <w:b/>
          <w:sz w:val="30"/>
        </w:rPr>
        <w:t>1. ВВЕДЕНИЕ</w:t>
      </w:r>
    </w:p>
    <w:p w:rsidR="00FC0BC1" w:rsidRDefault="00FC0BC1"/>
    <w:p w:rsidR="00FC0BC1" w:rsidRDefault="00FC0BC1">
      <w:pPr>
        <w:spacing w:line="360" w:lineRule="auto"/>
        <w:jc w:val="both"/>
        <w:rPr>
          <w:sz w:val="26"/>
        </w:rPr>
      </w:pPr>
      <w:r>
        <w:tab/>
      </w:r>
      <w:r>
        <w:rPr>
          <w:sz w:val="26"/>
        </w:rPr>
        <w:t>Впервые официально само выражение «</w:t>
      </w:r>
      <w:r>
        <w:rPr>
          <w:sz w:val="26"/>
          <w:lang w:val="en-US"/>
        </w:rPr>
        <w:t>Public</w:t>
      </w:r>
      <w:r>
        <w:rPr>
          <w:sz w:val="26"/>
        </w:rPr>
        <w:t xml:space="preserve"> </w:t>
      </w:r>
      <w:r>
        <w:rPr>
          <w:sz w:val="26"/>
          <w:lang w:val="en-US"/>
        </w:rPr>
        <w:t>Relations</w:t>
      </w:r>
      <w:r>
        <w:rPr>
          <w:sz w:val="26"/>
        </w:rPr>
        <w:t xml:space="preserve">» употребил первый президент США, когда в  1807 году в черновике своего «Седьмого обращения к Конгрессу» вписал его вместо вычеркнутого «состояния мысли». В 1923 году вышел серьезный труд Эдварда Бернейза «Кристаллизуя общественное мнение» с подробным освещением теории </w:t>
      </w:r>
      <w:r>
        <w:rPr>
          <w:sz w:val="26"/>
          <w:lang w:val="en-US"/>
        </w:rPr>
        <w:t>PR</w:t>
      </w:r>
      <w:r>
        <w:rPr>
          <w:sz w:val="26"/>
        </w:rPr>
        <w:t xml:space="preserve"> и практики передового опыта по связям с общественностью. </w:t>
      </w:r>
    </w:p>
    <w:p w:rsidR="00FC0BC1" w:rsidRDefault="00FC0BC1">
      <w:pPr>
        <w:spacing w:line="360" w:lineRule="auto"/>
        <w:jc w:val="both"/>
        <w:rPr>
          <w:sz w:val="26"/>
        </w:rPr>
      </w:pPr>
      <w:r>
        <w:rPr>
          <w:sz w:val="26"/>
        </w:rPr>
        <w:tab/>
        <w:t xml:space="preserve">Бум в формировании </w:t>
      </w:r>
      <w:r>
        <w:rPr>
          <w:sz w:val="26"/>
          <w:lang w:val="en-US"/>
        </w:rPr>
        <w:t>Public</w:t>
      </w:r>
      <w:r>
        <w:rPr>
          <w:sz w:val="26"/>
        </w:rPr>
        <w:t xml:space="preserve"> </w:t>
      </w:r>
      <w:r>
        <w:rPr>
          <w:sz w:val="26"/>
          <w:lang w:val="en-US"/>
        </w:rPr>
        <w:t>Relations</w:t>
      </w:r>
      <w:r w:rsidRPr="00CB5ED2">
        <w:rPr>
          <w:sz w:val="26"/>
        </w:rPr>
        <w:t xml:space="preserve"> как </w:t>
      </w:r>
      <w:r>
        <w:rPr>
          <w:sz w:val="26"/>
        </w:rPr>
        <w:t xml:space="preserve">самостоятельной науки пришелся на середину 60-х годов – этап послевоенной конверсии оборонной промышленности, когда стали господствовать законы «рынка покупателя». В 70-х годах наука </w:t>
      </w:r>
      <w:r>
        <w:rPr>
          <w:sz w:val="26"/>
          <w:lang w:val="en-US"/>
        </w:rPr>
        <w:t>PR</w:t>
      </w:r>
      <w:r w:rsidRPr="00CB5ED2">
        <w:rPr>
          <w:sz w:val="26"/>
        </w:rPr>
        <w:t xml:space="preserve"> </w:t>
      </w:r>
      <w:r>
        <w:rPr>
          <w:sz w:val="26"/>
        </w:rPr>
        <w:t>официально вошла в обязательные программы экономических колледжей и университетов. Одновременно она становится серьезным инструментом в достижении коммерческого успеха ведущих фирм США.</w:t>
      </w:r>
    </w:p>
    <w:p w:rsidR="00FC0BC1" w:rsidRDefault="00FC0BC1">
      <w:pPr>
        <w:spacing w:line="360" w:lineRule="auto"/>
        <w:jc w:val="both"/>
        <w:rPr>
          <w:sz w:val="26"/>
        </w:rPr>
      </w:pPr>
      <w:r>
        <w:rPr>
          <w:sz w:val="26"/>
        </w:rPr>
        <w:tab/>
        <w:t xml:space="preserve">В </w:t>
      </w:r>
      <w:r>
        <w:rPr>
          <w:sz w:val="26"/>
          <w:lang w:val="en-US"/>
        </w:rPr>
        <w:t>XXI</w:t>
      </w:r>
      <w:r>
        <w:rPr>
          <w:sz w:val="26"/>
        </w:rPr>
        <w:t xml:space="preserve"> веке связи с общественностью вошли как полноценное конкурентоспособное направление бизнеса с ежегодным оборотом </w:t>
      </w:r>
      <w:r>
        <w:rPr>
          <w:sz w:val="26"/>
          <w:lang w:val="en-US"/>
        </w:rPr>
        <w:t>PR</w:t>
      </w:r>
      <w:r w:rsidRPr="00CB5ED2">
        <w:rPr>
          <w:sz w:val="26"/>
        </w:rPr>
        <w:t>-</w:t>
      </w:r>
      <w:r>
        <w:rPr>
          <w:sz w:val="26"/>
        </w:rPr>
        <w:t xml:space="preserve">рынка в сотни миллиардов долларов. </w:t>
      </w:r>
    </w:p>
    <w:p w:rsidR="00FC0BC1" w:rsidRDefault="00FC0BC1">
      <w:pPr>
        <w:spacing w:line="360" w:lineRule="auto"/>
        <w:jc w:val="both"/>
        <w:rPr>
          <w:sz w:val="26"/>
        </w:rPr>
      </w:pPr>
      <w:r>
        <w:rPr>
          <w:sz w:val="26"/>
        </w:rPr>
        <w:tab/>
        <w:t xml:space="preserve">Наука </w:t>
      </w:r>
      <w:r>
        <w:rPr>
          <w:sz w:val="26"/>
          <w:lang w:val="en-US"/>
        </w:rPr>
        <w:t>PR</w:t>
      </w:r>
      <w:r w:rsidRPr="00CB5ED2">
        <w:rPr>
          <w:sz w:val="26"/>
        </w:rPr>
        <w:t xml:space="preserve"> </w:t>
      </w:r>
      <w:r>
        <w:rPr>
          <w:sz w:val="26"/>
        </w:rPr>
        <w:t xml:space="preserve">возникла на стыке ряда поведенческих наук (социальной психологии, логики, информатики, менеджмента, маркетинга). </w:t>
      </w:r>
      <w:r>
        <w:rPr>
          <w:sz w:val="26"/>
          <w:lang w:val="en-US"/>
        </w:rPr>
        <w:t>PR</w:t>
      </w:r>
      <w:r w:rsidRPr="00CB5ED2">
        <w:rPr>
          <w:sz w:val="26"/>
        </w:rPr>
        <w:t xml:space="preserve"> включает</w:t>
      </w:r>
      <w:r>
        <w:rPr>
          <w:sz w:val="26"/>
        </w:rPr>
        <w:t xml:space="preserve"> в себя не всегда явные, довольно часто незримые формы и методы достижения устойчивого положения на рынке за счет комплексного использования коммуникационных связей, средств массовой информации, социальной рекламы.</w:t>
      </w:r>
    </w:p>
    <w:p w:rsidR="00FC0BC1" w:rsidRDefault="00FC0BC1">
      <w:pPr>
        <w:spacing w:line="360" w:lineRule="auto"/>
        <w:jc w:val="both"/>
        <w:rPr>
          <w:sz w:val="26"/>
        </w:rPr>
      </w:pPr>
      <w:r>
        <w:rPr>
          <w:sz w:val="26"/>
        </w:rPr>
        <w:tab/>
        <w:t xml:space="preserve">При изучении влияния </w:t>
      </w:r>
      <w:r>
        <w:rPr>
          <w:sz w:val="26"/>
          <w:lang w:val="en-US"/>
        </w:rPr>
        <w:t>PR</w:t>
      </w:r>
      <w:r w:rsidRPr="00CB5ED2">
        <w:rPr>
          <w:sz w:val="26"/>
        </w:rPr>
        <w:t xml:space="preserve"> </w:t>
      </w:r>
      <w:r>
        <w:rPr>
          <w:sz w:val="26"/>
        </w:rPr>
        <w:t>на успешное развитие коммерческой деятельности необходимо помнить, что главное назначение связей с общественностью –  создавать благоприятное отношение к фирме, формировать позитивный имидж за счет создания положительного представления о том, что фирма производит и реализует товар / услуги в целях удовлетворения рыночных потребностей.</w:t>
      </w:r>
    </w:p>
    <w:p w:rsidR="00FC0BC1" w:rsidRDefault="00FC0BC1">
      <w:pPr>
        <w:spacing w:line="360" w:lineRule="auto"/>
        <w:jc w:val="both"/>
        <w:rPr>
          <w:sz w:val="26"/>
        </w:rPr>
      </w:pPr>
      <w:r>
        <w:rPr>
          <w:sz w:val="26"/>
        </w:rPr>
        <w:tab/>
        <w:t xml:space="preserve">Как философия большого бизнеса в России </w:t>
      </w:r>
      <w:r>
        <w:rPr>
          <w:sz w:val="26"/>
          <w:lang w:val="en-US"/>
        </w:rPr>
        <w:t>PR</w:t>
      </w:r>
      <w:r w:rsidRPr="00CB5ED2">
        <w:rPr>
          <w:sz w:val="26"/>
        </w:rPr>
        <w:t xml:space="preserve"> </w:t>
      </w:r>
      <w:r>
        <w:rPr>
          <w:sz w:val="26"/>
        </w:rPr>
        <w:t>начала набирать обороты с 90-х годов завершившегося века.</w:t>
      </w:r>
    </w:p>
    <w:p w:rsidR="00FC0BC1" w:rsidRDefault="00FC0BC1">
      <w:pPr>
        <w:spacing w:line="360" w:lineRule="auto"/>
        <w:jc w:val="both"/>
        <w:rPr>
          <w:sz w:val="26"/>
        </w:rPr>
      </w:pPr>
      <w:r>
        <w:rPr>
          <w:sz w:val="26"/>
        </w:rPr>
        <w:tab/>
        <w:t xml:space="preserve">Первым теоретическим трудом по науке </w:t>
      </w:r>
      <w:r>
        <w:rPr>
          <w:sz w:val="26"/>
          <w:lang w:val="en-US"/>
        </w:rPr>
        <w:t>PR</w:t>
      </w:r>
      <w:r w:rsidRPr="00CB5ED2">
        <w:rPr>
          <w:sz w:val="26"/>
        </w:rPr>
        <w:t>, изданным</w:t>
      </w:r>
      <w:r>
        <w:rPr>
          <w:sz w:val="26"/>
        </w:rPr>
        <w:t xml:space="preserve"> в России, стала работа английского социолога, почетного профессора в области </w:t>
      </w:r>
      <w:r>
        <w:rPr>
          <w:sz w:val="26"/>
          <w:lang w:val="en-US"/>
        </w:rPr>
        <w:t>PR</w:t>
      </w:r>
      <w:r>
        <w:rPr>
          <w:sz w:val="26"/>
        </w:rPr>
        <w:t xml:space="preserve">, бывшего президента Международной ассоциации </w:t>
      </w:r>
      <w:r>
        <w:rPr>
          <w:sz w:val="26"/>
          <w:lang w:val="en-US"/>
        </w:rPr>
        <w:t>PR</w:t>
      </w:r>
      <w:r w:rsidRPr="00CB5ED2">
        <w:rPr>
          <w:sz w:val="26"/>
        </w:rPr>
        <w:t xml:space="preserve"> </w:t>
      </w:r>
      <w:r>
        <w:rPr>
          <w:sz w:val="26"/>
        </w:rPr>
        <w:t>Сэма Блэка «Паблик рилейшнз. Что это такое ?» (1990 г.).</w:t>
      </w:r>
    </w:p>
    <w:p w:rsidR="00FC0BC1" w:rsidRDefault="00FC0BC1">
      <w:pPr>
        <w:spacing w:line="360" w:lineRule="auto"/>
        <w:jc w:val="both"/>
        <w:rPr>
          <w:sz w:val="26"/>
        </w:rPr>
      </w:pPr>
      <w:r>
        <w:rPr>
          <w:sz w:val="26"/>
        </w:rPr>
        <w:tab/>
        <w:t xml:space="preserve">3 июля 1991 года в Москве была создана Российская ассоциация по связям с общественностью – РАСО во главе с профессором Александром Борисовым. Первопроходцами на российском рынке услуг </w:t>
      </w:r>
      <w:r>
        <w:rPr>
          <w:sz w:val="26"/>
          <w:lang w:val="en-US"/>
        </w:rPr>
        <w:t>PR</w:t>
      </w:r>
      <w:r>
        <w:rPr>
          <w:sz w:val="26"/>
        </w:rPr>
        <w:t xml:space="preserve"> стали такие агентства, как «Михайлов и партнеры», «Старая площадь», «Р.И.М.», Имидж – контакт», Центр политического консультирования «НИККОЛО М.» и др.</w:t>
      </w:r>
    </w:p>
    <w:p w:rsidR="00FC0BC1" w:rsidRDefault="00FC0BC1">
      <w:pPr>
        <w:spacing w:line="360" w:lineRule="auto"/>
        <w:jc w:val="both"/>
        <w:rPr>
          <w:sz w:val="26"/>
        </w:rPr>
      </w:pPr>
      <w:r>
        <w:rPr>
          <w:sz w:val="26"/>
        </w:rPr>
        <w:tab/>
        <w:t xml:space="preserve">Первым российским ВУЗом, приступившим в 1992 году к подготовке студентов по специализации «связи с общественностью» был Московский Государственный институт Международных отношений (МГИМО). </w:t>
      </w:r>
    </w:p>
    <w:p w:rsidR="00FC0BC1" w:rsidRDefault="00FC0BC1">
      <w:pPr>
        <w:spacing w:line="360" w:lineRule="auto"/>
        <w:jc w:val="both"/>
        <w:rPr>
          <w:sz w:val="26"/>
        </w:rPr>
      </w:pPr>
      <w:r>
        <w:rPr>
          <w:sz w:val="26"/>
        </w:rPr>
        <w:tab/>
        <w:t xml:space="preserve">С 1997 г. был проведен рейтинг лучших </w:t>
      </w:r>
      <w:r>
        <w:rPr>
          <w:sz w:val="26"/>
          <w:lang w:val="en-US"/>
        </w:rPr>
        <w:t>PR</w:t>
      </w:r>
      <w:r>
        <w:rPr>
          <w:sz w:val="26"/>
        </w:rPr>
        <w:t xml:space="preserve">-агентств, профессионально работающих на рынках услуг по связям с общественностью. Первое место  было присуждено агентству «Михайлов и партнеры», возглавляемого Сергеем Михайловым, который одновременно является председателем российского отделения </w:t>
      </w:r>
      <w:r>
        <w:rPr>
          <w:sz w:val="26"/>
          <w:lang w:val="en-US"/>
        </w:rPr>
        <w:t>ICO</w:t>
      </w:r>
      <w:r>
        <w:rPr>
          <w:sz w:val="26"/>
        </w:rPr>
        <w:t xml:space="preserve"> (Международный комитет национальных ассоциаций </w:t>
      </w:r>
      <w:r>
        <w:rPr>
          <w:sz w:val="26"/>
          <w:lang w:val="en-US"/>
        </w:rPr>
        <w:t>PR</w:t>
      </w:r>
      <w:r>
        <w:rPr>
          <w:sz w:val="26"/>
        </w:rPr>
        <w:t>-агентств).</w:t>
      </w:r>
    </w:p>
    <w:p w:rsidR="00FC0BC1" w:rsidRDefault="00FC0BC1">
      <w:pPr>
        <w:jc w:val="both"/>
        <w:rPr>
          <w:sz w:val="26"/>
        </w:rPr>
      </w:pPr>
      <w:r>
        <w:rPr>
          <w:sz w:val="26"/>
        </w:rPr>
        <w:tab/>
      </w:r>
    </w:p>
    <w:p w:rsidR="00FC0BC1" w:rsidRDefault="00FC0BC1">
      <w:pPr>
        <w:jc w:val="both"/>
        <w:rPr>
          <w:sz w:val="26"/>
        </w:rPr>
      </w:pPr>
      <w:r>
        <w:rPr>
          <w:sz w:val="26"/>
        </w:rPr>
        <w:tab/>
      </w:r>
    </w:p>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 w:rsidR="00FC0BC1" w:rsidRDefault="00FC0BC1">
      <w:pPr>
        <w:ind w:firstLine="708"/>
        <w:rPr>
          <w:b/>
          <w:sz w:val="30"/>
        </w:rPr>
      </w:pPr>
      <w:r>
        <w:rPr>
          <w:b/>
          <w:sz w:val="30"/>
        </w:rPr>
        <w:t>2. ОСНОВНАЯ ЧАСТЬ</w:t>
      </w:r>
    </w:p>
    <w:p w:rsidR="00FC0BC1" w:rsidRDefault="00FC0BC1">
      <w:pPr>
        <w:rPr>
          <w:b/>
          <w:sz w:val="30"/>
        </w:rPr>
      </w:pPr>
    </w:p>
    <w:p w:rsidR="00FC0BC1" w:rsidRPr="00CB5ED2" w:rsidRDefault="00FC0BC1">
      <w:pPr>
        <w:ind w:firstLine="708"/>
        <w:rPr>
          <w:b/>
          <w:sz w:val="30"/>
        </w:rPr>
      </w:pPr>
      <w:r>
        <w:rPr>
          <w:b/>
          <w:sz w:val="30"/>
        </w:rPr>
        <w:t xml:space="preserve">2.1.  Система рынка услуг </w:t>
      </w:r>
      <w:r>
        <w:rPr>
          <w:b/>
          <w:sz w:val="30"/>
          <w:lang w:val="en-US"/>
        </w:rPr>
        <w:t>public</w:t>
      </w:r>
      <w:r w:rsidRPr="00CB5ED2">
        <w:rPr>
          <w:b/>
          <w:sz w:val="30"/>
        </w:rPr>
        <w:t xml:space="preserve"> </w:t>
      </w:r>
      <w:r>
        <w:rPr>
          <w:b/>
          <w:sz w:val="30"/>
          <w:lang w:val="en-US"/>
        </w:rPr>
        <w:t>relations</w:t>
      </w:r>
    </w:p>
    <w:p w:rsidR="00FC0BC1" w:rsidRDefault="00FC0BC1">
      <w:pPr>
        <w:rPr>
          <w:sz w:val="26"/>
        </w:rPr>
      </w:pPr>
    </w:p>
    <w:p w:rsidR="00FC0BC1" w:rsidRDefault="00FC0BC1">
      <w:pPr>
        <w:spacing w:line="360" w:lineRule="auto"/>
        <w:jc w:val="both"/>
        <w:rPr>
          <w:sz w:val="26"/>
        </w:rPr>
      </w:pPr>
      <w:r>
        <w:rPr>
          <w:sz w:val="26"/>
        </w:rPr>
        <w:tab/>
        <w:t>Термин «</w:t>
      </w:r>
      <w:r>
        <w:rPr>
          <w:sz w:val="26"/>
          <w:lang w:val="en-US"/>
        </w:rPr>
        <w:t>public</w:t>
      </w:r>
      <w:r>
        <w:rPr>
          <w:sz w:val="26"/>
        </w:rPr>
        <w:t xml:space="preserve"> </w:t>
      </w:r>
      <w:r>
        <w:rPr>
          <w:sz w:val="26"/>
          <w:lang w:val="en-US"/>
        </w:rPr>
        <w:t>relations</w:t>
      </w:r>
      <w:r>
        <w:rPr>
          <w:sz w:val="26"/>
        </w:rPr>
        <w:t xml:space="preserve">» переводится с английского как связи с общественностью. Развитие услуг по связям с общественностью стало объективной необходимостью, обусловленной активизацией реального сектора, его софтизацией,  нуждами максимально точного учета запросов покупателей и желанием компаний, фирм иметь достойными имидж и репутацию. </w:t>
      </w:r>
    </w:p>
    <w:p w:rsidR="00FC0BC1" w:rsidRDefault="00FC0BC1">
      <w:pPr>
        <w:spacing w:line="360" w:lineRule="auto"/>
        <w:ind w:firstLine="708"/>
        <w:jc w:val="both"/>
        <w:rPr>
          <w:sz w:val="26"/>
        </w:rPr>
      </w:pPr>
      <w:r>
        <w:rPr>
          <w:sz w:val="26"/>
        </w:rPr>
        <w:t xml:space="preserve">Организуя многочисленные коммуникации в обществе, рынок услуг представляет сложную систему множества элементов, уровней, секторов, функционирующих как целостное единство между элементами и субъектами рынка. </w:t>
      </w:r>
    </w:p>
    <w:p w:rsidR="00FC0BC1" w:rsidRDefault="00FC0BC1">
      <w:pPr>
        <w:spacing w:line="360" w:lineRule="auto"/>
        <w:ind w:firstLine="708"/>
        <w:jc w:val="both"/>
        <w:rPr>
          <w:sz w:val="26"/>
        </w:rPr>
      </w:pPr>
      <w:r>
        <w:rPr>
          <w:sz w:val="26"/>
        </w:rPr>
        <w:t xml:space="preserve">Систему рынка услуг </w:t>
      </w:r>
      <w:r>
        <w:rPr>
          <w:sz w:val="26"/>
          <w:lang w:val="en-US"/>
        </w:rPr>
        <w:t>public</w:t>
      </w:r>
      <w:r>
        <w:rPr>
          <w:sz w:val="26"/>
        </w:rPr>
        <w:t xml:space="preserve"> </w:t>
      </w:r>
      <w:r>
        <w:rPr>
          <w:sz w:val="26"/>
          <w:lang w:val="en-US"/>
        </w:rPr>
        <w:t>relations</w:t>
      </w:r>
      <w:r>
        <w:rPr>
          <w:sz w:val="26"/>
        </w:rPr>
        <w:t xml:space="preserve"> (</w:t>
      </w:r>
      <w:r>
        <w:rPr>
          <w:sz w:val="26"/>
          <w:lang w:val="en-US"/>
        </w:rPr>
        <w:t>PR</w:t>
      </w:r>
      <w:r>
        <w:rPr>
          <w:sz w:val="26"/>
        </w:rPr>
        <w:t>) можно представить в виде :</w:t>
      </w:r>
    </w:p>
    <w:p w:rsidR="00FC0BC1" w:rsidRDefault="00FC0BC1">
      <w:pPr>
        <w:spacing w:line="360" w:lineRule="auto"/>
        <w:ind w:firstLine="708"/>
        <w:jc w:val="both"/>
        <w:rPr>
          <w:sz w:val="26"/>
        </w:rPr>
      </w:pPr>
      <w:r>
        <w:rPr>
          <w:sz w:val="26"/>
        </w:rPr>
        <w:tab/>
      </w:r>
      <w:r>
        <w:rPr>
          <w:sz w:val="26"/>
        </w:rPr>
        <w:tab/>
      </w:r>
      <w:r>
        <w:rPr>
          <w:sz w:val="26"/>
        </w:rPr>
        <w:tab/>
      </w:r>
      <w:r>
        <w:rPr>
          <w:sz w:val="26"/>
          <w:lang w:val="en-US"/>
        </w:rPr>
        <w:t>SPR</w:t>
      </w:r>
      <w:r>
        <w:rPr>
          <w:sz w:val="26"/>
        </w:rPr>
        <w:t xml:space="preserve"> = </w:t>
      </w:r>
      <w:r>
        <w:rPr>
          <w:sz w:val="26"/>
          <w:lang w:val="en-US"/>
        </w:rPr>
        <w:t>f</w:t>
      </w:r>
      <w:r>
        <w:rPr>
          <w:sz w:val="26"/>
        </w:rPr>
        <w:t xml:space="preserve"> (</w:t>
      </w:r>
      <w:r>
        <w:rPr>
          <w:sz w:val="26"/>
          <w:lang w:val="en-US"/>
        </w:rPr>
        <w:t>C</w:t>
      </w:r>
      <w:r>
        <w:rPr>
          <w:sz w:val="26"/>
        </w:rPr>
        <w:t xml:space="preserve">; О; А; </w:t>
      </w:r>
      <w:r>
        <w:rPr>
          <w:sz w:val="26"/>
          <w:lang w:val="en-US"/>
        </w:rPr>
        <w:t>I</w:t>
      </w:r>
      <w:r>
        <w:rPr>
          <w:sz w:val="26"/>
        </w:rPr>
        <w:t xml:space="preserve">; </w:t>
      </w:r>
      <w:r>
        <w:rPr>
          <w:sz w:val="26"/>
          <w:lang w:val="en-US"/>
        </w:rPr>
        <w:t>R</w:t>
      </w:r>
      <w:r>
        <w:rPr>
          <w:sz w:val="26"/>
        </w:rPr>
        <w:t xml:space="preserve">; </w:t>
      </w:r>
      <w:r>
        <w:rPr>
          <w:sz w:val="26"/>
          <w:lang w:val="en-US"/>
        </w:rPr>
        <w:t>G</w:t>
      </w:r>
      <w:r>
        <w:rPr>
          <w:sz w:val="26"/>
        </w:rPr>
        <w:t>),</w:t>
      </w:r>
    </w:p>
    <w:p w:rsidR="00FC0BC1" w:rsidRDefault="00FC0BC1">
      <w:pPr>
        <w:spacing w:line="360" w:lineRule="auto"/>
        <w:jc w:val="both"/>
        <w:rPr>
          <w:sz w:val="26"/>
        </w:rPr>
      </w:pPr>
      <w:r>
        <w:rPr>
          <w:sz w:val="26"/>
        </w:rPr>
        <w:t>где :</w:t>
      </w:r>
    </w:p>
    <w:p w:rsidR="00FC0BC1" w:rsidRDefault="00FC0BC1">
      <w:pPr>
        <w:spacing w:line="360" w:lineRule="auto"/>
        <w:ind w:firstLine="708"/>
        <w:jc w:val="both"/>
        <w:rPr>
          <w:sz w:val="26"/>
        </w:rPr>
      </w:pPr>
      <w:r>
        <w:rPr>
          <w:sz w:val="26"/>
        </w:rPr>
        <w:t>С – коммуникация, позволяющая устанавливать быстрые и реальные контакты между людьми, предприятиями, организациями;</w:t>
      </w:r>
    </w:p>
    <w:p w:rsidR="00FC0BC1" w:rsidRDefault="00FC0BC1">
      <w:pPr>
        <w:spacing w:line="360" w:lineRule="auto"/>
        <w:ind w:firstLine="708"/>
        <w:jc w:val="both"/>
        <w:rPr>
          <w:sz w:val="26"/>
        </w:rPr>
      </w:pPr>
      <w:r>
        <w:rPr>
          <w:sz w:val="26"/>
        </w:rPr>
        <w:t>О – общность социальная в виде относительно устойчивой совокупности людей, вступающих в различные контакты в многообразных условиях социальных норм бытия, массового сознания, духовных ценностей и интересов;</w:t>
      </w:r>
    </w:p>
    <w:p w:rsidR="00FC0BC1" w:rsidRDefault="00FC0BC1">
      <w:pPr>
        <w:spacing w:line="360" w:lineRule="auto"/>
        <w:ind w:firstLine="708"/>
        <w:jc w:val="both"/>
        <w:rPr>
          <w:sz w:val="26"/>
        </w:rPr>
      </w:pPr>
      <w:r>
        <w:rPr>
          <w:sz w:val="26"/>
        </w:rPr>
        <w:t xml:space="preserve">А – анализ, построенный на системных исследованиях с включением различных форм и методов оценки среды взаимодействия  для принятия взвешенных управленческих решений в целях формирования общественного мнения и успешной реализации </w:t>
      </w:r>
      <w:r>
        <w:rPr>
          <w:sz w:val="26"/>
          <w:lang w:val="en-US"/>
        </w:rPr>
        <w:t>PR</w:t>
      </w:r>
      <w:r>
        <w:rPr>
          <w:sz w:val="26"/>
        </w:rPr>
        <w:t>-стратегии;</w:t>
      </w:r>
    </w:p>
    <w:p w:rsidR="00FC0BC1" w:rsidRDefault="00FC0BC1">
      <w:pPr>
        <w:spacing w:line="360" w:lineRule="auto"/>
        <w:ind w:firstLine="708"/>
        <w:jc w:val="both"/>
        <w:rPr>
          <w:sz w:val="26"/>
        </w:rPr>
      </w:pPr>
      <w:r>
        <w:rPr>
          <w:sz w:val="26"/>
          <w:lang w:val="en-US"/>
        </w:rPr>
        <w:t>I</w:t>
      </w:r>
      <w:r>
        <w:rPr>
          <w:sz w:val="26"/>
        </w:rPr>
        <w:t xml:space="preserve"> – имидж (создаваемый образ фирмы, компании, соответствующий ее миссии, результатам труда, общественной значимости);</w:t>
      </w:r>
    </w:p>
    <w:p w:rsidR="00FC0BC1" w:rsidRDefault="00FC0BC1">
      <w:pPr>
        <w:spacing w:line="360" w:lineRule="auto"/>
        <w:ind w:firstLine="708"/>
        <w:jc w:val="both"/>
        <w:rPr>
          <w:sz w:val="26"/>
        </w:rPr>
      </w:pPr>
      <w:r>
        <w:rPr>
          <w:sz w:val="26"/>
          <w:lang w:val="en-US"/>
        </w:rPr>
        <w:t>R</w:t>
      </w:r>
      <w:r>
        <w:rPr>
          <w:sz w:val="26"/>
        </w:rPr>
        <w:t xml:space="preserve"> – репутация компании, топ-менеджера, создаваемая за счет активного участия в общественно значимых событиях социального характера, популярности в обществе, выступлениях в СМИ (средствах массовой информации);</w:t>
      </w:r>
    </w:p>
    <w:p w:rsidR="00FC0BC1" w:rsidRDefault="00FC0BC1">
      <w:pPr>
        <w:spacing w:line="360" w:lineRule="auto"/>
        <w:ind w:firstLine="708"/>
        <w:jc w:val="both"/>
        <w:rPr>
          <w:sz w:val="26"/>
        </w:rPr>
      </w:pPr>
      <w:r>
        <w:rPr>
          <w:sz w:val="26"/>
          <w:lang w:val="en-US"/>
        </w:rPr>
        <w:t>G</w:t>
      </w:r>
      <w:r>
        <w:rPr>
          <w:sz w:val="26"/>
        </w:rPr>
        <w:t xml:space="preserve"> – гармония (основной фон взаимодействия субъектов рынка для полного согласия и взаимопонимания в процессе реализации бизнеса);</w:t>
      </w:r>
    </w:p>
    <w:p w:rsidR="00FC0BC1" w:rsidRDefault="00FC0BC1">
      <w:pPr>
        <w:spacing w:line="360" w:lineRule="auto"/>
        <w:ind w:firstLine="708"/>
        <w:jc w:val="both"/>
        <w:rPr>
          <w:sz w:val="26"/>
        </w:rPr>
      </w:pPr>
      <w:r>
        <w:rPr>
          <w:sz w:val="26"/>
        </w:rPr>
        <w:t xml:space="preserve">В условиях современных товарно-денежных отношений услуги по связям с общественностью выступают как связующее звено между коммерческими структурами и обществом, способствуют обеспечению пропорциональности воспроизводственного процесса, полному удовлетворению совокупного спроса и созданию атмосферы содружества с элементами заинтересованности и ответственности. Рынок услуг </w:t>
      </w:r>
      <w:r>
        <w:rPr>
          <w:sz w:val="26"/>
          <w:lang w:val="en-US"/>
        </w:rPr>
        <w:t>PR</w:t>
      </w:r>
      <w:r>
        <w:rPr>
          <w:sz w:val="26"/>
        </w:rPr>
        <w:t xml:space="preserve"> представляет собой социально-экономический комплекс, работа которого осуществляется в соответствии с рыночными законами, национальной спецификой, территориальной масштабностью в целях усиления роли институтов потребителей и повышения качества жизни общества.</w:t>
      </w:r>
    </w:p>
    <w:p w:rsidR="00FC0BC1" w:rsidRDefault="00FC0BC1">
      <w:pPr>
        <w:spacing w:line="360" w:lineRule="auto"/>
        <w:ind w:firstLine="708"/>
        <w:jc w:val="both"/>
        <w:rPr>
          <w:sz w:val="26"/>
        </w:rPr>
      </w:pPr>
      <w:r>
        <w:rPr>
          <w:sz w:val="26"/>
        </w:rPr>
        <w:t xml:space="preserve">Направления и объемы рынка услуг </w:t>
      </w:r>
      <w:r>
        <w:rPr>
          <w:sz w:val="26"/>
          <w:lang w:val="en-US"/>
        </w:rPr>
        <w:t>PR</w:t>
      </w:r>
      <w:r>
        <w:rPr>
          <w:sz w:val="26"/>
        </w:rPr>
        <w:t xml:space="preserve"> определяются такими социально-экономическими факторами как уровень развития экономики; состояние рыночной инфраструктуры, конъюнктуры; информационная обеспеченность; культура организации труда; </w:t>
      </w:r>
      <w:r>
        <w:rPr>
          <w:sz w:val="26"/>
        </w:rPr>
        <w:tab/>
        <w:t xml:space="preserve">социально-корпоративная ответственность субъектов рынка. Услуга </w:t>
      </w:r>
      <w:r>
        <w:rPr>
          <w:sz w:val="26"/>
          <w:lang w:val="en-US"/>
        </w:rPr>
        <w:t>PR</w:t>
      </w:r>
      <w:r>
        <w:rPr>
          <w:sz w:val="26"/>
        </w:rPr>
        <w:t xml:space="preserve"> – специфическое производство в непроизводственной сфере, предполагающее расширение особых форм богатств общества, повышение образовательного, культурного и духовного потенциалов.</w:t>
      </w:r>
    </w:p>
    <w:p w:rsidR="00FC0BC1" w:rsidRDefault="00FC0BC1">
      <w:pPr>
        <w:spacing w:line="360" w:lineRule="auto"/>
        <w:ind w:firstLine="708"/>
        <w:jc w:val="both"/>
        <w:rPr>
          <w:sz w:val="26"/>
        </w:rPr>
      </w:pPr>
      <w:r>
        <w:rPr>
          <w:sz w:val="26"/>
        </w:rPr>
        <w:t xml:space="preserve">Услуга </w:t>
      </w:r>
      <w:r>
        <w:rPr>
          <w:sz w:val="26"/>
          <w:lang w:val="en-US"/>
        </w:rPr>
        <w:t>PR</w:t>
      </w:r>
      <w:r>
        <w:rPr>
          <w:sz w:val="26"/>
        </w:rPr>
        <w:t xml:space="preserve"> выступает как  одна из важнейших разновидностей бизнеса услуг, ибо является товаром (предметом) купли-продажи, от реализации которого общество получает ощутимую пользу за счет установления эффективных коммуникаций, формирования позитивного общественного мнения, профилактики возможных конфликтов.</w:t>
      </w:r>
    </w:p>
    <w:p w:rsidR="00FC0BC1" w:rsidRDefault="00FC0BC1">
      <w:pPr>
        <w:spacing w:line="360" w:lineRule="auto"/>
        <w:ind w:firstLine="708"/>
        <w:jc w:val="both"/>
        <w:rPr>
          <w:sz w:val="26"/>
        </w:rPr>
      </w:pPr>
      <w:r>
        <w:rPr>
          <w:sz w:val="26"/>
        </w:rPr>
        <w:t xml:space="preserve">В качестве товара услуга </w:t>
      </w:r>
      <w:r>
        <w:rPr>
          <w:sz w:val="26"/>
          <w:lang w:val="en-US"/>
        </w:rPr>
        <w:t>PR</w:t>
      </w:r>
      <w:r>
        <w:rPr>
          <w:sz w:val="26"/>
        </w:rPr>
        <w:t xml:space="preserve"> выступает в виде результатов или последствий осуществления совместной деятельности, направленной на удовлетворение заказов клиентов с учетом их первоначальных запросов, структуры потребности и приобретения услуги по связям с общественностью. Миссия услуги </w:t>
      </w:r>
      <w:r>
        <w:rPr>
          <w:sz w:val="26"/>
          <w:lang w:val="en-US"/>
        </w:rPr>
        <w:t>PR</w:t>
      </w:r>
      <w:r>
        <w:rPr>
          <w:sz w:val="26"/>
        </w:rPr>
        <w:t xml:space="preserve"> заключена в обеспечении конкурентоспособности отечественных производителей, успешного экспорта, интернационализации экономики.</w:t>
      </w:r>
    </w:p>
    <w:p w:rsidR="00FC0BC1" w:rsidRDefault="00FC0BC1">
      <w:pPr>
        <w:spacing w:line="360" w:lineRule="auto"/>
        <w:ind w:firstLine="708"/>
        <w:jc w:val="both"/>
        <w:rPr>
          <w:sz w:val="26"/>
        </w:rPr>
      </w:pPr>
      <w:r>
        <w:rPr>
          <w:sz w:val="26"/>
        </w:rPr>
        <w:t xml:space="preserve">Для получения фундаментальной пользы в обществе, услуги </w:t>
      </w:r>
      <w:r>
        <w:rPr>
          <w:sz w:val="26"/>
          <w:lang w:val="en-US"/>
        </w:rPr>
        <w:t>PR</w:t>
      </w:r>
      <w:r>
        <w:rPr>
          <w:sz w:val="26"/>
        </w:rPr>
        <w:t xml:space="preserve"> удовлетворяют различные материальные, духовные и социальные потребности за счет мотивации и оценки выбора услуги </w:t>
      </w:r>
      <w:r>
        <w:rPr>
          <w:sz w:val="26"/>
          <w:lang w:val="en-US"/>
        </w:rPr>
        <w:t>PR</w:t>
      </w:r>
      <w:r>
        <w:rPr>
          <w:sz w:val="26"/>
        </w:rPr>
        <w:t xml:space="preserve">, реализации рабочего проекта по связям с общественностью. Структура потребностей в приобретении услуги </w:t>
      </w:r>
      <w:r>
        <w:rPr>
          <w:sz w:val="26"/>
          <w:lang w:val="en-US"/>
        </w:rPr>
        <w:t>PR</w:t>
      </w:r>
      <w:r>
        <w:rPr>
          <w:sz w:val="26"/>
        </w:rPr>
        <w:t xml:space="preserve"> проиллюстрирована на рисунке 1.</w:t>
      </w:r>
    </w:p>
    <w:p w:rsidR="00FC0BC1" w:rsidRDefault="00FC0BC1">
      <w:pPr>
        <w:ind w:firstLine="708"/>
        <w:jc w:val="both"/>
      </w:pPr>
    </w:p>
    <w:p w:rsidR="00FC0BC1" w:rsidRDefault="00FC0BC1">
      <w:pPr>
        <w:ind w:firstLine="708"/>
        <w:jc w:val="both"/>
      </w:pPr>
    </w:p>
    <w:p w:rsidR="00FC0BC1" w:rsidRDefault="00FC0BC1">
      <w:pPr>
        <w:ind w:firstLine="708"/>
        <w:jc w:val="both"/>
      </w:pPr>
    </w:p>
    <w:p w:rsidR="00FC0BC1" w:rsidRDefault="00FC0BC1">
      <w:pPr>
        <w:ind w:firstLine="708"/>
        <w:jc w:val="both"/>
      </w:pPr>
    </w:p>
    <w:p w:rsidR="00FC0BC1" w:rsidRDefault="00FC0BC1">
      <w:pPr>
        <w:ind w:firstLine="708"/>
        <w:jc w:val="both"/>
      </w:pPr>
    </w:p>
    <w:p w:rsidR="00FC0BC1" w:rsidRDefault="00BB53A3">
      <w:pPr>
        <w:ind w:firstLine="708"/>
        <w:jc w:val="both"/>
      </w:pPr>
      <w:r>
        <w:rPr>
          <w:noProof/>
          <w:sz w:val="20"/>
        </w:rPr>
        <w:pict>
          <v:oval id="_x0000_s1026" style="position:absolute;left:0;text-align:left;margin-left:2in;margin-top:13.2pt;width:135pt;height:36pt;z-index:251643392" o:allowincell="f" fillcolor="silver">
            <v:textbox>
              <w:txbxContent>
                <w:p w:rsidR="00FC0BC1" w:rsidRDefault="00FC0BC1">
                  <w:pPr>
                    <w:jc w:val="center"/>
                    <w:rPr>
                      <w:b/>
                    </w:rPr>
                  </w:pPr>
                  <w:r>
                    <w:rPr>
                      <w:b/>
                    </w:rPr>
                    <w:t>Потребности</w:t>
                  </w:r>
                </w:p>
              </w:txbxContent>
            </v:textbox>
          </v:oval>
        </w:pict>
      </w:r>
    </w:p>
    <w:p w:rsidR="00FC0BC1" w:rsidRDefault="00FC0BC1">
      <w:pPr>
        <w:jc w:val="both"/>
      </w:pPr>
    </w:p>
    <w:p w:rsidR="00FC0BC1" w:rsidRDefault="00BB53A3">
      <w:pPr>
        <w:ind w:firstLine="708"/>
        <w:jc w:val="both"/>
      </w:pPr>
      <w:r>
        <w:rPr>
          <w:noProof/>
          <w:sz w:val="20"/>
        </w:rPr>
        <w:pict>
          <v:line id="_x0000_s1068" style="position:absolute;left:0;text-align:left;flip:y;z-index:251660800" from="18pt,3.6pt" to="2in,12.6pt" o:allowincell="f">
            <v:stroke endarrow="block"/>
          </v:line>
        </w:pict>
      </w:r>
      <w:r>
        <w:rPr>
          <w:noProof/>
          <w:sz w:val="20"/>
        </w:rPr>
        <w:pict>
          <v:line id="_x0000_s1067" style="position:absolute;left:0;text-align:left;z-index:251659776" from="18pt,12.6pt" to="18pt,336.6pt" o:allowincell="f"/>
        </w:pict>
      </w:r>
      <w:r>
        <w:rPr>
          <w:noProof/>
          <w:sz w:val="20"/>
        </w:rPr>
        <w:pict>
          <v:line id="_x0000_s1066" style="position:absolute;left:0;text-align:left;flip:x y;z-index:251658752" from="279pt,3.6pt" to="405pt,12.6pt" o:allowincell="f">
            <v:stroke endarrow="block"/>
          </v:line>
        </w:pict>
      </w:r>
      <w:r>
        <w:rPr>
          <w:noProof/>
          <w:sz w:val="20"/>
        </w:rPr>
        <w:pict>
          <v:line id="_x0000_s1065" style="position:absolute;left:0;text-align:left;z-index:251657728" from="405pt,12.6pt" to="405pt,336.6pt" o:allowincell="f"/>
        </w:pict>
      </w:r>
    </w:p>
    <w:p w:rsidR="00FC0BC1" w:rsidRDefault="00BB53A3">
      <w:pPr>
        <w:tabs>
          <w:tab w:val="left" w:pos="7836"/>
        </w:tabs>
        <w:rPr>
          <w:b/>
        </w:rPr>
      </w:pPr>
      <w:r>
        <w:rPr>
          <w:noProof/>
          <w:sz w:val="20"/>
        </w:rPr>
        <w:pict>
          <v:line id="_x0000_s1071" style="position:absolute;z-index:251661824" from="207pt,7.8pt" to="207pt,34.8pt" o:allowincell="f">
            <v:stroke endarrow="block"/>
          </v:line>
        </w:pict>
      </w:r>
      <w:r>
        <w:rPr>
          <w:noProof/>
          <w:sz w:val="20"/>
        </w:rPr>
        <w:pict>
          <v:line id="_x0000_s1057" style="position:absolute;z-index:251654656" from="234pt,7.8pt" to="315pt,25.8pt" o:allowincell="f">
            <v:stroke endarrow="block"/>
          </v:line>
        </w:pict>
      </w:r>
      <w:r>
        <w:rPr>
          <w:noProof/>
          <w:sz w:val="20"/>
        </w:rPr>
        <w:pict>
          <v:line id="_x0000_s1056" style="position:absolute;flip:x;z-index:251653632" from="108pt,7.8pt" to="180pt,25.8pt" o:allowincell="f">
            <v:stroke endarrow="block"/>
          </v:line>
        </w:pict>
      </w:r>
      <w:r w:rsidR="00FC0BC1">
        <w:t xml:space="preserve">       </w:t>
      </w:r>
      <w:r w:rsidR="00FC0BC1">
        <w:rPr>
          <w:b/>
        </w:rPr>
        <w:t>У</w:t>
      </w:r>
      <w:r w:rsidR="00FC0BC1">
        <w:rPr>
          <w:b/>
        </w:rPr>
        <w:tab/>
        <w:t>У</w:t>
      </w:r>
    </w:p>
    <w:p w:rsidR="00FC0BC1" w:rsidRDefault="00BB53A3">
      <w:pPr>
        <w:tabs>
          <w:tab w:val="left" w:pos="7836"/>
        </w:tabs>
        <w:rPr>
          <w:b/>
        </w:rPr>
      </w:pPr>
      <w:r>
        <w:rPr>
          <w:b/>
          <w:noProof/>
          <w:sz w:val="20"/>
        </w:rPr>
        <w:pict>
          <v:oval id="_x0000_s1035" style="position:absolute;margin-left:4in;margin-top:3pt;width:99pt;height:99pt;z-index:251651584" o:allowincell="f">
            <v:textbox>
              <w:txbxContent>
                <w:p w:rsidR="00FC0BC1" w:rsidRDefault="00FC0BC1">
                  <w:pPr>
                    <w:pStyle w:val="3"/>
                  </w:pPr>
                  <w:r>
                    <w:t>Духовные, интеллек-туальные, эстетические, культурные</w:t>
                  </w:r>
                </w:p>
              </w:txbxContent>
            </v:textbox>
          </v:oval>
        </w:pict>
      </w:r>
      <w:r>
        <w:rPr>
          <w:b/>
          <w:noProof/>
          <w:sz w:val="20"/>
        </w:rPr>
        <w:pict>
          <v:oval id="_x0000_s1031" style="position:absolute;margin-left:36pt;margin-top:3pt;width:99pt;height:99pt;z-index:251647488" o:allowincell="f">
            <v:textbox>
              <w:txbxContent>
                <w:p w:rsidR="00FC0BC1" w:rsidRDefault="00FC0BC1">
                  <w:pPr>
                    <w:pStyle w:val="3"/>
                  </w:pPr>
                  <w:r>
                    <w:t>Индивидуаль-ные физиологи-ческие, осознанные, неосознанные</w:t>
                  </w:r>
                </w:p>
              </w:txbxContent>
            </v:textbox>
          </v:oval>
        </w:pict>
      </w:r>
      <w:r w:rsidR="00FC0BC1">
        <w:rPr>
          <w:b/>
        </w:rPr>
        <w:t xml:space="preserve">       Д</w:t>
      </w:r>
      <w:r w:rsidR="00FC0BC1">
        <w:rPr>
          <w:b/>
        </w:rPr>
        <w:tab/>
        <w:t>Д</w:t>
      </w:r>
    </w:p>
    <w:p w:rsidR="00FC0BC1" w:rsidRDefault="00BB53A3">
      <w:pPr>
        <w:tabs>
          <w:tab w:val="left" w:pos="7836"/>
        </w:tabs>
        <w:rPr>
          <w:b/>
        </w:rPr>
      </w:pPr>
      <w:r>
        <w:rPr>
          <w:b/>
          <w:noProof/>
          <w:sz w:val="20"/>
        </w:rPr>
        <w:pict>
          <v:oval id="_x0000_s1028" style="position:absolute;margin-left:162pt;margin-top:7.2pt;width:99pt;height:99pt;z-index:251644416" o:allowincell="f">
            <v:textbox>
              <w:txbxContent>
                <w:p w:rsidR="00FC0BC1" w:rsidRDefault="00FC0BC1">
                  <w:pPr>
                    <w:pStyle w:val="2"/>
                    <w:jc w:val="center"/>
                  </w:pPr>
                  <w:r>
                    <w:t>Материальные средства существова-</w:t>
                  </w:r>
                </w:p>
                <w:p w:rsidR="00FC0BC1" w:rsidRDefault="00FC0BC1">
                  <w:pPr>
                    <w:pStyle w:val="2"/>
                    <w:jc w:val="center"/>
                  </w:pPr>
                  <w:r>
                    <w:t>ния, средства обогащения</w:t>
                  </w:r>
                </w:p>
              </w:txbxContent>
            </v:textbox>
          </v:oval>
        </w:pict>
      </w:r>
      <w:r w:rsidR="00FC0BC1">
        <w:rPr>
          <w:b/>
        </w:rPr>
        <w:t xml:space="preserve">       О</w:t>
      </w:r>
      <w:r w:rsidR="00FC0BC1">
        <w:rPr>
          <w:b/>
        </w:rPr>
        <w:tab/>
        <w:t>О</w:t>
      </w:r>
    </w:p>
    <w:p w:rsidR="00FC0BC1" w:rsidRDefault="00FC0BC1">
      <w:pPr>
        <w:tabs>
          <w:tab w:val="left" w:pos="7836"/>
        </w:tabs>
        <w:rPr>
          <w:b/>
        </w:rPr>
      </w:pPr>
      <w:r>
        <w:rPr>
          <w:b/>
        </w:rPr>
        <w:t xml:space="preserve">       В</w:t>
      </w:r>
      <w:r>
        <w:rPr>
          <w:b/>
        </w:rPr>
        <w:tab/>
        <w:t>В</w:t>
      </w:r>
    </w:p>
    <w:p w:rsidR="00FC0BC1" w:rsidRDefault="00FC0BC1">
      <w:pPr>
        <w:tabs>
          <w:tab w:val="left" w:pos="7836"/>
        </w:tabs>
        <w:rPr>
          <w:b/>
        </w:rPr>
      </w:pPr>
      <w:r>
        <w:rPr>
          <w:b/>
        </w:rPr>
        <w:t xml:space="preserve">       Л </w:t>
      </w:r>
      <w:r>
        <w:rPr>
          <w:b/>
        </w:rPr>
        <w:tab/>
        <w:t>Л</w:t>
      </w:r>
    </w:p>
    <w:p w:rsidR="00FC0BC1" w:rsidRDefault="00FC0BC1">
      <w:pPr>
        <w:tabs>
          <w:tab w:val="left" w:pos="7836"/>
        </w:tabs>
        <w:rPr>
          <w:b/>
        </w:rPr>
      </w:pPr>
      <w:r>
        <w:rPr>
          <w:b/>
        </w:rPr>
        <w:t xml:space="preserve">       Е</w:t>
      </w:r>
      <w:r>
        <w:rPr>
          <w:b/>
        </w:rPr>
        <w:tab/>
        <w:t>Е</w:t>
      </w:r>
    </w:p>
    <w:p w:rsidR="00FC0BC1" w:rsidRDefault="00FC0BC1">
      <w:pPr>
        <w:tabs>
          <w:tab w:val="left" w:pos="7836"/>
        </w:tabs>
        <w:rPr>
          <w:b/>
        </w:rPr>
      </w:pPr>
      <w:r>
        <w:rPr>
          <w:b/>
        </w:rPr>
        <w:t xml:space="preserve">       Т</w:t>
      </w:r>
      <w:r>
        <w:rPr>
          <w:b/>
        </w:rPr>
        <w:tab/>
        <w:t>Т</w:t>
      </w:r>
    </w:p>
    <w:p w:rsidR="00FC0BC1" w:rsidRDefault="00BB53A3">
      <w:pPr>
        <w:tabs>
          <w:tab w:val="left" w:pos="7836"/>
        </w:tabs>
        <w:rPr>
          <w:b/>
        </w:rPr>
      </w:pPr>
      <w:r>
        <w:rPr>
          <w:b/>
          <w:noProof/>
          <w:sz w:val="20"/>
        </w:rPr>
        <w:pict>
          <v:line id="_x0000_s1060" style="position:absolute;flip:x;z-index:251656704" from="260.55pt,2.1pt" to="296.55pt,65.1pt" o:allowincell="f">
            <v:stroke endarrow="block"/>
          </v:line>
        </w:pict>
      </w:r>
      <w:r>
        <w:rPr>
          <w:b/>
          <w:noProof/>
          <w:sz w:val="20"/>
        </w:rPr>
        <w:pict>
          <v:line id="_x0000_s1059" style="position:absolute;z-index:251655680" from="123.75pt,2.1pt" to="159.75pt,65.1pt" o:allowincell="f">
            <v:stroke endarrow="block"/>
          </v:line>
        </w:pict>
      </w:r>
      <w:r w:rsidR="00FC0BC1">
        <w:rPr>
          <w:b/>
        </w:rPr>
        <w:t xml:space="preserve">       В</w:t>
      </w:r>
      <w:r w:rsidR="00FC0BC1">
        <w:rPr>
          <w:b/>
        </w:rPr>
        <w:tab/>
        <w:t>В</w:t>
      </w:r>
    </w:p>
    <w:p w:rsidR="00FC0BC1" w:rsidRDefault="00FC0BC1">
      <w:pPr>
        <w:tabs>
          <w:tab w:val="left" w:pos="7836"/>
        </w:tabs>
        <w:rPr>
          <w:b/>
        </w:rPr>
      </w:pPr>
      <w:r>
        <w:rPr>
          <w:b/>
        </w:rPr>
        <w:t xml:space="preserve">       О</w:t>
      </w:r>
      <w:r>
        <w:rPr>
          <w:b/>
        </w:rPr>
        <w:tab/>
        <w:t>О</w:t>
      </w:r>
    </w:p>
    <w:p w:rsidR="00FC0BC1" w:rsidRDefault="00BB53A3">
      <w:pPr>
        <w:tabs>
          <w:tab w:val="left" w:pos="7836"/>
        </w:tabs>
        <w:rPr>
          <w:b/>
        </w:rPr>
      </w:pPr>
      <w:r>
        <w:rPr>
          <w:b/>
          <w:noProof/>
        </w:rPr>
        <w:pict>
          <v:line id="_x0000_s1084" style="position:absolute;z-index:251668992" from="210.15pt,10.5pt" to="210.15pt,24.9pt" o:allowincell="f">
            <v:stroke endarrow="block"/>
          </v:line>
        </w:pict>
      </w:r>
      <w:r w:rsidR="00FC0BC1">
        <w:rPr>
          <w:b/>
        </w:rPr>
        <w:t xml:space="preserve">       Р</w:t>
      </w:r>
      <w:r w:rsidR="00FC0BC1">
        <w:rPr>
          <w:b/>
        </w:rPr>
        <w:tab/>
        <w:t>Р</w:t>
      </w:r>
    </w:p>
    <w:p w:rsidR="00FC0BC1" w:rsidRDefault="00BB53A3">
      <w:pPr>
        <w:tabs>
          <w:tab w:val="left" w:pos="7836"/>
        </w:tabs>
        <w:rPr>
          <w:b/>
        </w:rPr>
      </w:pPr>
      <w:r>
        <w:rPr>
          <w:b/>
          <w:noProof/>
          <w:sz w:val="20"/>
        </w:rPr>
        <w:pict>
          <v:oval id="_x0000_s1030" style="position:absolute;margin-left:145.35pt;margin-top:11.1pt;width:135pt;height:60.25pt;z-index:251646464" o:allowincell="f" fillcolor="silver">
            <v:textbox>
              <w:txbxContent>
                <w:p w:rsidR="00FC0BC1" w:rsidRDefault="00FC0BC1">
                  <w:pPr>
                    <w:jc w:val="center"/>
                  </w:pPr>
                  <w:r>
                    <w:rPr>
                      <w:sz w:val="20"/>
                    </w:rPr>
                    <w:t>Необходимость в приобретении</w:t>
                  </w:r>
                  <w:r>
                    <w:t xml:space="preserve"> услуги</w:t>
                  </w:r>
                </w:p>
              </w:txbxContent>
            </v:textbox>
          </v:oval>
        </w:pict>
      </w:r>
      <w:r w:rsidR="00FC0BC1">
        <w:rPr>
          <w:b/>
        </w:rPr>
        <w:t xml:space="preserve">       Е</w:t>
      </w:r>
      <w:r w:rsidR="00FC0BC1">
        <w:rPr>
          <w:b/>
        </w:rPr>
        <w:tab/>
        <w:t>Е</w:t>
      </w:r>
    </w:p>
    <w:p w:rsidR="00FC0BC1" w:rsidRDefault="00FC0BC1">
      <w:pPr>
        <w:tabs>
          <w:tab w:val="left" w:pos="7836"/>
        </w:tabs>
        <w:rPr>
          <w:b/>
        </w:rPr>
      </w:pPr>
      <w:r>
        <w:rPr>
          <w:b/>
        </w:rPr>
        <w:t xml:space="preserve">       Н</w:t>
      </w:r>
      <w:r>
        <w:rPr>
          <w:b/>
        </w:rPr>
        <w:tab/>
        <w:t>Н</w:t>
      </w:r>
    </w:p>
    <w:p w:rsidR="00FC0BC1" w:rsidRDefault="00FC0BC1">
      <w:pPr>
        <w:tabs>
          <w:tab w:val="left" w:pos="7836"/>
        </w:tabs>
        <w:rPr>
          <w:b/>
        </w:rPr>
      </w:pPr>
      <w:r>
        <w:rPr>
          <w:b/>
        </w:rPr>
        <w:t xml:space="preserve">       И</w:t>
      </w:r>
      <w:r>
        <w:rPr>
          <w:b/>
        </w:rPr>
        <w:tab/>
        <w:t>И</w:t>
      </w:r>
    </w:p>
    <w:p w:rsidR="00FC0BC1" w:rsidRDefault="00FC0BC1">
      <w:pPr>
        <w:tabs>
          <w:tab w:val="left" w:pos="7836"/>
        </w:tabs>
        <w:rPr>
          <w:b/>
        </w:rPr>
      </w:pPr>
      <w:r>
        <w:rPr>
          <w:b/>
        </w:rPr>
        <w:t xml:space="preserve">       Е</w:t>
      </w:r>
      <w:r>
        <w:rPr>
          <w:b/>
        </w:rPr>
        <w:tab/>
        <w:t>Е</w:t>
      </w:r>
    </w:p>
    <w:p w:rsidR="00FC0BC1" w:rsidRDefault="00BB53A3">
      <w:pPr>
        <w:rPr>
          <w:b/>
        </w:rPr>
      </w:pPr>
      <w:r>
        <w:rPr>
          <w:b/>
          <w:noProof/>
          <w:sz w:val="20"/>
        </w:rPr>
        <w:pict>
          <v:line id="_x0000_s1088" style="position:absolute;flip:x;z-index:251672064" from="116.55pt,6.3pt" to="159.75pt,35.1pt" o:allowincell="f">
            <v:stroke endarrow="block"/>
          </v:line>
        </w:pict>
      </w:r>
      <w:r>
        <w:rPr>
          <w:b/>
          <w:noProof/>
          <w:sz w:val="20"/>
        </w:rPr>
        <w:pict>
          <v:line id="_x0000_s1087" style="position:absolute;z-index:251671040" from="260.55pt,6.3pt" to="303.75pt,42.3pt" o:allowincell="f">
            <v:stroke endarrow="block"/>
          </v:line>
        </w:pict>
      </w:r>
      <w:r>
        <w:rPr>
          <w:b/>
          <w:noProof/>
          <w:sz w:val="20"/>
        </w:rPr>
        <w:pict>
          <v:line id="_x0000_s1086" style="position:absolute;z-index:251670016" from="210.15pt,13.5pt" to="210.15pt,49.5pt" o:allowincell="f">
            <v:stroke endarrow="block"/>
          </v:line>
        </w:pict>
      </w:r>
      <w:r>
        <w:rPr>
          <w:b/>
          <w:noProof/>
          <w:sz w:val="20"/>
        </w:rPr>
        <w:pict>
          <v:oval id="_x0000_s1034" style="position:absolute;margin-left:297pt;margin-top:12.65pt;width:90pt;height:90pt;z-index:251650560" o:allowincell="f">
            <v:textbox>
              <w:txbxContent>
                <w:p w:rsidR="00FC0BC1" w:rsidRDefault="00FC0BC1">
                  <w:pPr>
                    <w:jc w:val="center"/>
                    <w:rPr>
                      <w:sz w:val="18"/>
                      <w:lang w:val="en-US"/>
                    </w:rPr>
                  </w:pPr>
                </w:p>
                <w:p w:rsidR="00FC0BC1" w:rsidRDefault="00FC0BC1">
                  <w:pPr>
                    <w:jc w:val="center"/>
                    <w:rPr>
                      <w:sz w:val="18"/>
                    </w:rPr>
                  </w:pPr>
                  <w:r>
                    <w:rPr>
                      <w:sz w:val="18"/>
                    </w:rPr>
                    <w:t xml:space="preserve">Разработка рабочего проекта </w:t>
                  </w:r>
                  <w:r>
                    <w:rPr>
                      <w:sz w:val="18"/>
                      <w:lang w:val="en-US"/>
                    </w:rPr>
                    <w:t>PR</w:t>
                  </w:r>
                </w:p>
              </w:txbxContent>
            </v:textbox>
          </v:oval>
        </w:pict>
      </w:r>
      <w:r w:rsidR="00FC0BC1">
        <w:rPr>
          <w:b/>
        </w:rPr>
        <w:t xml:space="preserve">    </w:t>
      </w:r>
    </w:p>
    <w:p w:rsidR="00FC0BC1" w:rsidRDefault="00BB53A3">
      <w:pPr>
        <w:tabs>
          <w:tab w:val="left" w:pos="7836"/>
        </w:tabs>
        <w:rPr>
          <w:b/>
        </w:rPr>
      </w:pPr>
      <w:r>
        <w:rPr>
          <w:b/>
          <w:noProof/>
          <w:sz w:val="20"/>
        </w:rPr>
        <w:pict>
          <v:oval id="_x0000_s1032" style="position:absolute;margin-left:36pt;margin-top:7.85pt;width:90pt;height:90pt;z-index:251648512" o:allowincell="f">
            <v:textbox>
              <w:txbxContent>
                <w:p w:rsidR="00FC0BC1" w:rsidRDefault="00FC0BC1">
                  <w:pPr>
                    <w:jc w:val="center"/>
                    <w:rPr>
                      <w:sz w:val="18"/>
                    </w:rPr>
                  </w:pPr>
                  <w:r>
                    <w:rPr>
                      <w:sz w:val="18"/>
                    </w:rPr>
                    <w:t>Создание пробно-целе-вой группы для выполне-ния услуги</w:t>
                  </w:r>
                </w:p>
              </w:txbxContent>
            </v:textbox>
          </v:oval>
        </w:pict>
      </w:r>
      <w:r w:rsidR="00FC0BC1">
        <w:rPr>
          <w:b/>
        </w:rPr>
        <w:t xml:space="preserve">       П</w:t>
      </w:r>
      <w:r w:rsidR="00FC0BC1">
        <w:rPr>
          <w:b/>
        </w:rPr>
        <w:tab/>
        <w:t>П</w:t>
      </w:r>
    </w:p>
    <w:p w:rsidR="00FC0BC1" w:rsidRDefault="00FC0BC1">
      <w:pPr>
        <w:tabs>
          <w:tab w:val="left" w:pos="7836"/>
        </w:tabs>
        <w:rPr>
          <w:b/>
        </w:rPr>
      </w:pPr>
      <w:r>
        <w:rPr>
          <w:b/>
        </w:rPr>
        <w:t xml:space="preserve">       О</w:t>
      </w:r>
      <w:r>
        <w:rPr>
          <w:b/>
        </w:rPr>
        <w:tab/>
        <w:t>О</w:t>
      </w:r>
    </w:p>
    <w:p w:rsidR="00FC0BC1" w:rsidRDefault="00BB53A3">
      <w:pPr>
        <w:tabs>
          <w:tab w:val="left" w:pos="7836"/>
        </w:tabs>
        <w:rPr>
          <w:b/>
        </w:rPr>
      </w:pPr>
      <w:r>
        <w:rPr>
          <w:b/>
          <w:noProof/>
          <w:sz w:val="20"/>
        </w:rPr>
        <w:pict>
          <v:oval id="_x0000_s1029" style="position:absolute;margin-left:166.95pt;margin-top:8.1pt;width:86.4pt;height:81pt;z-index:251645440" o:allowincell="f">
            <v:textbox>
              <w:txbxContent>
                <w:p w:rsidR="00FC0BC1" w:rsidRDefault="00FC0BC1">
                  <w:pPr>
                    <w:pStyle w:val="3"/>
                  </w:pPr>
                  <w:r>
                    <w:t>Формиро-вание и согласова-ние бюджета</w:t>
                  </w:r>
                </w:p>
              </w:txbxContent>
            </v:textbox>
          </v:oval>
        </w:pict>
      </w:r>
      <w:r w:rsidR="00FC0BC1">
        <w:rPr>
          <w:b/>
        </w:rPr>
        <w:t xml:space="preserve">       Т</w:t>
      </w:r>
      <w:r w:rsidR="00FC0BC1">
        <w:rPr>
          <w:b/>
        </w:rPr>
        <w:tab/>
        <w:t>Т</w:t>
      </w:r>
    </w:p>
    <w:p w:rsidR="00FC0BC1" w:rsidRDefault="00FC0BC1">
      <w:pPr>
        <w:tabs>
          <w:tab w:val="left" w:pos="7836"/>
        </w:tabs>
        <w:rPr>
          <w:b/>
        </w:rPr>
      </w:pPr>
      <w:r>
        <w:rPr>
          <w:b/>
        </w:rPr>
        <w:t xml:space="preserve">       Р</w:t>
      </w:r>
      <w:r>
        <w:rPr>
          <w:b/>
        </w:rPr>
        <w:tab/>
        <w:t>Р</w:t>
      </w:r>
    </w:p>
    <w:p w:rsidR="00FC0BC1" w:rsidRDefault="00FC0BC1">
      <w:pPr>
        <w:tabs>
          <w:tab w:val="left" w:pos="7836"/>
        </w:tabs>
        <w:rPr>
          <w:b/>
        </w:rPr>
      </w:pPr>
      <w:r>
        <w:rPr>
          <w:b/>
        </w:rPr>
        <w:t xml:space="preserve">       Е</w:t>
      </w:r>
      <w:r>
        <w:rPr>
          <w:b/>
        </w:rPr>
        <w:tab/>
        <w:t>Е</w:t>
      </w:r>
    </w:p>
    <w:p w:rsidR="00FC0BC1" w:rsidRDefault="00BB53A3">
      <w:pPr>
        <w:tabs>
          <w:tab w:val="left" w:pos="7836"/>
        </w:tabs>
        <w:rPr>
          <w:b/>
        </w:rPr>
      </w:pPr>
      <w:r>
        <w:rPr>
          <w:b/>
          <w:noProof/>
          <w:sz w:val="20"/>
        </w:rPr>
        <w:pict>
          <v:line id="_x0000_s1083" style="position:absolute;flip:x;z-index:251667968" from="270pt,10.85pt" to="315pt,73.85pt" o:allowincell="f">
            <v:stroke endarrow="block"/>
          </v:line>
        </w:pict>
      </w:r>
      <w:r w:rsidR="00FC0BC1">
        <w:rPr>
          <w:b/>
        </w:rPr>
        <w:t xml:space="preserve">       Б</w:t>
      </w:r>
      <w:r w:rsidR="00FC0BC1">
        <w:rPr>
          <w:b/>
        </w:rPr>
        <w:tab/>
        <w:t>Б</w:t>
      </w:r>
    </w:p>
    <w:p w:rsidR="00FC0BC1" w:rsidRDefault="00BB53A3">
      <w:pPr>
        <w:tabs>
          <w:tab w:val="left" w:pos="7836"/>
        </w:tabs>
        <w:rPr>
          <w:b/>
        </w:rPr>
      </w:pPr>
      <w:r>
        <w:rPr>
          <w:noProof/>
          <w:sz w:val="20"/>
        </w:rPr>
        <w:pict>
          <v:line id="_x0000_s1055" style="position:absolute;z-index:251652608" from="210.15pt,32.1pt" to="210.15pt,50.1pt" o:allowincell="f">
            <v:stroke endarrow="block"/>
          </v:line>
        </w:pict>
      </w:r>
      <w:r>
        <w:rPr>
          <w:b/>
          <w:noProof/>
          <w:sz w:val="20"/>
        </w:rPr>
        <w:pict>
          <v:line id="_x0000_s1081" style="position:absolute;z-index:251666944" from="108pt,6.05pt" to="153pt,60.05pt" o:allowincell="f">
            <v:stroke endarrow="block"/>
          </v:line>
        </w:pict>
      </w:r>
      <w:r w:rsidR="00FC0BC1">
        <w:rPr>
          <w:b/>
        </w:rPr>
        <w:t xml:space="preserve">       Н</w:t>
      </w:r>
      <w:r w:rsidR="00FC0BC1">
        <w:rPr>
          <w:b/>
        </w:rPr>
        <w:tab/>
        <w:t>Н</w:t>
      </w:r>
    </w:p>
    <w:p w:rsidR="00FC0BC1" w:rsidRDefault="00BB53A3">
      <w:pPr>
        <w:pStyle w:val="1"/>
      </w:pPr>
      <w:r>
        <w:rPr>
          <w:noProof/>
          <w:sz w:val="20"/>
        </w:rPr>
        <w:pict>
          <v:line id="_x0000_s1080" style="position:absolute;z-index:251665920" from="405pt,10.25pt" to="405pt,73.25pt" o:allowincell="f"/>
        </w:pict>
      </w:r>
      <w:r w:rsidR="00FC0BC1">
        <w:t xml:space="preserve">       О</w:t>
      </w:r>
      <w:r w:rsidR="00FC0BC1">
        <w:tab/>
        <w:t>О</w:t>
      </w:r>
    </w:p>
    <w:p w:rsidR="00FC0BC1" w:rsidRDefault="00BB53A3">
      <w:pPr>
        <w:tabs>
          <w:tab w:val="left" w:pos="7836"/>
        </w:tabs>
        <w:rPr>
          <w:b/>
        </w:rPr>
      </w:pPr>
      <w:r>
        <w:rPr>
          <w:b/>
          <w:noProof/>
          <w:sz w:val="20"/>
        </w:rPr>
        <w:pict>
          <v:line id="_x0000_s1077" style="position:absolute;z-index:251662848" from="18pt,5.45pt" to="18pt,59.45pt" o:allowincell="f"/>
        </w:pict>
      </w:r>
      <w:r w:rsidR="00FC0BC1">
        <w:rPr>
          <w:b/>
        </w:rPr>
        <w:t xml:space="preserve">       С</w:t>
      </w:r>
      <w:r w:rsidR="00FC0BC1">
        <w:rPr>
          <w:b/>
        </w:rPr>
        <w:tab/>
        <w:t>С</w:t>
      </w:r>
    </w:p>
    <w:p w:rsidR="00FC0BC1" w:rsidRDefault="00BB53A3">
      <w:pPr>
        <w:tabs>
          <w:tab w:val="left" w:pos="7836"/>
        </w:tabs>
        <w:rPr>
          <w:b/>
        </w:rPr>
      </w:pPr>
      <w:r>
        <w:rPr>
          <w:b/>
          <w:noProof/>
          <w:sz w:val="20"/>
        </w:rPr>
        <w:pict>
          <v:oval id="_x0000_s1033" style="position:absolute;margin-left:135pt;margin-top:.65pt;width:153pt;height:81pt;z-index:251649536" o:allowincell="f" fillcolor="silver">
            <v:textbox>
              <w:txbxContent>
                <w:p w:rsidR="00FC0BC1" w:rsidRDefault="00FC0BC1">
                  <w:pPr>
                    <w:jc w:val="center"/>
                    <w:rPr>
                      <w:sz w:val="18"/>
                    </w:rPr>
                  </w:pPr>
                  <w:r>
                    <w:rPr>
                      <w:sz w:val="18"/>
                    </w:rPr>
                    <w:t xml:space="preserve">Реализация услуги </w:t>
                  </w:r>
                  <w:r>
                    <w:rPr>
                      <w:sz w:val="18"/>
                      <w:lang w:val="en-US"/>
                    </w:rPr>
                    <w:t>PR</w:t>
                  </w:r>
                  <w:r>
                    <w:rPr>
                      <w:sz w:val="18"/>
                    </w:rPr>
                    <w:t xml:space="preserve"> </w:t>
                  </w:r>
                  <w:r>
                    <w:rPr>
                      <w:sz w:val="18"/>
                      <w:lang w:val="en-US"/>
                    </w:rPr>
                    <w:t>PR</w:t>
                  </w:r>
                  <w:r>
                    <w:rPr>
                      <w:sz w:val="18"/>
                    </w:rPr>
                    <w:t xml:space="preserve">-программа; СМИ;  </w:t>
                  </w:r>
                  <w:r>
                    <w:rPr>
                      <w:sz w:val="18"/>
                      <w:lang w:val="en-US"/>
                    </w:rPr>
                    <w:t>PR</w:t>
                  </w:r>
                  <w:r>
                    <w:rPr>
                      <w:sz w:val="18"/>
                    </w:rPr>
                    <w:t>-кампания; Презентация; Конференция</w:t>
                  </w:r>
                </w:p>
              </w:txbxContent>
            </v:textbox>
          </v:oval>
        </w:pict>
      </w:r>
      <w:r w:rsidR="00FC0BC1">
        <w:rPr>
          <w:b/>
        </w:rPr>
        <w:t xml:space="preserve">       Т</w:t>
      </w:r>
      <w:r w:rsidR="00FC0BC1">
        <w:rPr>
          <w:b/>
        </w:rPr>
        <w:tab/>
        <w:t>Т</w:t>
      </w:r>
    </w:p>
    <w:p w:rsidR="00FC0BC1" w:rsidRDefault="00FC0BC1">
      <w:pPr>
        <w:tabs>
          <w:tab w:val="left" w:pos="7836"/>
        </w:tabs>
        <w:rPr>
          <w:b/>
        </w:rPr>
      </w:pPr>
      <w:r>
        <w:rPr>
          <w:b/>
        </w:rPr>
        <w:t xml:space="preserve">       Е</w:t>
      </w:r>
      <w:r>
        <w:rPr>
          <w:b/>
        </w:rPr>
        <w:tab/>
        <w:t>Е</w:t>
      </w:r>
    </w:p>
    <w:p w:rsidR="00FC0BC1" w:rsidRDefault="00FC0BC1">
      <w:pPr>
        <w:tabs>
          <w:tab w:val="left" w:pos="7836"/>
        </w:tabs>
        <w:rPr>
          <w:b/>
        </w:rPr>
      </w:pPr>
      <w:r>
        <w:rPr>
          <w:b/>
        </w:rPr>
        <w:t xml:space="preserve">       Й</w:t>
      </w:r>
      <w:r>
        <w:rPr>
          <w:b/>
        </w:rPr>
        <w:tab/>
        <w:t>Й</w:t>
      </w:r>
    </w:p>
    <w:p w:rsidR="00FC0BC1" w:rsidRDefault="00BB53A3">
      <w:r>
        <w:rPr>
          <w:noProof/>
          <w:sz w:val="20"/>
        </w:rPr>
        <w:pict>
          <v:line id="_x0000_s1079" style="position:absolute;z-index:251664896" from="4in,4.25pt" to="405pt,4.25pt" o:allowincell="f"/>
        </w:pict>
      </w:r>
      <w:r>
        <w:rPr>
          <w:noProof/>
          <w:sz w:val="20"/>
        </w:rPr>
        <w:pict>
          <v:line id="_x0000_s1078" style="position:absolute;z-index:251663872" from="18pt,4.25pt" to="135pt,4.25pt" o:allowincell="f"/>
        </w:pict>
      </w:r>
    </w:p>
    <w:p w:rsidR="00FC0BC1" w:rsidRDefault="00FC0BC1"/>
    <w:p w:rsidR="00FC0BC1" w:rsidRDefault="00FC0BC1"/>
    <w:p w:rsidR="00FC0BC1" w:rsidRDefault="00FC0BC1"/>
    <w:p w:rsidR="00FC0BC1" w:rsidRPr="00CB5ED2" w:rsidRDefault="00FC0BC1">
      <w:pPr>
        <w:pStyle w:val="1"/>
        <w:rPr>
          <w:b w:val="0"/>
        </w:rPr>
      </w:pPr>
      <w:r>
        <w:rPr>
          <w:b w:val="0"/>
        </w:rPr>
        <w:t xml:space="preserve">Рис.1 Структура потребностей в приобретении услуги </w:t>
      </w:r>
      <w:r>
        <w:rPr>
          <w:b w:val="0"/>
          <w:lang w:val="en-US"/>
        </w:rPr>
        <w:t>PR</w:t>
      </w:r>
    </w:p>
    <w:p w:rsidR="00FC0BC1" w:rsidRDefault="00FC0BC1"/>
    <w:p w:rsidR="00FC0BC1" w:rsidRDefault="00FC0BC1">
      <w:pPr>
        <w:rPr>
          <w:b/>
          <w:sz w:val="30"/>
        </w:rPr>
      </w:pPr>
    </w:p>
    <w:p w:rsidR="00FC0BC1" w:rsidRDefault="00FC0BC1">
      <w:pPr>
        <w:ind w:firstLine="708"/>
        <w:rPr>
          <w:b/>
          <w:sz w:val="30"/>
        </w:rPr>
      </w:pPr>
      <w:r>
        <w:rPr>
          <w:b/>
          <w:sz w:val="30"/>
        </w:rPr>
        <w:t xml:space="preserve">2.2.  </w:t>
      </w:r>
      <w:r w:rsidRPr="00CB5ED2">
        <w:rPr>
          <w:b/>
          <w:sz w:val="30"/>
        </w:rPr>
        <w:t>Основные требования, предъявляемые</w:t>
      </w:r>
      <w:r>
        <w:rPr>
          <w:b/>
          <w:sz w:val="30"/>
        </w:rPr>
        <w:t xml:space="preserve"> к специалисту в области общественных отношений</w:t>
      </w:r>
    </w:p>
    <w:p w:rsidR="00FC0BC1" w:rsidRPr="00CB5ED2" w:rsidRDefault="00FC0BC1">
      <w:pPr>
        <w:rPr>
          <w:sz w:val="30"/>
        </w:rPr>
      </w:pPr>
    </w:p>
    <w:p w:rsidR="00FC0BC1" w:rsidRDefault="00FC0BC1">
      <w:pPr>
        <w:spacing w:line="360" w:lineRule="auto"/>
        <w:ind w:firstLine="708"/>
        <w:jc w:val="both"/>
        <w:rPr>
          <w:sz w:val="26"/>
        </w:rPr>
      </w:pPr>
      <w:r>
        <w:rPr>
          <w:sz w:val="26"/>
        </w:rPr>
        <w:t>Сегодня армию PR составляют преимущественно журналисты, психологи, социологии, есть и специалисты из других областей, освоившие этот "коммуникационный" менеджмент и искусство создавать положительный образ и благоприятную среду . Например, пиар-департаменты банков часто возглавляют менеджеры с финансовым или экономическим образованием. Сегодня есть уже и те, кто прошел профессиональную подготовку и переподготовку в вузах, хотя появилась эта специальность не так давно. Но в любом случае специалисту по связям, чтобы правильно делать правильные вещи необходимы знания из сферы экономики, права, бизнес-администрирования, психологии, социологии и т.д. почти до бесконечности: кто знает, что пригодится специалиста по связям с общественностью для решения конкретных задач? А значит, он должен быстро усваивать новую информацию, не зацикливаясь на своем дипломе: "Прийти в пиар человек может с абсолютно любым образованием: и физики, и филологи, - считает Михаил Маслов. - Как необязательно заканчивать факультет журналистики, чтобы быть хорошим журналистом". Тем более, что специализированное подготовка пока (а учат сегодня пиаровца почти в 60 вузах страны) качеством не блещет: "Подготовка не на уровне, так как нет национальных кадров - практиков и теоретиков, которые систематизировали российский опыт". Для получения зарубежного диплома PR-консультанта необходим трехлетний опыт работы в коммуникационной отрасли: здесь, как и в философии, практика - критерий истины, точнее, профессионализма: "Я пока воздерживаюсь от степени MBA - ее необходимость на рынке труда переоценена, - говорит директор по маркетингу компании Unit Space Серей Головин - Тем более что степень MBA по специальности Маркетинг мало что даст PR-специалисту, работающему в конкретной сфере".</w:t>
      </w:r>
    </w:p>
    <w:p w:rsidR="00FC0BC1" w:rsidRDefault="00FC0BC1">
      <w:pPr>
        <w:spacing w:line="360" w:lineRule="auto"/>
        <w:ind w:firstLine="708"/>
        <w:jc w:val="both"/>
        <w:rPr>
          <w:sz w:val="26"/>
        </w:rPr>
      </w:pPr>
      <w:r>
        <w:rPr>
          <w:sz w:val="26"/>
        </w:rPr>
        <w:t>Помимо дружеских и неформальных контактов в СМИ, знания их интересов, бывшие репортеры приносят в пиар гибкость, умение работать на грани нервного срыва, аналитические способности, креативность, коммуникабельность. Но даже этого ныне мало. По словам менеджера по развитию агентства маркетинговых коммуникаций и PR Globalworks Сергея Танащука: "PR-менеджер может называть себя профессионалом, лишь при наличии навыков подготовки разнообразных информационных материалов - от новостной заметки и пресс-релиза до проекта проблемной статьи руководителя компании в отраслевом журнале. Крайне важно уметь мыслить стратегически. Добавьте сюда уверенное владение английским языком, навыки устного общения и умение работать сразу в нескольких проектах". От коммуникатора с общественностью также требуется быстрота реакции: "Надо ловить крутящий момент, как я это называю, и моментально находить выход из непредвиденной ситуации, - рассказывает гендиректор агентства ImaМedia Маргарита Сандлер. - Со студенческих времен, когда я проводила концерты на аудиторию до 5000 человек, четко знаю: пауза больше 30 секунд - это провал". </w:t>
      </w:r>
      <w:r>
        <w:rPr>
          <w:sz w:val="26"/>
        </w:rPr>
        <w:br/>
        <w:t xml:space="preserve">       "Креативность, способность давать идеи - одно из главных качеств, необходимых в нашей профессии, - подтверждает Маргарита, - Но ничуть не менее важно владеть технологией их реализации. Я всегда с гордостью говорю - я технолог". </w:t>
      </w:r>
      <w:r>
        <w:rPr>
          <w:sz w:val="26"/>
        </w:rPr>
        <w:br/>
        <w:t xml:space="preserve">        "Важно, чтобы вы понимали людей, и они вас понимали, - говорит независимый PR-консультант Ольга Шебуняева, недавно оставившая пост директора по маркетингу и PR компании "Классика", - чтобы видели, что вы говорите правду. Это значит, вы хорошо делаете свою работу. Лучший пиарщик - это лидер мнений".</w:t>
      </w:r>
    </w:p>
    <w:p w:rsidR="00FC0BC1" w:rsidRDefault="00FC0BC1">
      <w:pPr>
        <w:spacing w:line="360" w:lineRule="auto"/>
        <w:ind w:firstLine="708"/>
        <w:jc w:val="both"/>
        <w:rPr>
          <w:sz w:val="26"/>
        </w:rPr>
      </w:pPr>
      <w:r>
        <w:rPr>
          <w:sz w:val="26"/>
        </w:rPr>
        <w:t>Требования к сотрудникам PR-служб компаний и пиаровских агентств (коих в одной Москве более трех сотен) существенно отличаются. "Сотрудники агентств должны отличаться повышенной стрессоустойчивостью: необходимо уметь готовить мероприятия для прессы качественно и в предельно сжатые сроки, - говорит руководитель PR-службы группы компаний Verysell Денис Гудым. - Менеджеру, работающему в корпоративном PR, то что называется in-house - "внутри структуры" - потребуется аналитический склад ума, системность, умение извлекать ценное из информационных потоков, циркулирующих внутри компании и синтезировать на основе этого информационные продукты для внешней среды вокруг компании. В обоих случаях PR-специалист должен соответствовать изначальному смыслу слова manager: to manage - управлять, справляться. И он обязательно должен быть адекватным человеком, готовым постоянно переоценивать ситуацию внутри компании и вне ее, предотвращая кризисы". То есть хороший пиарщик - непременно стратег, просчитывающий возможные последствия коммуникационной политики. Чтобы президента банка потом не путали с рок-певцом, а IT-компанию с консьюмерской, то есть производителем потребительских товаров.</w:t>
      </w:r>
    </w:p>
    <w:p w:rsidR="00FC0BC1" w:rsidRDefault="00FC0BC1">
      <w:pPr>
        <w:spacing w:line="360" w:lineRule="auto"/>
        <w:ind w:firstLine="708"/>
        <w:jc w:val="both"/>
        <w:rPr>
          <w:sz w:val="26"/>
        </w:rPr>
      </w:pPr>
      <w:r>
        <w:rPr>
          <w:sz w:val="26"/>
        </w:rPr>
        <w:t>PR-координатор проектов агентства Proximity (входит в группу российского BBDO) Марина Гетманская считает, что специалисты в PR-службах компаний лучше знают продукт, что особенно важно в таких высокотехнологических сферах, как, например, IT. Но там больше суеты и текущей работы. "Специалисты же агентства требуют к себе полного доверия - откровенного рассказа о проблемах фирмы, ее целях, и безусловного уважения к своим идеям. Клиент должен относиться к пиарщику как к врачу, от которого ничего нельзя утаивать, иначе диагноз и лечение могут быть ошибочны. Но в агентстве может работать только человек, способный быстро переключаться с проекта на проект, так как часто приходится одновременно вести несколько клиентов из разных областей. Кстати, в нашей работе мелочей вообще не бывает: от промо-персонала, который работает на презентации, до стиля общения представителя клиента с журналистами - все требует внимания. Специалисты агентства могут посмотреть на проект свежим взглядом и предложить необычный креативный ход. Идеальный вариант, когда пиарщики компании работают вместе с PR-агентствами".</w:t>
      </w:r>
    </w:p>
    <w:p w:rsidR="00FC0BC1" w:rsidRDefault="00FC0BC1">
      <w:pPr>
        <w:spacing w:line="360" w:lineRule="auto"/>
        <w:ind w:firstLine="708"/>
        <w:jc w:val="both"/>
        <w:rPr>
          <w:sz w:val="26"/>
        </w:rPr>
      </w:pPr>
      <w:r>
        <w:rPr>
          <w:sz w:val="26"/>
        </w:rPr>
        <w:t>Но самое главное - PRщику нужно иметь характер. Лучше - бойцовский: "Нужно уметь держать удар, - делится профессиональными секретами Маргарита Сандлер. - Иногда клиенты пытаются навязать свою политику, не осознавая, что цель благоприятного пиара может быть утеряна". </w:t>
      </w:r>
    </w:p>
    <w:p w:rsidR="00FC0BC1" w:rsidRDefault="00FC0BC1">
      <w:pPr>
        <w:spacing w:line="360" w:lineRule="auto"/>
        <w:ind w:firstLine="708"/>
        <w:jc w:val="both"/>
        <w:rPr>
          <w:sz w:val="26"/>
        </w:rPr>
      </w:pPr>
      <w:r>
        <w:rPr>
          <w:sz w:val="26"/>
        </w:rPr>
        <w:t>У специалистов в области паблик рилейшнз, как впрочем и у людей любой другой профессии, существует свой кодекс профессионального поведения. Наряду с такими качествами, как личная и профессиональная честность, он устанавливает нормы поведения ПР-менов в отношении клиентов, служащих, общественности, средств массовой информации и коллег. Для уяснения роли специалиста в области паблик рилейшнз укажем признаки, отличающие руководителя в области связей с общественностью:</w:t>
      </w:r>
    </w:p>
    <w:p w:rsidR="00FC0BC1" w:rsidRDefault="00FC0BC1">
      <w:pPr>
        <w:spacing w:line="360" w:lineRule="auto"/>
        <w:ind w:firstLine="709"/>
        <w:jc w:val="both"/>
        <w:rPr>
          <w:sz w:val="26"/>
        </w:rPr>
      </w:pPr>
      <w:r>
        <w:rPr>
          <w:sz w:val="26"/>
        </w:rPr>
        <w:t>-    способность к аналитической работе;</w:t>
      </w:r>
    </w:p>
    <w:p w:rsidR="00FC0BC1" w:rsidRDefault="00FC0BC1">
      <w:pPr>
        <w:spacing w:line="360" w:lineRule="auto"/>
        <w:ind w:firstLine="709"/>
        <w:jc w:val="both"/>
        <w:rPr>
          <w:sz w:val="26"/>
        </w:rPr>
      </w:pPr>
      <w:r>
        <w:rPr>
          <w:sz w:val="26"/>
        </w:rPr>
        <w:t>-    ясное и стратегически направленное мышление;</w:t>
      </w:r>
    </w:p>
    <w:p w:rsidR="00FC0BC1" w:rsidRDefault="00FC0BC1">
      <w:pPr>
        <w:spacing w:line="360" w:lineRule="auto"/>
        <w:ind w:firstLine="709"/>
        <w:jc w:val="both"/>
        <w:rPr>
          <w:sz w:val="26"/>
        </w:rPr>
      </w:pPr>
      <w:r>
        <w:rPr>
          <w:sz w:val="26"/>
        </w:rPr>
        <w:t>- умение профессионально осуществлять и оценивать результаты коммуникационной активности;</w:t>
      </w:r>
    </w:p>
    <w:p w:rsidR="00FC0BC1" w:rsidRDefault="00FC0BC1">
      <w:pPr>
        <w:spacing w:line="360" w:lineRule="auto"/>
        <w:ind w:firstLine="709"/>
        <w:jc w:val="both"/>
        <w:rPr>
          <w:sz w:val="26"/>
        </w:rPr>
      </w:pPr>
      <w:r>
        <w:rPr>
          <w:sz w:val="26"/>
        </w:rPr>
        <w:t>-    высокая коммуникабельность и готовность к общению;</w:t>
      </w:r>
    </w:p>
    <w:p w:rsidR="00FC0BC1" w:rsidRDefault="00FC0BC1">
      <w:pPr>
        <w:spacing w:line="360" w:lineRule="auto"/>
        <w:ind w:firstLine="709"/>
        <w:jc w:val="both"/>
        <w:rPr>
          <w:sz w:val="26"/>
        </w:rPr>
      </w:pPr>
      <w:r>
        <w:rPr>
          <w:sz w:val="26"/>
        </w:rPr>
        <w:t>- гражданское мужество и порядочность как в деятельности внутри предприятия, так и за его пределами;</w:t>
      </w:r>
    </w:p>
    <w:p w:rsidR="00FC0BC1" w:rsidRDefault="00FC0BC1">
      <w:pPr>
        <w:spacing w:line="360" w:lineRule="auto"/>
        <w:ind w:firstLine="709"/>
        <w:jc w:val="both"/>
        <w:rPr>
          <w:sz w:val="26"/>
        </w:rPr>
      </w:pPr>
      <w:r>
        <w:rPr>
          <w:sz w:val="26"/>
        </w:rPr>
        <w:t>-   фантазия, способность устанавливать связь между целями предприятия и коммуникационными программами;</w:t>
      </w:r>
    </w:p>
    <w:p w:rsidR="00FC0BC1" w:rsidRDefault="00FC0BC1">
      <w:pPr>
        <w:spacing w:line="360" w:lineRule="auto"/>
        <w:ind w:firstLine="709"/>
        <w:jc w:val="both"/>
        <w:rPr>
          <w:sz w:val="26"/>
        </w:rPr>
      </w:pPr>
      <w:r>
        <w:rPr>
          <w:sz w:val="26"/>
        </w:rPr>
        <w:t>-    экономическое чутье;</w:t>
      </w:r>
    </w:p>
    <w:p w:rsidR="00FC0BC1" w:rsidRDefault="00FC0BC1">
      <w:pPr>
        <w:spacing w:line="360" w:lineRule="auto"/>
        <w:ind w:firstLine="709"/>
        <w:jc w:val="both"/>
        <w:rPr>
          <w:sz w:val="26"/>
        </w:rPr>
      </w:pPr>
      <w:r>
        <w:rPr>
          <w:sz w:val="26"/>
        </w:rPr>
        <w:t>-    способность оценивать тенденции общественного развития;</w:t>
      </w:r>
    </w:p>
    <w:p w:rsidR="00FC0BC1" w:rsidRDefault="00FC0BC1">
      <w:pPr>
        <w:pStyle w:val="20"/>
      </w:pPr>
      <w:r>
        <w:t>- профессиональные знания по проблемам, связанным с той отраслью хозяйства, в которой он занят;</w:t>
      </w:r>
    </w:p>
    <w:p w:rsidR="00FC0BC1" w:rsidRDefault="00FC0BC1">
      <w:pPr>
        <w:spacing w:line="360" w:lineRule="auto"/>
        <w:ind w:firstLine="709"/>
        <w:jc w:val="both"/>
        <w:rPr>
          <w:sz w:val="26"/>
        </w:rPr>
      </w:pPr>
      <w:r>
        <w:rPr>
          <w:sz w:val="26"/>
        </w:rPr>
        <w:t>-    знание иностранных языков.</w:t>
      </w:r>
    </w:p>
    <w:p w:rsidR="00FC0BC1" w:rsidRDefault="00FC0BC1">
      <w:pPr>
        <w:spacing w:line="360" w:lineRule="auto"/>
        <w:ind w:firstLine="709"/>
        <w:jc w:val="both"/>
      </w:pPr>
    </w:p>
    <w:p w:rsidR="00FC0BC1" w:rsidRDefault="00FC0BC1">
      <w:pPr>
        <w:spacing w:line="360" w:lineRule="auto"/>
        <w:ind w:firstLine="709"/>
        <w:jc w:val="both"/>
        <w:rPr>
          <w:b/>
          <w:sz w:val="30"/>
        </w:rPr>
      </w:pPr>
      <w:r>
        <w:rPr>
          <w:b/>
          <w:sz w:val="30"/>
        </w:rPr>
        <w:t xml:space="preserve">2.3. О профессиональной подготовке </w:t>
      </w:r>
      <w:r>
        <w:rPr>
          <w:b/>
          <w:sz w:val="30"/>
          <w:lang w:val="en-US"/>
        </w:rPr>
        <w:t>PR</w:t>
      </w:r>
      <w:r>
        <w:rPr>
          <w:b/>
          <w:sz w:val="30"/>
        </w:rPr>
        <w:t>-специалистов</w:t>
      </w:r>
    </w:p>
    <w:p w:rsidR="00FC0BC1" w:rsidRDefault="00FC0BC1">
      <w:pPr>
        <w:spacing w:line="360" w:lineRule="auto"/>
        <w:ind w:firstLine="709"/>
        <w:jc w:val="both"/>
      </w:pPr>
    </w:p>
    <w:p w:rsidR="00FC0BC1" w:rsidRDefault="00FC0BC1">
      <w:pPr>
        <w:spacing w:line="360" w:lineRule="auto"/>
        <w:ind w:firstLine="709"/>
        <w:jc w:val="both"/>
        <w:rPr>
          <w:sz w:val="26"/>
        </w:rPr>
      </w:pPr>
      <w:r>
        <w:rPr>
          <w:sz w:val="26"/>
        </w:rPr>
        <w:t xml:space="preserve">«Паблик рилейшнз» связана с выполнением самых разных функций, поэтому имеет различные направления, в известной мере самостоятельные, хотя и связанные между собой стратегическими целями. Поэтому деятельность </w:t>
      </w:r>
      <w:r>
        <w:rPr>
          <w:sz w:val="26"/>
          <w:lang w:val="en-US"/>
        </w:rPr>
        <w:t>PR</w:t>
      </w:r>
      <w:r w:rsidRPr="00CB5ED2">
        <w:rPr>
          <w:sz w:val="26"/>
        </w:rPr>
        <w:t>-специалистов</w:t>
      </w:r>
      <w:r>
        <w:rPr>
          <w:sz w:val="26"/>
        </w:rPr>
        <w:t xml:space="preserve"> является не только важной и ответственной, но и очень сложной с точки зрения своего содержания. Отсюда особые требования к субъектам деятельности – </w:t>
      </w:r>
      <w:r>
        <w:rPr>
          <w:sz w:val="26"/>
          <w:lang w:val="en-US"/>
        </w:rPr>
        <w:t>PR</w:t>
      </w:r>
      <w:r>
        <w:rPr>
          <w:sz w:val="26"/>
        </w:rPr>
        <w:t xml:space="preserve">-специалистам, их профессиональной подготовке и профессионализму. Обзор научных исследований и публикаций по данной проблеме показал, что этому вопросу уделяется недостаточное внимание, а о профессионализме личности или деятельности </w:t>
      </w:r>
      <w:r>
        <w:rPr>
          <w:sz w:val="26"/>
          <w:lang w:val="en-US"/>
        </w:rPr>
        <w:t>PR</w:t>
      </w:r>
      <w:r>
        <w:rPr>
          <w:sz w:val="26"/>
        </w:rPr>
        <w:t xml:space="preserve">-специалистов речь не идет вообще, в лучшем случае говорят об «эффективном </w:t>
      </w:r>
      <w:r>
        <w:rPr>
          <w:sz w:val="26"/>
          <w:lang w:val="en-US"/>
        </w:rPr>
        <w:t>PR</w:t>
      </w:r>
      <w:r>
        <w:rPr>
          <w:sz w:val="26"/>
        </w:rPr>
        <w:t>-специалисте». В то же время интерес к этому виду профессиональной деятельности огромный, к тому же он постоянно растет. Общее число желающих изучать «паблик рилейшнз» ежегодно возрастает примерно на 25 %, причем постоянно растущую долю составляют женщины. По мнению специалистов, это связано  с рядом причин.</w:t>
      </w:r>
    </w:p>
    <w:p w:rsidR="00FC0BC1" w:rsidRDefault="00FC0BC1">
      <w:pPr>
        <w:spacing w:line="360" w:lineRule="auto"/>
        <w:ind w:firstLine="709"/>
        <w:jc w:val="both"/>
        <w:rPr>
          <w:sz w:val="26"/>
        </w:rPr>
      </w:pPr>
      <w:r>
        <w:rPr>
          <w:sz w:val="26"/>
        </w:rPr>
        <w:t>Во-первых, такая работа является высокооплачиваемой и престижной.</w:t>
      </w:r>
    </w:p>
    <w:p w:rsidR="00FC0BC1" w:rsidRDefault="00FC0BC1">
      <w:pPr>
        <w:spacing w:line="360" w:lineRule="auto"/>
        <w:ind w:firstLine="709"/>
        <w:jc w:val="both"/>
        <w:rPr>
          <w:sz w:val="26"/>
        </w:rPr>
      </w:pPr>
      <w:r>
        <w:rPr>
          <w:sz w:val="26"/>
        </w:rPr>
        <w:t>Во-вторых, она предоставляет практически неограниченные возможности для личностно-профессионального развития.</w:t>
      </w:r>
    </w:p>
    <w:p w:rsidR="00FC0BC1" w:rsidRDefault="00FC0BC1">
      <w:pPr>
        <w:spacing w:line="360" w:lineRule="auto"/>
        <w:ind w:firstLine="709"/>
        <w:jc w:val="both"/>
        <w:rPr>
          <w:sz w:val="26"/>
        </w:rPr>
      </w:pPr>
      <w:r>
        <w:rPr>
          <w:sz w:val="26"/>
        </w:rPr>
        <w:t>В-третьих, в ней много элементов творчества.</w:t>
      </w:r>
    </w:p>
    <w:p w:rsidR="00FC0BC1" w:rsidRDefault="00FC0BC1">
      <w:pPr>
        <w:spacing w:line="360" w:lineRule="auto"/>
        <w:ind w:firstLine="709"/>
        <w:jc w:val="both"/>
        <w:rPr>
          <w:sz w:val="26"/>
        </w:rPr>
      </w:pPr>
      <w:r>
        <w:rPr>
          <w:sz w:val="26"/>
        </w:rPr>
        <w:t xml:space="preserve">Наконец, там невозможно вытеснить человека, автоматизировав его функции. Это профессия вечная. Такая высокая значимость и привлекательность обусловили особое внимание к профессиональной подготовке </w:t>
      </w:r>
      <w:r>
        <w:rPr>
          <w:sz w:val="26"/>
          <w:lang w:val="en-US"/>
        </w:rPr>
        <w:t>PR</w:t>
      </w:r>
      <w:r>
        <w:rPr>
          <w:sz w:val="26"/>
        </w:rPr>
        <w:t>-специалистов.</w:t>
      </w:r>
    </w:p>
    <w:p w:rsidR="00FC0BC1" w:rsidRDefault="00FC0BC1">
      <w:pPr>
        <w:spacing w:line="360" w:lineRule="auto"/>
        <w:ind w:firstLine="709"/>
        <w:jc w:val="both"/>
        <w:rPr>
          <w:sz w:val="26"/>
        </w:rPr>
      </w:pPr>
      <w:r>
        <w:rPr>
          <w:sz w:val="26"/>
        </w:rPr>
        <w:t xml:space="preserve">По данным одного из ведущих специалистов в этой области С. Блэка, Международная ассоциация «паблик рилейшнз» впервые предложила программу обучения </w:t>
      </w:r>
      <w:r>
        <w:rPr>
          <w:sz w:val="26"/>
          <w:lang w:val="en-US"/>
        </w:rPr>
        <w:t>PR</w:t>
      </w:r>
      <w:r>
        <w:rPr>
          <w:sz w:val="26"/>
        </w:rPr>
        <w:t>-специалистов еще в 1982 оду, но только в 1990 году завершила ее окончательную разработку. С тех пор она принята за основу и широко используется во многих промышленно развитых странах. Достоинством программы является гибкость, позволяющая адаптировать ее к специфике учебного заведения и направленности будущей деятельности практически на всех этапах.</w:t>
      </w:r>
    </w:p>
    <w:p w:rsidR="00FC0BC1" w:rsidRDefault="00FC0BC1">
      <w:pPr>
        <w:spacing w:line="360" w:lineRule="auto"/>
        <w:ind w:firstLine="709"/>
        <w:jc w:val="both"/>
        <w:rPr>
          <w:sz w:val="26"/>
        </w:rPr>
      </w:pPr>
      <w:r>
        <w:rPr>
          <w:sz w:val="26"/>
        </w:rPr>
        <w:t>Специализация в области «паблик рилейшнз», по мнению С.Блэка, может начинаться с разных уровней образования. Для каждого уровня необходима специальная программа обучения или переподготовки, но концепция преподавания и образования  «паблик рилейшнз» в целом напоминает обучение врачей: вначале претенденты получают образование широкого профиля, лишь после этого идет конкретная специализация. Международная ассоциация  «паблик рилейшнз» предлагает концепцию образования по трем базовым уровням.</w:t>
      </w:r>
    </w:p>
    <w:p w:rsidR="00FC0BC1" w:rsidRDefault="00FC0BC1">
      <w:pPr>
        <w:spacing w:line="360" w:lineRule="auto"/>
        <w:ind w:firstLine="709"/>
        <w:jc w:val="both"/>
        <w:rPr>
          <w:sz w:val="26"/>
        </w:rPr>
      </w:pPr>
      <w:r>
        <w:rPr>
          <w:sz w:val="26"/>
        </w:rPr>
        <w:t>Первый уровень включает предметы, непосредственно касающиеся избранной специальности, в частности, - «Теорию и практику «паблик рилейшнз».</w:t>
      </w:r>
    </w:p>
    <w:p w:rsidR="00FC0BC1" w:rsidRDefault="00FC0BC1">
      <w:pPr>
        <w:spacing w:line="360" w:lineRule="auto"/>
        <w:ind w:firstLine="709"/>
        <w:jc w:val="both"/>
        <w:rPr>
          <w:sz w:val="26"/>
        </w:rPr>
      </w:pPr>
      <w:r>
        <w:rPr>
          <w:sz w:val="26"/>
        </w:rPr>
        <w:t>На втором уровне к ним добавляются общие предметы из области теории информации и коммуникации – «Информационная теория и практика», «Реклама», «Закон о средствах массовой информации», «Этика», «Методы научных исследований», «Анализ материалов СМИ», «Графическая информация», «Редактирование», «Подготовка материалов для СМИ».</w:t>
      </w:r>
    </w:p>
    <w:p w:rsidR="00FC0BC1" w:rsidRDefault="00FC0BC1">
      <w:pPr>
        <w:spacing w:line="360" w:lineRule="auto"/>
        <w:ind w:firstLine="709"/>
        <w:jc w:val="both"/>
        <w:rPr>
          <w:sz w:val="26"/>
        </w:rPr>
      </w:pPr>
      <w:r>
        <w:rPr>
          <w:sz w:val="26"/>
        </w:rPr>
        <w:t>На третьем уровне к ним присоединяются общегуманитарные предметы – «Организационная культура и поведение людей в организациях», «Статистика», «Родной и иностранные языки», «Естественные науки», «Социальное обслуживание населения», «Гуманитарные науки», «Работа с кадрами», «Научные методы управления», «Государственное и местное управление», «Политология», «Экономика», «Управление торгово-промышленной деятельностью».</w:t>
      </w:r>
    </w:p>
    <w:p w:rsidR="00FC0BC1" w:rsidRDefault="00FC0BC1">
      <w:pPr>
        <w:spacing w:line="360" w:lineRule="auto"/>
        <w:ind w:firstLine="709"/>
        <w:jc w:val="both"/>
        <w:rPr>
          <w:sz w:val="26"/>
        </w:rPr>
      </w:pPr>
      <w:r>
        <w:rPr>
          <w:sz w:val="26"/>
        </w:rPr>
        <w:t xml:space="preserve">Сразу обращает на себя внимание отсутствие предметов «Социология» и «Психология». Поэтому непонятно, как такие специалисты собираются формировать общественное мнение, осуществлять мониторинг, добиваться доверительных отношений и прочего без специального обучения по этим ключевым дисциплинам. Впрочем, возможно, они входили в циклы естественных и гуманитарных наук, но об этом специально не сказано. В зависимости от уровня подготовки очевидным является и профиль специализации, в частности, </w:t>
      </w:r>
      <w:r>
        <w:rPr>
          <w:sz w:val="26"/>
          <w:lang w:val="en-US"/>
        </w:rPr>
        <w:t>PR</w:t>
      </w:r>
      <w:r>
        <w:rPr>
          <w:sz w:val="26"/>
        </w:rPr>
        <w:t>-управленцев на самом высоком уровне.</w:t>
      </w:r>
    </w:p>
    <w:p w:rsidR="00FC0BC1" w:rsidRDefault="00FC0BC1">
      <w:pPr>
        <w:spacing w:line="360" w:lineRule="auto"/>
        <w:ind w:firstLine="709"/>
        <w:jc w:val="both"/>
        <w:rPr>
          <w:sz w:val="26"/>
        </w:rPr>
      </w:pPr>
      <w:r>
        <w:rPr>
          <w:sz w:val="26"/>
        </w:rPr>
        <w:t xml:space="preserve">У нас в стране созданы оригинальные программы подготовки </w:t>
      </w:r>
      <w:r>
        <w:rPr>
          <w:sz w:val="26"/>
          <w:lang w:val="en-US"/>
        </w:rPr>
        <w:t>PR</w:t>
      </w:r>
      <w:r>
        <w:rPr>
          <w:sz w:val="26"/>
        </w:rPr>
        <w:t xml:space="preserve">-специалистов. К примеру, одна из них, используемая в Университете культуры (авторы Ханов Г.Г. и др.), включает общеобразовательные предметы («Психологию», «Социологию», «Имиджелогию», «Основы социальной коммуникации») и специальные  дисциплины. Специальными дисциплинами являются «Ведение в </w:t>
      </w:r>
      <w:r>
        <w:rPr>
          <w:sz w:val="26"/>
          <w:lang w:val="en-US"/>
        </w:rPr>
        <w:t>PR</w:t>
      </w:r>
      <w:r>
        <w:rPr>
          <w:sz w:val="26"/>
        </w:rPr>
        <w:t xml:space="preserve">», «Менеджмент», «Маркетинг», «Основы журналистики», «Креативные технологии», «Избирательные технологии», «Медиа-планирование», «Технологии взаимодействия со СМИ», «Устные коммуникации», «Кризисный </w:t>
      </w:r>
      <w:r>
        <w:rPr>
          <w:sz w:val="26"/>
          <w:lang w:val="en-US"/>
        </w:rPr>
        <w:t>PR</w:t>
      </w:r>
      <w:r>
        <w:rPr>
          <w:sz w:val="26"/>
        </w:rPr>
        <w:t xml:space="preserve">», «Драматургия </w:t>
      </w:r>
      <w:r>
        <w:rPr>
          <w:sz w:val="26"/>
          <w:lang w:val="en-US"/>
        </w:rPr>
        <w:t>PR</w:t>
      </w:r>
      <w:r>
        <w:rPr>
          <w:sz w:val="26"/>
        </w:rPr>
        <w:t>-мероприятий», «</w:t>
      </w:r>
      <w:r>
        <w:rPr>
          <w:sz w:val="26"/>
          <w:lang w:val="en-US"/>
        </w:rPr>
        <w:t>PR</w:t>
      </w:r>
      <w:r>
        <w:rPr>
          <w:sz w:val="26"/>
        </w:rPr>
        <w:t>-дизайн», «</w:t>
      </w:r>
      <w:r>
        <w:rPr>
          <w:sz w:val="26"/>
          <w:lang w:val="en-US"/>
        </w:rPr>
        <w:t>PR</w:t>
      </w:r>
      <w:r>
        <w:rPr>
          <w:sz w:val="26"/>
        </w:rPr>
        <w:t xml:space="preserve"> в государственном управлении», «Планирование </w:t>
      </w:r>
      <w:r>
        <w:rPr>
          <w:sz w:val="26"/>
          <w:lang w:val="en-US"/>
        </w:rPr>
        <w:t>PR</w:t>
      </w:r>
      <w:r>
        <w:rPr>
          <w:sz w:val="26"/>
        </w:rPr>
        <w:t>», «</w:t>
      </w:r>
      <w:r>
        <w:rPr>
          <w:sz w:val="26"/>
          <w:lang w:val="en-US"/>
        </w:rPr>
        <w:t>PR</w:t>
      </w:r>
      <w:r>
        <w:rPr>
          <w:sz w:val="26"/>
        </w:rPr>
        <w:t xml:space="preserve"> в некоммерческих организациях», «Реклама и выставочное дело», «Технологии спонсорства и фандрайзинга», «Внутриорганизационный </w:t>
      </w:r>
      <w:r>
        <w:rPr>
          <w:sz w:val="26"/>
          <w:lang w:val="en-US"/>
        </w:rPr>
        <w:t>PR</w:t>
      </w:r>
      <w:r>
        <w:rPr>
          <w:sz w:val="26"/>
        </w:rPr>
        <w:t>», «Лоббирование», «Бизнес», «Этикет». Курс рассчитан на 624 академических часа.</w:t>
      </w:r>
    </w:p>
    <w:p w:rsidR="00FC0BC1" w:rsidRDefault="00FC0BC1">
      <w:pPr>
        <w:spacing w:line="360" w:lineRule="auto"/>
        <w:ind w:firstLine="709"/>
        <w:jc w:val="both"/>
        <w:rPr>
          <w:sz w:val="26"/>
        </w:rPr>
      </w:pPr>
      <w:r>
        <w:rPr>
          <w:sz w:val="26"/>
        </w:rPr>
        <w:t xml:space="preserve">Как видно из сравнения с тем, что предлагает Международная ассоциация «паблик рилейшнз», разница весьма существенная. Из этого следует, что проблема унификации подготовки </w:t>
      </w:r>
      <w:r>
        <w:rPr>
          <w:sz w:val="26"/>
          <w:lang w:val="en-US"/>
        </w:rPr>
        <w:t>PR</w:t>
      </w:r>
      <w:r>
        <w:rPr>
          <w:sz w:val="26"/>
        </w:rPr>
        <w:t xml:space="preserve">-специалистов далека от своего окончательного решения, поэтому возможна разработка новых учебных программ и курсов. Думается, что, какими бы ни были такие учебные программы, они обязательно должны базироваться на профессиографических исследованиях или разработанных моделях эффективного </w:t>
      </w:r>
      <w:r>
        <w:rPr>
          <w:sz w:val="26"/>
          <w:lang w:val="en-US"/>
        </w:rPr>
        <w:t>PR</w:t>
      </w:r>
      <w:r>
        <w:rPr>
          <w:sz w:val="26"/>
        </w:rPr>
        <w:t xml:space="preserve">-специалиста. То есть сначала надо четко представить, каким же должен быть </w:t>
      </w:r>
      <w:r>
        <w:rPr>
          <w:sz w:val="26"/>
          <w:lang w:val="en-US"/>
        </w:rPr>
        <w:t>PR</w:t>
      </w:r>
      <w:r>
        <w:rPr>
          <w:sz w:val="26"/>
        </w:rPr>
        <w:t>-специалист, какие у него должны быть знания, умения, качества, профессиональные отношения, нормы поведения, а потом уже составлять соответствующие учебные программы подготовки. Потому что именно модели профессионала должны стать ориентирами в освоении профессии и профессионального мастерства.</w:t>
      </w:r>
    </w:p>
    <w:p w:rsidR="00FC0BC1" w:rsidRDefault="00FC0BC1">
      <w:pPr>
        <w:spacing w:line="360" w:lineRule="auto"/>
        <w:ind w:firstLine="709"/>
        <w:jc w:val="both"/>
      </w:pPr>
    </w:p>
    <w:p w:rsidR="00FC0BC1" w:rsidRDefault="00FC0BC1">
      <w:pPr>
        <w:spacing w:line="360" w:lineRule="auto"/>
        <w:ind w:firstLine="708"/>
        <w:jc w:val="both"/>
        <w:rPr>
          <w:b/>
          <w:sz w:val="30"/>
        </w:rPr>
      </w:pPr>
      <w:r>
        <w:rPr>
          <w:b/>
          <w:sz w:val="30"/>
        </w:rPr>
        <w:t xml:space="preserve">2.4.  Модели эффективного </w:t>
      </w:r>
      <w:r>
        <w:rPr>
          <w:b/>
          <w:sz w:val="30"/>
          <w:lang w:val="en-US"/>
        </w:rPr>
        <w:t>PR</w:t>
      </w:r>
      <w:r>
        <w:rPr>
          <w:b/>
          <w:sz w:val="30"/>
        </w:rPr>
        <w:t>-специалиста</w:t>
      </w:r>
    </w:p>
    <w:p w:rsidR="00FC0BC1" w:rsidRDefault="00FC0BC1">
      <w:pPr>
        <w:spacing w:line="360" w:lineRule="auto"/>
        <w:jc w:val="both"/>
      </w:pPr>
    </w:p>
    <w:p w:rsidR="00FC0BC1" w:rsidRDefault="00FC0BC1">
      <w:pPr>
        <w:spacing w:line="360" w:lineRule="auto"/>
        <w:jc w:val="both"/>
        <w:rPr>
          <w:sz w:val="26"/>
        </w:rPr>
      </w:pPr>
      <w:r>
        <w:tab/>
      </w:r>
      <w:r>
        <w:rPr>
          <w:sz w:val="26"/>
        </w:rPr>
        <w:t>В исследованиях по «паблик рилейшнз» постоянно подчеркивается, что это очень сложная работа, поэтому в этой сфере успешно трудятся лишь те, кто обладает определенными личностно-профессиональными качествами. Важнейшими из них, по мнению С. Блэка, являются:</w:t>
      </w:r>
    </w:p>
    <w:p w:rsidR="00FC0BC1" w:rsidRDefault="00FC0BC1">
      <w:pPr>
        <w:numPr>
          <w:ilvl w:val="0"/>
          <w:numId w:val="2"/>
        </w:numPr>
        <w:tabs>
          <w:tab w:val="clear" w:pos="360"/>
          <w:tab w:val="num" w:pos="1065"/>
        </w:tabs>
        <w:spacing w:line="360" w:lineRule="auto"/>
        <w:ind w:left="1065"/>
        <w:jc w:val="both"/>
        <w:rPr>
          <w:sz w:val="26"/>
        </w:rPr>
      </w:pPr>
      <w:r>
        <w:rPr>
          <w:sz w:val="26"/>
        </w:rPr>
        <w:t>наличие здравого смысла;</w:t>
      </w:r>
    </w:p>
    <w:p w:rsidR="00FC0BC1" w:rsidRDefault="00FC0BC1">
      <w:pPr>
        <w:numPr>
          <w:ilvl w:val="0"/>
          <w:numId w:val="2"/>
        </w:numPr>
        <w:tabs>
          <w:tab w:val="clear" w:pos="360"/>
          <w:tab w:val="num" w:pos="1065"/>
        </w:tabs>
        <w:spacing w:line="360" w:lineRule="auto"/>
        <w:ind w:left="1065"/>
        <w:jc w:val="both"/>
        <w:rPr>
          <w:sz w:val="26"/>
        </w:rPr>
      </w:pPr>
      <w:r>
        <w:rPr>
          <w:sz w:val="26"/>
        </w:rPr>
        <w:t>природное любопытство;</w:t>
      </w:r>
    </w:p>
    <w:p w:rsidR="00FC0BC1" w:rsidRDefault="00FC0BC1">
      <w:pPr>
        <w:numPr>
          <w:ilvl w:val="0"/>
          <w:numId w:val="2"/>
        </w:numPr>
        <w:tabs>
          <w:tab w:val="clear" w:pos="360"/>
          <w:tab w:val="num" w:pos="1065"/>
        </w:tabs>
        <w:spacing w:line="360" w:lineRule="auto"/>
        <w:ind w:left="1065"/>
        <w:jc w:val="both"/>
        <w:rPr>
          <w:sz w:val="26"/>
        </w:rPr>
      </w:pPr>
      <w:r>
        <w:rPr>
          <w:sz w:val="26"/>
        </w:rPr>
        <w:t>умение хорошо говорить и излагать свои мысли в письменной форме;</w:t>
      </w:r>
    </w:p>
    <w:p w:rsidR="00FC0BC1" w:rsidRDefault="00FC0BC1">
      <w:pPr>
        <w:numPr>
          <w:ilvl w:val="0"/>
          <w:numId w:val="2"/>
        </w:numPr>
        <w:tabs>
          <w:tab w:val="clear" w:pos="360"/>
          <w:tab w:val="num" w:pos="1065"/>
        </w:tabs>
        <w:spacing w:line="360" w:lineRule="auto"/>
        <w:ind w:left="1065"/>
        <w:jc w:val="both"/>
        <w:rPr>
          <w:sz w:val="26"/>
        </w:rPr>
      </w:pPr>
      <w:r>
        <w:rPr>
          <w:sz w:val="26"/>
        </w:rPr>
        <w:t>гибкость, выносливость;</w:t>
      </w:r>
    </w:p>
    <w:p w:rsidR="00FC0BC1" w:rsidRDefault="00FC0BC1">
      <w:pPr>
        <w:numPr>
          <w:ilvl w:val="0"/>
          <w:numId w:val="2"/>
        </w:numPr>
        <w:tabs>
          <w:tab w:val="clear" w:pos="360"/>
          <w:tab w:val="num" w:pos="1065"/>
        </w:tabs>
        <w:spacing w:line="360" w:lineRule="auto"/>
        <w:ind w:left="1065"/>
        <w:jc w:val="both"/>
        <w:rPr>
          <w:sz w:val="26"/>
        </w:rPr>
      </w:pPr>
      <w:r>
        <w:rPr>
          <w:sz w:val="26"/>
        </w:rPr>
        <w:t>внимание к мелочам;</w:t>
      </w:r>
    </w:p>
    <w:p w:rsidR="00FC0BC1" w:rsidRDefault="00FC0BC1">
      <w:pPr>
        <w:numPr>
          <w:ilvl w:val="0"/>
          <w:numId w:val="2"/>
        </w:numPr>
        <w:tabs>
          <w:tab w:val="clear" w:pos="360"/>
          <w:tab w:val="num" w:pos="1065"/>
        </w:tabs>
        <w:spacing w:line="360" w:lineRule="auto"/>
        <w:ind w:left="1065"/>
        <w:jc w:val="both"/>
        <w:rPr>
          <w:sz w:val="26"/>
        </w:rPr>
      </w:pPr>
      <w:r>
        <w:rPr>
          <w:sz w:val="26"/>
        </w:rPr>
        <w:t>хорошее воспитание и образование;</w:t>
      </w:r>
    </w:p>
    <w:p w:rsidR="00FC0BC1" w:rsidRDefault="00FC0BC1">
      <w:pPr>
        <w:numPr>
          <w:ilvl w:val="0"/>
          <w:numId w:val="2"/>
        </w:numPr>
        <w:tabs>
          <w:tab w:val="clear" w:pos="360"/>
          <w:tab w:val="num" w:pos="1065"/>
        </w:tabs>
        <w:spacing w:line="360" w:lineRule="auto"/>
        <w:ind w:left="1065"/>
        <w:jc w:val="both"/>
        <w:rPr>
          <w:sz w:val="26"/>
        </w:rPr>
      </w:pPr>
      <w:r>
        <w:rPr>
          <w:sz w:val="26"/>
        </w:rPr>
        <w:t>целеустремленность.</w:t>
      </w:r>
    </w:p>
    <w:p w:rsidR="00FC0BC1" w:rsidRDefault="00FC0BC1">
      <w:pPr>
        <w:spacing w:line="360" w:lineRule="auto"/>
        <w:ind w:firstLine="705"/>
        <w:jc w:val="both"/>
        <w:rPr>
          <w:sz w:val="26"/>
        </w:rPr>
      </w:pPr>
      <w:r>
        <w:rPr>
          <w:sz w:val="26"/>
        </w:rPr>
        <w:t xml:space="preserve">Такая неструктурированная форма описания «эффективного специалиста» существенно затрудняет процессы личностно-профессионального развития </w:t>
      </w:r>
      <w:r>
        <w:rPr>
          <w:sz w:val="26"/>
          <w:lang w:val="en-US"/>
        </w:rPr>
        <w:t>PR</w:t>
      </w:r>
      <w:r>
        <w:rPr>
          <w:sz w:val="26"/>
        </w:rPr>
        <w:t>- специалистов, формирования их профессионализма.</w:t>
      </w:r>
    </w:p>
    <w:p w:rsidR="00FC0BC1" w:rsidRDefault="00FC0BC1">
      <w:pPr>
        <w:spacing w:line="360" w:lineRule="auto"/>
        <w:ind w:firstLine="705"/>
        <w:jc w:val="both"/>
        <w:rPr>
          <w:sz w:val="26"/>
        </w:rPr>
      </w:pPr>
      <w:r>
        <w:rPr>
          <w:sz w:val="26"/>
        </w:rPr>
        <w:t xml:space="preserve">В исследованиях, посвященных профессиональной деятельности в сфере «паблик рилейшнз», традиционно речь идет либо об эффективной деятельности </w:t>
      </w:r>
      <w:r>
        <w:rPr>
          <w:sz w:val="26"/>
          <w:lang w:val="en-US"/>
        </w:rPr>
        <w:t>PR</w:t>
      </w:r>
      <w:r>
        <w:rPr>
          <w:sz w:val="26"/>
        </w:rPr>
        <w:t>-специалистов, либо об их личной эффективности, при этом сами понятия «эффективность» и «эффективный» содержательно не раскрываются, что затрудняет решение задач профессиональной подготовки.</w:t>
      </w:r>
    </w:p>
    <w:p w:rsidR="00FC0BC1" w:rsidRDefault="00FC0BC1">
      <w:pPr>
        <w:spacing w:line="360" w:lineRule="auto"/>
        <w:ind w:firstLine="705"/>
        <w:jc w:val="both"/>
        <w:rPr>
          <w:sz w:val="26"/>
        </w:rPr>
      </w:pPr>
      <w:r>
        <w:rPr>
          <w:sz w:val="26"/>
        </w:rPr>
        <w:t xml:space="preserve">Некоторые зарубежные специалисты в области «паблик рилейшнз» считают, что эффективность деятельности </w:t>
      </w:r>
      <w:r>
        <w:rPr>
          <w:sz w:val="26"/>
          <w:lang w:val="en-US"/>
        </w:rPr>
        <w:t>PR</w:t>
      </w:r>
      <w:r>
        <w:rPr>
          <w:sz w:val="26"/>
        </w:rPr>
        <w:t>-специалистов зависит от следующих основных факторов:</w:t>
      </w:r>
    </w:p>
    <w:p w:rsidR="00FC0BC1" w:rsidRDefault="00FC0BC1">
      <w:pPr>
        <w:numPr>
          <w:ilvl w:val="0"/>
          <w:numId w:val="3"/>
        </w:numPr>
        <w:tabs>
          <w:tab w:val="clear" w:pos="1065"/>
          <w:tab w:val="num" w:pos="0"/>
        </w:tabs>
        <w:spacing w:line="360" w:lineRule="auto"/>
        <w:ind w:left="0" w:firstLine="705"/>
        <w:jc w:val="both"/>
        <w:rPr>
          <w:sz w:val="26"/>
        </w:rPr>
      </w:pPr>
      <w:r>
        <w:rPr>
          <w:sz w:val="26"/>
        </w:rPr>
        <w:t>практикуемой модели «паблик рилейшнз», то есть способа регулирования взаимоотношений организации с общественностью (пресс- агентства / паблисити; общественной информации; двусторонней асимметричной и симметричной);</w:t>
      </w:r>
    </w:p>
    <w:p w:rsidR="00FC0BC1" w:rsidRDefault="00FC0BC1">
      <w:pPr>
        <w:numPr>
          <w:ilvl w:val="0"/>
          <w:numId w:val="3"/>
        </w:numPr>
        <w:tabs>
          <w:tab w:val="clear" w:pos="1065"/>
          <w:tab w:val="num" w:pos="0"/>
        </w:tabs>
        <w:spacing w:line="360" w:lineRule="auto"/>
        <w:ind w:left="0" w:firstLine="705"/>
        <w:jc w:val="both"/>
        <w:rPr>
          <w:sz w:val="26"/>
        </w:rPr>
      </w:pPr>
      <w:r>
        <w:rPr>
          <w:sz w:val="26"/>
        </w:rPr>
        <w:t>выполняемой роли в организации («исполнитель», «менеджер», «менеджер-коммуникатор», «эксперт»);</w:t>
      </w:r>
    </w:p>
    <w:p w:rsidR="00FC0BC1" w:rsidRDefault="00FC0BC1">
      <w:pPr>
        <w:numPr>
          <w:ilvl w:val="0"/>
          <w:numId w:val="3"/>
        </w:numPr>
        <w:spacing w:line="360" w:lineRule="auto"/>
        <w:jc w:val="both"/>
        <w:rPr>
          <w:sz w:val="26"/>
        </w:rPr>
      </w:pPr>
      <w:r>
        <w:rPr>
          <w:sz w:val="26"/>
        </w:rPr>
        <w:t xml:space="preserve">     использования в своей работе методов различных наук;</w:t>
      </w:r>
    </w:p>
    <w:p w:rsidR="00FC0BC1" w:rsidRDefault="00FC0BC1">
      <w:pPr>
        <w:numPr>
          <w:ilvl w:val="0"/>
          <w:numId w:val="3"/>
        </w:numPr>
        <w:tabs>
          <w:tab w:val="clear" w:pos="1065"/>
          <w:tab w:val="num" w:pos="0"/>
        </w:tabs>
        <w:spacing w:line="360" w:lineRule="auto"/>
        <w:ind w:left="0" w:firstLine="705"/>
        <w:jc w:val="both"/>
        <w:rPr>
          <w:sz w:val="26"/>
        </w:rPr>
      </w:pPr>
      <w:r>
        <w:rPr>
          <w:sz w:val="26"/>
        </w:rPr>
        <w:t>идентификации с конкретной социально-профессиональной подструктурой  («пограничная персона», «человек организации», «связующее звено»);</w:t>
      </w:r>
    </w:p>
    <w:p w:rsidR="00FC0BC1" w:rsidRDefault="00FC0BC1">
      <w:pPr>
        <w:numPr>
          <w:ilvl w:val="0"/>
          <w:numId w:val="3"/>
        </w:numPr>
        <w:spacing w:line="360" w:lineRule="auto"/>
        <w:jc w:val="both"/>
        <w:rPr>
          <w:sz w:val="26"/>
        </w:rPr>
      </w:pPr>
      <w:r>
        <w:rPr>
          <w:sz w:val="26"/>
        </w:rPr>
        <w:t xml:space="preserve">     отношения к своей профессии.</w:t>
      </w:r>
    </w:p>
    <w:p w:rsidR="00FC0BC1" w:rsidRDefault="00FC0BC1">
      <w:pPr>
        <w:spacing w:line="360" w:lineRule="auto"/>
        <w:ind w:firstLine="705"/>
        <w:jc w:val="both"/>
        <w:rPr>
          <w:sz w:val="26"/>
        </w:rPr>
      </w:pPr>
      <w:r>
        <w:rPr>
          <w:sz w:val="26"/>
        </w:rPr>
        <w:t xml:space="preserve">По данным зарубежных авторов, профессиональный портрет эффективного </w:t>
      </w:r>
      <w:r>
        <w:rPr>
          <w:sz w:val="26"/>
          <w:lang w:val="en-US"/>
        </w:rPr>
        <w:t>PR</w:t>
      </w:r>
      <w:r>
        <w:rPr>
          <w:sz w:val="26"/>
        </w:rPr>
        <w:t>-специалиста  выглядит следующим образом:</w:t>
      </w:r>
    </w:p>
    <w:p w:rsidR="00FC0BC1" w:rsidRDefault="00FC0BC1">
      <w:pPr>
        <w:numPr>
          <w:ilvl w:val="0"/>
          <w:numId w:val="4"/>
        </w:numPr>
        <w:spacing w:line="360" w:lineRule="auto"/>
        <w:jc w:val="both"/>
        <w:rPr>
          <w:sz w:val="26"/>
        </w:rPr>
      </w:pPr>
      <w:r>
        <w:rPr>
          <w:sz w:val="26"/>
        </w:rPr>
        <w:t>в своей деятельности он опирается на двустороннюю симметричную модель;</w:t>
      </w:r>
    </w:p>
    <w:p w:rsidR="00FC0BC1" w:rsidRDefault="00FC0BC1">
      <w:pPr>
        <w:numPr>
          <w:ilvl w:val="0"/>
          <w:numId w:val="4"/>
        </w:numPr>
        <w:spacing w:line="360" w:lineRule="auto"/>
        <w:jc w:val="both"/>
        <w:rPr>
          <w:sz w:val="26"/>
        </w:rPr>
      </w:pPr>
      <w:r>
        <w:rPr>
          <w:sz w:val="26"/>
        </w:rPr>
        <w:t>играет одну из ведущих менеджерских ролей в организации, то есть реально влияет или управляет процессами взаимодействий организации с общественностью;</w:t>
      </w:r>
    </w:p>
    <w:p w:rsidR="00FC0BC1" w:rsidRDefault="00FC0BC1">
      <w:pPr>
        <w:numPr>
          <w:ilvl w:val="0"/>
          <w:numId w:val="4"/>
        </w:numPr>
        <w:spacing w:line="360" w:lineRule="auto"/>
        <w:jc w:val="both"/>
        <w:rPr>
          <w:sz w:val="26"/>
        </w:rPr>
      </w:pPr>
      <w:r>
        <w:rPr>
          <w:sz w:val="26"/>
        </w:rPr>
        <w:t>понимает необходимость проведения базисных для «паблик рилейшнз» научных исследований, хорошо владеет методами научных исследований;</w:t>
      </w:r>
    </w:p>
    <w:p w:rsidR="00FC0BC1" w:rsidRDefault="00FC0BC1">
      <w:pPr>
        <w:numPr>
          <w:ilvl w:val="0"/>
          <w:numId w:val="4"/>
        </w:numPr>
        <w:spacing w:line="360" w:lineRule="auto"/>
        <w:jc w:val="both"/>
        <w:rPr>
          <w:sz w:val="26"/>
        </w:rPr>
      </w:pPr>
      <w:r>
        <w:rPr>
          <w:sz w:val="26"/>
        </w:rPr>
        <w:t>является «пограничной персоной», имеющей многочисленные контакты как внутри организации, так и вне ее, управляет внутренними  и внешними информационными потоками;</w:t>
      </w:r>
    </w:p>
    <w:p w:rsidR="00FC0BC1" w:rsidRDefault="00FC0BC1">
      <w:pPr>
        <w:numPr>
          <w:ilvl w:val="0"/>
          <w:numId w:val="4"/>
        </w:numPr>
        <w:spacing w:line="360" w:lineRule="auto"/>
        <w:jc w:val="both"/>
        <w:rPr>
          <w:sz w:val="26"/>
        </w:rPr>
      </w:pPr>
      <w:r>
        <w:rPr>
          <w:sz w:val="26"/>
        </w:rPr>
        <w:t>авторитетен, достаточно самостоятелен в принятии решений, стремится к признанию со стороны своих коллег, постоянно повышает свою профессиональную квалификацию.</w:t>
      </w:r>
    </w:p>
    <w:p w:rsidR="00FC0BC1" w:rsidRDefault="00FC0BC1">
      <w:pPr>
        <w:spacing w:line="360" w:lineRule="auto"/>
        <w:ind w:firstLine="705"/>
        <w:jc w:val="both"/>
        <w:rPr>
          <w:sz w:val="26"/>
        </w:rPr>
      </w:pPr>
      <w:r>
        <w:rPr>
          <w:sz w:val="26"/>
        </w:rPr>
        <w:t xml:space="preserve">Данный портрет отражает статусные и функциональные аспекты деятельности </w:t>
      </w:r>
      <w:r>
        <w:rPr>
          <w:sz w:val="26"/>
          <w:lang w:val="en-US"/>
        </w:rPr>
        <w:t>PR</w:t>
      </w:r>
      <w:r>
        <w:rPr>
          <w:sz w:val="26"/>
        </w:rPr>
        <w:t xml:space="preserve">-специалиста, в нем нет речи о системе профессиональной компетенции, необходимых умениях, навыках, личностно-профессиональных качествах, нормах регуляции поведения и деятельности, мотивационной направленности, эталонов профессионализма. Поэтому он может являться лишь приблизительным, общим ориентиром. </w:t>
      </w:r>
    </w:p>
    <w:p w:rsidR="00FC0BC1" w:rsidRDefault="00FC0BC1">
      <w:pPr>
        <w:spacing w:line="360" w:lineRule="auto"/>
        <w:ind w:firstLine="705"/>
        <w:jc w:val="both"/>
        <w:rPr>
          <w:sz w:val="26"/>
        </w:rPr>
      </w:pPr>
      <w:r>
        <w:rPr>
          <w:sz w:val="26"/>
        </w:rPr>
        <w:t xml:space="preserve">В исследованиях отечественных специалистов были выявлены профессиональные типы российских </w:t>
      </w:r>
      <w:r>
        <w:rPr>
          <w:sz w:val="26"/>
          <w:lang w:val="en-US"/>
        </w:rPr>
        <w:t>PR</w:t>
      </w:r>
      <w:r>
        <w:rPr>
          <w:sz w:val="26"/>
        </w:rPr>
        <w:t xml:space="preserve">-специалистов. Главным основанием создания классификации служил критерий эффективности деятельности. Всего выделено четыре типа. </w:t>
      </w:r>
    </w:p>
    <w:p w:rsidR="00FC0BC1" w:rsidRDefault="00FC0BC1">
      <w:pPr>
        <w:spacing w:line="360" w:lineRule="auto"/>
        <w:ind w:firstLine="705"/>
        <w:jc w:val="both"/>
        <w:rPr>
          <w:sz w:val="26"/>
        </w:rPr>
      </w:pPr>
      <w:r>
        <w:rPr>
          <w:b/>
          <w:sz w:val="26"/>
        </w:rPr>
        <w:t>Аморфный</w:t>
      </w:r>
      <w:r>
        <w:rPr>
          <w:b/>
          <w:i/>
          <w:sz w:val="26"/>
        </w:rPr>
        <w:t>.</w:t>
      </w:r>
      <w:r>
        <w:rPr>
          <w:sz w:val="26"/>
        </w:rPr>
        <w:t xml:space="preserve"> Такие специалисты не обладают ярко выраженным стилем деятельности, руководствуются в основном карьерными соображениями, не стремятся к проведению исследований и не используют их данные в своей работе. Полностью идентифицируют себя с организацией. Они исполнители, не принимающие ключевых решений и не выполняющие управленческих функций. Специалист этого типа не стремится к инновационной деятельности. Данная группа немногочисленна.</w:t>
      </w:r>
    </w:p>
    <w:p w:rsidR="00FC0BC1" w:rsidRDefault="00FC0BC1">
      <w:pPr>
        <w:spacing w:line="360" w:lineRule="auto"/>
        <w:ind w:firstLine="705"/>
        <w:jc w:val="both"/>
        <w:rPr>
          <w:sz w:val="26"/>
        </w:rPr>
      </w:pPr>
      <w:r>
        <w:rPr>
          <w:b/>
          <w:sz w:val="26"/>
        </w:rPr>
        <w:t>Защищающий.</w:t>
      </w:r>
      <w:r>
        <w:rPr>
          <w:sz w:val="26"/>
        </w:rPr>
        <w:t xml:space="preserve"> Это специалисты, играющие одну из менеджерских ролей и стремящиеся профессионально выполнять свое дело. Но они склонны пренебрегать исследованиями, тем самым недооценивая роль обратных связей с общественностью. Им, как правило, не хватает специальных знаний, поэтому их профессиональная компетентность находится на высоком уровне. К этой группе принадлежат около половины обследованных </w:t>
      </w:r>
      <w:r>
        <w:rPr>
          <w:sz w:val="26"/>
          <w:lang w:val="en-US"/>
        </w:rPr>
        <w:t>PR</w:t>
      </w:r>
      <w:r>
        <w:rPr>
          <w:sz w:val="26"/>
        </w:rPr>
        <w:t>-специалистов.</w:t>
      </w:r>
    </w:p>
    <w:p w:rsidR="00FC0BC1" w:rsidRDefault="00FC0BC1">
      <w:pPr>
        <w:spacing w:line="360" w:lineRule="auto"/>
        <w:ind w:firstLine="705"/>
        <w:jc w:val="both"/>
        <w:rPr>
          <w:sz w:val="26"/>
        </w:rPr>
      </w:pPr>
      <w:r>
        <w:rPr>
          <w:b/>
          <w:sz w:val="26"/>
        </w:rPr>
        <w:t xml:space="preserve">Воздействующий. </w:t>
      </w:r>
      <w:r>
        <w:rPr>
          <w:sz w:val="26"/>
        </w:rPr>
        <w:t>Характеризуется явным предпочтением журналистского стиля деятельности. Общественность рассматривают в основном как объект воздействия. В работе они руководствуются профессиональными ценностями. Уровень профессионализма довольно высок. Чаще всего занимаются консультированием по разрешению кризисных ситуаций во взаимоотношениях с общественностью. Недостаточно используют возможности равноправного диалога и сотрудничества. Группа немногочисленна.</w:t>
      </w:r>
    </w:p>
    <w:p w:rsidR="00FC0BC1" w:rsidRDefault="00FC0BC1">
      <w:pPr>
        <w:spacing w:line="360" w:lineRule="auto"/>
        <w:ind w:firstLine="705"/>
        <w:jc w:val="both"/>
        <w:rPr>
          <w:sz w:val="26"/>
        </w:rPr>
      </w:pPr>
      <w:r>
        <w:rPr>
          <w:b/>
          <w:sz w:val="26"/>
        </w:rPr>
        <w:t xml:space="preserve">Демократический. </w:t>
      </w:r>
      <w:r>
        <w:rPr>
          <w:sz w:val="26"/>
        </w:rPr>
        <w:t>Большое внимание уделяют изучению общественности. Склонны осуществлять взаимодействие по субъект-субъектному принципу. Заботятся об имидже организации и ее репутации. Склонны выполнять роли консультанта по кризисным ситуациям и эксперта-коммуникатора. Занимают пограничную позицию, контролируют информационные потоки и используют их в профессиональной деятельности. К этой группе принадлежит примерно треть специалистов.</w:t>
      </w:r>
    </w:p>
    <w:p w:rsidR="00FC0BC1" w:rsidRDefault="00FC0BC1">
      <w:pPr>
        <w:spacing w:line="360" w:lineRule="auto"/>
        <w:ind w:firstLine="705"/>
        <w:jc w:val="both"/>
        <w:rPr>
          <w:sz w:val="26"/>
        </w:rPr>
      </w:pPr>
      <w:r>
        <w:rPr>
          <w:sz w:val="26"/>
        </w:rPr>
        <w:t xml:space="preserve">Таким образом, налицо отсутствие четких профессиональных эталонов </w:t>
      </w:r>
      <w:r>
        <w:rPr>
          <w:sz w:val="26"/>
          <w:lang w:val="en-US"/>
        </w:rPr>
        <w:t>PR</w:t>
      </w:r>
      <w:r>
        <w:rPr>
          <w:sz w:val="26"/>
        </w:rPr>
        <w:t>-специалистов. Для создания таких эталонов необходимы, безусловно, масштабные научные исследования. Для них, следует заметить, созданы необходимые научные ориентиры. Они находятся в сфере компетенции новой науки акмеологии.</w:t>
      </w:r>
    </w:p>
    <w:p w:rsidR="00FC0BC1" w:rsidRDefault="00FC0BC1">
      <w:pPr>
        <w:spacing w:line="360" w:lineRule="auto"/>
        <w:ind w:firstLine="705"/>
        <w:jc w:val="both"/>
        <w:rPr>
          <w:sz w:val="26"/>
        </w:rPr>
      </w:pPr>
    </w:p>
    <w:p w:rsidR="00FC0BC1" w:rsidRDefault="00FC0BC1">
      <w:pPr>
        <w:spacing w:line="360" w:lineRule="auto"/>
        <w:ind w:firstLine="705"/>
        <w:jc w:val="both"/>
        <w:rPr>
          <w:b/>
          <w:sz w:val="30"/>
        </w:rPr>
      </w:pPr>
      <w:r>
        <w:rPr>
          <w:b/>
          <w:sz w:val="30"/>
        </w:rPr>
        <w:t xml:space="preserve">2.5. Требования  к начинающим </w:t>
      </w:r>
      <w:r>
        <w:rPr>
          <w:b/>
          <w:sz w:val="30"/>
          <w:lang w:val="en-US"/>
        </w:rPr>
        <w:t>PR</w:t>
      </w:r>
      <w:r>
        <w:rPr>
          <w:b/>
          <w:sz w:val="30"/>
        </w:rPr>
        <w:t>-специалистам</w:t>
      </w:r>
    </w:p>
    <w:p w:rsidR="00FC0BC1" w:rsidRDefault="00FC0BC1">
      <w:pPr>
        <w:spacing w:line="360" w:lineRule="auto"/>
        <w:jc w:val="both"/>
        <w:rPr>
          <w:sz w:val="26"/>
        </w:rPr>
      </w:pPr>
    </w:p>
    <w:p w:rsidR="00FC0BC1" w:rsidRDefault="00FC0BC1">
      <w:pPr>
        <w:spacing w:line="360" w:lineRule="auto"/>
        <w:jc w:val="both"/>
        <w:rPr>
          <w:sz w:val="26"/>
        </w:rPr>
      </w:pPr>
      <w:r>
        <w:rPr>
          <w:sz w:val="26"/>
        </w:rPr>
        <w:tab/>
        <w:t>Специалисты хором советуют начинать карьеру в агентстве. По мнению исполнительного директора агентства Publicity PR Людмилы Сальниковой, это лучшая школа, в которой сочетаются всевозможные PR-технологии c высокими требованиями к личности менеджеров. Естественно, там четко разграничиваются обязанности и участки работы: account-менеджеры ведет проект и общается с клиентом, специалист по работе со СМИ осуществляет коммуникации с прессой, промоутеры - специалисты по промоушн акциями, копирайтеры пишут оригинальные тексты рекламных модулей, статей, буклетов и т.д... Это не считая отраслевой специализации - по рынкам и направлениям работы агентства: страхование, бытовая техника и прочее. В компаниях же далеко не всегда существует столь жесткое разграничение, а результаты работы оценивают не другие профессионалы, а руководство, у которого своя система оценок. </w:t>
      </w:r>
    </w:p>
    <w:p w:rsidR="00FC0BC1" w:rsidRDefault="00FC0BC1">
      <w:pPr>
        <w:spacing w:line="360" w:lineRule="auto"/>
        <w:ind w:firstLine="708"/>
        <w:jc w:val="both"/>
        <w:rPr>
          <w:sz w:val="26"/>
        </w:rPr>
      </w:pPr>
      <w:r>
        <w:rPr>
          <w:sz w:val="26"/>
        </w:rPr>
        <w:t>В пиар-агентствах могут попробовать свои силы студентам профильных факультетов. Если они хорошо себя зарекомендуют, есть шанс получить приглашение на вакансию ассистента. Иногда берут человека со стороны - если найдется менеджер, готовый учить профессии. Например, Марина Гетманская, окончив МХТИ им.Менделеева, быстро поняла, что химия не для нее. В одном из IT-журналов требовался человек для организации промоушна издания. Правда, тогда слов Promotion и PR еще не знали. После недолгого опыта в журналистике, она стала работать PR-менеджером в IT-компаниях. А потом получила приглашение вести IT-проект в агентство The Point. Сейчас Марина PR-координатор агентства Proximity. </w:t>
      </w:r>
    </w:p>
    <w:p w:rsidR="00FC0BC1" w:rsidRDefault="00FC0BC1">
      <w:pPr>
        <w:spacing w:line="360" w:lineRule="auto"/>
        <w:ind w:firstLine="708"/>
        <w:jc w:val="both"/>
        <w:rPr>
          <w:sz w:val="26"/>
        </w:rPr>
      </w:pPr>
      <w:r>
        <w:rPr>
          <w:sz w:val="26"/>
        </w:rPr>
        <w:t>В компаниях приветствуют журналистов. Обычно их приглашают либо помощником менеджеров либо копирайтером. Хотя не исключены и более интересные предложения на первом же этапе. Например, Ольга Шебуняева пришла в информационное агентство "Алгоритм", специализирующееся на IT-рынке, из журналистики, имея за плечами неоконченное МИФИ и оконченный факультет журналистики и сценарного мастерства Московского института телевидения и радиовещания. "Я попала в круг людей, которые первыми начали делать оперативные новости компьютерного бизнеса. Мы учились понимать специфику компьютерного бизнеса и одновременно приобретали навыки общения с прессой. Получая каждый день по 30-50 пресс-релизов от разных компаний, легко самому можно научиться писать их правильно. Через два года меня пригласили заниматься PR в компанию "Классика". Отдел маркетинга тогда состоял из одной штатной единицы - меня. За четыре года я стала директором по маркетингу и PR и перед уходом из компании в моем департаменте было пять человек. С самого начала помимо маркетинга я стала активно заниматься и PR. И всегда я делала это с превеликим удовольствием". </w:t>
      </w:r>
    </w:p>
    <w:p w:rsidR="00FC0BC1" w:rsidRDefault="00FC0BC1">
      <w:pPr>
        <w:spacing w:line="360" w:lineRule="auto"/>
        <w:ind w:firstLine="708"/>
        <w:jc w:val="both"/>
        <w:rPr>
          <w:sz w:val="26"/>
        </w:rPr>
      </w:pPr>
      <w:r>
        <w:rPr>
          <w:sz w:val="26"/>
        </w:rPr>
        <w:t>Денис Гудым, закончив факультет радиоэлектроники Кишиневского политехнического института, отслужил 7 лет офицером в армии, был начальником информационного отдела легендарного военного Главка, построившего Байконур, Семипалатинский ядерный полигон, шахты для очень нелюбимых американцами ракет СС-20 известных как "Сатана". С 1995 года активно писал в "Инфобизнес" (изд-во "Компьютерра") статьи по телекоммуникациям, был экспертом Computer Reseller News/RE. В начале 1999 года ему предложили место PR-менеджера в Vessolink-Единая Пейджинговая: "История PR показывает, что лучшими специалистами в Великобритании и США по окончании Второй мировой войны были демобилизовавшиеся из разведывательных служб, занимающихся пропагандой, аналитики", - утверждает Денис Гудым. В 2000 году команда во главе с президентом компании Маралой Чарыевой перешла в "Торговый дом Компьюлинк", контрольный пакет акций которого принадлежал Verysell. "Я стал PR-менеджером "Компьюлинк", - вспоминает Денис. - А через год перешел на позицию PR-менеджера группы компаний Verysell, в июле 2002 года возглавил PR-службу". </w:t>
      </w:r>
    </w:p>
    <w:p w:rsidR="00FC0BC1" w:rsidRDefault="00FC0BC1">
      <w:pPr>
        <w:spacing w:line="360" w:lineRule="auto"/>
        <w:ind w:firstLine="708"/>
        <w:jc w:val="both"/>
        <w:rPr>
          <w:sz w:val="26"/>
        </w:rPr>
      </w:pPr>
      <w:r>
        <w:rPr>
          <w:sz w:val="26"/>
        </w:rPr>
        <w:t>Маргарита Сандлер свой путь в пиар начинала в информационном агентстве. После окончания МХТИ, где она участвовала в агитбригадах, когда корифеем их институтского СТЭМа был небезызвестный КВН-щик Михаил Марфин, она пришла работать информационное молодежное агентство ИМА-пресс, зародившееся в недрах АПН. (сегодня различные структуры ИМА хорошо известны). Среди пиар-проектов Маргариты были первые конкурсы моделей Look of the Year, Конгресс молодых предпринимателей России, пиар-консультирование компаний MrDoor's, "Кампина Мелкуни", Балтийский банк, Кубок мэра по конному спорту, акция фонда Олега Газманова "Даже не пробуй" и многие другие. Сегодня Маргарита Сандлер возглавляет агентство деловых коммуникаций IMA-Media, которое входит в один холдинг с "Агентством Новостей ИМА-пресс". Ее компания недавно подписала протокол о намерениях по совместному выпуску PR-newswire Russia - ленты всех пиар-новостей крупных российских компаний, выходящих на международный рынок, с агентством экономических новостей Novecon, эксклюзивным поставщиком этого продукта для Запада.</w:t>
      </w:r>
    </w:p>
    <w:p w:rsidR="00FC0BC1" w:rsidRDefault="00FC0BC1">
      <w:pPr>
        <w:spacing w:line="360" w:lineRule="auto"/>
        <w:ind w:firstLine="708"/>
        <w:jc w:val="both"/>
        <w:rPr>
          <w:sz w:val="26"/>
        </w:rPr>
      </w:pPr>
    </w:p>
    <w:p w:rsidR="00FC0BC1" w:rsidRDefault="00FC0BC1">
      <w:pPr>
        <w:tabs>
          <w:tab w:val="num" w:pos="0"/>
        </w:tabs>
        <w:ind w:firstLine="708"/>
        <w:rPr>
          <w:b/>
          <w:sz w:val="30"/>
        </w:rPr>
      </w:pPr>
      <w:r>
        <w:rPr>
          <w:b/>
          <w:sz w:val="30"/>
        </w:rPr>
        <w:t>2.6.  Акмеологический подход в формировании профес-сионализма PR-специалиста</w:t>
      </w:r>
      <w:r>
        <w:rPr>
          <w:b/>
          <w:sz w:val="30"/>
        </w:rPr>
        <w:br/>
      </w:r>
    </w:p>
    <w:p w:rsidR="00FC0BC1" w:rsidRDefault="00FC0BC1">
      <w:pPr>
        <w:spacing w:line="360" w:lineRule="auto"/>
        <w:ind w:firstLine="708"/>
        <w:jc w:val="both"/>
        <w:rPr>
          <w:sz w:val="26"/>
        </w:rPr>
      </w:pPr>
      <w:r>
        <w:rPr>
          <w:b/>
          <w:sz w:val="26"/>
        </w:rPr>
        <w:t>Акмеология</w:t>
      </w:r>
      <w:r>
        <w:rPr>
          <w:sz w:val="26"/>
        </w:rPr>
        <w:t xml:space="preserve"> – это наука, возникшая на стыке естественных, общественных и гуманитарных дисциплин и изучающая закономерности и феномены развития человека на ступени его зрелости и особенно при достижении им наиболее высокого уровня в этом развитии. </w:t>
      </w:r>
    </w:p>
    <w:p w:rsidR="00FC0BC1" w:rsidRDefault="00FC0BC1">
      <w:pPr>
        <w:spacing w:line="360" w:lineRule="auto"/>
        <w:ind w:firstLine="708"/>
        <w:jc w:val="both"/>
        <w:rPr>
          <w:sz w:val="26"/>
        </w:rPr>
      </w:pPr>
      <w:r>
        <w:rPr>
          <w:sz w:val="26"/>
        </w:rPr>
        <w:t>В настоящее время наиболее интенсивное развитие получили те направления акмеологии, которые связаны с поиском закономерностей высших профессиональных достижений, прогрессивного развития человека как субъекта профессиональной деятельности. Поэтому сейчас акмеологию воспринимают как науку о профессионализме.</w:t>
      </w:r>
    </w:p>
    <w:p w:rsidR="00FC0BC1" w:rsidRDefault="00FC0BC1">
      <w:pPr>
        <w:spacing w:line="360" w:lineRule="auto"/>
        <w:ind w:firstLine="708"/>
        <w:jc w:val="both"/>
        <w:rPr>
          <w:sz w:val="26"/>
        </w:rPr>
      </w:pPr>
      <w:r>
        <w:rPr>
          <w:sz w:val="26"/>
        </w:rPr>
        <w:t>На данном этапе развития акмеологии ее целью является совершенствование человека, помощь в достижении им вершин в физическом, духовно-нравственном и профессиональном развитии, гуманизация данного развития.</w:t>
      </w:r>
    </w:p>
    <w:p w:rsidR="00FC0BC1" w:rsidRDefault="00FC0BC1">
      <w:pPr>
        <w:spacing w:line="360" w:lineRule="auto"/>
        <w:ind w:firstLine="708"/>
        <w:jc w:val="both"/>
        <w:rPr>
          <w:sz w:val="26"/>
        </w:rPr>
      </w:pPr>
      <w:r>
        <w:rPr>
          <w:sz w:val="26"/>
        </w:rPr>
        <w:t>Объектом акмеологии является прогрессивно развивающаяся зрелая личность, самореализующаяся главным образом в профессиональных достижениях.</w:t>
      </w:r>
    </w:p>
    <w:p w:rsidR="00FC0BC1" w:rsidRDefault="00FC0BC1">
      <w:pPr>
        <w:spacing w:line="360" w:lineRule="auto"/>
        <w:ind w:firstLine="708"/>
        <w:jc w:val="both"/>
        <w:rPr>
          <w:sz w:val="26"/>
        </w:rPr>
      </w:pPr>
      <w:r>
        <w:rPr>
          <w:sz w:val="26"/>
        </w:rPr>
        <w:t>Предметом акмеологии являются закономерности, механизмы, условия и факторы, содействующие прогрессивному развитию зрелой личности и ее высоким профессиональным достижениям.</w:t>
      </w:r>
    </w:p>
    <w:p w:rsidR="00FC0BC1" w:rsidRDefault="00FC0BC1">
      <w:pPr>
        <w:spacing w:line="360" w:lineRule="auto"/>
        <w:ind w:firstLine="708"/>
        <w:jc w:val="both"/>
        <w:rPr>
          <w:sz w:val="26"/>
        </w:rPr>
      </w:pPr>
      <w:r>
        <w:rPr>
          <w:sz w:val="26"/>
        </w:rPr>
        <w:t xml:space="preserve">Базовой акмеологической категорией является категория профессионализма. Заметим, что в психологических и иных словарях и справочниках  эта категория не рассматривается вообще, в них также отсутствует осмысление и другой важнейшей категории – профессионал. В акмеологии профессионализм рассматривается как диалектическое единство проявления личностного и деятельностного, так как деятельность не бывает сама по себе без личности, а личность не мыслима вне какой-либо деятельности. Поэтому в акмеологии речь идет о профессионализме личности и профессионализме деятельности. Остальные категории как бы вытекают из этих базисных или связаны с ними. </w:t>
      </w:r>
    </w:p>
    <w:p w:rsidR="00FC0BC1" w:rsidRDefault="00FC0BC1">
      <w:pPr>
        <w:spacing w:line="360" w:lineRule="auto"/>
        <w:ind w:firstLine="708"/>
        <w:jc w:val="both"/>
        <w:rPr>
          <w:sz w:val="26"/>
        </w:rPr>
      </w:pPr>
      <w:r>
        <w:rPr>
          <w:b/>
          <w:sz w:val="26"/>
        </w:rPr>
        <w:t>Профессионализм деятельности</w:t>
      </w:r>
      <w:r>
        <w:rPr>
          <w:sz w:val="26"/>
        </w:rPr>
        <w:t xml:space="preserve"> – качественная характеристика субъекта труда, отражающая высокую профессиональную квалификацию и компетентность, разнообразие эффективных профессиональных навыков и умений, в том числе основанных на творческих решениях, владение современными алгоритмами и способами решения профессиональных задач, что позволяет осуществлять профессиональную деятельность со стабильно высокой эффективностью.</w:t>
      </w:r>
    </w:p>
    <w:p w:rsidR="00FC0BC1" w:rsidRDefault="00FC0BC1">
      <w:pPr>
        <w:spacing w:line="360" w:lineRule="auto"/>
        <w:ind w:firstLine="708"/>
        <w:jc w:val="both"/>
        <w:rPr>
          <w:sz w:val="26"/>
        </w:rPr>
      </w:pPr>
      <w:r>
        <w:rPr>
          <w:b/>
          <w:sz w:val="26"/>
        </w:rPr>
        <w:t>Профессионализм личности –</w:t>
      </w:r>
      <w:r>
        <w:rPr>
          <w:sz w:val="26"/>
        </w:rPr>
        <w:t xml:space="preserve"> качественная характеристика субъекта труда, отражающая высокий уровень развития профессионально важных и личностно-деловых качеств, акмеологических инвариантов профессионализма, высокий уровень креативности, адекватный уровень притязаний, мотивационную сферу и ценностные ориентации, направленные на прогрессивное развитие специалиста. </w:t>
      </w:r>
    </w:p>
    <w:p w:rsidR="00FC0BC1" w:rsidRDefault="00FC0BC1">
      <w:pPr>
        <w:spacing w:line="360" w:lineRule="auto"/>
        <w:ind w:firstLine="708"/>
        <w:jc w:val="both"/>
        <w:rPr>
          <w:sz w:val="26"/>
        </w:rPr>
      </w:pPr>
      <w:r>
        <w:rPr>
          <w:sz w:val="26"/>
        </w:rPr>
        <w:t>Важной акмеологической категорией является такая, как «акмеологические инварианты профессионализма».</w:t>
      </w:r>
    </w:p>
    <w:p w:rsidR="00FC0BC1" w:rsidRDefault="00FC0BC1">
      <w:pPr>
        <w:spacing w:line="360" w:lineRule="auto"/>
        <w:ind w:firstLine="708"/>
        <w:jc w:val="both"/>
        <w:rPr>
          <w:sz w:val="26"/>
        </w:rPr>
      </w:pPr>
      <w:r>
        <w:rPr>
          <w:sz w:val="26"/>
        </w:rPr>
        <w:t xml:space="preserve"> Акмеологические инварианты профессионализма – это основные качества и умения профессионала, а в ряде случаев и необходимые условия, обеспечивающие высокую стабильную эффективность деятельности, главным образом независимо от ее содержания и специфики. Они бывают общими, то есть практически полностью независящими от профессиональной специфики деятельности, и особенными, отражающими в известной степени специфику профессиональной деятельности.</w:t>
      </w:r>
    </w:p>
    <w:p w:rsidR="00FC0BC1" w:rsidRDefault="00FC0BC1">
      <w:pPr>
        <w:spacing w:line="360" w:lineRule="auto"/>
        <w:ind w:firstLine="708"/>
        <w:jc w:val="both"/>
        <w:rPr>
          <w:sz w:val="26"/>
        </w:rPr>
      </w:pPr>
      <w:r>
        <w:rPr>
          <w:sz w:val="26"/>
        </w:rPr>
        <w:t>Общими акмеологическими инвариантами профессионализма являются:</w:t>
      </w:r>
    </w:p>
    <w:p w:rsidR="00FC0BC1" w:rsidRDefault="00FC0BC1">
      <w:pPr>
        <w:spacing w:line="360" w:lineRule="auto"/>
        <w:ind w:firstLine="708"/>
        <w:jc w:val="both"/>
        <w:rPr>
          <w:sz w:val="26"/>
        </w:rPr>
      </w:pPr>
      <w:r>
        <w:rPr>
          <w:sz w:val="26"/>
        </w:rPr>
        <w:t>•  сила личности;</w:t>
      </w:r>
    </w:p>
    <w:p w:rsidR="00FC0BC1" w:rsidRDefault="00FC0BC1">
      <w:pPr>
        <w:spacing w:line="360" w:lineRule="auto"/>
        <w:ind w:firstLine="708"/>
        <w:jc w:val="both"/>
        <w:rPr>
          <w:sz w:val="26"/>
        </w:rPr>
      </w:pPr>
      <w:r>
        <w:rPr>
          <w:sz w:val="26"/>
        </w:rPr>
        <w:t>•  развитая антиципация (прогностические возможности специалиста);</w:t>
      </w:r>
    </w:p>
    <w:p w:rsidR="00FC0BC1" w:rsidRDefault="00FC0BC1">
      <w:pPr>
        <w:spacing w:line="360" w:lineRule="auto"/>
        <w:ind w:firstLine="708"/>
        <w:jc w:val="both"/>
        <w:rPr>
          <w:sz w:val="26"/>
        </w:rPr>
      </w:pPr>
      <w:r>
        <w:rPr>
          <w:sz w:val="26"/>
        </w:rPr>
        <w:t>•  высокий уровень саморегуляции;</w:t>
      </w:r>
    </w:p>
    <w:p w:rsidR="00FC0BC1" w:rsidRDefault="00FC0BC1">
      <w:pPr>
        <w:spacing w:line="360" w:lineRule="auto"/>
        <w:ind w:firstLine="708"/>
        <w:jc w:val="both"/>
        <w:rPr>
          <w:sz w:val="26"/>
        </w:rPr>
      </w:pPr>
      <w:r>
        <w:rPr>
          <w:sz w:val="26"/>
        </w:rPr>
        <w:t>•  креативность;</w:t>
      </w:r>
    </w:p>
    <w:p w:rsidR="00FC0BC1" w:rsidRDefault="00FC0BC1">
      <w:pPr>
        <w:spacing w:line="360" w:lineRule="auto"/>
        <w:ind w:firstLine="708"/>
        <w:jc w:val="both"/>
        <w:rPr>
          <w:sz w:val="26"/>
        </w:rPr>
      </w:pPr>
      <w:r>
        <w:rPr>
          <w:sz w:val="26"/>
        </w:rPr>
        <w:t>•  умение принимать разнообразные решения;</w:t>
      </w:r>
    </w:p>
    <w:p w:rsidR="00FC0BC1" w:rsidRDefault="00FC0BC1">
      <w:pPr>
        <w:spacing w:line="360" w:lineRule="auto"/>
        <w:ind w:firstLine="708"/>
        <w:jc w:val="both"/>
        <w:rPr>
          <w:sz w:val="26"/>
        </w:rPr>
      </w:pPr>
      <w:r>
        <w:rPr>
          <w:sz w:val="26"/>
        </w:rPr>
        <w:t>•  высокая адекватная мотивация достижений.</w:t>
      </w:r>
    </w:p>
    <w:p w:rsidR="00FC0BC1" w:rsidRDefault="00FC0BC1">
      <w:pPr>
        <w:spacing w:line="360" w:lineRule="auto"/>
        <w:jc w:val="both"/>
        <w:rPr>
          <w:sz w:val="26"/>
        </w:rPr>
      </w:pPr>
      <w:r>
        <w:rPr>
          <w:sz w:val="26"/>
        </w:rPr>
        <w:tab/>
        <w:t>Как свидетельствуют психологические и акмеологические исследования, у профессионалов высокого уровня независимо от характера деятельности эти инварианты развиты намного сильнее, чем у других специалистов. Доказано, что именно они в первую очередь обеспечивают эффективность деятельности, поэтому именно их развитию следует уделять первоочередное внимание. Это обеспечит рост профессионального мастерства, профессионализма.</w:t>
      </w:r>
    </w:p>
    <w:p w:rsidR="00FC0BC1" w:rsidRDefault="00FC0BC1">
      <w:pPr>
        <w:spacing w:line="360" w:lineRule="auto"/>
        <w:jc w:val="both"/>
        <w:rPr>
          <w:sz w:val="26"/>
        </w:rPr>
      </w:pPr>
      <w:r>
        <w:rPr>
          <w:sz w:val="26"/>
        </w:rPr>
        <w:tab/>
        <w:t>Другая основополагающая акмеологическая категория – «профессионал».</w:t>
      </w:r>
    </w:p>
    <w:p w:rsidR="00FC0BC1" w:rsidRDefault="00FC0BC1">
      <w:pPr>
        <w:spacing w:line="360" w:lineRule="auto"/>
        <w:jc w:val="both"/>
        <w:rPr>
          <w:sz w:val="26"/>
        </w:rPr>
      </w:pPr>
      <w:r>
        <w:rPr>
          <w:sz w:val="26"/>
        </w:rPr>
        <w:tab/>
        <w:t>Профессионал – это субъект профессиональной деятельности, обладающий высокими показателями профессионализма личности и деятельности, имеющий высокий профессиональный и социальный статус, динамически развивающуюся систему личностной и деятельностной нормативной регуляции, постоянно нацеленный на саморазвитие и самосовершенствование, на личностные и профессиональные достижения, имеющие социально-позитивное значение.</w:t>
      </w:r>
    </w:p>
    <w:p w:rsidR="00FC0BC1" w:rsidRDefault="00FC0BC1">
      <w:pPr>
        <w:spacing w:line="360" w:lineRule="auto"/>
        <w:jc w:val="both"/>
        <w:rPr>
          <w:sz w:val="26"/>
        </w:rPr>
      </w:pPr>
      <w:r>
        <w:rPr>
          <w:sz w:val="26"/>
        </w:rPr>
        <w:tab/>
        <w:t>Иными словами, профессионал – это не только субъект труда, действующий очень результативно, но и творческая личность, нацеленная на большие достижения, чье поведение и деятельность регулируются принятыми нормами и эталонами. Настоящий профессионал не может позволить себе в работе «схалтурить» или совершить недостойный своего статуса поступок.</w:t>
      </w:r>
    </w:p>
    <w:p w:rsidR="00FC0BC1" w:rsidRDefault="00FC0BC1">
      <w:pPr>
        <w:spacing w:line="360" w:lineRule="auto"/>
        <w:jc w:val="both"/>
        <w:rPr>
          <w:sz w:val="26"/>
        </w:rPr>
      </w:pPr>
      <w:r>
        <w:rPr>
          <w:sz w:val="26"/>
        </w:rPr>
        <w:tab/>
        <w:t xml:space="preserve">В акмеологии разработана общая концепция развития профессионала, обладающая свойством универсальности, то есть состоятельная для организации осуществления личностно-профессионального развития в разных видах профессиональной деятельности. Она в полной мере может быть использована для развития профессионализма специалистов «паблик рилейшнз». В этой концепции профессионализм рассматривается как система, включающая взаимосвязанные подсистемы и подструктуры. </w:t>
      </w:r>
    </w:p>
    <w:p w:rsidR="00FC0BC1" w:rsidRDefault="00FC0BC1">
      <w:pPr>
        <w:spacing w:line="360" w:lineRule="auto"/>
        <w:jc w:val="both"/>
        <w:rPr>
          <w:sz w:val="26"/>
        </w:rPr>
      </w:pPr>
      <w:r>
        <w:rPr>
          <w:sz w:val="26"/>
        </w:rPr>
        <w:tab/>
        <w:t>Рассмотрим данные представления применительно к развитию профессионализма</w:t>
      </w:r>
      <w:r w:rsidRPr="00CB5ED2">
        <w:rPr>
          <w:sz w:val="26"/>
        </w:rPr>
        <w:t xml:space="preserve">  </w:t>
      </w:r>
      <w:r>
        <w:rPr>
          <w:sz w:val="26"/>
          <w:lang w:val="en-US"/>
        </w:rPr>
        <w:t>PR</w:t>
      </w:r>
      <w:r>
        <w:rPr>
          <w:sz w:val="26"/>
        </w:rPr>
        <w:t xml:space="preserve">-специалистов в самом общем виде. Предлагаемое ниже описание было получено методом экспертной оценки. Экспертами являлись ученые, занимающиеся разработкой проблемы «паблик рилейшнз», преподаватели этой дисциплины и практики. Оно не претендует на завершенность, скорее это первый методологический «срез» серьезной научно-практической проблемы, ориентир для дальнейшей работы. Для полного описания системы профессионализма специалиста в «паблик рилейшнз» нужны специальные прикладные исследования. </w:t>
      </w:r>
    </w:p>
    <w:p w:rsidR="00FC0BC1" w:rsidRDefault="00FC0BC1">
      <w:pPr>
        <w:spacing w:line="360" w:lineRule="auto"/>
        <w:jc w:val="both"/>
        <w:rPr>
          <w:sz w:val="26"/>
        </w:rPr>
      </w:pPr>
      <w:r>
        <w:rPr>
          <w:sz w:val="26"/>
        </w:rPr>
        <w:tab/>
        <w:t>Согласно данной концепции, система профессионала включает ряд взаимосвязанных подсистем:</w:t>
      </w:r>
    </w:p>
    <w:p w:rsidR="00FC0BC1" w:rsidRDefault="00FC0BC1">
      <w:pPr>
        <w:numPr>
          <w:ilvl w:val="0"/>
          <w:numId w:val="8"/>
        </w:numPr>
        <w:tabs>
          <w:tab w:val="clear" w:pos="360"/>
          <w:tab w:val="num" w:pos="1065"/>
        </w:tabs>
        <w:spacing w:line="360" w:lineRule="auto"/>
        <w:ind w:left="1065"/>
        <w:jc w:val="both"/>
        <w:rPr>
          <w:sz w:val="26"/>
        </w:rPr>
      </w:pPr>
      <w:r>
        <w:rPr>
          <w:sz w:val="26"/>
        </w:rPr>
        <w:t>профессионализма личности;</w:t>
      </w:r>
    </w:p>
    <w:p w:rsidR="00FC0BC1" w:rsidRDefault="00FC0BC1">
      <w:pPr>
        <w:numPr>
          <w:ilvl w:val="0"/>
          <w:numId w:val="8"/>
        </w:numPr>
        <w:tabs>
          <w:tab w:val="clear" w:pos="360"/>
          <w:tab w:val="num" w:pos="1065"/>
        </w:tabs>
        <w:spacing w:line="360" w:lineRule="auto"/>
        <w:ind w:left="1065"/>
        <w:jc w:val="both"/>
        <w:rPr>
          <w:sz w:val="26"/>
        </w:rPr>
      </w:pPr>
      <w:r>
        <w:rPr>
          <w:sz w:val="26"/>
        </w:rPr>
        <w:t>профессионализма деятельности;</w:t>
      </w:r>
    </w:p>
    <w:p w:rsidR="00FC0BC1" w:rsidRDefault="00FC0BC1">
      <w:pPr>
        <w:numPr>
          <w:ilvl w:val="0"/>
          <w:numId w:val="8"/>
        </w:numPr>
        <w:tabs>
          <w:tab w:val="clear" w:pos="360"/>
          <w:tab w:val="num" w:pos="1065"/>
        </w:tabs>
        <w:spacing w:line="360" w:lineRule="auto"/>
        <w:ind w:left="1065"/>
        <w:jc w:val="both"/>
        <w:rPr>
          <w:sz w:val="26"/>
        </w:rPr>
      </w:pPr>
      <w:r>
        <w:rPr>
          <w:sz w:val="26"/>
        </w:rPr>
        <w:t>нормативной регуляции деятельности и поведения;</w:t>
      </w:r>
    </w:p>
    <w:p w:rsidR="00FC0BC1" w:rsidRDefault="00FC0BC1">
      <w:pPr>
        <w:numPr>
          <w:ilvl w:val="0"/>
          <w:numId w:val="8"/>
        </w:numPr>
        <w:tabs>
          <w:tab w:val="clear" w:pos="360"/>
          <w:tab w:val="num" w:pos="1065"/>
        </w:tabs>
        <w:spacing w:line="360" w:lineRule="auto"/>
        <w:ind w:left="1065"/>
        <w:jc w:val="both"/>
        <w:rPr>
          <w:sz w:val="26"/>
        </w:rPr>
      </w:pPr>
      <w:r>
        <w:rPr>
          <w:sz w:val="26"/>
        </w:rPr>
        <w:t>продуктивной «Я»-концепции.</w:t>
      </w:r>
    </w:p>
    <w:p w:rsidR="00FC0BC1" w:rsidRDefault="00FC0BC1">
      <w:pPr>
        <w:spacing w:line="360" w:lineRule="auto"/>
        <w:ind w:firstLine="705"/>
        <w:jc w:val="both"/>
        <w:rPr>
          <w:sz w:val="26"/>
        </w:rPr>
      </w:pPr>
      <w:r>
        <w:rPr>
          <w:sz w:val="26"/>
        </w:rPr>
        <w:t>В свою очередь каждая подсистема имеет свои структурные элементы (блоки), также функционально связанные между собой. Раскрытие их содержания является задачей системного описания. Рассмотрим лингвистическое описание данной системы в соответствии с ее структурой.</w:t>
      </w:r>
    </w:p>
    <w:p w:rsidR="00FC0BC1" w:rsidRDefault="00FC0BC1">
      <w:pPr>
        <w:spacing w:line="360" w:lineRule="auto"/>
        <w:ind w:firstLine="705"/>
        <w:jc w:val="both"/>
        <w:rPr>
          <w:sz w:val="26"/>
        </w:rPr>
      </w:pPr>
      <w:r>
        <w:rPr>
          <w:b/>
          <w:sz w:val="26"/>
        </w:rPr>
        <w:t>Подсистема профессионализма деятельности.</w:t>
      </w:r>
      <w:r>
        <w:rPr>
          <w:sz w:val="26"/>
        </w:rPr>
        <w:t xml:space="preserve"> В соответствии с акмеологическим подходом подсистема профессионализма деятельности </w:t>
      </w:r>
      <w:r>
        <w:rPr>
          <w:sz w:val="26"/>
          <w:lang w:val="en-US"/>
        </w:rPr>
        <w:t>PR</w:t>
      </w:r>
      <w:r>
        <w:rPr>
          <w:sz w:val="26"/>
        </w:rPr>
        <w:t>-специалиста предполагает гармоничное сочетание высокой  профессиональной компетентности, профессиональных умений и навыков на уровне профессионального мастерства, а также акмеологических инвариантов профессионализма, выступающих в качестве специальных умений.</w:t>
      </w:r>
    </w:p>
    <w:p w:rsidR="00FC0BC1" w:rsidRDefault="00FC0BC1">
      <w:pPr>
        <w:spacing w:line="360" w:lineRule="auto"/>
        <w:ind w:firstLine="705"/>
        <w:jc w:val="both"/>
        <w:rPr>
          <w:sz w:val="26"/>
        </w:rPr>
      </w:pPr>
      <w:r>
        <w:rPr>
          <w:b/>
          <w:sz w:val="26"/>
        </w:rPr>
        <w:t>Профессиональная компетентность</w:t>
      </w:r>
      <w:r>
        <w:rPr>
          <w:sz w:val="26"/>
        </w:rPr>
        <w:t xml:space="preserve"> </w:t>
      </w:r>
      <w:r>
        <w:rPr>
          <w:sz w:val="26"/>
          <w:lang w:val="en-US"/>
        </w:rPr>
        <w:t>PR</w:t>
      </w:r>
      <w:r>
        <w:rPr>
          <w:sz w:val="26"/>
        </w:rPr>
        <w:t xml:space="preserve">-специалиста – это сфера его профессионального ведения, постоянно расширяющаяся система знаний, позволяющая выполнять свои обязанности с высокой эффективностью, круг решаемых вопросов. Иными словами это то, «что должен знать специалист, чтобы хорошо делать». Содержание профессиональной компетентности </w:t>
      </w:r>
      <w:r>
        <w:rPr>
          <w:sz w:val="26"/>
          <w:lang w:val="en-US"/>
        </w:rPr>
        <w:t>PR</w:t>
      </w:r>
      <w:r>
        <w:rPr>
          <w:sz w:val="26"/>
        </w:rPr>
        <w:t xml:space="preserve">-специалиста зависит от его статуса и функций в организации и определяется в основном уровнем базового профессионального образования, но все же это прежде всего специальные знания и некоторые связанные с ними специальные умения. В подсистему профессиональной компетентности </w:t>
      </w:r>
      <w:r>
        <w:rPr>
          <w:sz w:val="26"/>
          <w:lang w:val="en-US"/>
        </w:rPr>
        <w:t>PR</w:t>
      </w:r>
      <w:r>
        <w:rPr>
          <w:sz w:val="26"/>
        </w:rPr>
        <w:t xml:space="preserve">-специалиста входят также специальные ее виды, значимость которых определяется спецификой профессиональных взаимодействий в «паблик рилейшнз». Отметим важнейшие из них: </w:t>
      </w:r>
    </w:p>
    <w:p w:rsidR="00FC0BC1" w:rsidRDefault="00FC0BC1">
      <w:pPr>
        <w:numPr>
          <w:ilvl w:val="0"/>
          <w:numId w:val="9"/>
        </w:numPr>
        <w:tabs>
          <w:tab w:val="clear" w:pos="360"/>
          <w:tab w:val="num" w:pos="1065"/>
        </w:tabs>
        <w:spacing w:line="360" w:lineRule="auto"/>
        <w:ind w:left="1065"/>
        <w:jc w:val="both"/>
        <w:rPr>
          <w:sz w:val="26"/>
        </w:rPr>
      </w:pPr>
      <w:r>
        <w:rPr>
          <w:sz w:val="26"/>
        </w:rPr>
        <w:t>психологическая компетентность;</w:t>
      </w:r>
    </w:p>
    <w:p w:rsidR="00FC0BC1" w:rsidRDefault="00FC0BC1">
      <w:pPr>
        <w:numPr>
          <w:ilvl w:val="0"/>
          <w:numId w:val="9"/>
        </w:numPr>
        <w:tabs>
          <w:tab w:val="clear" w:pos="360"/>
          <w:tab w:val="num" w:pos="1065"/>
        </w:tabs>
        <w:spacing w:line="360" w:lineRule="auto"/>
        <w:ind w:left="1065"/>
        <w:jc w:val="both"/>
        <w:rPr>
          <w:sz w:val="26"/>
        </w:rPr>
      </w:pPr>
      <w:r>
        <w:rPr>
          <w:sz w:val="26"/>
        </w:rPr>
        <w:t>коммуникативная компетентность;</w:t>
      </w:r>
    </w:p>
    <w:p w:rsidR="00FC0BC1" w:rsidRDefault="00FC0BC1">
      <w:pPr>
        <w:numPr>
          <w:ilvl w:val="0"/>
          <w:numId w:val="9"/>
        </w:numPr>
        <w:tabs>
          <w:tab w:val="clear" w:pos="360"/>
          <w:tab w:val="num" w:pos="1065"/>
        </w:tabs>
        <w:spacing w:line="360" w:lineRule="auto"/>
        <w:ind w:left="1065"/>
        <w:jc w:val="both"/>
        <w:rPr>
          <w:sz w:val="26"/>
        </w:rPr>
      </w:pPr>
      <w:r>
        <w:rPr>
          <w:sz w:val="26"/>
        </w:rPr>
        <w:t>аутопсихологическая компетентность;</w:t>
      </w:r>
    </w:p>
    <w:p w:rsidR="00FC0BC1" w:rsidRDefault="00FC0BC1">
      <w:pPr>
        <w:numPr>
          <w:ilvl w:val="0"/>
          <w:numId w:val="9"/>
        </w:numPr>
        <w:tabs>
          <w:tab w:val="clear" w:pos="360"/>
          <w:tab w:val="num" w:pos="1065"/>
        </w:tabs>
        <w:spacing w:line="360" w:lineRule="auto"/>
        <w:ind w:left="1065"/>
        <w:jc w:val="both"/>
        <w:rPr>
          <w:sz w:val="26"/>
        </w:rPr>
      </w:pPr>
      <w:r>
        <w:rPr>
          <w:sz w:val="26"/>
        </w:rPr>
        <w:t>конфликтологическая компетентность;</w:t>
      </w:r>
    </w:p>
    <w:p w:rsidR="00FC0BC1" w:rsidRDefault="00FC0BC1">
      <w:pPr>
        <w:numPr>
          <w:ilvl w:val="0"/>
          <w:numId w:val="9"/>
        </w:numPr>
        <w:tabs>
          <w:tab w:val="clear" w:pos="360"/>
          <w:tab w:val="num" w:pos="1065"/>
        </w:tabs>
        <w:spacing w:line="360" w:lineRule="auto"/>
        <w:ind w:left="1065"/>
        <w:jc w:val="both"/>
        <w:rPr>
          <w:sz w:val="26"/>
        </w:rPr>
      </w:pPr>
      <w:r>
        <w:rPr>
          <w:sz w:val="26"/>
        </w:rPr>
        <w:t>управленческая компетентность.</w:t>
      </w:r>
    </w:p>
    <w:p w:rsidR="00FC0BC1" w:rsidRDefault="00FC0BC1">
      <w:pPr>
        <w:spacing w:line="360" w:lineRule="auto"/>
        <w:ind w:firstLine="705"/>
        <w:jc w:val="both"/>
        <w:rPr>
          <w:sz w:val="26"/>
        </w:rPr>
      </w:pPr>
      <w:r>
        <w:rPr>
          <w:sz w:val="26"/>
        </w:rPr>
        <w:t>Работа по связям с общественностью предполагает обоснование и других специальных видов профессиональной компетентности, связанных с уровнем специалиста в системе, но эти являются базовыми. Для их выявления необходимы специальные психолого-акмеологические исследования. Специальные виды компетентности приобретаются в процессе профессионального обучения, саморазвития, повышения квалификации и с опытом работы.</w:t>
      </w:r>
    </w:p>
    <w:p w:rsidR="00FC0BC1" w:rsidRDefault="00FC0BC1">
      <w:pPr>
        <w:spacing w:line="360" w:lineRule="auto"/>
        <w:ind w:firstLine="705"/>
        <w:jc w:val="both"/>
        <w:rPr>
          <w:sz w:val="26"/>
        </w:rPr>
      </w:pPr>
      <w:r>
        <w:rPr>
          <w:b/>
          <w:sz w:val="26"/>
        </w:rPr>
        <w:t>Профессиональные умения и навыки</w:t>
      </w:r>
      <w:r>
        <w:rPr>
          <w:sz w:val="26"/>
        </w:rPr>
        <w:t xml:space="preserve"> </w:t>
      </w:r>
      <w:r>
        <w:rPr>
          <w:sz w:val="26"/>
          <w:lang w:val="en-US"/>
        </w:rPr>
        <w:t>PR</w:t>
      </w:r>
      <w:r>
        <w:rPr>
          <w:sz w:val="26"/>
        </w:rPr>
        <w:t xml:space="preserve">-специалиста являются главным регулятивным компонентом подсистемы профессионализма деятельности. Содержание этих умений обусловливается профессиональными обязанностями </w:t>
      </w:r>
      <w:r>
        <w:rPr>
          <w:sz w:val="26"/>
          <w:lang w:val="en-US"/>
        </w:rPr>
        <w:t>PR</w:t>
      </w:r>
      <w:r>
        <w:rPr>
          <w:sz w:val="26"/>
        </w:rPr>
        <w:t xml:space="preserve">-специалиста, то есть «что он должен обязательно уметь делать», местом, функциями и статусом в системе. Главное, чтобы эти умения были гибкими, позволяющими решать профессиональные задачи в любой ситуации, чтобы они постоянно пополнялись и совершенствовались, основывались на творческом подходе. Перечень умений можно составить для </w:t>
      </w:r>
      <w:r>
        <w:rPr>
          <w:sz w:val="26"/>
          <w:lang w:val="en-US"/>
        </w:rPr>
        <w:t>PR</w:t>
      </w:r>
      <w:r w:rsidRPr="00CB5ED2">
        <w:rPr>
          <w:sz w:val="26"/>
        </w:rPr>
        <w:t>-</w:t>
      </w:r>
      <w:r>
        <w:rPr>
          <w:sz w:val="26"/>
        </w:rPr>
        <w:t xml:space="preserve">специалистов любого уровня, основываясь на должностных инструкциях и функциональных обязанностях. Например, </w:t>
      </w:r>
      <w:r>
        <w:rPr>
          <w:sz w:val="26"/>
          <w:lang w:val="en-US"/>
        </w:rPr>
        <w:t>PR</w:t>
      </w:r>
      <w:r>
        <w:rPr>
          <w:sz w:val="26"/>
        </w:rPr>
        <w:t>-специалист должен уметь:</w:t>
      </w:r>
    </w:p>
    <w:p w:rsidR="00FC0BC1" w:rsidRDefault="00FC0BC1">
      <w:pPr>
        <w:numPr>
          <w:ilvl w:val="0"/>
          <w:numId w:val="10"/>
        </w:numPr>
        <w:tabs>
          <w:tab w:val="clear" w:pos="360"/>
          <w:tab w:val="num" w:pos="1065"/>
        </w:tabs>
        <w:spacing w:line="360" w:lineRule="auto"/>
        <w:ind w:left="1065"/>
        <w:jc w:val="both"/>
        <w:rPr>
          <w:sz w:val="26"/>
        </w:rPr>
      </w:pPr>
      <w:r>
        <w:rPr>
          <w:sz w:val="26"/>
        </w:rPr>
        <w:t>устанавливать контакты с людьми, производить на них хорошее впечатление;</w:t>
      </w:r>
    </w:p>
    <w:p w:rsidR="00FC0BC1" w:rsidRDefault="00FC0BC1">
      <w:pPr>
        <w:numPr>
          <w:ilvl w:val="0"/>
          <w:numId w:val="10"/>
        </w:numPr>
        <w:tabs>
          <w:tab w:val="clear" w:pos="360"/>
          <w:tab w:val="num" w:pos="1065"/>
        </w:tabs>
        <w:spacing w:line="360" w:lineRule="auto"/>
        <w:ind w:left="1065"/>
        <w:jc w:val="both"/>
        <w:rPr>
          <w:sz w:val="26"/>
        </w:rPr>
      </w:pPr>
      <w:r>
        <w:rPr>
          <w:sz w:val="26"/>
        </w:rPr>
        <w:t>осуществлять различные формы делового общения, убеждать, влиять, полемизировать;</w:t>
      </w:r>
    </w:p>
    <w:p w:rsidR="00FC0BC1" w:rsidRDefault="00FC0BC1">
      <w:pPr>
        <w:numPr>
          <w:ilvl w:val="0"/>
          <w:numId w:val="10"/>
        </w:numPr>
        <w:tabs>
          <w:tab w:val="clear" w:pos="360"/>
          <w:tab w:val="num" w:pos="1065"/>
        </w:tabs>
        <w:spacing w:line="360" w:lineRule="auto"/>
        <w:ind w:left="1065"/>
        <w:jc w:val="both"/>
        <w:rPr>
          <w:sz w:val="26"/>
        </w:rPr>
      </w:pPr>
      <w:r>
        <w:rPr>
          <w:sz w:val="26"/>
        </w:rPr>
        <w:t>владеть современными компьютерными технологиями;</w:t>
      </w:r>
    </w:p>
    <w:p w:rsidR="00FC0BC1" w:rsidRDefault="00FC0BC1">
      <w:pPr>
        <w:numPr>
          <w:ilvl w:val="0"/>
          <w:numId w:val="10"/>
        </w:numPr>
        <w:tabs>
          <w:tab w:val="clear" w:pos="360"/>
          <w:tab w:val="num" w:pos="1065"/>
        </w:tabs>
        <w:spacing w:line="360" w:lineRule="auto"/>
        <w:ind w:left="1065"/>
        <w:jc w:val="both"/>
        <w:rPr>
          <w:sz w:val="26"/>
        </w:rPr>
      </w:pPr>
      <w:r>
        <w:rPr>
          <w:sz w:val="26"/>
        </w:rPr>
        <w:t>выполнять отдельные виды журналистской работы (составлять пресс-релизы, доклады и пр.);</w:t>
      </w:r>
    </w:p>
    <w:p w:rsidR="00FC0BC1" w:rsidRDefault="00FC0BC1">
      <w:pPr>
        <w:numPr>
          <w:ilvl w:val="0"/>
          <w:numId w:val="10"/>
        </w:numPr>
        <w:tabs>
          <w:tab w:val="clear" w:pos="360"/>
          <w:tab w:val="num" w:pos="1065"/>
        </w:tabs>
        <w:spacing w:line="360" w:lineRule="auto"/>
        <w:ind w:left="1065"/>
        <w:jc w:val="both"/>
        <w:rPr>
          <w:sz w:val="26"/>
        </w:rPr>
      </w:pPr>
      <w:r>
        <w:rPr>
          <w:sz w:val="26"/>
        </w:rPr>
        <w:t>анализировать данные социологических и психологических исследований в интересах «паблик рилейшнз» и прочее…</w:t>
      </w:r>
    </w:p>
    <w:p w:rsidR="00FC0BC1" w:rsidRDefault="00FC0BC1">
      <w:pPr>
        <w:spacing w:line="360" w:lineRule="auto"/>
        <w:ind w:firstLine="705"/>
        <w:jc w:val="both"/>
        <w:rPr>
          <w:sz w:val="26"/>
        </w:rPr>
      </w:pPr>
      <w:r>
        <w:rPr>
          <w:sz w:val="26"/>
        </w:rPr>
        <w:t xml:space="preserve">Самостоятельной задачей, ждущей своего решения, является оценка этих умений, разработка методов их «измерений». Пока в решении этой задачи очень много субъективного. Следует также добиваться, чтобы отдельные умения интегрировались в высокоэффективную целостную деятельность. </w:t>
      </w:r>
    </w:p>
    <w:p w:rsidR="00FC0BC1" w:rsidRDefault="00FC0BC1">
      <w:pPr>
        <w:spacing w:line="360" w:lineRule="auto"/>
        <w:ind w:firstLine="705"/>
        <w:jc w:val="both"/>
        <w:rPr>
          <w:sz w:val="26"/>
        </w:rPr>
      </w:pPr>
      <w:r>
        <w:rPr>
          <w:b/>
          <w:sz w:val="26"/>
        </w:rPr>
        <w:t>Подсистема профессионализма личности</w:t>
      </w:r>
      <w:r>
        <w:rPr>
          <w:sz w:val="26"/>
        </w:rPr>
        <w:t xml:space="preserve"> </w:t>
      </w:r>
      <w:r>
        <w:rPr>
          <w:sz w:val="26"/>
          <w:lang w:val="en-US"/>
        </w:rPr>
        <w:t>PR</w:t>
      </w:r>
      <w:r>
        <w:rPr>
          <w:sz w:val="26"/>
        </w:rPr>
        <w:t xml:space="preserve">-специалиста в широком понимании содержит описания и основные требования к уровню развития различных личностных характеристик свойств субъекта труда, которые определяют высокую эффективность профессиональной деятельности. Как и подсистема профессионализма деятельности, подсистема профессионализма личности содержит несколько взаимосвязанных подструктур. </w:t>
      </w:r>
    </w:p>
    <w:p w:rsidR="00FC0BC1" w:rsidRDefault="00FC0BC1">
      <w:pPr>
        <w:numPr>
          <w:ilvl w:val="0"/>
          <w:numId w:val="11"/>
        </w:numPr>
        <w:spacing w:line="360" w:lineRule="auto"/>
        <w:jc w:val="both"/>
        <w:rPr>
          <w:sz w:val="26"/>
        </w:rPr>
      </w:pPr>
      <w:r>
        <w:rPr>
          <w:sz w:val="26"/>
        </w:rPr>
        <w:t>Подструктура профессиональных способностей (интеллектуальные, коммуникативные, организаторские, способности к общей управленческой деятельности, способности оказывать влияние).</w:t>
      </w:r>
    </w:p>
    <w:p w:rsidR="00FC0BC1" w:rsidRDefault="00FC0BC1">
      <w:pPr>
        <w:numPr>
          <w:ilvl w:val="0"/>
          <w:numId w:val="11"/>
        </w:numPr>
        <w:spacing w:line="360" w:lineRule="auto"/>
        <w:jc w:val="both"/>
        <w:rPr>
          <w:sz w:val="26"/>
        </w:rPr>
      </w:pPr>
      <w:r>
        <w:rPr>
          <w:sz w:val="26"/>
        </w:rPr>
        <w:t>Подструктура профессиональных качеств (хорошая память, развитое внимание, воображение, эмоциональная устойчивость, воля работо-способность).</w:t>
      </w:r>
    </w:p>
    <w:p w:rsidR="00FC0BC1" w:rsidRDefault="00FC0BC1">
      <w:pPr>
        <w:numPr>
          <w:ilvl w:val="0"/>
          <w:numId w:val="11"/>
        </w:numPr>
        <w:spacing w:line="360" w:lineRule="auto"/>
        <w:jc w:val="both"/>
        <w:rPr>
          <w:sz w:val="26"/>
        </w:rPr>
      </w:pPr>
      <w:r>
        <w:rPr>
          <w:sz w:val="26"/>
        </w:rPr>
        <w:t>Личностно-деловые или личностно-профессиональные качества (организованность, инициативность, ответственность, дисциплинирован-ность, обязательность).</w:t>
      </w:r>
    </w:p>
    <w:p w:rsidR="00FC0BC1" w:rsidRDefault="00FC0BC1">
      <w:pPr>
        <w:numPr>
          <w:ilvl w:val="0"/>
          <w:numId w:val="11"/>
        </w:numPr>
        <w:spacing w:line="360" w:lineRule="auto"/>
        <w:jc w:val="both"/>
        <w:rPr>
          <w:sz w:val="26"/>
        </w:rPr>
      </w:pPr>
      <w:r>
        <w:rPr>
          <w:sz w:val="26"/>
        </w:rPr>
        <w:t xml:space="preserve">Креативность. </w:t>
      </w:r>
    </w:p>
    <w:p w:rsidR="00FC0BC1" w:rsidRDefault="00FC0BC1">
      <w:pPr>
        <w:numPr>
          <w:ilvl w:val="0"/>
          <w:numId w:val="11"/>
        </w:numPr>
        <w:spacing w:line="360" w:lineRule="auto"/>
        <w:jc w:val="both"/>
        <w:rPr>
          <w:sz w:val="26"/>
        </w:rPr>
      </w:pPr>
      <w:r>
        <w:rPr>
          <w:sz w:val="26"/>
        </w:rPr>
        <w:t xml:space="preserve">Потребность в профессиональных достижениях. </w:t>
      </w:r>
    </w:p>
    <w:p w:rsidR="00FC0BC1" w:rsidRDefault="00FC0BC1">
      <w:pPr>
        <w:spacing w:line="360" w:lineRule="auto"/>
        <w:ind w:firstLine="705"/>
        <w:jc w:val="both"/>
        <w:rPr>
          <w:sz w:val="26"/>
        </w:rPr>
      </w:pPr>
      <w:r>
        <w:rPr>
          <w:b/>
          <w:sz w:val="26"/>
        </w:rPr>
        <w:t>Подсистема нормативности деятельности и поведения.</w:t>
      </w:r>
      <w:r>
        <w:rPr>
          <w:sz w:val="26"/>
        </w:rPr>
        <w:t xml:space="preserve"> Настоящий профессионал, имеющий высокие эталоны и стандарты профессиональной деятельности и отношений, на самом деле ограничен принятой им системой норм и правил. Они выступают как сильный нравственный регулятор поведения. Профессионал не может позволить себе работать вполсилы, с малой самоотдачей и результативностью. В поведении и отношениях он рассматривается как эталон для других, это обязывает придерживаться норм и правил. </w:t>
      </w:r>
    </w:p>
    <w:p w:rsidR="00FC0BC1" w:rsidRDefault="00FC0BC1">
      <w:pPr>
        <w:spacing w:line="360" w:lineRule="auto"/>
        <w:ind w:firstLine="705"/>
        <w:jc w:val="both"/>
        <w:rPr>
          <w:sz w:val="26"/>
        </w:rPr>
      </w:pPr>
      <w:r>
        <w:rPr>
          <w:b/>
          <w:sz w:val="26"/>
        </w:rPr>
        <w:t>Подсистема продуктивного образа «Я».</w:t>
      </w:r>
      <w:r>
        <w:rPr>
          <w:sz w:val="26"/>
        </w:rPr>
        <w:t xml:space="preserve"> Развитие профессионализма немыслимо без «рефлексии к самому себе». Адекватные представления о самом себе – образ «Я» – позволяют сформировать реалистичные и динамичные личностно-профессиональные стандарты, программы развития и саморазвития, выстроить гармоничную и продуктивную систему профессиональных взаимодействий и отношений. Основу «Я» – концепции составляют:</w:t>
      </w:r>
    </w:p>
    <w:p w:rsidR="00FC0BC1" w:rsidRDefault="00FC0BC1">
      <w:pPr>
        <w:numPr>
          <w:ilvl w:val="0"/>
          <w:numId w:val="12"/>
        </w:numPr>
        <w:tabs>
          <w:tab w:val="clear" w:pos="360"/>
          <w:tab w:val="num" w:pos="1065"/>
        </w:tabs>
        <w:spacing w:line="360" w:lineRule="auto"/>
        <w:ind w:left="1065"/>
        <w:jc w:val="both"/>
        <w:rPr>
          <w:sz w:val="26"/>
        </w:rPr>
      </w:pPr>
      <w:r>
        <w:rPr>
          <w:sz w:val="26"/>
        </w:rPr>
        <w:t>представления о самом себе в настоящем времени (какой есть);</w:t>
      </w:r>
    </w:p>
    <w:p w:rsidR="00FC0BC1" w:rsidRDefault="00FC0BC1">
      <w:pPr>
        <w:numPr>
          <w:ilvl w:val="0"/>
          <w:numId w:val="12"/>
        </w:numPr>
        <w:tabs>
          <w:tab w:val="clear" w:pos="360"/>
          <w:tab w:val="num" w:pos="1065"/>
        </w:tabs>
        <w:spacing w:line="360" w:lineRule="auto"/>
        <w:ind w:left="1065"/>
        <w:jc w:val="both"/>
        <w:rPr>
          <w:sz w:val="26"/>
        </w:rPr>
      </w:pPr>
      <w:r>
        <w:rPr>
          <w:sz w:val="26"/>
        </w:rPr>
        <w:t>идеальное «Я» (каким хотел бы стать);</w:t>
      </w:r>
    </w:p>
    <w:p w:rsidR="00FC0BC1" w:rsidRDefault="00FC0BC1">
      <w:pPr>
        <w:numPr>
          <w:ilvl w:val="0"/>
          <w:numId w:val="12"/>
        </w:numPr>
        <w:tabs>
          <w:tab w:val="clear" w:pos="360"/>
          <w:tab w:val="num" w:pos="1065"/>
        </w:tabs>
        <w:spacing w:line="360" w:lineRule="auto"/>
        <w:ind w:left="1065"/>
        <w:jc w:val="both"/>
        <w:rPr>
          <w:sz w:val="26"/>
        </w:rPr>
      </w:pPr>
      <w:r>
        <w:rPr>
          <w:sz w:val="26"/>
        </w:rPr>
        <w:t>динамическое «Я» (как должны происходить изменения);</w:t>
      </w:r>
    </w:p>
    <w:p w:rsidR="00FC0BC1" w:rsidRDefault="00FC0BC1">
      <w:pPr>
        <w:numPr>
          <w:ilvl w:val="0"/>
          <w:numId w:val="12"/>
        </w:numPr>
        <w:tabs>
          <w:tab w:val="clear" w:pos="360"/>
          <w:tab w:val="num" w:pos="1065"/>
        </w:tabs>
        <w:spacing w:line="360" w:lineRule="auto"/>
        <w:ind w:left="1065"/>
        <w:jc w:val="both"/>
        <w:rPr>
          <w:sz w:val="26"/>
        </w:rPr>
      </w:pPr>
      <w:r>
        <w:rPr>
          <w:sz w:val="26"/>
        </w:rPr>
        <w:t>фантастическое «Я» (каким бы стал, если бы…).</w:t>
      </w:r>
    </w:p>
    <w:p w:rsidR="00FC0BC1" w:rsidRDefault="00FC0BC1">
      <w:pPr>
        <w:spacing w:line="360" w:lineRule="auto"/>
        <w:ind w:firstLine="705"/>
        <w:jc w:val="both"/>
        <w:rPr>
          <w:sz w:val="26"/>
        </w:rPr>
      </w:pPr>
      <w:r>
        <w:rPr>
          <w:sz w:val="26"/>
        </w:rPr>
        <w:t>Гармоничное их сочетание является основой для прогрессивного развития. Явное доминирование одного из «Я» может стать тормозом для развития профессионализма.</w:t>
      </w:r>
    </w:p>
    <w:p w:rsidR="00FC0BC1" w:rsidRDefault="00FC0BC1">
      <w:pPr>
        <w:spacing w:line="360" w:lineRule="auto"/>
        <w:ind w:firstLine="705"/>
        <w:jc w:val="both"/>
        <w:rPr>
          <w:sz w:val="26"/>
        </w:rPr>
      </w:pPr>
      <w:r>
        <w:rPr>
          <w:sz w:val="26"/>
        </w:rPr>
        <w:t xml:space="preserve">Какова продуктивная «Я» – концепция </w:t>
      </w:r>
      <w:r>
        <w:rPr>
          <w:sz w:val="26"/>
          <w:lang w:val="en-US"/>
        </w:rPr>
        <w:t>PR</w:t>
      </w:r>
      <w:r>
        <w:rPr>
          <w:sz w:val="26"/>
        </w:rPr>
        <w:t>-специалиста?</w:t>
      </w:r>
    </w:p>
    <w:p w:rsidR="00FC0BC1" w:rsidRDefault="00FC0BC1">
      <w:pPr>
        <w:spacing w:line="360" w:lineRule="auto"/>
        <w:ind w:firstLine="705"/>
        <w:jc w:val="both"/>
        <w:rPr>
          <w:sz w:val="26"/>
        </w:rPr>
      </w:pPr>
      <w:r>
        <w:rPr>
          <w:sz w:val="26"/>
        </w:rPr>
        <w:t>На сегодня этот вопрос требует углубленного изучения. В этом случае общих рекомендаций быть не может, нужен сугубо индивидуальный подход. Проблема далека от своего решения. Столь сложная деятельность, как «паблик рилейшнз», требует углубленного научного осмысления, тогда откроются пути формирования профессионалов. Думается, что самая большая перспектива здесь у акмеологического подхода.</w:t>
      </w:r>
    </w:p>
    <w:p w:rsidR="00FC0BC1" w:rsidRDefault="00FC0BC1">
      <w:pPr>
        <w:spacing w:line="360" w:lineRule="auto"/>
        <w:ind w:firstLine="705"/>
        <w:jc w:val="both"/>
        <w:rPr>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26"/>
        </w:rPr>
      </w:pPr>
    </w:p>
    <w:p w:rsidR="00FC0BC1" w:rsidRDefault="00FC0BC1">
      <w:pPr>
        <w:spacing w:line="360" w:lineRule="auto"/>
        <w:ind w:firstLine="705"/>
        <w:jc w:val="both"/>
        <w:rPr>
          <w:b/>
          <w:sz w:val="30"/>
        </w:rPr>
      </w:pPr>
      <w:r>
        <w:rPr>
          <w:b/>
          <w:sz w:val="30"/>
        </w:rPr>
        <w:t>3. ЗАКЛЮЧЕНИЕ.</w:t>
      </w:r>
    </w:p>
    <w:p w:rsidR="00FC0BC1" w:rsidRDefault="00FC0BC1">
      <w:pPr>
        <w:spacing w:line="360" w:lineRule="auto"/>
        <w:ind w:firstLine="705"/>
        <w:jc w:val="both"/>
        <w:rPr>
          <w:sz w:val="26"/>
        </w:rPr>
      </w:pPr>
    </w:p>
    <w:p w:rsidR="00FC0BC1" w:rsidRDefault="00FC0BC1">
      <w:pPr>
        <w:spacing w:line="360" w:lineRule="auto"/>
        <w:ind w:firstLine="705"/>
        <w:jc w:val="both"/>
        <w:rPr>
          <w:sz w:val="26"/>
        </w:rPr>
      </w:pPr>
      <w:r>
        <w:rPr>
          <w:sz w:val="26"/>
        </w:rPr>
        <w:t>Высшим пилотажем в PR и одним из наиболее актуальных его направлений считается имидж-консалтинг, или личностный пиар. Сегодня к таким услугам все чаще прибегают и те, кто штурмует высокие позиции в шоу-бизнесе, и топ-менеджеры, осознающие необходимость самопродвижения в корпоративных интересах. Первое лицо компании воплощает ее дух, является ее эмблемой. Чтобы вывести компанию на желаемый уровень или повысить собственное реноме, правильно позиционировать себя в обществе, в деловых кругах, добиться узнаваемости, руководители обращаются к имидж-консультантам. На Западе это также привычно как личный врач или личный адвокат.</w:t>
      </w:r>
    </w:p>
    <w:p w:rsidR="00FC0BC1" w:rsidRDefault="00FC0BC1">
      <w:pPr>
        <w:spacing w:line="360" w:lineRule="auto"/>
        <w:ind w:firstLine="705"/>
        <w:jc w:val="both"/>
        <w:rPr>
          <w:sz w:val="26"/>
        </w:rPr>
      </w:pPr>
      <w:r>
        <w:rPr>
          <w:sz w:val="26"/>
        </w:rPr>
        <w:t>Если речь идет о корпоративном PR-менеджере, координирующем всю PR-деятельность компании, то в карьерном плане выше своей нынешней позиции этому специалисту уже двигаться некуда. В PR-агентстве перспектив больше: способный коммуникатор может от помощника менеджера, ведущего конкретного клиента выдвинуться на позицию PR-консультанта, а затем и директора клиентской группы, который координирует работу нескольких менеджеров. Однако корпоративные менеджеры имеют немалые шансы занять довольно высокую карьерную позицию - как, например, Елена Головлева, пришедшая в телекомпанию ТНТ директором департамента по связям с общественностью и ставшая здесь заместителем генерального директора. </w:t>
      </w:r>
    </w:p>
    <w:p w:rsidR="00FC0BC1" w:rsidRDefault="00FC0BC1">
      <w:pPr>
        <w:spacing w:line="360" w:lineRule="auto"/>
        <w:ind w:firstLine="705"/>
        <w:jc w:val="both"/>
        <w:rPr>
          <w:sz w:val="26"/>
        </w:rPr>
      </w:pPr>
      <w:r>
        <w:rPr>
          <w:sz w:val="26"/>
        </w:rPr>
        <w:t>Хотя сегодня профессия специалиста по связям с общественностью уже не выглядит такой загадочной, спрос в российских развивающихся компаниях на пиаровцев высок: особенно в компаниях, занимающихся производством и продажей молочных продуктов, колбас, пива, алкогольных и безалкогольных напитков, то есть пищевой промышленности. </w:t>
      </w:r>
    </w:p>
    <w:p w:rsidR="00FC0BC1" w:rsidRDefault="00FC0BC1">
      <w:pPr>
        <w:spacing w:line="360" w:lineRule="auto"/>
        <w:ind w:firstLine="705"/>
        <w:jc w:val="both"/>
        <w:rPr>
          <w:sz w:val="26"/>
        </w:rPr>
      </w:pPr>
      <w:r>
        <w:rPr>
          <w:sz w:val="26"/>
        </w:rPr>
        <w:t xml:space="preserve">Еще одна перспективная дорога - работа специалиста по коммуникациям в крупной компании на правах adviser, или советника. Такой советник в ранге вице-президента компании досконально разбирается в бизнесе. В его функции входит предотвращение кризисных ситуаций. Специалисты по коммуникативным технологиям дружно утверждают, что пиар - это не профессия, это образ жизни, за который еще и платят деньги. </w:t>
      </w:r>
    </w:p>
    <w:p w:rsidR="00FC0BC1" w:rsidRDefault="00FC0BC1">
      <w:pPr>
        <w:spacing w:line="360" w:lineRule="auto"/>
        <w:ind w:firstLine="705"/>
        <w:jc w:val="both"/>
        <w:rPr>
          <w:sz w:val="26"/>
        </w:rPr>
      </w:pPr>
    </w:p>
    <w:p w:rsidR="00FC0BC1" w:rsidRDefault="00FC0BC1">
      <w:pPr>
        <w:spacing w:line="360" w:lineRule="auto"/>
        <w:ind w:firstLine="705"/>
        <w:jc w:val="both"/>
        <w:rPr>
          <w:b/>
          <w:sz w:val="27"/>
        </w:rPr>
      </w:pPr>
      <w:r>
        <w:rPr>
          <w:b/>
          <w:sz w:val="27"/>
        </w:rPr>
        <w:t>4. СПИСОК ИСТОЧНИКОВ ИСПОЛЬЗОВАННОЙ ЛИТЕРАТУРЫ.</w:t>
      </w:r>
    </w:p>
    <w:p w:rsidR="00FC0BC1" w:rsidRDefault="00FC0BC1">
      <w:pPr>
        <w:spacing w:line="360" w:lineRule="auto"/>
        <w:ind w:firstLine="705"/>
        <w:jc w:val="both"/>
        <w:rPr>
          <w:b/>
          <w:sz w:val="27"/>
        </w:rPr>
      </w:pPr>
    </w:p>
    <w:p w:rsidR="00FC0BC1" w:rsidRDefault="00FC0BC1">
      <w:pPr>
        <w:numPr>
          <w:ilvl w:val="0"/>
          <w:numId w:val="13"/>
        </w:numPr>
        <w:spacing w:line="360" w:lineRule="auto"/>
        <w:jc w:val="both"/>
        <w:rPr>
          <w:sz w:val="26"/>
        </w:rPr>
      </w:pPr>
      <w:r>
        <w:rPr>
          <w:sz w:val="26"/>
        </w:rPr>
        <w:t>Е. Н. Богданов, В. Г. Зазыкин «Психологические основы «Паблик рилейшнз» 2</w:t>
      </w:r>
      <w:r>
        <w:rPr>
          <w:sz w:val="26"/>
          <w:vertAlign w:val="superscript"/>
        </w:rPr>
        <w:t>е</w:t>
      </w:r>
      <w:r>
        <w:rPr>
          <w:sz w:val="26"/>
        </w:rPr>
        <w:t xml:space="preserve"> издание  Питер, 2004 г.</w:t>
      </w:r>
    </w:p>
    <w:p w:rsidR="00FC0BC1" w:rsidRDefault="00FC0BC1">
      <w:pPr>
        <w:numPr>
          <w:ilvl w:val="0"/>
          <w:numId w:val="13"/>
        </w:numPr>
        <w:spacing w:line="360" w:lineRule="auto"/>
        <w:jc w:val="both"/>
        <w:rPr>
          <w:sz w:val="26"/>
        </w:rPr>
      </w:pPr>
      <w:r>
        <w:rPr>
          <w:sz w:val="26"/>
        </w:rPr>
        <w:t>Капитонов Э. Н., Капитонов А. Э., «Корпоративная культура и ПР», 2003г.</w:t>
      </w:r>
    </w:p>
    <w:p w:rsidR="00FC0BC1" w:rsidRDefault="00FC0BC1">
      <w:pPr>
        <w:numPr>
          <w:ilvl w:val="0"/>
          <w:numId w:val="13"/>
        </w:numPr>
        <w:spacing w:line="360" w:lineRule="auto"/>
        <w:jc w:val="both"/>
        <w:rPr>
          <w:sz w:val="26"/>
        </w:rPr>
      </w:pPr>
      <w:r>
        <w:rPr>
          <w:sz w:val="26"/>
        </w:rPr>
        <w:t>«Паблик рилейшнз» А. Н. Чумаков «Связи  с общественностью» Изд-во Дело Москва, 2001 г.</w:t>
      </w:r>
    </w:p>
    <w:p w:rsidR="00FC0BC1" w:rsidRDefault="00FC0BC1">
      <w:pPr>
        <w:numPr>
          <w:ilvl w:val="0"/>
          <w:numId w:val="13"/>
        </w:numPr>
        <w:spacing w:line="360" w:lineRule="auto"/>
        <w:jc w:val="both"/>
        <w:rPr>
          <w:sz w:val="26"/>
        </w:rPr>
      </w:pPr>
      <w:r>
        <w:rPr>
          <w:sz w:val="26"/>
        </w:rPr>
        <w:t>К. А. Гусев, Учебное пособие «Связи с общественностью в экономике», 2003 г.</w:t>
      </w:r>
    </w:p>
    <w:p w:rsidR="00FC0BC1" w:rsidRDefault="00FC0BC1">
      <w:pPr>
        <w:numPr>
          <w:ilvl w:val="0"/>
          <w:numId w:val="13"/>
        </w:numPr>
        <w:spacing w:line="360" w:lineRule="auto"/>
        <w:jc w:val="both"/>
        <w:rPr>
          <w:sz w:val="26"/>
        </w:rPr>
      </w:pPr>
      <w:r>
        <w:rPr>
          <w:sz w:val="26"/>
        </w:rPr>
        <w:t>«Паблик рилейшнз или стратегия доверия» Ф. А. Буари, Изд. дом  «Инфра – М», 2001 г.</w:t>
      </w:r>
    </w:p>
    <w:p w:rsidR="00FC0BC1" w:rsidRDefault="00FC0BC1">
      <w:pPr>
        <w:numPr>
          <w:ilvl w:val="0"/>
          <w:numId w:val="13"/>
        </w:numPr>
        <w:spacing w:line="360" w:lineRule="auto"/>
        <w:jc w:val="both"/>
        <w:rPr>
          <w:sz w:val="26"/>
        </w:rPr>
      </w:pPr>
      <w:r>
        <w:rPr>
          <w:sz w:val="26"/>
        </w:rPr>
        <w:t>Журнал "Карьера", декабрь 2002 года. Авторы: Фрида Гудим, Елена Карих, Ольга Питримова.</w:t>
      </w:r>
    </w:p>
    <w:p w:rsidR="00FC0BC1" w:rsidRDefault="00FC0BC1">
      <w:pPr>
        <w:numPr>
          <w:ilvl w:val="0"/>
          <w:numId w:val="13"/>
        </w:numPr>
        <w:spacing w:line="360" w:lineRule="auto"/>
        <w:jc w:val="both"/>
        <w:rPr>
          <w:sz w:val="26"/>
        </w:rPr>
      </w:pPr>
      <w:r>
        <w:rPr>
          <w:sz w:val="26"/>
        </w:rPr>
        <w:t>Журнал «РИСК (ресурсы, информация, снабжение, конкуренция)» № 1, 2001 г.</w:t>
      </w:r>
    </w:p>
    <w:p w:rsidR="00FC0BC1" w:rsidRDefault="00FC0BC1">
      <w:pPr>
        <w:numPr>
          <w:ilvl w:val="0"/>
          <w:numId w:val="13"/>
        </w:numPr>
        <w:spacing w:line="360" w:lineRule="auto"/>
        <w:jc w:val="both"/>
        <w:rPr>
          <w:sz w:val="26"/>
        </w:rPr>
      </w:pPr>
      <w:r>
        <w:rPr>
          <w:sz w:val="26"/>
        </w:rPr>
        <w:t>Журнал «РИСК (ресурсы, информация, снабжение, конкуренция)» № 3, 2001 г.</w:t>
      </w:r>
      <w:bookmarkStart w:id="0" w:name="_GoBack"/>
      <w:bookmarkEnd w:id="0"/>
    </w:p>
    <w:sectPr w:rsidR="00FC0BC1" w:rsidSect="00CB5ED2">
      <w:footerReference w:type="even" r:id="rId7"/>
      <w:footerReference w:type="default" r:id="rId8"/>
      <w:pgSz w:w="11906" w:h="16838"/>
      <w:pgMar w:top="851" w:right="851"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BC1" w:rsidRDefault="00FC0BC1">
      <w:r>
        <w:separator/>
      </w:r>
    </w:p>
  </w:endnote>
  <w:endnote w:type="continuationSeparator" w:id="0">
    <w:p w:rsidR="00FC0BC1" w:rsidRDefault="00FC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C1" w:rsidRDefault="00FC0BC1" w:rsidP="00CB5E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24</w:t>
    </w:r>
    <w:r>
      <w:rPr>
        <w:rStyle w:val="a6"/>
      </w:rPr>
      <w:fldChar w:fldCharType="end"/>
    </w:r>
  </w:p>
  <w:p w:rsidR="00FC0BC1" w:rsidRDefault="00FC0BC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D2" w:rsidRDefault="00CB5ED2" w:rsidP="00FC0BC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FC0BC1" w:rsidRDefault="00FC0BC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BC1" w:rsidRDefault="00FC0BC1">
      <w:r>
        <w:separator/>
      </w:r>
    </w:p>
  </w:footnote>
  <w:footnote w:type="continuationSeparator" w:id="0">
    <w:p w:rsidR="00FC0BC1" w:rsidRDefault="00FC0B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664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F2052DD"/>
    <w:multiLevelType w:val="singleLevel"/>
    <w:tmpl w:val="5D00398E"/>
    <w:lvl w:ilvl="0">
      <w:start w:val="2"/>
      <w:numFmt w:val="bullet"/>
      <w:lvlText w:val="-"/>
      <w:lvlJc w:val="left"/>
      <w:pPr>
        <w:tabs>
          <w:tab w:val="num" w:pos="1065"/>
        </w:tabs>
        <w:ind w:left="1065" w:hanging="360"/>
      </w:pPr>
      <w:rPr>
        <w:rFonts w:hint="default"/>
      </w:rPr>
    </w:lvl>
  </w:abstractNum>
  <w:abstractNum w:abstractNumId="2">
    <w:nsid w:val="27E414CC"/>
    <w:multiLevelType w:val="singleLevel"/>
    <w:tmpl w:val="004469AA"/>
    <w:lvl w:ilvl="0">
      <w:start w:val="1"/>
      <w:numFmt w:val="decimal"/>
      <w:lvlText w:val="%1)"/>
      <w:lvlJc w:val="left"/>
      <w:pPr>
        <w:tabs>
          <w:tab w:val="num" w:pos="1065"/>
        </w:tabs>
        <w:ind w:left="1065" w:hanging="360"/>
      </w:pPr>
      <w:rPr>
        <w:rFonts w:hint="default"/>
      </w:rPr>
    </w:lvl>
  </w:abstractNum>
  <w:abstractNum w:abstractNumId="3">
    <w:nsid w:val="325C3C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2ED68DF"/>
    <w:multiLevelType w:val="singleLevel"/>
    <w:tmpl w:val="5D00398E"/>
    <w:lvl w:ilvl="0">
      <w:start w:val="2"/>
      <w:numFmt w:val="bullet"/>
      <w:lvlText w:val="-"/>
      <w:lvlJc w:val="left"/>
      <w:pPr>
        <w:tabs>
          <w:tab w:val="num" w:pos="1065"/>
        </w:tabs>
        <w:ind w:left="1065" w:hanging="360"/>
      </w:pPr>
      <w:rPr>
        <w:rFonts w:hint="default"/>
      </w:rPr>
    </w:lvl>
  </w:abstractNum>
  <w:abstractNum w:abstractNumId="5">
    <w:nsid w:val="37C12A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D8313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DA531CA"/>
    <w:multiLevelType w:val="singleLevel"/>
    <w:tmpl w:val="79CE6772"/>
    <w:lvl w:ilvl="0">
      <w:start w:val="1"/>
      <w:numFmt w:val="decimal"/>
      <w:lvlText w:val="%1."/>
      <w:lvlJc w:val="left"/>
      <w:pPr>
        <w:tabs>
          <w:tab w:val="num" w:pos="1080"/>
        </w:tabs>
        <w:ind w:left="1080" w:hanging="375"/>
      </w:pPr>
      <w:rPr>
        <w:rFonts w:hint="default"/>
      </w:rPr>
    </w:lvl>
  </w:abstractNum>
  <w:abstractNum w:abstractNumId="8">
    <w:nsid w:val="6A3F4B41"/>
    <w:multiLevelType w:val="singleLevel"/>
    <w:tmpl w:val="5D00398E"/>
    <w:lvl w:ilvl="0">
      <w:start w:val="2"/>
      <w:numFmt w:val="bullet"/>
      <w:lvlText w:val="-"/>
      <w:lvlJc w:val="left"/>
      <w:pPr>
        <w:tabs>
          <w:tab w:val="num" w:pos="1065"/>
        </w:tabs>
        <w:ind w:left="1065" w:hanging="360"/>
      </w:pPr>
      <w:rPr>
        <w:rFonts w:hint="default"/>
      </w:rPr>
    </w:lvl>
  </w:abstractNum>
  <w:abstractNum w:abstractNumId="9">
    <w:nsid w:val="79AF03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D9F13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DCA0789"/>
    <w:multiLevelType w:val="singleLevel"/>
    <w:tmpl w:val="6694B478"/>
    <w:lvl w:ilvl="0">
      <w:start w:val="1"/>
      <w:numFmt w:val="decimal"/>
      <w:lvlText w:val="%1."/>
      <w:lvlJc w:val="left"/>
      <w:pPr>
        <w:tabs>
          <w:tab w:val="num" w:pos="1065"/>
        </w:tabs>
        <w:ind w:left="1065" w:hanging="360"/>
      </w:pPr>
      <w:rPr>
        <w:rFonts w:hint="default"/>
      </w:rPr>
    </w:lvl>
  </w:abstractNum>
  <w:abstractNum w:abstractNumId="12">
    <w:nsid w:val="7FA40D9D"/>
    <w:multiLevelType w:val="multilevel"/>
    <w:tmpl w:val="E9B2E3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7"/>
        </w:tabs>
        <w:ind w:left="1077" w:hanging="720"/>
      </w:pPr>
      <w:rPr>
        <w:rFonts w:hint="default"/>
      </w:rPr>
    </w:lvl>
    <w:lvl w:ilvl="2">
      <w:start w:val="1"/>
      <w:numFmt w:val="decimal"/>
      <w:isLgl/>
      <w:lvlText w:val="%1.%2.%3."/>
      <w:lvlJc w:val="left"/>
      <w:pPr>
        <w:tabs>
          <w:tab w:val="num" w:pos="1434"/>
        </w:tabs>
        <w:ind w:left="1434" w:hanging="720"/>
      </w:pPr>
      <w:rPr>
        <w:rFonts w:hint="default"/>
      </w:rPr>
    </w:lvl>
    <w:lvl w:ilvl="3">
      <w:start w:val="1"/>
      <w:numFmt w:val="decimal"/>
      <w:isLgl/>
      <w:lvlText w:val="%1.%2.%3.%4."/>
      <w:lvlJc w:val="left"/>
      <w:pPr>
        <w:tabs>
          <w:tab w:val="num" w:pos="2151"/>
        </w:tabs>
        <w:ind w:left="2151" w:hanging="108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3225"/>
        </w:tabs>
        <w:ind w:left="3225" w:hanging="1440"/>
      </w:pPr>
      <w:rPr>
        <w:rFonts w:hint="default"/>
      </w:rPr>
    </w:lvl>
    <w:lvl w:ilvl="6">
      <w:start w:val="1"/>
      <w:numFmt w:val="decimal"/>
      <w:isLgl/>
      <w:lvlText w:val="%1.%2.%3.%4.%5.%6.%7."/>
      <w:lvlJc w:val="left"/>
      <w:pPr>
        <w:tabs>
          <w:tab w:val="num" w:pos="3942"/>
        </w:tabs>
        <w:ind w:left="3942" w:hanging="1800"/>
      </w:pPr>
      <w:rPr>
        <w:rFonts w:hint="default"/>
      </w:rPr>
    </w:lvl>
    <w:lvl w:ilvl="7">
      <w:start w:val="1"/>
      <w:numFmt w:val="decimal"/>
      <w:isLgl/>
      <w:lvlText w:val="%1.%2.%3.%4.%5.%6.%7.%8."/>
      <w:lvlJc w:val="left"/>
      <w:pPr>
        <w:tabs>
          <w:tab w:val="num" w:pos="4299"/>
        </w:tabs>
        <w:ind w:left="4299" w:hanging="1800"/>
      </w:pPr>
      <w:rPr>
        <w:rFonts w:hint="default"/>
      </w:rPr>
    </w:lvl>
    <w:lvl w:ilvl="8">
      <w:start w:val="1"/>
      <w:numFmt w:val="decimal"/>
      <w:isLgl/>
      <w:lvlText w:val="%1.%2.%3.%4.%5.%6.%7.%8.%9."/>
      <w:lvlJc w:val="left"/>
      <w:pPr>
        <w:tabs>
          <w:tab w:val="num" w:pos="5016"/>
        </w:tabs>
        <w:ind w:left="5016" w:hanging="2160"/>
      </w:pPr>
      <w:rPr>
        <w:rFonts w:hint="default"/>
      </w:rPr>
    </w:lvl>
  </w:abstractNum>
  <w:abstractNum w:abstractNumId="13">
    <w:nsid w:val="7FD97520"/>
    <w:multiLevelType w:val="multilevel"/>
    <w:tmpl w:val="3142233C"/>
    <w:lvl w:ilvl="0">
      <w:start w:val="2"/>
      <w:numFmt w:val="decimal"/>
      <w:lvlText w:val="%1."/>
      <w:lvlJc w:val="left"/>
      <w:pPr>
        <w:tabs>
          <w:tab w:val="num" w:pos="660"/>
        </w:tabs>
        <w:ind w:left="660" w:hanging="660"/>
      </w:pPr>
      <w:rPr>
        <w:rFonts w:hint="default"/>
      </w:rPr>
    </w:lvl>
    <w:lvl w:ilvl="1">
      <w:start w:val="6"/>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5"/>
  </w:num>
  <w:num w:numId="2">
    <w:abstractNumId w:val="0"/>
  </w:num>
  <w:num w:numId="3">
    <w:abstractNumId w:val="8"/>
  </w:num>
  <w:num w:numId="4">
    <w:abstractNumId w:val="2"/>
  </w:num>
  <w:num w:numId="5">
    <w:abstractNumId w:val="13"/>
  </w:num>
  <w:num w:numId="6">
    <w:abstractNumId w:val="1"/>
  </w:num>
  <w:num w:numId="7">
    <w:abstractNumId w:val="4"/>
  </w:num>
  <w:num w:numId="8">
    <w:abstractNumId w:val="3"/>
  </w:num>
  <w:num w:numId="9">
    <w:abstractNumId w:val="10"/>
  </w:num>
  <w:num w:numId="10">
    <w:abstractNumId w:val="6"/>
  </w:num>
  <w:num w:numId="11">
    <w:abstractNumId w:val="11"/>
  </w:num>
  <w:num w:numId="12">
    <w:abstractNumId w:val="9"/>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ED2"/>
    <w:rsid w:val="002109E2"/>
    <w:rsid w:val="00BB53A3"/>
    <w:rsid w:val="00CB5ED2"/>
    <w:rsid w:val="00FC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colormenu v:ext="edit" fillcolor="silver"/>
    </o:shapedefaults>
    <o:shapelayout v:ext="edit">
      <o:idmap v:ext="edit" data="1"/>
    </o:shapelayout>
  </w:shapeDefaults>
  <w:decimalSymbol w:val=","/>
  <w:listSeparator w:val=";"/>
  <w15:chartTrackingRefBased/>
  <w15:docId w15:val="{990AD67F-195D-48A6-9582-B8683834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7836"/>
      </w:tabs>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rPr>
  </w:style>
  <w:style w:type="paragraph" w:styleId="2">
    <w:name w:val="Body Text 2"/>
    <w:basedOn w:val="a"/>
    <w:rPr>
      <w:sz w:val="18"/>
    </w:rPr>
  </w:style>
  <w:style w:type="paragraph" w:styleId="3">
    <w:name w:val="Body Text 3"/>
    <w:basedOn w:val="a"/>
    <w:pPr>
      <w:jc w:val="center"/>
    </w:pPr>
    <w:rPr>
      <w:sz w:val="18"/>
    </w:rPr>
  </w:style>
  <w:style w:type="paragraph" w:styleId="a4">
    <w:name w:val="Body Text Indent"/>
    <w:basedOn w:val="a"/>
    <w:pPr>
      <w:spacing w:line="360" w:lineRule="auto"/>
      <w:ind w:firstLine="540"/>
      <w:jc w:val="both"/>
    </w:pPr>
  </w:style>
  <w:style w:type="paragraph" w:styleId="20">
    <w:name w:val="Body Text Indent 2"/>
    <w:basedOn w:val="a"/>
    <w:pPr>
      <w:spacing w:line="360" w:lineRule="auto"/>
      <w:ind w:firstLine="709"/>
      <w:jc w:val="both"/>
    </w:pPr>
    <w:rPr>
      <w:sz w:val="26"/>
    </w:rPr>
  </w:style>
  <w:style w:type="paragraph" w:styleId="30">
    <w:name w:val="Body Text Indent 3"/>
    <w:basedOn w:val="a"/>
    <w:pPr>
      <w:ind w:firstLine="703"/>
    </w:pPr>
    <w:rPr>
      <w:b/>
      <w:sz w:val="30"/>
    </w:rPr>
  </w:style>
  <w:style w:type="paragraph" w:styleId="a5">
    <w:name w:val="footer"/>
    <w:basedOn w:val="a"/>
    <w:pPr>
      <w:tabs>
        <w:tab w:val="center" w:pos="4153"/>
        <w:tab w:val="right" w:pos="8306"/>
      </w:tabs>
    </w:pPr>
  </w:style>
  <w:style w:type="character" w:styleId="a6">
    <w:name w:val="page number"/>
    <w:basedOn w:val="a0"/>
  </w:style>
  <w:style w:type="paragraph" w:styleId="a7">
    <w:name w:val="Normal (Web)"/>
    <w:basedOn w:val="a"/>
    <w:pPr>
      <w:spacing w:before="100" w:after="100"/>
    </w:pPr>
  </w:style>
  <w:style w:type="paragraph" w:styleId="a8">
    <w:name w:val="header"/>
    <w:basedOn w:val="a"/>
    <w:rsid w:val="00CB5ED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6769</Words>
  <Characters>38588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Основные требования, предъявляемые к сотруднику ПР-службы коммерческой фирмы</vt:lpstr>
    </vt:vector>
  </TitlesOfParts>
  <Company/>
  <LinksUpToDate>false</LinksUpToDate>
  <CharactersWithSpaces>45267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требования, предъявляемые к сотруднику ПР-службы коммерческой фирмы</dc:title>
  <dc:subject/>
  <dc:creator>home</dc:creator>
  <cp:keywords/>
  <dc:description/>
  <cp:lastModifiedBy>Irina</cp:lastModifiedBy>
  <cp:revision>2</cp:revision>
  <dcterms:created xsi:type="dcterms:W3CDTF">2014-07-27T16:31:00Z</dcterms:created>
  <dcterms:modified xsi:type="dcterms:W3CDTF">2014-07-27T16:31:00Z</dcterms:modified>
</cp:coreProperties>
</file>