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E1" w:rsidRDefault="00A31C03">
      <w:pPr>
        <w:pStyle w:val="1"/>
        <w:jc w:val="center"/>
      </w:pPr>
      <w:r>
        <w:t>Книга женской души</w:t>
      </w:r>
    </w:p>
    <w:p w:rsidR="00A97FE1" w:rsidRDefault="00A31C03">
      <w:pPr>
        <w:spacing w:after="240"/>
      </w:pPr>
      <w:r>
        <w:rPr>
          <w:b/>
          <w:bCs/>
        </w:rPr>
        <w:t>(по лирике А. Ахматовой)</w:t>
      </w:r>
      <w:r>
        <w:br/>
      </w:r>
      <w:r>
        <w:br/>
        <w:t>На рубеже прошлого и нынешнего столетий, хотя и не буквально хронологически, — недаром Ахматова писала о «настоящем», «не календарном» ХХ веке — накануне великой революции, в эпоху, потрясенную двумя мировыми войнами, в России возникла и сложилась, может быть, самая значительная во всей литературе нового времени «женская» поэзия — поэзия Анны Ахматовой. Ближайшей аналогией, которая возникла уже у первых ее критиков, оказалась древнегреческая певица любви Сапфо: русской Сапфо часто называли молодую Ахматову.</w:t>
      </w:r>
      <w:r>
        <w:br/>
      </w:r>
      <w:r>
        <w:br/>
        <w:t>Впервые женщина обрела поэтический голос такой силы. Женская эмансипация заявила себя и поэтическим равноправием. «Я научила женщин говорить», — заметила Ахматова в одной эпиграмме. Анна Ахматова (Анна Андреевна Горенко) (1889–1966) была последним поэтом «серебряного века» русской поэзии. Судьба ее — трагическая судьба поэта в страшное для родины время. Свою поэтическую задачу Ахматова видела в том, чтобы сберечь память обо всем, быть «поэтическим свидетелем истории», рассказать о тех, кого знала, о событиях, которые ей довелось пережить. Литературную деятельность Ахматова начала как поэт-акмеист. Это литературное течение сложилось в 10–20-е годы ХХ века как противоположность символизму. Акмеисты декларировали конкретно - чувственное восприятие мира, возвращение слову его первоначального, несимволического значения.</w:t>
      </w:r>
      <w:r>
        <w:br/>
      </w:r>
      <w:r>
        <w:br/>
        <w:t>Мотивы ранних произведений Ахматовой не выходят за рамки акмеизма: это любовь, история, природа, смысл жизни. Однако она смогла найти свою особую интонацию в этих известных темах. Ее поэзия отличается углубленностью во внутренний мир, переживания, стремления через чуткую женскую душу показать общее, закономерное в окружающем мире:</w:t>
      </w:r>
      <w:r>
        <w:br/>
      </w:r>
      <w:r>
        <w:br/>
        <w:t>Дверь полуоткрыта,</w:t>
      </w:r>
      <w:r>
        <w:br/>
      </w:r>
      <w:r>
        <w:br/>
        <w:t>Веют липы сладко…</w:t>
      </w:r>
      <w:r>
        <w:br/>
      </w:r>
      <w:r>
        <w:br/>
        <w:t>На столе забыты</w:t>
      </w:r>
      <w:r>
        <w:br/>
      </w:r>
      <w:r>
        <w:br/>
        <w:t>Хлыстик и перчатка.</w:t>
      </w:r>
      <w:r>
        <w:br/>
      </w:r>
      <w:r>
        <w:br/>
        <w:t>Круг от лампы желтый.</w:t>
      </w:r>
      <w:r>
        <w:br/>
      </w:r>
      <w:r>
        <w:br/>
        <w:t>Шорохам внимаю.</w:t>
      </w:r>
      <w:r>
        <w:br/>
      </w:r>
      <w:r>
        <w:br/>
        <w:t>Отчего ушел ты?</w:t>
      </w:r>
      <w:r>
        <w:br/>
      </w:r>
      <w:r>
        <w:br/>
        <w:t>Я не понимаю…</w:t>
      </w:r>
      <w:r>
        <w:br/>
      </w:r>
      <w:r>
        <w:br/>
        <w:t>Еще в 1914 году она написала стихи:</w:t>
      </w:r>
      <w:r>
        <w:br/>
      </w:r>
      <w:r>
        <w:br/>
        <w:t>Земная слава, как дым,</w:t>
      </w:r>
      <w:r>
        <w:br/>
      </w:r>
      <w:r>
        <w:br/>
        <w:t>Не этого я просила.</w:t>
      </w:r>
      <w:r>
        <w:br/>
      </w:r>
      <w:r>
        <w:br/>
        <w:t>Любовникам всем моим</w:t>
      </w:r>
      <w:r>
        <w:br/>
      </w:r>
      <w:r>
        <w:br/>
        <w:t>Я счастие приносила.</w:t>
      </w:r>
      <w:r>
        <w:br/>
      </w:r>
      <w:r>
        <w:br/>
        <w:t>Один и сейчас живой,</w:t>
      </w:r>
      <w:r>
        <w:br/>
      </w:r>
      <w:r>
        <w:br/>
        <w:t>В свою подругу влюбленный,</w:t>
      </w:r>
      <w:r>
        <w:br/>
      </w:r>
      <w:r>
        <w:br/>
        <w:t>И бронзовый стал другой</w:t>
      </w:r>
      <w:r>
        <w:br/>
      </w:r>
      <w:r>
        <w:br/>
        <w:t>На площади оснеженной.</w:t>
      </w:r>
      <w:r>
        <w:br/>
      </w:r>
      <w:r>
        <w:br/>
        <w:t>И если Блок был одним ее поэтическим «любовником», то другим был Пушкин. И не случайно. В своей поэтической сфере Ахматовой пришлось сыграть основополагающую роль, подобную пушкинской в сфере всеобщей. Первая, она должна была прийти, прибегнуть, припасть к нему, первому. Освоение пушкинского мира продолжалось всю жизнь. Желания досконального знания и проникновения потребовало и академических штудий: литературоведческих занятий и биографических розысканий, отмеченных особым пристрастием. Работы Ахматовой-пушкиниста хорошо известны. Пушкинские темы постоянны у Ахматовой - поэта: Бахчисарай, море, Петербург и, конечное же, Царское Село. И любимый эпитет, которым она наделяет сестру — Музу, смуглорукую, смуглоногую, любим, наверное, потому, что он от него, царскосельского «смуглого отрока».</w:t>
      </w:r>
      <w:r>
        <w:br/>
      </w:r>
      <w:r>
        <w:br/>
        <w:t>А какой неожиданно «женский» и резко полемический поворот приобрел древний, еще библейский сюжет о Лотовой жене, оглянувшейся вопреки запрету на оставленный Содом и превратившейся в соляной столп. Веками он понимался лишь как притча о неистребимом женском любопытстве и непослушании. Ахматовская жена Лота не могла не обернуться:</w:t>
      </w:r>
      <w:r>
        <w:br/>
      </w:r>
      <w:r>
        <w:br/>
        <w:t>На красные башни родного Содома,</w:t>
      </w:r>
      <w:r>
        <w:br/>
      </w:r>
      <w:r>
        <w:br/>
        <w:t>На площадь, где пела, на двор, где пряла,</w:t>
      </w:r>
      <w:r>
        <w:br/>
      </w:r>
      <w:r>
        <w:br/>
        <w:t>На окна пустые высокого дома,</w:t>
      </w:r>
      <w:r>
        <w:br/>
      </w:r>
      <w:r>
        <w:br/>
        <w:t>Где милому мужу детей родила.</w:t>
      </w:r>
      <w:r>
        <w:br/>
      </w:r>
      <w:r>
        <w:br/>
        <w:t>Рассказ стал у Ахматовой рассказом о самопожертвовании, исходящем из самой сути женского характера — не любопытного, но любящего:</w:t>
      </w:r>
      <w:r>
        <w:br/>
      </w:r>
      <w:r>
        <w:br/>
        <w:t>Кто женщину эту оплакивать будет?</w:t>
      </w:r>
      <w:r>
        <w:br/>
      </w:r>
      <w:r>
        <w:br/>
        <w:t>Не меньшей ли мнится она из утрат?</w:t>
      </w:r>
      <w:r>
        <w:br/>
      </w:r>
      <w:r>
        <w:br/>
        <w:t>Лишь сердце мое никогда не забудет</w:t>
      </w:r>
      <w:r>
        <w:br/>
      </w:r>
      <w:r>
        <w:br/>
        <w:t>Отдавшую жизнь за единственный взгляд.</w:t>
      </w:r>
      <w:r>
        <w:br/>
      </w:r>
      <w:r>
        <w:br/>
        <w:t>Вообще, как и образ героя, образ женщины-героини ахматовской лирики не всегда можно свести к одному лицу. При необычной конкретности переживаний это не только человек конкретной судьбы и биографии, вернее, это носитель бесконечного множества биографии и судеб:</w:t>
      </w:r>
      <w:r>
        <w:br/>
      </w:r>
      <w:r>
        <w:br/>
        <w:t>Мне с Морозовою класть поклоны,</w:t>
      </w:r>
      <w:r>
        <w:br/>
      </w:r>
      <w:r>
        <w:br/>
        <w:t>С падчерицей Ирода плясать,</w:t>
      </w:r>
      <w:r>
        <w:br/>
      </w:r>
      <w:r>
        <w:br/>
        <w:t>С дымом улетать с костра Дидоны,</w:t>
      </w:r>
      <w:r>
        <w:br/>
      </w:r>
      <w:r>
        <w:br/>
        <w:t>Чтобы с Жанной на костер опять.</w:t>
      </w:r>
      <w:r>
        <w:br/>
      </w:r>
      <w:r>
        <w:br/>
        <w:t>Господи! Ты видишь, я устала</w:t>
      </w:r>
      <w:r>
        <w:br/>
      </w:r>
      <w:r>
        <w:br/>
        <w:t>Воскресать, и умирать, и жить…</w:t>
      </w:r>
      <w:r>
        <w:br/>
      </w:r>
      <w:r>
        <w:br/>
        <w:t>Ахматова действительно могла адресовать стихи, как она одно из них и озаглавила, «Многим»:</w:t>
      </w:r>
      <w:r>
        <w:br/>
      </w:r>
      <w:r>
        <w:br/>
        <w:t>Я голос ваш, жар вашего дыханья,</w:t>
      </w:r>
      <w:r>
        <w:br/>
      </w:r>
      <w:r>
        <w:br/>
        <w:t>Я отраженье вашего лица.</w:t>
      </w:r>
      <w:r>
        <w:br/>
      </w:r>
      <w:r>
        <w:br/>
        <w:t>Любовь в стихах Ахматовой отнюдь не только любовь — счастье, тем более благополучие. Часто, слишком часто это страдание, своеобразная антилюбовь и пытка, мучительный, вплоть до распада, до прострации излом души, болезненный, и декадентский. Образ «больной» любви у ранней Ахматовой был и образом больного предреволюционного времени 10-х годов, и образом больного старого мира. Недаром поздняя Ахматова в стихах и особенно в «Поэме без героя» будет вершить над ним суровый суд и самосуд, нравственный и исторический. И лишь неизменное ощущение ценностных начал кладет грань между такими и собственно декадентскими стихами.</w:t>
      </w:r>
      <w:r>
        <w:br/>
      </w:r>
      <w:r>
        <w:br/>
        <w:t>Во всяком случае, любовь у Ахматовой почти никогда не предстает в спокойном пребывании. Чувство, само по себе острое и необычное, получает дополнительную остроту и необычность, проявляясь в определенном кризисном выражении — взлета или падения, первой пробуждающей встречи или совершившегося убивающего разрыва, смертельной опасности или смертной тоски. Поэтому Ахматова так тяготеет к лирической новелле с неожиданным, часто прихотливым капризным концом психологического сюжета и к необычностям лирической баллады, жутковатой и таинственной («Город сгинул», «Новогодняя баллада»). И может быть, поэтому почти от самых первых стихов вошла в поэзию Ахматовой еще одна любовь — к родной земле, к Родине, к России:</w:t>
      </w:r>
      <w:r>
        <w:br/>
      </w:r>
      <w:r>
        <w:br/>
        <w:t>Мне голос был. Он звал утешно,</w:t>
      </w:r>
      <w:r>
        <w:br/>
      </w:r>
      <w:r>
        <w:br/>
        <w:t>Он говорил: «Иди сюда,</w:t>
      </w:r>
      <w:r>
        <w:br/>
      </w:r>
      <w:r>
        <w:br/>
        <w:t>Оставь свой край глухой и грешный,</w:t>
      </w:r>
      <w:r>
        <w:br/>
      </w:r>
      <w:r>
        <w:br/>
        <w:t>Оставь Россию навсегда…</w:t>
      </w:r>
      <w:r>
        <w:br/>
      </w:r>
      <w:r>
        <w:br/>
      </w:r>
      <w:r>
        <w:br/>
      </w:r>
      <w:r>
        <w:br/>
        <w:t>Но равнодушно и спокойно</w:t>
      </w:r>
      <w:r>
        <w:br/>
      </w:r>
      <w:r>
        <w:br/>
        <w:t>Руками я замкнула слух,</w:t>
      </w:r>
      <w:r>
        <w:br/>
      </w:r>
      <w:r>
        <w:br/>
        <w:t>Чтоб этой речью недостойной</w:t>
      </w:r>
      <w:r>
        <w:br/>
      </w:r>
      <w:r>
        <w:br/>
        <w:t>Не осквернился скорбный дух.</w:t>
      </w:r>
      <w:r>
        <w:br/>
      </w:r>
      <w:r>
        <w:br/>
        <w:t>Любовь к Родине у Ахматовой — не предмет анализа, размышлений или расчетливых прикидок. Будет она — будет жизнь, дети, стихи, нет ее — ничего нет. Вот почему Ахматова писала во время Великой Отечественной войны:</w:t>
      </w:r>
      <w:r>
        <w:br/>
      </w:r>
      <w:r>
        <w:br/>
        <w:t>Не страшно под пулями мертвыми лечь,</w:t>
      </w:r>
      <w:r>
        <w:br/>
      </w:r>
      <w:r>
        <w:br/>
        <w:t>Не горько остаться без крова, —</w:t>
      </w:r>
      <w:r>
        <w:br/>
      </w:r>
      <w:r>
        <w:br/>
        <w:t>И мы сохраним тебя, русская речь,</w:t>
      </w:r>
      <w:r>
        <w:br/>
      </w:r>
      <w:r>
        <w:br/>
        <w:t>Великое русское слово.</w:t>
      </w:r>
      <w:r>
        <w:br/>
      </w:r>
      <w:r>
        <w:br/>
        <w:t>А начались военные стихи Ахматовой так, как начинается всякая солдатская служба, — с присяги:</w:t>
      </w:r>
      <w:r>
        <w:br/>
      </w:r>
      <w:r>
        <w:br/>
        <w:t>Клятва</w:t>
      </w:r>
      <w:r>
        <w:br/>
      </w:r>
      <w:r>
        <w:br/>
        <w:t>И та, что сегодня прощается с милым, —</w:t>
      </w:r>
      <w:r>
        <w:br/>
      </w:r>
      <w:r>
        <w:br/>
        <w:t>Пусть боль свою в силу она переплавит.</w:t>
      </w:r>
      <w:r>
        <w:br/>
      </w:r>
      <w:r>
        <w:br/>
        <w:t>Мы детям клянемся, клянемся могилам,</w:t>
      </w:r>
      <w:r>
        <w:br/>
      </w:r>
      <w:r>
        <w:br/>
        <w:t>Что нас покориться ничто не заставит.</w:t>
      </w:r>
      <w:r>
        <w:br/>
      </w:r>
      <w:r>
        <w:br/>
        <w:t>В ее «военных» стихах поражает удивительная органичность, отсутствие тени рефлексии, неуверенности, сомнения, казалось бы, столь естественных таких тяжких условий в устах создательницы, как многие полагали, лишь рафинированных «дамских» стихов. Но это и потому, что характер ахматовской героини или героинь зиждется еще на одном начале, тоже прямо связанном с народным мироощущением. Это осознание и приятие судьбы, или, как оно чаще и по-народному говорится, доли.</w:t>
      </w:r>
      <w:r>
        <w:br/>
      </w:r>
      <w:r>
        <w:br/>
        <w:t>Лирике А. Ахматовой близки многие традиционные темы поэзии, темы любви, природы, истории, культуры прошлого, в которых она смогла найти свое решение, свою интонацию. Особое место в ее творческом наследии занимает тема связи судьбы поэта с судьбой Родины, народа. В решении этой темы Ахматова не только поражает глубиной постижения этих связей, но и лично-интимной, особой интонацией.</w:t>
      </w:r>
      <w:bookmarkStart w:id="0" w:name="_GoBack"/>
      <w:bookmarkEnd w:id="0"/>
    </w:p>
    <w:sectPr w:rsidR="00A97F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C03"/>
    <w:rsid w:val="00A31C03"/>
    <w:rsid w:val="00A97FE1"/>
    <w:rsid w:val="00F7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838DD-3A54-4071-9B18-78A8EC80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1084</Words>
  <Characters>6182</Characters>
  <Application>Microsoft Office Word</Application>
  <DocSecurity>0</DocSecurity>
  <Lines>51</Lines>
  <Paragraphs>14</Paragraphs>
  <ScaleCrop>false</ScaleCrop>
  <Company/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женской души</dc:title>
  <dc:subject/>
  <dc:creator>admin</dc:creator>
  <cp:keywords/>
  <dc:description/>
  <cp:lastModifiedBy>admin</cp:lastModifiedBy>
  <cp:revision>2</cp:revision>
  <dcterms:created xsi:type="dcterms:W3CDTF">2014-07-10T07:30:00Z</dcterms:created>
  <dcterms:modified xsi:type="dcterms:W3CDTF">2014-07-10T07:30:00Z</dcterms:modified>
</cp:coreProperties>
</file>