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BAD" w:rsidRDefault="00C24BAD" w:rsidP="00254724">
      <w:pPr>
        <w:spacing w:line="360" w:lineRule="auto"/>
        <w:jc w:val="center"/>
      </w:pPr>
    </w:p>
    <w:p w:rsidR="00254724" w:rsidRDefault="00254724" w:rsidP="00254724">
      <w:pPr>
        <w:spacing w:line="360" w:lineRule="auto"/>
        <w:jc w:val="center"/>
      </w:pPr>
      <w:r>
        <w:t>ФИЛИАЛ НОУ ВПО «САНКТ-ПЕТЕРБУРГСКИЙ ИНСТИТУТ ВНЕШНЕЭКОНОМИЧЕСКИХ СВЯЗЕЙ, ЭКОНОМИКИ И ПРАВА»</w:t>
      </w:r>
    </w:p>
    <w:p w:rsidR="00254724" w:rsidRDefault="00254724" w:rsidP="00254724">
      <w:pPr>
        <w:spacing w:line="360" w:lineRule="auto"/>
        <w:jc w:val="center"/>
      </w:pPr>
    </w:p>
    <w:p w:rsidR="00254724" w:rsidRDefault="00E83291" w:rsidP="00EE78EA">
      <w:pPr>
        <w:spacing w:line="360" w:lineRule="auto"/>
        <w:jc w:val="center"/>
      </w:pPr>
      <w:r>
        <w:t>ЭКОНОМИЧЕСКИЙ</w:t>
      </w:r>
      <w:r w:rsidR="00254724">
        <w:t xml:space="preserve"> ФАКУЛЬТЕТ</w:t>
      </w:r>
    </w:p>
    <w:p w:rsidR="00254724" w:rsidRPr="006D7869" w:rsidRDefault="00EE78EA" w:rsidP="00EE78EA">
      <w:pPr>
        <w:spacing w:line="360" w:lineRule="auto"/>
        <w:ind w:left="2124"/>
      </w:pPr>
      <w:r w:rsidRPr="007935AC">
        <w:t xml:space="preserve">            </w:t>
      </w:r>
      <w:r w:rsidR="00254724">
        <w:t xml:space="preserve">КАФЕДРА </w:t>
      </w:r>
      <w:r w:rsidR="00E83291">
        <w:t>МИРОВОЙ ЭКОНОМИКИ</w:t>
      </w:r>
    </w:p>
    <w:p w:rsidR="00254724" w:rsidRDefault="00254724" w:rsidP="00254724">
      <w:pPr>
        <w:spacing w:line="360" w:lineRule="auto"/>
        <w:jc w:val="center"/>
        <w:rPr>
          <w:sz w:val="28"/>
        </w:rPr>
      </w:pPr>
    </w:p>
    <w:p w:rsidR="00254724" w:rsidRDefault="00254724" w:rsidP="00254724">
      <w:pPr>
        <w:jc w:val="right"/>
        <w:rPr>
          <w:sz w:val="28"/>
        </w:rPr>
      </w:pPr>
    </w:p>
    <w:p w:rsidR="00254724" w:rsidRDefault="00254724" w:rsidP="00254724">
      <w:pPr>
        <w:jc w:val="right"/>
        <w:rPr>
          <w:sz w:val="28"/>
        </w:rPr>
      </w:pPr>
    </w:p>
    <w:p w:rsidR="00FE0D1B" w:rsidRDefault="00FE0D1B" w:rsidP="00254724">
      <w:pPr>
        <w:jc w:val="right"/>
        <w:rPr>
          <w:sz w:val="28"/>
        </w:rPr>
      </w:pPr>
    </w:p>
    <w:p w:rsidR="00254724" w:rsidRPr="006D7869" w:rsidRDefault="00EE78EA" w:rsidP="00EE78EA">
      <w:pPr>
        <w:pStyle w:val="2"/>
        <w:spacing w:line="360" w:lineRule="auto"/>
        <w:ind w:left="1416" w:firstLine="708"/>
        <w:jc w:val="left"/>
      </w:pPr>
      <w:r w:rsidRPr="007935AC">
        <w:rPr>
          <w:sz w:val="32"/>
          <w:szCs w:val="32"/>
        </w:rPr>
        <w:t xml:space="preserve">            </w:t>
      </w:r>
      <w:r w:rsidR="00254724" w:rsidRPr="00254724">
        <w:rPr>
          <w:sz w:val="32"/>
          <w:szCs w:val="32"/>
        </w:rPr>
        <w:t>КУРСОВАЯ РАБОТА</w:t>
      </w:r>
      <w:r w:rsidR="00254724">
        <w:t xml:space="preserve"> </w:t>
      </w:r>
    </w:p>
    <w:p w:rsidR="00254724" w:rsidRDefault="00254724" w:rsidP="00254724">
      <w:pPr>
        <w:spacing w:line="360" w:lineRule="auto"/>
        <w:jc w:val="center"/>
        <w:rPr>
          <w:sz w:val="28"/>
          <w:szCs w:val="28"/>
        </w:rPr>
      </w:pPr>
    </w:p>
    <w:p w:rsidR="00254724" w:rsidRPr="00254724" w:rsidRDefault="00254724" w:rsidP="00254724">
      <w:pPr>
        <w:spacing w:line="360" w:lineRule="auto"/>
        <w:jc w:val="center"/>
        <w:rPr>
          <w:sz w:val="32"/>
          <w:szCs w:val="32"/>
        </w:rPr>
      </w:pPr>
      <w:r w:rsidRPr="00254724">
        <w:rPr>
          <w:sz w:val="32"/>
          <w:szCs w:val="32"/>
        </w:rPr>
        <w:t>по дисциплине «</w:t>
      </w:r>
      <w:r w:rsidR="00E83291">
        <w:rPr>
          <w:sz w:val="32"/>
          <w:szCs w:val="32"/>
        </w:rPr>
        <w:t>Международн</w:t>
      </w:r>
      <w:r w:rsidR="00900845">
        <w:rPr>
          <w:sz w:val="32"/>
          <w:szCs w:val="32"/>
        </w:rPr>
        <w:t>ое экономическое сотрудничество»</w:t>
      </w:r>
      <w:r w:rsidRPr="00254724">
        <w:t>)</w:t>
      </w:r>
    </w:p>
    <w:p w:rsidR="00254724" w:rsidRPr="00254724" w:rsidRDefault="00254724" w:rsidP="00254724">
      <w:pPr>
        <w:spacing w:line="360" w:lineRule="auto"/>
        <w:jc w:val="center"/>
        <w:rPr>
          <w:b/>
          <w:sz w:val="32"/>
          <w:szCs w:val="32"/>
        </w:rPr>
      </w:pPr>
      <w:r w:rsidRPr="00254724">
        <w:rPr>
          <w:sz w:val="32"/>
          <w:szCs w:val="32"/>
        </w:rPr>
        <w:t>Тема:</w:t>
      </w:r>
      <w:r w:rsidRPr="00254724">
        <w:rPr>
          <w:b/>
          <w:sz w:val="32"/>
          <w:szCs w:val="32"/>
        </w:rPr>
        <w:t xml:space="preserve"> «</w:t>
      </w:r>
      <w:r w:rsidR="00900845">
        <w:rPr>
          <w:b/>
          <w:sz w:val="32"/>
          <w:szCs w:val="32"/>
        </w:rPr>
        <w:t>Регионализация и региональная политика на примере Португалии</w:t>
      </w:r>
      <w:r w:rsidRPr="00254724">
        <w:rPr>
          <w:b/>
          <w:sz w:val="32"/>
          <w:szCs w:val="32"/>
        </w:rPr>
        <w:t>»</w:t>
      </w:r>
    </w:p>
    <w:p w:rsidR="00254724" w:rsidRDefault="00254724" w:rsidP="00254724">
      <w:pPr>
        <w:pStyle w:val="a4"/>
        <w:spacing w:line="360" w:lineRule="auto"/>
        <w:jc w:val="both"/>
        <w:rPr>
          <w:sz w:val="28"/>
          <w:szCs w:val="28"/>
        </w:rPr>
      </w:pPr>
    </w:p>
    <w:p w:rsidR="00254724" w:rsidRDefault="00254724" w:rsidP="00254724">
      <w:pPr>
        <w:pStyle w:val="a4"/>
        <w:spacing w:line="360" w:lineRule="auto"/>
        <w:jc w:val="both"/>
        <w:rPr>
          <w:sz w:val="28"/>
          <w:szCs w:val="28"/>
        </w:rPr>
      </w:pPr>
    </w:p>
    <w:p w:rsidR="00FE0D1B" w:rsidRDefault="00FE0D1B" w:rsidP="00254724">
      <w:pPr>
        <w:pStyle w:val="a4"/>
        <w:spacing w:line="360" w:lineRule="auto"/>
        <w:jc w:val="both"/>
        <w:rPr>
          <w:sz w:val="28"/>
          <w:szCs w:val="28"/>
        </w:rPr>
      </w:pPr>
    </w:p>
    <w:p w:rsidR="00B152A8" w:rsidRDefault="00254724" w:rsidP="00B152A8">
      <w:pPr>
        <w:pStyle w:val="a4"/>
        <w:spacing w:line="360" w:lineRule="auto"/>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sidR="00B152A8">
        <w:rPr>
          <w:sz w:val="28"/>
        </w:rPr>
        <w:t xml:space="preserve">студентки группы </w:t>
      </w:r>
      <w:r w:rsidR="00E83291">
        <w:rPr>
          <w:sz w:val="28"/>
        </w:rPr>
        <w:t>МЭ</w:t>
      </w:r>
      <w:r w:rsidR="00B152A8">
        <w:rPr>
          <w:sz w:val="28"/>
        </w:rPr>
        <w:t xml:space="preserve"> - </w:t>
      </w:r>
      <w:r w:rsidR="00900845">
        <w:rPr>
          <w:sz w:val="28"/>
        </w:rPr>
        <w:t>4</w:t>
      </w:r>
      <w:r w:rsidR="00B152A8">
        <w:rPr>
          <w:sz w:val="28"/>
        </w:rPr>
        <w:t>1</w:t>
      </w:r>
    </w:p>
    <w:p w:rsidR="00B152A8" w:rsidRDefault="00B152A8" w:rsidP="00B152A8">
      <w:pPr>
        <w:pStyle w:val="a4"/>
        <w:spacing w:line="360" w:lineRule="auto"/>
        <w:jc w:val="both"/>
        <w:rPr>
          <w:sz w:val="28"/>
        </w:rPr>
      </w:pPr>
      <w:r>
        <w:rPr>
          <w:sz w:val="28"/>
        </w:rPr>
        <w:tab/>
      </w:r>
      <w:r>
        <w:rPr>
          <w:sz w:val="28"/>
        </w:rPr>
        <w:tab/>
      </w:r>
      <w:r>
        <w:rPr>
          <w:sz w:val="28"/>
        </w:rPr>
        <w:tab/>
      </w:r>
      <w:r>
        <w:rPr>
          <w:sz w:val="28"/>
        </w:rPr>
        <w:tab/>
      </w:r>
      <w:r>
        <w:rPr>
          <w:sz w:val="28"/>
        </w:rPr>
        <w:tab/>
      </w:r>
      <w:r>
        <w:rPr>
          <w:sz w:val="28"/>
        </w:rPr>
        <w:tab/>
      </w:r>
      <w:r>
        <w:rPr>
          <w:sz w:val="28"/>
        </w:rPr>
        <w:tab/>
      </w:r>
      <w:r w:rsidRPr="00E83291">
        <w:rPr>
          <w:sz w:val="28"/>
        </w:rPr>
        <w:tab/>
      </w:r>
      <w:r w:rsidR="00E83291">
        <w:rPr>
          <w:sz w:val="28"/>
        </w:rPr>
        <w:t>экономического</w:t>
      </w:r>
      <w:r>
        <w:rPr>
          <w:sz w:val="28"/>
        </w:rPr>
        <w:t xml:space="preserve"> факультета</w:t>
      </w:r>
    </w:p>
    <w:p w:rsidR="00900845" w:rsidRDefault="00B152A8" w:rsidP="00900845">
      <w:pPr>
        <w:pStyle w:val="a4"/>
        <w:spacing w:line="360" w:lineRule="auto"/>
        <w:ind w:right="638"/>
        <w:jc w:val="left"/>
        <w:rPr>
          <w:sz w:val="28"/>
        </w:rPr>
      </w:pPr>
      <w:r>
        <w:rPr>
          <w:sz w:val="28"/>
        </w:rPr>
        <w:tab/>
      </w:r>
      <w:r>
        <w:rPr>
          <w:sz w:val="28"/>
        </w:rPr>
        <w:tab/>
      </w:r>
      <w:r>
        <w:rPr>
          <w:sz w:val="28"/>
        </w:rPr>
        <w:tab/>
      </w:r>
      <w:r w:rsidR="00900845">
        <w:rPr>
          <w:sz w:val="28"/>
        </w:rPr>
        <w:tab/>
      </w:r>
      <w:r w:rsidR="00900845">
        <w:rPr>
          <w:sz w:val="28"/>
        </w:rPr>
        <w:tab/>
      </w:r>
      <w:r w:rsidR="00900845">
        <w:rPr>
          <w:sz w:val="28"/>
        </w:rPr>
        <w:tab/>
      </w:r>
      <w:r w:rsidR="00900845">
        <w:rPr>
          <w:sz w:val="28"/>
        </w:rPr>
        <w:tab/>
      </w:r>
      <w:r w:rsidR="00900845">
        <w:rPr>
          <w:sz w:val="28"/>
        </w:rPr>
        <w:tab/>
        <w:t xml:space="preserve">Лутовиновой </w:t>
      </w:r>
    </w:p>
    <w:p w:rsidR="00B152A8" w:rsidRDefault="00900845" w:rsidP="00900845">
      <w:pPr>
        <w:pStyle w:val="a4"/>
        <w:spacing w:line="360" w:lineRule="auto"/>
        <w:ind w:left="4956" w:right="638" w:firstLine="708"/>
        <w:jc w:val="left"/>
        <w:rPr>
          <w:sz w:val="28"/>
        </w:rPr>
      </w:pPr>
      <w:r>
        <w:rPr>
          <w:sz w:val="28"/>
        </w:rPr>
        <w:t>Екатерины Анатольевны</w:t>
      </w:r>
    </w:p>
    <w:p w:rsidR="00B152A8" w:rsidRDefault="00B152A8" w:rsidP="00B152A8">
      <w:pPr>
        <w:pStyle w:val="a4"/>
        <w:spacing w:line="360" w:lineRule="auto"/>
        <w:jc w:val="left"/>
        <w:rPr>
          <w:sz w:val="28"/>
        </w:rPr>
      </w:pPr>
      <w:r>
        <w:rPr>
          <w:sz w:val="28"/>
        </w:rPr>
        <w:t xml:space="preserve">                                                                                 _____________________</w:t>
      </w:r>
    </w:p>
    <w:p w:rsidR="00B152A8" w:rsidRDefault="00B152A8" w:rsidP="00B152A8">
      <w:pPr>
        <w:pStyle w:val="a4"/>
        <w:spacing w:line="360" w:lineRule="auto"/>
        <w:ind w:firstLine="6096"/>
        <w:jc w:val="left"/>
        <w:rPr>
          <w:sz w:val="28"/>
        </w:rPr>
      </w:pPr>
    </w:p>
    <w:p w:rsidR="00B152A8" w:rsidRDefault="00B152A8" w:rsidP="00B152A8">
      <w:pPr>
        <w:pStyle w:val="a4"/>
        <w:spacing w:line="360" w:lineRule="auto"/>
        <w:ind w:left="5664"/>
        <w:jc w:val="left"/>
        <w:rPr>
          <w:sz w:val="28"/>
        </w:rPr>
      </w:pPr>
      <w:r>
        <w:rPr>
          <w:sz w:val="28"/>
        </w:rPr>
        <w:t xml:space="preserve">Научный руководитель  </w:t>
      </w:r>
    </w:p>
    <w:p w:rsidR="00B152A8" w:rsidRDefault="00E83291" w:rsidP="00B152A8">
      <w:pPr>
        <w:pStyle w:val="a4"/>
        <w:spacing w:line="360" w:lineRule="auto"/>
        <w:ind w:left="5664"/>
        <w:jc w:val="left"/>
        <w:rPr>
          <w:sz w:val="28"/>
        </w:rPr>
      </w:pPr>
      <w:r>
        <w:rPr>
          <w:sz w:val="28"/>
        </w:rPr>
        <w:t>преподаватель</w:t>
      </w:r>
    </w:p>
    <w:p w:rsidR="00B152A8" w:rsidRDefault="00900845" w:rsidP="00B152A8">
      <w:pPr>
        <w:pStyle w:val="a4"/>
        <w:spacing w:line="360" w:lineRule="auto"/>
        <w:ind w:left="5664"/>
        <w:jc w:val="left"/>
        <w:rPr>
          <w:sz w:val="28"/>
        </w:rPr>
      </w:pPr>
      <w:r>
        <w:rPr>
          <w:sz w:val="28"/>
        </w:rPr>
        <w:t>Начарова Н.В.</w:t>
      </w:r>
    </w:p>
    <w:p w:rsidR="00B152A8" w:rsidRDefault="00D958AF" w:rsidP="001F5699">
      <w:pPr>
        <w:pStyle w:val="a4"/>
        <w:tabs>
          <w:tab w:val="left" w:pos="0"/>
          <w:tab w:val="right" w:pos="9639"/>
        </w:tabs>
        <w:spacing w:line="360" w:lineRule="auto"/>
        <w:jc w:val="left"/>
        <w:rPr>
          <w:sz w:val="28"/>
        </w:rPr>
      </w:pPr>
      <w:r w:rsidRPr="00E83291">
        <w:rPr>
          <w:sz w:val="28"/>
        </w:rPr>
        <w:t xml:space="preserve">                                                                                 </w:t>
      </w:r>
      <w:r w:rsidR="00B152A8">
        <w:rPr>
          <w:sz w:val="28"/>
        </w:rPr>
        <w:t>_______________________</w:t>
      </w:r>
    </w:p>
    <w:p w:rsidR="00B152A8" w:rsidRDefault="00B152A8" w:rsidP="00B152A8">
      <w:pPr>
        <w:pStyle w:val="a4"/>
        <w:spacing w:line="360" w:lineRule="auto"/>
        <w:rPr>
          <w:sz w:val="28"/>
        </w:rPr>
      </w:pPr>
    </w:p>
    <w:p w:rsidR="00254724" w:rsidRPr="00E83291" w:rsidRDefault="00254724" w:rsidP="00254724">
      <w:pPr>
        <w:pStyle w:val="a4"/>
        <w:spacing w:line="360" w:lineRule="auto"/>
        <w:rPr>
          <w:sz w:val="28"/>
        </w:rPr>
      </w:pPr>
    </w:p>
    <w:p w:rsidR="00B152A8" w:rsidRPr="00E83291" w:rsidRDefault="00B152A8" w:rsidP="00254724">
      <w:pPr>
        <w:pStyle w:val="a4"/>
        <w:spacing w:line="360" w:lineRule="auto"/>
        <w:rPr>
          <w:sz w:val="28"/>
        </w:rPr>
      </w:pPr>
    </w:p>
    <w:p w:rsidR="00900845" w:rsidRDefault="00B152A8" w:rsidP="00254724">
      <w:pPr>
        <w:pStyle w:val="a4"/>
        <w:spacing w:line="360" w:lineRule="auto"/>
        <w:rPr>
          <w:sz w:val="24"/>
          <w:szCs w:val="24"/>
        </w:rPr>
      </w:pPr>
      <w:r>
        <w:rPr>
          <w:sz w:val="28"/>
          <w:szCs w:val="28"/>
        </w:rPr>
        <w:t>Тольятти, 20</w:t>
      </w:r>
      <w:r w:rsidR="00E24A6C">
        <w:rPr>
          <w:sz w:val="28"/>
          <w:szCs w:val="28"/>
        </w:rPr>
        <w:t xml:space="preserve">10 </w:t>
      </w:r>
      <w:r w:rsidR="00254724" w:rsidRPr="00254724">
        <w:rPr>
          <w:sz w:val="28"/>
          <w:szCs w:val="28"/>
        </w:rPr>
        <w:t>г.</w:t>
      </w:r>
      <w:r w:rsidR="00254724" w:rsidRPr="00254724">
        <w:rPr>
          <w:sz w:val="24"/>
          <w:szCs w:val="24"/>
        </w:rPr>
        <w:t xml:space="preserve"> </w:t>
      </w:r>
    </w:p>
    <w:p w:rsidR="00793E80" w:rsidRPr="00257D8A" w:rsidRDefault="00793E80" w:rsidP="00FF76E6">
      <w:pPr>
        <w:tabs>
          <w:tab w:val="left" w:pos="9498"/>
        </w:tabs>
        <w:spacing w:line="480" w:lineRule="auto"/>
        <w:jc w:val="center"/>
        <w:rPr>
          <w:b/>
          <w:sz w:val="28"/>
          <w:szCs w:val="28"/>
        </w:rPr>
      </w:pPr>
      <w:r w:rsidRPr="00257D8A">
        <w:rPr>
          <w:b/>
          <w:sz w:val="28"/>
          <w:szCs w:val="28"/>
        </w:rPr>
        <w:t>Содержание</w:t>
      </w:r>
    </w:p>
    <w:p w:rsidR="00793E80" w:rsidRPr="00FF76E6" w:rsidRDefault="00793E80" w:rsidP="006B0E4E">
      <w:pPr>
        <w:pStyle w:val="10"/>
      </w:pPr>
      <w:r w:rsidRPr="00257D8A">
        <w:fldChar w:fldCharType="begin"/>
      </w:r>
      <w:r w:rsidRPr="00257D8A">
        <w:instrText xml:space="preserve"> TOC \o "1-2" \h \z \u </w:instrText>
      </w:r>
      <w:r w:rsidRPr="00257D8A">
        <w:fldChar w:fldCharType="separate"/>
      </w:r>
      <w:hyperlink w:anchor="_Toc133832502" w:history="1">
        <w:r w:rsidRPr="00FF76E6">
          <w:rPr>
            <w:rStyle w:val="a5"/>
            <w:color w:val="auto"/>
          </w:rPr>
          <w:t>Введение</w:t>
        </w:r>
      </w:hyperlink>
      <w:r w:rsidRPr="00FF76E6">
        <w:t>………………………………………………………………………</w:t>
      </w:r>
      <w:r w:rsidR="00FF76E6" w:rsidRPr="00FF76E6">
        <w:tab/>
      </w:r>
      <w:r w:rsidRPr="00FF76E6">
        <w:t>3</w:t>
      </w:r>
    </w:p>
    <w:p w:rsidR="00793E80" w:rsidRPr="00FF76E6" w:rsidRDefault="00793E80" w:rsidP="006B0E4E">
      <w:pPr>
        <w:pStyle w:val="10"/>
      </w:pPr>
      <w:r w:rsidRPr="00FF76E6">
        <w:rPr>
          <w:rStyle w:val="a5"/>
          <w:color w:val="auto"/>
        </w:rPr>
        <w:t xml:space="preserve">Глава </w:t>
      </w:r>
      <w:hyperlink w:anchor="_Toc133832503" w:history="1">
        <w:r w:rsidRPr="00FF76E6">
          <w:rPr>
            <w:rStyle w:val="a5"/>
            <w:color w:val="auto"/>
          </w:rPr>
          <w:t>1. Регионализация и региональная политика в системе международных отношений</w:t>
        </w:r>
      </w:hyperlink>
      <w:r w:rsidRPr="00FF76E6">
        <w:t>……………………………………………</w:t>
      </w:r>
      <w:r w:rsidR="006B0E4E" w:rsidRPr="00FF76E6">
        <w:t>…..</w:t>
      </w:r>
      <w:r w:rsidRPr="00FF76E6">
        <w:t>………………………</w:t>
      </w:r>
      <w:r w:rsidR="00FF76E6" w:rsidRPr="00FF76E6">
        <w:tab/>
      </w:r>
      <w:r w:rsidRPr="00FF76E6">
        <w:t>.6</w:t>
      </w:r>
    </w:p>
    <w:p w:rsidR="00793E80" w:rsidRPr="00FF76E6" w:rsidRDefault="003376CD" w:rsidP="003376CD">
      <w:pPr>
        <w:pStyle w:val="20"/>
      </w:pPr>
      <w:r>
        <w:rPr>
          <w:lang w:val="en-US"/>
        </w:rPr>
        <w:tab/>
      </w:r>
      <w:hyperlink w:anchor="_Toc133832504" w:history="1">
        <w:r w:rsidR="00793E80" w:rsidRPr="00FF76E6">
          <w:rPr>
            <w:rStyle w:val="a5"/>
            <w:color w:val="auto"/>
          </w:rPr>
          <w:t>1.1. Регионалистика и теории регионального развития</w:t>
        </w:r>
      </w:hyperlink>
      <w:r w:rsidR="00793E80" w:rsidRPr="00FF76E6">
        <w:t>…………</w:t>
      </w:r>
      <w:r w:rsidR="00FF76E6" w:rsidRPr="00FF76E6">
        <w:t>…...</w:t>
      </w:r>
      <w:r>
        <w:rPr>
          <w:lang w:val="en-US"/>
        </w:rPr>
        <w:t xml:space="preserve"> </w:t>
      </w:r>
      <w:r w:rsidR="006B0E4E" w:rsidRPr="00FF76E6">
        <w:t>.</w:t>
      </w:r>
      <w:r w:rsidR="00FF76E6" w:rsidRPr="00FF76E6">
        <w:t>….. .</w:t>
      </w:r>
      <w:r w:rsidR="00793E80" w:rsidRPr="00FF76E6">
        <w:t>.6</w:t>
      </w:r>
    </w:p>
    <w:p w:rsidR="00AA5193" w:rsidRPr="00FF76E6" w:rsidRDefault="003376CD" w:rsidP="003376CD">
      <w:pPr>
        <w:pStyle w:val="20"/>
      </w:pPr>
      <w:r>
        <w:rPr>
          <w:lang w:val="en-US"/>
        </w:rPr>
        <w:tab/>
      </w:r>
      <w:hyperlink w:anchor="_Toc133832504" w:history="1">
        <w:r w:rsidR="00AA5193" w:rsidRPr="00FF76E6">
          <w:rPr>
            <w:rStyle w:val="a5"/>
            <w:color w:val="auto"/>
          </w:rPr>
          <w:t>1.2. Региональная политика государства на современном этапе</w:t>
        </w:r>
      </w:hyperlink>
      <w:r>
        <w:t>…</w:t>
      </w:r>
      <w:r>
        <w:rPr>
          <w:lang w:val="en-US"/>
        </w:rPr>
        <w:t>…...</w:t>
      </w:r>
      <w:r w:rsidR="00AA5193" w:rsidRPr="00FF76E6">
        <w:t>.</w:t>
      </w:r>
      <w:r w:rsidR="006B0E4E" w:rsidRPr="00FF76E6">
        <w:t>.....</w:t>
      </w:r>
      <w:r w:rsidR="00736C76" w:rsidRPr="00FF76E6">
        <w:t>.12</w:t>
      </w:r>
    </w:p>
    <w:p w:rsidR="00793E80" w:rsidRPr="00FF76E6" w:rsidRDefault="003376CD" w:rsidP="003376CD">
      <w:pPr>
        <w:pStyle w:val="20"/>
      </w:pPr>
      <w:r>
        <w:rPr>
          <w:lang w:val="en-US"/>
        </w:rPr>
        <w:tab/>
      </w:r>
      <w:hyperlink w:anchor="_Toc133832504" w:history="1">
        <w:r w:rsidR="00793E80" w:rsidRPr="00FF76E6">
          <w:rPr>
            <w:rStyle w:val="a5"/>
            <w:color w:val="auto"/>
          </w:rPr>
          <w:t>1.</w:t>
        </w:r>
        <w:r w:rsidR="00AA5193" w:rsidRPr="00FF76E6">
          <w:rPr>
            <w:rStyle w:val="a5"/>
            <w:color w:val="auto"/>
          </w:rPr>
          <w:t>3</w:t>
        </w:r>
        <w:r w:rsidR="00793E80" w:rsidRPr="00FF76E6">
          <w:rPr>
            <w:rStyle w:val="a5"/>
            <w:color w:val="auto"/>
          </w:rPr>
          <w:t xml:space="preserve">. </w:t>
        </w:r>
        <w:r w:rsidR="00AA5193" w:rsidRPr="00FF76E6">
          <w:rPr>
            <w:rStyle w:val="a5"/>
            <w:color w:val="auto"/>
          </w:rPr>
          <w:t>Эволюция региональной политики на уровне Европейского союза</w:t>
        </w:r>
      </w:hyperlink>
      <w:r w:rsidR="00FF76E6" w:rsidRPr="00FF76E6">
        <w:t xml:space="preserve"> </w:t>
      </w:r>
      <w:r w:rsidR="006B0E4E" w:rsidRPr="00FF76E6">
        <w:t>.</w:t>
      </w:r>
      <w:r w:rsidR="00AA5193" w:rsidRPr="00FF76E6">
        <w:t>.</w:t>
      </w:r>
      <w:r w:rsidR="00793E80" w:rsidRPr="00FF76E6">
        <w:t>.</w:t>
      </w:r>
      <w:r w:rsidR="00FF76E6" w:rsidRPr="00FF76E6">
        <w:t xml:space="preserve"> </w:t>
      </w:r>
      <w:r w:rsidR="00793E80" w:rsidRPr="00FF76E6">
        <w:t>1</w:t>
      </w:r>
      <w:r w:rsidR="00736C76" w:rsidRPr="00FF76E6">
        <w:t>7</w:t>
      </w:r>
    </w:p>
    <w:p w:rsidR="00793E80" w:rsidRPr="00FF76E6" w:rsidRDefault="00793E80" w:rsidP="006B0E4E">
      <w:pPr>
        <w:tabs>
          <w:tab w:val="left" w:pos="9781"/>
        </w:tabs>
        <w:spacing w:line="360" w:lineRule="auto"/>
        <w:rPr>
          <w:sz w:val="28"/>
          <w:szCs w:val="28"/>
        </w:rPr>
      </w:pPr>
      <w:r w:rsidRPr="00FF76E6">
        <w:rPr>
          <w:rStyle w:val="a5"/>
          <w:color w:val="auto"/>
          <w:sz w:val="28"/>
          <w:szCs w:val="28"/>
        </w:rPr>
        <w:t xml:space="preserve">Глава </w:t>
      </w:r>
      <w:hyperlink w:anchor="_Toc133832508" w:history="1">
        <w:r w:rsidRPr="00FF76E6">
          <w:rPr>
            <w:rStyle w:val="a5"/>
            <w:color w:val="auto"/>
            <w:sz w:val="28"/>
            <w:szCs w:val="28"/>
          </w:rPr>
          <w:t xml:space="preserve">2. </w:t>
        </w:r>
        <w:r w:rsidR="000959D4" w:rsidRPr="00FF76E6">
          <w:rPr>
            <w:rStyle w:val="a5"/>
            <w:color w:val="auto"/>
            <w:sz w:val="28"/>
            <w:szCs w:val="28"/>
          </w:rPr>
          <w:t xml:space="preserve">Регионализация и региональная политика </w:t>
        </w:r>
        <w:r w:rsidR="00AA5193" w:rsidRPr="00FF76E6">
          <w:rPr>
            <w:rStyle w:val="a5"/>
            <w:color w:val="auto"/>
            <w:sz w:val="28"/>
            <w:szCs w:val="28"/>
          </w:rPr>
          <w:t xml:space="preserve">на примере </w:t>
        </w:r>
        <w:r w:rsidR="000959D4" w:rsidRPr="00FF76E6">
          <w:rPr>
            <w:rStyle w:val="a5"/>
            <w:color w:val="auto"/>
            <w:sz w:val="28"/>
            <w:szCs w:val="28"/>
          </w:rPr>
          <w:t>Португалии</w:t>
        </w:r>
      </w:hyperlink>
      <w:r w:rsidR="00FF76E6" w:rsidRPr="00FF76E6">
        <w:rPr>
          <w:sz w:val="28"/>
          <w:szCs w:val="28"/>
        </w:rPr>
        <w:t>...</w:t>
      </w:r>
      <w:r w:rsidRPr="00FF76E6">
        <w:rPr>
          <w:sz w:val="28"/>
          <w:szCs w:val="28"/>
        </w:rPr>
        <w:t>…2</w:t>
      </w:r>
      <w:r w:rsidR="00FF76E6" w:rsidRPr="00FF76E6">
        <w:rPr>
          <w:sz w:val="28"/>
          <w:szCs w:val="28"/>
        </w:rPr>
        <w:t>2</w:t>
      </w:r>
    </w:p>
    <w:p w:rsidR="003376CD" w:rsidRDefault="00080D87" w:rsidP="00080D87">
      <w:pPr>
        <w:pStyle w:val="20"/>
        <w:jc w:val="left"/>
        <w:rPr>
          <w:lang w:val="en-US"/>
        </w:rPr>
      </w:pPr>
      <w:r>
        <w:tab/>
      </w:r>
      <w:r w:rsidR="00037880" w:rsidRPr="00FF76E6">
        <w:t>2.1 Португалия: региональная политика в отсутствие традиций</w:t>
      </w:r>
      <w:r w:rsidR="006B0E4E" w:rsidRPr="00FF76E6">
        <w:t xml:space="preserve"> </w:t>
      </w:r>
    </w:p>
    <w:p w:rsidR="00037880" w:rsidRPr="00FF76E6" w:rsidRDefault="003376CD" w:rsidP="003376CD">
      <w:pPr>
        <w:pStyle w:val="20"/>
      </w:pPr>
      <w:r>
        <w:rPr>
          <w:lang w:val="en-US"/>
        </w:rPr>
        <w:tab/>
      </w:r>
      <w:r w:rsidR="006B0E4E" w:rsidRPr="00FF76E6">
        <w:t>р</w:t>
      </w:r>
      <w:r w:rsidR="00037880" w:rsidRPr="00FF76E6">
        <w:t>егионали</w:t>
      </w:r>
      <w:r w:rsidR="006B0E4E" w:rsidRPr="00FF76E6">
        <w:t>зма</w:t>
      </w:r>
      <w:r>
        <w:t>……………</w:t>
      </w:r>
      <w:r>
        <w:rPr>
          <w:lang w:val="en-US"/>
        </w:rPr>
        <w:t>……………………………...</w:t>
      </w:r>
      <w:r>
        <w:t>……………………</w:t>
      </w:r>
      <w:r w:rsidRPr="003376CD">
        <w:t>..</w:t>
      </w:r>
      <w:r w:rsidR="006B0E4E" w:rsidRPr="00FF76E6">
        <w:t>2</w:t>
      </w:r>
      <w:r w:rsidR="00FF76E6" w:rsidRPr="00FF76E6">
        <w:t>2</w:t>
      </w:r>
    </w:p>
    <w:p w:rsidR="00793E80" w:rsidRPr="00FF76E6" w:rsidRDefault="003376CD" w:rsidP="003376CD">
      <w:pPr>
        <w:pStyle w:val="20"/>
      </w:pPr>
      <w:r>
        <w:rPr>
          <w:lang w:val="en-US"/>
        </w:rPr>
        <w:tab/>
      </w:r>
      <w:hyperlink w:anchor="_Toc133832513" w:history="1">
        <w:r w:rsidR="00793E80" w:rsidRPr="00FF76E6">
          <w:rPr>
            <w:rStyle w:val="a5"/>
            <w:color w:val="auto"/>
          </w:rPr>
          <w:t>2.</w:t>
        </w:r>
        <w:r w:rsidR="00037880" w:rsidRPr="00FF76E6">
          <w:rPr>
            <w:rStyle w:val="a5"/>
            <w:color w:val="auto"/>
          </w:rPr>
          <w:t>2</w:t>
        </w:r>
        <w:r w:rsidR="00793E80" w:rsidRPr="00FF76E6">
          <w:rPr>
            <w:rStyle w:val="a5"/>
            <w:color w:val="auto"/>
          </w:rPr>
          <w:t xml:space="preserve">. </w:t>
        </w:r>
        <w:r w:rsidR="00AA5193" w:rsidRPr="00FF76E6">
          <w:rPr>
            <w:rStyle w:val="a5"/>
            <w:color w:val="auto"/>
          </w:rPr>
          <w:t>Национальная региональная политика Португалии</w:t>
        </w:r>
      </w:hyperlink>
      <w:r>
        <w:rPr>
          <w:lang w:val="en-US"/>
        </w:rPr>
        <w:t>…..</w:t>
      </w:r>
      <w:r w:rsidR="00AA5193" w:rsidRPr="00FF76E6">
        <w:t>.</w:t>
      </w:r>
      <w:r w:rsidR="000959D4" w:rsidRPr="00FF76E6">
        <w:t>.</w:t>
      </w:r>
      <w:r w:rsidR="00793E80" w:rsidRPr="00FF76E6">
        <w:t>.......................2</w:t>
      </w:r>
      <w:r w:rsidR="00FF76E6" w:rsidRPr="00FF76E6">
        <w:t>4</w:t>
      </w:r>
    </w:p>
    <w:p w:rsidR="00793E80" w:rsidRPr="00FF76E6" w:rsidRDefault="003376CD" w:rsidP="003376CD">
      <w:pPr>
        <w:pStyle w:val="20"/>
      </w:pPr>
      <w:r>
        <w:rPr>
          <w:lang w:val="en-US"/>
        </w:rPr>
        <w:tab/>
      </w:r>
      <w:hyperlink w:anchor="_Toc133832513" w:history="1">
        <w:r w:rsidR="00793E80" w:rsidRPr="00FF76E6">
          <w:rPr>
            <w:rStyle w:val="a5"/>
            <w:color w:val="auto"/>
          </w:rPr>
          <w:t>2.</w:t>
        </w:r>
        <w:r w:rsidR="00037880" w:rsidRPr="00FF76E6">
          <w:rPr>
            <w:rStyle w:val="a5"/>
            <w:color w:val="auto"/>
          </w:rPr>
          <w:t>3</w:t>
        </w:r>
        <w:r w:rsidR="00793E80" w:rsidRPr="00FF76E6">
          <w:rPr>
            <w:rStyle w:val="a5"/>
            <w:color w:val="auto"/>
          </w:rPr>
          <w:t xml:space="preserve">. </w:t>
        </w:r>
        <w:r w:rsidR="00AA5193" w:rsidRPr="00FF76E6">
          <w:rPr>
            <w:rStyle w:val="a5"/>
            <w:color w:val="auto"/>
          </w:rPr>
          <w:t>Региональная политика ЕС в</w:t>
        </w:r>
        <w:r w:rsidR="006C472D" w:rsidRPr="00FF76E6">
          <w:rPr>
            <w:rStyle w:val="a5"/>
            <w:color w:val="auto"/>
          </w:rPr>
          <w:t xml:space="preserve"> П</w:t>
        </w:r>
        <w:r w:rsidR="000959D4" w:rsidRPr="00FF76E6">
          <w:rPr>
            <w:rStyle w:val="a5"/>
            <w:color w:val="auto"/>
          </w:rPr>
          <w:t>ортугалии</w:t>
        </w:r>
      </w:hyperlink>
      <w:r>
        <w:t>…</w:t>
      </w:r>
      <w:r>
        <w:rPr>
          <w:lang w:val="en-US"/>
        </w:rPr>
        <w:t>..</w:t>
      </w:r>
      <w:r w:rsidR="00FF76E6" w:rsidRPr="00FF76E6">
        <w:t>...</w:t>
      </w:r>
      <w:r w:rsidR="000959D4" w:rsidRPr="00FF76E6">
        <w:t>...</w:t>
      </w:r>
      <w:r w:rsidR="00793E80" w:rsidRPr="00FF76E6">
        <w:t>.........................</w:t>
      </w:r>
      <w:r w:rsidR="006B0E4E" w:rsidRPr="00FF76E6">
        <w:t>......</w:t>
      </w:r>
      <w:r w:rsidR="00793E80" w:rsidRPr="00FF76E6">
        <w:t>....</w:t>
      </w:r>
      <w:r w:rsidR="00FF76E6" w:rsidRPr="00FF76E6">
        <w:t>29</w:t>
      </w:r>
    </w:p>
    <w:p w:rsidR="000959D4" w:rsidRPr="00FF76E6" w:rsidRDefault="000959D4" w:rsidP="006C472D">
      <w:pPr>
        <w:rPr>
          <w:sz w:val="28"/>
          <w:szCs w:val="28"/>
        </w:rPr>
      </w:pPr>
    </w:p>
    <w:p w:rsidR="00793E80" w:rsidRPr="00FF76E6" w:rsidRDefault="00793E80" w:rsidP="003376CD">
      <w:pPr>
        <w:pStyle w:val="20"/>
      </w:pPr>
      <w:r w:rsidRPr="00FF76E6">
        <w:rPr>
          <w:rStyle w:val="a5"/>
          <w:color w:val="auto"/>
        </w:rPr>
        <w:t xml:space="preserve">Глава </w:t>
      </w:r>
      <w:r w:rsidRPr="00FF76E6">
        <w:rPr>
          <w:rStyle w:val="a5"/>
          <w:color w:val="auto"/>
        </w:rPr>
        <w:fldChar w:fldCharType="begin"/>
      </w:r>
      <w:r w:rsidRPr="00FF76E6">
        <w:rPr>
          <w:rStyle w:val="a5"/>
          <w:color w:val="auto"/>
        </w:rPr>
        <w:instrText xml:space="preserve"> </w:instrText>
      </w:r>
      <w:r w:rsidRPr="00FF76E6">
        <w:instrText>HYPERLINK \l "_Toc133832515"</w:instrText>
      </w:r>
      <w:r w:rsidRPr="00FF76E6">
        <w:rPr>
          <w:rStyle w:val="a5"/>
          <w:color w:val="auto"/>
        </w:rPr>
        <w:instrText xml:space="preserve"> </w:instrText>
      </w:r>
      <w:r w:rsidRPr="00FF76E6">
        <w:rPr>
          <w:rStyle w:val="a5"/>
          <w:color w:val="auto"/>
        </w:rPr>
        <w:fldChar w:fldCharType="separate"/>
      </w:r>
      <w:hyperlink w:anchor="_Toc133832513" w:history="1">
        <w:r w:rsidRPr="00FF76E6">
          <w:rPr>
            <w:rStyle w:val="a5"/>
            <w:color w:val="auto"/>
          </w:rPr>
          <w:t xml:space="preserve">3. </w:t>
        </w:r>
        <w:r w:rsidR="000959D4" w:rsidRPr="00FF76E6">
          <w:rPr>
            <w:rStyle w:val="a5"/>
            <w:color w:val="auto"/>
          </w:rPr>
          <w:t>Проблемы современной региональной политики Португалии и перспективы их решения</w:t>
        </w:r>
      </w:hyperlink>
      <w:r w:rsidR="000959D4" w:rsidRPr="00FF76E6">
        <w:t>…</w:t>
      </w:r>
      <w:r w:rsidRPr="00FF76E6">
        <w:t>………………...……………………………</w:t>
      </w:r>
      <w:r w:rsidR="006B0E4E" w:rsidRPr="00FF76E6">
        <w:t>……..</w:t>
      </w:r>
      <w:r w:rsidRPr="00FF76E6">
        <w:t>..….</w:t>
      </w:r>
      <w:r w:rsidR="00FF76E6" w:rsidRPr="00FF76E6">
        <w:t>33</w:t>
      </w:r>
    </w:p>
    <w:p w:rsidR="003376CD" w:rsidRDefault="003376CD" w:rsidP="003376CD">
      <w:pPr>
        <w:pStyle w:val="11"/>
        <w:tabs>
          <w:tab w:val="left" w:pos="720"/>
          <w:tab w:val="left" w:pos="9781"/>
        </w:tabs>
        <w:spacing w:line="360" w:lineRule="auto"/>
        <w:ind w:left="0"/>
        <w:rPr>
          <w:sz w:val="28"/>
          <w:szCs w:val="28"/>
          <w:lang w:val="en-US"/>
        </w:rPr>
      </w:pPr>
      <w:r>
        <w:rPr>
          <w:sz w:val="28"/>
          <w:szCs w:val="28"/>
          <w:lang w:val="en-US"/>
        </w:rPr>
        <w:tab/>
      </w:r>
      <w:hyperlink w:anchor="_Toc133832510" w:history="1">
        <w:r w:rsidR="00793E80" w:rsidRPr="00FF76E6">
          <w:rPr>
            <w:rStyle w:val="a5"/>
            <w:color w:val="auto"/>
            <w:sz w:val="28"/>
            <w:szCs w:val="28"/>
          </w:rPr>
          <w:t xml:space="preserve">3.1. </w:t>
        </w:r>
        <w:r w:rsidR="00AA5193" w:rsidRPr="00FF76E6">
          <w:rPr>
            <w:rStyle w:val="a5"/>
            <w:color w:val="auto"/>
            <w:sz w:val="28"/>
            <w:szCs w:val="28"/>
          </w:rPr>
          <w:t>Нерешенность задачи формирования дееспособных регионов</w:t>
        </w:r>
      </w:hyperlink>
      <w:r w:rsidR="006C472D" w:rsidRPr="00FF76E6">
        <w:rPr>
          <w:sz w:val="28"/>
          <w:szCs w:val="28"/>
        </w:rPr>
        <w:t>:</w:t>
      </w:r>
    </w:p>
    <w:p w:rsidR="00793E80" w:rsidRPr="00FF76E6" w:rsidRDefault="003376CD" w:rsidP="003376CD">
      <w:pPr>
        <w:pStyle w:val="11"/>
        <w:tabs>
          <w:tab w:val="left" w:pos="720"/>
          <w:tab w:val="left" w:pos="9781"/>
        </w:tabs>
        <w:spacing w:line="360" w:lineRule="auto"/>
        <w:ind w:left="0"/>
        <w:rPr>
          <w:sz w:val="28"/>
          <w:szCs w:val="28"/>
        </w:rPr>
      </w:pPr>
      <w:r>
        <w:rPr>
          <w:sz w:val="28"/>
          <w:szCs w:val="28"/>
          <w:lang w:val="en-US"/>
        </w:rPr>
        <w:tab/>
      </w:r>
      <w:r w:rsidR="006C472D" w:rsidRPr="00FF76E6">
        <w:rPr>
          <w:sz w:val="28"/>
          <w:szCs w:val="28"/>
        </w:rPr>
        <w:t xml:space="preserve">рестроспектива и перспективы решения </w:t>
      </w:r>
      <w:r w:rsidR="00FF76E6">
        <w:rPr>
          <w:sz w:val="28"/>
          <w:szCs w:val="28"/>
        </w:rPr>
        <w:t>…………...</w:t>
      </w:r>
      <w:r w:rsidR="006C472D" w:rsidRPr="00FF76E6">
        <w:rPr>
          <w:sz w:val="28"/>
          <w:szCs w:val="28"/>
        </w:rPr>
        <w:t>…</w:t>
      </w:r>
      <w:r w:rsidR="006B0E4E" w:rsidRPr="00FF76E6">
        <w:rPr>
          <w:sz w:val="28"/>
          <w:szCs w:val="28"/>
        </w:rPr>
        <w:t>……</w:t>
      </w:r>
      <w:r>
        <w:rPr>
          <w:sz w:val="28"/>
          <w:szCs w:val="28"/>
          <w:lang w:val="en-US"/>
        </w:rPr>
        <w:t>…………</w:t>
      </w:r>
      <w:r w:rsidR="006B0E4E" w:rsidRPr="00FF76E6">
        <w:rPr>
          <w:sz w:val="28"/>
          <w:szCs w:val="28"/>
        </w:rPr>
        <w:t>..</w:t>
      </w:r>
      <w:r w:rsidR="00793E80" w:rsidRPr="00FF76E6">
        <w:rPr>
          <w:sz w:val="28"/>
          <w:szCs w:val="28"/>
        </w:rPr>
        <w:t>...…</w:t>
      </w:r>
      <w:r w:rsidR="00FF76E6" w:rsidRPr="00FF76E6">
        <w:rPr>
          <w:sz w:val="28"/>
          <w:szCs w:val="28"/>
        </w:rPr>
        <w:t>33</w:t>
      </w:r>
    </w:p>
    <w:p w:rsidR="00793E80" w:rsidRPr="00FF76E6" w:rsidRDefault="00793E80" w:rsidP="003376CD">
      <w:pPr>
        <w:pStyle w:val="20"/>
      </w:pPr>
      <w:r w:rsidRPr="00FF76E6">
        <w:rPr>
          <w:rStyle w:val="a5"/>
          <w:color w:val="auto"/>
        </w:rPr>
        <w:t>Заключение</w:t>
      </w:r>
      <w:r w:rsidRPr="00FF76E6">
        <w:rPr>
          <w:rStyle w:val="a5"/>
          <w:color w:val="auto"/>
        </w:rPr>
        <w:fldChar w:fldCharType="end"/>
      </w:r>
      <w:r w:rsidRPr="00FF76E6">
        <w:rPr>
          <w:rStyle w:val="a5"/>
          <w:color w:val="auto"/>
        </w:rPr>
        <w:t>…………………………..……………………………………</w:t>
      </w:r>
      <w:r w:rsidR="006B0E4E" w:rsidRPr="00FF76E6">
        <w:rPr>
          <w:rStyle w:val="a5"/>
          <w:color w:val="auto"/>
        </w:rPr>
        <w:t>………</w:t>
      </w:r>
      <w:r w:rsidRPr="00FF76E6">
        <w:rPr>
          <w:rStyle w:val="a5"/>
          <w:color w:val="auto"/>
        </w:rPr>
        <w:t>….</w:t>
      </w:r>
      <w:r w:rsidR="00FF76E6" w:rsidRPr="00FF76E6">
        <w:rPr>
          <w:rStyle w:val="a5"/>
          <w:color w:val="auto"/>
        </w:rPr>
        <w:t>38</w:t>
      </w:r>
    </w:p>
    <w:p w:rsidR="00793E80" w:rsidRPr="00FF76E6" w:rsidRDefault="00D63AEC" w:rsidP="003376CD">
      <w:pPr>
        <w:pStyle w:val="20"/>
        <w:rPr>
          <w:rStyle w:val="a5"/>
          <w:color w:val="auto"/>
        </w:rPr>
      </w:pPr>
      <w:hyperlink w:anchor="_Toc133832516" w:history="1">
        <w:r w:rsidR="00793E80" w:rsidRPr="00FF76E6">
          <w:rPr>
            <w:rStyle w:val="a5"/>
            <w:color w:val="auto"/>
          </w:rPr>
          <w:t>Список использованной литературы</w:t>
        </w:r>
      </w:hyperlink>
      <w:r w:rsidR="00793E80" w:rsidRPr="00FF76E6">
        <w:t>………………..……………………</w:t>
      </w:r>
      <w:r w:rsidR="006B0E4E" w:rsidRPr="00FF76E6">
        <w:t>……….</w:t>
      </w:r>
      <w:r w:rsidR="00793E80" w:rsidRPr="00FF76E6">
        <w:t>..</w:t>
      </w:r>
      <w:r w:rsidR="00FF76E6" w:rsidRPr="00FF76E6">
        <w:t>40</w:t>
      </w:r>
    </w:p>
    <w:p w:rsidR="00793E80" w:rsidRPr="00FF76E6" w:rsidRDefault="00793E80" w:rsidP="006B0E4E">
      <w:pPr>
        <w:spacing w:line="360" w:lineRule="auto"/>
        <w:rPr>
          <w:sz w:val="28"/>
          <w:szCs w:val="28"/>
        </w:rPr>
      </w:pPr>
      <w:r w:rsidRPr="00FF76E6">
        <w:rPr>
          <w:sz w:val="28"/>
          <w:szCs w:val="28"/>
        </w:rPr>
        <w:t>Приложение 1. ……………………………………………………..………</w:t>
      </w:r>
      <w:r w:rsidR="006B0E4E" w:rsidRPr="00FF76E6">
        <w:rPr>
          <w:sz w:val="28"/>
          <w:szCs w:val="28"/>
        </w:rPr>
        <w:t>…....</w:t>
      </w:r>
      <w:r w:rsidRPr="00FF76E6">
        <w:rPr>
          <w:sz w:val="28"/>
          <w:szCs w:val="28"/>
        </w:rPr>
        <w:t>…...</w:t>
      </w:r>
      <w:r w:rsidR="00FF76E6" w:rsidRPr="00FF76E6">
        <w:rPr>
          <w:sz w:val="28"/>
          <w:szCs w:val="28"/>
        </w:rPr>
        <w:t>42</w:t>
      </w:r>
    </w:p>
    <w:p w:rsidR="00793E80" w:rsidRPr="00FF76E6" w:rsidRDefault="00793E80" w:rsidP="00257D8A">
      <w:pPr>
        <w:tabs>
          <w:tab w:val="right" w:leader="dot" w:pos="9498"/>
        </w:tabs>
        <w:spacing w:line="360" w:lineRule="auto"/>
        <w:rPr>
          <w:sz w:val="28"/>
          <w:szCs w:val="28"/>
        </w:rPr>
      </w:pPr>
      <w:r w:rsidRPr="00FF76E6">
        <w:rPr>
          <w:sz w:val="28"/>
          <w:szCs w:val="28"/>
        </w:rPr>
        <w:t>Приложение 2. ………………………</w:t>
      </w:r>
      <w:r w:rsidR="00FF76E6">
        <w:rPr>
          <w:sz w:val="28"/>
          <w:szCs w:val="28"/>
        </w:rPr>
        <w:t xml:space="preserve"> </w:t>
      </w:r>
      <w:r w:rsidRPr="00FF76E6">
        <w:rPr>
          <w:sz w:val="28"/>
          <w:szCs w:val="28"/>
        </w:rPr>
        <w:t>………………………………………</w:t>
      </w:r>
      <w:r w:rsidR="00257D8A" w:rsidRPr="00FF76E6">
        <w:rPr>
          <w:sz w:val="28"/>
          <w:szCs w:val="28"/>
        </w:rPr>
        <w:t>..</w:t>
      </w:r>
      <w:r w:rsidRPr="00FF76E6">
        <w:rPr>
          <w:sz w:val="28"/>
          <w:szCs w:val="28"/>
        </w:rPr>
        <w:t>…</w:t>
      </w:r>
      <w:r w:rsidR="006B0E4E" w:rsidRPr="00FF76E6">
        <w:rPr>
          <w:sz w:val="28"/>
          <w:szCs w:val="28"/>
        </w:rPr>
        <w:t>…</w:t>
      </w:r>
      <w:r w:rsidRPr="00FF76E6">
        <w:rPr>
          <w:sz w:val="28"/>
          <w:szCs w:val="28"/>
        </w:rPr>
        <w:t>.</w:t>
      </w:r>
      <w:r w:rsidR="00FF76E6">
        <w:rPr>
          <w:sz w:val="28"/>
          <w:szCs w:val="28"/>
        </w:rPr>
        <w:t xml:space="preserve"> 43</w:t>
      </w:r>
    </w:p>
    <w:p w:rsidR="00793E80" w:rsidRPr="00FF76E6" w:rsidRDefault="00793E80" w:rsidP="006C472D">
      <w:pPr>
        <w:tabs>
          <w:tab w:val="right" w:leader="dot" w:pos="10065"/>
        </w:tabs>
        <w:spacing w:line="360" w:lineRule="auto"/>
        <w:rPr>
          <w:sz w:val="28"/>
          <w:szCs w:val="28"/>
        </w:rPr>
      </w:pPr>
      <w:r w:rsidRPr="00FF76E6">
        <w:rPr>
          <w:sz w:val="28"/>
          <w:szCs w:val="28"/>
        </w:rPr>
        <w:t>Приложение 3. …………………………………………………………………</w:t>
      </w:r>
      <w:r w:rsidR="006B0E4E" w:rsidRPr="00FF76E6">
        <w:rPr>
          <w:sz w:val="28"/>
          <w:szCs w:val="28"/>
        </w:rPr>
        <w:t>…</w:t>
      </w:r>
      <w:r w:rsidRPr="00FF76E6">
        <w:rPr>
          <w:sz w:val="28"/>
          <w:szCs w:val="28"/>
        </w:rPr>
        <w:t>….</w:t>
      </w:r>
      <w:r w:rsidR="00FF76E6">
        <w:rPr>
          <w:sz w:val="28"/>
          <w:szCs w:val="28"/>
        </w:rPr>
        <w:t>44</w:t>
      </w:r>
    </w:p>
    <w:p w:rsidR="00793E80" w:rsidRPr="00257D8A" w:rsidRDefault="00793E80" w:rsidP="006C472D">
      <w:pPr>
        <w:tabs>
          <w:tab w:val="right" w:leader="dot" w:pos="10065"/>
        </w:tabs>
        <w:spacing w:line="360" w:lineRule="auto"/>
        <w:rPr>
          <w:sz w:val="28"/>
          <w:szCs w:val="28"/>
        </w:rPr>
      </w:pPr>
    </w:p>
    <w:p w:rsidR="00AA5193" w:rsidRPr="007935AC" w:rsidRDefault="00793E80" w:rsidP="00AA5193">
      <w:pPr>
        <w:tabs>
          <w:tab w:val="right" w:leader="dot" w:pos="10065"/>
        </w:tabs>
        <w:spacing w:line="360" w:lineRule="auto"/>
        <w:jc w:val="both"/>
      </w:pPr>
      <w:r w:rsidRPr="00257D8A">
        <w:fldChar w:fldCharType="end"/>
      </w:r>
    </w:p>
    <w:p w:rsidR="0012098E" w:rsidRDefault="0012098E" w:rsidP="00793E80">
      <w:pPr>
        <w:tabs>
          <w:tab w:val="right" w:leader="dot" w:pos="10065"/>
        </w:tabs>
        <w:spacing w:line="360" w:lineRule="auto"/>
        <w:jc w:val="center"/>
        <w:rPr>
          <w:b/>
          <w:sz w:val="28"/>
          <w:szCs w:val="28"/>
        </w:rPr>
      </w:pPr>
    </w:p>
    <w:p w:rsidR="0012098E" w:rsidRDefault="0012098E" w:rsidP="00793E80">
      <w:pPr>
        <w:tabs>
          <w:tab w:val="right" w:leader="dot" w:pos="10065"/>
        </w:tabs>
        <w:spacing w:line="360" w:lineRule="auto"/>
        <w:jc w:val="center"/>
        <w:rPr>
          <w:b/>
          <w:sz w:val="28"/>
          <w:szCs w:val="28"/>
        </w:rPr>
      </w:pPr>
    </w:p>
    <w:p w:rsidR="006B0E4E" w:rsidRDefault="006B0E4E" w:rsidP="00793E80">
      <w:pPr>
        <w:tabs>
          <w:tab w:val="right" w:leader="dot" w:pos="10065"/>
        </w:tabs>
        <w:spacing w:line="360" w:lineRule="auto"/>
        <w:jc w:val="center"/>
        <w:rPr>
          <w:b/>
          <w:sz w:val="28"/>
          <w:szCs w:val="28"/>
        </w:rPr>
      </w:pPr>
    </w:p>
    <w:p w:rsidR="00661279" w:rsidRDefault="00661279" w:rsidP="00793E80">
      <w:pPr>
        <w:tabs>
          <w:tab w:val="right" w:leader="dot" w:pos="10065"/>
        </w:tabs>
        <w:spacing w:line="360" w:lineRule="auto"/>
        <w:jc w:val="center"/>
        <w:rPr>
          <w:b/>
          <w:sz w:val="28"/>
          <w:szCs w:val="28"/>
        </w:rPr>
      </w:pPr>
    </w:p>
    <w:p w:rsidR="00661279" w:rsidRDefault="00661279" w:rsidP="00793E80">
      <w:pPr>
        <w:tabs>
          <w:tab w:val="right" w:leader="dot" w:pos="10065"/>
        </w:tabs>
        <w:spacing w:line="360" w:lineRule="auto"/>
        <w:jc w:val="center"/>
        <w:rPr>
          <w:b/>
          <w:sz w:val="28"/>
          <w:szCs w:val="28"/>
        </w:rPr>
      </w:pPr>
    </w:p>
    <w:p w:rsidR="00FF76E6" w:rsidRDefault="00FF76E6" w:rsidP="00793E80">
      <w:pPr>
        <w:tabs>
          <w:tab w:val="right" w:leader="dot" w:pos="10065"/>
        </w:tabs>
        <w:spacing w:line="360" w:lineRule="auto"/>
        <w:jc w:val="center"/>
        <w:rPr>
          <w:b/>
          <w:sz w:val="28"/>
          <w:szCs w:val="28"/>
        </w:rPr>
      </w:pPr>
    </w:p>
    <w:p w:rsidR="00793E80" w:rsidRDefault="00793E80" w:rsidP="00793E80">
      <w:pPr>
        <w:tabs>
          <w:tab w:val="right" w:leader="dot" w:pos="10065"/>
        </w:tabs>
        <w:spacing w:line="360" w:lineRule="auto"/>
        <w:jc w:val="center"/>
        <w:rPr>
          <w:b/>
          <w:sz w:val="28"/>
          <w:szCs w:val="28"/>
        </w:rPr>
      </w:pPr>
      <w:r>
        <w:rPr>
          <w:b/>
          <w:sz w:val="28"/>
          <w:szCs w:val="28"/>
        </w:rPr>
        <w:t>Введение</w:t>
      </w:r>
    </w:p>
    <w:p w:rsidR="00793E80" w:rsidRDefault="00793E80" w:rsidP="00793E80">
      <w:pPr>
        <w:spacing w:line="360" w:lineRule="auto"/>
        <w:ind w:firstLine="720"/>
        <w:jc w:val="center"/>
        <w:rPr>
          <w:b/>
          <w:sz w:val="28"/>
          <w:szCs w:val="28"/>
        </w:rPr>
      </w:pPr>
    </w:p>
    <w:p w:rsidR="00793E80" w:rsidRPr="00CA79AD" w:rsidRDefault="00793E80" w:rsidP="00550217">
      <w:pPr>
        <w:spacing w:line="360" w:lineRule="auto"/>
        <w:ind w:firstLine="708"/>
        <w:jc w:val="both"/>
        <w:rPr>
          <w:color w:val="000000"/>
          <w:sz w:val="28"/>
          <w:szCs w:val="28"/>
        </w:rPr>
      </w:pPr>
      <w:r>
        <w:rPr>
          <w:sz w:val="28"/>
          <w:szCs w:val="28"/>
        </w:rPr>
        <w:t xml:space="preserve">Данная курсовая работа посвящена изучению </w:t>
      </w:r>
      <w:r w:rsidR="006B0E4E">
        <w:rPr>
          <w:sz w:val="28"/>
          <w:szCs w:val="28"/>
        </w:rPr>
        <w:t>регионализ</w:t>
      </w:r>
      <w:r w:rsidR="009B7752">
        <w:rPr>
          <w:sz w:val="28"/>
          <w:szCs w:val="28"/>
        </w:rPr>
        <w:t>ации</w:t>
      </w:r>
      <w:r w:rsidR="006B0E4E">
        <w:rPr>
          <w:sz w:val="28"/>
          <w:szCs w:val="28"/>
        </w:rPr>
        <w:t xml:space="preserve"> и региональной политики на примере страны-члена ЕС – Португалии. </w:t>
      </w:r>
      <w:r w:rsidR="00550217">
        <w:rPr>
          <w:sz w:val="28"/>
          <w:szCs w:val="28"/>
        </w:rPr>
        <w:t>Региональная поли</w:t>
      </w:r>
      <w:r w:rsidR="00A37146">
        <w:rPr>
          <w:sz w:val="28"/>
          <w:szCs w:val="28"/>
        </w:rPr>
        <w:t>ти</w:t>
      </w:r>
      <w:r w:rsidR="00550217">
        <w:rPr>
          <w:sz w:val="28"/>
          <w:szCs w:val="28"/>
        </w:rPr>
        <w:t>к</w:t>
      </w:r>
      <w:r w:rsidR="00A37146">
        <w:rPr>
          <w:sz w:val="28"/>
          <w:szCs w:val="28"/>
        </w:rPr>
        <w:t>а</w:t>
      </w:r>
      <w:r w:rsidR="00550217">
        <w:rPr>
          <w:sz w:val="28"/>
          <w:szCs w:val="28"/>
        </w:rPr>
        <w:t xml:space="preserve"> уже несколько десятилетий входит в число ключевых направлени</w:t>
      </w:r>
      <w:r w:rsidR="00B14F27">
        <w:rPr>
          <w:sz w:val="28"/>
          <w:szCs w:val="28"/>
        </w:rPr>
        <w:t>й</w:t>
      </w:r>
      <w:r w:rsidR="00550217">
        <w:rPr>
          <w:sz w:val="28"/>
          <w:szCs w:val="28"/>
        </w:rPr>
        <w:t xml:space="preserve"> социально-экономической политики ЕС, что вполне объяснимо. Ведь, с одной стороны, в пределах </w:t>
      </w:r>
      <w:r w:rsidR="00B14F27">
        <w:rPr>
          <w:sz w:val="28"/>
          <w:szCs w:val="28"/>
        </w:rPr>
        <w:t>ЕС</w:t>
      </w:r>
      <w:r w:rsidR="00550217">
        <w:rPr>
          <w:sz w:val="28"/>
          <w:szCs w:val="28"/>
        </w:rPr>
        <w:t xml:space="preserve"> всегда сохранялось немало проблемных территорий. Среди них выделяются районы с неблагоприятной хозяйственной структурой, острыми социальными проблемами, недостаточными для долгосрочного устойчивого развития собственными региональными ресурсами.  С другой стороны, </w:t>
      </w:r>
      <w:r w:rsidR="00A37146">
        <w:rPr>
          <w:sz w:val="28"/>
          <w:szCs w:val="28"/>
        </w:rPr>
        <w:t xml:space="preserve"> </w:t>
      </w:r>
      <w:r w:rsidR="00550217">
        <w:rPr>
          <w:sz w:val="28"/>
          <w:szCs w:val="28"/>
        </w:rPr>
        <w:t xml:space="preserve">до двух недавних (2004 и 2007 гг.) расширений на Восток членами Евросоюза являлись в основном наиболее экономически развитые государства, способные выделить для сокращения межрегиональных контрастов значительные средства и организовать эффективные механизмы их использования. </w:t>
      </w:r>
      <w:r w:rsidR="00831AB2">
        <w:rPr>
          <w:sz w:val="28"/>
          <w:szCs w:val="28"/>
        </w:rPr>
        <w:t xml:space="preserve">Наиболее интересен для рассмотрения пример планирования и проведения национальной региональной политики в </w:t>
      </w:r>
      <w:r w:rsidR="00550217">
        <w:rPr>
          <w:sz w:val="28"/>
          <w:szCs w:val="28"/>
        </w:rPr>
        <w:t>Португали</w:t>
      </w:r>
      <w:r w:rsidR="00831AB2">
        <w:rPr>
          <w:sz w:val="28"/>
          <w:szCs w:val="28"/>
        </w:rPr>
        <w:t>и – стран</w:t>
      </w:r>
      <w:r w:rsidR="00A37146">
        <w:rPr>
          <w:sz w:val="28"/>
          <w:szCs w:val="28"/>
        </w:rPr>
        <w:t>ы</w:t>
      </w:r>
      <w:r w:rsidR="00831AB2">
        <w:rPr>
          <w:sz w:val="28"/>
          <w:szCs w:val="28"/>
        </w:rPr>
        <w:t>, которая до вступления в Европейское сообщество не имела стойких традиций регионализма. Под воздействием Е</w:t>
      </w:r>
      <w:r w:rsidR="00A37146">
        <w:rPr>
          <w:sz w:val="28"/>
          <w:szCs w:val="28"/>
        </w:rPr>
        <w:t>вросоюза</w:t>
      </w:r>
      <w:r w:rsidR="00831AB2">
        <w:rPr>
          <w:sz w:val="28"/>
          <w:szCs w:val="28"/>
        </w:rPr>
        <w:t xml:space="preserve"> была сформирована система регулирования территориального развития, частично компенсирована неравномерность территориального развития. Опыт Португалии – новое направление в формировании и планировании региональной политики страны</w:t>
      </w:r>
      <w:r w:rsidR="00A37146">
        <w:rPr>
          <w:sz w:val="28"/>
          <w:szCs w:val="28"/>
        </w:rPr>
        <w:t xml:space="preserve"> </w:t>
      </w:r>
      <w:r w:rsidR="00831AB2">
        <w:rPr>
          <w:sz w:val="28"/>
          <w:szCs w:val="28"/>
        </w:rPr>
        <w:t xml:space="preserve"> – ценен для стран, не имеющих на данный момент традиций регионализма и тенденцией к централизации. Это подтверждает актуальность выбранной темы.    </w:t>
      </w:r>
      <w:r w:rsidR="00550217">
        <w:rPr>
          <w:sz w:val="28"/>
          <w:szCs w:val="28"/>
        </w:rPr>
        <w:t xml:space="preserve">   </w:t>
      </w:r>
    </w:p>
    <w:p w:rsidR="00793E80" w:rsidRDefault="00793E80" w:rsidP="00793E80">
      <w:pPr>
        <w:shd w:val="clear" w:color="auto" w:fill="FFFFFF"/>
        <w:spacing w:line="360" w:lineRule="auto"/>
        <w:ind w:firstLine="709"/>
        <w:jc w:val="both"/>
        <w:rPr>
          <w:color w:val="000000"/>
          <w:sz w:val="28"/>
          <w:szCs w:val="28"/>
        </w:rPr>
      </w:pPr>
      <w:r>
        <w:rPr>
          <w:color w:val="000000"/>
          <w:sz w:val="28"/>
          <w:szCs w:val="28"/>
        </w:rPr>
        <w:t xml:space="preserve">Предметом исследования в курсовой работе являются </w:t>
      </w:r>
      <w:r w:rsidR="00831AB2">
        <w:rPr>
          <w:color w:val="000000"/>
          <w:sz w:val="28"/>
          <w:szCs w:val="28"/>
        </w:rPr>
        <w:t>регионализм и региональная политика.</w:t>
      </w:r>
    </w:p>
    <w:p w:rsidR="00793E80" w:rsidRDefault="00793E80" w:rsidP="00793E80">
      <w:pPr>
        <w:autoSpaceDE w:val="0"/>
        <w:autoSpaceDN w:val="0"/>
        <w:spacing w:line="360" w:lineRule="auto"/>
        <w:ind w:right="-1" w:firstLine="708"/>
        <w:jc w:val="both"/>
        <w:rPr>
          <w:color w:val="000000"/>
          <w:sz w:val="28"/>
          <w:szCs w:val="28"/>
        </w:rPr>
      </w:pPr>
      <w:r w:rsidRPr="00A721B1">
        <w:rPr>
          <w:sz w:val="28"/>
          <w:szCs w:val="28"/>
        </w:rPr>
        <w:t xml:space="preserve">Объект исследования – </w:t>
      </w:r>
      <w:r w:rsidR="00831AB2">
        <w:rPr>
          <w:sz w:val="28"/>
          <w:szCs w:val="28"/>
        </w:rPr>
        <w:t xml:space="preserve">Португалия, как страна-член ЕС, </w:t>
      </w:r>
      <w:r w:rsidR="00A37146">
        <w:rPr>
          <w:sz w:val="28"/>
          <w:szCs w:val="28"/>
        </w:rPr>
        <w:t>успешно  проводящая</w:t>
      </w:r>
      <w:r w:rsidR="00831AB2">
        <w:rPr>
          <w:sz w:val="28"/>
          <w:szCs w:val="28"/>
        </w:rPr>
        <w:t xml:space="preserve"> региональную политику развития и поддержки регионов с 1986 г.</w:t>
      </w:r>
      <w:r>
        <w:rPr>
          <w:color w:val="000000"/>
          <w:sz w:val="28"/>
          <w:szCs w:val="28"/>
        </w:rPr>
        <w:t xml:space="preserve"> </w:t>
      </w:r>
    </w:p>
    <w:p w:rsidR="00793E80" w:rsidRPr="008E5E58" w:rsidRDefault="00793E80" w:rsidP="00793E80">
      <w:pPr>
        <w:autoSpaceDE w:val="0"/>
        <w:autoSpaceDN w:val="0"/>
        <w:spacing w:line="360" w:lineRule="auto"/>
        <w:ind w:right="-1" w:firstLine="708"/>
        <w:jc w:val="both"/>
        <w:rPr>
          <w:color w:val="FF00FF"/>
          <w:sz w:val="28"/>
          <w:szCs w:val="28"/>
        </w:rPr>
      </w:pPr>
      <w:r>
        <w:rPr>
          <w:color w:val="000000"/>
          <w:sz w:val="28"/>
          <w:szCs w:val="28"/>
        </w:rPr>
        <w:t xml:space="preserve">Целью данной курсовой работы является </w:t>
      </w:r>
      <w:r w:rsidR="00831AB2">
        <w:rPr>
          <w:color w:val="000000"/>
          <w:sz w:val="28"/>
          <w:szCs w:val="28"/>
        </w:rPr>
        <w:t xml:space="preserve">анализ мер, принятых Португалией в рамках регионализации, а также планировании и внедрении региональной политики развития; выявление </w:t>
      </w:r>
      <w:r w:rsidR="00E167B5">
        <w:rPr>
          <w:color w:val="000000"/>
          <w:sz w:val="28"/>
          <w:szCs w:val="28"/>
        </w:rPr>
        <w:t xml:space="preserve">проблем современной региональной политики Португалии и обзор перспектив их решения. </w:t>
      </w:r>
    </w:p>
    <w:p w:rsidR="00793E80" w:rsidRPr="00A721B1" w:rsidRDefault="00793E80" w:rsidP="00793E80">
      <w:pPr>
        <w:shd w:val="clear" w:color="auto" w:fill="FFFFFF"/>
        <w:spacing w:line="360" w:lineRule="auto"/>
        <w:ind w:firstLine="709"/>
        <w:jc w:val="both"/>
        <w:rPr>
          <w:sz w:val="28"/>
          <w:szCs w:val="28"/>
        </w:rPr>
      </w:pPr>
      <w:r w:rsidRPr="00A721B1">
        <w:rPr>
          <w:sz w:val="28"/>
          <w:szCs w:val="28"/>
        </w:rPr>
        <w:t xml:space="preserve">Для достижения поставленной цели  данной курсовой работы необходимо  решить  следующие задачи: </w:t>
      </w:r>
    </w:p>
    <w:p w:rsidR="00793E80" w:rsidRPr="00A721B1" w:rsidRDefault="00793E80" w:rsidP="00793E80">
      <w:pPr>
        <w:shd w:val="clear" w:color="auto" w:fill="FFFFFF"/>
        <w:spacing w:line="360" w:lineRule="auto"/>
        <w:ind w:firstLine="709"/>
        <w:jc w:val="both"/>
        <w:rPr>
          <w:sz w:val="28"/>
          <w:szCs w:val="28"/>
        </w:rPr>
      </w:pPr>
      <w:r w:rsidRPr="00A721B1">
        <w:rPr>
          <w:sz w:val="28"/>
          <w:szCs w:val="28"/>
        </w:rPr>
        <w:t>- рассмотреть  сущность</w:t>
      </w:r>
      <w:r w:rsidR="00E167B5">
        <w:rPr>
          <w:sz w:val="28"/>
          <w:szCs w:val="28"/>
        </w:rPr>
        <w:t xml:space="preserve"> и роль регионализации, региональной политики; а также изучить теории регионального развития; эволюцию региональной политики на уровне Европейского союза</w:t>
      </w:r>
      <w:r w:rsidRPr="00A721B1">
        <w:rPr>
          <w:sz w:val="28"/>
          <w:szCs w:val="28"/>
        </w:rPr>
        <w:t>;</w:t>
      </w:r>
    </w:p>
    <w:p w:rsidR="00793E80" w:rsidRPr="00A721B1" w:rsidRDefault="00793E80" w:rsidP="00793E80">
      <w:pPr>
        <w:shd w:val="clear" w:color="auto" w:fill="FFFFFF"/>
        <w:tabs>
          <w:tab w:val="left" w:pos="900"/>
        </w:tabs>
        <w:spacing w:line="360" w:lineRule="auto"/>
        <w:ind w:firstLine="709"/>
        <w:jc w:val="both"/>
        <w:rPr>
          <w:sz w:val="28"/>
          <w:szCs w:val="28"/>
        </w:rPr>
      </w:pPr>
      <w:r w:rsidRPr="00A721B1">
        <w:rPr>
          <w:sz w:val="28"/>
          <w:szCs w:val="28"/>
        </w:rPr>
        <w:t>-</w:t>
      </w:r>
      <w:r w:rsidRPr="00A721B1">
        <w:rPr>
          <w:sz w:val="28"/>
          <w:szCs w:val="28"/>
        </w:rPr>
        <w:tab/>
      </w:r>
      <w:r w:rsidR="00E167B5">
        <w:rPr>
          <w:sz w:val="28"/>
          <w:szCs w:val="28"/>
        </w:rPr>
        <w:t>дать характеристику региональной политике Португалии</w:t>
      </w:r>
      <w:r w:rsidRPr="00A721B1">
        <w:rPr>
          <w:sz w:val="28"/>
          <w:szCs w:val="28"/>
        </w:rPr>
        <w:t>;</w:t>
      </w:r>
      <w:r w:rsidR="00E167B5">
        <w:rPr>
          <w:sz w:val="28"/>
          <w:szCs w:val="28"/>
        </w:rPr>
        <w:t xml:space="preserve"> провести анализ региональной политики развития, внедренных мер и инициатив, как со стороны самой страны, так и со стороны ЕС;</w:t>
      </w:r>
      <w:r w:rsidRPr="00A721B1">
        <w:rPr>
          <w:sz w:val="28"/>
          <w:szCs w:val="28"/>
        </w:rPr>
        <w:t xml:space="preserve"> </w:t>
      </w:r>
    </w:p>
    <w:p w:rsidR="00793E80" w:rsidRPr="00A721B1" w:rsidRDefault="00793E80" w:rsidP="00793E80">
      <w:pPr>
        <w:shd w:val="clear" w:color="auto" w:fill="FFFFFF"/>
        <w:tabs>
          <w:tab w:val="left" w:pos="900"/>
        </w:tabs>
        <w:spacing w:line="360" w:lineRule="auto"/>
        <w:ind w:firstLine="709"/>
        <w:jc w:val="both"/>
        <w:rPr>
          <w:sz w:val="28"/>
          <w:szCs w:val="28"/>
        </w:rPr>
      </w:pPr>
      <w:r w:rsidRPr="00A721B1">
        <w:rPr>
          <w:sz w:val="28"/>
          <w:szCs w:val="28"/>
        </w:rPr>
        <w:t>-</w:t>
      </w:r>
      <w:r w:rsidRPr="00A721B1">
        <w:rPr>
          <w:sz w:val="28"/>
          <w:szCs w:val="28"/>
        </w:rPr>
        <w:tab/>
      </w:r>
      <w:r w:rsidR="00B14F27">
        <w:rPr>
          <w:sz w:val="28"/>
          <w:szCs w:val="28"/>
        </w:rPr>
        <w:t>о</w:t>
      </w:r>
      <w:r w:rsidR="00E167B5">
        <w:rPr>
          <w:sz w:val="28"/>
          <w:szCs w:val="28"/>
        </w:rPr>
        <w:t>ценить размер и последствия влияния региональной наднациональной  политики ЕС и вливаний структурных фондов на развитие региональной Португалии</w:t>
      </w:r>
      <w:r w:rsidRPr="00A721B1">
        <w:rPr>
          <w:sz w:val="28"/>
          <w:szCs w:val="28"/>
        </w:rPr>
        <w:t>;</w:t>
      </w:r>
    </w:p>
    <w:p w:rsidR="00793E80" w:rsidRPr="00A721B1" w:rsidRDefault="00793E80" w:rsidP="00793E80">
      <w:pPr>
        <w:shd w:val="clear" w:color="auto" w:fill="FFFFFF"/>
        <w:tabs>
          <w:tab w:val="left" w:pos="720"/>
          <w:tab w:val="left" w:pos="900"/>
        </w:tabs>
        <w:spacing w:line="360" w:lineRule="auto"/>
        <w:jc w:val="both"/>
        <w:rPr>
          <w:sz w:val="28"/>
          <w:szCs w:val="28"/>
        </w:rPr>
      </w:pPr>
      <w:r w:rsidRPr="00A721B1">
        <w:rPr>
          <w:sz w:val="28"/>
          <w:szCs w:val="28"/>
        </w:rPr>
        <w:tab/>
        <w:t xml:space="preserve">- </w:t>
      </w:r>
      <w:r w:rsidR="00E167B5">
        <w:rPr>
          <w:sz w:val="28"/>
          <w:szCs w:val="28"/>
        </w:rPr>
        <w:t xml:space="preserve">Описать ретроспективу проблем и недостатков региональной политики Португалии, </w:t>
      </w:r>
      <w:r w:rsidR="00A37146">
        <w:rPr>
          <w:sz w:val="28"/>
          <w:szCs w:val="28"/>
        </w:rPr>
        <w:t xml:space="preserve">а также перспективу их решения. </w:t>
      </w:r>
    </w:p>
    <w:p w:rsidR="00793E80" w:rsidRPr="004D393B" w:rsidRDefault="00793E80" w:rsidP="00793E80">
      <w:pPr>
        <w:shd w:val="clear" w:color="auto" w:fill="FFFFFF"/>
        <w:spacing w:line="360" w:lineRule="auto"/>
        <w:ind w:firstLine="708"/>
        <w:jc w:val="both"/>
        <w:rPr>
          <w:color w:val="000000"/>
          <w:sz w:val="28"/>
          <w:szCs w:val="28"/>
        </w:rPr>
      </w:pPr>
      <w:r>
        <w:rPr>
          <w:color w:val="000000"/>
          <w:sz w:val="28"/>
          <w:szCs w:val="28"/>
        </w:rPr>
        <w:t>Теоретическая значимость работы состоит в изучении  и обобщении широкого круга литературных и информационных источников по теме  исследования.</w:t>
      </w:r>
    </w:p>
    <w:p w:rsidR="00793E80" w:rsidRDefault="00793E80" w:rsidP="00793E80">
      <w:pPr>
        <w:shd w:val="clear" w:color="auto" w:fill="FFFFFF"/>
        <w:spacing w:line="360" w:lineRule="auto"/>
        <w:ind w:firstLine="709"/>
        <w:jc w:val="both"/>
        <w:rPr>
          <w:color w:val="000000"/>
          <w:sz w:val="28"/>
          <w:szCs w:val="28"/>
        </w:rPr>
      </w:pPr>
      <w:r>
        <w:rPr>
          <w:color w:val="000000"/>
          <w:sz w:val="28"/>
          <w:szCs w:val="28"/>
        </w:rPr>
        <w:t xml:space="preserve">Практическая значимость работы состоит в приобретении практических навыков по сбору, систематизации и анализу </w:t>
      </w:r>
      <w:r w:rsidR="00A37146">
        <w:rPr>
          <w:color w:val="000000"/>
          <w:sz w:val="28"/>
          <w:szCs w:val="28"/>
        </w:rPr>
        <w:t>статистических, информационных и отчетных данных по региональной политике Европейского союза и Португалии</w:t>
      </w:r>
      <w:r>
        <w:rPr>
          <w:color w:val="000000"/>
          <w:sz w:val="28"/>
          <w:szCs w:val="28"/>
        </w:rPr>
        <w:t>.</w:t>
      </w:r>
    </w:p>
    <w:p w:rsidR="00793E80" w:rsidRPr="00A721B1" w:rsidRDefault="00793E80" w:rsidP="00793E80">
      <w:pPr>
        <w:shd w:val="clear" w:color="auto" w:fill="FFFFFF"/>
        <w:spacing w:line="360" w:lineRule="auto"/>
        <w:ind w:firstLine="709"/>
        <w:jc w:val="both"/>
        <w:rPr>
          <w:sz w:val="28"/>
          <w:szCs w:val="28"/>
        </w:rPr>
      </w:pPr>
      <w:r w:rsidRPr="00A721B1">
        <w:rPr>
          <w:sz w:val="28"/>
          <w:szCs w:val="28"/>
        </w:rPr>
        <w:t xml:space="preserve">В процессе  написания курсовой работы были изучены </w:t>
      </w:r>
      <w:r w:rsidR="00A37146">
        <w:rPr>
          <w:sz w:val="28"/>
          <w:szCs w:val="28"/>
        </w:rPr>
        <w:t xml:space="preserve">международные </w:t>
      </w:r>
      <w:r w:rsidRPr="00A721B1">
        <w:rPr>
          <w:sz w:val="28"/>
          <w:szCs w:val="28"/>
        </w:rPr>
        <w:t>нормативно-правовые акты</w:t>
      </w:r>
      <w:r w:rsidR="00A37146">
        <w:rPr>
          <w:sz w:val="28"/>
          <w:szCs w:val="28"/>
        </w:rPr>
        <w:t xml:space="preserve">, </w:t>
      </w:r>
      <w:r w:rsidRPr="00A721B1">
        <w:rPr>
          <w:sz w:val="28"/>
          <w:szCs w:val="28"/>
        </w:rPr>
        <w:t xml:space="preserve">а также </w:t>
      </w:r>
      <w:r w:rsidR="00A37146">
        <w:rPr>
          <w:sz w:val="28"/>
          <w:szCs w:val="28"/>
        </w:rPr>
        <w:t>законные акты Е</w:t>
      </w:r>
      <w:r w:rsidR="00A21FAD">
        <w:rPr>
          <w:sz w:val="28"/>
          <w:szCs w:val="28"/>
        </w:rPr>
        <w:t>вросоюза</w:t>
      </w:r>
      <w:r w:rsidRPr="00A721B1">
        <w:rPr>
          <w:sz w:val="28"/>
          <w:szCs w:val="28"/>
        </w:rPr>
        <w:t xml:space="preserve">. </w:t>
      </w:r>
    </w:p>
    <w:p w:rsidR="009A21FD" w:rsidRPr="00A721B1" w:rsidRDefault="00793E80" w:rsidP="009A21FD">
      <w:pPr>
        <w:spacing w:line="360" w:lineRule="auto"/>
        <w:ind w:firstLine="720"/>
        <w:jc w:val="both"/>
        <w:rPr>
          <w:sz w:val="28"/>
          <w:szCs w:val="28"/>
        </w:rPr>
      </w:pPr>
      <w:r w:rsidRPr="00A721B1">
        <w:rPr>
          <w:sz w:val="28"/>
          <w:szCs w:val="28"/>
        </w:rPr>
        <w:t xml:space="preserve">В качестве теоретической базы были использованы учебная  и научная литература  российских и зарубежных авторов по вопросам </w:t>
      </w:r>
      <w:r w:rsidR="00A37146">
        <w:rPr>
          <w:sz w:val="28"/>
          <w:szCs w:val="28"/>
        </w:rPr>
        <w:t xml:space="preserve">регионализма, регионалистики, региональной политики, </w:t>
      </w:r>
      <w:r w:rsidRPr="00A721B1">
        <w:rPr>
          <w:sz w:val="28"/>
          <w:szCs w:val="28"/>
        </w:rPr>
        <w:t>материалы периодической печати и интернет-сайтов</w:t>
      </w:r>
      <w:r w:rsidR="009A21FD">
        <w:rPr>
          <w:sz w:val="28"/>
          <w:szCs w:val="28"/>
        </w:rPr>
        <w:t xml:space="preserve">; также материалы </w:t>
      </w:r>
      <w:r w:rsidR="009A21FD" w:rsidRPr="00A721B1">
        <w:rPr>
          <w:sz w:val="28"/>
          <w:szCs w:val="28"/>
        </w:rPr>
        <w:t xml:space="preserve">периодической печати и интернет-сайтов, данные статистической </w:t>
      </w:r>
      <w:r w:rsidR="009A21FD">
        <w:rPr>
          <w:sz w:val="28"/>
          <w:szCs w:val="28"/>
        </w:rPr>
        <w:t>службы Европейского союза</w:t>
      </w:r>
      <w:r w:rsidR="009A21FD" w:rsidRPr="00A721B1">
        <w:rPr>
          <w:sz w:val="28"/>
          <w:szCs w:val="28"/>
        </w:rPr>
        <w:t>.</w:t>
      </w:r>
    </w:p>
    <w:p w:rsidR="00793E80" w:rsidRPr="00A721B1" w:rsidRDefault="00793E80" w:rsidP="00793E80">
      <w:pPr>
        <w:shd w:val="clear" w:color="auto" w:fill="FFFFFF"/>
        <w:spacing w:line="360" w:lineRule="auto"/>
        <w:ind w:firstLine="709"/>
        <w:jc w:val="both"/>
        <w:rPr>
          <w:sz w:val="28"/>
          <w:szCs w:val="28"/>
        </w:rPr>
      </w:pPr>
      <w:r w:rsidRPr="00A721B1">
        <w:rPr>
          <w:sz w:val="28"/>
          <w:szCs w:val="28"/>
        </w:rPr>
        <w:t>Информационная база исследования включает информацию статистических служб</w:t>
      </w:r>
      <w:r w:rsidR="00A37146">
        <w:rPr>
          <w:sz w:val="28"/>
          <w:szCs w:val="28"/>
        </w:rPr>
        <w:t xml:space="preserve"> ЕС</w:t>
      </w:r>
      <w:r w:rsidRPr="00A721B1">
        <w:rPr>
          <w:sz w:val="28"/>
          <w:szCs w:val="28"/>
        </w:rPr>
        <w:t>; материалы научно-практических конференций; отчетность фирмы</w:t>
      </w:r>
      <w:r w:rsidR="00A37146">
        <w:rPr>
          <w:sz w:val="28"/>
          <w:szCs w:val="28"/>
        </w:rPr>
        <w:t xml:space="preserve"> стран-членов ЕС за период 2007-</w:t>
      </w:r>
      <w:r w:rsidR="00566A8D">
        <w:rPr>
          <w:sz w:val="28"/>
          <w:szCs w:val="28"/>
        </w:rPr>
        <w:t>2</w:t>
      </w:r>
      <w:r w:rsidR="00A37146">
        <w:rPr>
          <w:sz w:val="28"/>
          <w:szCs w:val="28"/>
        </w:rPr>
        <w:t>009 гг.</w:t>
      </w:r>
      <w:r w:rsidRPr="00A721B1">
        <w:rPr>
          <w:sz w:val="28"/>
          <w:szCs w:val="28"/>
        </w:rPr>
        <w:t xml:space="preserve">;  данные о </w:t>
      </w:r>
      <w:r w:rsidR="00A37146">
        <w:rPr>
          <w:sz w:val="28"/>
          <w:szCs w:val="28"/>
        </w:rPr>
        <w:t>региональных инициативах</w:t>
      </w:r>
      <w:r w:rsidRPr="00A721B1">
        <w:rPr>
          <w:sz w:val="28"/>
          <w:szCs w:val="28"/>
        </w:rPr>
        <w:t>, проводимых</w:t>
      </w:r>
      <w:r w:rsidR="00A37146">
        <w:rPr>
          <w:sz w:val="28"/>
          <w:szCs w:val="28"/>
        </w:rPr>
        <w:t xml:space="preserve"> ЕС в Португалии и других странах-членах</w:t>
      </w:r>
      <w:r w:rsidRPr="00A721B1">
        <w:rPr>
          <w:sz w:val="28"/>
          <w:szCs w:val="28"/>
        </w:rPr>
        <w:t xml:space="preserve">. </w:t>
      </w:r>
    </w:p>
    <w:p w:rsidR="00793E80" w:rsidRDefault="00793E80" w:rsidP="00793E80">
      <w:pPr>
        <w:pStyle w:val="aa"/>
        <w:spacing w:after="0" w:line="360" w:lineRule="auto"/>
        <w:ind w:left="-24" w:firstLine="816"/>
        <w:jc w:val="both"/>
        <w:rPr>
          <w:sz w:val="28"/>
          <w:szCs w:val="28"/>
          <w:lang w:val="en-US"/>
        </w:rPr>
      </w:pPr>
      <w:r w:rsidRPr="00A721B1">
        <w:rPr>
          <w:sz w:val="28"/>
          <w:szCs w:val="28"/>
        </w:rPr>
        <w:t xml:space="preserve">Для изучения данной темы были использованы методы комплексного экономического анализа:  статистическое наблюдение, </w:t>
      </w:r>
      <w:r w:rsidR="0092182A">
        <w:rPr>
          <w:sz w:val="28"/>
          <w:szCs w:val="28"/>
        </w:rPr>
        <w:t xml:space="preserve">системно-аналитический метод, </w:t>
      </w:r>
      <w:r w:rsidRPr="00A721B1">
        <w:rPr>
          <w:sz w:val="28"/>
          <w:szCs w:val="28"/>
        </w:rPr>
        <w:t>сравнение, анализ эмпирических  данных.</w:t>
      </w:r>
    </w:p>
    <w:p w:rsidR="00080D87" w:rsidRPr="00080D87" w:rsidRDefault="00080D87" w:rsidP="00793E80">
      <w:pPr>
        <w:pStyle w:val="aa"/>
        <w:spacing w:after="0" w:line="360" w:lineRule="auto"/>
        <w:ind w:left="-24" w:firstLine="816"/>
        <w:jc w:val="both"/>
        <w:rPr>
          <w:sz w:val="28"/>
          <w:szCs w:val="28"/>
        </w:rPr>
      </w:pPr>
      <w:r>
        <w:rPr>
          <w:sz w:val="28"/>
          <w:szCs w:val="28"/>
        </w:rPr>
        <w:t xml:space="preserve">Данная курсовая работа состоит из введения, трех глав, подразделяющихся в свою очередь на разделы, заключения, списка использованной литературы и приложений. Первая глава посвящена изучению понятий регионализация и региональная политика. Глава состоит из трех разделов, в первом из которых рассматривается понятие регионалистики и теории регионального развития; во втором дается обзор региональной политики государства на современном этапе; третий раздел описывает эволюцию региональной политики на уровне ЕС. Вторая глава посвящена анализу региональной политики Португалии, как страны-члена ЕС; состоит из трех разделов: первый дает краткий обзор региональной политики Португалии как страны, не имеющей традиций ведения региональной политики; второй посвящен анализу региональной политики страны; в третьем проведен анализ региональной политики ЕС в Португалии. Третья глава </w:t>
      </w:r>
      <w:r w:rsidR="00B14F27">
        <w:rPr>
          <w:sz w:val="28"/>
          <w:szCs w:val="28"/>
        </w:rPr>
        <w:t xml:space="preserve">состоит из одного раздела, посвященного обзору проблем региональной политики Португалии и рассмотрению перспектив их решения. В заключении предлагаются выводы, которое позволило сделать данное исследование.  </w:t>
      </w:r>
    </w:p>
    <w:p w:rsidR="00793E80" w:rsidRDefault="00793E80" w:rsidP="00793E80">
      <w:pPr>
        <w:shd w:val="clear" w:color="auto" w:fill="FFFFFF"/>
        <w:spacing w:line="360" w:lineRule="auto"/>
        <w:ind w:firstLine="709"/>
        <w:jc w:val="both"/>
        <w:rPr>
          <w:b/>
          <w:color w:val="FF00FF"/>
          <w:sz w:val="28"/>
          <w:szCs w:val="28"/>
        </w:rPr>
      </w:pPr>
    </w:p>
    <w:p w:rsidR="0072002B" w:rsidRDefault="0072002B" w:rsidP="00793E80">
      <w:pPr>
        <w:shd w:val="clear" w:color="auto" w:fill="FFFFFF"/>
        <w:spacing w:line="360" w:lineRule="auto"/>
        <w:ind w:firstLine="709"/>
        <w:jc w:val="both"/>
        <w:rPr>
          <w:b/>
          <w:color w:val="FF00FF"/>
          <w:sz w:val="28"/>
          <w:szCs w:val="28"/>
        </w:rPr>
      </w:pPr>
    </w:p>
    <w:p w:rsidR="0072002B" w:rsidRDefault="0072002B" w:rsidP="00793E80">
      <w:pPr>
        <w:shd w:val="clear" w:color="auto" w:fill="FFFFFF"/>
        <w:spacing w:line="360" w:lineRule="auto"/>
        <w:ind w:firstLine="709"/>
        <w:jc w:val="both"/>
        <w:rPr>
          <w:b/>
          <w:color w:val="FF00FF"/>
          <w:sz w:val="28"/>
          <w:szCs w:val="28"/>
        </w:rPr>
      </w:pPr>
    </w:p>
    <w:p w:rsidR="0072002B" w:rsidRPr="0068465D" w:rsidRDefault="0072002B" w:rsidP="00793E80">
      <w:pPr>
        <w:shd w:val="clear" w:color="auto" w:fill="FFFFFF"/>
        <w:spacing w:line="360" w:lineRule="auto"/>
        <w:ind w:firstLine="709"/>
        <w:jc w:val="both"/>
        <w:rPr>
          <w:b/>
          <w:color w:val="FF00FF"/>
          <w:sz w:val="28"/>
          <w:szCs w:val="28"/>
        </w:rPr>
      </w:pPr>
    </w:p>
    <w:p w:rsidR="00793E80" w:rsidRDefault="00793E80" w:rsidP="00793E80">
      <w:pPr>
        <w:spacing w:line="360" w:lineRule="auto"/>
        <w:ind w:firstLine="720"/>
        <w:jc w:val="center"/>
        <w:rPr>
          <w:b/>
          <w:sz w:val="28"/>
          <w:szCs w:val="28"/>
        </w:rPr>
      </w:pPr>
      <w:r w:rsidRPr="00132A3D">
        <w:rPr>
          <w:b/>
          <w:sz w:val="28"/>
          <w:szCs w:val="28"/>
        </w:rPr>
        <w:t xml:space="preserve">Глава 1. </w:t>
      </w:r>
      <w:r>
        <w:rPr>
          <w:b/>
          <w:sz w:val="28"/>
          <w:szCs w:val="28"/>
        </w:rPr>
        <w:t>Регионализация и региональная политика в системе международных отношений</w:t>
      </w:r>
    </w:p>
    <w:p w:rsidR="00793E80" w:rsidRDefault="00793E80" w:rsidP="00793E80">
      <w:pPr>
        <w:spacing w:line="360" w:lineRule="auto"/>
        <w:ind w:firstLine="720"/>
        <w:jc w:val="center"/>
        <w:rPr>
          <w:b/>
          <w:sz w:val="28"/>
          <w:szCs w:val="28"/>
        </w:rPr>
      </w:pPr>
    </w:p>
    <w:p w:rsidR="00F62E4E" w:rsidRPr="00A36FDE" w:rsidRDefault="00793E80" w:rsidP="00F62E4E">
      <w:pPr>
        <w:numPr>
          <w:ilvl w:val="1"/>
          <w:numId w:val="10"/>
        </w:numPr>
        <w:tabs>
          <w:tab w:val="clear" w:pos="1440"/>
        </w:tabs>
        <w:spacing w:line="360" w:lineRule="auto"/>
        <w:ind w:left="0" w:firstLine="720"/>
        <w:jc w:val="center"/>
        <w:rPr>
          <w:b/>
          <w:bCs/>
          <w:sz w:val="28"/>
          <w:szCs w:val="28"/>
        </w:rPr>
      </w:pPr>
      <w:r w:rsidRPr="00F62E4E">
        <w:rPr>
          <w:b/>
          <w:sz w:val="28"/>
          <w:szCs w:val="28"/>
        </w:rPr>
        <w:t>Регионалистика и теории регионального развития</w:t>
      </w:r>
    </w:p>
    <w:p w:rsidR="00A36FDE" w:rsidRPr="00F62E4E" w:rsidRDefault="00A36FDE" w:rsidP="00A36FDE">
      <w:pPr>
        <w:spacing w:line="360" w:lineRule="auto"/>
        <w:ind w:left="720"/>
        <w:rPr>
          <w:b/>
          <w:bCs/>
          <w:sz w:val="28"/>
          <w:szCs w:val="28"/>
        </w:rPr>
      </w:pPr>
    </w:p>
    <w:p w:rsidR="00793E80" w:rsidRDefault="00793E80" w:rsidP="00793E80">
      <w:pPr>
        <w:spacing w:line="360" w:lineRule="auto"/>
        <w:ind w:firstLine="720"/>
        <w:jc w:val="both"/>
        <w:rPr>
          <w:sz w:val="28"/>
          <w:szCs w:val="28"/>
        </w:rPr>
      </w:pPr>
      <w:r w:rsidRPr="00F62E4E">
        <w:rPr>
          <w:sz w:val="28"/>
          <w:szCs w:val="28"/>
        </w:rPr>
        <w:t xml:space="preserve">В XXI веке наряду с процессом глобализации происходит процесс регионализации, причем это становится характерным не только для государств с федеративной формой устройства, но и для унитарных государств, для целых континентов и частей света. </w:t>
      </w:r>
      <w:r w:rsidR="00F62E4E" w:rsidRPr="00F62E4E">
        <w:rPr>
          <w:sz w:val="28"/>
          <w:szCs w:val="28"/>
        </w:rPr>
        <w:t xml:space="preserve">Регионализация - процесс перераспределения властных компетенций, передачи функций от национального на </w:t>
      </w:r>
      <w:hyperlink r:id="rId7" w:tooltip="Регион" w:history="1">
        <w:r w:rsidR="00F62E4E" w:rsidRPr="008C7896">
          <w:rPr>
            <w:sz w:val="28"/>
            <w:szCs w:val="28"/>
          </w:rPr>
          <w:t>региональный</w:t>
        </w:r>
      </w:hyperlink>
      <w:r w:rsidR="00F62E4E" w:rsidRPr="008C7896">
        <w:rPr>
          <w:sz w:val="28"/>
          <w:szCs w:val="28"/>
        </w:rPr>
        <w:t xml:space="preserve"> </w:t>
      </w:r>
      <w:r w:rsidR="00F62E4E" w:rsidRPr="00F62E4E">
        <w:rPr>
          <w:sz w:val="28"/>
          <w:szCs w:val="28"/>
        </w:rPr>
        <w:t>уровень, появление и развитие новых институциональных форм, отвечающих новой роли регионов в процессе принятия решений на национальном и наднациональном уровнях</w:t>
      </w:r>
      <w:r w:rsidR="00F62E4E">
        <w:rPr>
          <w:sz w:val="28"/>
          <w:szCs w:val="28"/>
        </w:rPr>
        <w:t xml:space="preserve">. </w:t>
      </w:r>
      <w:r w:rsidRPr="00793E80">
        <w:rPr>
          <w:sz w:val="28"/>
          <w:szCs w:val="28"/>
        </w:rPr>
        <w:t xml:space="preserve">То есть, по мнению исследователя И. Н. Бусыгиной, </w:t>
      </w:r>
      <w:hyperlink r:id="rId8" w:tooltip="Глобализация" w:history="1">
        <w:r w:rsidRPr="00793E80">
          <w:rPr>
            <w:sz w:val="28"/>
            <w:szCs w:val="28"/>
          </w:rPr>
          <w:t>глобализация</w:t>
        </w:r>
      </w:hyperlink>
      <w:r w:rsidRPr="00793E80">
        <w:rPr>
          <w:sz w:val="28"/>
          <w:szCs w:val="28"/>
        </w:rPr>
        <w:t xml:space="preserve"> представляет собой с одной стороны сочетание процессов концентрации и централизации, а с другой — деконцентрации и децентрализации</w:t>
      </w:r>
      <w:r w:rsidR="00F62E4E">
        <w:rPr>
          <w:sz w:val="28"/>
          <w:szCs w:val="28"/>
        </w:rPr>
        <w:t xml:space="preserve"> </w:t>
      </w:r>
      <w:r w:rsidR="00F62E4E" w:rsidRPr="00661279">
        <w:rPr>
          <w:sz w:val="28"/>
          <w:szCs w:val="28"/>
        </w:rPr>
        <w:t>[</w:t>
      </w:r>
      <w:r w:rsidR="00661279" w:rsidRPr="00661279">
        <w:rPr>
          <w:sz w:val="28"/>
          <w:szCs w:val="28"/>
        </w:rPr>
        <w:t>9, стр. 259</w:t>
      </w:r>
      <w:r w:rsidR="00F62E4E" w:rsidRPr="00661279">
        <w:rPr>
          <w:sz w:val="28"/>
          <w:szCs w:val="28"/>
        </w:rPr>
        <w:t xml:space="preserve"> ]</w:t>
      </w:r>
      <w:r w:rsidRPr="00661279">
        <w:rPr>
          <w:sz w:val="28"/>
          <w:szCs w:val="28"/>
        </w:rPr>
        <w:t>.</w:t>
      </w:r>
      <w:r w:rsidRPr="00793E80">
        <w:rPr>
          <w:sz w:val="28"/>
          <w:szCs w:val="28"/>
        </w:rPr>
        <w:t xml:space="preserve"> Наглядным примером процесса регионализации является Европейский союз. Естественное развитие процесса регионализации в Европейском союзе привело к выработке концепции «Европы регионов», отражающей возросшее значение регионов и имеющей целью определить их место в ЕС. Были созданы такие организации как Ассамблея европейских регионов, а также </w:t>
      </w:r>
      <w:hyperlink r:id="rId9" w:tooltip="Комитет регионов" w:history="1">
        <w:r w:rsidRPr="00793E80">
          <w:rPr>
            <w:sz w:val="28"/>
            <w:szCs w:val="28"/>
          </w:rPr>
          <w:t>Комитет регионов</w:t>
        </w:r>
      </w:hyperlink>
      <w:r w:rsidRPr="00793E80">
        <w:rPr>
          <w:sz w:val="28"/>
          <w:szCs w:val="28"/>
        </w:rPr>
        <w:t xml:space="preserve">. </w:t>
      </w:r>
    </w:p>
    <w:p w:rsidR="00793E80" w:rsidRDefault="00793E80" w:rsidP="00793E80">
      <w:pPr>
        <w:spacing w:line="360" w:lineRule="auto"/>
        <w:ind w:firstLine="720"/>
        <w:jc w:val="both"/>
        <w:rPr>
          <w:sz w:val="28"/>
          <w:szCs w:val="28"/>
        </w:rPr>
      </w:pPr>
      <w:r w:rsidRPr="00793E80">
        <w:rPr>
          <w:sz w:val="28"/>
          <w:szCs w:val="28"/>
        </w:rPr>
        <w:t xml:space="preserve">В современном европейском контексте также прослеживается тенденция к сотрудничеству стран на региональном уровне посредством членства в региональных организациях. Главная цель: осуществление многостороннего взаимодействия для решения актуальных проблем, а также для обмена опытом по всем направлениям развития: экономическом, социальном, политическом, культурном и т. д. </w:t>
      </w:r>
    </w:p>
    <w:p w:rsidR="00793E80" w:rsidRDefault="00793E80" w:rsidP="00793E80">
      <w:pPr>
        <w:spacing w:line="360" w:lineRule="auto"/>
        <w:ind w:firstLine="720"/>
        <w:jc w:val="both"/>
        <w:rPr>
          <w:sz w:val="28"/>
          <w:szCs w:val="28"/>
        </w:rPr>
      </w:pPr>
      <w:r w:rsidRPr="00793E80">
        <w:rPr>
          <w:sz w:val="28"/>
          <w:szCs w:val="28"/>
        </w:rPr>
        <w:t>Что касается непосредственного участия регионов в делах и формировании политики ЕС, то последнее несколько десятилетий регионы стремятся продвигать себя и свои интересы внутри европейского пространства, к примеру, посредством открытия своих офисов в Брюс</w:t>
      </w:r>
      <w:r w:rsidR="00C042CA">
        <w:rPr>
          <w:sz w:val="28"/>
          <w:szCs w:val="28"/>
          <w:lang w:val="en-US"/>
        </w:rPr>
        <w:t>c</w:t>
      </w:r>
      <w:r w:rsidRPr="00793E80">
        <w:rPr>
          <w:sz w:val="28"/>
          <w:szCs w:val="28"/>
        </w:rPr>
        <w:t>еле</w:t>
      </w:r>
      <w:r w:rsidR="00661279">
        <w:rPr>
          <w:sz w:val="28"/>
          <w:szCs w:val="28"/>
        </w:rPr>
        <w:t xml:space="preserve"> </w:t>
      </w:r>
      <w:r w:rsidR="00661279" w:rsidRPr="00661279">
        <w:rPr>
          <w:sz w:val="28"/>
          <w:szCs w:val="28"/>
        </w:rPr>
        <w:t xml:space="preserve">[9, </w:t>
      </w:r>
      <w:r w:rsidR="00661279">
        <w:rPr>
          <w:sz w:val="28"/>
          <w:szCs w:val="28"/>
        </w:rPr>
        <w:t>стр. 115</w:t>
      </w:r>
      <w:r w:rsidR="00661279" w:rsidRPr="00661279">
        <w:rPr>
          <w:sz w:val="28"/>
          <w:szCs w:val="28"/>
        </w:rPr>
        <w:t>]</w:t>
      </w:r>
      <w:r w:rsidRPr="00793E80">
        <w:rPr>
          <w:sz w:val="28"/>
          <w:szCs w:val="28"/>
        </w:rPr>
        <w:t xml:space="preserve">. Во второй половине 80-х годов </w:t>
      </w:r>
      <w:hyperlink r:id="rId10" w:tooltip="Европейский союз" w:history="1">
        <w:r w:rsidRPr="00793E80">
          <w:rPr>
            <w:sz w:val="28"/>
            <w:szCs w:val="28"/>
          </w:rPr>
          <w:t>Европейским союзом</w:t>
        </w:r>
      </w:hyperlink>
      <w:r w:rsidRPr="00793E80">
        <w:rPr>
          <w:sz w:val="28"/>
          <w:szCs w:val="28"/>
        </w:rPr>
        <w:t xml:space="preserve"> началась разработка инициативы INTERREG в целях развития межрегионального сотрудничества и стимулирования полноценного участия приграничных регионов в экономике Европы. Программа успешно развивается и в настоящее время работает уже четвертое поколение инициативы INTERREG IV. Создание субрегиональных организаций — пример приграничного сотрудничества, которое не только приносит экономические выгоды, но и создает климат доверия, способствуя поиску конструктивных решений по преодолению кризисов, а также по реализации совместных проектов, нацеленных на достижение благосостояния вовлеченных в процесс государств и их регионов. </w:t>
      </w:r>
    </w:p>
    <w:p w:rsidR="00C042CA" w:rsidRPr="00C042CA" w:rsidRDefault="00C042CA" w:rsidP="00C042CA">
      <w:pPr>
        <w:spacing w:line="360" w:lineRule="auto"/>
        <w:ind w:firstLine="720"/>
        <w:jc w:val="both"/>
        <w:rPr>
          <w:sz w:val="28"/>
          <w:szCs w:val="28"/>
        </w:rPr>
      </w:pPr>
      <w:r w:rsidRPr="00C042CA">
        <w:rPr>
          <w:sz w:val="28"/>
          <w:szCs w:val="28"/>
        </w:rPr>
        <w:t xml:space="preserve">Изучением процессов регионализации занимается наука – регионалистика. Регионалистика - междисциплинарное научное направление, которое изучает объективные процессы формирования территориальных сообществ, стремящихся эффективнее использовать внешние и внутренние факторы развития и противостоять вызовам цивилизации. Это наука о целостных территориальных общностях, выделенных на основе "множества в единстве". Такие общности обладают цивилизационным (социокультурным) кодом на макрорегиональном, региональном и субрегиональном уровнях. </w:t>
      </w:r>
    </w:p>
    <w:p w:rsidR="00C042CA" w:rsidRPr="00C042CA" w:rsidRDefault="00C042CA" w:rsidP="00C042CA">
      <w:pPr>
        <w:spacing w:line="360" w:lineRule="auto"/>
        <w:ind w:firstLine="720"/>
        <w:jc w:val="both"/>
        <w:rPr>
          <w:sz w:val="28"/>
          <w:szCs w:val="28"/>
        </w:rPr>
      </w:pPr>
      <w:r w:rsidRPr="00C042CA">
        <w:rPr>
          <w:sz w:val="28"/>
          <w:szCs w:val="28"/>
        </w:rPr>
        <w:t>Регионалистика исследует трансформацию территориальной организации производительных сил под воздействие внешних геополитических (геоэкономических) и внутренних факторов. Регионы способствуют защите общественных отношений от негативных вызовов глобализации и выступают в качестве самостоятельного субъекта международных отношений. Выделяются три основных таксономических региональных уровня: надгосударственный (региональные группировки), страноведческий и внутригосударственный. По отношению к каждому из них можно выделить субрегиональный и трансграничный уровень</w:t>
      </w:r>
      <w:r w:rsidR="00661279">
        <w:rPr>
          <w:sz w:val="28"/>
          <w:szCs w:val="28"/>
        </w:rPr>
        <w:t xml:space="preserve"> </w:t>
      </w:r>
      <w:r w:rsidR="00661279" w:rsidRPr="00661279">
        <w:rPr>
          <w:sz w:val="28"/>
          <w:szCs w:val="28"/>
        </w:rPr>
        <w:t>[</w:t>
      </w:r>
      <w:r w:rsidR="00661279">
        <w:rPr>
          <w:sz w:val="28"/>
          <w:szCs w:val="28"/>
        </w:rPr>
        <w:t>8</w:t>
      </w:r>
      <w:r w:rsidR="00661279" w:rsidRPr="00661279">
        <w:rPr>
          <w:sz w:val="28"/>
          <w:szCs w:val="28"/>
        </w:rPr>
        <w:t xml:space="preserve">, </w:t>
      </w:r>
      <w:r w:rsidR="00661279">
        <w:rPr>
          <w:sz w:val="28"/>
          <w:szCs w:val="28"/>
        </w:rPr>
        <w:t>стр. 211</w:t>
      </w:r>
      <w:r w:rsidR="00661279" w:rsidRPr="00661279">
        <w:rPr>
          <w:sz w:val="28"/>
          <w:szCs w:val="28"/>
        </w:rPr>
        <w:t>]</w:t>
      </w:r>
      <w:r w:rsidRPr="00C042CA">
        <w:rPr>
          <w:sz w:val="28"/>
          <w:szCs w:val="28"/>
        </w:rPr>
        <w:t xml:space="preserve">. Регионалистика изучает трансформацию геополитического, геоэкономического и социокультурного регионального кода, ведет поиск эффективного геопространства, позволяющего отвечать на внешние и внутренние вызовы. Она особое внимание уделяет повышению качества жизни территориальных общин за счет активного участия регионов в международном разделении труда и использования различных форм трансграничного сотрудничества. </w:t>
      </w:r>
    </w:p>
    <w:p w:rsidR="00794654" w:rsidRPr="00794654" w:rsidRDefault="00794654" w:rsidP="00794654">
      <w:pPr>
        <w:spacing w:line="360" w:lineRule="auto"/>
        <w:ind w:firstLine="720"/>
        <w:jc w:val="both"/>
        <w:rPr>
          <w:sz w:val="28"/>
          <w:szCs w:val="28"/>
        </w:rPr>
      </w:pPr>
      <w:r w:rsidRPr="00794654">
        <w:rPr>
          <w:sz w:val="28"/>
          <w:szCs w:val="28"/>
        </w:rPr>
        <w:t>В мировой науке созданы многочисленные теоретические подходы к региональному развитию. До начала 90-х годов существовали модели регионального развития в рамках капиталистической или социалистической систем. В западных моделях преимущество отводилось открытой экономике, а в советских - региональному развитию в условиях ограниченного участия в международном разделении труда</w:t>
      </w:r>
      <w:r w:rsidR="00661279">
        <w:rPr>
          <w:sz w:val="28"/>
          <w:szCs w:val="28"/>
        </w:rPr>
        <w:t xml:space="preserve"> </w:t>
      </w:r>
      <w:r w:rsidR="00661279" w:rsidRPr="00661279">
        <w:rPr>
          <w:sz w:val="28"/>
          <w:szCs w:val="28"/>
        </w:rPr>
        <w:t>[</w:t>
      </w:r>
      <w:r w:rsidR="00661279">
        <w:rPr>
          <w:sz w:val="28"/>
          <w:szCs w:val="28"/>
        </w:rPr>
        <w:t>8</w:t>
      </w:r>
      <w:r w:rsidR="00661279" w:rsidRPr="00661279">
        <w:rPr>
          <w:sz w:val="28"/>
          <w:szCs w:val="28"/>
        </w:rPr>
        <w:t xml:space="preserve">, </w:t>
      </w:r>
      <w:r w:rsidR="00661279">
        <w:rPr>
          <w:sz w:val="28"/>
          <w:szCs w:val="28"/>
        </w:rPr>
        <w:t>стр. 129</w:t>
      </w:r>
      <w:r w:rsidR="00661279" w:rsidRPr="00661279">
        <w:rPr>
          <w:sz w:val="28"/>
          <w:szCs w:val="28"/>
        </w:rPr>
        <w:t>]</w:t>
      </w:r>
      <w:r w:rsidRPr="00794654">
        <w:rPr>
          <w:sz w:val="28"/>
          <w:szCs w:val="28"/>
        </w:rPr>
        <w:t xml:space="preserve">. </w:t>
      </w:r>
    </w:p>
    <w:p w:rsidR="00A36FDE" w:rsidRDefault="00794654" w:rsidP="00794654">
      <w:pPr>
        <w:spacing w:line="360" w:lineRule="auto"/>
        <w:ind w:firstLine="720"/>
        <w:jc w:val="both"/>
        <w:rPr>
          <w:sz w:val="28"/>
          <w:szCs w:val="28"/>
        </w:rPr>
      </w:pPr>
      <w:r w:rsidRPr="00794654">
        <w:rPr>
          <w:sz w:val="28"/>
          <w:szCs w:val="28"/>
        </w:rPr>
        <w:t xml:space="preserve">Мировой регионализм является одним из этапов глобализации или ее противоположной тенденцией. Глобализация сопровождается регионализацией международных отношений, передачи части государственных функций на международный или субнациональный уровень. Регионы способствуют защите общественных отношений от негативных вызовов глобализации и выступают в качестве самостоятельного субъекта международных отношений. Регионализация (районирование) - это процесс деления целого на целые части, тогда как территориальная дифференциация означает деление целого на функциональные части. По функциональным признакам различается военно-политический, экономический и культурный регионализм. </w:t>
      </w:r>
    </w:p>
    <w:p w:rsidR="00794654" w:rsidRPr="00794654" w:rsidRDefault="00794654" w:rsidP="00794654">
      <w:pPr>
        <w:spacing w:line="360" w:lineRule="auto"/>
        <w:ind w:firstLine="720"/>
        <w:jc w:val="both"/>
        <w:rPr>
          <w:sz w:val="28"/>
          <w:szCs w:val="28"/>
        </w:rPr>
      </w:pPr>
      <w:r w:rsidRPr="00794654">
        <w:rPr>
          <w:sz w:val="28"/>
          <w:szCs w:val="28"/>
        </w:rPr>
        <w:t>В современном мире успешно развивается европейский регионализм, основанный на приоритете прав и интересов личности перед правами и интересами любой общности. Американский регионализм превратил географическую периферию в полюса высоких технологий. Китай и другие азиатские государства демонстрируют модель восточного регионализма, основанного на сочетании поэтапной открытости к мировым рынкам с авторитарной государственной властью</w:t>
      </w:r>
      <w:r w:rsidR="00661279">
        <w:rPr>
          <w:sz w:val="28"/>
          <w:szCs w:val="28"/>
        </w:rPr>
        <w:t xml:space="preserve"> </w:t>
      </w:r>
      <w:r w:rsidR="00661279" w:rsidRPr="00661279">
        <w:rPr>
          <w:sz w:val="28"/>
          <w:szCs w:val="28"/>
        </w:rPr>
        <w:t>[</w:t>
      </w:r>
      <w:r w:rsidR="00661279">
        <w:rPr>
          <w:sz w:val="28"/>
          <w:szCs w:val="28"/>
        </w:rPr>
        <w:t>4</w:t>
      </w:r>
      <w:r w:rsidR="00661279" w:rsidRPr="00661279">
        <w:rPr>
          <w:sz w:val="28"/>
          <w:szCs w:val="28"/>
        </w:rPr>
        <w:t xml:space="preserve">, </w:t>
      </w:r>
      <w:r w:rsidR="00661279">
        <w:rPr>
          <w:sz w:val="28"/>
          <w:szCs w:val="28"/>
        </w:rPr>
        <w:t>стр. 478</w:t>
      </w:r>
      <w:r w:rsidR="00661279" w:rsidRPr="00661279">
        <w:rPr>
          <w:sz w:val="28"/>
          <w:szCs w:val="28"/>
        </w:rPr>
        <w:t>]</w:t>
      </w:r>
      <w:r w:rsidRPr="00794654">
        <w:rPr>
          <w:sz w:val="28"/>
          <w:szCs w:val="28"/>
        </w:rPr>
        <w:t xml:space="preserve">. </w:t>
      </w:r>
    </w:p>
    <w:p w:rsidR="00794654" w:rsidRPr="00794654" w:rsidRDefault="00794654" w:rsidP="00794654">
      <w:pPr>
        <w:spacing w:line="360" w:lineRule="auto"/>
        <w:ind w:firstLine="720"/>
        <w:jc w:val="both"/>
        <w:rPr>
          <w:sz w:val="28"/>
          <w:szCs w:val="28"/>
        </w:rPr>
      </w:pPr>
      <w:r w:rsidRPr="00794654">
        <w:rPr>
          <w:sz w:val="28"/>
          <w:szCs w:val="28"/>
        </w:rPr>
        <w:t>Известно множество учений о региональном развитии. Значительно меньше теории и концепций, выделяющих регионы как субъекты международных отношений. Здесь доминируют теоретические представления о "Больших" и "Малых" пространствах Фридриха Листа, Карла Шмита, Поля Видаль де ла Блаша, Джона Ме</w:t>
      </w:r>
      <w:r w:rsidR="00566A8D">
        <w:rPr>
          <w:sz w:val="28"/>
          <w:szCs w:val="28"/>
        </w:rPr>
        <w:t xml:space="preserve">йнарда Кейнса, Фернана Броделя </w:t>
      </w:r>
      <w:r w:rsidRPr="00794654">
        <w:rPr>
          <w:sz w:val="28"/>
          <w:szCs w:val="28"/>
        </w:rPr>
        <w:t>и др</w:t>
      </w:r>
      <w:r w:rsidR="00661279">
        <w:rPr>
          <w:sz w:val="28"/>
          <w:szCs w:val="28"/>
        </w:rPr>
        <w:t xml:space="preserve">угих исследователей </w:t>
      </w:r>
      <w:r w:rsidR="00661279" w:rsidRPr="00661279">
        <w:rPr>
          <w:sz w:val="28"/>
          <w:szCs w:val="28"/>
        </w:rPr>
        <w:t>[</w:t>
      </w:r>
      <w:r w:rsidR="00C54DC0" w:rsidRPr="00C54DC0">
        <w:rPr>
          <w:sz w:val="28"/>
          <w:szCs w:val="28"/>
        </w:rPr>
        <w:t>17</w:t>
      </w:r>
      <w:r w:rsidR="00661279" w:rsidRPr="00661279">
        <w:rPr>
          <w:sz w:val="28"/>
          <w:szCs w:val="28"/>
        </w:rPr>
        <w:t>]</w:t>
      </w:r>
      <w:r w:rsidRPr="00794654">
        <w:rPr>
          <w:sz w:val="28"/>
          <w:szCs w:val="28"/>
        </w:rPr>
        <w:t>.</w:t>
      </w:r>
    </w:p>
    <w:p w:rsidR="00794654" w:rsidRPr="00794654" w:rsidRDefault="00794654" w:rsidP="00794654">
      <w:pPr>
        <w:spacing w:line="360" w:lineRule="auto"/>
        <w:ind w:firstLine="720"/>
        <w:jc w:val="both"/>
        <w:rPr>
          <w:sz w:val="28"/>
          <w:szCs w:val="28"/>
        </w:rPr>
      </w:pPr>
      <w:r w:rsidRPr="00794654">
        <w:rPr>
          <w:sz w:val="28"/>
          <w:szCs w:val="28"/>
        </w:rPr>
        <w:t>Западной интеллектуальной мысли дорога идея создания Соединенных Штатов Европы - общего "Европейского дома", сопоставимого по экономической мощи с США. В основе этой идеи - атлантическая модель, берущая начало от американской революции. Европейский регионализм основан на принципах "атлантического" федерализма", предусматривающего освобождение гражданского общества из-под опеки государства. Сущность европейского регионализма заключается в поэтапном переходе от наднациональных объединений к Европе регионов. В основе европейского регионализма лежит теория субсидиарности, предусматривающая в общественных отношениях приоритет прав и интересов личности перед правами и интересами любой общности. В западной Европе принцип субсидиарности предусматривает четкое распределение прав и обязанностей по исполнительной вертикали с делегированием полномочий на тот территориальный уровень, где они могут исполняться наиболее эффективно</w:t>
      </w:r>
      <w:r w:rsidR="00661279">
        <w:rPr>
          <w:sz w:val="28"/>
          <w:szCs w:val="28"/>
        </w:rPr>
        <w:t xml:space="preserve"> </w:t>
      </w:r>
      <w:r w:rsidR="00661279" w:rsidRPr="00661279">
        <w:rPr>
          <w:sz w:val="28"/>
          <w:szCs w:val="28"/>
        </w:rPr>
        <w:t>[</w:t>
      </w:r>
      <w:r w:rsidR="00661279">
        <w:rPr>
          <w:sz w:val="28"/>
          <w:szCs w:val="28"/>
        </w:rPr>
        <w:t>4</w:t>
      </w:r>
      <w:r w:rsidR="00661279" w:rsidRPr="00661279">
        <w:rPr>
          <w:sz w:val="28"/>
          <w:szCs w:val="28"/>
        </w:rPr>
        <w:t xml:space="preserve">, </w:t>
      </w:r>
      <w:r w:rsidR="00661279">
        <w:rPr>
          <w:sz w:val="28"/>
          <w:szCs w:val="28"/>
        </w:rPr>
        <w:t>стр. 57</w:t>
      </w:r>
      <w:r w:rsidR="00661279" w:rsidRPr="00661279">
        <w:rPr>
          <w:sz w:val="28"/>
          <w:szCs w:val="28"/>
        </w:rPr>
        <w:t>]</w:t>
      </w:r>
      <w:r w:rsidRPr="00794654">
        <w:rPr>
          <w:sz w:val="28"/>
          <w:szCs w:val="28"/>
        </w:rPr>
        <w:t>.</w:t>
      </w:r>
    </w:p>
    <w:p w:rsidR="00794654" w:rsidRPr="00794654" w:rsidRDefault="00794654" w:rsidP="00794654">
      <w:pPr>
        <w:spacing w:line="360" w:lineRule="auto"/>
        <w:ind w:firstLine="720"/>
        <w:jc w:val="both"/>
        <w:rPr>
          <w:sz w:val="28"/>
          <w:szCs w:val="28"/>
        </w:rPr>
      </w:pPr>
      <w:r w:rsidRPr="00794654">
        <w:rPr>
          <w:sz w:val="28"/>
          <w:szCs w:val="28"/>
        </w:rPr>
        <w:t xml:space="preserve">В двадцатом столетии широкую известность получили учения о территоиально-производственном комплексообразовании и полюсах роста. Теория территориально-производственных комплексов (ТПК) была разработана в трудах Н.Н. Колосовского и других советских ученых и положена в основу экономического (производственного) районирования. Ее основу составляет технология энерго-производственных циклов. В результате взаимообусловленного сочетания данного вида сырья и энергии, создания единой региональной инфраструктуры достигался определенный экономический эффект. В условиях социалистического хозяйства эта теория рассматривалась как альтернатива чрезмерно централизованной экономике, а ТПК стали объектами государственного планирования. Однако на практике не удавалось преодолеть диспропорции в региональном развитии. Вместе с тем опыт теории ТПК использовался при реализации региональных программ развития в США и других странах. </w:t>
      </w:r>
    </w:p>
    <w:p w:rsidR="00794654" w:rsidRPr="00794654" w:rsidRDefault="00794654" w:rsidP="00794654">
      <w:pPr>
        <w:spacing w:line="360" w:lineRule="auto"/>
        <w:ind w:firstLine="720"/>
        <w:jc w:val="both"/>
        <w:rPr>
          <w:sz w:val="28"/>
          <w:szCs w:val="28"/>
        </w:rPr>
      </w:pPr>
      <w:r w:rsidRPr="00794654">
        <w:rPr>
          <w:sz w:val="28"/>
          <w:szCs w:val="28"/>
        </w:rPr>
        <w:t xml:space="preserve">Выделяют пять основных этапов региональной экономической интеграции: </w:t>
      </w:r>
      <w:r>
        <w:rPr>
          <w:sz w:val="28"/>
          <w:szCs w:val="28"/>
        </w:rPr>
        <w:t>а) з</w:t>
      </w:r>
      <w:r w:rsidRPr="00794654">
        <w:rPr>
          <w:sz w:val="28"/>
          <w:szCs w:val="28"/>
        </w:rPr>
        <w:t>она свободной торговли</w:t>
      </w:r>
      <w:r>
        <w:rPr>
          <w:sz w:val="28"/>
          <w:szCs w:val="28"/>
        </w:rPr>
        <w:t>; б) т</w:t>
      </w:r>
      <w:r w:rsidRPr="00794654">
        <w:rPr>
          <w:sz w:val="28"/>
          <w:szCs w:val="28"/>
        </w:rPr>
        <w:t>аможенный союз</w:t>
      </w:r>
      <w:r>
        <w:rPr>
          <w:sz w:val="28"/>
          <w:szCs w:val="28"/>
        </w:rPr>
        <w:t>; в) е</w:t>
      </w:r>
      <w:r w:rsidRPr="00794654">
        <w:rPr>
          <w:sz w:val="28"/>
          <w:szCs w:val="28"/>
        </w:rPr>
        <w:t>диный или общий рынок</w:t>
      </w:r>
      <w:r>
        <w:rPr>
          <w:sz w:val="28"/>
          <w:szCs w:val="28"/>
        </w:rPr>
        <w:t>; г) э</w:t>
      </w:r>
      <w:r w:rsidRPr="00794654">
        <w:rPr>
          <w:sz w:val="28"/>
          <w:szCs w:val="28"/>
        </w:rPr>
        <w:t>кономический союз</w:t>
      </w:r>
      <w:r>
        <w:rPr>
          <w:sz w:val="28"/>
          <w:szCs w:val="28"/>
        </w:rPr>
        <w:t>; д) э</w:t>
      </w:r>
      <w:r w:rsidRPr="00794654">
        <w:rPr>
          <w:sz w:val="28"/>
          <w:szCs w:val="28"/>
        </w:rPr>
        <w:t>кономический и валютный союз</w:t>
      </w:r>
      <w:r w:rsidR="00981865">
        <w:rPr>
          <w:sz w:val="28"/>
          <w:szCs w:val="28"/>
        </w:rPr>
        <w:t>.</w:t>
      </w:r>
      <w:r w:rsidRPr="00794654">
        <w:rPr>
          <w:sz w:val="28"/>
          <w:szCs w:val="28"/>
        </w:rPr>
        <w:t xml:space="preserve"> </w:t>
      </w:r>
    </w:p>
    <w:p w:rsidR="00794654" w:rsidRDefault="00794654" w:rsidP="00794654">
      <w:pPr>
        <w:spacing w:line="360" w:lineRule="auto"/>
        <w:ind w:firstLine="720"/>
        <w:jc w:val="both"/>
        <w:rPr>
          <w:sz w:val="28"/>
          <w:szCs w:val="28"/>
        </w:rPr>
      </w:pPr>
      <w:r w:rsidRPr="00794654">
        <w:rPr>
          <w:sz w:val="28"/>
          <w:szCs w:val="28"/>
        </w:rPr>
        <w:t>Единственной региональной группировкой, прошедшей через все этапы экономической интеграции, является Европейский Союз, приступивший к формированию политического объединения с собственной конституцией и внешней политикой</w:t>
      </w:r>
      <w:r w:rsidR="00661279">
        <w:rPr>
          <w:sz w:val="28"/>
          <w:szCs w:val="28"/>
        </w:rPr>
        <w:t xml:space="preserve"> </w:t>
      </w:r>
      <w:r w:rsidR="00661279" w:rsidRPr="00661279">
        <w:rPr>
          <w:sz w:val="28"/>
          <w:szCs w:val="28"/>
        </w:rPr>
        <w:t>[</w:t>
      </w:r>
      <w:r w:rsidR="00C54DC0" w:rsidRPr="00C54DC0">
        <w:rPr>
          <w:sz w:val="28"/>
          <w:szCs w:val="28"/>
        </w:rPr>
        <w:t>1</w:t>
      </w:r>
      <w:r w:rsidR="00661279">
        <w:rPr>
          <w:sz w:val="28"/>
          <w:szCs w:val="28"/>
        </w:rPr>
        <w:t>7</w:t>
      </w:r>
      <w:r w:rsidR="00661279" w:rsidRPr="00661279">
        <w:rPr>
          <w:sz w:val="28"/>
          <w:szCs w:val="28"/>
        </w:rPr>
        <w:t>]</w:t>
      </w:r>
      <w:r w:rsidRPr="00794654">
        <w:rPr>
          <w:sz w:val="28"/>
          <w:szCs w:val="28"/>
        </w:rPr>
        <w:t>.</w:t>
      </w:r>
      <w:r w:rsidR="00981865">
        <w:rPr>
          <w:sz w:val="28"/>
          <w:szCs w:val="28"/>
        </w:rPr>
        <w:t xml:space="preserve"> </w:t>
      </w:r>
    </w:p>
    <w:p w:rsidR="00981865" w:rsidRDefault="00981865" w:rsidP="00981865">
      <w:pPr>
        <w:spacing w:line="360" w:lineRule="auto"/>
        <w:ind w:firstLine="720"/>
        <w:jc w:val="both"/>
        <w:rPr>
          <w:sz w:val="28"/>
          <w:szCs w:val="28"/>
        </w:rPr>
      </w:pPr>
      <w:r>
        <w:rPr>
          <w:sz w:val="28"/>
          <w:szCs w:val="28"/>
        </w:rPr>
        <w:t xml:space="preserve">На данный момент в современных учениях рассматривают следующие подходы к изучению регионализма: общественные теории, теории институционализма,  постмодернистский </w:t>
      </w:r>
      <w:r w:rsidRPr="00661279">
        <w:rPr>
          <w:sz w:val="28"/>
          <w:szCs w:val="28"/>
        </w:rPr>
        <w:t>подход</w:t>
      </w:r>
      <w:r w:rsidR="00661279">
        <w:rPr>
          <w:sz w:val="28"/>
          <w:szCs w:val="28"/>
        </w:rPr>
        <w:t xml:space="preserve"> </w:t>
      </w:r>
      <w:r w:rsidR="00661279" w:rsidRPr="00661279">
        <w:rPr>
          <w:sz w:val="28"/>
          <w:szCs w:val="28"/>
        </w:rPr>
        <w:t>[</w:t>
      </w:r>
      <w:r w:rsidR="00661279">
        <w:rPr>
          <w:sz w:val="28"/>
          <w:szCs w:val="28"/>
        </w:rPr>
        <w:t>5</w:t>
      </w:r>
      <w:r w:rsidR="00661279" w:rsidRPr="00661279">
        <w:rPr>
          <w:sz w:val="28"/>
          <w:szCs w:val="28"/>
        </w:rPr>
        <w:t xml:space="preserve">, </w:t>
      </w:r>
      <w:r w:rsidR="00661279">
        <w:rPr>
          <w:sz w:val="28"/>
          <w:szCs w:val="28"/>
        </w:rPr>
        <w:t>стр. 149</w:t>
      </w:r>
      <w:r w:rsidR="00661279" w:rsidRPr="00661279">
        <w:rPr>
          <w:sz w:val="28"/>
          <w:szCs w:val="28"/>
        </w:rPr>
        <w:t>]</w:t>
      </w:r>
      <w:r>
        <w:rPr>
          <w:sz w:val="28"/>
          <w:szCs w:val="28"/>
        </w:rPr>
        <w:t xml:space="preserve">. </w:t>
      </w:r>
    </w:p>
    <w:p w:rsidR="00981865" w:rsidRPr="00981865" w:rsidRDefault="00981865" w:rsidP="00981865">
      <w:pPr>
        <w:spacing w:line="360" w:lineRule="auto"/>
        <w:ind w:firstLine="720"/>
        <w:jc w:val="both"/>
        <w:rPr>
          <w:sz w:val="28"/>
          <w:szCs w:val="28"/>
        </w:rPr>
      </w:pPr>
      <w:r w:rsidRPr="00981865">
        <w:rPr>
          <w:bCs/>
          <w:sz w:val="28"/>
          <w:szCs w:val="28"/>
        </w:rPr>
        <w:t>Общественные теории регионализма</w:t>
      </w:r>
      <w:r w:rsidRPr="00981865">
        <w:rPr>
          <w:sz w:val="28"/>
          <w:szCs w:val="28"/>
        </w:rPr>
        <w:t xml:space="preserve"> во главу угла ставят столкновение политических по форме и экономических по сути общенациональных и региональных интересов. В рамках этих теорий особо рассматриваются распределение ресурсов и политической власти между регионами и центром, социальные различия и конфликты. </w:t>
      </w:r>
    </w:p>
    <w:p w:rsidR="00981865" w:rsidRPr="00981865" w:rsidRDefault="00981865" w:rsidP="00981865">
      <w:pPr>
        <w:spacing w:line="360" w:lineRule="auto"/>
        <w:ind w:firstLine="720"/>
        <w:jc w:val="both"/>
        <w:rPr>
          <w:sz w:val="28"/>
          <w:szCs w:val="28"/>
        </w:rPr>
      </w:pPr>
      <w:r>
        <w:rPr>
          <w:sz w:val="28"/>
          <w:szCs w:val="28"/>
        </w:rPr>
        <w:t>Согласно теории ш</w:t>
      </w:r>
      <w:r w:rsidRPr="00981865">
        <w:rPr>
          <w:sz w:val="28"/>
          <w:szCs w:val="28"/>
        </w:rPr>
        <w:t xml:space="preserve">кола </w:t>
      </w:r>
      <w:r w:rsidRPr="00981865">
        <w:rPr>
          <w:bCs/>
          <w:sz w:val="28"/>
          <w:szCs w:val="28"/>
        </w:rPr>
        <w:t>институционализма</w:t>
      </w:r>
      <w:r w:rsidRPr="00981865">
        <w:rPr>
          <w:sz w:val="28"/>
          <w:szCs w:val="28"/>
        </w:rPr>
        <w:t>, “анархия”, о которой говорят реалисты, может быть исправлена с помощью сильных и эффективных институтов, которые являются каркасом для различного рода региональных блоков или альянсов. Многие институционалисты предпочитают объяснять формирование транснациональных регионов внутренними процессами в участвующих государствах, происходящими между властями различных уровней (центральными, региональными и муниципальными)</w:t>
      </w:r>
      <w:r w:rsidR="00661279" w:rsidRPr="00661279">
        <w:rPr>
          <w:sz w:val="28"/>
          <w:szCs w:val="28"/>
        </w:rPr>
        <w:t xml:space="preserve"> [</w:t>
      </w:r>
      <w:r w:rsidR="00661279">
        <w:rPr>
          <w:sz w:val="28"/>
          <w:szCs w:val="28"/>
        </w:rPr>
        <w:t>5</w:t>
      </w:r>
      <w:r w:rsidR="00661279" w:rsidRPr="00661279">
        <w:rPr>
          <w:sz w:val="28"/>
          <w:szCs w:val="28"/>
        </w:rPr>
        <w:t xml:space="preserve">, </w:t>
      </w:r>
      <w:r w:rsidR="00661279">
        <w:rPr>
          <w:sz w:val="28"/>
          <w:szCs w:val="28"/>
        </w:rPr>
        <w:t>стр. 157</w:t>
      </w:r>
      <w:r w:rsidR="00661279" w:rsidRPr="00661279">
        <w:rPr>
          <w:sz w:val="28"/>
          <w:szCs w:val="28"/>
        </w:rPr>
        <w:t>]</w:t>
      </w:r>
      <w:r w:rsidRPr="00981865">
        <w:rPr>
          <w:sz w:val="28"/>
          <w:szCs w:val="28"/>
        </w:rPr>
        <w:t xml:space="preserve">. </w:t>
      </w:r>
    </w:p>
    <w:p w:rsidR="00A36FDE" w:rsidRDefault="00981865" w:rsidP="00981865">
      <w:pPr>
        <w:spacing w:line="360" w:lineRule="auto"/>
        <w:ind w:firstLine="720"/>
        <w:jc w:val="both"/>
        <w:rPr>
          <w:sz w:val="28"/>
          <w:szCs w:val="28"/>
        </w:rPr>
      </w:pPr>
      <w:r w:rsidRPr="00981865">
        <w:rPr>
          <w:bCs/>
          <w:sz w:val="28"/>
          <w:szCs w:val="28"/>
        </w:rPr>
        <w:t>Пост-модернистский подход</w:t>
      </w:r>
      <w:r w:rsidRPr="00981865">
        <w:rPr>
          <w:b/>
          <w:bCs/>
          <w:sz w:val="28"/>
          <w:szCs w:val="28"/>
        </w:rPr>
        <w:t xml:space="preserve"> </w:t>
      </w:r>
      <w:r w:rsidRPr="00981865">
        <w:rPr>
          <w:sz w:val="28"/>
          <w:szCs w:val="28"/>
        </w:rPr>
        <w:t xml:space="preserve">трактует регионализм как вид социальной рефлексии, отталкивающийся от доминирующих на настоящий момент (и способных видоизменяться под воздействием взаимной адаптации) представлений об идентичности и чувстве территориальной общности. </w:t>
      </w:r>
    </w:p>
    <w:p w:rsidR="00A36FDE" w:rsidRDefault="00334E55" w:rsidP="00981865">
      <w:pPr>
        <w:spacing w:line="360" w:lineRule="auto"/>
        <w:ind w:firstLine="720"/>
        <w:jc w:val="both"/>
        <w:rPr>
          <w:bCs/>
          <w:sz w:val="28"/>
          <w:szCs w:val="28"/>
        </w:rPr>
      </w:pPr>
      <w:r>
        <w:rPr>
          <w:sz w:val="28"/>
          <w:szCs w:val="28"/>
        </w:rPr>
        <w:t>Предлагается следующее разделение теорий регионализма: на «мягкий и жесткий».</w:t>
      </w:r>
      <w:r w:rsidR="00981865" w:rsidRPr="00334E55">
        <w:rPr>
          <w:bCs/>
          <w:sz w:val="28"/>
          <w:szCs w:val="28"/>
        </w:rPr>
        <w:t xml:space="preserve">  </w:t>
      </w:r>
    </w:p>
    <w:p w:rsidR="008C7896" w:rsidRDefault="00981865" w:rsidP="00981865">
      <w:pPr>
        <w:spacing w:line="360" w:lineRule="auto"/>
        <w:ind w:firstLine="720"/>
        <w:jc w:val="both"/>
        <w:rPr>
          <w:sz w:val="28"/>
          <w:szCs w:val="28"/>
        </w:rPr>
      </w:pPr>
      <w:r w:rsidRPr="00981865">
        <w:rPr>
          <w:sz w:val="28"/>
          <w:szCs w:val="28"/>
        </w:rPr>
        <w:t xml:space="preserve">Для «жесткого» регионализма характерны следующие свойства: </w:t>
      </w:r>
      <w:r w:rsidR="008C7896">
        <w:rPr>
          <w:sz w:val="28"/>
          <w:szCs w:val="28"/>
        </w:rPr>
        <w:t>а) «в</w:t>
      </w:r>
      <w:r w:rsidRPr="00981865">
        <w:rPr>
          <w:sz w:val="28"/>
          <w:szCs w:val="28"/>
        </w:rPr>
        <w:t>ектор» направлен сверху вниз, то иниц</w:t>
      </w:r>
      <w:r w:rsidR="008C7896">
        <w:rPr>
          <w:sz w:val="28"/>
          <w:szCs w:val="28"/>
        </w:rPr>
        <w:t>иатива принадлежит государству; б)</w:t>
      </w:r>
      <w:r w:rsidRPr="00981865">
        <w:rPr>
          <w:sz w:val="28"/>
          <w:szCs w:val="28"/>
        </w:rPr>
        <w:t xml:space="preserve"> </w:t>
      </w:r>
      <w:r w:rsidR="008C7896">
        <w:rPr>
          <w:sz w:val="28"/>
          <w:szCs w:val="28"/>
        </w:rPr>
        <w:t>о</w:t>
      </w:r>
      <w:r w:rsidRPr="00981865">
        <w:rPr>
          <w:sz w:val="28"/>
          <w:szCs w:val="28"/>
        </w:rPr>
        <w:t>н содержит неизбежные элем</w:t>
      </w:r>
      <w:r w:rsidR="008C7896">
        <w:rPr>
          <w:sz w:val="28"/>
          <w:szCs w:val="28"/>
        </w:rPr>
        <w:t>енты стандартизации и иерархии; в) т</w:t>
      </w:r>
      <w:r w:rsidRPr="00981865">
        <w:rPr>
          <w:sz w:val="28"/>
          <w:szCs w:val="28"/>
        </w:rPr>
        <w:t>акая форма регионализма предполагает в той ил</w:t>
      </w:r>
      <w:r w:rsidR="008C7896">
        <w:rPr>
          <w:sz w:val="28"/>
          <w:szCs w:val="28"/>
        </w:rPr>
        <w:t>и иной форме «вертикаль власти»; г) о</w:t>
      </w:r>
      <w:r w:rsidRPr="00981865">
        <w:rPr>
          <w:sz w:val="28"/>
          <w:szCs w:val="28"/>
        </w:rPr>
        <w:t xml:space="preserve">снован на «натуралистической» (то есть определяемой исключительно в территориальных категориях) </w:t>
      </w:r>
      <w:r w:rsidR="008C7896">
        <w:rPr>
          <w:sz w:val="28"/>
          <w:szCs w:val="28"/>
        </w:rPr>
        <w:t>интерпретации феномена региона; д) н</w:t>
      </w:r>
      <w:r w:rsidRPr="00981865">
        <w:rPr>
          <w:sz w:val="28"/>
          <w:szCs w:val="28"/>
        </w:rPr>
        <w:t>аходится под определяющим влиянием административного аппар</w:t>
      </w:r>
      <w:r w:rsidR="008C7896">
        <w:rPr>
          <w:sz w:val="28"/>
          <w:szCs w:val="28"/>
        </w:rPr>
        <w:t>ата и дипломатических ведомств; е) л</w:t>
      </w:r>
      <w:r w:rsidRPr="00981865">
        <w:rPr>
          <w:sz w:val="28"/>
          <w:szCs w:val="28"/>
        </w:rPr>
        <w:t>идеры процесса регионостроител</w:t>
      </w:r>
      <w:r w:rsidR="008C7896">
        <w:rPr>
          <w:sz w:val="28"/>
          <w:szCs w:val="28"/>
        </w:rPr>
        <w:t>ьства контролируют аутсайдеров; ж) о</w:t>
      </w:r>
      <w:r w:rsidRPr="00981865">
        <w:rPr>
          <w:sz w:val="28"/>
          <w:szCs w:val="28"/>
        </w:rPr>
        <w:t>сновные организационные принципы - суверенитет и следов</w:t>
      </w:r>
      <w:r w:rsidR="008C7896">
        <w:rPr>
          <w:sz w:val="28"/>
          <w:szCs w:val="28"/>
        </w:rPr>
        <w:t>ание государственным интересам; з) о</w:t>
      </w:r>
      <w:r w:rsidRPr="00981865">
        <w:rPr>
          <w:sz w:val="28"/>
          <w:szCs w:val="28"/>
        </w:rPr>
        <w:t xml:space="preserve">тношения между основными действующими субъектами </w:t>
      </w:r>
      <w:r w:rsidR="008C7896">
        <w:rPr>
          <w:sz w:val="28"/>
          <w:szCs w:val="28"/>
        </w:rPr>
        <w:t>носят формализованный характер; и) о</w:t>
      </w:r>
      <w:r w:rsidRPr="00981865">
        <w:rPr>
          <w:sz w:val="28"/>
          <w:szCs w:val="28"/>
        </w:rPr>
        <w:t>тражает представления</w:t>
      </w:r>
      <w:r w:rsidR="008C7896">
        <w:rPr>
          <w:sz w:val="28"/>
          <w:szCs w:val="28"/>
        </w:rPr>
        <w:t xml:space="preserve"> </w:t>
      </w:r>
      <w:r w:rsidRPr="00981865">
        <w:rPr>
          <w:sz w:val="28"/>
          <w:szCs w:val="28"/>
        </w:rPr>
        <w:t xml:space="preserve"> о </w:t>
      </w:r>
      <w:r w:rsidR="008C7896">
        <w:rPr>
          <w:sz w:val="28"/>
          <w:szCs w:val="28"/>
        </w:rPr>
        <w:t xml:space="preserve"> </w:t>
      </w:r>
      <w:r w:rsidRPr="00981865">
        <w:rPr>
          <w:sz w:val="28"/>
          <w:szCs w:val="28"/>
        </w:rPr>
        <w:t xml:space="preserve">регионализме </w:t>
      </w:r>
      <w:r w:rsidR="008C7896">
        <w:rPr>
          <w:sz w:val="28"/>
          <w:szCs w:val="28"/>
        </w:rPr>
        <w:t xml:space="preserve"> </w:t>
      </w:r>
      <w:r w:rsidRPr="00981865">
        <w:rPr>
          <w:sz w:val="28"/>
          <w:szCs w:val="28"/>
        </w:rPr>
        <w:t>и т</w:t>
      </w:r>
      <w:r w:rsidR="008C7896">
        <w:rPr>
          <w:sz w:val="28"/>
          <w:szCs w:val="28"/>
        </w:rPr>
        <w:t>ерриториальности  эпохи   модерна;  к)</w:t>
      </w:r>
      <w:r w:rsidRPr="00981865">
        <w:rPr>
          <w:sz w:val="28"/>
          <w:szCs w:val="28"/>
        </w:rPr>
        <w:t xml:space="preserve"> «Эпистемологические сообщества» используются политическими группами для обоснования</w:t>
      </w:r>
      <w:r w:rsidR="008C7896">
        <w:rPr>
          <w:sz w:val="28"/>
          <w:szCs w:val="28"/>
        </w:rPr>
        <w:t xml:space="preserve"> и защиты собственных  интересов; л)</w:t>
      </w:r>
      <w:r w:rsidRPr="00981865">
        <w:rPr>
          <w:sz w:val="28"/>
          <w:szCs w:val="28"/>
        </w:rPr>
        <w:t xml:space="preserve"> Умещается в теоретические рамки шко</w:t>
      </w:r>
      <w:r w:rsidR="008C7896">
        <w:rPr>
          <w:sz w:val="28"/>
          <w:szCs w:val="28"/>
        </w:rPr>
        <w:t>лы внешнеполитического реализма</w:t>
      </w:r>
      <w:r w:rsidR="00661279">
        <w:rPr>
          <w:sz w:val="28"/>
          <w:szCs w:val="28"/>
        </w:rPr>
        <w:t xml:space="preserve"> </w:t>
      </w:r>
      <w:r w:rsidR="00661279" w:rsidRPr="00661279">
        <w:rPr>
          <w:sz w:val="28"/>
          <w:szCs w:val="28"/>
        </w:rPr>
        <w:t>[</w:t>
      </w:r>
      <w:r w:rsidR="00661279">
        <w:rPr>
          <w:sz w:val="28"/>
          <w:szCs w:val="28"/>
        </w:rPr>
        <w:t>5</w:t>
      </w:r>
      <w:r w:rsidR="00661279" w:rsidRPr="00661279">
        <w:rPr>
          <w:sz w:val="28"/>
          <w:szCs w:val="28"/>
        </w:rPr>
        <w:t xml:space="preserve">, </w:t>
      </w:r>
      <w:r w:rsidR="00661279">
        <w:rPr>
          <w:sz w:val="28"/>
          <w:szCs w:val="28"/>
        </w:rPr>
        <w:t>стр. 160</w:t>
      </w:r>
      <w:r w:rsidR="00661279" w:rsidRPr="00661279">
        <w:rPr>
          <w:sz w:val="28"/>
          <w:szCs w:val="28"/>
        </w:rPr>
        <w:t>]</w:t>
      </w:r>
      <w:r w:rsidR="008C7896">
        <w:rPr>
          <w:sz w:val="28"/>
          <w:szCs w:val="28"/>
        </w:rPr>
        <w:t>.</w:t>
      </w:r>
    </w:p>
    <w:p w:rsidR="00981865" w:rsidRPr="00981865" w:rsidRDefault="00981865" w:rsidP="00981865">
      <w:pPr>
        <w:spacing w:line="360" w:lineRule="auto"/>
        <w:ind w:firstLine="720"/>
        <w:jc w:val="both"/>
        <w:rPr>
          <w:sz w:val="28"/>
          <w:szCs w:val="28"/>
        </w:rPr>
      </w:pPr>
      <w:r w:rsidRPr="00981865">
        <w:rPr>
          <w:sz w:val="28"/>
          <w:szCs w:val="28"/>
        </w:rPr>
        <w:t xml:space="preserve">«Мягкий» регионализм </w:t>
      </w:r>
      <w:r w:rsidR="00334E55">
        <w:rPr>
          <w:sz w:val="28"/>
          <w:szCs w:val="28"/>
        </w:rPr>
        <w:t xml:space="preserve">характеризуется </w:t>
      </w:r>
      <w:r w:rsidR="008C7896">
        <w:rPr>
          <w:sz w:val="28"/>
          <w:szCs w:val="28"/>
        </w:rPr>
        <w:t xml:space="preserve"> </w:t>
      </w:r>
      <w:r w:rsidR="00334E55">
        <w:rPr>
          <w:sz w:val="28"/>
          <w:szCs w:val="28"/>
        </w:rPr>
        <w:t>следующими</w:t>
      </w:r>
      <w:r w:rsidR="008C7896">
        <w:rPr>
          <w:sz w:val="28"/>
          <w:szCs w:val="28"/>
        </w:rPr>
        <w:t xml:space="preserve"> </w:t>
      </w:r>
      <w:r w:rsidR="00334E55">
        <w:rPr>
          <w:sz w:val="28"/>
          <w:szCs w:val="28"/>
        </w:rPr>
        <w:t xml:space="preserve"> признаками</w:t>
      </w:r>
      <w:r w:rsidRPr="00981865">
        <w:rPr>
          <w:sz w:val="28"/>
          <w:szCs w:val="28"/>
        </w:rPr>
        <w:t>:</w:t>
      </w:r>
      <w:r w:rsidR="008C7896">
        <w:rPr>
          <w:sz w:val="28"/>
          <w:szCs w:val="28"/>
        </w:rPr>
        <w:t xml:space="preserve"> а) ф</w:t>
      </w:r>
      <w:r w:rsidRPr="00981865">
        <w:rPr>
          <w:sz w:val="28"/>
          <w:szCs w:val="28"/>
        </w:rPr>
        <w:t>ормируется, п</w:t>
      </w:r>
      <w:r w:rsidR="008C7896">
        <w:rPr>
          <w:sz w:val="28"/>
          <w:szCs w:val="28"/>
        </w:rPr>
        <w:t>режде всего, на низовом уровне; б) о</w:t>
      </w:r>
      <w:r w:rsidRPr="00981865">
        <w:rPr>
          <w:sz w:val="28"/>
          <w:szCs w:val="28"/>
        </w:rPr>
        <w:t>ставляет простор для автоном</w:t>
      </w:r>
      <w:r w:rsidR="008C7896">
        <w:rPr>
          <w:sz w:val="28"/>
          <w:szCs w:val="28"/>
        </w:rPr>
        <w:t>ии и разнообразия; в) о</w:t>
      </w:r>
      <w:r w:rsidRPr="00981865">
        <w:rPr>
          <w:sz w:val="28"/>
          <w:szCs w:val="28"/>
        </w:rPr>
        <w:t>снован на горизонтальных формах взаимодействия между парт</w:t>
      </w:r>
      <w:r w:rsidR="008C7896">
        <w:rPr>
          <w:sz w:val="28"/>
          <w:szCs w:val="28"/>
        </w:rPr>
        <w:t>нерами по регионостроительству;                                   г) к</w:t>
      </w:r>
      <w:r w:rsidRPr="00981865">
        <w:rPr>
          <w:sz w:val="28"/>
          <w:szCs w:val="28"/>
        </w:rPr>
        <w:t>онцептуализируется в категориях «открытой географии», делающей упор не столько на территориальную близость, но и на формирование общей иде</w:t>
      </w:r>
      <w:r w:rsidR="008C7896">
        <w:rPr>
          <w:sz w:val="28"/>
          <w:szCs w:val="28"/>
        </w:rPr>
        <w:t>нтичности; д) б</w:t>
      </w:r>
      <w:r w:rsidRPr="00981865">
        <w:rPr>
          <w:sz w:val="28"/>
          <w:szCs w:val="28"/>
        </w:rPr>
        <w:t>азируется на сетевой концепции интеграции между негосударственными и (ил</w:t>
      </w:r>
      <w:r w:rsidR="008C7896">
        <w:rPr>
          <w:sz w:val="28"/>
          <w:szCs w:val="28"/>
        </w:rPr>
        <w:t>и) субнациональными институтами; е) л</w:t>
      </w:r>
      <w:r w:rsidRPr="00981865">
        <w:rPr>
          <w:sz w:val="28"/>
          <w:szCs w:val="28"/>
        </w:rPr>
        <w:t>идеры влияют на поведение боле</w:t>
      </w:r>
      <w:r w:rsidR="008C7896">
        <w:rPr>
          <w:sz w:val="28"/>
          <w:szCs w:val="28"/>
        </w:rPr>
        <w:t>е слабых действующих субъектов; ж) о</w:t>
      </w:r>
      <w:r w:rsidRPr="00981865">
        <w:rPr>
          <w:sz w:val="28"/>
          <w:szCs w:val="28"/>
        </w:rPr>
        <w:t>снован на принципах децентрализованной региональности</w:t>
      </w:r>
      <w:r w:rsidR="008C7896">
        <w:rPr>
          <w:sz w:val="28"/>
          <w:szCs w:val="28"/>
        </w:rPr>
        <w:t>; з) о</w:t>
      </w:r>
      <w:r w:rsidRPr="00981865">
        <w:rPr>
          <w:sz w:val="28"/>
          <w:szCs w:val="28"/>
        </w:rPr>
        <w:t xml:space="preserve">тношения между партнерами менее формальные, более </w:t>
      </w:r>
      <w:r w:rsidR="008C7896">
        <w:rPr>
          <w:sz w:val="28"/>
          <w:szCs w:val="28"/>
        </w:rPr>
        <w:t>гибкие и зависящие от контекста; и) о</w:t>
      </w:r>
      <w:r w:rsidRPr="00981865">
        <w:rPr>
          <w:sz w:val="28"/>
          <w:szCs w:val="28"/>
        </w:rPr>
        <w:t>тражает тенденции эпохи поз</w:t>
      </w:r>
      <w:r w:rsidR="008C7896">
        <w:rPr>
          <w:sz w:val="28"/>
          <w:szCs w:val="28"/>
        </w:rPr>
        <w:t>днего модерна или постмодерна; к) «э</w:t>
      </w:r>
      <w:r w:rsidRPr="00981865">
        <w:rPr>
          <w:sz w:val="28"/>
          <w:szCs w:val="28"/>
        </w:rPr>
        <w:t>пистемологические сообщества» инициируют перемены в политической среде и играют решающую роль в выдвижении того ил</w:t>
      </w:r>
      <w:r w:rsidR="008C7896">
        <w:rPr>
          <w:sz w:val="28"/>
          <w:szCs w:val="28"/>
        </w:rPr>
        <w:t>и иного вопроса в повестку дня; л) и</w:t>
      </w:r>
      <w:r w:rsidRPr="00981865">
        <w:rPr>
          <w:sz w:val="28"/>
          <w:szCs w:val="28"/>
        </w:rPr>
        <w:t>меет под собой конструктивистскую концептуальную основу</w:t>
      </w:r>
      <w:r w:rsidR="00661279">
        <w:rPr>
          <w:sz w:val="28"/>
          <w:szCs w:val="28"/>
        </w:rPr>
        <w:t xml:space="preserve"> </w:t>
      </w:r>
      <w:r w:rsidR="00661279" w:rsidRPr="00661279">
        <w:rPr>
          <w:sz w:val="28"/>
          <w:szCs w:val="28"/>
        </w:rPr>
        <w:t>[</w:t>
      </w:r>
      <w:r w:rsidR="00661279">
        <w:rPr>
          <w:sz w:val="28"/>
          <w:szCs w:val="28"/>
        </w:rPr>
        <w:t>5</w:t>
      </w:r>
      <w:r w:rsidR="00661279" w:rsidRPr="00661279">
        <w:rPr>
          <w:sz w:val="28"/>
          <w:szCs w:val="28"/>
        </w:rPr>
        <w:t xml:space="preserve">, </w:t>
      </w:r>
      <w:r w:rsidR="00661279">
        <w:rPr>
          <w:sz w:val="28"/>
          <w:szCs w:val="28"/>
        </w:rPr>
        <w:t>стр. 161</w:t>
      </w:r>
      <w:r w:rsidR="00661279" w:rsidRPr="00661279">
        <w:rPr>
          <w:sz w:val="28"/>
          <w:szCs w:val="28"/>
        </w:rPr>
        <w:t>]</w:t>
      </w:r>
      <w:r w:rsidRPr="00981865">
        <w:rPr>
          <w:sz w:val="28"/>
          <w:szCs w:val="28"/>
        </w:rPr>
        <w:t xml:space="preserve">. </w:t>
      </w:r>
    </w:p>
    <w:p w:rsidR="00981865" w:rsidRDefault="008C7896" w:rsidP="00981865">
      <w:pPr>
        <w:spacing w:line="360" w:lineRule="auto"/>
        <w:ind w:firstLine="720"/>
        <w:jc w:val="both"/>
        <w:rPr>
          <w:sz w:val="28"/>
          <w:szCs w:val="28"/>
        </w:rPr>
      </w:pPr>
      <w:r>
        <w:rPr>
          <w:sz w:val="28"/>
          <w:szCs w:val="28"/>
        </w:rPr>
        <w:t>Основываясь на все вышеизложенное, мы можем резюмировать, что с</w:t>
      </w:r>
      <w:r w:rsidR="00981865" w:rsidRPr="00981865">
        <w:rPr>
          <w:sz w:val="28"/>
          <w:szCs w:val="28"/>
        </w:rPr>
        <w:t xml:space="preserve"> точки зрения теорий международных отношений, концепция «мягкого регионализма» сочетает в себе подходы, развиваемых в рамках двух школ - конструктивизма и институционализма. Эта комбинация приводит к пониманию того, что «когнитивный» капитал существенно влияет на процесс формирования институциональной структуры региона. «Жесткий» регионализм больше соответствует школе «реальной политики» государств на «большие» и «малые»: первые доминируют над вторыми и «проецируют» на них свою мощь. «Жесткий» регионализм отводит центральное место категории суверенитета, а также ратует за укрепление границ, выступающих в роли как административных, так и цивилизационных регуляторов.</w:t>
      </w:r>
    </w:p>
    <w:p w:rsidR="009F1CC3" w:rsidRDefault="009F1CC3" w:rsidP="009F1CC3">
      <w:pPr>
        <w:spacing w:line="360" w:lineRule="auto"/>
        <w:ind w:firstLine="720"/>
        <w:jc w:val="center"/>
        <w:rPr>
          <w:b/>
          <w:sz w:val="28"/>
          <w:szCs w:val="28"/>
        </w:rPr>
      </w:pPr>
    </w:p>
    <w:p w:rsidR="00367B94" w:rsidRDefault="00367B94" w:rsidP="009F1CC3">
      <w:pPr>
        <w:numPr>
          <w:ilvl w:val="1"/>
          <w:numId w:val="10"/>
        </w:numPr>
        <w:spacing w:line="360" w:lineRule="auto"/>
        <w:jc w:val="center"/>
        <w:rPr>
          <w:b/>
          <w:sz w:val="28"/>
          <w:szCs w:val="28"/>
        </w:rPr>
      </w:pPr>
      <w:r w:rsidRPr="009F1CC3">
        <w:rPr>
          <w:b/>
          <w:sz w:val="28"/>
          <w:szCs w:val="28"/>
        </w:rPr>
        <w:t>Региональная политика государства на современном этапе</w:t>
      </w:r>
    </w:p>
    <w:p w:rsidR="009F1CC3" w:rsidRPr="009F1CC3" w:rsidRDefault="009F1CC3" w:rsidP="009F1CC3">
      <w:pPr>
        <w:spacing w:line="360" w:lineRule="auto"/>
        <w:jc w:val="center"/>
        <w:rPr>
          <w:b/>
          <w:sz w:val="28"/>
          <w:szCs w:val="28"/>
        </w:rPr>
      </w:pPr>
    </w:p>
    <w:p w:rsidR="00367B94" w:rsidRPr="009F1CC3" w:rsidRDefault="00367B94" w:rsidP="00367B94">
      <w:pPr>
        <w:spacing w:line="360" w:lineRule="auto"/>
        <w:ind w:firstLine="720"/>
        <w:jc w:val="both"/>
        <w:rPr>
          <w:sz w:val="28"/>
          <w:szCs w:val="28"/>
        </w:rPr>
      </w:pPr>
      <w:r w:rsidRPr="009F1CC3">
        <w:rPr>
          <w:sz w:val="28"/>
          <w:szCs w:val="28"/>
        </w:rPr>
        <w:t>Региональная политика государства – сфера деятельности по управлению политическим, экономическим, социальным и экологическим развитием страны в пространственном, региональном аспекте и отражающая как взаимоотношения между государством и регионами, так и регионов между собой</w:t>
      </w:r>
      <w:r w:rsidR="00661279">
        <w:rPr>
          <w:sz w:val="28"/>
          <w:szCs w:val="28"/>
        </w:rPr>
        <w:t xml:space="preserve"> </w:t>
      </w:r>
      <w:r w:rsidR="00661279" w:rsidRPr="00661279">
        <w:rPr>
          <w:sz w:val="28"/>
          <w:szCs w:val="28"/>
        </w:rPr>
        <w:t>[</w:t>
      </w:r>
      <w:r w:rsidR="00661279">
        <w:rPr>
          <w:sz w:val="28"/>
          <w:szCs w:val="28"/>
        </w:rPr>
        <w:t>3</w:t>
      </w:r>
      <w:r w:rsidR="00661279" w:rsidRPr="00661279">
        <w:rPr>
          <w:sz w:val="28"/>
          <w:szCs w:val="28"/>
        </w:rPr>
        <w:t xml:space="preserve">, </w:t>
      </w:r>
      <w:r w:rsidR="00661279">
        <w:rPr>
          <w:sz w:val="28"/>
          <w:szCs w:val="28"/>
        </w:rPr>
        <w:t>стр. 300</w:t>
      </w:r>
      <w:r w:rsidR="00661279" w:rsidRPr="00661279">
        <w:rPr>
          <w:sz w:val="28"/>
          <w:szCs w:val="28"/>
        </w:rPr>
        <w:t>]</w:t>
      </w:r>
      <w:r w:rsidRPr="009F1CC3">
        <w:rPr>
          <w:sz w:val="28"/>
          <w:szCs w:val="28"/>
        </w:rPr>
        <w:t xml:space="preserve">. </w:t>
      </w:r>
    </w:p>
    <w:p w:rsidR="00367B94" w:rsidRPr="009F1CC3" w:rsidRDefault="00367B94" w:rsidP="00367B94">
      <w:pPr>
        <w:spacing w:line="360" w:lineRule="auto"/>
        <w:ind w:firstLine="720"/>
        <w:jc w:val="both"/>
        <w:rPr>
          <w:sz w:val="28"/>
          <w:szCs w:val="28"/>
        </w:rPr>
      </w:pPr>
      <w:r w:rsidRPr="009F1CC3">
        <w:rPr>
          <w:sz w:val="28"/>
          <w:szCs w:val="28"/>
        </w:rPr>
        <w:t xml:space="preserve">По сферам воздействия </w:t>
      </w:r>
      <w:r w:rsidR="009F1CC3">
        <w:rPr>
          <w:sz w:val="28"/>
          <w:szCs w:val="28"/>
        </w:rPr>
        <w:t>выделяют</w:t>
      </w:r>
      <w:r w:rsidR="00D84400">
        <w:rPr>
          <w:sz w:val="28"/>
          <w:szCs w:val="28"/>
        </w:rPr>
        <w:t xml:space="preserve"> с</w:t>
      </w:r>
      <w:r w:rsidRPr="009F1CC3">
        <w:rPr>
          <w:sz w:val="28"/>
          <w:szCs w:val="28"/>
        </w:rPr>
        <w:t xml:space="preserve">ледующие виды региональной политики:  </w:t>
      </w:r>
    </w:p>
    <w:p w:rsidR="00367B94" w:rsidRPr="009F1CC3" w:rsidRDefault="00367B94" w:rsidP="00367B94">
      <w:pPr>
        <w:spacing w:line="360" w:lineRule="auto"/>
        <w:ind w:firstLine="720"/>
        <w:jc w:val="both"/>
        <w:rPr>
          <w:sz w:val="28"/>
          <w:szCs w:val="28"/>
        </w:rPr>
      </w:pPr>
      <w:r w:rsidRPr="009F1CC3">
        <w:rPr>
          <w:sz w:val="28"/>
          <w:szCs w:val="28"/>
        </w:rPr>
        <w:t>1. Экономическая политика. Необходимость смягчения региональных экономических диспропорций, достижение регионального экономического равновесия характерна для всех стран. Механизм осуществления этих целей весьма развит и включает государственную финансовую помощь, привлечение местных ассигнований, в том числе частного капитала, законодательные мероприятия, финансовые ограничения, штрафные санкции.</w:t>
      </w:r>
    </w:p>
    <w:p w:rsidR="00367B94" w:rsidRPr="009F1CC3" w:rsidRDefault="00367B94" w:rsidP="00367B94">
      <w:pPr>
        <w:spacing w:line="360" w:lineRule="auto"/>
        <w:ind w:firstLine="720"/>
        <w:jc w:val="both"/>
        <w:rPr>
          <w:sz w:val="28"/>
          <w:szCs w:val="28"/>
        </w:rPr>
      </w:pPr>
      <w:r w:rsidRPr="009F1CC3">
        <w:rPr>
          <w:sz w:val="28"/>
          <w:szCs w:val="28"/>
        </w:rPr>
        <w:t>2. Социальная политика. В поле зрения – процессы и форма организации жизни людей общественного производства со стороны условий труда, быта и отдыха человека и развития личности вообще. Социальные различия в жизни населения подавляющего числа государств колоссальны. Отсюда поиск путей выравнивания уровней жизни между различными регионами и типами поселений, а также общее улучшение качества социальной среды составляют суть региональной политики в социальной сфере.</w:t>
      </w:r>
    </w:p>
    <w:p w:rsidR="00367B94" w:rsidRPr="009F1CC3" w:rsidRDefault="00367B94" w:rsidP="00367B94">
      <w:pPr>
        <w:spacing w:line="360" w:lineRule="auto"/>
        <w:ind w:firstLine="720"/>
        <w:jc w:val="both"/>
        <w:rPr>
          <w:sz w:val="28"/>
          <w:szCs w:val="28"/>
        </w:rPr>
      </w:pPr>
      <w:r w:rsidRPr="009F1CC3">
        <w:rPr>
          <w:sz w:val="28"/>
          <w:szCs w:val="28"/>
        </w:rPr>
        <w:t>3. Демографическая политика. Она означает активное вмешательство государства, как в естественное, так и механическое движение населения с целью достижения специфических для регионов целей.</w:t>
      </w:r>
    </w:p>
    <w:p w:rsidR="00A36FDE" w:rsidRDefault="00367B94" w:rsidP="00367B94">
      <w:pPr>
        <w:spacing w:line="360" w:lineRule="auto"/>
        <w:ind w:firstLine="720"/>
        <w:jc w:val="both"/>
        <w:rPr>
          <w:sz w:val="28"/>
          <w:szCs w:val="28"/>
        </w:rPr>
      </w:pPr>
      <w:r w:rsidRPr="009F1CC3">
        <w:rPr>
          <w:sz w:val="28"/>
          <w:szCs w:val="28"/>
        </w:rPr>
        <w:t>4. Экистическая (поселенческая) политика. Э</w:t>
      </w:r>
      <w:r w:rsidR="00D84400">
        <w:rPr>
          <w:sz w:val="28"/>
          <w:szCs w:val="28"/>
        </w:rPr>
        <w:t>кист</w:t>
      </w:r>
      <w:r w:rsidRPr="009F1CC3">
        <w:rPr>
          <w:sz w:val="28"/>
          <w:szCs w:val="28"/>
        </w:rPr>
        <w:t xml:space="preserve">етика – наука об эффективном использовании территории конкретного региона путем оптимального размещения производств, коммуникаций и мест расселения с учетом природных, экономических, архитектурно-строительных и инженерно-технических факторов и условий. </w:t>
      </w:r>
    </w:p>
    <w:p w:rsidR="00367B94" w:rsidRPr="009F1CC3" w:rsidRDefault="00367B94" w:rsidP="00367B94">
      <w:pPr>
        <w:spacing w:line="360" w:lineRule="auto"/>
        <w:ind w:firstLine="720"/>
        <w:jc w:val="both"/>
        <w:rPr>
          <w:sz w:val="28"/>
          <w:szCs w:val="28"/>
        </w:rPr>
      </w:pPr>
      <w:r w:rsidRPr="009F1CC3">
        <w:rPr>
          <w:sz w:val="28"/>
          <w:szCs w:val="28"/>
        </w:rPr>
        <w:t xml:space="preserve">5. Экологическая политика. Усиливающаяся концентрация производства, диктуемая объективными потребностями его развития, урбанизация и скученность населения, широкое применение синтетических материалов, которые не могут быть трансформированы природой, привели к резко возросшей нагрузке на окружающую среду. </w:t>
      </w:r>
    </w:p>
    <w:p w:rsidR="00367B94" w:rsidRPr="009F1CC3" w:rsidRDefault="00367B94" w:rsidP="00367B94">
      <w:pPr>
        <w:spacing w:line="360" w:lineRule="auto"/>
        <w:ind w:firstLine="720"/>
        <w:jc w:val="both"/>
        <w:rPr>
          <w:sz w:val="28"/>
          <w:szCs w:val="28"/>
        </w:rPr>
      </w:pPr>
      <w:r w:rsidRPr="009F1CC3">
        <w:rPr>
          <w:sz w:val="28"/>
          <w:szCs w:val="28"/>
        </w:rPr>
        <w:t xml:space="preserve">6. Научно-техническая политика. В сферу региональной научно-технической политики попадают условия и факторы размещения центров научных исследований, взаимосвязи между местами концентрации НИОКР и размещением производительных сил, территориальные формы соединения науки и производства, региональные перемещения научных кадров. </w:t>
      </w:r>
    </w:p>
    <w:p w:rsidR="00367B94" w:rsidRPr="009F1CC3" w:rsidRDefault="00367B94" w:rsidP="00367B94">
      <w:pPr>
        <w:spacing w:line="360" w:lineRule="auto"/>
        <w:ind w:firstLine="720"/>
        <w:jc w:val="both"/>
        <w:rPr>
          <w:sz w:val="28"/>
          <w:szCs w:val="28"/>
        </w:rPr>
      </w:pPr>
      <w:r w:rsidRPr="009F1CC3">
        <w:rPr>
          <w:sz w:val="28"/>
          <w:szCs w:val="28"/>
        </w:rPr>
        <w:t>К основным объектам р</w:t>
      </w:r>
      <w:r w:rsidR="00D84400">
        <w:rPr>
          <w:sz w:val="28"/>
          <w:szCs w:val="28"/>
        </w:rPr>
        <w:t>егиональной политики относятся: а) п</w:t>
      </w:r>
      <w:r w:rsidRPr="009F1CC3">
        <w:rPr>
          <w:sz w:val="28"/>
          <w:szCs w:val="28"/>
        </w:rPr>
        <w:t>роизводственные (прежде всего предприятие как первичное звено о</w:t>
      </w:r>
      <w:r w:rsidR="00D84400">
        <w:rPr>
          <w:sz w:val="28"/>
          <w:szCs w:val="28"/>
        </w:rPr>
        <w:t>бщественного разделения труда); б) с</w:t>
      </w:r>
      <w:r w:rsidRPr="009F1CC3">
        <w:rPr>
          <w:sz w:val="28"/>
          <w:szCs w:val="28"/>
        </w:rPr>
        <w:t>оциальные (человек как предста</w:t>
      </w:r>
      <w:r w:rsidR="00D84400">
        <w:rPr>
          <w:sz w:val="28"/>
          <w:szCs w:val="28"/>
        </w:rPr>
        <w:t>витель социума, семьи, этноса); в) д</w:t>
      </w:r>
      <w:r w:rsidRPr="009F1CC3">
        <w:rPr>
          <w:sz w:val="28"/>
          <w:szCs w:val="28"/>
        </w:rPr>
        <w:t>енежно-финансовые (федеральные бюджет, ассигнования частных лиц, иностранные инвестиции)</w:t>
      </w:r>
      <w:r w:rsidR="00661279">
        <w:rPr>
          <w:sz w:val="28"/>
          <w:szCs w:val="28"/>
        </w:rPr>
        <w:t xml:space="preserve"> </w:t>
      </w:r>
      <w:r w:rsidR="00661279" w:rsidRPr="00661279">
        <w:rPr>
          <w:sz w:val="28"/>
          <w:szCs w:val="28"/>
        </w:rPr>
        <w:t>[</w:t>
      </w:r>
      <w:r w:rsidR="00661279">
        <w:rPr>
          <w:sz w:val="28"/>
          <w:szCs w:val="28"/>
        </w:rPr>
        <w:t>3</w:t>
      </w:r>
      <w:r w:rsidR="00661279" w:rsidRPr="00661279">
        <w:rPr>
          <w:sz w:val="28"/>
          <w:szCs w:val="28"/>
        </w:rPr>
        <w:t xml:space="preserve">, </w:t>
      </w:r>
      <w:r w:rsidR="00661279">
        <w:rPr>
          <w:sz w:val="28"/>
          <w:szCs w:val="28"/>
        </w:rPr>
        <w:t>стр. 315</w:t>
      </w:r>
      <w:r w:rsidR="00661279" w:rsidRPr="00661279">
        <w:rPr>
          <w:sz w:val="28"/>
          <w:szCs w:val="28"/>
        </w:rPr>
        <w:t>]</w:t>
      </w:r>
      <w:r w:rsidRPr="009F1CC3">
        <w:rPr>
          <w:sz w:val="28"/>
          <w:szCs w:val="28"/>
        </w:rPr>
        <w:t xml:space="preserve">. </w:t>
      </w:r>
    </w:p>
    <w:p w:rsidR="00367B94" w:rsidRPr="009F1CC3" w:rsidRDefault="00367B94" w:rsidP="00367B94">
      <w:pPr>
        <w:spacing w:line="360" w:lineRule="auto"/>
        <w:ind w:firstLine="720"/>
        <w:jc w:val="both"/>
        <w:rPr>
          <w:sz w:val="28"/>
          <w:szCs w:val="28"/>
        </w:rPr>
      </w:pPr>
      <w:r w:rsidRPr="009F1CC3">
        <w:rPr>
          <w:sz w:val="28"/>
          <w:szCs w:val="28"/>
        </w:rPr>
        <w:t>В качестве субъектов региональной политики мо</w:t>
      </w:r>
      <w:r w:rsidR="00D84400">
        <w:rPr>
          <w:sz w:val="28"/>
          <w:szCs w:val="28"/>
        </w:rPr>
        <w:t>гу</w:t>
      </w:r>
      <w:r w:rsidRPr="009F1CC3">
        <w:rPr>
          <w:sz w:val="28"/>
          <w:szCs w:val="28"/>
        </w:rPr>
        <w:t xml:space="preserve">т выступать как конкретные представители государственной и районной власти (физические лица), так и отдельные учреждения, организации и предприятия (юридические лица). </w:t>
      </w:r>
    </w:p>
    <w:p w:rsidR="00367B94" w:rsidRPr="009F1CC3" w:rsidRDefault="00367B94" w:rsidP="00367B94">
      <w:pPr>
        <w:spacing w:line="360" w:lineRule="auto"/>
        <w:ind w:firstLine="720"/>
        <w:jc w:val="both"/>
        <w:rPr>
          <w:sz w:val="28"/>
          <w:szCs w:val="28"/>
        </w:rPr>
      </w:pPr>
      <w:r w:rsidRPr="009F1CC3">
        <w:rPr>
          <w:sz w:val="28"/>
          <w:szCs w:val="28"/>
        </w:rPr>
        <w:t>К основным функциональным формам региональной политики относят</w:t>
      </w:r>
      <w:r w:rsidR="00ED6386">
        <w:rPr>
          <w:sz w:val="28"/>
          <w:szCs w:val="28"/>
        </w:rPr>
        <w:t>ся</w:t>
      </w:r>
      <w:r w:rsidRPr="009F1CC3">
        <w:rPr>
          <w:sz w:val="28"/>
          <w:szCs w:val="28"/>
        </w:rPr>
        <w:t xml:space="preserve">: </w:t>
      </w:r>
    </w:p>
    <w:p w:rsidR="00367B94" w:rsidRPr="009F1CC3" w:rsidRDefault="00367B94" w:rsidP="00367B94">
      <w:pPr>
        <w:spacing w:line="360" w:lineRule="auto"/>
        <w:ind w:firstLine="720"/>
        <w:jc w:val="both"/>
        <w:rPr>
          <w:sz w:val="28"/>
          <w:szCs w:val="28"/>
        </w:rPr>
      </w:pPr>
      <w:r w:rsidRPr="009F1CC3">
        <w:rPr>
          <w:sz w:val="28"/>
          <w:szCs w:val="28"/>
        </w:rPr>
        <w:t>1. Прогнозирование – научное предвидение предполагаемых направлений и параметров экономического развития региона на основе анализа источников финансирования, экономической структуры.</w:t>
      </w:r>
    </w:p>
    <w:p w:rsidR="00367B94" w:rsidRPr="009F1CC3" w:rsidRDefault="00367B94" w:rsidP="00367B94">
      <w:pPr>
        <w:spacing w:line="360" w:lineRule="auto"/>
        <w:ind w:firstLine="720"/>
        <w:jc w:val="both"/>
        <w:rPr>
          <w:sz w:val="28"/>
          <w:szCs w:val="28"/>
        </w:rPr>
      </w:pPr>
      <w:r w:rsidRPr="009F1CC3">
        <w:rPr>
          <w:sz w:val="28"/>
          <w:szCs w:val="28"/>
        </w:rPr>
        <w:t>2. Региональное программирование – целенаправленное вмешательство в развитие региона, с формулированием целей и промежуточных задач социально-экономического развития региона, а также с определением конкретных сроков достижения поставленных целей и необходимых затрат ресурсов.</w:t>
      </w:r>
    </w:p>
    <w:p w:rsidR="00367B94" w:rsidRPr="009F1CC3" w:rsidRDefault="00367B94" w:rsidP="00367B94">
      <w:pPr>
        <w:spacing w:line="360" w:lineRule="auto"/>
        <w:ind w:firstLine="720"/>
        <w:jc w:val="both"/>
        <w:rPr>
          <w:sz w:val="28"/>
          <w:szCs w:val="28"/>
        </w:rPr>
      </w:pPr>
      <w:r w:rsidRPr="009F1CC3">
        <w:rPr>
          <w:sz w:val="28"/>
          <w:szCs w:val="28"/>
        </w:rPr>
        <w:t xml:space="preserve">3. Региональное планирование – установление конкретных задач и целей на плановый период с указанием источников финансирования, конкретных исполнителей. </w:t>
      </w:r>
    </w:p>
    <w:p w:rsidR="00367B94" w:rsidRPr="009F1CC3" w:rsidRDefault="00367B94" w:rsidP="00367B94">
      <w:pPr>
        <w:spacing w:line="360" w:lineRule="auto"/>
        <w:ind w:firstLine="720"/>
        <w:jc w:val="both"/>
        <w:rPr>
          <w:sz w:val="28"/>
          <w:szCs w:val="28"/>
        </w:rPr>
      </w:pPr>
      <w:r w:rsidRPr="009F1CC3">
        <w:rPr>
          <w:sz w:val="28"/>
          <w:szCs w:val="28"/>
        </w:rPr>
        <w:t xml:space="preserve">Цели и задачи региональной политики различных государств не могут совпадать и варьируют в весьма широких пределах. Вместе с тем существуют общие, генерализованные цели, присущие региональной политики практически всех стран реализующих: </w:t>
      </w:r>
    </w:p>
    <w:p w:rsidR="00367B94" w:rsidRPr="009F1CC3" w:rsidRDefault="00367B94" w:rsidP="00367B94">
      <w:pPr>
        <w:spacing w:line="360" w:lineRule="auto"/>
        <w:ind w:firstLine="720"/>
        <w:jc w:val="both"/>
        <w:rPr>
          <w:sz w:val="28"/>
          <w:szCs w:val="28"/>
        </w:rPr>
      </w:pPr>
      <w:r w:rsidRPr="009F1CC3">
        <w:rPr>
          <w:sz w:val="28"/>
          <w:szCs w:val="28"/>
        </w:rPr>
        <w:t>1) Создание и упрочение единого экономического пространства, и обеспечение экономических, социальных, правовых и организационных основ государственности;</w:t>
      </w:r>
    </w:p>
    <w:p w:rsidR="00367B94" w:rsidRPr="009F1CC3" w:rsidRDefault="00367B94" w:rsidP="00367B94">
      <w:pPr>
        <w:spacing w:line="360" w:lineRule="auto"/>
        <w:ind w:firstLine="720"/>
        <w:jc w:val="both"/>
        <w:rPr>
          <w:sz w:val="28"/>
          <w:szCs w:val="28"/>
        </w:rPr>
      </w:pPr>
      <w:r w:rsidRPr="009F1CC3">
        <w:rPr>
          <w:sz w:val="28"/>
          <w:szCs w:val="28"/>
        </w:rPr>
        <w:t xml:space="preserve">2) Относительное выравнивание условий социально-экономического развития региона; </w:t>
      </w:r>
    </w:p>
    <w:p w:rsidR="00367B94" w:rsidRPr="009F1CC3" w:rsidRDefault="00367B94" w:rsidP="00367B94">
      <w:pPr>
        <w:spacing w:line="360" w:lineRule="auto"/>
        <w:ind w:firstLine="720"/>
        <w:jc w:val="both"/>
        <w:rPr>
          <w:sz w:val="28"/>
          <w:szCs w:val="28"/>
        </w:rPr>
      </w:pPr>
      <w:r w:rsidRPr="009F1CC3">
        <w:rPr>
          <w:sz w:val="28"/>
          <w:szCs w:val="28"/>
        </w:rPr>
        <w:t xml:space="preserve">3) Приоритетное развитие регионов, имеющих особо важно стратегическое значение для государства; </w:t>
      </w:r>
    </w:p>
    <w:p w:rsidR="00367B94" w:rsidRPr="009F1CC3" w:rsidRDefault="00367B94" w:rsidP="00367B94">
      <w:pPr>
        <w:spacing w:line="360" w:lineRule="auto"/>
        <w:ind w:firstLine="720"/>
        <w:jc w:val="both"/>
        <w:rPr>
          <w:sz w:val="28"/>
          <w:szCs w:val="28"/>
        </w:rPr>
      </w:pPr>
      <w:r w:rsidRPr="009F1CC3">
        <w:rPr>
          <w:sz w:val="28"/>
          <w:szCs w:val="28"/>
        </w:rPr>
        <w:t>4) Максимальное использование природных, в т.ч. ресурсных особенностей региона;</w:t>
      </w:r>
    </w:p>
    <w:p w:rsidR="00367B94" w:rsidRPr="009F1CC3" w:rsidRDefault="00367B94" w:rsidP="00367B94">
      <w:pPr>
        <w:spacing w:line="360" w:lineRule="auto"/>
        <w:ind w:firstLine="720"/>
        <w:jc w:val="both"/>
        <w:rPr>
          <w:sz w:val="28"/>
          <w:szCs w:val="28"/>
        </w:rPr>
      </w:pPr>
      <w:r w:rsidRPr="009F1CC3">
        <w:rPr>
          <w:sz w:val="28"/>
          <w:szCs w:val="28"/>
        </w:rPr>
        <w:t xml:space="preserve">5) Предотвращение загрязнения окружающей среды, экологизация регионального природопользования, комплексная экологическая защита регионов. </w:t>
      </w:r>
    </w:p>
    <w:p w:rsidR="001A4DD9" w:rsidRDefault="00367B94" w:rsidP="00367B94">
      <w:pPr>
        <w:spacing w:line="360" w:lineRule="auto"/>
        <w:ind w:firstLine="720"/>
        <w:jc w:val="both"/>
        <w:rPr>
          <w:sz w:val="28"/>
          <w:szCs w:val="28"/>
        </w:rPr>
      </w:pPr>
      <w:r w:rsidRPr="009F1CC3">
        <w:rPr>
          <w:sz w:val="28"/>
          <w:szCs w:val="28"/>
        </w:rPr>
        <w:t>Функции региональной политики по используемым механизмам делят на</w:t>
      </w:r>
      <w:r w:rsidR="001A4DD9">
        <w:rPr>
          <w:sz w:val="28"/>
          <w:szCs w:val="28"/>
        </w:rPr>
        <w:t>:</w:t>
      </w:r>
    </w:p>
    <w:p w:rsidR="00367B94" w:rsidRDefault="001A4DD9" w:rsidP="001A4DD9">
      <w:pPr>
        <w:tabs>
          <w:tab w:val="left" w:pos="1080"/>
        </w:tabs>
        <w:spacing w:line="360" w:lineRule="auto"/>
        <w:ind w:firstLine="720"/>
        <w:jc w:val="both"/>
        <w:rPr>
          <w:sz w:val="28"/>
          <w:szCs w:val="28"/>
        </w:rPr>
      </w:pPr>
      <w:r>
        <w:rPr>
          <w:sz w:val="28"/>
          <w:szCs w:val="28"/>
        </w:rPr>
        <w:t>1.</w:t>
      </w:r>
      <w:r>
        <w:rPr>
          <w:sz w:val="28"/>
          <w:szCs w:val="28"/>
        </w:rPr>
        <w:tab/>
        <w:t>Э</w:t>
      </w:r>
      <w:r w:rsidR="00367B94" w:rsidRPr="009F1CC3">
        <w:rPr>
          <w:sz w:val="28"/>
          <w:szCs w:val="28"/>
        </w:rPr>
        <w:t xml:space="preserve">кономические – государственное регулирование инвестиций, дотаций, квот, льгот, субсидий. </w:t>
      </w:r>
      <w:r w:rsidR="00A17DCB">
        <w:rPr>
          <w:sz w:val="28"/>
          <w:szCs w:val="28"/>
        </w:rPr>
        <w:t xml:space="preserve"> </w:t>
      </w:r>
      <w:r w:rsidR="00367B94" w:rsidRPr="009F1CC3">
        <w:rPr>
          <w:sz w:val="28"/>
          <w:szCs w:val="28"/>
        </w:rPr>
        <w:t>Дифференциация по отношению к северным, центральным, южным регионам страны обусловлена природными и социально-экономически</w:t>
      </w:r>
      <w:r>
        <w:rPr>
          <w:sz w:val="28"/>
          <w:szCs w:val="28"/>
        </w:rPr>
        <w:t>ми факторами развития регионов;</w:t>
      </w:r>
    </w:p>
    <w:p w:rsidR="001A4DD9" w:rsidRDefault="001A4DD9" w:rsidP="00367B94">
      <w:pPr>
        <w:spacing w:line="360" w:lineRule="auto"/>
        <w:ind w:firstLine="720"/>
        <w:jc w:val="both"/>
        <w:rPr>
          <w:sz w:val="28"/>
          <w:szCs w:val="28"/>
        </w:rPr>
      </w:pPr>
      <w:r>
        <w:rPr>
          <w:sz w:val="28"/>
          <w:szCs w:val="28"/>
        </w:rPr>
        <w:t xml:space="preserve">2. </w:t>
      </w:r>
      <w:r w:rsidR="00367B94" w:rsidRPr="009F1CC3">
        <w:rPr>
          <w:sz w:val="28"/>
          <w:szCs w:val="28"/>
        </w:rPr>
        <w:t>Социальные – регулирование регионального развития, выравнивание межрегиональных различий в уровне доходов, безработицы, социальной инфраструктуре, транспортной сети; защите от дискриминации людей</w:t>
      </w:r>
      <w:r>
        <w:rPr>
          <w:sz w:val="28"/>
          <w:szCs w:val="28"/>
        </w:rPr>
        <w:t xml:space="preserve"> по месту жительства; </w:t>
      </w:r>
    </w:p>
    <w:p w:rsidR="00367B94" w:rsidRPr="009F1CC3" w:rsidRDefault="001A4DD9" w:rsidP="001A4DD9">
      <w:pPr>
        <w:tabs>
          <w:tab w:val="left" w:pos="1080"/>
        </w:tabs>
        <w:spacing w:line="360" w:lineRule="auto"/>
        <w:ind w:firstLine="720"/>
        <w:jc w:val="both"/>
        <w:rPr>
          <w:sz w:val="28"/>
          <w:szCs w:val="28"/>
        </w:rPr>
      </w:pPr>
      <w:r>
        <w:rPr>
          <w:sz w:val="28"/>
          <w:szCs w:val="28"/>
        </w:rPr>
        <w:t>3.</w:t>
      </w:r>
      <w:r>
        <w:rPr>
          <w:sz w:val="28"/>
          <w:szCs w:val="28"/>
        </w:rPr>
        <w:tab/>
        <w:t>П</w:t>
      </w:r>
      <w:r w:rsidR="00367B94" w:rsidRPr="009F1CC3">
        <w:rPr>
          <w:sz w:val="28"/>
          <w:szCs w:val="28"/>
        </w:rPr>
        <w:t xml:space="preserve">олитические различают на внешнеполитические и внутриполитические. Внешнеполитические функции региональной политики – обеспечение территориальной целостности, внешней безопасности. Внутриполитические – использование региональной политики как средства регулирования взаимоотношений между различными политическими блоками. </w:t>
      </w:r>
    </w:p>
    <w:p w:rsidR="00367B94" w:rsidRPr="009F1CC3" w:rsidRDefault="00367B94" w:rsidP="00367B94">
      <w:pPr>
        <w:spacing w:line="360" w:lineRule="auto"/>
        <w:ind w:firstLine="720"/>
        <w:jc w:val="both"/>
        <w:rPr>
          <w:sz w:val="28"/>
          <w:szCs w:val="28"/>
        </w:rPr>
      </w:pPr>
      <w:r w:rsidRPr="009F1CC3">
        <w:rPr>
          <w:sz w:val="28"/>
          <w:szCs w:val="28"/>
        </w:rPr>
        <w:t>К инструментам региональной политики относятся способы и средства, которые государство использует для решения региональных проблем – налоговые льготы, субвенции, кредиты, государственные заказы</w:t>
      </w:r>
      <w:r w:rsidR="00661279">
        <w:rPr>
          <w:sz w:val="28"/>
          <w:szCs w:val="28"/>
        </w:rPr>
        <w:t xml:space="preserve"> </w:t>
      </w:r>
      <w:r w:rsidR="00661279" w:rsidRPr="00661279">
        <w:rPr>
          <w:sz w:val="28"/>
          <w:szCs w:val="28"/>
        </w:rPr>
        <w:t>[</w:t>
      </w:r>
      <w:r w:rsidR="00661279">
        <w:rPr>
          <w:sz w:val="28"/>
          <w:szCs w:val="28"/>
        </w:rPr>
        <w:t>4</w:t>
      </w:r>
      <w:r w:rsidR="00661279" w:rsidRPr="00661279">
        <w:rPr>
          <w:sz w:val="28"/>
          <w:szCs w:val="28"/>
        </w:rPr>
        <w:t xml:space="preserve">, </w:t>
      </w:r>
      <w:r w:rsidR="00661279">
        <w:rPr>
          <w:sz w:val="28"/>
          <w:szCs w:val="28"/>
        </w:rPr>
        <w:t>стр. 67</w:t>
      </w:r>
      <w:r w:rsidR="00661279" w:rsidRPr="00661279">
        <w:rPr>
          <w:sz w:val="28"/>
          <w:szCs w:val="28"/>
        </w:rPr>
        <w:t>]</w:t>
      </w:r>
      <w:r w:rsidRPr="009F1CC3">
        <w:rPr>
          <w:sz w:val="28"/>
          <w:szCs w:val="28"/>
        </w:rPr>
        <w:t xml:space="preserve">. </w:t>
      </w:r>
    </w:p>
    <w:p w:rsidR="00A36FDE" w:rsidRDefault="00367B94" w:rsidP="00367B94">
      <w:pPr>
        <w:spacing w:line="360" w:lineRule="auto"/>
        <w:ind w:firstLine="720"/>
        <w:jc w:val="both"/>
        <w:rPr>
          <w:sz w:val="28"/>
          <w:szCs w:val="28"/>
        </w:rPr>
      </w:pPr>
      <w:r w:rsidRPr="009F1CC3">
        <w:rPr>
          <w:sz w:val="28"/>
          <w:szCs w:val="28"/>
        </w:rPr>
        <w:t>Реализация региональной политики предполагает разработку соответствующих документов, призванных определять основные направления социально-экономического развития территории. К числу таковых относят краткосрочный, среднесрочный и долгосрочный прогнозы, отдельные целевые программы по наиболее актуальным проблемам</w:t>
      </w:r>
    </w:p>
    <w:p w:rsidR="00367B94" w:rsidRPr="009F1CC3" w:rsidRDefault="00367B94" w:rsidP="00367B94">
      <w:pPr>
        <w:spacing w:line="360" w:lineRule="auto"/>
        <w:ind w:firstLine="720"/>
        <w:jc w:val="both"/>
        <w:rPr>
          <w:sz w:val="28"/>
          <w:szCs w:val="28"/>
        </w:rPr>
      </w:pPr>
      <w:r w:rsidRPr="009F1CC3">
        <w:rPr>
          <w:sz w:val="28"/>
          <w:szCs w:val="28"/>
        </w:rPr>
        <w:t>К направлениям региональной политики отн</w:t>
      </w:r>
      <w:r w:rsidR="00137E5D">
        <w:rPr>
          <w:sz w:val="28"/>
          <w:szCs w:val="28"/>
        </w:rPr>
        <w:t>о</w:t>
      </w:r>
      <w:r w:rsidRPr="009F1CC3">
        <w:rPr>
          <w:sz w:val="28"/>
          <w:szCs w:val="28"/>
        </w:rPr>
        <w:t>с</w:t>
      </w:r>
      <w:r w:rsidR="001A4DD9">
        <w:rPr>
          <w:sz w:val="28"/>
          <w:szCs w:val="28"/>
        </w:rPr>
        <w:t>я</w:t>
      </w:r>
      <w:r w:rsidRPr="009F1CC3">
        <w:rPr>
          <w:sz w:val="28"/>
          <w:szCs w:val="28"/>
        </w:rPr>
        <w:t>т</w:t>
      </w:r>
      <w:r w:rsidR="001A4DD9">
        <w:rPr>
          <w:sz w:val="28"/>
          <w:szCs w:val="28"/>
        </w:rPr>
        <w:t>ся</w:t>
      </w:r>
      <w:r w:rsidRPr="009F1CC3">
        <w:rPr>
          <w:sz w:val="28"/>
          <w:szCs w:val="28"/>
        </w:rPr>
        <w:t xml:space="preserve"> также региональные аспекты демографической, аграрной политики и другие мероприятия государственной власти</w:t>
      </w:r>
      <w:r w:rsidR="00661279">
        <w:rPr>
          <w:sz w:val="28"/>
          <w:szCs w:val="28"/>
        </w:rPr>
        <w:t xml:space="preserve"> </w:t>
      </w:r>
      <w:r w:rsidR="00661279" w:rsidRPr="00661279">
        <w:rPr>
          <w:sz w:val="28"/>
          <w:szCs w:val="28"/>
        </w:rPr>
        <w:t xml:space="preserve">[9, </w:t>
      </w:r>
      <w:r w:rsidR="00661279">
        <w:rPr>
          <w:sz w:val="28"/>
          <w:szCs w:val="28"/>
        </w:rPr>
        <w:t>стр. 101</w:t>
      </w:r>
      <w:r w:rsidR="00661279" w:rsidRPr="00661279">
        <w:rPr>
          <w:sz w:val="28"/>
          <w:szCs w:val="28"/>
        </w:rPr>
        <w:t>]</w:t>
      </w:r>
      <w:r w:rsidRPr="009F1CC3">
        <w:rPr>
          <w:sz w:val="28"/>
          <w:szCs w:val="28"/>
        </w:rPr>
        <w:t xml:space="preserve">.  </w:t>
      </w:r>
    </w:p>
    <w:p w:rsidR="00793E80" w:rsidRDefault="00367B94" w:rsidP="00137E5D">
      <w:pPr>
        <w:spacing w:line="360" w:lineRule="auto"/>
        <w:ind w:firstLine="720"/>
        <w:jc w:val="both"/>
        <w:rPr>
          <w:sz w:val="28"/>
          <w:szCs w:val="28"/>
        </w:rPr>
      </w:pPr>
      <w:r w:rsidRPr="009F1CC3">
        <w:rPr>
          <w:sz w:val="28"/>
          <w:szCs w:val="28"/>
        </w:rPr>
        <w:t>В таблице 1</w:t>
      </w:r>
      <w:r w:rsidR="00137E5D">
        <w:rPr>
          <w:sz w:val="28"/>
          <w:szCs w:val="28"/>
        </w:rPr>
        <w:t>.1</w:t>
      </w:r>
      <w:r w:rsidRPr="009F1CC3">
        <w:rPr>
          <w:sz w:val="28"/>
          <w:szCs w:val="28"/>
        </w:rPr>
        <w:t xml:space="preserve"> представлены направления региональной политики в развитых и развивающихся стран. </w:t>
      </w:r>
    </w:p>
    <w:p w:rsidR="00137E5D" w:rsidRPr="00913EB3" w:rsidRDefault="00793E80" w:rsidP="00C54DC0">
      <w:pPr>
        <w:spacing w:line="360" w:lineRule="auto"/>
        <w:ind w:right="420"/>
        <w:rPr>
          <w:sz w:val="28"/>
          <w:szCs w:val="28"/>
        </w:rPr>
      </w:pPr>
      <w:r>
        <w:rPr>
          <w:sz w:val="28"/>
          <w:szCs w:val="28"/>
        </w:rPr>
        <w:t xml:space="preserve">Таблица </w:t>
      </w:r>
      <w:r w:rsidRPr="00913EB3">
        <w:rPr>
          <w:sz w:val="28"/>
          <w:szCs w:val="28"/>
        </w:rPr>
        <w:t>1.1</w:t>
      </w:r>
      <w:r w:rsidR="003376CD">
        <w:rPr>
          <w:sz w:val="28"/>
          <w:szCs w:val="28"/>
          <w:lang w:val="en-US"/>
        </w:rPr>
        <w:t xml:space="preserve"> </w:t>
      </w:r>
      <w:r w:rsidR="00137E5D">
        <w:rPr>
          <w:sz w:val="28"/>
          <w:szCs w:val="28"/>
        </w:rPr>
        <w:t>Направления региональной политики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793E80" w:rsidRPr="009B7752" w:rsidTr="009B7752">
        <w:tc>
          <w:tcPr>
            <w:tcW w:w="4785" w:type="dxa"/>
          </w:tcPr>
          <w:p w:rsidR="00793E80" w:rsidRPr="009B7752" w:rsidRDefault="00137E5D" w:rsidP="009B7752">
            <w:pPr>
              <w:jc w:val="center"/>
              <w:rPr>
                <w:rFonts w:eastAsia="Calibri"/>
                <w:sz w:val="28"/>
                <w:szCs w:val="28"/>
              </w:rPr>
            </w:pPr>
            <w:r w:rsidRPr="009B7752">
              <w:rPr>
                <w:rFonts w:eastAsia="Calibri"/>
                <w:sz w:val="28"/>
                <w:szCs w:val="28"/>
              </w:rPr>
              <w:t>Развитые страны</w:t>
            </w:r>
          </w:p>
        </w:tc>
        <w:tc>
          <w:tcPr>
            <w:tcW w:w="4786" w:type="dxa"/>
          </w:tcPr>
          <w:p w:rsidR="00793E80" w:rsidRPr="009B7752" w:rsidRDefault="00137E5D" w:rsidP="009B7752">
            <w:pPr>
              <w:jc w:val="center"/>
              <w:rPr>
                <w:rFonts w:eastAsia="Calibri"/>
                <w:sz w:val="28"/>
                <w:szCs w:val="28"/>
              </w:rPr>
            </w:pPr>
            <w:r w:rsidRPr="009B7752">
              <w:rPr>
                <w:rFonts w:eastAsia="Calibri"/>
                <w:sz w:val="28"/>
                <w:szCs w:val="28"/>
              </w:rPr>
              <w:t>Развивающиеся страны</w:t>
            </w:r>
          </w:p>
        </w:tc>
      </w:tr>
      <w:tr w:rsidR="00793E80" w:rsidRPr="009B7752" w:rsidTr="009B7752">
        <w:tc>
          <w:tcPr>
            <w:tcW w:w="4785" w:type="dxa"/>
          </w:tcPr>
          <w:p w:rsidR="00793E80" w:rsidRPr="009B7752" w:rsidRDefault="00137E5D" w:rsidP="00137E5D">
            <w:pPr>
              <w:rPr>
                <w:rFonts w:eastAsia="Calibri"/>
                <w:sz w:val="28"/>
                <w:szCs w:val="28"/>
              </w:rPr>
            </w:pPr>
            <w:r w:rsidRPr="009B7752">
              <w:rPr>
                <w:rFonts w:eastAsia="Calibri"/>
                <w:sz w:val="28"/>
                <w:szCs w:val="28"/>
              </w:rPr>
              <w:t>Освоение слаборазвитых территорий, реконструкция экономики депрессивных промышленных районов.</w:t>
            </w:r>
          </w:p>
        </w:tc>
        <w:tc>
          <w:tcPr>
            <w:tcW w:w="4786" w:type="dxa"/>
          </w:tcPr>
          <w:p w:rsidR="00793E80" w:rsidRPr="009B7752" w:rsidRDefault="00137E5D" w:rsidP="00137E5D">
            <w:pPr>
              <w:rPr>
                <w:rFonts w:eastAsia="Calibri"/>
                <w:sz w:val="28"/>
                <w:szCs w:val="28"/>
              </w:rPr>
            </w:pPr>
            <w:r w:rsidRPr="009B7752">
              <w:rPr>
                <w:rFonts w:eastAsia="Calibri"/>
                <w:sz w:val="28"/>
                <w:szCs w:val="28"/>
              </w:rPr>
              <w:t>Интеграция всех районов страны в единый национальный рынок.</w:t>
            </w:r>
          </w:p>
        </w:tc>
      </w:tr>
      <w:tr w:rsidR="00793E80" w:rsidRPr="009B7752" w:rsidTr="009B7752">
        <w:tc>
          <w:tcPr>
            <w:tcW w:w="4785" w:type="dxa"/>
          </w:tcPr>
          <w:p w:rsidR="00793E80" w:rsidRPr="009B7752" w:rsidRDefault="00137E5D" w:rsidP="00137E5D">
            <w:pPr>
              <w:rPr>
                <w:rFonts w:eastAsia="Calibri"/>
                <w:sz w:val="28"/>
                <w:szCs w:val="28"/>
              </w:rPr>
            </w:pPr>
            <w:r w:rsidRPr="009B7752">
              <w:rPr>
                <w:rFonts w:eastAsia="Calibri"/>
                <w:sz w:val="28"/>
                <w:szCs w:val="28"/>
              </w:rPr>
              <w:t>Децентрализация агломераций и районов концентрации промышленного производства.</w:t>
            </w:r>
          </w:p>
        </w:tc>
        <w:tc>
          <w:tcPr>
            <w:tcW w:w="4786" w:type="dxa"/>
          </w:tcPr>
          <w:p w:rsidR="00793E80" w:rsidRPr="009B7752" w:rsidRDefault="00137E5D" w:rsidP="00137E5D">
            <w:pPr>
              <w:rPr>
                <w:rFonts w:eastAsia="Calibri"/>
                <w:sz w:val="28"/>
                <w:szCs w:val="28"/>
              </w:rPr>
            </w:pPr>
            <w:r w:rsidRPr="009B7752">
              <w:rPr>
                <w:rFonts w:eastAsia="Calibri"/>
                <w:sz w:val="28"/>
                <w:szCs w:val="28"/>
              </w:rPr>
              <w:t>Смягчение региональных диспропорций и подъем экономики отсталых аграрных районов.</w:t>
            </w:r>
          </w:p>
        </w:tc>
      </w:tr>
      <w:tr w:rsidR="00793E80" w:rsidRPr="009B7752" w:rsidTr="009B7752">
        <w:tc>
          <w:tcPr>
            <w:tcW w:w="4785" w:type="dxa"/>
          </w:tcPr>
          <w:p w:rsidR="00793E80" w:rsidRPr="009B7752" w:rsidRDefault="00137E5D" w:rsidP="00137E5D">
            <w:pPr>
              <w:rPr>
                <w:rFonts w:eastAsia="Calibri"/>
                <w:sz w:val="28"/>
                <w:szCs w:val="28"/>
              </w:rPr>
            </w:pPr>
            <w:r w:rsidRPr="009B7752">
              <w:rPr>
                <w:rFonts w:eastAsia="Calibri"/>
                <w:sz w:val="28"/>
                <w:szCs w:val="28"/>
              </w:rPr>
              <w:t>Образование новых промышленных узлов за пределами городских поселений, не связанных с существующими центрами промышленности.</w:t>
            </w:r>
          </w:p>
        </w:tc>
        <w:tc>
          <w:tcPr>
            <w:tcW w:w="4786" w:type="dxa"/>
          </w:tcPr>
          <w:p w:rsidR="00793E80" w:rsidRPr="009B7752" w:rsidRDefault="00137E5D" w:rsidP="00137E5D">
            <w:pPr>
              <w:rPr>
                <w:rFonts w:eastAsia="Calibri"/>
                <w:sz w:val="28"/>
                <w:szCs w:val="28"/>
              </w:rPr>
            </w:pPr>
            <w:r w:rsidRPr="009B7752">
              <w:rPr>
                <w:rFonts w:eastAsia="Calibri"/>
                <w:sz w:val="28"/>
                <w:szCs w:val="28"/>
              </w:rPr>
              <w:t>Смягчение противоречий между городом и деревней, регулирование процесса урбанизации.</w:t>
            </w:r>
          </w:p>
        </w:tc>
      </w:tr>
      <w:tr w:rsidR="00137E5D" w:rsidRPr="009B7752" w:rsidTr="009B7752">
        <w:tc>
          <w:tcPr>
            <w:tcW w:w="4785" w:type="dxa"/>
          </w:tcPr>
          <w:p w:rsidR="00137E5D" w:rsidRPr="009B7752" w:rsidRDefault="00137E5D" w:rsidP="00137E5D">
            <w:pPr>
              <w:rPr>
                <w:rFonts w:ascii="Calibri" w:eastAsia="Calibri" w:hAnsi="Calibri"/>
                <w:sz w:val="28"/>
                <w:szCs w:val="28"/>
              </w:rPr>
            </w:pPr>
          </w:p>
        </w:tc>
        <w:tc>
          <w:tcPr>
            <w:tcW w:w="4786" w:type="dxa"/>
          </w:tcPr>
          <w:p w:rsidR="00137E5D" w:rsidRPr="009B7752" w:rsidRDefault="00137E5D" w:rsidP="00137E5D">
            <w:pPr>
              <w:rPr>
                <w:rFonts w:eastAsia="Calibri"/>
                <w:sz w:val="28"/>
                <w:szCs w:val="28"/>
              </w:rPr>
            </w:pPr>
            <w:r w:rsidRPr="009B7752">
              <w:rPr>
                <w:rFonts w:eastAsia="Calibri"/>
                <w:sz w:val="28"/>
                <w:szCs w:val="28"/>
              </w:rPr>
              <w:t>Более полное освоение природных и людских ресурсов.</w:t>
            </w:r>
          </w:p>
        </w:tc>
      </w:tr>
      <w:tr w:rsidR="00137E5D" w:rsidRPr="009B7752" w:rsidTr="009B7752">
        <w:tc>
          <w:tcPr>
            <w:tcW w:w="4785" w:type="dxa"/>
          </w:tcPr>
          <w:p w:rsidR="00137E5D" w:rsidRPr="009B7752" w:rsidRDefault="00137E5D" w:rsidP="00137E5D">
            <w:pPr>
              <w:rPr>
                <w:rFonts w:eastAsia="Calibri"/>
                <w:sz w:val="28"/>
                <w:szCs w:val="28"/>
              </w:rPr>
            </w:pPr>
          </w:p>
        </w:tc>
        <w:tc>
          <w:tcPr>
            <w:tcW w:w="4786" w:type="dxa"/>
          </w:tcPr>
          <w:p w:rsidR="00137E5D" w:rsidRPr="009B7752" w:rsidRDefault="00137E5D" w:rsidP="00137E5D">
            <w:pPr>
              <w:rPr>
                <w:rFonts w:eastAsia="Calibri"/>
                <w:sz w:val="28"/>
                <w:szCs w:val="28"/>
              </w:rPr>
            </w:pPr>
            <w:r w:rsidRPr="009B7752">
              <w:rPr>
                <w:rFonts w:eastAsia="Calibri"/>
                <w:sz w:val="28"/>
                <w:szCs w:val="28"/>
              </w:rPr>
              <w:t xml:space="preserve">Рациональное размещение новых промышленных объектов. </w:t>
            </w:r>
          </w:p>
        </w:tc>
      </w:tr>
    </w:tbl>
    <w:p w:rsidR="00793E80" w:rsidRDefault="00793E80" w:rsidP="00793E80">
      <w:pPr>
        <w:spacing w:line="360" w:lineRule="auto"/>
        <w:ind w:firstLine="709"/>
        <w:jc w:val="both"/>
        <w:rPr>
          <w:sz w:val="28"/>
          <w:szCs w:val="28"/>
        </w:rPr>
      </w:pPr>
    </w:p>
    <w:p w:rsidR="00551897" w:rsidRPr="009F1CC3" w:rsidRDefault="00551897" w:rsidP="00551897">
      <w:pPr>
        <w:spacing w:line="360" w:lineRule="auto"/>
        <w:ind w:firstLine="720"/>
        <w:jc w:val="both"/>
        <w:rPr>
          <w:sz w:val="28"/>
          <w:szCs w:val="28"/>
        </w:rPr>
      </w:pPr>
      <w:r>
        <w:rPr>
          <w:sz w:val="28"/>
          <w:szCs w:val="28"/>
        </w:rPr>
        <w:t>Основываясь на все вышеизложенное, мы можем сделать вывод, что р</w:t>
      </w:r>
      <w:r w:rsidRPr="009F1CC3">
        <w:rPr>
          <w:sz w:val="28"/>
          <w:szCs w:val="28"/>
        </w:rPr>
        <w:t xml:space="preserve">егиональная политика </w:t>
      </w:r>
      <w:r w:rsidR="00E24AF4">
        <w:rPr>
          <w:sz w:val="28"/>
          <w:szCs w:val="28"/>
        </w:rPr>
        <w:t xml:space="preserve">на современном этапе </w:t>
      </w:r>
      <w:r w:rsidRPr="009F1CC3">
        <w:rPr>
          <w:sz w:val="28"/>
          <w:szCs w:val="28"/>
        </w:rPr>
        <w:t xml:space="preserve">представляет собой составную часть национальной стратегии социально-экономического развития и охватывает следующие основные направления:  </w:t>
      </w:r>
      <w:r w:rsidR="00A36FDE">
        <w:rPr>
          <w:sz w:val="28"/>
          <w:szCs w:val="28"/>
        </w:rPr>
        <w:t>а</w:t>
      </w:r>
      <w:r w:rsidRPr="009F1CC3">
        <w:rPr>
          <w:sz w:val="28"/>
          <w:szCs w:val="28"/>
        </w:rPr>
        <w:t xml:space="preserve">) </w:t>
      </w:r>
      <w:r w:rsidR="00A36FDE">
        <w:rPr>
          <w:sz w:val="28"/>
          <w:szCs w:val="28"/>
        </w:rPr>
        <w:t>о</w:t>
      </w:r>
      <w:r w:rsidRPr="009F1CC3">
        <w:rPr>
          <w:sz w:val="28"/>
          <w:szCs w:val="28"/>
        </w:rPr>
        <w:t xml:space="preserve">пределение соотношения движущихся сил регионального развития и обеспечение их взаимодействия; </w:t>
      </w:r>
      <w:r w:rsidR="00A36FDE">
        <w:rPr>
          <w:sz w:val="28"/>
          <w:szCs w:val="28"/>
        </w:rPr>
        <w:t>б) с</w:t>
      </w:r>
      <w:r w:rsidRPr="009F1CC3">
        <w:rPr>
          <w:sz w:val="28"/>
          <w:szCs w:val="28"/>
        </w:rPr>
        <w:t xml:space="preserve">оотношение общегосударственного и регионального аспекта развития, центрального и регионального уровней управления экономикой; </w:t>
      </w:r>
      <w:r w:rsidR="00A36FDE">
        <w:rPr>
          <w:sz w:val="28"/>
          <w:szCs w:val="28"/>
        </w:rPr>
        <w:t>в) п</w:t>
      </w:r>
      <w:r w:rsidRPr="009F1CC3">
        <w:rPr>
          <w:sz w:val="28"/>
          <w:szCs w:val="28"/>
        </w:rPr>
        <w:t>одъем экономики отсталых районов и освоение новых районов и ресурсов;</w:t>
      </w:r>
      <w:r w:rsidR="00A36FDE">
        <w:rPr>
          <w:sz w:val="28"/>
          <w:szCs w:val="28"/>
        </w:rPr>
        <w:t xml:space="preserve"> г) н</w:t>
      </w:r>
      <w:r w:rsidRPr="009F1CC3">
        <w:rPr>
          <w:sz w:val="28"/>
          <w:szCs w:val="28"/>
        </w:rPr>
        <w:t xml:space="preserve">ационально-экономические вопросы; </w:t>
      </w:r>
      <w:r w:rsidR="00A36FDE">
        <w:rPr>
          <w:sz w:val="28"/>
          <w:szCs w:val="28"/>
        </w:rPr>
        <w:t>д) п</w:t>
      </w:r>
      <w:r w:rsidRPr="009F1CC3">
        <w:rPr>
          <w:sz w:val="28"/>
          <w:szCs w:val="28"/>
        </w:rPr>
        <w:t xml:space="preserve">роблемы урбанизации. </w:t>
      </w:r>
    </w:p>
    <w:p w:rsidR="00793E80" w:rsidRDefault="00793E80" w:rsidP="00793E80">
      <w:pPr>
        <w:spacing w:line="360" w:lineRule="auto"/>
        <w:ind w:firstLine="709"/>
        <w:jc w:val="both"/>
        <w:rPr>
          <w:sz w:val="28"/>
          <w:szCs w:val="28"/>
        </w:rPr>
      </w:pPr>
    </w:p>
    <w:p w:rsidR="003376CD" w:rsidRPr="003376CD" w:rsidRDefault="003376CD" w:rsidP="003376CD">
      <w:pPr>
        <w:spacing w:line="360" w:lineRule="auto"/>
        <w:ind w:left="720"/>
        <w:rPr>
          <w:b/>
          <w:sz w:val="28"/>
          <w:szCs w:val="28"/>
        </w:rPr>
      </w:pPr>
    </w:p>
    <w:p w:rsidR="00AA5193" w:rsidRDefault="00AA5193" w:rsidP="00AA5193">
      <w:pPr>
        <w:numPr>
          <w:ilvl w:val="1"/>
          <w:numId w:val="10"/>
        </w:numPr>
        <w:spacing w:line="360" w:lineRule="auto"/>
        <w:jc w:val="center"/>
        <w:rPr>
          <w:b/>
          <w:sz w:val="28"/>
          <w:szCs w:val="28"/>
        </w:rPr>
      </w:pPr>
      <w:r w:rsidRPr="007935AC">
        <w:rPr>
          <w:b/>
          <w:sz w:val="28"/>
          <w:szCs w:val="28"/>
        </w:rPr>
        <w:t>Эволюция региональной политики на уровне ЕС</w:t>
      </w:r>
    </w:p>
    <w:p w:rsidR="00E05665" w:rsidRPr="007935AC" w:rsidRDefault="00E05665" w:rsidP="00E05665">
      <w:pPr>
        <w:spacing w:line="360" w:lineRule="auto"/>
        <w:ind w:left="1440"/>
        <w:rPr>
          <w:b/>
          <w:sz w:val="28"/>
          <w:szCs w:val="28"/>
        </w:rPr>
      </w:pPr>
    </w:p>
    <w:p w:rsidR="00EB42CA" w:rsidRDefault="00EB42CA" w:rsidP="007935AC">
      <w:pPr>
        <w:spacing w:line="360" w:lineRule="auto"/>
        <w:ind w:firstLine="709"/>
        <w:jc w:val="both"/>
        <w:rPr>
          <w:sz w:val="28"/>
          <w:szCs w:val="28"/>
        </w:rPr>
      </w:pPr>
      <w:r>
        <w:rPr>
          <w:sz w:val="28"/>
          <w:szCs w:val="28"/>
        </w:rPr>
        <w:t xml:space="preserve">Европейский союз, который с 2007 г. состоит уже из 27 государств с суммарным населением 495 млн. чел. и общей площадью  4,4 млн.кв.км., представляет собой наиболее успешную в мире  интеграционную группировку. Об этом свидетельствуют </w:t>
      </w:r>
      <w:r w:rsidR="00F30CEE">
        <w:rPr>
          <w:sz w:val="28"/>
          <w:szCs w:val="28"/>
        </w:rPr>
        <w:t xml:space="preserve">и высокая степень экономической взаимозависимости </w:t>
      </w:r>
      <w:r>
        <w:rPr>
          <w:sz w:val="28"/>
          <w:szCs w:val="28"/>
        </w:rPr>
        <w:t xml:space="preserve"> стран-членов</w:t>
      </w:r>
      <w:r w:rsidR="00F30CEE">
        <w:rPr>
          <w:sz w:val="28"/>
          <w:szCs w:val="28"/>
        </w:rPr>
        <w:t>, и глубина политической интеграции в Евросоюзе. Одновременно, в пределах ЕС существуют многочисленные устойчивые региональные общности самого разного вида, таким образом,  развитие региональной политики и регионализация – важнейшие задачи ЕС на в кратко- и среднесрочной перспективе</w:t>
      </w:r>
      <w:r w:rsidR="004F6E32">
        <w:rPr>
          <w:sz w:val="28"/>
          <w:szCs w:val="28"/>
        </w:rPr>
        <w:t xml:space="preserve"> </w:t>
      </w:r>
      <w:r w:rsidR="004F6E32" w:rsidRPr="00661279">
        <w:rPr>
          <w:sz w:val="28"/>
          <w:szCs w:val="28"/>
        </w:rPr>
        <w:t>[</w:t>
      </w:r>
      <w:r w:rsidR="004F6E32">
        <w:rPr>
          <w:sz w:val="28"/>
          <w:szCs w:val="28"/>
        </w:rPr>
        <w:t>1</w:t>
      </w:r>
      <w:r w:rsidR="00C54DC0" w:rsidRPr="00C54DC0">
        <w:rPr>
          <w:sz w:val="28"/>
          <w:szCs w:val="28"/>
        </w:rPr>
        <w:t>8</w:t>
      </w:r>
      <w:r w:rsidR="004F6E32" w:rsidRPr="00661279">
        <w:rPr>
          <w:sz w:val="28"/>
          <w:szCs w:val="28"/>
        </w:rPr>
        <w:t>]</w:t>
      </w:r>
      <w:r w:rsidR="00F30CEE">
        <w:rPr>
          <w:sz w:val="28"/>
          <w:szCs w:val="28"/>
        </w:rPr>
        <w:t xml:space="preserve">. </w:t>
      </w:r>
      <w:r>
        <w:rPr>
          <w:sz w:val="28"/>
          <w:szCs w:val="28"/>
        </w:rPr>
        <w:t xml:space="preserve">  </w:t>
      </w:r>
    </w:p>
    <w:p w:rsidR="003B3C1D" w:rsidRDefault="007935AC" w:rsidP="007935AC">
      <w:pPr>
        <w:spacing w:line="360" w:lineRule="auto"/>
        <w:ind w:firstLine="709"/>
        <w:jc w:val="both"/>
        <w:rPr>
          <w:sz w:val="28"/>
          <w:szCs w:val="28"/>
        </w:rPr>
      </w:pPr>
      <w:r>
        <w:rPr>
          <w:sz w:val="28"/>
          <w:szCs w:val="28"/>
        </w:rPr>
        <w:t xml:space="preserve">На современном этапе региональной политики ЕС, охватывающем период 2007-2013 гг., на нее планируется потратить </w:t>
      </w:r>
      <w:r w:rsidRPr="00054EEB">
        <w:rPr>
          <w:sz w:val="28"/>
          <w:szCs w:val="28"/>
        </w:rPr>
        <w:t>почти 350 млрд. евро, что составляет 36% расходов общего бюджета Евросоюза [</w:t>
      </w:r>
      <w:r w:rsidR="00EB42CA" w:rsidRPr="00054EEB">
        <w:rPr>
          <w:sz w:val="28"/>
          <w:szCs w:val="28"/>
        </w:rPr>
        <w:t>1</w:t>
      </w:r>
      <w:r w:rsidR="004F6E32" w:rsidRPr="00054EEB">
        <w:rPr>
          <w:sz w:val="28"/>
          <w:szCs w:val="28"/>
        </w:rPr>
        <w:t xml:space="preserve">4, стр. </w:t>
      </w:r>
      <w:r w:rsidR="00054EEB" w:rsidRPr="00054EEB">
        <w:rPr>
          <w:sz w:val="28"/>
          <w:szCs w:val="28"/>
        </w:rPr>
        <w:t>257</w:t>
      </w:r>
      <w:r w:rsidRPr="00054EEB">
        <w:rPr>
          <w:sz w:val="28"/>
          <w:szCs w:val="28"/>
        </w:rPr>
        <w:t>].</w:t>
      </w:r>
      <w:r w:rsidRPr="007935AC">
        <w:rPr>
          <w:sz w:val="28"/>
          <w:szCs w:val="28"/>
        </w:rPr>
        <w:t xml:space="preserve"> </w:t>
      </w:r>
      <w:r>
        <w:rPr>
          <w:sz w:val="28"/>
          <w:szCs w:val="28"/>
        </w:rPr>
        <w:t xml:space="preserve"> </w:t>
      </w:r>
    </w:p>
    <w:p w:rsidR="007935AC" w:rsidRDefault="007935AC" w:rsidP="007935AC">
      <w:pPr>
        <w:spacing w:line="360" w:lineRule="auto"/>
        <w:ind w:firstLine="709"/>
        <w:jc w:val="both"/>
        <w:rPr>
          <w:sz w:val="28"/>
          <w:szCs w:val="28"/>
        </w:rPr>
      </w:pPr>
      <w:r>
        <w:rPr>
          <w:sz w:val="28"/>
          <w:szCs w:val="28"/>
        </w:rPr>
        <w:t xml:space="preserve">Региональная политика набирала свой вес в деятельности ЕС по мере включения новых, разнородных стран в эту интеграционную группировку. До вступления в 1973 г. Великобритании и Ирландии, только Италия была по-настоящему заинтересована в проведении общей региональной политики ЕС, имея в виду низкий уровень развития Юга страны. Количество государств-членов, проявляющий большой интерес к наднациональной региональной политике, в очередной раз увеличилось в 80-е годы, со вступлением экономически менее развитых стран Южной Европы. </w:t>
      </w:r>
      <w:r w:rsidR="00E05665">
        <w:rPr>
          <w:sz w:val="28"/>
          <w:szCs w:val="28"/>
        </w:rPr>
        <w:t xml:space="preserve">Хотя в преамбуле Римского Договора 1957 г. говорится о том, что европейская интеграция должна объединить национальные хозяйства и обеспечить их гармоничное развитие при сокращении экономических контрастов между отдельными территориями, </w:t>
      </w:r>
      <w:r w:rsidR="00054EEB">
        <w:rPr>
          <w:sz w:val="28"/>
          <w:szCs w:val="28"/>
        </w:rPr>
        <w:t xml:space="preserve"> </w:t>
      </w:r>
      <w:r w:rsidR="00E05665">
        <w:rPr>
          <w:sz w:val="28"/>
          <w:szCs w:val="28"/>
        </w:rPr>
        <w:t>до 70-х годов на уровне ЕС предпринимались весьма скромные усилия по сглаживанию территориальных диспропорций</w:t>
      </w:r>
      <w:r w:rsidR="00054EEB">
        <w:rPr>
          <w:sz w:val="28"/>
          <w:szCs w:val="28"/>
        </w:rPr>
        <w:t xml:space="preserve"> </w:t>
      </w:r>
      <w:r w:rsidR="00054EEB" w:rsidRPr="00661279">
        <w:rPr>
          <w:sz w:val="28"/>
          <w:szCs w:val="28"/>
        </w:rPr>
        <w:t>[</w:t>
      </w:r>
      <w:r w:rsidR="00054EEB">
        <w:rPr>
          <w:sz w:val="28"/>
          <w:szCs w:val="28"/>
        </w:rPr>
        <w:t>13</w:t>
      </w:r>
      <w:r w:rsidR="00054EEB" w:rsidRPr="00661279">
        <w:rPr>
          <w:sz w:val="28"/>
          <w:szCs w:val="28"/>
        </w:rPr>
        <w:t xml:space="preserve"> </w:t>
      </w:r>
      <w:r w:rsidR="00054EEB">
        <w:rPr>
          <w:sz w:val="28"/>
          <w:szCs w:val="28"/>
        </w:rPr>
        <w:t>стр. 143</w:t>
      </w:r>
      <w:r w:rsidR="00054EEB" w:rsidRPr="00661279">
        <w:rPr>
          <w:sz w:val="28"/>
          <w:szCs w:val="28"/>
        </w:rPr>
        <w:t>]</w:t>
      </w:r>
      <w:r w:rsidR="00E05665">
        <w:rPr>
          <w:sz w:val="28"/>
          <w:szCs w:val="28"/>
        </w:rPr>
        <w:t xml:space="preserve">. </w:t>
      </w:r>
    </w:p>
    <w:p w:rsidR="00697DC2" w:rsidRDefault="00E05665" w:rsidP="007935AC">
      <w:pPr>
        <w:spacing w:line="360" w:lineRule="auto"/>
        <w:ind w:firstLine="709"/>
        <w:jc w:val="both"/>
        <w:rPr>
          <w:sz w:val="28"/>
          <w:szCs w:val="28"/>
        </w:rPr>
      </w:pPr>
      <w:r>
        <w:rPr>
          <w:sz w:val="28"/>
          <w:szCs w:val="28"/>
        </w:rPr>
        <w:t>В основном, речь шла лишь о региональных аспектах общей социальной и общей аграрной политики: так, с 1958 г. Европейский социальный фонд (ЕСФ) проводит мероприятия по борьбе с безработицей, а в 1962 г. для содействия улучшению хозяйственной структуры аграрных районов был создан Европейский фонд сельскохозяйственного управления и гарантий. Кроме того, Европейский инвестиционный банк содействовал региональному развитию, осуществляя капиталовложения в районах со специализацией на сельском хозяйстве</w:t>
      </w:r>
      <w:r w:rsidR="00697DC2">
        <w:rPr>
          <w:sz w:val="28"/>
          <w:szCs w:val="28"/>
        </w:rPr>
        <w:t>, угледобыче или черной металлургии. Кроме того, в 70-е годы под воздействием мирового экономического кризиса обострились проблемы старопромышленных районов, превратившихся из локомотивов послевоенной экономики в депрессивные территории</w:t>
      </w:r>
      <w:r w:rsidR="00054EEB">
        <w:rPr>
          <w:sz w:val="28"/>
          <w:szCs w:val="28"/>
        </w:rPr>
        <w:t xml:space="preserve"> </w:t>
      </w:r>
      <w:r w:rsidR="00054EEB" w:rsidRPr="00661279">
        <w:rPr>
          <w:sz w:val="28"/>
          <w:szCs w:val="28"/>
        </w:rPr>
        <w:t>[</w:t>
      </w:r>
      <w:r w:rsidR="00054EEB">
        <w:rPr>
          <w:sz w:val="28"/>
          <w:szCs w:val="28"/>
        </w:rPr>
        <w:t>13</w:t>
      </w:r>
      <w:r w:rsidR="00054EEB" w:rsidRPr="00661279">
        <w:rPr>
          <w:sz w:val="28"/>
          <w:szCs w:val="28"/>
        </w:rPr>
        <w:t xml:space="preserve">, </w:t>
      </w:r>
      <w:r w:rsidR="00054EEB">
        <w:rPr>
          <w:sz w:val="28"/>
          <w:szCs w:val="28"/>
        </w:rPr>
        <w:t>стр. 145</w:t>
      </w:r>
      <w:r w:rsidR="00054EEB" w:rsidRPr="00661279">
        <w:rPr>
          <w:sz w:val="28"/>
          <w:szCs w:val="28"/>
        </w:rPr>
        <w:t>]</w:t>
      </w:r>
      <w:r w:rsidR="00697DC2">
        <w:rPr>
          <w:sz w:val="28"/>
          <w:szCs w:val="28"/>
        </w:rPr>
        <w:t xml:space="preserve">. </w:t>
      </w:r>
    </w:p>
    <w:p w:rsidR="00481813" w:rsidRDefault="00697DC2" w:rsidP="008C7896">
      <w:pPr>
        <w:spacing w:line="360" w:lineRule="auto"/>
        <w:ind w:firstLine="709"/>
        <w:jc w:val="both"/>
        <w:rPr>
          <w:sz w:val="28"/>
          <w:szCs w:val="28"/>
        </w:rPr>
      </w:pPr>
      <w:r>
        <w:rPr>
          <w:sz w:val="28"/>
          <w:szCs w:val="28"/>
        </w:rPr>
        <w:t>Первым действенным инструментом наднациональной региональной политики ЕС стал Европейский фонд регионального развития (ЕФРР), созданный в 1972 г. по инициативе Великобритании, имевшей большие традиции проведения национальной региональной политики.</w:t>
      </w:r>
      <w:r w:rsidR="008C7896">
        <w:rPr>
          <w:sz w:val="28"/>
          <w:szCs w:val="28"/>
        </w:rPr>
        <w:t xml:space="preserve"> На первый период деятельности ЕФРР (1975-1977 гг.) были предусмотрены ассигнования, в размере, эквивалентном 1,4 млрд. ЭКЮ, что составляло 4% расходов общего бюджета Сообщества. На территории районов, признанных проблемными в рамках национальной региональной политики 9 стран-членов ЕС реализовывали три основные задачи: 1) поддержка инвестиций малых предприятий, создающих менее 10 рабочих мест; 2) капиталовложения в инфраструктуру, связанную с их деятельностью; 3) инвестиции в инфраструктуру горных районов с сельскохозяйственной специализацией. Существовали квоты для всех стран-членов. В результате, основную часть помощи получали проблемные районы Италии, Франции, Великобритании и Ирландии, Греции. С 1979 г. 5% средств ЕФРР представляли собой неквотированное финансирование, позволявшее ЕС выделять помощь любому региону в виде специальных мер или программ. В 1984 г. квоты были заменены на гибкую схему распределения средств – «вилку» индикативных сумм, предусматривающих гарантированный минимум для каждой страны и максимум, который можно было получить на конкурсной основе. В период 1981-1989 гг. отдельной статьей финансировалась поддержка регионов Франции и Италии, пострадавших от вступления в ЕС Испании и Португалии. </w:t>
      </w:r>
      <w:r w:rsidR="00481813">
        <w:rPr>
          <w:sz w:val="28"/>
          <w:szCs w:val="28"/>
        </w:rPr>
        <w:t xml:space="preserve">Начали реализовываться также межгосударственные отраслевые программы – 1987 г. «Стар» (создание в депрессивных районах систем коммуникаций) и «Валорен» (освоение энергетического потенциала отсталых территорий), с 1988 г. – «Ренаваль» (подъем районов с традиционным судостроением) и «Резидер» (структурная переориентация регионов с развитой черной металлургией) </w:t>
      </w:r>
      <w:r w:rsidR="00054EEB" w:rsidRPr="00661279">
        <w:rPr>
          <w:sz w:val="28"/>
          <w:szCs w:val="28"/>
        </w:rPr>
        <w:t>[</w:t>
      </w:r>
      <w:r w:rsidR="00054EEB">
        <w:rPr>
          <w:sz w:val="28"/>
          <w:szCs w:val="28"/>
        </w:rPr>
        <w:t>14</w:t>
      </w:r>
      <w:r w:rsidR="00054EEB" w:rsidRPr="00661279">
        <w:rPr>
          <w:sz w:val="28"/>
          <w:szCs w:val="28"/>
        </w:rPr>
        <w:t xml:space="preserve">, </w:t>
      </w:r>
      <w:r w:rsidR="00054EEB">
        <w:rPr>
          <w:sz w:val="28"/>
          <w:szCs w:val="28"/>
        </w:rPr>
        <w:t>стр. 261</w:t>
      </w:r>
      <w:r w:rsidR="00054EEB" w:rsidRPr="00661279">
        <w:rPr>
          <w:sz w:val="28"/>
          <w:szCs w:val="28"/>
        </w:rPr>
        <w:t>]</w:t>
      </w:r>
      <w:r w:rsidR="00054EEB">
        <w:rPr>
          <w:sz w:val="28"/>
          <w:szCs w:val="28"/>
        </w:rPr>
        <w:t>.</w:t>
      </w:r>
    </w:p>
    <w:p w:rsidR="00245507" w:rsidRDefault="00481813" w:rsidP="00481813">
      <w:pPr>
        <w:spacing w:line="360" w:lineRule="auto"/>
        <w:ind w:firstLine="709"/>
        <w:jc w:val="both"/>
        <w:rPr>
          <w:sz w:val="28"/>
          <w:szCs w:val="28"/>
        </w:rPr>
      </w:pPr>
      <w:r>
        <w:rPr>
          <w:sz w:val="28"/>
          <w:szCs w:val="28"/>
        </w:rPr>
        <w:t xml:space="preserve">Поворотным моментом для региональной политики ЕС стало вступление Испании и Португалии с огромными территориями невысокого уровня социально-экономического развития и дальнейшее углубление интеграции, выразившееся в принятии Единого европейского акта в 1986 г. В конце 80-х годов была проведена реформа структурных фондов ЕС, детально разработан механизм реализации и инструментарий региональной политики, уточнены ее принципы, цели  и задачи. Таким образом были ведены в действие, основные </w:t>
      </w:r>
      <w:r w:rsidR="003B3C1D">
        <w:rPr>
          <w:sz w:val="28"/>
          <w:szCs w:val="28"/>
        </w:rPr>
        <w:t>4</w:t>
      </w:r>
      <w:r>
        <w:rPr>
          <w:sz w:val="28"/>
          <w:szCs w:val="28"/>
        </w:rPr>
        <w:t xml:space="preserve"> принципа функционирования структурных фондов: концентрация, означающая группировку принимаемых мер вокруг приоритетных целей; партнерство в работе Еврокомиссии и соответствующих органов власти на страновом, региональном и местном уровнях на всех стадиях деятельности;  дополняемость, в  соответствии с которой все мероприятия фондов ЕС софинансируются со стороны стран-членов; программный характер, под которым подразумевается, что в течение нескольких лет средства используются в стру</w:t>
      </w:r>
      <w:r w:rsidR="00245507">
        <w:rPr>
          <w:sz w:val="28"/>
          <w:szCs w:val="28"/>
        </w:rPr>
        <w:t>ктурных прогр</w:t>
      </w:r>
      <w:r>
        <w:rPr>
          <w:sz w:val="28"/>
          <w:szCs w:val="28"/>
        </w:rPr>
        <w:t>аммах</w:t>
      </w:r>
      <w:r w:rsidR="00245507">
        <w:rPr>
          <w:sz w:val="28"/>
          <w:szCs w:val="28"/>
        </w:rPr>
        <w:t xml:space="preserve"> нацеленных на решение конкретных проблем. </w:t>
      </w:r>
    </w:p>
    <w:p w:rsidR="004D1085" w:rsidRPr="004D1085" w:rsidRDefault="004D1085" w:rsidP="004D1085">
      <w:pPr>
        <w:spacing w:line="360" w:lineRule="auto"/>
        <w:ind w:firstLine="709"/>
        <w:jc w:val="both"/>
        <w:rPr>
          <w:sz w:val="28"/>
          <w:szCs w:val="28"/>
        </w:rPr>
      </w:pPr>
      <w:r>
        <w:rPr>
          <w:sz w:val="28"/>
          <w:szCs w:val="28"/>
        </w:rPr>
        <w:t xml:space="preserve">В этот же период Евростатом была разработана и представлена единая многоуровневая система регионов ЕС – «Номенклатура территориальных единиц для статистического учета - </w:t>
      </w:r>
      <w:r>
        <w:rPr>
          <w:sz w:val="28"/>
          <w:szCs w:val="28"/>
          <w:lang w:val="en-US"/>
        </w:rPr>
        <w:t>NUTS</w:t>
      </w:r>
      <w:r>
        <w:rPr>
          <w:sz w:val="28"/>
          <w:szCs w:val="28"/>
        </w:rPr>
        <w:t xml:space="preserve">», которая получила формальный статус в 2002 г. </w:t>
      </w:r>
      <w:r w:rsidR="00054EEB" w:rsidRPr="00661279">
        <w:rPr>
          <w:sz w:val="28"/>
          <w:szCs w:val="28"/>
        </w:rPr>
        <w:t>[</w:t>
      </w:r>
      <w:r w:rsidR="00054EEB">
        <w:rPr>
          <w:sz w:val="28"/>
          <w:szCs w:val="28"/>
        </w:rPr>
        <w:t>13</w:t>
      </w:r>
      <w:r w:rsidR="00054EEB" w:rsidRPr="00661279">
        <w:rPr>
          <w:sz w:val="28"/>
          <w:szCs w:val="28"/>
        </w:rPr>
        <w:t xml:space="preserve">, </w:t>
      </w:r>
      <w:r w:rsidR="00054EEB">
        <w:rPr>
          <w:sz w:val="28"/>
          <w:szCs w:val="28"/>
        </w:rPr>
        <w:t>стр. 67</w:t>
      </w:r>
      <w:r w:rsidR="00054EEB" w:rsidRPr="00661279">
        <w:rPr>
          <w:sz w:val="28"/>
          <w:szCs w:val="28"/>
        </w:rPr>
        <w:t>]</w:t>
      </w:r>
      <w:r w:rsidR="00054EEB">
        <w:rPr>
          <w:sz w:val="28"/>
          <w:szCs w:val="28"/>
        </w:rPr>
        <w:t>.</w:t>
      </w:r>
      <w:r>
        <w:rPr>
          <w:sz w:val="28"/>
          <w:szCs w:val="28"/>
        </w:rPr>
        <w:t xml:space="preserve"> Выделяется 3 уровня </w:t>
      </w:r>
      <w:r>
        <w:rPr>
          <w:sz w:val="28"/>
          <w:szCs w:val="28"/>
          <w:lang w:val="en-US"/>
        </w:rPr>
        <w:t>NUTS</w:t>
      </w:r>
      <w:r>
        <w:rPr>
          <w:sz w:val="28"/>
          <w:szCs w:val="28"/>
        </w:rPr>
        <w:t xml:space="preserve">, которые обычно совпадают с национальными сеткам административно-территориальных единиц соответствующего размера. Для отдельных стран возможна разработка 4-го уровня, при проведении масштабных реформ. Критерием соотнесения регионов </w:t>
      </w:r>
      <w:r>
        <w:rPr>
          <w:sz w:val="28"/>
          <w:szCs w:val="28"/>
          <w:lang w:val="en-US"/>
        </w:rPr>
        <w:t>NUTS</w:t>
      </w:r>
      <w:r>
        <w:rPr>
          <w:sz w:val="28"/>
          <w:szCs w:val="28"/>
        </w:rPr>
        <w:t xml:space="preserve"> и административных единиц служит численность населения: </w:t>
      </w:r>
      <w:r>
        <w:rPr>
          <w:sz w:val="28"/>
          <w:szCs w:val="28"/>
          <w:lang w:val="en-US"/>
        </w:rPr>
        <w:t>NUTS</w:t>
      </w:r>
      <w:r>
        <w:rPr>
          <w:sz w:val="28"/>
          <w:szCs w:val="28"/>
        </w:rPr>
        <w:t xml:space="preserve"> 1-го уровня – 3-7 млн. жителей;  </w:t>
      </w:r>
      <w:r>
        <w:rPr>
          <w:sz w:val="28"/>
          <w:szCs w:val="28"/>
          <w:lang w:val="en-US"/>
        </w:rPr>
        <w:t>NUTS</w:t>
      </w:r>
      <w:r>
        <w:rPr>
          <w:sz w:val="28"/>
          <w:szCs w:val="28"/>
        </w:rPr>
        <w:t xml:space="preserve"> 2-го уровня – 800 тыс., - 3 млн. человек;  </w:t>
      </w:r>
      <w:r>
        <w:rPr>
          <w:sz w:val="28"/>
          <w:szCs w:val="28"/>
          <w:lang w:val="en-US"/>
        </w:rPr>
        <w:t>NUTS</w:t>
      </w:r>
      <w:r>
        <w:rPr>
          <w:sz w:val="28"/>
          <w:szCs w:val="28"/>
        </w:rPr>
        <w:t xml:space="preserve"> 3-го уровня – 150-800 тыс. человек</w:t>
      </w:r>
      <w:r w:rsidR="00054EEB">
        <w:rPr>
          <w:sz w:val="28"/>
          <w:szCs w:val="28"/>
        </w:rPr>
        <w:t xml:space="preserve"> </w:t>
      </w:r>
      <w:r w:rsidR="00054EEB" w:rsidRPr="00661279">
        <w:rPr>
          <w:sz w:val="28"/>
          <w:szCs w:val="28"/>
        </w:rPr>
        <w:t>[</w:t>
      </w:r>
      <w:r w:rsidR="00054EEB">
        <w:rPr>
          <w:sz w:val="28"/>
          <w:szCs w:val="28"/>
        </w:rPr>
        <w:t>13</w:t>
      </w:r>
      <w:r w:rsidR="00054EEB" w:rsidRPr="00661279">
        <w:rPr>
          <w:sz w:val="28"/>
          <w:szCs w:val="28"/>
        </w:rPr>
        <w:t xml:space="preserve">, </w:t>
      </w:r>
      <w:r w:rsidR="00054EEB">
        <w:rPr>
          <w:sz w:val="28"/>
          <w:szCs w:val="28"/>
        </w:rPr>
        <w:t>стр. 69</w:t>
      </w:r>
      <w:r w:rsidR="00054EEB" w:rsidRPr="00661279">
        <w:rPr>
          <w:sz w:val="28"/>
          <w:szCs w:val="28"/>
        </w:rPr>
        <w:t>]</w:t>
      </w:r>
      <w:r>
        <w:rPr>
          <w:sz w:val="28"/>
          <w:szCs w:val="28"/>
        </w:rPr>
        <w:t>.</w:t>
      </w:r>
      <w:r w:rsidR="003B3C1D">
        <w:rPr>
          <w:sz w:val="28"/>
          <w:szCs w:val="28"/>
        </w:rPr>
        <w:t xml:space="preserve"> </w:t>
      </w:r>
      <w:r>
        <w:rPr>
          <w:sz w:val="28"/>
          <w:szCs w:val="28"/>
        </w:rPr>
        <w:t xml:space="preserve">По состоянию на начало 2008 г., в 27 странах ЕС было 96 регионов  </w:t>
      </w:r>
      <w:r>
        <w:rPr>
          <w:sz w:val="28"/>
          <w:szCs w:val="28"/>
          <w:lang w:val="en-US"/>
        </w:rPr>
        <w:t>NUTS</w:t>
      </w:r>
      <w:r>
        <w:rPr>
          <w:sz w:val="28"/>
          <w:szCs w:val="28"/>
        </w:rPr>
        <w:t xml:space="preserve"> 1-го уровня; 271 – 2-го уровня и 1303 – 3-го уровня</w:t>
      </w:r>
      <w:r w:rsidR="00054EEB">
        <w:rPr>
          <w:sz w:val="28"/>
          <w:szCs w:val="28"/>
        </w:rPr>
        <w:t xml:space="preserve"> </w:t>
      </w:r>
      <w:r w:rsidR="00054EEB" w:rsidRPr="00661279">
        <w:rPr>
          <w:sz w:val="28"/>
          <w:szCs w:val="28"/>
        </w:rPr>
        <w:t>[</w:t>
      </w:r>
      <w:r w:rsidR="00054EEB">
        <w:rPr>
          <w:sz w:val="28"/>
          <w:szCs w:val="28"/>
        </w:rPr>
        <w:t>1</w:t>
      </w:r>
      <w:r w:rsidR="00C54DC0" w:rsidRPr="00C54DC0">
        <w:rPr>
          <w:sz w:val="28"/>
          <w:szCs w:val="28"/>
        </w:rPr>
        <w:t>8</w:t>
      </w:r>
      <w:r w:rsidR="00054EEB" w:rsidRPr="00661279">
        <w:rPr>
          <w:sz w:val="28"/>
          <w:szCs w:val="28"/>
        </w:rPr>
        <w:t>]</w:t>
      </w:r>
      <w:r>
        <w:rPr>
          <w:sz w:val="28"/>
          <w:szCs w:val="28"/>
        </w:rPr>
        <w:t xml:space="preserve">.  </w:t>
      </w:r>
    </w:p>
    <w:p w:rsidR="00481813" w:rsidRDefault="00855873" w:rsidP="00481813">
      <w:pPr>
        <w:spacing w:line="360" w:lineRule="auto"/>
        <w:ind w:firstLine="709"/>
        <w:jc w:val="both"/>
        <w:rPr>
          <w:sz w:val="28"/>
          <w:szCs w:val="28"/>
        </w:rPr>
      </w:pPr>
      <w:r>
        <w:rPr>
          <w:sz w:val="28"/>
          <w:szCs w:val="28"/>
        </w:rPr>
        <w:t xml:space="preserve">Что же касается основных целей, региональной политики ЕС, то с 1989 г. осуществлен полный переход к «индикативному» методу предоставления ресурсов, в зависимости от принадлежности региона к той или иной группе «проблемных территорий», соответствующей конкретной цели региональной политики. На период с 1989 по 1993 гг., было определено пять целей, основной из которых являлась «Цель 1» - содействие развитию и корректировке структуры отстающих регионов (выделенных на основе размера ВВП на душу населения в границах регионов </w:t>
      </w:r>
      <w:r>
        <w:rPr>
          <w:sz w:val="28"/>
          <w:szCs w:val="28"/>
          <w:lang w:val="en-US"/>
        </w:rPr>
        <w:t>NUTS</w:t>
      </w:r>
      <w:r>
        <w:rPr>
          <w:sz w:val="28"/>
          <w:szCs w:val="28"/>
        </w:rPr>
        <w:t xml:space="preserve"> 2-го уровня)</w:t>
      </w:r>
      <w:r w:rsidR="00054EEB" w:rsidRPr="00054EEB">
        <w:rPr>
          <w:sz w:val="28"/>
          <w:szCs w:val="28"/>
        </w:rPr>
        <w:t xml:space="preserve"> </w:t>
      </w:r>
      <w:r w:rsidR="00054EEB" w:rsidRPr="00661279">
        <w:rPr>
          <w:sz w:val="28"/>
          <w:szCs w:val="28"/>
        </w:rPr>
        <w:t>[</w:t>
      </w:r>
      <w:r w:rsidR="00054EEB">
        <w:rPr>
          <w:sz w:val="28"/>
          <w:szCs w:val="28"/>
        </w:rPr>
        <w:t>1</w:t>
      </w:r>
      <w:r w:rsidR="00054EEB" w:rsidRPr="00661279">
        <w:rPr>
          <w:sz w:val="28"/>
          <w:szCs w:val="28"/>
        </w:rPr>
        <w:t xml:space="preserve">, </w:t>
      </w:r>
      <w:r w:rsidR="00054EEB">
        <w:rPr>
          <w:sz w:val="28"/>
          <w:szCs w:val="28"/>
        </w:rPr>
        <w:t xml:space="preserve">стр. </w:t>
      </w:r>
      <w:r w:rsidR="00054EEB" w:rsidRPr="00054EEB">
        <w:rPr>
          <w:sz w:val="28"/>
          <w:szCs w:val="28"/>
        </w:rPr>
        <w:t>306</w:t>
      </w:r>
      <w:r w:rsidR="00054EEB" w:rsidRPr="00661279">
        <w:rPr>
          <w:sz w:val="28"/>
          <w:szCs w:val="28"/>
        </w:rPr>
        <w:t>]</w:t>
      </w:r>
      <w:r>
        <w:rPr>
          <w:sz w:val="28"/>
          <w:szCs w:val="28"/>
        </w:rPr>
        <w:t xml:space="preserve">. </w:t>
      </w:r>
    </w:p>
    <w:p w:rsidR="00E05665" w:rsidRDefault="00855873" w:rsidP="00EB42CA">
      <w:pPr>
        <w:spacing w:line="360" w:lineRule="auto"/>
        <w:ind w:firstLine="709"/>
        <w:jc w:val="both"/>
        <w:rPr>
          <w:sz w:val="28"/>
          <w:szCs w:val="28"/>
        </w:rPr>
      </w:pPr>
      <w:r>
        <w:rPr>
          <w:sz w:val="28"/>
          <w:szCs w:val="28"/>
        </w:rPr>
        <w:t xml:space="preserve">Дальнейшее развитие интеграции не изменило вышеуказанной цели, и способствовало сокращению разрыва между регионами в уровне развития, а также усилению </w:t>
      </w:r>
      <w:r w:rsidR="00EB42CA">
        <w:rPr>
          <w:sz w:val="28"/>
          <w:szCs w:val="28"/>
        </w:rPr>
        <w:t xml:space="preserve">экономического и социального сплочения Сообщества. Создание Евросоюза, присоединение высокоразвитых Швеции, Финляндии и </w:t>
      </w:r>
      <w:r>
        <w:rPr>
          <w:sz w:val="28"/>
          <w:szCs w:val="28"/>
        </w:rPr>
        <w:t xml:space="preserve"> </w:t>
      </w:r>
      <w:r w:rsidR="00EB42CA">
        <w:rPr>
          <w:sz w:val="28"/>
          <w:szCs w:val="28"/>
        </w:rPr>
        <w:t xml:space="preserve">Австрии, а затем значительно менее благополучных государств способствовали трансформации наднационального регулирования территориального развития ЕС в сторону большей прозрачности его  механизмов. При этом, объемы финансирования заметно выросли: так, в 1994-1999 гг. ежегодные ассигнования фондов ЕС на региональную политику достигли 32 млрд. ЭКЮ, в 2002-2006 гг. они выросли почти до 38 млрд. евро, а в 3007-2013 гг. составят около 50 млрд. евро. Удельный вес в общем бюджете ЕС в период с 1994 гг. равнялся 30%, а для каждой последующей семилетней финансовой перспективы возрастал на 3 процентных </w:t>
      </w:r>
      <w:r w:rsidR="00EB42CA" w:rsidRPr="00054EEB">
        <w:rPr>
          <w:sz w:val="28"/>
          <w:szCs w:val="28"/>
        </w:rPr>
        <w:t>пункта</w:t>
      </w:r>
      <w:r w:rsidR="00054EEB" w:rsidRPr="00054EEB">
        <w:rPr>
          <w:sz w:val="28"/>
          <w:szCs w:val="28"/>
        </w:rPr>
        <w:t xml:space="preserve"> [1</w:t>
      </w:r>
      <w:r w:rsidR="00C54DC0" w:rsidRPr="00C54DC0">
        <w:rPr>
          <w:sz w:val="28"/>
          <w:szCs w:val="28"/>
        </w:rPr>
        <w:t>8</w:t>
      </w:r>
      <w:r w:rsidR="00054EEB" w:rsidRPr="00054EEB">
        <w:rPr>
          <w:sz w:val="28"/>
          <w:szCs w:val="28"/>
        </w:rPr>
        <w:t>]</w:t>
      </w:r>
      <w:r w:rsidR="00EB42CA" w:rsidRPr="00054EEB">
        <w:rPr>
          <w:sz w:val="28"/>
          <w:szCs w:val="28"/>
        </w:rPr>
        <w:t>.</w:t>
      </w:r>
      <w:r w:rsidR="00EB42CA">
        <w:rPr>
          <w:sz w:val="28"/>
          <w:szCs w:val="28"/>
        </w:rPr>
        <w:t xml:space="preserve"> </w:t>
      </w:r>
    </w:p>
    <w:p w:rsidR="003B3C1D" w:rsidRDefault="00EB42CA" w:rsidP="00EB42CA">
      <w:pPr>
        <w:spacing w:line="360" w:lineRule="auto"/>
        <w:ind w:firstLine="709"/>
        <w:jc w:val="both"/>
        <w:rPr>
          <w:sz w:val="28"/>
          <w:szCs w:val="28"/>
        </w:rPr>
      </w:pPr>
      <w:r>
        <w:rPr>
          <w:sz w:val="28"/>
          <w:szCs w:val="28"/>
        </w:rPr>
        <w:t xml:space="preserve">В настоящее время ассигнования на региональную политику ЕС осуществляются через три финансовых инструмента – структурные фонды ЕФРР и ЕСФ, а также созданный в 1993 г. Фонд сплочения. Средства из него получают страны, чей ВНД на душу населения не превышает 90% от среднего по ЕС – все 12 «новых» членов, Греция и Португалия. </w:t>
      </w:r>
    </w:p>
    <w:p w:rsidR="00EB42CA" w:rsidRDefault="00EB42CA" w:rsidP="00EB42CA">
      <w:pPr>
        <w:spacing w:line="360" w:lineRule="auto"/>
        <w:ind w:firstLine="709"/>
        <w:jc w:val="both"/>
        <w:rPr>
          <w:sz w:val="28"/>
          <w:szCs w:val="28"/>
        </w:rPr>
      </w:pPr>
      <w:r>
        <w:rPr>
          <w:sz w:val="28"/>
          <w:szCs w:val="28"/>
        </w:rPr>
        <w:t>В начале 90-х годов в рамках региональной политики ЕС было расширено число специальных программ Сообщества, в период  1994-1999 гг., общее число программ (инициатив) сократилось до 13, но появился ряд новых программ, нацеленных на трансграничное сотрудничество, энергетические сети и кооперацию в сфере регионального</w:t>
      </w:r>
      <w:r w:rsidR="003B3C1D">
        <w:rPr>
          <w:sz w:val="28"/>
          <w:szCs w:val="28"/>
        </w:rPr>
        <w:t xml:space="preserve"> сотрудничества</w:t>
      </w:r>
      <w:r>
        <w:rPr>
          <w:sz w:val="28"/>
          <w:szCs w:val="28"/>
        </w:rPr>
        <w:t>. В  период  2000-2006 гг.  было сокращено число целей и специальных инициатив, межгосударственна программа «Интеррег» имела три направления: А -  трансграничное; В - транснациональное; С – межрегиональное сотрудничество</w:t>
      </w:r>
      <w:r w:rsidR="00054EEB" w:rsidRPr="00054EEB">
        <w:rPr>
          <w:sz w:val="28"/>
          <w:szCs w:val="28"/>
        </w:rPr>
        <w:t xml:space="preserve"> </w:t>
      </w:r>
      <w:r w:rsidR="00054EEB" w:rsidRPr="00661279">
        <w:rPr>
          <w:sz w:val="28"/>
          <w:szCs w:val="28"/>
        </w:rPr>
        <w:t>[</w:t>
      </w:r>
      <w:r w:rsidR="00054EEB" w:rsidRPr="00054EEB">
        <w:rPr>
          <w:sz w:val="28"/>
          <w:szCs w:val="28"/>
        </w:rPr>
        <w:t>21</w:t>
      </w:r>
      <w:r w:rsidR="00054EEB" w:rsidRPr="00661279">
        <w:rPr>
          <w:sz w:val="28"/>
          <w:szCs w:val="28"/>
        </w:rPr>
        <w:t xml:space="preserve">, </w:t>
      </w:r>
      <w:r w:rsidR="00054EEB">
        <w:rPr>
          <w:sz w:val="28"/>
          <w:szCs w:val="28"/>
        </w:rPr>
        <w:t xml:space="preserve">стр. </w:t>
      </w:r>
      <w:r w:rsidR="00054EEB" w:rsidRPr="00054EEB">
        <w:rPr>
          <w:sz w:val="28"/>
          <w:szCs w:val="28"/>
        </w:rPr>
        <w:t>126</w:t>
      </w:r>
      <w:r w:rsidR="00054EEB" w:rsidRPr="00661279">
        <w:rPr>
          <w:sz w:val="28"/>
          <w:szCs w:val="28"/>
        </w:rPr>
        <w:t>]</w:t>
      </w:r>
      <w:r>
        <w:rPr>
          <w:sz w:val="28"/>
          <w:szCs w:val="28"/>
        </w:rPr>
        <w:t xml:space="preserve">. </w:t>
      </w:r>
    </w:p>
    <w:p w:rsidR="00EB42CA" w:rsidRDefault="00EB42CA" w:rsidP="00EB42CA">
      <w:pPr>
        <w:spacing w:line="360" w:lineRule="auto"/>
        <w:ind w:firstLine="709"/>
        <w:jc w:val="both"/>
        <w:rPr>
          <w:sz w:val="28"/>
          <w:szCs w:val="28"/>
        </w:rPr>
      </w:pPr>
      <w:r>
        <w:rPr>
          <w:sz w:val="28"/>
          <w:szCs w:val="28"/>
        </w:rPr>
        <w:t>В период 2007 – 2013 гг., осталось три цели: «конвергенция», «региональная конкурентоспособность и занятость» и «европейское территориальное сотрудничество».  В связи с уменьшением после расширения на Восток среднего по Евросоюзу ВВП на душу населения</w:t>
      </w:r>
      <w:r w:rsidR="00A17DCB">
        <w:rPr>
          <w:sz w:val="28"/>
          <w:szCs w:val="28"/>
        </w:rPr>
        <w:t>,</w:t>
      </w:r>
      <w:r>
        <w:rPr>
          <w:sz w:val="28"/>
          <w:szCs w:val="28"/>
        </w:rPr>
        <w:t xml:space="preserve"> возник стати</w:t>
      </w:r>
      <w:r w:rsidR="00A17DCB">
        <w:rPr>
          <w:sz w:val="28"/>
          <w:szCs w:val="28"/>
        </w:rPr>
        <w:t xml:space="preserve">ческий эффект, потребовавший  по </w:t>
      </w:r>
      <w:r>
        <w:rPr>
          <w:sz w:val="28"/>
          <w:szCs w:val="28"/>
        </w:rPr>
        <w:t xml:space="preserve">ЕС-25 – выше 75%. Программы первых двух целей реализуются в странах-регионах </w:t>
      </w:r>
      <w:r>
        <w:rPr>
          <w:sz w:val="28"/>
          <w:szCs w:val="28"/>
          <w:lang w:val="en-US"/>
        </w:rPr>
        <w:t>NUTS</w:t>
      </w:r>
      <w:r w:rsidRPr="00EB42CA">
        <w:rPr>
          <w:sz w:val="28"/>
          <w:szCs w:val="28"/>
        </w:rPr>
        <w:t xml:space="preserve"> </w:t>
      </w:r>
      <w:r>
        <w:rPr>
          <w:sz w:val="28"/>
          <w:szCs w:val="28"/>
        </w:rPr>
        <w:t xml:space="preserve">2-го уровня, а цели «региональное территориальное сотрудничество» - в регионах  </w:t>
      </w:r>
      <w:r>
        <w:rPr>
          <w:sz w:val="28"/>
          <w:szCs w:val="28"/>
          <w:lang w:val="en-US"/>
        </w:rPr>
        <w:t>NUTS</w:t>
      </w:r>
      <w:r w:rsidRPr="00EB42CA">
        <w:rPr>
          <w:sz w:val="28"/>
          <w:szCs w:val="28"/>
        </w:rPr>
        <w:t xml:space="preserve"> </w:t>
      </w:r>
      <w:r>
        <w:rPr>
          <w:sz w:val="28"/>
          <w:szCs w:val="28"/>
        </w:rPr>
        <w:t xml:space="preserve">3-го уровня, а также в рамках 13 масштабных ареалов транснациональной </w:t>
      </w:r>
      <w:r w:rsidRPr="00EB42CA">
        <w:rPr>
          <w:sz w:val="28"/>
          <w:szCs w:val="28"/>
        </w:rPr>
        <w:t>кооперации</w:t>
      </w:r>
      <w:r w:rsidR="00054EEB" w:rsidRPr="00054EEB">
        <w:rPr>
          <w:sz w:val="28"/>
          <w:szCs w:val="28"/>
        </w:rPr>
        <w:t xml:space="preserve"> </w:t>
      </w:r>
      <w:r w:rsidR="00054EEB" w:rsidRPr="00661279">
        <w:rPr>
          <w:sz w:val="28"/>
          <w:szCs w:val="28"/>
        </w:rPr>
        <w:t>[</w:t>
      </w:r>
      <w:r w:rsidR="00054EEB" w:rsidRPr="00054EEB">
        <w:rPr>
          <w:sz w:val="28"/>
          <w:szCs w:val="28"/>
        </w:rPr>
        <w:t>1</w:t>
      </w:r>
      <w:r w:rsidR="00C54DC0" w:rsidRPr="00C54DC0">
        <w:rPr>
          <w:sz w:val="28"/>
          <w:szCs w:val="28"/>
        </w:rPr>
        <w:t>8</w:t>
      </w:r>
      <w:r w:rsidR="00054EEB" w:rsidRPr="00054EEB">
        <w:rPr>
          <w:sz w:val="28"/>
          <w:szCs w:val="28"/>
        </w:rPr>
        <w:t>]</w:t>
      </w:r>
      <w:r w:rsidRPr="00054EEB">
        <w:rPr>
          <w:sz w:val="28"/>
          <w:szCs w:val="28"/>
        </w:rPr>
        <w:t>.</w:t>
      </w:r>
      <w:r>
        <w:rPr>
          <w:sz w:val="28"/>
          <w:szCs w:val="28"/>
        </w:rPr>
        <w:t xml:space="preserve">  </w:t>
      </w:r>
    </w:p>
    <w:p w:rsidR="007935AC" w:rsidRPr="007935AC" w:rsidRDefault="00EB42CA" w:rsidP="007935AC">
      <w:pPr>
        <w:spacing w:line="360" w:lineRule="auto"/>
        <w:ind w:firstLine="709"/>
        <w:jc w:val="both"/>
        <w:rPr>
          <w:sz w:val="28"/>
          <w:szCs w:val="28"/>
        </w:rPr>
      </w:pPr>
      <w:r>
        <w:rPr>
          <w:sz w:val="28"/>
          <w:szCs w:val="28"/>
        </w:rPr>
        <w:t>Обзор эволюции региональной политики ЕС сделать выводы, что с течением времени уровень развития, степень финансирования, количество инициатив, а также роль региональной политики возрастает, прежде всего, под воздействием территориальных расширений ЕС, а также углубления интеграционного взаимодействия в рамках Евросоюза.</w:t>
      </w:r>
    </w:p>
    <w:p w:rsidR="00037880" w:rsidRDefault="00037880" w:rsidP="000959D4">
      <w:pPr>
        <w:spacing w:line="360" w:lineRule="auto"/>
        <w:jc w:val="center"/>
        <w:rPr>
          <w:rStyle w:val="a5"/>
          <w:b/>
          <w:color w:val="auto"/>
          <w:sz w:val="28"/>
          <w:szCs w:val="28"/>
        </w:rPr>
      </w:pPr>
    </w:p>
    <w:p w:rsidR="00037880" w:rsidRDefault="00037880" w:rsidP="000959D4">
      <w:pPr>
        <w:spacing w:line="360" w:lineRule="auto"/>
        <w:jc w:val="center"/>
        <w:rPr>
          <w:rStyle w:val="a5"/>
          <w:b/>
          <w:color w:val="auto"/>
          <w:sz w:val="28"/>
          <w:szCs w:val="28"/>
        </w:rPr>
      </w:pPr>
    </w:p>
    <w:p w:rsidR="00037880" w:rsidRDefault="00037880" w:rsidP="000959D4">
      <w:pPr>
        <w:spacing w:line="360" w:lineRule="auto"/>
        <w:jc w:val="center"/>
        <w:rPr>
          <w:rStyle w:val="a5"/>
          <w:b/>
          <w:color w:val="auto"/>
          <w:sz w:val="28"/>
          <w:szCs w:val="28"/>
        </w:rPr>
      </w:pPr>
    </w:p>
    <w:p w:rsidR="0064790F" w:rsidRDefault="0064790F" w:rsidP="000959D4">
      <w:pPr>
        <w:spacing w:line="360" w:lineRule="auto"/>
        <w:jc w:val="center"/>
        <w:rPr>
          <w:rStyle w:val="a5"/>
          <w:b/>
          <w:color w:val="auto"/>
          <w:sz w:val="28"/>
          <w:szCs w:val="28"/>
        </w:rPr>
      </w:pPr>
    </w:p>
    <w:p w:rsidR="00037880" w:rsidRDefault="00037880" w:rsidP="000959D4">
      <w:pPr>
        <w:spacing w:line="360" w:lineRule="auto"/>
        <w:jc w:val="center"/>
        <w:rPr>
          <w:rStyle w:val="a5"/>
          <w:b/>
          <w:color w:val="auto"/>
          <w:sz w:val="28"/>
          <w:szCs w:val="28"/>
        </w:rPr>
      </w:pPr>
    </w:p>
    <w:p w:rsidR="00DA516D" w:rsidRDefault="00DA516D" w:rsidP="000959D4">
      <w:pPr>
        <w:spacing w:line="360" w:lineRule="auto"/>
        <w:jc w:val="center"/>
        <w:rPr>
          <w:rStyle w:val="a5"/>
          <w:b/>
          <w:color w:val="auto"/>
          <w:sz w:val="28"/>
          <w:szCs w:val="28"/>
        </w:rPr>
      </w:pPr>
    </w:p>
    <w:p w:rsidR="000959D4" w:rsidRDefault="000959D4" w:rsidP="000959D4">
      <w:pPr>
        <w:spacing w:line="360" w:lineRule="auto"/>
        <w:jc w:val="center"/>
        <w:rPr>
          <w:b/>
          <w:sz w:val="28"/>
          <w:szCs w:val="28"/>
        </w:rPr>
      </w:pPr>
      <w:r w:rsidRPr="000959D4">
        <w:rPr>
          <w:rStyle w:val="a5"/>
          <w:b/>
          <w:color w:val="auto"/>
          <w:sz w:val="28"/>
          <w:szCs w:val="28"/>
        </w:rPr>
        <w:t xml:space="preserve">Глава </w:t>
      </w:r>
      <w:hyperlink w:anchor="_Toc133832508" w:history="1">
        <w:r w:rsidRPr="000959D4">
          <w:rPr>
            <w:rStyle w:val="a5"/>
            <w:b/>
            <w:color w:val="auto"/>
            <w:sz w:val="28"/>
            <w:szCs w:val="28"/>
          </w:rPr>
          <w:t xml:space="preserve">2. </w:t>
        </w:r>
        <w:r>
          <w:rPr>
            <w:rStyle w:val="a5"/>
            <w:b/>
            <w:color w:val="auto"/>
            <w:sz w:val="28"/>
            <w:szCs w:val="28"/>
          </w:rPr>
          <w:t xml:space="preserve"> </w:t>
        </w:r>
        <w:r w:rsidRPr="000959D4">
          <w:rPr>
            <w:rStyle w:val="a5"/>
            <w:b/>
            <w:color w:val="auto"/>
            <w:sz w:val="28"/>
            <w:szCs w:val="28"/>
          </w:rPr>
          <w:t xml:space="preserve">Регионализация и региональная политика </w:t>
        </w:r>
        <w:r w:rsidR="00EB42CA">
          <w:rPr>
            <w:rStyle w:val="a5"/>
            <w:b/>
            <w:color w:val="auto"/>
            <w:sz w:val="28"/>
            <w:szCs w:val="28"/>
          </w:rPr>
          <w:t xml:space="preserve">на примере </w:t>
        </w:r>
        <w:r w:rsidRPr="000959D4">
          <w:rPr>
            <w:rStyle w:val="a5"/>
            <w:b/>
            <w:color w:val="auto"/>
            <w:sz w:val="28"/>
            <w:szCs w:val="28"/>
          </w:rPr>
          <w:t>Португалии</w:t>
        </w:r>
      </w:hyperlink>
    </w:p>
    <w:p w:rsidR="000959D4" w:rsidRPr="000959D4" w:rsidRDefault="000959D4" w:rsidP="000959D4">
      <w:pPr>
        <w:spacing w:line="360" w:lineRule="auto"/>
        <w:jc w:val="center"/>
        <w:rPr>
          <w:b/>
          <w:sz w:val="28"/>
          <w:szCs w:val="28"/>
        </w:rPr>
      </w:pPr>
    </w:p>
    <w:p w:rsidR="00037880" w:rsidRDefault="00D63AEC" w:rsidP="00037880">
      <w:pPr>
        <w:spacing w:line="360" w:lineRule="auto"/>
        <w:ind w:firstLine="709"/>
        <w:jc w:val="center"/>
        <w:rPr>
          <w:b/>
          <w:sz w:val="28"/>
          <w:szCs w:val="28"/>
        </w:rPr>
      </w:pPr>
      <w:hyperlink w:anchor="_Toc133832510" w:history="1">
        <w:r w:rsidR="00EB42CA" w:rsidRPr="00037880">
          <w:rPr>
            <w:rStyle w:val="a5"/>
            <w:b/>
            <w:color w:val="auto"/>
            <w:sz w:val="28"/>
            <w:szCs w:val="28"/>
          </w:rPr>
          <w:t>2.1</w:t>
        </w:r>
      </w:hyperlink>
      <w:r w:rsidR="00612FB7" w:rsidRPr="00037880">
        <w:rPr>
          <w:b/>
          <w:sz w:val="28"/>
          <w:szCs w:val="28"/>
        </w:rPr>
        <w:t xml:space="preserve"> </w:t>
      </w:r>
      <w:r w:rsidR="00EB42CA" w:rsidRPr="00037880">
        <w:rPr>
          <w:b/>
          <w:sz w:val="28"/>
          <w:szCs w:val="28"/>
        </w:rPr>
        <w:t xml:space="preserve"> </w:t>
      </w:r>
      <w:r w:rsidR="00037880" w:rsidRPr="00037880">
        <w:rPr>
          <w:b/>
          <w:sz w:val="28"/>
          <w:szCs w:val="28"/>
        </w:rPr>
        <w:t>Португалия: региональная политика в отсутствие традиций регионализма</w:t>
      </w:r>
    </w:p>
    <w:p w:rsidR="00D90D55" w:rsidRDefault="00D90D55" w:rsidP="00037880">
      <w:pPr>
        <w:spacing w:line="360" w:lineRule="auto"/>
        <w:ind w:firstLine="709"/>
        <w:jc w:val="center"/>
        <w:rPr>
          <w:b/>
          <w:sz w:val="28"/>
          <w:szCs w:val="28"/>
        </w:rPr>
      </w:pPr>
    </w:p>
    <w:p w:rsidR="00D90D55" w:rsidRDefault="00037880" w:rsidP="00037880">
      <w:pPr>
        <w:spacing w:line="360" w:lineRule="auto"/>
        <w:ind w:firstLine="709"/>
        <w:jc w:val="both"/>
        <w:rPr>
          <w:sz w:val="28"/>
          <w:szCs w:val="28"/>
        </w:rPr>
      </w:pPr>
      <w:r>
        <w:rPr>
          <w:sz w:val="28"/>
          <w:szCs w:val="28"/>
        </w:rPr>
        <w:t xml:space="preserve">Португалия достаточно поздно приступила к разработке политики регионального развития по сравнению с другими западноевропейскими странами. Во многом, это было связано с исторически </w:t>
      </w:r>
      <w:r w:rsidR="00D90D55">
        <w:rPr>
          <w:sz w:val="28"/>
          <w:szCs w:val="28"/>
        </w:rPr>
        <w:t>сложившейся в стране политической системой, особенно в период диктатуры, начиная с 1928 по 1974 год, что привело к наличию сильной центральной власти и традиционно пассивной позиции местных органов</w:t>
      </w:r>
      <w:r w:rsidR="00054EEB" w:rsidRPr="00054EEB">
        <w:rPr>
          <w:sz w:val="28"/>
          <w:szCs w:val="28"/>
        </w:rPr>
        <w:t xml:space="preserve"> </w:t>
      </w:r>
      <w:r w:rsidR="00054EEB" w:rsidRPr="00661279">
        <w:rPr>
          <w:sz w:val="28"/>
          <w:szCs w:val="28"/>
        </w:rPr>
        <w:t>[</w:t>
      </w:r>
      <w:r w:rsidR="00054EEB" w:rsidRPr="00054EEB">
        <w:rPr>
          <w:sz w:val="28"/>
          <w:szCs w:val="28"/>
        </w:rPr>
        <w:t>1</w:t>
      </w:r>
      <w:r w:rsidR="00054EEB" w:rsidRPr="00661279">
        <w:rPr>
          <w:sz w:val="28"/>
          <w:szCs w:val="28"/>
        </w:rPr>
        <w:t>9]</w:t>
      </w:r>
      <w:r w:rsidR="00D90D55">
        <w:rPr>
          <w:sz w:val="28"/>
          <w:szCs w:val="28"/>
        </w:rPr>
        <w:t xml:space="preserve">. </w:t>
      </w:r>
    </w:p>
    <w:p w:rsidR="00037880" w:rsidRDefault="00D90D55" w:rsidP="00037880">
      <w:pPr>
        <w:spacing w:line="360" w:lineRule="auto"/>
        <w:ind w:firstLine="709"/>
        <w:jc w:val="both"/>
        <w:rPr>
          <w:sz w:val="28"/>
          <w:szCs w:val="28"/>
        </w:rPr>
      </w:pPr>
      <w:r>
        <w:rPr>
          <w:sz w:val="28"/>
          <w:szCs w:val="28"/>
        </w:rPr>
        <w:t>Первые шаги по разработке регионализации и региональной политики были предприняты в конце 1960-х годов при утверждении третьего плана экономического развития страны (1968 – 1973 гг.). В этот период акцент был сделан на развитие городской инфраструктуры и создание так называемых «полюсов развития» в отдельных регионах страны.</w:t>
      </w:r>
    </w:p>
    <w:p w:rsidR="00D90D55" w:rsidRDefault="00D90D55" w:rsidP="00037880">
      <w:pPr>
        <w:spacing w:line="360" w:lineRule="auto"/>
        <w:ind w:firstLine="709"/>
        <w:jc w:val="both"/>
        <w:rPr>
          <w:sz w:val="28"/>
          <w:szCs w:val="28"/>
        </w:rPr>
      </w:pPr>
      <w:r>
        <w:rPr>
          <w:sz w:val="28"/>
          <w:szCs w:val="28"/>
        </w:rPr>
        <w:t>После революции 1974 года приоритетным направлением стала разработка национальной социально-экономической стратегии, а региональные проблемы отошли на второй план и стали рассматриваться лишь как часть общеэкономического развития страны</w:t>
      </w:r>
      <w:r w:rsidR="003B3C1D">
        <w:rPr>
          <w:sz w:val="28"/>
          <w:szCs w:val="28"/>
        </w:rPr>
        <w:t xml:space="preserve"> </w:t>
      </w:r>
      <w:r w:rsidR="003B3C1D" w:rsidRPr="00661279">
        <w:rPr>
          <w:sz w:val="28"/>
          <w:szCs w:val="28"/>
        </w:rPr>
        <w:t>[</w:t>
      </w:r>
      <w:r w:rsidR="003B3C1D">
        <w:rPr>
          <w:sz w:val="28"/>
          <w:szCs w:val="28"/>
        </w:rPr>
        <w:t>14</w:t>
      </w:r>
      <w:r w:rsidR="003B3C1D" w:rsidRPr="00661279">
        <w:rPr>
          <w:sz w:val="28"/>
          <w:szCs w:val="28"/>
        </w:rPr>
        <w:t xml:space="preserve">, </w:t>
      </w:r>
      <w:r w:rsidR="003B3C1D">
        <w:rPr>
          <w:sz w:val="28"/>
          <w:szCs w:val="28"/>
        </w:rPr>
        <w:t>стр. 260</w:t>
      </w:r>
      <w:r w:rsidR="003B3C1D" w:rsidRPr="00661279">
        <w:rPr>
          <w:sz w:val="28"/>
          <w:szCs w:val="28"/>
        </w:rPr>
        <w:t>]</w:t>
      </w:r>
      <w:r>
        <w:rPr>
          <w:sz w:val="28"/>
          <w:szCs w:val="28"/>
        </w:rPr>
        <w:t xml:space="preserve">. </w:t>
      </w:r>
    </w:p>
    <w:p w:rsidR="00D90D55" w:rsidRDefault="00D90D55" w:rsidP="00037880">
      <w:pPr>
        <w:spacing w:line="360" w:lineRule="auto"/>
        <w:ind w:firstLine="709"/>
        <w:jc w:val="both"/>
        <w:rPr>
          <w:sz w:val="28"/>
          <w:szCs w:val="28"/>
        </w:rPr>
      </w:pPr>
      <w:r>
        <w:rPr>
          <w:sz w:val="28"/>
          <w:szCs w:val="28"/>
        </w:rPr>
        <w:t>В 1974 – 1975 годах португальская экономика подверглась глубоким преобразованиям</w:t>
      </w:r>
      <w:r w:rsidR="003B3C1D">
        <w:rPr>
          <w:sz w:val="28"/>
          <w:szCs w:val="28"/>
        </w:rPr>
        <w:t xml:space="preserve"> со стороны правительства</w:t>
      </w:r>
      <w:r>
        <w:rPr>
          <w:sz w:val="28"/>
          <w:szCs w:val="28"/>
        </w:rPr>
        <w:t>.  Были национализированы крупные промышленные предприятия и финансовые компании. После вступления страны в Евросоюз в 1986 году португальская экономика стала более диверсифицированной с преобладанием сферы услуг. Ускорилась реприватизация государственного сектора, модернизация и либерализация экономики, ее адаптация к требованиям Евросоюза. При этом, проблемам  межрегиональных контрастов внимание стало уделяться на достаточно позднем этапе – с середины 90-х годов</w:t>
      </w:r>
      <w:r w:rsidR="00054EEB" w:rsidRPr="00054EEB">
        <w:rPr>
          <w:sz w:val="28"/>
          <w:szCs w:val="28"/>
        </w:rPr>
        <w:t xml:space="preserve"> </w:t>
      </w:r>
      <w:r w:rsidR="00054EEB" w:rsidRPr="00661279">
        <w:rPr>
          <w:sz w:val="28"/>
          <w:szCs w:val="28"/>
        </w:rPr>
        <w:t>[</w:t>
      </w:r>
      <w:r w:rsidR="00054EEB" w:rsidRPr="00054EEB">
        <w:rPr>
          <w:sz w:val="28"/>
          <w:szCs w:val="28"/>
        </w:rPr>
        <w:t>1</w:t>
      </w:r>
      <w:r w:rsidR="00054EEB" w:rsidRPr="00661279">
        <w:rPr>
          <w:sz w:val="28"/>
          <w:szCs w:val="28"/>
        </w:rPr>
        <w:t>9]</w:t>
      </w:r>
      <w:r>
        <w:rPr>
          <w:sz w:val="28"/>
          <w:szCs w:val="28"/>
        </w:rPr>
        <w:t xml:space="preserve">. </w:t>
      </w:r>
    </w:p>
    <w:p w:rsidR="00D82F3E" w:rsidRDefault="003B3C1D" w:rsidP="00037880">
      <w:pPr>
        <w:spacing w:line="360" w:lineRule="auto"/>
        <w:ind w:firstLine="709"/>
        <w:jc w:val="both"/>
        <w:rPr>
          <w:sz w:val="28"/>
          <w:szCs w:val="28"/>
        </w:rPr>
      </w:pPr>
      <w:r>
        <w:rPr>
          <w:sz w:val="28"/>
          <w:szCs w:val="28"/>
        </w:rPr>
        <w:t>Следует отметить, что п</w:t>
      </w:r>
      <w:r w:rsidR="00D90D55">
        <w:rPr>
          <w:sz w:val="28"/>
          <w:szCs w:val="28"/>
        </w:rPr>
        <w:t xml:space="preserve">роцессы регионализации страны проходили достаточно сложно, потому что страна является довольно однородной в национальном, языковом, культурном и религиозном плане. Деление Португалии на 18 административных округов сложилось еще в </w:t>
      </w:r>
      <w:r w:rsidR="00D90D55">
        <w:rPr>
          <w:sz w:val="28"/>
          <w:szCs w:val="28"/>
          <w:lang w:val="en-US"/>
        </w:rPr>
        <w:t>XIX</w:t>
      </w:r>
      <w:r w:rsidR="00D90D55">
        <w:rPr>
          <w:sz w:val="28"/>
          <w:szCs w:val="28"/>
        </w:rPr>
        <w:t xml:space="preserve"> веке. Однако, такое государственное устройство небольшой страны</w:t>
      </w:r>
      <w:r w:rsidR="00B5442E">
        <w:rPr>
          <w:sz w:val="28"/>
          <w:szCs w:val="28"/>
        </w:rPr>
        <w:t xml:space="preserve"> слабо отвечало задачам децентрализации властных полномочий и реализации эффективной региональной политики. Впервые регионы планирования выделены в Португалии в ходе реализации третьего плана развития в 1969 году – Север, Центр, Лиссабон и Юг. Принятая после революции Конституция 1976 года предусматривала определенную децентрализацию власти. Был разработан новый план деления Португалии на административные регионы</w:t>
      </w:r>
      <w:r w:rsidR="000B638D">
        <w:rPr>
          <w:sz w:val="28"/>
          <w:szCs w:val="28"/>
        </w:rPr>
        <w:t xml:space="preserve"> (хотя это деление формально до сих пор не вступило в силу), муниципалитеты («конселью», их  число не превышает 300) и приходы </w:t>
      </w:r>
      <w:r w:rsidR="00D82F3E">
        <w:rPr>
          <w:sz w:val="28"/>
          <w:szCs w:val="28"/>
        </w:rPr>
        <w:t>(«фрегезиа» - около 4,2 тыс.)</w:t>
      </w:r>
      <w:r w:rsidR="00054EEB" w:rsidRPr="00054EEB">
        <w:rPr>
          <w:sz w:val="28"/>
          <w:szCs w:val="28"/>
        </w:rPr>
        <w:t xml:space="preserve"> </w:t>
      </w:r>
      <w:r w:rsidR="00054EEB" w:rsidRPr="00661279">
        <w:rPr>
          <w:sz w:val="28"/>
          <w:szCs w:val="28"/>
        </w:rPr>
        <w:t>[</w:t>
      </w:r>
      <w:r w:rsidR="00054EEB" w:rsidRPr="00054EEB">
        <w:rPr>
          <w:sz w:val="28"/>
          <w:szCs w:val="28"/>
        </w:rPr>
        <w:t>10</w:t>
      </w:r>
      <w:r w:rsidR="00054EEB" w:rsidRPr="00661279">
        <w:rPr>
          <w:sz w:val="28"/>
          <w:szCs w:val="28"/>
        </w:rPr>
        <w:t xml:space="preserve">, </w:t>
      </w:r>
      <w:r w:rsidR="00054EEB">
        <w:rPr>
          <w:sz w:val="28"/>
          <w:szCs w:val="28"/>
        </w:rPr>
        <w:t xml:space="preserve">стр. </w:t>
      </w:r>
      <w:r w:rsidR="00054EEB" w:rsidRPr="00054EEB">
        <w:rPr>
          <w:sz w:val="28"/>
          <w:szCs w:val="28"/>
        </w:rPr>
        <w:t>9</w:t>
      </w:r>
      <w:r w:rsidR="00054EEB">
        <w:rPr>
          <w:sz w:val="28"/>
          <w:szCs w:val="28"/>
        </w:rPr>
        <w:t>1</w:t>
      </w:r>
      <w:r w:rsidR="00054EEB" w:rsidRPr="00661279">
        <w:rPr>
          <w:sz w:val="28"/>
          <w:szCs w:val="28"/>
        </w:rPr>
        <w:t>]</w:t>
      </w:r>
      <w:r w:rsidR="00D82F3E">
        <w:rPr>
          <w:sz w:val="28"/>
          <w:szCs w:val="28"/>
        </w:rPr>
        <w:t xml:space="preserve">. </w:t>
      </w:r>
    </w:p>
    <w:p w:rsidR="00D82F3E" w:rsidRDefault="00D82F3E" w:rsidP="00037880">
      <w:pPr>
        <w:spacing w:line="360" w:lineRule="auto"/>
        <w:ind w:firstLine="709"/>
        <w:jc w:val="both"/>
        <w:rPr>
          <w:sz w:val="28"/>
          <w:szCs w:val="28"/>
        </w:rPr>
      </w:pPr>
      <w:r>
        <w:rPr>
          <w:sz w:val="28"/>
          <w:szCs w:val="28"/>
        </w:rPr>
        <w:t>Для</w:t>
      </w:r>
      <w:r w:rsidR="000B638D">
        <w:rPr>
          <w:sz w:val="28"/>
          <w:szCs w:val="28"/>
        </w:rPr>
        <w:t xml:space="preserve"> </w:t>
      </w:r>
      <w:r>
        <w:rPr>
          <w:sz w:val="28"/>
          <w:szCs w:val="28"/>
        </w:rPr>
        <w:t xml:space="preserve">улучшения управления экономикой  и ее планирования сразу была введена временная схема деления континентальной </w:t>
      </w:r>
      <w:r w:rsidR="00054EEB" w:rsidRPr="00054EEB">
        <w:rPr>
          <w:sz w:val="28"/>
          <w:szCs w:val="28"/>
        </w:rPr>
        <w:t xml:space="preserve"> </w:t>
      </w:r>
      <w:r>
        <w:rPr>
          <w:sz w:val="28"/>
          <w:szCs w:val="28"/>
        </w:rPr>
        <w:t>Португалии на пять округов – Север, Центр, Лиссабон и долина Тежу, Алентежу и Алгарви</w:t>
      </w:r>
      <w:r w:rsidR="00054EEB" w:rsidRPr="00054EEB">
        <w:rPr>
          <w:sz w:val="28"/>
          <w:szCs w:val="28"/>
        </w:rPr>
        <w:t xml:space="preserve"> </w:t>
      </w:r>
      <w:r w:rsidR="00054EEB" w:rsidRPr="00661279">
        <w:rPr>
          <w:sz w:val="28"/>
          <w:szCs w:val="28"/>
        </w:rPr>
        <w:t>[</w:t>
      </w:r>
      <w:r w:rsidR="00054EEB">
        <w:rPr>
          <w:sz w:val="28"/>
          <w:szCs w:val="28"/>
        </w:rPr>
        <w:t>14, стр. 138</w:t>
      </w:r>
      <w:r w:rsidR="00054EEB" w:rsidRPr="00661279">
        <w:rPr>
          <w:sz w:val="28"/>
          <w:szCs w:val="28"/>
        </w:rPr>
        <w:t>]</w:t>
      </w:r>
      <w:r>
        <w:rPr>
          <w:sz w:val="28"/>
          <w:szCs w:val="28"/>
        </w:rPr>
        <w:t>. В 1979 году были созданы специальные региональные комиссии для реализации планов развития и координации государственных инвестиций в различных секторах экономики. Именно эти округа через три года после вступления Португалии в Е</w:t>
      </w:r>
      <w:r w:rsidR="003B3C1D">
        <w:rPr>
          <w:sz w:val="28"/>
          <w:szCs w:val="28"/>
        </w:rPr>
        <w:t>вропейское сообщество</w:t>
      </w:r>
      <w:r>
        <w:rPr>
          <w:sz w:val="28"/>
          <w:szCs w:val="28"/>
        </w:rPr>
        <w:t xml:space="preserve"> были отнесены ко 2-му уровню </w:t>
      </w:r>
      <w:r>
        <w:rPr>
          <w:sz w:val="28"/>
          <w:szCs w:val="28"/>
          <w:lang w:val="en-US"/>
        </w:rPr>
        <w:t>NUTS</w:t>
      </w:r>
      <w:r>
        <w:rPr>
          <w:sz w:val="28"/>
          <w:szCs w:val="28"/>
        </w:rPr>
        <w:t xml:space="preserve"> (см. Приложение</w:t>
      </w:r>
      <w:r w:rsidR="003B3C1D">
        <w:rPr>
          <w:sz w:val="28"/>
          <w:szCs w:val="28"/>
        </w:rPr>
        <w:t xml:space="preserve"> 2</w:t>
      </w:r>
      <w:r>
        <w:rPr>
          <w:sz w:val="28"/>
          <w:szCs w:val="28"/>
        </w:rPr>
        <w:t xml:space="preserve">). </w:t>
      </w:r>
      <w:r w:rsidR="00A17DCB">
        <w:rPr>
          <w:sz w:val="28"/>
          <w:szCs w:val="28"/>
        </w:rPr>
        <w:t xml:space="preserve"> </w:t>
      </w:r>
      <w:r>
        <w:rPr>
          <w:sz w:val="28"/>
          <w:szCs w:val="28"/>
        </w:rPr>
        <w:t xml:space="preserve">Однако, отсутствие формального административного статуса у округов и недостаточно проработанная территориальная направленность государственной политики развития отдельных секторов экономики свели на нет деятельность региональных комиссий. </w:t>
      </w:r>
    </w:p>
    <w:p w:rsidR="00D82F3E" w:rsidRDefault="00D82F3E" w:rsidP="00037880">
      <w:pPr>
        <w:spacing w:line="360" w:lineRule="auto"/>
        <w:ind w:firstLine="709"/>
        <w:jc w:val="both"/>
        <w:rPr>
          <w:sz w:val="28"/>
          <w:szCs w:val="28"/>
        </w:rPr>
      </w:pPr>
    </w:p>
    <w:p w:rsidR="003B3C1D" w:rsidRDefault="003B3C1D" w:rsidP="00037880">
      <w:pPr>
        <w:spacing w:line="360" w:lineRule="auto"/>
        <w:ind w:firstLine="709"/>
        <w:jc w:val="both"/>
        <w:rPr>
          <w:sz w:val="28"/>
          <w:szCs w:val="28"/>
        </w:rPr>
      </w:pPr>
    </w:p>
    <w:p w:rsidR="003B3C1D" w:rsidRDefault="003B3C1D" w:rsidP="00037880">
      <w:pPr>
        <w:spacing w:line="360" w:lineRule="auto"/>
        <w:ind w:firstLine="709"/>
        <w:jc w:val="both"/>
        <w:rPr>
          <w:sz w:val="28"/>
          <w:szCs w:val="28"/>
        </w:rPr>
      </w:pPr>
    </w:p>
    <w:p w:rsidR="003B3C1D" w:rsidRDefault="003B3C1D" w:rsidP="00037880">
      <w:pPr>
        <w:spacing w:line="360" w:lineRule="auto"/>
        <w:ind w:firstLine="709"/>
        <w:jc w:val="both"/>
        <w:rPr>
          <w:sz w:val="28"/>
          <w:szCs w:val="28"/>
        </w:rPr>
      </w:pPr>
    </w:p>
    <w:p w:rsidR="003B3C1D" w:rsidRDefault="003B3C1D" w:rsidP="00037880">
      <w:pPr>
        <w:spacing w:line="360" w:lineRule="auto"/>
        <w:ind w:firstLine="709"/>
        <w:jc w:val="both"/>
        <w:rPr>
          <w:sz w:val="28"/>
          <w:szCs w:val="28"/>
        </w:rPr>
      </w:pPr>
    </w:p>
    <w:p w:rsidR="00D82F3E" w:rsidRPr="00D82F3E" w:rsidRDefault="00D82F3E" w:rsidP="00D82F3E">
      <w:pPr>
        <w:spacing w:line="360" w:lineRule="auto"/>
        <w:ind w:firstLine="709"/>
        <w:jc w:val="center"/>
        <w:rPr>
          <w:b/>
          <w:sz w:val="28"/>
          <w:szCs w:val="28"/>
        </w:rPr>
      </w:pPr>
      <w:r w:rsidRPr="00D82F3E">
        <w:rPr>
          <w:b/>
          <w:sz w:val="28"/>
          <w:szCs w:val="28"/>
        </w:rPr>
        <w:t>2.2 Национальная региональная политика Португалии</w:t>
      </w:r>
    </w:p>
    <w:p w:rsidR="00D90D55" w:rsidRDefault="00D82F3E" w:rsidP="00037880">
      <w:pPr>
        <w:spacing w:line="360" w:lineRule="auto"/>
        <w:ind w:firstLine="709"/>
        <w:jc w:val="both"/>
        <w:rPr>
          <w:sz w:val="28"/>
          <w:szCs w:val="28"/>
        </w:rPr>
      </w:pPr>
      <w:r>
        <w:rPr>
          <w:sz w:val="28"/>
          <w:szCs w:val="28"/>
        </w:rPr>
        <w:t xml:space="preserve"> </w:t>
      </w:r>
    </w:p>
    <w:p w:rsidR="00054EEB" w:rsidRDefault="00D82F3E" w:rsidP="00037880">
      <w:pPr>
        <w:spacing w:line="360" w:lineRule="auto"/>
        <w:ind w:firstLine="709"/>
        <w:jc w:val="both"/>
        <w:rPr>
          <w:sz w:val="28"/>
          <w:szCs w:val="28"/>
        </w:rPr>
      </w:pPr>
      <w:r>
        <w:rPr>
          <w:sz w:val="28"/>
          <w:szCs w:val="28"/>
        </w:rPr>
        <w:t>Первый план регионального развития (1986-1990 гг.) охватывал всю территорию страны и был тесно связан с Программой  по дифференцированному экономическому и социальному развитию и являлся частью политики общего развития страны, а не программой регионального развития. Тем не менее, этот план стимулировал создание институциональных структур, занимающихся региональной политикой, и участие местных экономических структур и властей в ее проведении</w:t>
      </w:r>
      <w:r w:rsidR="00054EEB">
        <w:rPr>
          <w:sz w:val="28"/>
          <w:szCs w:val="28"/>
        </w:rPr>
        <w:t xml:space="preserve"> </w:t>
      </w:r>
      <w:r w:rsidR="00054EEB" w:rsidRPr="00661279">
        <w:rPr>
          <w:sz w:val="28"/>
          <w:szCs w:val="28"/>
        </w:rPr>
        <w:t>[</w:t>
      </w:r>
      <w:r w:rsidR="00054EEB">
        <w:rPr>
          <w:sz w:val="28"/>
          <w:szCs w:val="28"/>
        </w:rPr>
        <w:t>20, стр. 36</w:t>
      </w:r>
      <w:r w:rsidR="00054EEB" w:rsidRPr="00661279">
        <w:rPr>
          <w:sz w:val="28"/>
          <w:szCs w:val="28"/>
        </w:rPr>
        <w:t>]</w:t>
      </w:r>
      <w:r>
        <w:rPr>
          <w:sz w:val="28"/>
          <w:szCs w:val="28"/>
        </w:rPr>
        <w:t xml:space="preserve">. В 1990-е годы роль государства заключалась в обеспечении критерия равномерного распределения средств сохранения интересов отдельных регионов, а также поддержке местных органов власти в осуществлении региональной политики. Была разработана концепция устойчивого развития страны, которая была внесена в конституцию в 1989 г. В 1997 г. был создан Национальный совет по окружающей среде и устойчивому развитию. </w:t>
      </w:r>
      <w:r w:rsidR="00054EEB" w:rsidRPr="00661279">
        <w:rPr>
          <w:sz w:val="28"/>
          <w:szCs w:val="28"/>
        </w:rPr>
        <w:t>[</w:t>
      </w:r>
      <w:r w:rsidR="00054EEB">
        <w:rPr>
          <w:sz w:val="28"/>
          <w:szCs w:val="28"/>
        </w:rPr>
        <w:t>1</w:t>
      </w:r>
      <w:r w:rsidR="00054EEB" w:rsidRPr="00661279">
        <w:rPr>
          <w:sz w:val="28"/>
          <w:szCs w:val="28"/>
        </w:rPr>
        <w:t>9]</w:t>
      </w:r>
    </w:p>
    <w:p w:rsidR="00D82F3E" w:rsidRDefault="00D82F3E" w:rsidP="00037880">
      <w:pPr>
        <w:spacing w:line="360" w:lineRule="auto"/>
        <w:ind w:firstLine="709"/>
        <w:jc w:val="both"/>
        <w:rPr>
          <w:sz w:val="28"/>
          <w:szCs w:val="28"/>
        </w:rPr>
      </w:pPr>
      <w:r>
        <w:rPr>
          <w:sz w:val="28"/>
          <w:szCs w:val="28"/>
        </w:rPr>
        <w:t xml:space="preserve">Между региональной политикой и общей политикой экономического роста в целом в Португалии нет больших различий, так как изначально региональная политика ориентирована на экономический рост и проводится из Центра. В итоге, в 90-е годы ежегодный прирост ВВП в Португалии был довольно высоким  для развитой страны – 2,8 %. Более того, по темпам увеличения ВВП на душу населения эта страна занимала 4-е место среди стран ОЭСР. Однако в 2000-2006 гг. рост ВВП в Португалии замедлился, составив в среднем 0,6 % в год. Вместе с тем, к 2007 году, </w:t>
      </w:r>
      <w:r w:rsidR="00030DE0">
        <w:rPr>
          <w:sz w:val="28"/>
          <w:szCs w:val="28"/>
        </w:rPr>
        <w:t>государственный долг Португалии составил 63,6% ВВП (что было ниже, чем у Франции и Германии), а дефицит госбюджета снизился до 2,6%  от ВВП. Уровень инфляции в стране значительно сократился – с более чем 20% в начале 80-х</w:t>
      </w:r>
      <w:r w:rsidR="00F00CFD">
        <w:rPr>
          <w:sz w:val="28"/>
          <w:szCs w:val="28"/>
        </w:rPr>
        <w:t xml:space="preserve"> </w:t>
      </w:r>
      <w:r w:rsidR="00F00CFD" w:rsidRPr="00B063F7">
        <w:rPr>
          <w:sz w:val="28"/>
          <w:szCs w:val="28"/>
        </w:rPr>
        <w:t>годов до нескольких процентов в текущем десятилетии (в 2009 году – 2,4%)</w:t>
      </w:r>
      <w:r w:rsidR="00B063F7">
        <w:rPr>
          <w:sz w:val="28"/>
          <w:szCs w:val="28"/>
        </w:rPr>
        <w:t xml:space="preserve"> </w:t>
      </w:r>
      <w:r w:rsidR="00B063F7" w:rsidRPr="00B063F7">
        <w:rPr>
          <w:sz w:val="28"/>
          <w:szCs w:val="28"/>
        </w:rPr>
        <w:t>[1</w:t>
      </w:r>
      <w:r w:rsidR="00C54DC0" w:rsidRPr="00C54DC0">
        <w:rPr>
          <w:sz w:val="28"/>
          <w:szCs w:val="28"/>
        </w:rPr>
        <w:t>8</w:t>
      </w:r>
      <w:r w:rsidR="00B063F7" w:rsidRPr="00B063F7">
        <w:rPr>
          <w:sz w:val="28"/>
          <w:szCs w:val="28"/>
        </w:rPr>
        <w:t>]</w:t>
      </w:r>
      <w:r w:rsidR="00F00CFD" w:rsidRPr="00B063F7">
        <w:rPr>
          <w:sz w:val="28"/>
          <w:szCs w:val="28"/>
        </w:rPr>
        <w:t>.</w:t>
      </w:r>
      <w:r w:rsidR="00F00CFD">
        <w:rPr>
          <w:sz w:val="28"/>
          <w:szCs w:val="28"/>
        </w:rPr>
        <w:t xml:space="preserve"> Однако, на фоне общих социально-экономических успехов усилились диспропорции между разными административными округами.  </w:t>
      </w:r>
    </w:p>
    <w:p w:rsidR="00983E7E" w:rsidRDefault="00F00CFD" w:rsidP="00037880">
      <w:pPr>
        <w:spacing w:line="360" w:lineRule="auto"/>
        <w:ind w:firstLine="709"/>
        <w:jc w:val="both"/>
        <w:rPr>
          <w:sz w:val="28"/>
          <w:szCs w:val="28"/>
        </w:rPr>
      </w:pPr>
      <w:r>
        <w:rPr>
          <w:sz w:val="28"/>
          <w:szCs w:val="28"/>
        </w:rPr>
        <w:t xml:space="preserve">Политические и экономические аспекты региональной политики тесно связаны между собой, так как национальная, административная, институциональная и политическая конфигурация страны определяет экономический результат осуществления региональной политики. Необходимым условием для ее реализации является перевод средств Центром в регионы, нуждающиеся в финансовой поддержке, а ограниченность бюджетных средств требует разработки критериев для выбора этих районов. Планы регионального развития Португалии тесно связаны с соответствующими программами ЕС (на 1989-1993 гг., 1994-1999 гг., 2000-2006 гг., 2007-2013 гг.). Их приоритетные цели </w:t>
      </w:r>
      <w:r w:rsidR="00983E7E">
        <w:rPr>
          <w:sz w:val="28"/>
          <w:szCs w:val="28"/>
        </w:rPr>
        <w:t>–</w:t>
      </w:r>
      <w:r>
        <w:rPr>
          <w:sz w:val="28"/>
          <w:szCs w:val="28"/>
        </w:rPr>
        <w:t xml:space="preserve"> </w:t>
      </w:r>
      <w:r w:rsidR="00983E7E">
        <w:rPr>
          <w:sz w:val="28"/>
          <w:szCs w:val="28"/>
        </w:rPr>
        <w:t>создание особых условий для развития отдельных территорий и секторов экономики, установления стратегических партнерских связей между экономическими агентами, стимулирования устойчивого развития регионов и их интегрирования в европейский рынок</w:t>
      </w:r>
      <w:r w:rsidR="00B063F7">
        <w:rPr>
          <w:sz w:val="28"/>
          <w:szCs w:val="28"/>
        </w:rPr>
        <w:t xml:space="preserve"> </w:t>
      </w:r>
      <w:r w:rsidR="00B063F7" w:rsidRPr="00661279">
        <w:rPr>
          <w:sz w:val="28"/>
          <w:szCs w:val="28"/>
        </w:rPr>
        <w:t>[</w:t>
      </w:r>
      <w:r w:rsidR="00B063F7">
        <w:rPr>
          <w:sz w:val="28"/>
          <w:szCs w:val="28"/>
        </w:rPr>
        <w:t>16</w:t>
      </w:r>
      <w:r w:rsidR="00B063F7" w:rsidRPr="00661279">
        <w:rPr>
          <w:sz w:val="28"/>
          <w:szCs w:val="28"/>
        </w:rPr>
        <w:t>,</w:t>
      </w:r>
      <w:r w:rsidR="00B063F7">
        <w:rPr>
          <w:sz w:val="28"/>
          <w:szCs w:val="28"/>
        </w:rPr>
        <w:t xml:space="preserve"> стр. 17</w:t>
      </w:r>
      <w:r w:rsidR="00B063F7" w:rsidRPr="00661279">
        <w:rPr>
          <w:sz w:val="28"/>
          <w:szCs w:val="28"/>
        </w:rPr>
        <w:t>]</w:t>
      </w:r>
      <w:r w:rsidR="00983E7E">
        <w:rPr>
          <w:sz w:val="28"/>
          <w:szCs w:val="28"/>
        </w:rPr>
        <w:t>. Для реализации национальной региональной политики Португалия использует следующие инструменты: административно-управленческие (например, признание статуса автономии для Азорских островов и Мадейры), финансовое стимулирование отдельных регионов и предприятий, размещение новых производственных мощностей в периферийных районах с формирующейся инфраструктурой и воздействие на региональные рынки труда для роста и занятости.</w:t>
      </w:r>
    </w:p>
    <w:p w:rsidR="00157057" w:rsidRDefault="00983E7E" w:rsidP="00037880">
      <w:pPr>
        <w:spacing w:line="360" w:lineRule="auto"/>
        <w:ind w:firstLine="709"/>
        <w:jc w:val="both"/>
        <w:rPr>
          <w:sz w:val="28"/>
          <w:szCs w:val="28"/>
        </w:rPr>
      </w:pPr>
      <w:r>
        <w:rPr>
          <w:sz w:val="28"/>
          <w:szCs w:val="28"/>
        </w:rPr>
        <w:t xml:space="preserve">Схема перевода средств муниципалитетам выражается в двух формах – трансферты из Центра и горизонтальное перераспределение поступающих налогов </w:t>
      </w:r>
      <w:r w:rsidR="00157057">
        <w:rPr>
          <w:sz w:val="28"/>
          <w:szCs w:val="28"/>
        </w:rPr>
        <w:t>между регионами. Трансферты центрального правительства являются не только для государственного</w:t>
      </w:r>
      <w:r>
        <w:rPr>
          <w:sz w:val="28"/>
          <w:szCs w:val="28"/>
        </w:rPr>
        <w:t xml:space="preserve"> </w:t>
      </w:r>
      <w:r w:rsidR="00157057">
        <w:rPr>
          <w:sz w:val="28"/>
          <w:szCs w:val="28"/>
        </w:rPr>
        <w:t>финансового сектора, но и для региональной политики</w:t>
      </w:r>
      <w:r w:rsidR="00B063F7">
        <w:rPr>
          <w:sz w:val="28"/>
          <w:szCs w:val="28"/>
        </w:rPr>
        <w:t xml:space="preserve"> </w:t>
      </w:r>
      <w:r w:rsidR="00B063F7" w:rsidRPr="00661279">
        <w:rPr>
          <w:sz w:val="28"/>
          <w:szCs w:val="28"/>
        </w:rPr>
        <w:t>[</w:t>
      </w:r>
      <w:r w:rsidR="00B063F7">
        <w:rPr>
          <w:sz w:val="28"/>
          <w:szCs w:val="28"/>
        </w:rPr>
        <w:t>15</w:t>
      </w:r>
      <w:r w:rsidR="00B063F7" w:rsidRPr="00661279">
        <w:rPr>
          <w:sz w:val="28"/>
          <w:szCs w:val="28"/>
        </w:rPr>
        <w:t xml:space="preserve">, </w:t>
      </w:r>
      <w:r w:rsidR="00B063F7">
        <w:rPr>
          <w:sz w:val="28"/>
          <w:szCs w:val="28"/>
        </w:rPr>
        <w:t>стр. 557</w:t>
      </w:r>
      <w:r w:rsidR="00B063F7" w:rsidRPr="00661279">
        <w:rPr>
          <w:sz w:val="28"/>
          <w:szCs w:val="28"/>
        </w:rPr>
        <w:t>]</w:t>
      </w:r>
      <w:r w:rsidR="00157057">
        <w:rPr>
          <w:sz w:val="28"/>
          <w:szCs w:val="28"/>
        </w:rPr>
        <w:t>. Они предоставляются в основном в виде грантов и дают преимущества для роста доходов от разных видов производственных ресурсов. Межрегиональные трансферты способствуют исправлению неравенства в налоговых поступлениях и расходах местных властей, но их эффективность зависит от модели распределения ресурсов между местными органами.</w:t>
      </w:r>
      <w:r w:rsidR="00B063F7">
        <w:rPr>
          <w:sz w:val="28"/>
          <w:szCs w:val="28"/>
        </w:rPr>
        <w:t xml:space="preserve"> Данные по </w:t>
      </w:r>
      <w:r w:rsidR="00157057">
        <w:rPr>
          <w:sz w:val="28"/>
          <w:szCs w:val="28"/>
        </w:rPr>
        <w:t xml:space="preserve"> </w:t>
      </w:r>
      <w:r w:rsidR="00B063F7">
        <w:rPr>
          <w:sz w:val="28"/>
          <w:szCs w:val="28"/>
        </w:rPr>
        <w:t xml:space="preserve">распределению средств представлены в </w:t>
      </w:r>
      <w:r w:rsidR="00157057">
        <w:rPr>
          <w:sz w:val="28"/>
          <w:szCs w:val="28"/>
        </w:rPr>
        <w:t>Таблиц</w:t>
      </w:r>
      <w:r w:rsidR="00B063F7">
        <w:rPr>
          <w:sz w:val="28"/>
          <w:szCs w:val="28"/>
        </w:rPr>
        <w:t>е</w:t>
      </w:r>
      <w:r w:rsidR="00157057">
        <w:rPr>
          <w:sz w:val="28"/>
          <w:szCs w:val="28"/>
        </w:rPr>
        <w:t xml:space="preserve"> 2.1</w:t>
      </w:r>
      <w:r w:rsidR="00B063F7">
        <w:rPr>
          <w:sz w:val="28"/>
          <w:szCs w:val="28"/>
        </w:rPr>
        <w:t>.</w:t>
      </w:r>
    </w:p>
    <w:p w:rsidR="00F00CFD" w:rsidRDefault="00157057" w:rsidP="00C54DC0">
      <w:pPr>
        <w:spacing w:line="360" w:lineRule="auto"/>
        <w:ind w:right="140"/>
        <w:rPr>
          <w:sz w:val="28"/>
          <w:szCs w:val="28"/>
        </w:rPr>
      </w:pPr>
      <w:r>
        <w:rPr>
          <w:sz w:val="28"/>
          <w:szCs w:val="28"/>
        </w:rPr>
        <w:t>Таблица 2.1</w:t>
      </w:r>
      <w:r w:rsidR="003376CD" w:rsidRPr="003376CD">
        <w:rPr>
          <w:sz w:val="28"/>
          <w:szCs w:val="28"/>
        </w:rPr>
        <w:t xml:space="preserve"> </w:t>
      </w:r>
      <w:r>
        <w:rPr>
          <w:sz w:val="28"/>
          <w:szCs w:val="28"/>
        </w:rPr>
        <w:t>Распределение государственных средств по муниципалитетам в рамках отдельных округов Португалии в 2008-2009 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0"/>
        <w:gridCol w:w="1835"/>
        <w:gridCol w:w="2512"/>
        <w:gridCol w:w="1761"/>
        <w:gridCol w:w="1920"/>
      </w:tblGrid>
      <w:tr w:rsidR="003B3C1D" w:rsidRPr="009B7752" w:rsidTr="007100E5">
        <w:tc>
          <w:tcPr>
            <w:tcW w:w="1680" w:type="dxa"/>
          </w:tcPr>
          <w:p w:rsidR="00157057" w:rsidRPr="009B7752" w:rsidRDefault="00157057" w:rsidP="009B7752">
            <w:pPr>
              <w:spacing w:line="360" w:lineRule="auto"/>
              <w:jc w:val="center"/>
              <w:rPr>
                <w:rFonts w:eastAsia="Calibri"/>
                <w:sz w:val="28"/>
                <w:szCs w:val="28"/>
              </w:rPr>
            </w:pPr>
            <w:r w:rsidRPr="009B7752">
              <w:rPr>
                <w:rFonts w:eastAsia="Calibri"/>
                <w:sz w:val="28"/>
                <w:szCs w:val="28"/>
              </w:rPr>
              <w:t>Регион ( в границах до 2009 г.)</w:t>
            </w:r>
          </w:p>
        </w:tc>
        <w:tc>
          <w:tcPr>
            <w:tcW w:w="1835" w:type="dxa"/>
          </w:tcPr>
          <w:p w:rsidR="00157057" w:rsidRPr="009B7752" w:rsidRDefault="00157057" w:rsidP="009B7752">
            <w:pPr>
              <w:spacing w:line="360" w:lineRule="auto"/>
              <w:jc w:val="center"/>
              <w:rPr>
                <w:rFonts w:eastAsia="Calibri"/>
                <w:sz w:val="28"/>
                <w:szCs w:val="28"/>
              </w:rPr>
            </w:pPr>
            <w:r w:rsidRPr="009B7752">
              <w:rPr>
                <w:rFonts w:eastAsia="Calibri"/>
                <w:sz w:val="28"/>
                <w:szCs w:val="28"/>
              </w:rPr>
              <w:t>Социальные трансферты из Центра (млн. евро)</w:t>
            </w:r>
          </w:p>
        </w:tc>
        <w:tc>
          <w:tcPr>
            <w:tcW w:w="2512" w:type="dxa"/>
          </w:tcPr>
          <w:p w:rsidR="00157057" w:rsidRPr="009B7752" w:rsidRDefault="00157057" w:rsidP="009B7752">
            <w:pPr>
              <w:spacing w:line="360" w:lineRule="auto"/>
              <w:jc w:val="center"/>
              <w:rPr>
                <w:rFonts w:eastAsia="Calibri"/>
                <w:sz w:val="28"/>
                <w:szCs w:val="28"/>
              </w:rPr>
            </w:pPr>
            <w:r w:rsidRPr="009B7752">
              <w:rPr>
                <w:rFonts w:eastAsia="Calibri"/>
                <w:sz w:val="28"/>
                <w:szCs w:val="28"/>
              </w:rPr>
              <w:t>Межрегиональное перераспределение средств (млн. евро)</w:t>
            </w:r>
          </w:p>
        </w:tc>
        <w:tc>
          <w:tcPr>
            <w:tcW w:w="1761" w:type="dxa"/>
          </w:tcPr>
          <w:p w:rsidR="00157057" w:rsidRPr="009B7752" w:rsidRDefault="00157057" w:rsidP="009B7752">
            <w:pPr>
              <w:spacing w:line="360" w:lineRule="auto"/>
              <w:jc w:val="center"/>
              <w:rPr>
                <w:rFonts w:eastAsia="Calibri"/>
                <w:sz w:val="28"/>
                <w:szCs w:val="28"/>
              </w:rPr>
            </w:pPr>
            <w:r w:rsidRPr="009B7752">
              <w:rPr>
                <w:rFonts w:eastAsia="Calibri"/>
                <w:sz w:val="28"/>
                <w:szCs w:val="28"/>
              </w:rPr>
              <w:t>Всего  (млн. евро)</w:t>
            </w:r>
          </w:p>
        </w:tc>
        <w:tc>
          <w:tcPr>
            <w:tcW w:w="1920" w:type="dxa"/>
          </w:tcPr>
          <w:p w:rsidR="00157057" w:rsidRPr="009B7752" w:rsidRDefault="00157057" w:rsidP="009B7752">
            <w:pPr>
              <w:spacing w:line="360" w:lineRule="auto"/>
              <w:jc w:val="center"/>
              <w:rPr>
                <w:rFonts w:eastAsia="Calibri"/>
                <w:sz w:val="28"/>
                <w:szCs w:val="28"/>
              </w:rPr>
            </w:pPr>
            <w:r w:rsidRPr="009B7752">
              <w:rPr>
                <w:rFonts w:eastAsia="Calibri"/>
                <w:sz w:val="28"/>
                <w:szCs w:val="28"/>
              </w:rPr>
              <w:t>Перераспределение (% от взносов)</w:t>
            </w:r>
          </w:p>
        </w:tc>
      </w:tr>
      <w:tr w:rsidR="003B3C1D" w:rsidRPr="009B7752" w:rsidTr="007100E5">
        <w:tc>
          <w:tcPr>
            <w:tcW w:w="1680" w:type="dxa"/>
          </w:tcPr>
          <w:p w:rsidR="00157057" w:rsidRPr="009B7752" w:rsidRDefault="00157057" w:rsidP="009B7752">
            <w:pPr>
              <w:spacing w:line="360" w:lineRule="auto"/>
              <w:jc w:val="center"/>
              <w:rPr>
                <w:rFonts w:eastAsia="Calibri"/>
                <w:sz w:val="28"/>
                <w:szCs w:val="28"/>
              </w:rPr>
            </w:pPr>
            <w:r w:rsidRPr="009B7752">
              <w:rPr>
                <w:rFonts w:eastAsia="Calibri"/>
                <w:sz w:val="28"/>
                <w:szCs w:val="28"/>
              </w:rPr>
              <w:t>Лиссабон и долина Тежу</w:t>
            </w:r>
          </w:p>
        </w:tc>
        <w:tc>
          <w:tcPr>
            <w:tcW w:w="1835" w:type="dxa"/>
          </w:tcPr>
          <w:p w:rsidR="00157057" w:rsidRPr="009B7752" w:rsidRDefault="00157057" w:rsidP="009B7752">
            <w:pPr>
              <w:spacing w:line="360" w:lineRule="auto"/>
              <w:jc w:val="center"/>
              <w:rPr>
                <w:rFonts w:eastAsia="Calibri"/>
                <w:sz w:val="28"/>
                <w:szCs w:val="28"/>
              </w:rPr>
            </w:pPr>
            <w:r w:rsidRPr="009B7752">
              <w:rPr>
                <w:rFonts w:eastAsia="Calibri"/>
                <w:sz w:val="28"/>
                <w:szCs w:val="28"/>
              </w:rPr>
              <w:t>6415</w:t>
            </w:r>
          </w:p>
        </w:tc>
        <w:tc>
          <w:tcPr>
            <w:tcW w:w="2512" w:type="dxa"/>
          </w:tcPr>
          <w:p w:rsidR="00157057" w:rsidRPr="009B7752" w:rsidRDefault="00157057" w:rsidP="009B7752">
            <w:pPr>
              <w:spacing w:line="360" w:lineRule="auto"/>
              <w:jc w:val="center"/>
              <w:rPr>
                <w:rFonts w:eastAsia="Calibri"/>
                <w:sz w:val="28"/>
                <w:szCs w:val="28"/>
              </w:rPr>
            </w:pPr>
            <w:r w:rsidRPr="009B7752">
              <w:rPr>
                <w:rFonts w:eastAsia="Calibri"/>
                <w:sz w:val="28"/>
                <w:szCs w:val="28"/>
              </w:rPr>
              <w:t>230</w:t>
            </w:r>
          </w:p>
        </w:tc>
        <w:tc>
          <w:tcPr>
            <w:tcW w:w="1761" w:type="dxa"/>
          </w:tcPr>
          <w:p w:rsidR="00157057" w:rsidRPr="009B7752" w:rsidRDefault="00157057" w:rsidP="009B7752">
            <w:pPr>
              <w:spacing w:line="360" w:lineRule="auto"/>
              <w:jc w:val="center"/>
              <w:rPr>
                <w:rFonts w:eastAsia="Calibri"/>
                <w:sz w:val="28"/>
                <w:szCs w:val="28"/>
              </w:rPr>
            </w:pPr>
            <w:r w:rsidRPr="009B7752">
              <w:rPr>
                <w:rFonts w:eastAsia="Calibri"/>
                <w:sz w:val="28"/>
                <w:szCs w:val="28"/>
              </w:rPr>
              <w:t>6645</w:t>
            </w:r>
          </w:p>
        </w:tc>
        <w:tc>
          <w:tcPr>
            <w:tcW w:w="1920" w:type="dxa"/>
          </w:tcPr>
          <w:p w:rsidR="00157057" w:rsidRPr="009B7752" w:rsidRDefault="00157057" w:rsidP="009B7752">
            <w:pPr>
              <w:spacing w:line="360" w:lineRule="auto"/>
              <w:jc w:val="center"/>
              <w:rPr>
                <w:rFonts w:eastAsia="Calibri"/>
                <w:sz w:val="28"/>
                <w:szCs w:val="28"/>
              </w:rPr>
            </w:pPr>
            <w:r w:rsidRPr="009B7752">
              <w:rPr>
                <w:rFonts w:eastAsia="Calibri"/>
                <w:sz w:val="28"/>
                <w:szCs w:val="28"/>
              </w:rPr>
              <w:t>-24</w:t>
            </w:r>
          </w:p>
        </w:tc>
      </w:tr>
      <w:tr w:rsidR="003B3C1D" w:rsidRPr="009B7752" w:rsidTr="007100E5">
        <w:tc>
          <w:tcPr>
            <w:tcW w:w="1680" w:type="dxa"/>
          </w:tcPr>
          <w:p w:rsidR="00157057" w:rsidRPr="009B7752" w:rsidRDefault="00157057" w:rsidP="009B7752">
            <w:pPr>
              <w:spacing w:line="360" w:lineRule="auto"/>
              <w:jc w:val="center"/>
              <w:rPr>
                <w:rFonts w:eastAsia="Calibri"/>
                <w:sz w:val="28"/>
                <w:szCs w:val="28"/>
              </w:rPr>
            </w:pPr>
            <w:r w:rsidRPr="009B7752">
              <w:rPr>
                <w:rFonts w:eastAsia="Calibri"/>
                <w:sz w:val="28"/>
                <w:szCs w:val="28"/>
              </w:rPr>
              <w:t>Север</w:t>
            </w:r>
          </w:p>
        </w:tc>
        <w:tc>
          <w:tcPr>
            <w:tcW w:w="1835" w:type="dxa"/>
          </w:tcPr>
          <w:p w:rsidR="00157057" w:rsidRPr="009B7752" w:rsidRDefault="00157057" w:rsidP="009B7752">
            <w:pPr>
              <w:spacing w:line="360" w:lineRule="auto"/>
              <w:jc w:val="center"/>
              <w:rPr>
                <w:rFonts w:eastAsia="Calibri"/>
                <w:sz w:val="28"/>
                <w:szCs w:val="28"/>
              </w:rPr>
            </w:pPr>
            <w:r w:rsidRPr="009B7752">
              <w:rPr>
                <w:rFonts w:eastAsia="Calibri"/>
                <w:sz w:val="28"/>
                <w:szCs w:val="28"/>
              </w:rPr>
              <w:t>6486</w:t>
            </w:r>
          </w:p>
        </w:tc>
        <w:tc>
          <w:tcPr>
            <w:tcW w:w="2512" w:type="dxa"/>
          </w:tcPr>
          <w:p w:rsidR="00157057" w:rsidRPr="009B7752" w:rsidRDefault="00157057" w:rsidP="009B7752">
            <w:pPr>
              <w:spacing w:line="360" w:lineRule="auto"/>
              <w:jc w:val="center"/>
              <w:rPr>
                <w:rFonts w:eastAsia="Calibri"/>
                <w:sz w:val="28"/>
                <w:szCs w:val="28"/>
              </w:rPr>
            </w:pPr>
            <w:r w:rsidRPr="009B7752">
              <w:rPr>
                <w:rFonts w:eastAsia="Calibri"/>
                <w:sz w:val="28"/>
                <w:szCs w:val="28"/>
              </w:rPr>
              <w:t>417</w:t>
            </w:r>
          </w:p>
        </w:tc>
        <w:tc>
          <w:tcPr>
            <w:tcW w:w="1761" w:type="dxa"/>
            <w:vMerge w:val="restart"/>
          </w:tcPr>
          <w:p w:rsidR="00157057" w:rsidRPr="009B7752" w:rsidRDefault="00157057" w:rsidP="009B7752">
            <w:pPr>
              <w:spacing w:line="360" w:lineRule="auto"/>
              <w:jc w:val="center"/>
              <w:rPr>
                <w:rFonts w:eastAsia="Calibri"/>
                <w:sz w:val="28"/>
                <w:szCs w:val="28"/>
              </w:rPr>
            </w:pPr>
          </w:p>
          <w:p w:rsidR="00157057" w:rsidRPr="009B7752" w:rsidRDefault="00157057" w:rsidP="009B7752">
            <w:pPr>
              <w:spacing w:line="360" w:lineRule="auto"/>
              <w:jc w:val="center"/>
              <w:rPr>
                <w:rFonts w:eastAsia="Calibri"/>
                <w:sz w:val="28"/>
                <w:szCs w:val="28"/>
              </w:rPr>
            </w:pPr>
            <w:r w:rsidRPr="009B7752">
              <w:rPr>
                <w:rFonts w:eastAsia="Calibri"/>
                <w:sz w:val="28"/>
                <w:szCs w:val="28"/>
              </w:rPr>
              <w:t>14517</w:t>
            </w:r>
          </w:p>
        </w:tc>
        <w:tc>
          <w:tcPr>
            <w:tcW w:w="1920" w:type="dxa"/>
            <w:vMerge w:val="restart"/>
          </w:tcPr>
          <w:p w:rsidR="00157057" w:rsidRPr="009B7752" w:rsidRDefault="00157057" w:rsidP="009B7752">
            <w:pPr>
              <w:spacing w:line="360" w:lineRule="auto"/>
              <w:jc w:val="center"/>
              <w:rPr>
                <w:rFonts w:eastAsia="Calibri"/>
                <w:sz w:val="28"/>
                <w:szCs w:val="28"/>
              </w:rPr>
            </w:pPr>
          </w:p>
          <w:p w:rsidR="00157057" w:rsidRPr="009B7752" w:rsidRDefault="00157057" w:rsidP="009B7752">
            <w:pPr>
              <w:spacing w:line="360" w:lineRule="auto"/>
              <w:jc w:val="center"/>
              <w:rPr>
                <w:rFonts w:eastAsia="Calibri"/>
                <w:sz w:val="28"/>
                <w:szCs w:val="28"/>
              </w:rPr>
            </w:pPr>
            <w:r w:rsidRPr="009B7752">
              <w:rPr>
                <w:rFonts w:eastAsia="Calibri"/>
                <w:sz w:val="28"/>
                <w:szCs w:val="28"/>
              </w:rPr>
              <w:t>+17</w:t>
            </w:r>
          </w:p>
        </w:tc>
      </w:tr>
      <w:tr w:rsidR="003B3C1D" w:rsidRPr="009B7752" w:rsidTr="007100E5">
        <w:tc>
          <w:tcPr>
            <w:tcW w:w="1680" w:type="dxa"/>
          </w:tcPr>
          <w:p w:rsidR="00157057" w:rsidRPr="009B7752" w:rsidRDefault="00157057" w:rsidP="009B7752">
            <w:pPr>
              <w:spacing w:line="360" w:lineRule="auto"/>
              <w:jc w:val="center"/>
              <w:rPr>
                <w:rFonts w:eastAsia="Calibri"/>
                <w:sz w:val="28"/>
                <w:szCs w:val="28"/>
              </w:rPr>
            </w:pPr>
            <w:r w:rsidRPr="009B7752">
              <w:rPr>
                <w:rFonts w:eastAsia="Calibri"/>
                <w:sz w:val="28"/>
                <w:szCs w:val="28"/>
              </w:rPr>
              <w:t>Центр</w:t>
            </w:r>
          </w:p>
        </w:tc>
        <w:tc>
          <w:tcPr>
            <w:tcW w:w="1835" w:type="dxa"/>
          </w:tcPr>
          <w:p w:rsidR="00157057" w:rsidRPr="009B7752" w:rsidRDefault="00157057" w:rsidP="009B7752">
            <w:pPr>
              <w:spacing w:line="360" w:lineRule="auto"/>
              <w:jc w:val="center"/>
              <w:rPr>
                <w:rFonts w:eastAsia="Calibri"/>
                <w:sz w:val="28"/>
                <w:szCs w:val="28"/>
              </w:rPr>
            </w:pPr>
            <w:r w:rsidRPr="009B7752">
              <w:rPr>
                <w:rFonts w:eastAsia="Calibri"/>
                <w:sz w:val="28"/>
                <w:szCs w:val="28"/>
              </w:rPr>
              <w:t>4858</w:t>
            </w:r>
          </w:p>
        </w:tc>
        <w:tc>
          <w:tcPr>
            <w:tcW w:w="2512" w:type="dxa"/>
          </w:tcPr>
          <w:p w:rsidR="00157057" w:rsidRPr="009B7752" w:rsidRDefault="00157057" w:rsidP="009B7752">
            <w:pPr>
              <w:spacing w:line="360" w:lineRule="auto"/>
              <w:jc w:val="center"/>
              <w:rPr>
                <w:rFonts w:eastAsia="Calibri"/>
                <w:sz w:val="28"/>
                <w:szCs w:val="28"/>
              </w:rPr>
            </w:pPr>
            <w:r w:rsidRPr="009B7752">
              <w:rPr>
                <w:rFonts w:eastAsia="Calibri"/>
                <w:sz w:val="28"/>
                <w:szCs w:val="28"/>
              </w:rPr>
              <w:t>382</w:t>
            </w:r>
          </w:p>
        </w:tc>
        <w:tc>
          <w:tcPr>
            <w:tcW w:w="1761" w:type="dxa"/>
            <w:vMerge/>
          </w:tcPr>
          <w:p w:rsidR="00157057" w:rsidRPr="009B7752" w:rsidRDefault="00157057" w:rsidP="009B7752">
            <w:pPr>
              <w:spacing w:line="360" w:lineRule="auto"/>
              <w:jc w:val="center"/>
              <w:rPr>
                <w:rFonts w:eastAsia="Calibri"/>
                <w:sz w:val="28"/>
                <w:szCs w:val="28"/>
              </w:rPr>
            </w:pPr>
          </w:p>
        </w:tc>
        <w:tc>
          <w:tcPr>
            <w:tcW w:w="1920" w:type="dxa"/>
            <w:vMerge/>
          </w:tcPr>
          <w:p w:rsidR="00157057" w:rsidRPr="009B7752" w:rsidRDefault="00157057" w:rsidP="009B7752">
            <w:pPr>
              <w:spacing w:line="360" w:lineRule="auto"/>
              <w:jc w:val="center"/>
              <w:rPr>
                <w:rFonts w:eastAsia="Calibri"/>
                <w:sz w:val="28"/>
                <w:szCs w:val="28"/>
              </w:rPr>
            </w:pPr>
          </w:p>
        </w:tc>
      </w:tr>
      <w:tr w:rsidR="003B3C1D" w:rsidRPr="009B7752" w:rsidTr="007100E5">
        <w:tc>
          <w:tcPr>
            <w:tcW w:w="1680" w:type="dxa"/>
          </w:tcPr>
          <w:p w:rsidR="00157057" w:rsidRPr="009B7752" w:rsidRDefault="00157057" w:rsidP="009B7752">
            <w:pPr>
              <w:spacing w:line="360" w:lineRule="auto"/>
              <w:jc w:val="center"/>
              <w:rPr>
                <w:rFonts w:eastAsia="Calibri"/>
                <w:sz w:val="28"/>
                <w:szCs w:val="28"/>
              </w:rPr>
            </w:pPr>
            <w:r w:rsidRPr="009B7752">
              <w:rPr>
                <w:rFonts w:eastAsia="Calibri"/>
                <w:sz w:val="28"/>
                <w:szCs w:val="28"/>
              </w:rPr>
              <w:t>Алентежу</w:t>
            </w:r>
          </w:p>
        </w:tc>
        <w:tc>
          <w:tcPr>
            <w:tcW w:w="1835" w:type="dxa"/>
          </w:tcPr>
          <w:p w:rsidR="00157057" w:rsidRPr="009B7752" w:rsidRDefault="00157057" w:rsidP="009B7752">
            <w:pPr>
              <w:spacing w:line="360" w:lineRule="auto"/>
              <w:jc w:val="center"/>
              <w:rPr>
                <w:rFonts w:eastAsia="Calibri"/>
                <w:sz w:val="28"/>
                <w:szCs w:val="28"/>
              </w:rPr>
            </w:pPr>
            <w:r w:rsidRPr="009B7752">
              <w:rPr>
                <w:rFonts w:eastAsia="Calibri"/>
                <w:sz w:val="28"/>
                <w:szCs w:val="28"/>
              </w:rPr>
              <w:t>1426</w:t>
            </w:r>
          </w:p>
        </w:tc>
        <w:tc>
          <w:tcPr>
            <w:tcW w:w="2512" w:type="dxa"/>
          </w:tcPr>
          <w:p w:rsidR="00157057" w:rsidRPr="009B7752" w:rsidRDefault="00157057" w:rsidP="009B7752">
            <w:pPr>
              <w:spacing w:line="360" w:lineRule="auto"/>
              <w:jc w:val="center"/>
              <w:rPr>
                <w:rFonts w:eastAsia="Calibri"/>
                <w:sz w:val="28"/>
                <w:szCs w:val="28"/>
              </w:rPr>
            </w:pPr>
            <w:r w:rsidRPr="009B7752">
              <w:rPr>
                <w:rFonts w:eastAsia="Calibri"/>
                <w:sz w:val="28"/>
                <w:szCs w:val="28"/>
              </w:rPr>
              <w:t>213</w:t>
            </w:r>
          </w:p>
        </w:tc>
        <w:tc>
          <w:tcPr>
            <w:tcW w:w="1761" w:type="dxa"/>
            <w:vMerge/>
          </w:tcPr>
          <w:p w:rsidR="00157057" w:rsidRPr="009B7752" w:rsidRDefault="00157057" w:rsidP="009B7752">
            <w:pPr>
              <w:spacing w:line="360" w:lineRule="auto"/>
              <w:jc w:val="center"/>
              <w:rPr>
                <w:rFonts w:eastAsia="Calibri"/>
                <w:sz w:val="28"/>
                <w:szCs w:val="28"/>
              </w:rPr>
            </w:pPr>
          </w:p>
        </w:tc>
        <w:tc>
          <w:tcPr>
            <w:tcW w:w="1920" w:type="dxa"/>
            <w:vMerge/>
          </w:tcPr>
          <w:p w:rsidR="00157057" w:rsidRPr="009B7752" w:rsidRDefault="00157057" w:rsidP="009B7752">
            <w:pPr>
              <w:spacing w:line="360" w:lineRule="auto"/>
              <w:jc w:val="center"/>
              <w:rPr>
                <w:rFonts w:eastAsia="Calibri"/>
                <w:sz w:val="28"/>
                <w:szCs w:val="28"/>
              </w:rPr>
            </w:pPr>
          </w:p>
        </w:tc>
      </w:tr>
      <w:tr w:rsidR="003B3C1D" w:rsidRPr="009B7752" w:rsidTr="007100E5">
        <w:tc>
          <w:tcPr>
            <w:tcW w:w="1680" w:type="dxa"/>
          </w:tcPr>
          <w:p w:rsidR="00157057" w:rsidRPr="009B7752" w:rsidRDefault="00157057" w:rsidP="009B7752">
            <w:pPr>
              <w:spacing w:line="360" w:lineRule="auto"/>
              <w:jc w:val="center"/>
              <w:rPr>
                <w:rFonts w:eastAsia="Calibri"/>
                <w:sz w:val="28"/>
                <w:szCs w:val="28"/>
              </w:rPr>
            </w:pPr>
            <w:r w:rsidRPr="009B7752">
              <w:rPr>
                <w:rFonts w:eastAsia="Calibri"/>
                <w:sz w:val="28"/>
                <w:szCs w:val="28"/>
              </w:rPr>
              <w:t>Алгарви</w:t>
            </w:r>
          </w:p>
        </w:tc>
        <w:tc>
          <w:tcPr>
            <w:tcW w:w="1835" w:type="dxa"/>
          </w:tcPr>
          <w:p w:rsidR="00157057" w:rsidRPr="009B7752" w:rsidRDefault="00157057" w:rsidP="009B7752">
            <w:pPr>
              <w:spacing w:line="360" w:lineRule="auto"/>
              <w:jc w:val="center"/>
              <w:rPr>
                <w:rFonts w:eastAsia="Calibri"/>
                <w:sz w:val="28"/>
                <w:szCs w:val="28"/>
              </w:rPr>
            </w:pPr>
            <w:r w:rsidRPr="009B7752">
              <w:rPr>
                <w:rFonts w:eastAsia="Calibri"/>
                <w:sz w:val="28"/>
                <w:szCs w:val="28"/>
              </w:rPr>
              <w:t>675</w:t>
            </w:r>
          </w:p>
        </w:tc>
        <w:tc>
          <w:tcPr>
            <w:tcW w:w="2512" w:type="dxa"/>
          </w:tcPr>
          <w:p w:rsidR="00157057" w:rsidRPr="009B7752" w:rsidRDefault="00157057" w:rsidP="009B7752">
            <w:pPr>
              <w:spacing w:line="360" w:lineRule="auto"/>
              <w:jc w:val="center"/>
              <w:rPr>
                <w:rFonts w:eastAsia="Calibri"/>
                <w:sz w:val="28"/>
                <w:szCs w:val="28"/>
              </w:rPr>
            </w:pPr>
            <w:r w:rsidRPr="009B7752">
              <w:rPr>
                <w:rFonts w:eastAsia="Calibri"/>
                <w:sz w:val="28"/>
                <w:szCs w:val="28"/>
              </w:rPr>
              <w:t>60</w:t>
            </w:r>
          </w:p>
        </w:tc>
        <w:tc>
          <w:tcPr>
            <w:tcW w:w="1761" w:type="dxa"/>
            <w:vMerge/>
          </w:tcPr>
          <w:p w:rsidR="00157057" w:rsidRPr="009B7752" w:rsidRDefault="00157057" w:rsidP="009B7752">
            <w:pPr>
              <w:spacing w:line="360" w:lineRule="auto"/>
              <w:jc w:val="center"/>
              <w:rPr>
                <w:rFonts w:eastAsia="Calibri"/>
                <w:sz w:val="28"/>
                <w:szCs w:val="28"/>
              </w:rPr>
            </w:pPr>
          </w:p>
        </w:tc>
        <w:tc>
          <w:tcPr>
            <w:tcW w:w="1920" w:type="dxa"/>
            <w:vMerge/>
          </w:tcPr>
          <w:p w:rsidR="00157057" w:rsidRPr="009B7752" w:rsidRDefault="00157057" w:rsidP="009B7752">
            <w:pPr>
              <w:spacing w:line="360" w:lineRule="auto"/>
              <w:jc w:val="center"/>
              <w:rPr>
                <w:rFonts w:eastAsia="Calibri"/>
                <w:sz w:val="28"/>
                <w:szCs w:val="28"/>
              </w:rPr>
            </w:pPr>
          </w:p>
        </w:tc>
      </w:tr>
    </w:tbl>
    <w:p w:rsidR="00157057" w:rsidRPr="00D82F3E" w:rsidRDefault="00157057" w:rsidP="00157057">
      <w:pPr>
        <w:spacing w:line="360" w:lineRule="auto"/>
        <w:ind w:firstLine="709"/>
        <w:jc w:val="center"/>
        <w:rPr>
          <w:sz w:val="28"/>
          <w:szCs w:val="28"/>
        </w:rPr>
      </w:pPr>
    </w:p>
    <w:p w:rsidR="00D90D55" w:rsidRDefault="00157057" w:rsidP="00037880">
      <w:pPr>
        <w:spacing w:line="360" w:lineRule="auto"/>
        <w:ind w:firstLine="709"/>
        <w:jc w:val="both"/>
        <w:rPr>
          <w:sz w:val="28"/>
          <w:szCs w:val="28"/>
        </w:rPr>
      </w:pPr>
      <w:r>
        <w:rPr>
          <w:sz w:val="28"/>
          <w:szCs w:val="28"/>
        </w:rPr>
        <w:t>Система распределения финансовой помощи в Португалии на муниципальном уровне основана на использовании приближенных расчетов нормативов расходов. Так, для одно из видов грантов, выделявшихся из Фонда финансового выравнивания (</w:t>
      </w:r>
      <w:r>
        <w:rPr>
          <w:sz w:val="28"/>
          <w:szCs w:val="28"/>
          <w:lang w:val="en-US"/>
        </w:rPr>
        <w:t>FEF</w:t>
      </w:r>
      <w:r>
        <w:rPr>
          <w:sz w:val="28"/>
          <w:szCs w:val="28"/>
        </w:rPr>
        <w:t>), через который до его упразднения проходили основные выплаты государства территориальным образованиям, эти нормативы определялись на основе целого ряда показателей</w:t>
      </w:r>
      <w:r w:rsidR="00B063F7">
        <w:rPr>
          <w:sz w:val="28"/>
          <w:szCs w:val="28"/>
        </w:rPr>
        <w:t xml:space="preserve"> </w:t>
      </w:r>
      <w:r w:rsidR="00B063F7" w:rsidRPr="00661279">
        <w:rPr>
          <w:sz w:val="28"/>
          <w:szCs w:val="28"/>
        </w:rPr>
        <w:t>[</w:t>
      </w:r>
      <w:r w:rsidR="00B063F7">
        <w:rPr>
          <w:sz w:val="28"/>
          <w:szCs w:val="28"/>
        </w:rPr>
        <w:t>1</w:t>
      </w:r>
      <w:r w:rsidR="00B063F7" w:rsidRPr="00661279">
        <w:rPr>
          <w:sz w:val="28"/>
          <w:szCs w:val="28"/>
        </w:rPr>
        <w:t>9]</w:t>
      </w:r>
      <w:r>
        <w:rPr>
          <w:sz w:val="28"/>
          <w:szCs w:val="28"/>
        </w:rPr>
        <w:t>. Каждое территориальное образование получало трансферт, рассчитываемый следующим образом: 45% выделялось пропорционально численности населения, 15% делилось поровну между территориями, 15% - пропорционально площади, 10% - пропорционально протяженности дорог, учитывалось также число детей, количество приходов, отдельная квота резервировалась за труднодоступными районами и районами со слабой налоговой базой. Эти индикаторы выбирались с таким расчетом, чтобы отражать расходы муниципалитетов на оказание услуг населению</w:t>
      </w:r>
      <w:r w:rsidR="00B063F7">
        <w:rPr>
          <w:sz w:val="28"/>
          <w:szCs w:val="28"/>
        </w:rPr>
        <w:t xml:space="preserve"> </w:t>
      </w:r>
      <w:r w:rsidR="00B063F7" w:rsidRPr="00661279">
        <w:rPr>
          <w:sz w:val="28"/>
          <w:szCs w:val="28"/>
        </w:rPr>
        <w:t>[</w:t>
      </w:r>
      <w:r w:rsidR="00C54DC0">
        <w:rPr>
          <w:sz w:val="28"/>
          <w:szCs w:val="28"/>
          <w:lang w:val="en-US"/>
        </w:rPr>
        <w:t>1</w:t>
      </w:r>
      <w:r w:rsidR="00B063F7">
        <w:rPr>
          <w:sz w:val="28"/>
          <w:szCs w:val="28"/>
        </w:rPr>
        <w:t>7</w:t>
      </w:r>
      <w:r w:rsidR="00B063F7" w:rsidRPr="00661279">
        <w:rPr>
          <w:sz w:val="28"/>
          <w:szCs w:val="28"/>
        </w:rPr>
        <w:t>]</w:t>
      </w:r>
      <w:r w:rsidR="00B063F7">
        <w:rPr>
          <w:sz w:val="28"/>
          <w:szCs w:val="28"/>
        </w:rPr>
        <w:t>.</w:t>
      </w:r>
      <w:r>
        <w:rPr>
          <w:sz w:val="28"/>
          <w:szCs w:val="28"/>
        </w:rPr>
        <w:t xml:space="preserve"> </w:t>
      </w:r>
    </w:p>
    <w:p w:rsidR="00A36FDE" w:rsidRDefault="00157057" w:rsidP="00037880">
      <w:pPr>
        <w:spacing w:line="360" w:lineRule="auto"/>
        <w:ind w:firstLine="709"/>
        <w:jc w:val="both"/>
        <w:rPr>
          <w:sz w:val="28"/>
          <w:szCs w:val="28"/>
        </w:rPr>
      </w:pPr>
      <w:r>
        <w:rPr>
          <w:sz w:val="28"/>
          <w:szCs w:val="28"/>
        </w:rPr>
        <w:t>Финансирование муниципалитетов складывается из трех основных источников: прямых (местных) налогов, отчислений  из части государственных налогов и дотаций из Фонда финансового выравнивания. В начале 2000-х годов на налоги приходилось около 20% всех получаемых муниципалитетами средства, а местные доходы от налогообложения в 2008 году составили 4% от ВВП Португалии, тогда как в среднем по ЕС – 4,7%. Кроме того, муниципалитеты получают гранты по линии структурных и региональных фондов Евросоюза, доля которых в общих доходах муниципалитетов составляла 15-17% в 2005-2007 гг.</w:t>
      </w:r>
      <w:r w:rsidR="00B063F7">
        <w:rPr>
          <w:sz w:val="28"/>
          <w:szCs w:val="28"/>
        </w:rPr>
        <w:t xml:space="preserve"> </w:t>
      </w:r>
      <w:r w:rsidR="00B063F7" w:rsidRPr="00661279">
        <w:rPr>
          <w:sz w:val="28"/>
          <w:szCs w:val="28"/>
        </w:rPr>
        <w:t>[</w:t>
      </w:r>
      <w:r w:rsidR="00B063F7">
        <w:rPr>
          <w:sz w:val="28"/>
          <w:szCs w:val="28"/>
        </w:rPr>
        <w:t>1</w:t>
      </w:r>
      <w:r w:rsidR="00B063F7" w:rsidRPr="00661279">
        <w:rPr>
          <w:sz w:val="28"/>
          <w:szCs w:val="28"/>
        </w:rPr>
        <w:t>9]</w:t>
      </w:r>
      <w:r w:rsidR="00B063F7">
        <w:rPr>
          <w:sz w:val="28"/>
          <w:szCs w:val="28"/>
        </w:rPr>
        <w:t>.</w:t>
      </w:r>
      <w:r>
        <w:rPr>
          <w:sz w:val="28"/>
          <w:szCs w:val="28"/>
        </w:rPr>
        <w:t xml:space="preserve"> </w:t>
      </w:r>
    </w:p>
    <w:p w:rsidR="00A36FDE" w:rsidRDefault="00A36FDE" w:rsidP="00037880">
      <w:pPr>
        <w:spacing w:line="360" w:lineRule="auto"/>
        <w:ind w:firstLine="709"/>
        <w:jc w:val="both"/>
        <w:rPr>
          <w:sz w:val="28"/>
          <w:szCs w:val="28"/>
        </w:rPr>
      </w:pPr>
      <w:r>
        <w:rPr>
          <w:sz w:val="28"/>
          <w:szCs w:val="28"/>
        </w:rPr>
        <w:t xml:space="preserve">Государственные трансферты предоставляются в Португалии в виде связанных (обусловленных) и несвязанных грантов. Выделение данных грантов регулируется специальными программами. В настоящее время около 40% всех государственных инвестиций в Португалии ежегодно осуществляется местными властями. </w:t>
      </w:r>
    </w:p>
    <w:p w:rsidR="00157057" w:rsidRDefault="00A36FDE" w:rsidP="00037880">
      <w:pPr>
        <w:spacing w:line="360" w:lineRule="auto"/>
        <w:ind w:firstLine="709"/>
        <w:jc w:val="both"/>
        <w:rPr>
          <w:sz w:val="28"/>
          <w:szCs w:val="28"/>
        </w:rPr>
      </w:pPr>
      <w:r>
        <w:rPr>
          <w:sz w:val="28"/>
          <w:szCs w:val="28"/>
        </w:rPr>
        <w:t>В 1998 г. был одобрен новый финансовый закон №42</w:t>
      </w:r>
      <w:r w:rsidRPr="00A36FDE">
        <w:rPr>
          <w:sz w:val="28"/>
          <w:szCs w:val="28"/>
        </w:rPr>
        <w:t>/</w:t>
      </w:r>
      <w:r>
        <w:rPr>
          <w:sz w:val="28"/>
          <w:szCs w:val="28"/>
        </w:rPr>
        <w:t>98, заменивший Фонд финансового выравнивания новыми финансовыми инструментами. Ими стали Общий муниципальный фонд (</w:t>
      </w:r>
      <w:r>
        <w:rPr>
          <w:sz w:val="28"/>
          <w:szCs w:val="28"/>
          <w:lang w:val="en-US"/>
        </w:rPr>
        <w:t>FGM</w:t>
      </w:r>
      <w:r w:rsidRPr="00A36FDE">
        <w:rPr>
          <w:sz w:val="28"/>
          <w:szCs w:val="28"/>
        </w:rPr>
        <w:t>)</w:t>
      </w:r>
      <w:r>
        <w:rPr>
          <w:sz w:val="28"/>
          <w:szCs w:val="28"/>
        </w:rPr>
        <w:t>, распределяющий средства в зависимости от уровня регионального потребления на душу населения. Муниципальный фонд сплочения (</w:t>
      </w:r>
      <w:r>
        <w:rPr>
          <w:sz w:val="28"/>
          <w:szCs w:val="28"/>
          <w:lang w:val="en-US"/>
        </w:rPr>
        <w:t>FCM</w:t>
      </w:r>
      <w:r>
        <w:rPr>
          <w:sz w:val="28"/>
          <w:szCs w:val="28"/>
        </w:rPr>
        <w:t xml:space="preserve">), чьи средства идут менее развитым муниципалитетам и корректируют региональные асимметрии в развитии, а также Базовый муниципальный фонд </w:t>
      </w:r>
      <w:r w:rsidRPr="00A36FDE">
        <w:rPr>
          <w:sz w:val="28"/>
          <w:szCs w:val="28"/>
        </w:rPr>
        <w:t>(</w:t>
      </w:r>
      <w:r>
        <w:rPr>
          <w:sz w:val="28"/>
          <w:szCs w:val="28"/>
          <w:lang w:val="en-US"/>
        </w:rPr>
        <w:t>FBM</w:t>
      </w:r>
      <w:r w:rsidRPr="00A36FDE">
        <w:rPr>
          <w:sz w:val="28"/>
          <w:szCs w:val="28"/>
        </w:rPr>
        <w:t>)</w:t>
      </w:r>
      <w:r>
        <w:rPr>
          <w:sz w:val="28"/>
          <w:szCs w:val="28"/>
        </w:rPr>
        <w:t xml:space="preserve">, который в равных долях финансирует деятельность муниципалитетов. В 2001 году в дополнение в этим фондам был создан Фонд финансирования приходов </w:t>
      </w:r>
      <w:r w:rsidRPr="00A36FDE">
        <w:rPr>
          <w:sz w:val="28"/>
          <w:szCs w:val="28"/>
        </w:rPr>
        <w:t>(</w:t>
      </w:r>
      <w:r>
        <w:rPr>
          <w:sz w:val="28"/>
          <w:szCs w:val="28"/>
          <w:lang w:val="en-US"/>
        </w:rPr>
        <w:t>FFF</w:t>
      </w:r>
      <w:r w:rsidRPr="00A36FDE">
        <w:rPr>
          <w:sz w:val="28"/>
          <w:szCs w:val="28"/>
        </w:rPr>
        <w:t>)</w:t>
      </w:r>
      <w:r>
        <w:rPr>
          <w:sz w:val="28"/>
          <w:szCs w:val="28"/>
        </w:rPr>
        <w:t>, цель которого – обеспечение муниципалитетов дополнительными средствами в равных объемах</w:t>
      </w:r>
      <w:r w:rsidR="00B063F7">
        <w:rPr>
          <w:sz w:val="28"/>
          <w:szCs w:val="28"/>
        </w:rPr>
        <w:t xml:space="preserve"> </w:t>
      </w:r>
      <w:r w:rsidR="00B063F7" w:rsidRPr="00661279">
        <w:rPr>
          <w:sz w:val="28"/>
          <w:szCs w:val="28"/>
        </w:rPr>
        <w:t>[</w:t>
      </w:r>
      <w:r w:rsidR="00B063F7">
        <w:rPr>
          <w:sz w:val="28"/>
          <w:szCs w:val="28"/>
        </w:rPr>
        <w:t>11, стр. 231</w:t>
      </w:r>
      <w:r w:rsidR="00B063F7" w:rsidRPr="00661279">
        <w:rPr>
          <w:sz w:val="28"/>
          <w:szCs w:val="28"/>
        </w:rPr>
        <w:t>]</w:t>
      </w:r>
      <w:r>
        <w:rPr>
          <w:sz w:val="28"/>
          <w:szCs w:val="28"/>
        </w:rPr>
        <w:t xml:space="preserve">. </w:t>
      </w:r>
    </w:p>
    <w:p w:rsidR="00A36FDE" w:rsidRDefault="00A36FDE" w:rsidP="00037880">
      <w:pPr>
        <w:spacing w:line="360" w:lineRule="auto"/>
        <w:ind w:firstLine="709"/>
        <w:jc w:val="both"/>
        <w:rPr>
          <w:sz w:val="28"/>
          <w:szCs w:val="28"/>
        </w:rPr>
      </w:pPr>
      <w:r>
        <w:rPr>
          <w:sz w:val="28"/>
          <w:szCs w:val="28"/>
        </w:rPr>
        <w:t>Местные и региональные  инвестиции в Португалии снижались в 2003-2008 годах ежегодно на 1,4%, а в среднем по ЕС они росли на 2,9% в год. Муниципалитеты и региональные советы участвуют в составлении планов развития, а объемы региональных программ зависят от решения местных властей</w:t>
      </w:r>
      <w:r w:rsidR="00B063F7">
        <w:rPr>
          <w:sz w:val="28"/>
          <w:szCs w:val="28"/>
        </w:rPr>
        <w:t xml:space="preserve"> </w:t>
      </w:r>
      <w:r w:rsidR="00B063F7" w:rsidRPr="00661279">
        <w:rPr>
          <w:sz w:val="28"/>
          <w:szCs w:val="28"/>
        </w:rPr>
        <w:t>[</w:t>
      </w:r>
      <w:r w:rsidR="00B063F7">
        <w:rPr>
          <w:sz w:val="28"/>
          <w:szCs w:val="28"/>
        </w:rPr>
        <w:t>1</w:t>
      </w:r>
      <w:r w:rsidR="00B063F7" w:rsidRPr="00661279">
        <w:rPr>
          <w:sz w:val="28"/>
          <w:szCs w:val="28"/>
        </w:rPr>
        <w:t>9]</w:t>
      </w:r>
      <w:r>
        <w:rPr>
          <w:sz w:val="28"/>
          <w:szCs w:val="28"/>
        </w:rPr>
        <w:t xml:space="preserve">. </w:t>
      </w:r>
    </w:p>
    <w:p w:rsidR="00A36FDE" w:rsidRDefault="00A36FDE" w:rsidP="00037880">
      <w:pPr>
        <w:spacing w:line="360" w:lineRule="auto"/>
        <w:ind w:firstLine="709"/>
        <w:jc w:val="both"/>
        <w:rPr>
          <w:sz w:val="28"/>
          <w:szCs w:val="28"/>
        </w:rPr>
      </w:pPr>
      <w:r>
        <w:rPr>
          <w:sz w:val="28"/>
          <w:szCs w:val="28"/>
        </w:rPr>
        <w:t>В 2006-2007 гг. в местное законодательство были внесены изменения, предусматривающие перераспределение налоговых поступлений между центральным правительством и муниципальными образованиями, передачу больших полномочий местным органам власти и гарантии достаточного финансирования тех или иных региональных проектов. Были установлены лимиты задолженности муниципалитетов, а также снижена доля государственных налогов в грантах, предоставляемых Фондом с 33% до 25,3%. Для компенсации снижения объема государственных дотаций центральное правительство разрешило муниципалитетам оставлять в местных бюджетах от 2 до 5% поступлений от налогов на доход и использовать их по своему усмотрению. Кроме того, часть грантов стали переводить через новы Муниципальный  социальный фонд</w:t>
      </w:r>
      <w:r w:rsidR="00B063F7">
        <w:rPr>
          <w:sz w:val="28"/>
          <w:szCs w:val="28"/>
        </w:rPr>
        <w:t xml:space="preserve"> </w:t>
      </w:r>
      <w:r w:rsidR="00B063F7" w:rsidRPr="00661279">
        <w:rPr>
          <w:sz w:val="28"/>
          <w:szCs w:val="28"/>
        </w:rPr>
        <w:t>[</w:t>
      </w:r>
      <w:r w:rsidR="00B063F7">
        <w:rPr>
          <w:sz w:val="28"/>
          <w:szCs w:val="28"/>
        </w:rPr>
        <w:t>1</w:t>
      </w:r>
      <w:r w:rsidR="00B063F7" w:rsidRPr="00661279">
        <w:rPr>
          <w:sz w:val="28"/>
          <w:szCs w:val="28"/>
        </w:rPr>
        <w:t>9]</w:t>
      </w:r>
      <w:r>
        <w:rPr>
          <w:sz w:val="28"/>
          <w:szCs w:val="28"/>
        </w:rPr>
        <w:t xml:space="preserve">. </w:t>
      </w:r>
    </w:p>
    <w:p w:rsidR="00A36FDE" w:rsidRDefault="00A36FDE" w:rsidP="00037880">
      <w:pPr>
        <w:spacing w:line="360" w:lineRule="auto"/>
        <w:ind w:firstLine="709"/>
        <w:jc w:val="both"/>
        <w:rPr>
          <w:sz w:val="28"/>
          <w:szCs w:val="28"/>
        </w:rPr>
      </w:pPr>
      <w:r>
        <w:rPr>
          <w:sz w:val="28"/>
          <w:szCs w:val="28"/>
        </w:rPr>
        <w:t xml:space="preserve">Каждая ассоциация муниципалитетов вместе с мерами занимается подготовкой индикативного плана инвестиций для сбалансированного распределения ресурсов. Для осуществления государственных проектов по развитию инфраструктуры привлекаются также и частные компании, но объект после его завершения остается в государственной собственности. </w:t>
      </w:r>
    </w:p>
    <w:p w:rsidR="00A36FDE" w:rsidRPr="00A36FDE" w:rsidRDefault="00A36FDE" w:rsidP="00037880">
      <w:pPr>
        <w:spacing w:line="360" w:lineRule="auto"/>
        <w:ind w:firstLine="709"/>
        <w:jc w:val="both"/>
        <w:rPr>
          <w:sz w:val="28"/>
          <w:szCs w:val="28"/>
        </w:rPr>
      </w:pPr>
      <w:r>
        <w:rPr>
          <w:sz w:val="28"/>
          <w:szCs w:val="28"/>
        </w:rPr>
        <w:t>Приходы, изначально возникшие как элементы церковной структуры, трансформировались со временем в административные единицы, местные округа. Их сфера деятельности в основном регулируется наличием ресурсов, которые весьма ограничены. Эти ресурсы весьма ограничены, несмотря на то, что приходы обладают правом введения и взимания местных налогов, ежегодный отчет о которых передается в Ревизионный совет, контролирующий размеры общей суммы собираемых налогов. Бюджеты приходов в значительной степени зависят от государственного финансирования, на которое приходится до 80%  всех средств</w:t>
      </w:r>
      <w:r w:rsidR="00B063F7">
        <w:rPr>
          <w:sz w:val="28"/>
          <w:szCs w:val="28"/>
        </w:rPr>
        <w:t xml:space="preserve"> </w:t>
      </w:r>
      <w:r w:rsidR="00B063F7" w:rsidRPr="00661279">
        <w:rPr>
          <w:sz w:val="28"/>
          <w:szCs w:val="28"/>
        </w:rPr>
        <w:t>[</w:t>
      </w:r>
      <w:r w:rsidR="00B063F7">
        <w:rPr>
          <w:sz w:val="28"/>
          <w:szCs w:val="28"/>
        </w:rPr>
        <w:t>11,</w:t>
      </w:r>
      <w:r w:rsidR="00B063F7" w:rsidRPr="00661279">
        <w:rPr>
          <w:sz w:val="28"/>
          <w:szCs w:val="28"/>
        </w:rPr>
        <w:t xml:space="preserve"> </w:t>
      </w:r>
      <w:r w:rsidR="00B063F7">
        <w:rPr>
          <w:sz w:val="28"/>
          <w:szCs w:val="28"/>
        </w:rPr>
        <w:t>стр. 438</w:t>
      </w:r>
      <w:r w:rsidR="00B063F7" w:rsidRPr="00661279">
        <w:rPr>
          <w:sz w:val="28"/>
          <w:szCs w:val="28"/>
        </w:rPr>
        <w:t>]</w:t>
      </w:r>
      <w:r>
        <w:rPr>
          <w:sz w:val="28"/>
          <w:szCs w:val="28"/>
        </w:rPr>
        <w:t xml:space="preserve">. С 1999 г. финансовые трансферты приходам переводятся из муниципальных бюджетов. Средства из Фонда финансирования приходов </w:t>
      </w:r>
      <w:r w:rsidRPr="00A36FDE">
        <w:rPr>
          <w:sz w:val="28"/>
          <w:szCs w:val="28"/>
        </w:rPr>
        <w:t>(</w:t>
      </w:r>
      <w:r>
        <w:rPr>
          <w:sz w:val="28"/>
          <w:szCs w:val="28"/>
          <w:lang w:val="en-US"/>
        </w:rPr>
        <w:t>FFF</w:t>
      </w:r>
      <w:r w:rsidRPr="00A36FDE">
        <w:rPr>
          <w:sz w:val="28"/>
          <w:szCs w:val="28"/>
        </w:rPr>
        <w:t>)</w:t>
      </w:r>
      <w:r>
        <w:rPr>
          <w:sz w:val="28"/>
          <w:szCs w:val="28"/>
        </w:rPr>
        <w:t xml:space="preserve">, которые формируются за счет поступлений 2,5% от суммы собираемых прямых и косвенных налогов, идут на финансирование континентальной части страны, Мадейры и Азорских островов исходя из их численности, населения и площади. Четверть от общей суммы этих грантов равномерно распределяется между приходами.   </w:t>
      </w:r>
    </w:p>
    <w:p w:rsidR="00A36FDE" w:rsidRDefault="00A36FDE" w:rsidP="00037880">
      <w:pPr>
        <w:spacing w:line="360" w:lineRule="auto"/>
        <w:ind w:firstLine="709"/>
        <w:jc w:val="both"/>
        <w:rPr>
          <w:sz w:val="28"/>
          <w:szCs w:val="28"/>
        </w:rPr>
      </w:pPr>
      <w:r>
        <w:rPr>
          <w:sz w:val="28"/>
          <w:szCs w:val="28"/>
        </w:rPr>
        <w:t xml:space="preserve">Доля государственных дотаций регионам в ВВП Португалии выросла с 0,8% в 1980 г. до 6,5-7,1% в 2005-2009 гг., а по ЕС этот показатель составил в 2009 г. 15,7 %. Наибольшие суммы в расчете на душу населения получили </w:t>
      </w:r>
      <w:r w:rsidR="00B063F7">
        <w:rPr>
          <w:sz w:val="28"/>
          <w:szCs w:val="28"/>
        </w:rPr>
        <w:t xml:space="preserve">такие </w:t>
      </w:r>
      <w:r>
        <w:rPr>
          <w:sz w:val="28"/>
          <w:szCs w:val="28"/>
        </w:rPr>
        <w:t xml:space="preserve"> бедные округа, </w:t>
      </w:r>
      <w:r w:rsidR="00B063F7">
        <w:rPr>
          <w:sz w:val="28"/>
          <w:szCs w:val="28"/>
        </w:rPr>
        <w:t xml:space="preserve"> </w:t>
      </w:r>
      <w:r>
        <w:rPr>
          <w:sz w:val="28"/>
          <w:szCs w:val="28"/>
        </w:rPr>
        <w:t>как Алентежу и Азорские острова, а наименьшие</w:t>
      </w:r>
      <w:r w:rsidR="00B063F7">
        <w:rPr>
          <w:sz w:val="28"/>
          <w:szCs w:val="28"/>
        </w:rPr>
        <w:t xml:space="preserve"> соответственно</w:t>
      </w:r>
      <w:r>
        <w:rPr>
          <w:sz w:val="28"/>
          <w:szCs w:val="28"/>
        </w:rPr>
        <w:t xml:space="preserve"> – Лиссабон</w:t>
      </w:r>
      <w:r w:rsidR="00B063F7">
        <w:rPr>
          <w:sz w:val="28"/>
          <w:szCs w:val="28"/>
        </w:rPr>
        <w:t xml:space="preserve"> </w:t>
      </w:r>
      <w:r w:rsidR="00B063F7" w:rsidRPr="00661279">
        <w:rPr>
          <w:sz w:val="28"/>
          <w:szCs w:val="28"/>
        </w:rPr>
        <w:t>[</w:t>
      </w:r>
      <w:r w:rsidR="00B063F7">
        <w:rPr>
          <w:sz w:val="28"/>
          <w:szCs w:val="28"/>
        </w:rPr>
        <w:t>1</w:t>
      </w:r>
      <w:r w:rsidR="00B063F7" w:rsidRPr="00661279">
        <w:rPr>
          <w:sz w:val="28"/>
          <w:szCs w:val="28"/>
        </w:rPr>
        <w:t>9]</w:t>
      </w:r>
      <w:r w:rsidR="00B063F7">
        <w:rPr>
          <w:sz w:val="28"/>
          <w:szCs w:val="28"/>
        </w:rPr>
        <w:t xml:space="preserve"> </w:t>
      </w:r>
      <w:r>
        <w:rPr>
          <w:sz w:val="28"/>
          <w:szCs w:val="28"/>
        </w:rPr>
        <w:t xml:space="preserve">. </w:t>
      </w:r>
    </w:p>
    <w:p w:rsidR="00A36FDE" w:rsidRDefault="00A36FDE" w:rsidP="00037880">
      <w:pPr>
        <w:spacing w:line="360" w:lineRule="auto"/>
        <w:ind w:firstLine="709"/>
        <w:jc w:val="both"/>
        <w:rPr>
          <w:sz w:val="28"/>
          <w:szCs w:val="28"/>
        </w:rPr>
      </w:pPr>
    </w:p>
    <w:p w:rsidR="00A36FDE" w:rsidRDefault="00A36FDE" w:rsidP="00460AF9">
      <w:pPr>
        <w:spacing w:line="360" w:lineRule="auto"/>
        <w:ind w:firstLine="709"/>
        <w:jc w:val="center"/>
        <w:rPr>
          <w:b/>
          <w:sz w:val="28"/>
          <w:szCs w:val="28"/>
        </w:rPr>
      </w:pPr>
      <w:r w:rsidRPr="00460AF9">
        <w:rPr>
          <w:b/>
          <w:sz w:val="28"/>
          <w:szCs w:val="28"/>
        </w:rPr>
        <w:t>2.3. Региональная политика ЕС в Португалии</w:t>
      </w:r>
    </w:p>
    <w:p w:rsidR="00460AF9" w:rsidRPr="00460AF9" w:rsidRDefault="00460AF9" w:rsidP="00460AF9">
      <w:pPr>
        <w:spacing w:line="360" w:lineRule="auto"/>
        <w:ind w:firstLine="709"/>
        <w:jc w:val="center"/>
        <w:rPr>
          <w:b/>
          <w:sz w:val="28"/>
          <w:szCs w:val="28"/>
        </w:rPr>
      </w:pPr>
    </w:p>
    <w:p w:rsidR="00CB79C9" w:rsidRDefault="00460AF9" w:rsidP="00037880">
      <w:pPr>
        <w:spacing w:line="360" w:lineRule="auto"/>
        <w:ind w:firstLine="709"/>
        <w:jc w:val="both"/>
        <w:rPr>
          <w:sz w:val="28"/>
          <w:szCs w:val="28"/>
        </w:rPr>
      </w:pPr>
      <w:r>
        <w:rPr>
          <w:sz w:val="28"/>
          <w:szCs w:val="28"/>
        </w:rPr>
        <w:t>Вступление в ЕС открыло перед страной возможность использования его финансовых ресурсов для реализации региональной политики. В 1986-1999 гг. Португалия получила от ЕС помощь в размере 29,7 млрд. евро на модернизацию своей экономик</w:t>
      </w:r>
      <w:r w:rsidRPr="00B063F7">
        <w:rPr>
          <w:sz w:val="28"/>
          <w:szCs w:val="28"/>
        </w:rPr>
        <w:t xml:space="preserve">и </w:t>
      </w:r>
      <w:r w:rsidR="00B063F7" w:rsidRPr="00661279">
        <w:rPr>
          <w:sz w:val="28"/>
          <w:szCs w:val="28"/>
        </w:rPr>
        <w:t>[</w:t>
      </w:r>
      <w:r w:rsidR="00B063F7">
        <w:rPr>
          <w:sz w:val="28"/>
          <w:szCs w:val="28"/>
        </w:rPr>
        <w:t>19</w:t>
      </w:r>
      <w:r w:rsidR="00B063F7" w:rsidRPr="00B063F7">
        <w:rPr>
          <w:sz w:val="28"/>
          <w:szCs w:val="28"/>
        </w:rPr>
        <w:t>]</w:t>
      </w:r>
      <w:r w:rsidRPr="00B063F7">
        <w:rPr>
          <w:sz w:val="28"/>
          <w:szCs w:val="28"/>
        </w:rPr>
        <w:t>.</w:t>
      </w:r>
      <w:r>
        <w:rPr>
          <w:sz w:val="28"/>
          <w:szCs w:val="28"/>
        </w:rPr>
        <w:t xml:space="preserve">  </w:t>
      </w:r>
      <w:r w:rsidR="00581201">
        <w:rPr>
          <w:sz w:val="28"/>
          <w:szCs w:val="28"/>
        </w:rPr>
        <w:t>Финансовая помощь структурных фондов ЕС наименее развитым территориям и регионам оказывает главное влияние на местное региональное управление и уменьшения неравномерности развития. Португалия была среди стран-членов ЕС, наиболее активно поддерживавших реформирование и расширение полномочий ЕФРР и других структурных фондов ЕС. Еще одним важным инструментом региональной политики ЕС стал Фонд сплочения, который поддерживает проекты в сфере экономики и транспортной инфраструктуры в тех странах Евросоюза, где  ВНД ниже 90% от среднего уровня по ЕС</w:t>
      </w:r>
      <w:r w:rsidR="00B063F7">
        <w:rPr>
          <w:sz w:val="28"/>
          <w:szCs w:val="28"/>
        </w:rPr>
        <w:t xml:space="preserve"> </w:t>
      </w:r>
      <w:r w:rsidR="00B063F7" w:rsidRPr="00661279">
        <w:rPr>
          <w:sz w:val="28"/>
          <w:szCs w:val="28"/>
        </w:rPr>
        <w:t>[</w:t>
      </w:r>
      <w:r w:rsidR="00B063F7">
        <w:rPr>
          <w:sz w:val="28"/>
          <w:szCs w:val="28"/>
        </w:rPr>
        <w:t>6</w:t>
      </w:r>
      <w:r w:rsidR="00B063F7" w:rsidRPr="00661279">
        <w:rPr>
          <w:sz w:val="28"/>
          <w:szCs w:val="28"/>
        </w:rPr>
        <w:t xml:space="preserve">, </w:t>
      </w:r>
      <w:r w:rsidR="00B063F7">
        <w:rPr>
          <w:sz w:val="28"/>
          <w:szCs w:val="28"/>
        </w:rPr>
        <w:t>стр. 52</w:t>
      </w:r>
      <w:r w:rsidR="00B063F7" w:rsidRPr="00661279">
        <w:rPr>
          <w:sz w:val="28"/>
          <w:szCs w:val="28"/>
        </w:rPr>
        <w:t>]</w:t>
      </w:r>
      <w:r w:rsidR="00581201">
        <w:rPr>
          <w:sz w:val="28"/>
          <w:szCs w:val="28"/>
        </w:rPr>
        <w:t xml:space="preserve">. Деятельность этих фондов базируется на следующих принципах: концентрация, партнерство, дополняемость и программный характер. В этой связи, в Португалии уже в рамках первой программы ЕС (1989-1993 гг.) финансирование из структурных фондов было связано с реализацией национальной программы регионального развития. </w:t>
      </w:r>
      <w:r w:rsidR="00CB79C9">
        <w:rPr>
          <w:sz w:val="28"/>
          <w:szCs w:val="28"/>
        </w:rPr>
        <w:t>До последнего расширения Евросоюза на Португалию приходилось свыше 10% всех ассигнований ЕС на региональную политику и регионализацию.</w:t>
      </w:r>
    </w:p>
    <w:p w:rsidR="00CB79C9" w:rsidRDefault="00CB79C9" w:rsidP="00037880">
      <w:pPr>
        <w:spacing w:line="360" w:lineRule="auto"/>
        <w:ind w:firstLine="709"/>
        <w:jc w:val="both"/>
        <w:rPr>
          <w:sz w:val="28"/>
          <w:szCs w:val="28"/>
        </w:rPr>
      </w:pPr>
      <w:r>
        <w:rPr>
          <w:sz w:val="28"/>
          <w:szCs w:val="28"/>
        </w:rPr>
        <w:t xml:space="preserve">Португалия относится к государствам-членам ЕС, где, в первую очередь были осуществлены проекты в рамках «цели 1». </w:t>
      </w:r>
      <w:r w:rsidR="003B3C1D">
        <w:rPr>
          <w:sz w:val="28"/>
          <w:szCs w:val="28"/>
        </w:rPr>
        <w:t xml:space="preserve"> </w:t>
      </w:r>
      <w:r>
        <w:rPr>
          <w:sz w:val="28"/>
          <w:szCs w:val="28"/>
        </w:rPr>
        <w:t>В 2000-2006 гг., на территории страны было реализовано 12 секторальных и 7 региональных программ, которые привлекли почти 26 млрд. евро, в том числе 21,9 млрд. евро для мероприятий «цели 1». Наибольшие средства были выделены по программам «Экономика» - 2,7 млрд. евро, «Доступность и транспорт» - 1,4 млрд. евро, «Наука, технология и инновации» - 0,5 млрд.евро; а среди региональных программ – на развитие Центра – 2,9 млрд. евро, Севера – 2,7 млрд. евро, Лиссабона и долины Тежу – 1,4 млрд., Азорских островов – 1,3 млрд. евро</w:t>
      </w:r>
      <w:r w:rsidR="00B063F7">
        <w:rPr>
          <w:sz w:val="28"/>
          <w:szCs w:val="28"/>
        </w:rPr>
        <w:t xml:space="preserve"> </w:t>
      </w:r>
      <w:r w:rsidR="00B063F7" w:rsidRPr="00661279">
        <w:rPr>
          <w:sz w:val="28"/>
          <w:szCs w:val="28"/>
        </w:rPr>
        <w:t>[</w:t>
      </w:r>
      <w:r w:rsidR="00B063F7">
        <w:rPr>
          <w:sz w:val="28"/>
          <w:szCs w:val="28"/>
        </w:rPr>
        <w:t>1</w:t>
      </w:r>
      <w:r w:rsidR="00C54DC0" w:rsidRPr="00C54DC0">
        <w:rPr>
          <w:sz w:val="28"/>
          <w:szCs w:val="28"/>
        </w:rPr>
        <w:t>8</w:t>
      </w:r>
      <w:r w:rsidR="00B063F7" w:rsidRPr="00661279">
        <w:rPr>
          <w:sz w:val="28"/>
          <w:szCs w:val="28"/>
        </w:rPr>
        <w:t>]</w:t>
      </w:r>
      <w:r>
        <w:rPr>
          <w:sz w:val="28"/>
          <w:szCs w:val="28"/>
        </w:rPr>
        <w:t>. Новый пакет ЕС для регионального развития Португалии на 2007-2013 гг. состоит из 14 операционных программ, на которые фонды ЕС выделят более 21 млрд. евро, причем 95% - в цели «конвергенция»</w:t>
      </w:r>
      <w:r w:rsidR="00B063F7" w:rsidRPr="00B063F7">
        <w:rPr>
          <w:sz w:val="28"/>
          <w:szCs w:val="28"/>
        </w:rPr>
        <w:t xml:space="preserve"> </w:t>
      </w:r>
      <w:r w:rsidR="00B063F7">
        <w:rPr>
          <w:sz w:val="28"/>
          <w:szCs w:val="28"/>
        </w:rPr>
        <w:t xml:space="preserve"> </w:t>
      </w:r>
      <w:r w:rsidR="00B063F7" w:rsidRPr="00661279">
        <w:rPr>
          <w:sz w:val="28"/>
          <w:szCs w:val="28"/>
        </w:rPr>
        <w:t>[</w:t>
      </w:r>
      <w:r w:rsidR="00B063F7">
        <w:rPr>
          <w:sz w:val="28"/>
          <w:szCs w:val="28"/>
        </w:rPr>
        <w:t>1</w:t>
      </w:r>
      <w:r w:rsidR="00C54DC0" w:rsidRPr="00C54DC0">
        <w:rPr>
          <w:sz w:val="28"/>
          <w:szCs w:val="28"/>
        </w:rPr>
        <w:t>8</w:t>
      </w:r>
      <w:r w:rsidR="00B063F7" w:rsidRPr="00661279">
        <w:rPr>
          <w:sz w:val="28"/>
          <w:szCs w:val="28"/>
        </w:rPr>
        <w:t>]</w:t>
      </w:r>
      <w:r>
        <w:rPr>
          <w:sz w:val="28"/>
          <w:szCs w:val="28"/>
        </w:rPr>
        <w:t>. Вышеприведенные данные представлены в Таблице 2.2.</w:t>
      </w:r>
    </w:p>
    <w:p w:rsidR="00157057" w:rsidRDefault="00CB79C9" w:rsidP="00C54DC0">
      <w:pPr>
        <w:spacing w:line="360" w:lineRule="auto"/>
        <w:rPr>
          <w:sz w:val="28"/>
          <w:szCs w:val="28"/>
        </w:rPr>
      </w:pPr>
      <w:r>
        <w:rPr>
          <w:sz w:val="28"/>
          <w:szCs w:val="28"/>
        </w:rPr>
        <w:t>Таблица 2.2</w:t>
      </w:r>
      <w:r w:rsidR="003376CD" w:rsidRPr="003376CD">
        <w:rPr>
          <w:sz w:val="28"/>
          <w:szCs w:val="28"/>
        </w:rPr>
        <w:t xml:space="preserve"> </w:t>
      </w:r>
      <w:r>
        <w:rPr>
          <w:sz w:val="28"/>
          <w:szCs w:val="28"/>
        </w:rPr>
        <w:t>Финансирование операционных программ ЕС в Португалии в 2007-2013 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134"/>
        <w:gridCol w:w="1134"/>
        <w:gridCol w:w="1985"/>
        <w:gridCol w:w="1236"/>
      </w:tblGrid>
      <w:tr w:rsidR="003703C7" w:rsidRPr="003B3C1D" w:rsidTr="007100E5">
        <w:tc>
          <w:tcPr>
            <w:tcW w:w="4219" w:type="dxa"/>
            <w:vMerge w:val="restart"/>
          </w:tcPr>
          <w:p w:rsidR="003703C7" w:rsidRPr="003B3C1D" w:rsidRDefault="003703C7" w:rsidP="009B7752">
            <w:pPr>
              <w:spacing w:line="360" w:lineRule="auto"/>
              <w:jc w:val="center"/>
              <w:rPr>
                <w:rFonts w:eastAsia="Calibri"/>
                <w:sz w:val="22"/>
                <w:szCs w:val="22"/>
              </w:rPr>
            </w:pPr>
            <w:r w:rsidRPr="003B3C1D">
              <w:rPr>
                <w:rFonts w:eastAsia="Calibri"/>
                <w:sz w:val="22"/>
                <w:szCs w:val="22"/>
              </w:rPr>
              <w:t>Программа</w:t>
            </w:r>
          </w:p>
        </w:tc>
        <w:tc>
          <w:tcPr>
            <w:tcW w:w="5489" w:type="dxa"/>
            <w:gridSpan w:val="4"/>
          </w:tcPr>
          <w:p w:rsidR="003703C7" w:rsidRPr="003B3C1D" w:rsidRDefault="003703C7" w:rsidP="009B7752">
            <w:pPr>
              <w:spacing w:line="360" w:lineRule="auto"/>
              <w:jc w:val="center"/>
              <w:rPr>
                <w:rFonts w:eastAsia="Calibri"/>
                <w:sz w:val="22"/>
                <w:szCs w:val="22"/>
              </w:rPr>
            </w:pPr>
            <w:r w:rsidRPr="003B3C1D">
              <w:rPr>
                <w:rFonts w:eastAsia="Calibri"/>
                <w:sz w:val="22"/>
                <w:szCs w:val="22"/>
              </w:rPr>
              <w:t>Финансирование из фондов ЕС (млн.евро)</w:t>
            </w:r>
          </w:p>
        </w:tc>
      </w:tr>
      <w:tr w:rsidR="003B3C1D" w:rsidRPr="003B3C1D" w:rsidTr="007100E5">
        <w:tc>
          <w:tcPr>
            <w:tcW w:w="4219" w:type="dxa"/>
            <w:vMerge/>
          </w:tcPr>
          <w:p w:rsidR="003703C7" w:rsidRPr="003B3C1D" w:rsidRDefault="003703C7" w:rsidP="009B7752">
            <w:pPr>
              <w:spacing w:line="360" w:lineRule="auto"/>
              <w:jc w:val="center"/>
              <w:rPr>
                <w:rFonts w:eastAsia="Calibri"/>
                <w:sz w:val="22"/>
                <w:szCs w:val="22"/>
              </w:rPr>
            </w:pPr>
          </w:p>
        </w:tc>
        <w:tc>
          <w:tcPr>
            <w:tcW w:w="1134" w:type="dxa"/>
          </w:tcPr>
          <w:p w:rsidR="003703C7" w:rsidRPr="003B3C1D" w:rsidRDefault="003703C7" w:rsidP="009B7752">
            <w:pPr>
              <w:spacing w:line="360" w:lineRule="auto"/>
              <w:jc w:val="center"/>
              <w:rPr>
                <w:rFonts w:eastAsia="Calibri"/>
                <w:sz w:val="22"/>
                <w:szCs w:val="22"/>
              </w:rPr>
            </w:pPr>
            <w:r w:rsidRPr="003B3C1D">
              <w:rPr>
                <w:rFonts w:eastAsia="Calibri"/>
                <w:sz w:val="22"/>
                <w:szCs w:val="22"/>
              </w:rPr>
              <w:t>ЕФРР</w:t>
            </w:r>
          </w:p>
        </w:tc>
        <w:tc>
          <w:tcPr>
            <w:tcW w:w="1134" w:type="dxa"/>
          </w:tcPr>
          <w:p w:rsidR="003703C7" w:rsidRPr="003B3C1D" w:rsidRDefault="003703C7" w:rsidP="009B7752">
            <w:pPr>
              <w:spacing w:line="360" w:lineRule="auto"/>
              <w:jc w:val="center"/>
              <w:rPr>
                <w:rFonts w:eastAsia="Calibri"/>
                <w:sz w:val="22"/>
                <w:szCs w:val="22"/>
              </w:rPr>
            </w:pPr>
            <w:r w:rsidRPr="003B3C1D">
              <w:rPr>
                <w:rFonts w:eastAsia="Calibri"/>
                <w:sz w:val="22"/>
                <w:szCs w:val="22"/>
              </w:rPr>
              <w:t>ЕСФ</w:t>
            </w:r>
          </w:p>
        </w:tc>
        <w:tc>
          <w:tcPr>
            <w:tcW w:w="1985" w:type="dxa"/>
          </w:tcPr>
          <w:p w:rsidR="003703C7" w:rsidRPr="003B3C1D" w:rsidRDefault="003703C7" w:rsidP="009B7752">
            <w:pPr>
              <w:spacing w:line="360" w:lineRule="auto"/>
              <w:jc w:val="center"/>
              <w:rPr>
                <w:rFonts w:eastAsia="Calibri"/>
                <w:sz w:val="22"/>
                <w:szCs w:val="22"/>
              </w:rPr>
            </w:pPr>
            <w:r w:rsidRPr="003B3C1D">
              <w:rPr>
                <w:rFonts w:eastAsia="Calibri"/>
                <w:sz w:val="22"/>
                <w:szCs w:val="22"/>
              </w:rPr>
              <w:t>Фонд сплочения</w:t>
            </w:r>
          </w:p>
        </w:tc>
        <w:tc>
          <w:tcPr>
            <w:tcW w:w="1236" w:type="dxa"/>
          </w:tcPr>
          <w:p w:rsidR="003703C7" w:rsidRPr="003B3C1D" w:rsidRDefault="003703C7" w:rsidP="009B7752">
            <w:pPr>
              <w:spacing w:line="360" w:lineRule="auto"/>
              <w:jc w:val="center"/>
              <w:rPr>
                <w:rFonts w:eastAsia="Calibri"/>
                <w:sz w:val="22"/>
                <w:szCs w:val="22"/>
              </w:rPr>
            </w:pPr>
            <w:r w:rsidRPr="003B3C1D">
              <w:rPr>
                <w:rFonts w:eastAsia="Calibri"/>
                <w:sz w:val="22"/>
                <w:szCs w:val="22"/>
              </w:rPr>
              <w:t>Всего</w:t>
            </w:r>
          </w:p>
        </w:tc>
      </w:tr>
      <w:tr w:rsidR="003B3C1D" w:rsidRPr="003B3C1D" w:rsidTr="007100E5">
        <w:tc>
          <w:tcPr>
            <w:tcW w:w="4219" w:type="dxa"/>
          </w:tcPr>
          <w:p w:rsidR="00CB79C9" w:rsidRPr="003B3C1D" w:rsidRDefault="003703C7" w:rsidP="009B7752">
            <w:pPr>
              <w:spacing w:line="360" w:lineRule="auto"/>
              <w:rPr>
                <w:rFonts w:eastAsia="Calibri"/>
                <w:sz w:val="22"/>
                <w:szCs w:val="22"/>
              </w:rPr>
            </w:pPr>
            <w:r w:rsidRPr="003B3C1D">
              <w:rPr>
                <w:rFonts w:eastAsia="Calibri"/>
                <w:sz w:val="22"/>
                <w:szCs w:val="22"/>
              </w:rPr>
              <w:t>Человеческий потенциал</w:t>
            </w:r>
          </w:p>
        </w:tc>
        <w:tc>
          <w:tcPr>
            <w:tcW w:w="1134" w:type="dxa"/>
          </w:tcPr>
          <w:p w:rsidR="00CB79C9" w:rsidRPr="003B3C1D" w:rsidRDefault="003703C7" w:rsidP="009B7752">
            <w:pPr>
              <w:spacing w:line="360" w:lineRule="auto"/>
              <w:jc w:val="center"/>
              <w:rPr>
                <w:rFonts w:eastAsia="Calibri"/>
                <w:sz w:val="22"/>
                <w:szCs w:val="22"/>
              </w:rPr>
            </w:pPr>
            <w:r w:rsidRPr="003B3C1D">
              <w:rPr>
                <w:rFonts w:eastAsia="Calibri"/>
                <w:sz w:val="22"/>
                <w:szCs w:val="22"/>
              </w:rPr>
              <w:t>-</w:t>
            </w:r>
          </w:p>
        </w:tc>
        <w:tc>
          <w:tcPr>
            <w:tcW w:w="1134" w:type="dxa"/>
          </w:tcPr>
          <w:p w:rsidR="00CB79C9" w:rsidRPr="003B3C1D" w:rsidRDefault="003703C7" w:rsidP="009B7752">
            <w:pPr>
              <w:spacing w:line="360" w:lineRule="auto"/>
              <w:jc w:val="center"/>
              <w:rPr>
                <w:rFonts w:eastAsia="Calibri"/>
                <w:sz w:val="22"/>
                <w:szCs w:val="22"/>
              </w:rPr>
            </w:pPr>
            <w:r w:rsidRPr="003B3C1D">
              <w:rPr>
                <w:rFonts w:eastAsia="Calibri"/>
                <w:sz w:val="22"/>
                <w:szCs w:val="22"/>
              </w:rPr>
              <w:t>6117</w:t>
            </w:r>
          </w:p>
        </w:tc>
        <w:tc>
          <w:tcPr>
            <w:tcW w:w="1985" w:type="dxa"/>
          </w:tcPr>
          <w:p w:rsidR="00CB79C9" w:rsidRPr="003B3C1D" w:rsidRDefault="003703C7" w:rsidP="009B7752">
            <w:pPr>
              <w:spacing w:line="360" w:lineRule="auto"/>
              <w:jc w:val="center"/>
              <w:rPr>
                <w:rFonts w:eastAsia="Calibri"/>
                <w:sz w:val="22"/>
                <w:szCs w:val="22"/>
              </w:rPr>
            </w:pPr>
            <w:r w:rsidRPr="003B3C1D">
              <w:rPr>
                <w:rFonts w:eastAsia="Calibri"/>
                <w:sz w:val="22"/>
                <w:szCs w:val="22"/>
              </w:rPr>
              <w:t>-</w:t>
            </w:r>
          </w:p>
        </w:tc>
        <w:tc>
          <w:tcPr>
            <w:tcW w:w="1236" w:type="dxa"/>
          </w:tcPr>
          <w:p w:rsidR="00CB79C9" w:rsidRPr="003B3C1D" w:rsidRDefault="003703C7" w:rsidP="009B7752">
            <w:pPr>
              <w:spacing w:line="360" w:lineRule="auto"/>
              <w:jc w:val="center"/>
              <w:rPr>
                <w:rFonts w:eastAsia="Calibri"/>
                <w:sz w:val="22"/>
                <w:szCs w:val="22"/>
              </w:rPr>
            </w:pPr>
            <w:r w:rsidRPr="003B3C1D">
              <w:rPr>
                <w:rFonts w:eastAsia="Calibri"/>
                <w:sz w:val="22"/>
                <w:szCs w:val="22"/>
              </w:rPr>
              <w:t>6117</w:t>
            </w:r>
          </w:p>
        </w:tc>
      </w:tr>
      <w:tr w:rsidR="003B3C1D" w:rsidRPr="003B3C1D" w:rsidTr="007100E5">
        <w:tc>
          <w:tcPr>
            <w:tcW w:w="4219" w:type="dxa"/>
          </w:tcPr>
          <w:p w:rsidR="00CB79C9" w:rsidRPr="003B3C1D" w:rsidRDefault="003703C7" w:rsidP="009B7752">
            <w:pPr>
              <w:spacing w:line="360" w:lineRule="auto"/>
              <w:rPr>
                <w:rFonts w:eastAsia="Calibri"/>
                <w:sz w:val="22"/>
                <w:szCs w:val="22"/>
              </w:rPr>
            </w:pPr>
            <w:r w:rsidRPr="003B3C1D">
              <w:rPr>
                <w:rFonts w:eastAsia="Calibri"/>
                <w:sz w:val="22"/>
                <w:szCs w:val="22"/>
              </w:rPr>
              <w:t>Территориальное развитие (проекты в сфере транспорта и охраны окружающей среды)</w:t>
            </w:r>
          </w:p>
        </w:tc>
        <w:tc>
          <w:tcPr>
            <w:tcW w:w="1134" w:type="dxa"/>
          </w:tcPr>
          <w:p w:rsidR="00CB79C9" w:rsidRPr="003B3C1D" w:rsidRDefault="003703C7" w:rsidP="009B7752">
            <w:pPr>
              <w:spacing w:line="360" w:lineRule="auto"/>
              <w:jc w:val="center"/>
              <w:rPr>
                <w:rFonts w:eastAsia="Calibri"/>
                <w:sz w:val="22"/>
                <w:szCs w:val="22"/>
              </w:rPr>
            </w:pPr>
            <w:r w:rsidRPr="003B3C1D">
              <w:rPr>
                <w:rFonts w:eastAsia="Calibri"/>
                <w:sz w:val="22"/>
                <w:szCs w:val="22"/>
              </w:rPr>
              <w:t>1599</w:t>
            </w:r>
          </w:p>
        </w:tc>
        <w:tc>
          <w:tcPr>
            <w:tcW w:w="1134" w:type="dxa"/>
          </w:tcPr>
          <w:p w:rsidR="00CB79C9" w:rsidRPr="003B3C1D" w:rsidRDefault="003703C7" w:rsidP="009B7752">
            <w:pPr>
              <w:spacing w:line="360" w:lineRule="auto"/>
              <w:jc w:val="center"/>
              <w:rPr>
                <w:rFonts w:eastAsia="Calibri"/>
                <w:sz w:val="22"/>
                <w:szCs w:val="22"/>
              </w:rPr>
            </w:pPr>
            <w:r w:rsidRPr="003B3C1D">
              <w:rPr>
                <w:rFonts w:eastAsia="Calibri"/>
                <w:sz w:val="22"/>
                <w:szCs w:val="22"/>
              </w:rPr>
              <w:t>-</w:t>
            </w:r>
          </w:p>
        </w:tc>
        <w:tc>
          <w:tcPr>
            <w:tcW w:w="1985" w:type="dxa"/>
          </w:tcPr>
          <w:p w:rsidR="00CB79C9" w:rsidRPr="003B3C1D" w:rsidRDefault="003703C7" w:rsidP="009B7752">
            <w:pPr>
              <w:spacing w:line="360" w:lineRule="auto"/>
              <w:jc w:val="center"/>
              <w:rPr>
                <w:rFonts w:eastAsia="Calibri"/>
                <w:sz w:val="22"/>
                <w:szCs w:val="22"/>
              </w:rPr>
            </w:pPr>
            <w:r w:rsidRPr="003B3C1D">
              <w:rPr>
                <w:rFonts w:eastAsia="Calibri"/>
                <w:sz w:val="22"/>
                <w:szCs w:val="22"/>
              </w:rPr>
              <w:t>3060</w:t>
            </w:r>
          </w:p>
        </w:tc>
        <w:tc>
          <w:tcPr>
            <w:tcW w:w="1236" w:type="dxa"/>
          </w:tcPr>
          <w:p w:rsidR="00CB79C9" w:rsidRPr="003B3C1D" w:rsidRDefault="003703C7" w:rsidP="009B7752">
            <w:pPr>
              <w:spacing w:line="360" w:lineRule="auto"/>
              <w:jc w:val="center"/>
              <w:rPr>
                <w:rFonts w:eastAsia="Calibri"/>
                <w:sz w:val="22"/>
                <w:szCs w:val="22"/>
              </w:rPr>
            </w:pPr>
            <w:r w:rsidRPr="003B3C1D">
              <w:rPr>
                <w:rFonts w:eastAsia="Calibri"/>
                <w:sz w:val="22"/>
                <w:szCs w:val="22"/>
              </w:rPr>
              <w:t>4659</w:t>
            </w:r>
          </w:p>
        </w:tc>
      </w:tr>
      <w:tr w:rsidR="003B3C1D" w:rsidRPr="003B3C1D" w:rsidTr="007100E5">
        <w:tc>
          <w:tcPr>
            <w:tcW w:w="4219" w:type="dxa"/>
          </w:tcPr>
          <w:p w:rsidR="00CB79C9" w:rsidRPr="003B3C1D" w:rsidRDefault="003703C7" w:rsidP="009B7752">
            <w:pPr>
              <w:spacing w:line="360" w:lineRule="auto"/>
              <w:rPr>
                <w:rFonts w:eastAsia="Calibri"/>
                <w:sz w:val="22"/>
                <w:szCs w:val="22"/>
              </w:rPr>
            </w:pPr>
            <w:r w:rsidRPr="003B3C1D">
              <w:rPr>
                <w:rFonts w:eastAsia="Calibri"/>
                <w:sz w:val="22"/>
                <w:szCs w:val="22"/>
              </w:rPr>
              <w:t>Факторы конкурентоспособности</w:t>
            </w:r>
          </w:p>
        </w:tc>
        <w:tc>
          <w:tcPr>
            <w:tcW w:w="1134" w:type="dxa"/>
          </w:tcPr>
          <w:p w:rsidR="00CB79C9" w:rsidRPr="003B3C1D" w:rsidRDefault="003703C7" w:rsidP="009B7752">
            <w:pPr>
              <w:spacing w:line="360" w:lineRule="auto"/>
              <w:jc w:val="center"/>
              <w:rPr>
                <w:rFonts w:eastAsia="Calibri"/>
                <w:sz w:val="22"/>
                <w:szCs w:val="22"/>
              </w:rPr>
            </w:pPr>
            <w:r w:rsidRPr="003B3C1D">
              <w:rPr>
                <w:rFonts w:eastAsia="Calibri"/>
                <w:sz w:val="22"/>
                <w:szCs w:val="22"/>
              </w:rPr>
              <w:t>3104</w:t>
            </w:r>
          </w:p>
        </w:tc>
        <w:tc>
          <w:tcPr>
            <w:tcW w:w="1134" w:type="dxa"/>
          </w:tcPr>
          <w:p w:rsidR="00CB79C9" w:rsidRPr="003B3C1D" w:rsidRDefault="003703C7" w:rsidP="009B7752">
            <w:pPr>
              <w:spacing w:line="360" w:lineRule="auto"/>
              <w:jc w:val="center"/>
              <w:rPr>
                <w:rFonts w:eastAsia="Calibri"/>
                <w:sz w:val="22"/>
                <w:szCs w:val="22"/>
              </w:rPr>
            </w:pPr>
            <w:r w:rsidRPr="003B3C1D">
              <w:rPr>
                <w:rFonts w:eastAsia="Calibri"/>
                <w:sz w:val="22"/>
                <w:szCs w:val="22"/>
              </w:rPr>
              <w:t>-</w:t>
            </w:r>
          </w:p>
        </w:tc>
        <w:tc>
          <w:tcPr>
            <w:tcW w:w="1985" w:type="dxa"/>
          </w:tcPr>
          <w:p w:rsidR="00CB79C9" w:rsidRPr="003B3C1D" w:rsidRDefault="003703C7" w:rsidP="009B7752">
            <w:pPr>
              <w:spacing w:line="360" w:lineRule="auto"/>
              <w:jc w:val="center"/>
              <w:rPr>
                <w:rFonts w:eastAsia="Calibri"/>
                <w:sz w:val="22"/>
                <w:szCs w:val="22"/>
              </w:rPr>
            </w:pPr>
            <w:r w:rsidRPr="003B3C1D">
              <w:rPr>
                <w:rFonts w:eastAsia="Calibri"/>
                <w:sz w:val="22"/>
                <w:szCs w:val="22"/>
              </w:rPr>
              <w:t>-</w:t>
            </w:r>
          </w:p>
        </w:tc>
        <w:tc>
          <w:tcPr>
            <w:tcW w:w="1236" w:type="dxa"/>
          </w:tcPr>
          <w:p w:rsidR="00CB79C9" w:rsidRPr="003B3C1D" w:rsidRDefault="003703C7" w:rsidP="009B7752">
            <w:pPr>
              <w:spacing w:line="360" w:lineRule="auto"/>
              <w:jc w:val="center"/>
              <w:rPr>
                <w:rFonts w:eastAsia="Calibri"/>
                <w:sz w:val="22"/>
                <w:szCs w:val="22"/>
              </w:rPr>
            </w:pPr>
            <w:r w:rsidRPr="003B3C1D">
              <w:rPr>
                <w:rFonts w:eastAsia="Calibri"/>
                <w:sz w:val="22"/>
                <w:szCs w:val="22"/>
              </w:rPr>
              <w:t>3104</w:t>
            </w:r>
          </w:p>
        </w:tc>
      </w:tr>
      <w:tr w:rsidR="003B3C1D" w:rsidRPr="003B3C1D" w:rsidTr="007100E5">
        <w:tc>
          <w:tcPr>
            <w:tcW w:w="4219" w:type="dxa"/>
          </w:tcPr>
          <w:p w:rsidR="003703C7" w:rsidRPr="003B3C1D" w:rsidRDefault="003703C7" w:rsidP="009B7752">
            <w:pPr>
              <w:spacing w:line="360" w:lineRule="auto"/>
              <w:rPr>
                <w:rFonts w:eastAsia="Calibri"/>
                <w:sz w:val="22"/>
                <w:szCs w:val="22"/>
              </w:rPr>
            </w:pPr>
            <w:r w:rsidRPr="003B3C1D">
              <w:rPr>
                <w:rFonts w:eastAsia="Calibri"/>
                <w:sz w:val="22"/>
                <w:szCs w:val="22"/>
              </w:rPr>
              <w:t>Север (региональная)</w:t>
            </w:r>
          </w:p>
        </w:tc>
        <w:tc>
          <w:tcPr>
            <w:tcW w:w="1134" w:type="dxa"/>
          </w:tcPr>
          <w:p w:rsidR="003703C7" w:rsidRPr="003B3C1D" w:rsidRDefault="003703C7" w:rsidP="009B7752">
            <w:pPr>
              <w:spacing w:line="360" w:lineRule="auto"/>
              <w:jc w:val="center"/>
              <w:rPr>
                <w:rFonts w:eastAsia="Calibri"/>
                <w:sz w:val="22"/>
                <w:szCs w:val="22"/>
              </w:rPr>
            </w:pPr>
            <w:r w:rsidRPr="003B3C1D">
              <w:rPr>
                <w:rFonts w:eastAsia="Calibri"/>
                <w:sz w:val="22"/>
                <w:szCs w:val="22"/>
              </w:rPr>
              <w:t>2712</w:t>
            </w:r>
          </w:p>
        </w:tc>
        <w:tc>
          <w:tcPr>
            <w:tcW w:w="1134" w:type="dxa"/>
          </w:tcPr>
          <w:p w:rsidR="003703C7" w:rsidRPr="003B3C1D" w:rsidRDefault="003703C7" w:rsidP="009B7752">
            <w:pPr>
              <w:spacing w:line="360" w:lineRule="auto"/>
              <w:jc w:val="center"/>
              <w:rPr>
                <w:rFonts w:eastAsia="Calibri"/>
                <w:sz w:val="22"/>
                <w:szCs w:val="22"/>
              </w:rPr>
            </w:pPr>
            <w:r w:rsidRPr="003B3C1D">
              <w:rPr>
                <w:rFonts w:eastAsia="Calibri"/>
                <w:sz w:val="22"/>
                <w:szCs w:val="22"/>
              </w:rPr>
              <w:t>-</w:t>
            </w:r>
          </w:p>
        </w:tc>
        <w:tc>
          <w:tcPr>
            <w:tcW w:w="1985" w:type="dxa"/>
          </w:tcPr>
          <w:p w:rsidR="003703C7" w:rsidRPr="003B3C1D" w:rsidRDefault="003703C7" w:rsidP="009B7752">
            <w:pPr>
              <w:spacing w:line="360" w:lineRule="auto"/>
              <w:jc w:val="center"/>
              <w:rPr>
                <w:rFonts w:eastAsia="Calibri"/>
                <w:sz w:val="22"/>
                <w:szCs w:val="22"/>
              </w:rPr>
            </w:pPr>
            <w:r w:rsidRPr="003B3C1D">
              <w:rPr>
                <w:rFonts w:eastAsia="Calibri"/>
                <w:sz w:val="22"/>
                <w:szCs w:val="22"/>
              </w:rPr>
              <w:t>-</w:t>
            </w:r>
          </w:p>
        </w:tc>
        <w:tc>
          <w:tcPr>
            <w:tcW w:w="1236" w:type="dxa"/>
          </w:tcPr>
          <w:p w:rsidR="003703C7" w:rsidRPr="003B3C1D" w:rsidRDefault="003703C7" w:rsidP="009B7752">
            <w:pPr>
              <w:spacing w:line="360" w:lineRule="auto"/>
              <w:jc w:val="center"/>
              <w:rPr>
                <w:rFonts w:eastAsia="Calibri"/>
                <w:sz w:val="22"/>
                <w:szCs w:val="22"/>
              </w:rPr>
            </w:pPr>
            <w:r w:rsidRPr="003B3C1D">
              <w:rPr>
                <w:rFonts w:eastAsia="Calibri"/>
                <w:sz w:val="22"/>
                <w:szCs w:val="22"/>
              </w:rPr>
              <w:t>2712</w:t>
            </w:r>
          </w:p>
        </w:tc>
      </w:tr>
      <w:tr w:rsidR="003B3C1D" w:rsidRPr="003B3C1D" w:rsidTr="007100E5">
        <w:tc>
          <w:tcPr>
            <w:tcW w:w="4219" w:type="dxa"/>
          </w:tcPr>
          <w:p w:rsidR="003703C7" w:rsidRPr="003B3C1D" w:rsidRDefault="003703C7" w:rsidP="009B7752">
            <w:pPr>
              <w:spacing w:line="360" w:lineRule="auto"/>
              <w:rPr>
                <w:rFonts w:eastAsia="Calibri"/>
                <w:sz w:val="22"/>
                <w:szCs w:val="22"/>
              </w:rPr>
            </w:pPr>
            <w:r w:rsidRPr="003B3C1D">
              <w:rPr>
                <w:rFonts w:eastAsia="Calibri"/>
                <w:sz w:val="22"/>
                <w:szCs w:val="22"/>
              </w:rPr>
              <w:t>Центр (региональная)</w:t>
            </w:r>
          </w:p>
        </w:tc>
        <w:tc>
          <w:tcPr>
            <w:tcW w:w="1134" w:type="dxa"/>
          </w:tcPr>
          <w:p w:rsidR="003703C7" w:rsidRPr="003B3C1D" w:rsidRDefault="003703C7" w:rsidP="009B7752">
            <w:pPr>
              <w:spacing w:line="360" w:lineRule="auto"/>
              <w:jc w:val="center"/>
              <w:rPr>
                <w:rFonts w:eastAsia="Calibri"/>
                <w:sz w:val="22"/>
                <w:szCs w:val="22"/>
              </w:rPr>
            </w:pPr>
            <w:r w:rsidRPr="003B3C1D">
              <w:rPr>
                <w:rFonts w:eastAsia="Calibri"/>
                <w:sz w:val="22"/>
                <w:szCs w:val="22"/>
              </w:rPr>
              <w:t>1702</w:t>
            </w:r>
          </w:p>
        </w:tc>
        <w:tc>
          <w:tcPr>
            <w:tcW w:w="1134" w:type="dxa"/>
          </w:tcPr>
          <w:p w:rsidR="003703C7" w:rsidRPr="003B3C1D" w:rsidRDefault="003703C7" w:rsidP="009B7752">
            <w:pPr>
              <w:spacing w:line="360" w:lineRule="auto"/>
              <w:jc w:val="center"/>
              <w:rPr>
                <w:rFonts w:eastAsia="Calibri"/>
                <w:sz w:val="22"/>
                <w:szCs w:val="22"/>
              </w:rPr>
            </w:pPr>
            <w:r w:rsidRPr="003B3C1D">
              <w:rPr>
                <w:rFonts w:eastAsia="Calibri"/>
                <w:sz w:val="22"/>
                <w:szCs w:val="22"/>
              </w:rPr>
              <w:t>-</w:t>
            </w:r>
          </w:p>
        </w:tc>
        <w:tc>
          <w:tcPr>
            <w:tcW w:w="1985" w:type="dxa"/>
          </w:tcPr>
          <w:p w:rsidR="003703C7" w:rsidRPr="003B3C1D" w:rsidRDefault="003703C7" w:rsidP="009B7752">
            <w:pPr>
              <w:spacing w:line="360" w:lineRule="auto"/>
              <w:jc w:val="center"/>
              <w:rPr>
                <w:rFonts w:eastAsia="Calibri"/>
                <w:sz w:val="22"/>
                <w:szCs w:val="22"/>
              </w:rPr>
            </w:pPr>
            <w:r w:rsidRPr="003B3C1D">
              <w:rPr>
                <w:rFonts w:eastAsia="Calibri"/>
                <w:sz w:val="22"/>
                <w:szCs w:val="22"/>
              </w:rPr>
              <w:t>-</w:t>
            </w:r>
          </w:p>
        </w:tc>
        <w:tc>
          <w:tcPr>
            <w:tcW w:w="1236" w:type="dxa"/>
          </w:tcPr>
          <w:p w:rsidR="003703C7" w:rsidRPr="003B3C1D" w:rsidRDefault="003703C7" w:rsidP="009B7752">
            <w:pPr>
              <w:spacing w:line="360" w:lineRule="auto"/>
              <w:jc w:val="center"/>
              <w:rPr>
                <w:rFonts w:eastAsia="Calibri"/>
                <w:sz w:val="22"/>
                <w:szCs w:val="22"/>
              </w:rPr>
            </w:pPr>
            <w:r w:rsidRPr="003B3C1D">
              <w:rPr>
                <w:rFonts w:eastAsia="Calibri"/>
                <w:sz w:val="22"/>
                <w:szCs w:val="22"/>
              </w:rPr>
              <w:t>1702</w:t>
            </w:r>
          </w:p>
        </w:tc>
      </w:tr>
      <w:tr w:rsidR="003B3C1D" w:rsidRPr="003B3C1D" w:rsidTr="007100E5">
        <w:tc>
          <w:tcPr>
            <w:tcW w:w="4219" w:type="dxa"/>
          </w:tcPr>
          <w:p w:rsidR="003703C7" w:rsidRPr="003B3C1D" w:rsidRDefault="003703C7" w:rsidP="009B7752">
            <w:pPr>
              <w:spacing w:line="360" w:lineRule="auto"/>
              <w:rPr>
                <w:rFonts w:eastAsia="Calibri"/>
                <w:sz w:val="22"/>
                <w:szCs w:val="22"/>
              </w:rPr>
            </w:pPr>
            <w:r w:rsidRPr="003B3C1D">
              <w:rPr>
                <w:rFonts w:eastAsia="Calibri"/>
                <w:sz w:val="22"/>
                <w:szCs w:val="22"/>
              </w:rPr>
              <w:t>Азорские острова (2 региональных)</w:t>
            </w:r>
          </w:p>
        </w:tc>
        <w:tc>
          <w:tcPr>
            <w:tcW w:w="1134" w:type="dxa"/>
          </w:tcPr>
          <w:p w:rsidR="003703C7" w:rsidRPr="003B3C1D" w:rsidRDefault="003703C7" w:rsidP="009B7752">
            <w:pPr>
              <w:spacing w:line="360" w:lineRule="auto"/>
              <w:jc w:val="center"/>
              <w:rPr>
                <w:rFonts w:eastAsia="Calibri"/>
                <w:sz w:val="22"/>
                <w:szCs w:val="22"/>
              </w:rPr>
            </w:pPr>
            <w:r w:rsidRPr="003B3C1D">
              <w:rPr>
                <w:rFonts w:eastAsia="Calibri"/>
                <w:sz w:val="22"/>
                <w:szCs w:val="22"/>
              </w:rPr>
              <w:t>966</w:t>
            </w:r>
          </w:p>
        </w:tc>
        <w:tc>
          <w:tcPr>
            <w:tcW w:w="1134" w:type="dxa"/>
          </w:tcPr>
          <w:p w:rsidR="003703C7" w:rsidRPr="003B3C1D" w:rsidRDefault="003703C7" w:rsidP="009B7752">
            <w:pPr>
              <w:spacing w:line="360" w:lineRule="auto"/>
              <w:jc w:val="center"/>
              <w:rPr>
                <w:rFonts w:eastAsia="Calibri"/>
                <w:sz w:val="22"/>
                <w:szCs w:val="22"/>
              </w:rPr>
            </w:pPr>
            <w:r w:rsidRPr="003B3C1D">
              <w:rPr>
                <w:rFonts w:eastAsia="Calibri"/>
                <w:sz w:val="22"/>
                <w:szCs w:val="22"/>
              </w:rPr>
              <w:t>190</w:t>
            </w:r>
          </w:p>
        </w:tc>
        <w:tc>
          <w:tcPr>
            <w:tcW w:w="1985" w:type="dxa"/>
          </w:tcPr>
          <w:p w:rsidR="003703C7" w:rsidRPr="003B3C1D" w:rsidRDefault="003703C7" w:rsidP="009B7752">
            <w:pPr>
              <w:spacing w:line="360" w:lineRule="auto"/>
              <w:jc w:val="center"/>
              <w:rPr>
                <w:rFonts w:eastAsia="Calibri"/>
                <w:sz w:val="22"/>
                <w:szCs w:val="22"/>
              </w:rPr>
            </w:pPr>
            <w:r w:rsidRPr="003B3C1D">
              <w:rPr>
                <w:rFonts w:eastAsia="Calibri"/>
                <w:sz w:val="22"/>
                <w:szCs w:val="22"/>
              </w:rPr>
              <w:t>-</w:t>
            </w:r>
          </w:p>
        </w:tc>
        <w:tc>
          <w:tcPr>
            <w:tcW w:w="1236" w:type="dxa"/>
          </w:tcPr>
          <w:p w:rsidR="003703C7" w:rsidRPr="003B3C1D" w:rsidRDefault="003703C7" w:rsidP="009B7752">
            <w:pPr>
              <w:spacing w:line="360" w:lineRule="auto"/>
              <w:jc w:val="center"/>
              <w:rPr>
                <w:rFonts w:eastAsia="Calibri"/>
                <w:sz w:val="22"/>
                <w:szCs w:val="22"/>
              </w:rPr>
            </w:pPr>
            <w:r w:rsidRPr="003B3C1D">
              <w:rPr>
                <w:rFonts w:eastAsia="Calibri"/>
                <w:sz w:val="22"/>
                <w:szCs w:val="22"/>
              </w:rPr>
              <w:t>1156</w:t>
            </w:r>
          </w:p>
        </w:tc>
      </w:tr>
      <w:tr w:rsidR="003B3C1D" w:rsidRPr="003B3C1D" w:rsidTr="007100E5">
        <w:tc>
          <w:tcPr>
            <w:tcW w:w="4219" w:type="dxa"/>
          </w:tcPr>
          <w:p w:rsidR="003703C7" w:rsidRPr="003B3C1D" w:rsidRDefault="003703C7" w:rsidP="009B7752">
            <w:pPr>
              <w:spacing w:line="360" w:lineRule="auto"/>
              <w:rPr>
                <w:rFonts w:eastAsia="Calibri"/>
                <w:sz w:val="22"/>
                <w:szCs w:val="22"/>
              </w:rPr>
            </w:pPr>
            <w:r w:rsidRPr="003B3C1D">
              <w:rPr>
                <w:rFonts w:eastAsia="Calibri"/>
                <w:sz w:val="22"/>
                <w:szCs w:val="22"/>
              </w:rPr>
              <w:t>Алентежу (региональная)</w:t>
            </w:r>
          </w:p>
        </w:tc>
        <w:tc>
          <w:tcPr>
            <w:tcW w:w="1134" w:type="dxa"/>
          </w:tcPr>
          <w:p w:rsidR="003703C7" w:rsidRPr="003B3C1D" w:rsidRDefault="003703C7" w:rsidP="009B7752">
            <w:pPr>
              <w:spacing w:line="360" w:lineRule="auto"/>
              <w:jc w:val="center"/>
              <w:rPr>
                <w:rFonts w:eastAsia="Calibri"/>
                <w:sz w:val="22"/>
                <w:szCs w:val="22"/>
              </w:rPr>
            </w:pPr>
            <w:r w:rsidRPr="003B3C1D">
              <w:rPr>
                <w:rFonts w:eastAsia="Calibri"/>
                <w:sz w:val="22"/>
                <w:szCs w:val="22"/>
              </w:rPr>
              <w:t>869</w:t>
            </w:r>
          </w:p>
        </w:tc>
        <w:tc>
          <w:tcPr>
            <w:tcW w:w="1134" w:type="dxa"/>
          </w:tcPr>
          <w:p w:rsidR="003703C7" w:rsidRPr="003B3C1D" w:rsidRDefault="003703C7" w:rsidP="009B7752">
            <w:pPr>
              <w:spacing w:line="360" w:lineRule="auto"/>
              <w:jc w:val="center"/>
              <w:rPr>
                <w:rFonts w:eastAsia="Calibri"/>
                <w:sz w:val="22"/>
                <w:szCs w:val="22"/>
              </w:rPr>
            </w:pPr>
            <w:r w:rsidRPr="003B3C1D">
              <w:rPr>
                <w:rFonts w:eastAsia="Calibri"/>
                <w:sz w:val="22"/>
                <w:szCs w:val="22"/>
              </w:rPr>
              <w:t>-</w:t>
            </w:r>
          </w:p>
        </w:tc>
        <w:tc>
          <w:tcPr>
            <w:tcW w:w="1985" w:type="dxa"/>
          </w:tcPr>
          <w:p w:rsidR="003703C7" w:rsidRPr="003B3C1D" w:rsidRDefault="003703C7" w:rsidP="009B7752">
            <w:pPr>
              <w:spacing w:line="360" w:lineRule="auto"/>
              <w:jc w:val="center"/>
              <w:rPr>
                <w:rFonts w:eastAsia="Calibri"/>
                <w:sz w:val="22"/>
                <w:szCs w:val="22"/>
              </w:rPr>
            </w:pPr>
            <w:r w:rsidRPr="003B3C1D">
              <w:rPr>
                <w:rFonts w:eastAsia="Calibri"/>
                <w:sz w:val="22"/>
                <w:szCs w:val="22"/>
              </w:rPr>
              <w:t>-</w:t>
            </w:r>
          </w:p>
        </w:tc>
        <w:tc>
          <w:tcPr>
            <w:tcW w:w="1236" w:type="dxa"/>
          </w:tcPr>
          <w:p w:rsidR="003703C7" w:rsidRPr="003B3C1D" w:rsidRDefault="003703C7" w:rsidP="009B7752">
            <w:pPr>
              <w:spacing w:line="360" w:lineRule="auto"/>
              <w:jc w:val="center"/>
              <w:rPr>
                <w:rFonts w:eastAsia="Calibri"/>
                <w:sz w:val="22"/>
                <w:szCs w:val="22"/>
              </w:rPr>
            </w:pPr>
            <w:r w:rsidRPr="003B3C1D">
              <w:rPr>
                <w:rFonts w:eastAsia="Calibri"/>
                <w:sz w:val="22"/>
                <w:szCs w:val="22"/>
              </w:rPr>
              <w:t>869</w:t>
            </w:r>
          </w:p>
        </w:tc>
      </w:tr>
      <w:tr w:rsidR="003B3C1D" w:rsidRPr="003B3C1D" w:rsidTr="007100E5">
        <w:tc>
          <w:tcPr>
            <w:tcW w:w="4219" w:type="dxa"/>
          </w:tcPr>
          <w:p w:rsidR="003703C7" w:rsidRPr="003B3C1D" w:rsidRDefault="003703C7" w:rsidP="009B7752">
            <w:pPr>
              <w:spacing w:line="360" w:lineRule="auto"/>
              <w:rPr>
                <w:rFonts w:eastAsia="Calibri"/>
                <w:sz w:val="22"/>
                <w:szCs w:val="22"/>
              </w:rPr>
            </w:pPr>
            <w:r w:rsidRPr="003B3C1D">
              <w:rPr>
                <w:rFonts w:eastAsia="Calibri"/>
                <w:sz w:val="22"/>
                <w:szCs w:val="22"/>
              </w:rPr>
              <w:t>Мадейра (2 региональных)</w:t>
            </w:r>
          </w:p>
        </w:tc>
        <w:tc>
          <w:tcPr>
            <w:tcW w:w="1134" w:type="dxa"/>
          </w:tcPr>
          <w:p w:rsidR="003703C7" w:rsidRPr="003B3C1D" w:rsidRDefault="003703C7" w:rsidP="009B7752">
            <w:pPr>
              <w:spacing w:line="360" w:lineRule="auto"/>
              <w:jc w:val="center"/>
              <w:rPr>
                <w:rFonts w:eastAsia="Calibri"/>
                <w:sz w:val="22"/>
                <w:szCs w:val="22"/>
              </w:rPr>
            </w:pPr>
            <w:r w:rsidRPr="003B3C1D">
              <w:rPr>
                <w:rFonts w:eastAsia="Calibri"/>
                <w:sz w:val="22"/>
                <w:szCs w:val="22"/>
              </w:rPr>
              <w:t>320</w:t>
            </w:r>
          </w:p>
        </w:tc>
        <w:tc>
          <w:tcPr>
            <w:tcW w:w="1134" w:type="dxa"/>
          </w:tcPr>
          <w:p w:rsidR="003703C7" w:rsidRPr="003B3C1D" w:rsidRDefault="003703C7" w:rsidP="009B7752">
            <w:pPr>
              <w:spacing w:line="360" w:lineRule="auto"/>
              <w:jc w:val="center"/>
              <w:rPr>
                <w:rFonts w:eastAsia="Calibri"/>
                <w:sz w:val="22"/>
                <w:szCs w:val="22"/>
              </w:rPr>
            </w:pPr>
            <w:r w:rsidRPr="003B3C1D">
              <w:rPr>
                <w:rFonts w:eastAsia="Calibri"/>
                <w:sz w:val="22"/>
                <w:szCs w:val="22"/>
              </w:rPr>
              <w:t>125</w:t>
            </w:r>
          </w:p>
        </w:tc>
        <w:tc>
          <w:tcPr>
            <w:tcW w:w="1985" w:type="dxa"/>
          </w:tcPr>
          <w:p w:rsidR="003703C7" w:rsidRPr="003B3C1D" w:rsidRDefault="003703C7" w:rsidP="009B7752">
            <w:pPr>
              <w:spacing w:line="360" w:lineRule="auto"/>
              <w:jc w:val="center"/>
              <w:rPr>
                <w:rFonts w:eastAsia="Calibri"/>
                <w:sz w:val="22"/>
                <w:szCs w:val="22"/>
              </w:rPr>
            </w:pPr>
            <w:r w:rsidRPr="003B3C1D">
              <w:rPr>
                <w:rFonts w:eastAsia="Calibri"/>
                <w:sz w:val="22"/>
                <w:szCs w:val="22"/>
              </w:rPr>
              <w:t>-</w:t>
            </w:r>
          </w:p>
        </w:tc>
        <w:tc>
          <w:tcPr>
            <w:tcW w:w="1236" w:type="dxa"/>
          </w:tcPr>
          <w:p w:rsidR="003703C7" w:rsidRPr="003B3C1D" w:rsidRDefault="003703C7" w:rsidP="009B7752">
            <w:pPr>
              <w:spacing w:line="360" w:lineRule="auto"/>
              <w:jc w:val="center"/>
              <w:rPr>
                <w:rFonts w:eastAsia="Calibri"/>
                <w:sz w:val="22"/>
                <w:szCs w:val="22"/>
              </w:rPr>
            </w:pPr>
            <w:r w:rsidRPr="003B3C1D">
              <w:rPr>
                <w:rFonts w:eastAsia="Calibri"/>
                <w:sz w:val="22"/>
                <w:szCs w:val="22"/>
              </w:rPr>
              <w:t>445</w:t>
            </w:r>
          </w:p>
        </w:tc>
      </w:tr>
      <w:tr w:rsidR="003B3C1D" w:rsidRPr="003B3C1D" w:rsidTr="007100E5">
        <w:tc>
          <w:tcPr>
            <w:tcW w:w="4219" w:type="dxa"/>
          </w:tcPr>
          <w:p w:rsidR="003703C7" w:rsidRPr="003B3C1D" w:rsidRDefault="003703C7" w:rsidP="009B7752">
            <w:pPr>
              <w:spacing w:line="360" w:lineRule="auto"/>
              <w:rPr>
                <w:rFonts w:eastAsia="Calibri"/>
                <w:sz w:val="22"/>
                <w:szCs w:val="22"/>
              </w:rPr>
            </w:pPr>
            <w:r w:rsidRPr="003B3C1D">
              <w:rPr>
                <w:rFonts w:eastAsia="Calibri"/>
                <w:sz w:val="22"/>
                <w:szCs w:val="22"/>
              </w:rPr>
              <w:t>Лиссабон (региональная)</w:t>
            </w:r>
          </w:p>
        </w:tc>
        <w:tc>
          <w:tcPr>
            <w:tcW w:w="1134" w:type="dxa"/>
          </w:tcPr>
          <w:p w:rsidR="003703C7" w:rsidRPr="003B3C1D" w:rsidRDefault="003703C7" w:rsidP="009B7752">
            <w:pPr>
              <w:spacing w:line="360" w:lineRule="auto"/>
              <w:jc w:val="center"/>
              <w:rPr>
                <w:rFonts w:eastAsia="Calibri"/>
                <w:sz w:val="22"/>
                <w:szCs w:val="22"/>
              </w:rPr>
            </w:pPr>
            <w:r w:rsidRPr="003B3C1D">
              <w:rPr>
                <w:rFonts w:eastAsia="Calibri"/>
                <w:sz w:val="22"/>
                <w:szCs w:val="22"/>
              </w:rPr>
              <w:t>307</w:t>
            </w:r>
          </w:p>
        </w:tc>
        <w:tc>
          <w:tcPr>
            <w:tcW w:w="1134" w:type="dxa"/>
          </w:tcPr>
          <w:p w:rsidR="003703C7" w:rsidRPr="003B3C1D" w:rsidRDefault="003703C7" w:rsidP="009B7752">
            <w:pPr>
              <w:spacing w:line="360" w:lineRule="auto"/>
              <w:jc w:val="center"/>
              <w:rPr>
                <w:rFonts w:eastAsia="Calibri"/>
                <w:sz w:val="22"/>
                <w:szCs w:val="22"/>
              </w:rPr>
            </w:pPr>
            <w:r w:rsidRPr="003B3C1D">
              <w:rPr>
                <w:rFonts w:eastAsia="Calibri"/>
                <w:sz w:val="22"/>
                <w:szCs w:val="22"/>
              </w:rPr>
              <w:t>-</w:t>
            </w:r>
          </w:p>
        </w:tc>
        <w:tc>
          <w:tcPr>
            <w:tcW w:w="1985" w:type="dxa"/>
          </w:tcPr>
          <w:p w:rsidR="003703C7" w:rsidRPr="003B3C1D" w:rsidRDefault="003703C7" w:rsidP="009B7752">
            <w:pPr>
              <w:spacing w:line="360" w:lineRule="auto"/>
              <w:jc w:val="center"/>
              <w:rPr>
                <w:rFonts w:eastAsia="Calibri"/>
                <w:sz w:val="22"/>
                <w:szCs w:val="22"/>
              </w:rPr>
            </w:pPr>
            <w:r w:rsidRPr="003B3C1D">
              <w:rPr>
                <w:rFonts w:eastAsia="Calibri"/>
                <w:sz w:val="22"/>
                <w:szCs w:val="22"/>
              </w:rPr>
              <w:t>-</w:t>
            </w:r>
          </w:p>
        </w:tc>
        <w:tc>
          <w:tcPr>
            <w:tcW w:w="1236" w:type="dxa"/>
          </w:tcPr>
          <w:p w:rsidR="003703C7" w:rsidRPr="003B3C1D" w:rsidRDefault="003703C7" w:rsidP="009B7752">
            <w:pPr>
              <w:spacing w:line="360" w:lineRule="auto"/>
              <w:jc w:val="center"/>
              <w:rPr>
                <w:rFonts w:eastAsia="Calibri"/>
                <w:sz w:val="22"/>
                <w:szCs w:val="22"/>
              </w:rPr>
            </w:pPr>
            <w:r w:rsidRPr="003B3C1D">
              <w:rPr>
                <w:rFonts w:eastAsia="Calibri"/>
                <w:sz w:val="22"/>
                <w:szCs w:val="22"/>
              </w:rPr>
              <w:t>307</w:t>
            </w:r>
          </w:p>
        </w:tc>
      </w:tr>
      <w:tr w:rsidR="003B3C1D" w:rsidRPr="003B3C1D" w:rsidTr="007100E5">
        <w:tc>
          <w:tcPr>
            <w:tcW w:w="4219" w:type="dxa"/>
          </w:tcPr>
          <w:p w:rsidR="003703C7" w:rsidRPr="003B3C1D" w:rsidRDefault="003703C7" w:rsidP="009B7752">
            <w:pPr>
              <w:spacing w:line="360" w:lineRule="auto"/>
              <w:rPr>
                <w:rFonts w:eastAsia="Calibri"/>
                <w:sz w:val="22"/>
                <w:szCs w:val="22"/>
              </w:rPr>
            </w:pPr>
            <w:r w:rsidRPr="003B3C1D">
              <w:rPr>
                <w:rFonts w:eastAsia="Calibri"/>
                <w:sz w:val="22"/>
                <w:szCs w:val="22"/>
              </w:rPr>
              <w:t>Агларви (региональная)</w:t>
            </w:r>
          </w:p>
        </w:tc>
        <w:tc>
          <w:tcPr>
            <w:tcW w:w="1134" w:type="dxa"/>
          </w:tcPr>
          <w:p w:rsidR="003703C7" w:rsidRPr="003B3C1D" w:rsidRDefault="003703C7" w:rsidP="009B7752">
            <w:pPr>
              <w:spacing w:line="360" w:lineRule="auto"/>
              <w:jc w:val="center"/>
              <w:rPr>
                <w:rFonts w:eastAsia="Calibri"/>
                <w:sz w:val="22"/>
                <w:szCs w:val="22"/>
              </w:rPr>
            </w:pPr>
            <w:r w:rsidRPr="003B3C1D">
              <w:rPr>
                <w:rFonts w:eastAsia="Calibri"/>
                <w:sz w:val="22"/>
                <w:szCs w:val="22"/>
              </w:rPr>
              <w:t>175</w:t>
            </w:r>
          </w:p>
        </w:tc>
        <w:tc>
          <w:tcPr>
            <w:tcW w:w="1134" w:type="dxa"/>
          </w:tcPr>
          <w:p w:rsidR="003703C7" w:rsidRPr="003B3C1D" w:rsidRDefault="003703C7" w:rsidP="009B7752">
            <w:pPr>
              <w:spacing w:line="360" w:lineRule="auto"/>
              <w:jc w:val="center"/>
              <w:rPr>
                <w:rFonts w:eastAsia="Calibri"/>
                <w:sz w:val="22"/>
                <w:szCs w:val="22"/>
              </w:rPr>
            </w:pPr>
            <w:r w:rsidRPr="003B3C1D">
              <w:rPr>
                <w:rFonts w:eastAsia="Calibri"/>
                <w:sz w:val="22"/>
                <w:szCs w:val="22"/>
              </w:rPr>
              <w:t>-</w:t>
            </w:r>
          </w:p>
        </w:tc>
        <w:tc>
          <w:tcPr>
            <w:tcW w:w="1985" w:type="dxa"/>
          </w:tcPr>
          <w:p w:rsidR="003703C7" w:rsidRPr="003B3C1D" w:rsidRDefault="003703C7" w:rsidP="009B7752">
            <w:pPr>
              <w:spacing w:line="360" w:lineRule="auto"/>
              <w:jc w:val="center"/>
              <w:rPr>
                <w:rFonts w:eastAsia="Calibri"/>
                <w:sz w:val="22"/>
                <w:szCs w:val="22"/>
              </w:rPr>
            </w:pPr>
            <w:r w:rsidRPr="003B3C1D">
              <w:rPr>
                <w:rFonts w:eastAsia="Calibri"/>
                <w:sz w:val="22"/>
                <w:szCs w:val="22"/>
              </w:rPr>
              <w:t>-</w:t>
            </w:r>
          </w:p>
        </w:tc>
        <w:tc>
          <w:tcPr>
            <w:tcW w:w="1236" w:type="dxa"/>
          </w:tcPr>
          <w:p w:rsidR="003703C7" w:rsidRPr="003B3C1D" w:rsidRDefault="003703C7" w:rsidP="009B7752">
            <w:pPr>
              <w:spacing w:line="360" w:lineRule="auto"/>
              <w:jc w:val="center"/>
              <w:rPr>
                <w:rFonts w:eastAsia="Calibri"/>
                <w:sz w:val="22"/>
                <w:szCs w:val="22"/>
              </w:rPr>
            </w:pPr>
            <w:r w:rsidRPr="003B3C1D">
              <w:rPr>
                <w:rFonts w:eastAsia="Calibri"/>
                <w:sz w:val="22"/>
                <w:szCs w:val="22"/>
              </w:rPr>
              <w:t>175</w:t>
            </w:r>
          </w:p>
        </w:tc>
      </w:tr>
      <w:tr w:rsidR="003B3C1D" w:rsidRPr="003B3C1D" w:rsidTr="007100E5">
        <w:tc>
          <w:tcPr>
            <w:tcW w:w="4219" w:type="dxa"/>
          </w:tcPr>
          <w:p w:rsidR="003703C7" w:rsidRPr="003B3C1D" w:rsidRDefault="003703C7" w:rsidP="009B7752">
            <w:pPr>
              <w:spacing w:line="360" w:lineRule="auto"/>
              <w:rPr>
                <w:rFonts w:eastAsia="Calibri"/>
                <w:sz w:val="22"/>
                <w:szCs w:val="22"/>
              </w:rPr>
            </w:pPr>
            <w:r w:rsidRPr="003B3C1D">
              <w:rPr>
                <w:rFonts w:eastAsia="Calibri"/>
                <w:sz w:val="22"/>
                <w:szCs w:val="22"/>
              </w:rPr>
              <w:t>Техпомощь ЕФРР и ЕСФ ( 2 программы)</w:t>
            </w:r>
          </w:p>
        </w:tc>
        <w:tc>
          <w:tcPr>
            <w:tcW w:w="1134" w:type="dxa"/>
          </w:tcPr>
          <w:p w:rsidR="003703C7" w:rsidRPr="003B3C1D" w:rsidRDefault="003703C7" w:rsidP="009B7752">
            <w:pPr>
              <w:spacing w:line="360" w:lineRule="auto"/>
              <w:jc w:val="center"/>
              <w:rPr>
                <w:rFonts w:eastAsia="Calibri"/>
                <w:sz w:val="22"/>
                <w:szCs w:val="22"/>
              </w:rPr>
            </w:pPr>
            <w:r w:rsidRPr="003B3C1D">
              <w:rPr>
                <w:rFonts w:eastAsia="Calibri"/>
                <w:sz w:val="22"/>
                <w:szCs w:val="22"/>
              </w:rPr>
              <w:t>86</w:t>
            </w:r>
          </w:p>
        </w:tc>
        <w:tc>
          <w:tcPr>
            <w:tcW w:w="1134" w:type="dxa"/>
          </w:tcPr>
          <w:p w:rsidR="003703C7" w:rsidRPr="003B3C1D" w:rsidRDefault="003703C7" w:rsidP="009B7752">
            <w:pPr>
              <w:spacing w:line="360" w:lineRule="auto"/>
              <w:jc w:val="center"/>
              <w:rPr>
                <w:rFonts w:eastAsia="Calibri"/>
                <w:sz w:val="22"/>
                <w:szCs w:val="22"/>
              </w:rPr>
            </w:pPr>
            <w:r w:rsidRPr="003B3C1D">
              <w:rPr>
                <w:rFonts w:eastAsia="Calibri"/>
                <w:sz w:val="22"/>
                <w:szCs w:val="22"/>
              </w:rPr>
              <w:t>80</w:t>
            </w:r>
          </w:p>
        </w:tc>
        <w:tc>
          <w:tcPr>
            <w:tcW w:w="1985" w:type="dxa"/>
          </w:tcPr>
          <w:p w:rsidR="003703C7" w:rsidRPr="003B3C1D" w:rsidRDefault="003703C7" w:rsidP="009B7752">
            <w:pPr>
              <w:spacing w:line="360" w:lineRule="auto"/>
              <w:jc w:val="center"/>
              <w:rPr>
                <w:rFonts w:eastAsia="Calibri"/>
                <w:sz w:val="22"/>
                <w:szCs w:val="22"/>
              </w:rPr>
            </w:pPr>
            <w:r w:rsidRPr="003B3C1D">
              <w:rPr>
                <w:rFonts w:eastAsia="Calibri"/>
                <w:sz w:val="22"/>
                <w:szCs w:val="22"/>
              </w:rPr>
              <w:t>-</w:t>
            </w:r>
          </w:p>
        </w:tc>
        <w:tc>
          <w:tcPr>
            <w:tcW w:w="1236" w:type="dxa"/>
          </w:tcPr>
          <w:p w:rsidR="003703C7" w:rsidRPr="003B3C1D" w:rsidRDefault="003703C7" w:rsidP="009B7752">
            <w:pPr>
              <w:spacing w:line="360" w:lineRule="auto"/>
              <w:jc w:val="center"/>
              <w:rPr>
                <w:rFonts w:eastAsia="Calibri"/>
                <w:sz w:val="22"/>
                <w:szCs w:val="22"/>
              </w:rPr>
            </w:pPr>
            <w:r w:rsidRPr="003B3C1D">
              <w:rPr>
                <w:rFonts w:eastAsia="Calibri"/>
                <w:sz w:val="22"/>
                <w:szCs w:val="22"/>
              </w:rPr>
              <w:t>166</w:t>
            </w:r>
          </w:p>
        </w:tc>
      </w:tr>
      <w:tr w:rsidR="003B3C1D" w:rsidRPr="003B3C1D" w:rsidTr="007100E5">
        <w:tc>
          <w:tcPr>
            <w:tcW w:w="4219" w:type="dxa"/>
          </w:tcPr>
          <w:p w:rsidR="003703C7" w:rsidRPr="003B3C1D" w:rsidRDefault="003703C7" w:rsidP="009B7752">
            <w:pPr>
              <w:spacing w:line="360" w:lineRule="auto"/>
              <w:rPr>
                <w:rFonts w:eastAsia="Calibri"/>
                <w:sz w:val="22"/>
                <w:szCs w:val="22"/>
              </w:rPr>
            </w:pPr>
            <w:r w:rsidRPr="003B3C1D">
              <w:rPr>
                <w:rFonts w:eastAsia="Calibri"/>
                <w:sz w:val="22"/>
                <w:szCs w:val="22"/>
              </w:rPr>
              <w:t>Всего</w:t>
            </w:r>
          </w:p>
        </w:tc>
        <w:tc>
          <w:tcPr>
            <w:tcW w:w="1134" w:type="dxa"/>
          </w:tcPr>
          <w:p w:rsidR="003703C7" w:rsidRPr="003B3C1D" w:rsidRDefault="003703C7" w:rsidP="009B7752">
            <w:pPr>
              <w:spacing w:line="360" w:lineRule="auto"/>
              <w:jc w:val="center"/>
              <w:rPr>
                <w:rFonts w:eastAsia="Calibri"/>
                <w:sz w:val="22"/>
                <w:szCs w:val="22"/>
              </w:rPr>
            </w:pPr>
            <w:r w:rsidRPr="003B3C1D">
              <w:rPr>
                <w:rFonts w:eastAsia="Calibri"/>
                <w:sz w:val="22"/>
                <w:szCs w:val="22"/>
              </w:rPr>
              <w:t>11840</w:t>
            </w:r>
          </w:p>
        </w:tc>
        <w:tc>
          <w:tcPr>
            <w:tcW w:w="1134" w:type="dxa"/>
          </w:tcPr>
          <w:p w:rsidR="003703C7" w:rsidRPr="003B3C1D" w:rsidRDefault="003703C7" w:rsidP="009B7752">
            <w:pPr>
              <w:spacing w:line="360" w:lineRule="auto"/>
              <w:jc w:val="center"/>
              <w:rPr>
                <w:rFonts w:eastAsia="Calibri"/>
                <w:sz w:val="22"/>
                <w:szCs w:val="22"/>
              </w:rPr>
            </w:pPr>
            <w:r w:rsidRPr="003B3C1D">
              <w:rPr>
                <w:rFonts w:eastAsia="Calibri"/>
                <w:sz w:val="22"/>
                <w:szCs w:val="22"/>
              </w:rPr>
              <w:t>6512</w:t>
            </w:r>
          </w:p>
        </w:tc>
        <w:tc>
          <w:tcPr>
            <w:tcW w:w="1985" w:type="dxa"/>
          </w:tcPr>
          <w:p w:rsidR="003703C7" w:rsidRPr="003B3C1D" w:rsidRDefault="003703C7" w:rsidP="009B7752">
            <w:pPr>
              <w:spacing w:line="360" w:lineRule="auto"/>
              <w:jc w:val="center"/>
              <w:rPr>
                <w:rFonts w:eastAsia="Calibri"/>
                <w:sz w:val="22"/>
                <w:szCs w:val="22"/>
              </w:rPr>
            </w:pPr>
            <w:r w:rsidRPr="003B3C1D">
              <w:rPr>
                <w:rFonts w:eastAsia="Calibri"/>
                <w:sz w:val="22"/>
                <w:szCs w:val="22"/>
              </w:rPr>
              <w:t>3060</w:t>
            </w:r>
          </w:p>
        </w:tc>
        <w:tc>
          <w:tcPr>
            <w:tcW w:w="1236" w:type="dxa"/>
          </w:tcPr>
          <w:p w:rsidR="003703C7" w:rsidRPr="003B3C1D" w:rsidRDefault="003703C7" w:rsidP="009B7752">
            <w:pPr>
              <w:spacing w:line="360" w:lineRule="auto"/>
              <w:jc w:val="center"/>
              <w:rPr>
                <w:rFonts w:eastAsia="Calibri"/>
                <w:sz w:val="22"/>
                <w:szCs w:val="22"/>
              </w:rPr>
            </w:pPr>
            <w:r w:rsidRPr="003B3C1D">
              <w:rPr>
                <w:rFonts w:eastAsia="Calibri"/>
                <w:sz w:val="22"/>
                <w:szCs w:val="22"/>
              </w:rPr>
              <w:t>21412</w:t>
            </w:r>
          </w:p>
        </w:tc>
      </w:tr>
    </w:tbl>
    <w:p w:rsidR="00CB79C9" w:rsidRPr="003B3C1D" w:rsidRDefault="00CB79C9" w:rsidP="00CB79C9">
      <w:pPr>
        <w:spacing w:line="360" w:lineRule="auto"/>
        <w:ind w:firstLine="709"/>
        <w:jc w:val="center"/>
        <w:rPr>
          <w:sz w:val="22"/>
          <w:szCs w:val="22"/>
        </w:rPr>
      </w:pPr>
    </w:p>
    <w:p w:rsidR="00D90D55" w:rsidRDefault="003703C7" w:rsidP="00037880">
      <w:pPr>
        <w:spacing w:line="360" w:lineRule="auto"/>
        <w:ind w:firstLine="709"/>
        <w:jc w:val="both"/>
        <w:rPr>
          <w:sz w:val="28"/>
          <w:szCs w:val="28"/>
        </w:rPr>
      </w:pPr>
      <w:r>
        <w:rPr>
          <w:sz w:val="28"/>
          <w:szCs w:val="28"/>
        </w:rPr>
        <w:t>Кроме того, на территории Португалии реализовывались на протяжении многих  лет и специальные инициативы ЕС, хотя на них приходилось менее 3% наднациональных ассигнований на региональную политику в стране. В 2000-2006 гг. на реализацию этих инициатив пришлось около 740 млн. евро, то есть менее 7% соответствующих ассигнований ЕС. При этом, основную роль (почти 3</w:t>
      </w:r>
      <w:r w:rsidRPr="003703C7">
        <w:rPr>
          <w:sz w:val="28"/>
          <w:szCs w:val="28"/>
        </w:rPr>
        <w:t>/</w:t>
      </w:r>
      <w:r>
        <w:rPr>
          <w:sz w:val="28"/>
          <w:szCs w:val="28"/>
        </w:rPr>
        <w:t xml:space="preserve">5) играли инициативы приграничного и трансграничного </w:t>
      </w:r>
      <w:r w:rsidR="0051314E">
        <w:rPr>
          <w:sz w:val="28"/>
          <w:szCs w:val="28"/>
        </w:rPr>
        <w:t>сотрудничества «Интеррег». Развитию межрегионального экономического сотрудничества способствовало создание единого внутреннего рынка. Сейчас в развитии приграничного сотрудничества участвуют не только частные фирмы, но и региональные и местные администрации стран-членов ЕС. Межрегиональное сотрудничество стимулирует создание зон роста европейской экономики, а также формирование самостоятельных территориально-производственных комплексов, в основном, в области транспорта, энергетики, коммунального хозяйства, а также поощряет конкуренцию в Евросоюзе. Распространение получили также межрегиональные соглашения о поощрении занятости</w:t>
      </w:r>
      <w:r w:rsidR="00B063F7">
        <w:rPr>
          <w:sz w:val="28"/>
          <w:szCs w:val="28"/>
        </w:rPr>
        <w:t xml:space="preserve"> </w:t>
      </w:r>
      <w:r w:rsidR="00B063F7" w:rsidRPr="00661279">
        <w:rPr>
          <w:sz w:val="28"/>
          <w:szCs w:val="28"/>
        </w:rPr>
        <w:t>[</w:t>
      </w:r>
      <w:r w:rsidR="00B063F7">
        <w:rPr>
          <w:sz w:val="28"/>
          <w:szCs w:val="28"/>
        </w:rPr>
        <w:t>2</w:t>
      </w:r>
      <w:r w:rsidR="00B063F7" w:rsidRPr="00661279">
        <w:rPr>
          <w:sz w:val="28"/>
          <w:szCs w:val="28"/>
        </w:rPr>
        <w:t xml:space="preserve">, </w:t>
      </w:r>
      <w:r w:rsidR="00B063F7">
        <w:rPr>
          <w:sz w:val="28"/>
          <w:szCs w:val="28"/>
        </w:rPr>
        <w:t>стр. 340</w:t>
      </w:r>
      <w:r w:rsidR="00B063F7" w:rsidRPr="00661279">
        <w:rPr>
          <w:sz w:val="28"/>
          <w:szCs w:val="28"/>
        </w:rPr>
        <w:t>]</w:t>
      </w:r>
      <w:r w:rsidR="0051314E">
        <w:rPr>
          <w:sz w:val="28"/>
          <w:szCs w:val="28"/>
        </w:rPr>
        <w:t xml:space="preserve">. Примером проекта сотрудничества является «Атлантическая дуга», в которую входит Португалия. Основными формами данного сотрудничества являются энергетика, морской транспорт, освоение морских ресурсов, экология, НИОКР, туризм, телекоммуникации. Другим совместным проектом стало развитие сельского хозяйства, малого и смешанного предпринимательства округа Север в Португалии.  </w:t>
      </w:r>
      <w:r>
        <w:rPr>
          <w:sz w:val="28"/>
          <w:szCs w:val="28"/>
        </w:rPr>
        <w:t xml:space="preserve">  </w:t>
      </w:r>
    </w:p>
    <w:p w:rsidR="0051314E" w:rsidRDefault="0051314E" w:rsidP="00037880">
      <w:pPr>
        <w:spacing w:line="360" w:lineRule="auto"/>
        <w:ind w:firstLine="709"/>
        <w:jc w:val="both"/>
        <w:rPr>
          <w:sz w:val="28"/>
          <w:szCs w:val="28"/>
        </w:rPr>
      </w:pPr>
      <w:r>
        <w:rPr>
          <w:sz w:val="28"/>
          <w:szCs w:val="28"/>
        </w:rPr>
        <w:t>Структуры ЕС оказывают масштабную помощь региональному развитию страны. Усилия ЕС направлены на борьбу с безработицей, модернизацию экономики, создание инфраструктуры, внедрение новых технологий. С одной стороны, помощь ЕФРР</w:t>
      </w:r>
      <w:r w:rsidR="005301BB">
        <w:rPr>
          <w:sz w:val="28"/>
          <w:szCs w:val="28"/>
        </w:rPr>
        <w:t xml:space="preserve"> и других фондов ЕС привела к сокращению разрыва в доходах на душу населения между Португалией и другими более развитыми странами</w:t>
      </w:r>
      <w:r w:rsidR="006E55F1">
        <w:rPr>
          <w:sz w:val="28"/>
          <w:szCs w:val="28"/>
        </w:rPr>
        <w:t xml:space="preserve"> ЕС. С другой стороны, прямые иностранные инвестиции оказывают большее влияние на экономическое развитие отдельных регионов, нежели национальная или европейская региональная политика. К недостаткам финансирования ЕФРР можно отнести распыление распределяемых средств на большое количество проектов, а также плохой контроль их использования</w:t>
      </w:r>
      <w:r w:rsidR="00B063F7">
        <w:rPr>
          <w:sz w:val="28"/>
          <w:szCs w:val="28"/>
        </w:rPr>
        <w:t xml:space="preserve"> </w:t>
      </w:r>
      <w:r w:rsidR="00B063F7" w:rsidRPr="00661279">
        <w:rPr>
          <w:sz w:val="28"/>
          <w:szCs w:val="28"/>
        </w:rPr>
        <w:t>[</w:t>
      </w:r>
      <w:r w:rsidR="00B063F7">
        <w:rPr>
          <w:sz w:val="28"/>
          <w:szCs w:val="28"/>
        </w:rPr>
        <w:t>17,</w:t>
      </w:r>
      <w:r w:rsidR="00B063F7" w:rsidRPr="00661279">
        <w:rPr>
          <w:sz w:val="28"/>
          <w:szCs w:val="28"/>
        </w:rPr>
        <w:t xml:space="preserve"> </w:t>
      </w:r>
      <w:r w:rsidR="00B063F7">
        <w:rPr>
          <w:sz w:val="28"/>
          <w:szCs w:val="28"/>
        </w:rPr>
        <w:t>стр. 297</w:t>
      </w:r>
      <w:r w:rsidR="00B063F7" w:rsidRPr="00661279">
        <w:rPr>
          <w:sz w:val="28"/>
          <w:szCs w:val="28"/>
        </w:rPr>
        <w:t>]</w:t>
      </w:r>
      <w:r w:rsidR="006E55F1">
        <w:rPr>
          <w:sz w:val="28"/>
          <w:szCs w:val="28"/>
        </w:rPr>
        <w:t xml:space="preserve">. Безусловно, реализация региональной политики и рост финансирования со стороны ЕФРР и других структурных фондов в определенной степени способствовали росту доходов в Португалии. Но при этом, региональные различия в стране все еще существенны. При этом, вступление в Евросоюз слаборазвитых восточноевропейских стран уже привело к сокращению средств фондов ЕС, поступающих в страну для региональных проектов. </w:t>
      </w:r>
    </w:p>
    <w:p w:rsidR="006E55F1" w:rsidRPr="0051314E" w:rsidRDefault="006E55F1" w:rsidP="00037880">
      <w:pPr>
        <w:spacing w:line="360" w:lineRule="auto"/>
        <w:ind w:firstLine="709"/>
        <w:jc w:val="both"/>
        <w:rPr>
          <w:sz w:val="28"/>
          <w:szCs w:val="28"/>
        </w:rPr>
      </w:pPr>
      <w:r>
        <w:rPr>
          <w:sz w:val="28"/>
          <w:szCs w:val="28"/>
        </w:rPr>
        <w:t>Таким образом, региональная политика Португалии сформировалась на фоне слабого развития экономики. До 1995 г. первостепенное значение отводилось проблемам ускорения развития народного хозяйства, а региональной политике и регионализации отводилась второстепенная роль, что привело к возникновению противоречия между задачей подъема экономики и ликвидацией неравномерности развития отдельных регионов</w:t>
      </w:r>
      <w:r w:rsidR="00B063F7">
        <w:rPr>
          <w:sz w:val="28"/>
          <w:szCs w:val="28"/>
        </w:rPr>
        <w:t xml:space="preserve"> </w:t>
      </w:r>
      <w:r w:rsidR="00B063F7" w:rsidRPr="00661279">
        <w:rPr>
          <w:sz w:val="28"/>
          <w:szCs w:val="28"/>
        </w:rPr>
        <w:t>[</w:t>
      </w:r>
      <w:r w:rsidR="00B063F7">
        <w:rPr>
          <w:sz w:val="28"/>
          <w:szCs w:val="28"/>
        </w:rPr>
        <w:t>1</w:t>
      </w:r>
      <w:r w:rsidR="00B063F7" w:rsidRPr="00661279">
        <w:rPr>
          <w:sz w:val="28"/>
          <w:szCs w:val="28"/>
        </w:rPr>
        <w:t>9]</w:t>
      </w:r>
      <w:r>
        <w:rPr>
          <w:sz w:val="28"/>
          <w:szCs w:val="28"/>
        </w:rPr>
        <w:t>. Но уже с середины 90-х годов Португалия приступила к разработке более четкой региональной политики.</w:t>
      </w:r>
      <w:r w:rsidR="00E24A6C">
        <w:rPr>
          <w:sz w:val="28"/>
          <w:szCs w:val="28"/>
        </w:rPr>
        <w:t xml:space="preserve"> Однако, ее реализация была недостаточно обеспечена финансовыми ресурсами и направлена в основном на оказание помощи наиболее бедным регионам. В тоже время, ЕС финансировал в Португалии</w:t>
      </w:r>
      <w:r>
        <w:rPr>
          <w:sz w:val="28"/>
          <w:szCs w:val="28"/>
        </w:rPr>
        <w:t xml:space="preserve"> </w:t>
      </w:r>
      <w:r w:rsidR="00E24A6C">
        <w:rPr>
          <w:sz w:val="28"/>
          <w:szCs w:val="28"/>
        </w:rPr>
        <w:t xml:space="preserve">крупные проекты, связанные с развитием национальной конкурентоспособности в основных отраслях и с модернизацией промышленности. Еще одной особенностью региональной политики Португалии являются не слишком активные действия в области сохранения равномерности развития и повышения эффективности экономики отдельных регионов. </w:t>
      </w:r>
    </w:p>
    <w:p w:rsidR="00161D6C" w:rsidRPr="00161D6C" w:rsidRDefault="00161D6C" w:rsidP="00161D6C">
      <w:pPr>
        <w:spacing w:line="360" w:lineRule="auto"/>
        <w:ind w:firstLine="709"/>
        <w:jc w:val="both"/>
        <w:rPr>
          <w:sz w:val="28"/>
          <w:szCs w:val="28"/>
        </w:rPr>
      </w:pPr>
    </w:p>
    <w:p w:rsidR="00551897" w:rsidRPr="000959D4" w:rsidRDefault="00551897" w:rsidP="00793E80">
      <w:pPr>
        <w:spacing w:line="360" w:lineRule="auto"/>
        <w:ind w:firstLine="709"/>
        <w:jc w:val="both"/>
        <w:rPr>
          <w:sz w:val="28"/>
          <w:szCs w:val="28"/>
        </w:rPr>
      </w:pPr>
    </w:p>
    <w:p w:rsidR="00793E80" w:rsidRDefault="00793E80" w:rsidP="00793E80">
      <w:pPr>
        <w:pStyle w:val="11"/>
        <w:spacing w:line="360" w:lineRule="auto"/>
        <w:ind w:left="0" w:firstLine="709"/>
        <w:jc w:val="center"/>
        <w:rPr>
          <w:b/>
          <w:sz w:val="28"/>
          <w:szCs w:val="28"/>
        </w:rPr>
      </w:pPr>
    </w:p>
    <w:p w:rsidR="00DA516D" w:rsidRDefault="00DA516D" w:rsidP="00793E80">
      <w:pPr>
        <w:pStyle w:val="11"/>
        <w:spacing w:line="360" w:lineRule="auto"/>
        <w:ind w:left="0" w:firstLine="709"/>
        <w:jc w:val="center"/>
        <w:rPr>
          <w:b/>
          <w:sz w:val="28"/>
          <w:szCs w:val="28"/>
        </w:rPr>
      </w:pPr>
    </w:p>
    <w:p w:rsidR="00DA516D" w:rsidRDefault="00DA516D" w:rsidP="00793E80">
      <w:pPr>
        <w:pStyle w:val="11"/>
        <w:spacing w:line="360" w:lineRule="auto"/>
        <w:ind w:left="0" w:firstLine="709"/>
        <w:jc w:val="center"/>
        <w:rPr>
          <w:b/>
          <w:sz w:val="28"/>
          <w:szCs w:val="28"/>
        </w:rPr>
      </w:pPr>
    </w:p>
    <w:p w:rsidR="00E24A6C" w:rsidRPr="00DA516D" w:rsidRDefault="00793E80" w:rsidP="00DA516D">
      <w:pPr>
        <w:pStyle w:val="3"/>
        <w:spacing w:line="360" w:lineRule="auto"/>
        <w:jc w:val="center"/>
        <w:rPr>
          <w:rFonts w:ascii="Times New Roman" w:hAnsi="Times New Roman"/>
          <w:sz w:val="28"/>
          <w:szCs w:val="28"/>
        </w:rPr>
      </w:pPr>
      <w:r w:rsidRPr="00DA516D">
        <w:rPr>
          <w:rFonts w:ascii="Times New Roman" w:hAnsi="Times New Roman"/>
          <w:sz w:val="28"/>
          <w:szCs w:val="28"/>
        </w:rPr>
        <w:t xml:space="preserve">Глава 3.  </w:t>
      </w:r>
      <w:hyperlink w:anchor="_Toc133832513" w:history="1">
        <w:r w:rsidR="00E24A6C" w:rsidRPr="00DA516D">
          <w:rPr>
            <w:rStyle w:val="a5"/>
            <w:rFonts w:ascii="Times New Roman" w:hAnsi="Times New Roman"/>
            <w:color w:val="auto"/>
            <w:sz w:val="28"/>
            <w:szCs w:val="28"/>
          </w:rPr>
          <w:t>Проблемы современной региональной политики Португалии и перспективы их решения</w:t>
        </w:r>
      </w:hyperlink>
    </w:p>
    <w:p w:rsidR="00E24A6C" w:rsidRPr="00DA516D" w:rsidRDefault="00E24A6C" w:rsidP="00DA516D">
      <w:pPr>
        <w:jc w:val="center"/>
        <w:rPr>
          <w:b/>
          <w:sz w:val="28"/>
          <w:szCs w:val="28"/>
        </w:rPr>
      </w:pPr>
    </w:p>
    <w:p w:rsidR="00793E80" w:rsidRPr="003376CD" w:rsidRDefault="00D63AEC" w:rsidP="003376CD">
      <w:pPr>
        <w:pStyle w:val="20"/>
        <w:rPr>
          <w:b/>
        </w:rPr>
      </w:pPr>
      <w:hyperlink w:anchor="_Toc133832510" w:history="1">
        <w:r w:rsidR="00E24A6C" w:rsidRPr="003376CD">
          <w:rPr>
            <w:rStyle w:val="a5"/>
            <w:b/>
            <w:color w:val="auto"/>
          </w:rPr>
          <w:t>3.1. Нерешенность задачи формирования дееспособных регионов</w:t>
        </w:r>
      </w:hyperlink>
      <w:r w:rsidR="006C472D" w:rsidRPr="003376CD">
        <w:t xml:space="preserve">: </w:t>
      </w:r>
      <w:r w:rsidR="006C472D" w:rsidRPr="003376CD">
        <w:rPr>
          <w:b/>
        </w:rPr>
        <w:t>рестроспектива и перспективы решения</w:t>
      </w:r>
    </w:p>
    <w:p w:rsidR="00793E80" w:rsidRDefault="00793E80" w:rsidP="00E24A6C">
      <w:pPr>
        <w:pStyle w:val="11"/>
        <w:spacing w:line="360" w:lineRule="auto"/>
        <w:jc w:val="both"/>
        <w:rPr>
          <w:sz w:val="28"/>
          <w:szCs w:val="28"/>
        </w:rPr>
      </w:pPr>
    </w:p>
    <w:p w:rsidR="005976F1" w:rsidRDefault="005976F1" w:rsidP="005976F1">
      <w:pPr>
        <w:pStyle w:val="11"/>
        <w:spacing w:line="360" w:lineRule="auto"/>
        <w:ind w:left="0" w:firstLine="709"/>
        <w:jc w:val="both"/>
        <w:rPr>
          <w:sz w:val="28"/>
          <w:szCs w:val="28"/>
        </w:rPr>
      </w:pPr>
      <w:r>
        <w:rPr>
          <w:sz w:val="28"/>
          <w:szCs w:val="28"/>
        </w:rPr>
        <w:t xml:space="preserve">По мере активизации наднациональной региональной политики ЕС на территории страны для увеличения объемов помощи, которая распределяется между регионами 2-го уровня </w:t>
      </w:r>
      <w:r>
        <w:rPr>
          <w:sz w:val="28"/>
          <w:szCs w:val="28"/>
          <w:lang w:val="en-US"/>
        </w:rPr>
        <w:t>NUTS</w:t>
      </w:r>
      <w:r>
        <w:rPr>
          <w:sz w:val="28"/>
          <w:szCs w:val="28"/>
        </w:rPr>
        <w:t xml:space="preserve">, в начале текущего десятилетия из наиболее развитого столичного округа были выделены отдельные периферийные районы, присоединенные к Центру (Оэште и Медиу-Тежу) и Алентежу (Лезирия-ду-Тежу). Что касается собственно португальской региональной политики, то вплоть до начала 1990-х годов происходило постоянное балансирование между концепцией традиционного централизма и умеренной децентрализацией страны. </w:t>
      </w:r>
    </w:p>
    <w:p w:rsidR="005976F1" w:rsidRDefault="005976F1" w:rsidP="005976F1">
      <w:pPr>
        <w:pStyle w:val="11"/>
        <w:spacing w:line="360" w:lineRule="auto"/>
        <w:ind w:left="0" w:firstLine="709"/>
        <w:jc w:val="both"/>
        <w:rPr>
          <w:sz w:val="28"/>
          <w:szCs w:val="28"/>
        </w:rPr>
      </w:pPr>
      <w:r>
        <w:rPr>
          <w:sz w:val="28"/>
          <w:szCs w:val="28"/>
        </w:rPr>
        <w:t>Вместе с тем, Азорским островам и Мадейре сразу после революции был предоставлен особый статус, в первую очередь исходя из особенностей географического положения и экономических и социальных условий жизни населения</w:t>
      </w:r>
      <w:r w:rsidR="00B063F7">
        <w:rPr>
          <w:sz w:val="28"/>
          <w:szCs w:val="28"/>
        </w:rPr>
        <w:t xml:space="preserve"> </w:t>
      </w:r>
      <w:r w:rsidR="00B063F7" w:rsidRPr="00661279">
        <w:rPr>
          <w:sz w:val="28"/>
          <w:szCs w:val="28"/>
        </w:rPr>
        <w:t>[</w:t>
      </w:r>
      <w:r w:rsidR="00B063F7">
        <w:rPr>
          <w:sz w:val="28"/>
          <w:szCs w:val="28"/>
        </w:rPr>
        <w:t>1</w:t>
      </w:r>
      <w:r w:rsidR="00B063F7" w:rsidRPr="00661279">
        <w:rPr>
          <w:sz w:val="28"/>
          <w:szCs w:val="28"/>
        </w:rPr>
        <w:t>9]</w:t>
      </w:r>
      <w:r>
        <w:rPr>
          <w:sz w:val="28"/>
          <w:szCs w:val="28"/>
        </w:rPr>
        <w:t xml:space="preserve">. </w:t>
      </w:r>
    </w:p>
    <w:p w:rsidR="0058203F" w:rsidRDefault="005976F1" w:rsidP="005976F1">
      <w:pPr>
        <w:pStyle w:val="11"/>
        <w:spacing w:line="360" w:lineRule="auto"/>
        <w:ind w:left="0" w:firstLine="709"/>
        <w:jc w:val="both"/>
        <w:rPr>
          <w:sz w:val="28"/>
          <w:szCs w:val="28"/>
        </w:rPr>
      </w:pPr>
      <w:r>
        <w:rPr>
          <w:sz w:val="28"/>
          <w:szCs w:val="28"/>
        </w:rPr>
        <w:t xml:space="preserve">После вступления в ЕС процессы регионализации Португалии получили новый импульс. В 1986 г. было создано Министерство планирования и регионального развития, на которое была возложена ответственность за региональное развитие, что характеризировало Португалию как унитарное государство, и большинство элементов ее региональной политики носило централизованный характер. </w:t>
      </w:r>
      <w:r w:rsidR="0058203F">
        <w:rPr>
          <w:sz w:val="28"/>
          <w:szCs w:val="28"/>
        </w:rPr>
        <w:t xml:space="preserve">Однако, слабое развитие экономики и недостаток финансовых средств в стране мешали эффективному проведению региональной политики, направленной на равномерность регионального развития. </w:t>
      </w:r>
    </w:p>
    <w:p w:rsidR="003E48D0" w:rsidRDefault="0058203F" w:rsidP="005976F1">
      <w:pPr>
        <w:pStyle w:val="11"/>
        <w:spacing w:line="360" w:lineRule="auto"/>
        <w:ind w:left="0" w:firstLine="709"/>
        <w:jc w:val="both"/>
        <w:rPr>
          <w:sz w:val="28"/>
          <w:szCs w:val="28"/>
        </w:rPr>
      </w:pPr>
      <w:r>
        <w:rPr>
          <w:sz w:val="28"/>
          <w:szCs w:val="28"/>
        </w:rPr>
        <w:t xml:space="preserve">В 1986 г. Министерством планирования и регионального развития был разработан первый план регионального развития (1986-1990 гг.), рассчитанный на помощь </w:t>
      </w:r>
      <w:r w:rsidR="003E48D0">
        <w:rPr>
          <w:sz w:val="28"/>
          <w:szCs w:val="28"/>
        </w:rPr>
        <w:t>структурных фондов ЕС и использование системы региональных инициатив для стимулирования экономического потенциала страны и минимизации существующих социально-экономических диспропорций и неравномерности развития отдельных регионов, поскольку почти ¾</w:t>
      </w:r>
      <w:r w:rsidR="003E48D0" w:rsidRPr="003E48D0">
        <w:rPr>
          <w:sz w:val="28"/>
          <w:szCs w:val="28"/>
        </w:rPr>
        <w:t xml:space="preserve"> </w:t>
      </w:r>
      <w:r w:rsidR="003E48D0">
        <w:rPr>
          <w:sz w:val="28"/>
          <w:szCs w:val="28"/>
        </w:rPr>
        <w:t xml:space="preserve">производственных мощностей Португалии сосредоточено в двух промышленных районах – Лиссабон-Сетубал на юге и Порту-Брага-Авейру на севере страны. В 2008 г. вклад одной Лиссабонской агломерации в ВВП страны составил 42%. Модернизация региональной политики и создание новой схемы децентрализации власти необходимы на современном этапе, также и потому, что местные образования в настоящее время получают лишь 9% всех доходов государства, эта цифра является одной из самых низких по ЕС, особенно учитывая быстрый рост городов и развитие базовой инфраструктуры в Португалии. В то же время, известно, что инвестиции местных властей всегда более продуктивны в социальном и экономическом плане, чем трансферты из Центра. </w:t>
      </w:r>
    </w:p>
    <w:p w:rsidR="00CF04C4" w:rsidRDefault="003E48D0" w:rsidP="005976F1">
      <w:pPr>
        <w:pStyle w:val="11"/>
        <w:spacing w:line="360" w:lineRule="auto"/>
        <w:ind w:left="0" w:firstLine="709"/>
        <w:jc w:val="both"/>
        <w:rPr>
          <w:sz w:val="28"/>
          <w:szCs w:val="28"/>
        </w:rPr>
      </w:pPr>
      <w:r>
        <w:rPr>
          <w:sz w:val="28"/>
          <w:szCs w:val="28"/>
        </w:rPr>
        <w:t>Для модернизации  региональной политики Португалии после вступления в Сообщество потребовалось также создание особых региональных органов, независимых от центральной власти. Однако, в Португалии основную роль в осуществлении региональной политики играет центральная власть и местные органы самоуправления, а промежуточные региональные институты пока не созданы и проект находится в стадии разработки. Вместе с тем государственные структуры, отвечающие за региональную политику, уже в определенной степени децентрализованы</w:t>
      </w:r>
      <w:r w:rsidR="00B063F7">
        <w:rPr>
          <w:sz w:val="28"/>
          <w:szCs w:val="28"/>
        </w:rPr>
        <w:t xml:space="preserve"> </w:t>
      </w:r>
      <w:r w:rsidR="00B063F7" w:rsidRPr="00661279">
        <w:rPr>
          <w:sz w:val="28"/>
          <w:szCs w:val="28"/>
        </w:rPr>
        <w:t>[</w:t>
      </w:r>
      <w:r w:rsidR="00B063F7">
        <w:rPr>
          <w:sz w:val="28"/>
          <w:szCs w:val="28"/>
        </w:rPr>
        <w:t>2</w:t>
      </w:r>
      <w:r w:rsidR="00C54DC0" w:rsidRPr="00C54DC0">
        <w:rPr>
          <w:sz w:val="28"/>
          <w:szCs w:val="28"/>
        </w:rPr>
        <w:t>0</w:t>
      </w:r>
      <w:r w:rsidR="00B063F7" w:rsidRPr="00661279">
        <w:rPr>
          <w:sz w:val="28"/>
          <w:szCs w:val="28"/>
        </w:rPr>
        <w:t>]</w:t>
      </w:r>
      <w:r>
        <w:rPr>
          <w:sz w:val="28"/>
          <w:szCs w:val="28"/>
        </w:rPr>
        <w:t xml:space="preserve">. Так, Министерство планирования и регионального развития и департаменты многих министерств осуществляют свою деятельность </w:t>
      </w:r>
      <w:r w:rsidR="00CF04C4">
        <w:rPr>
          <w:sz w:val="28"/>
          <w:szCs w:val="28"/>
        </w:rPr>
        <w:t>вместе с комиссиями по координации регионального развития, но местные власти не обладают полномочиями по принятию решений по тем или иным инвестиционным проектам, а в основном следят за их осуществлением</w:t>
      </w:r>
      <w:r w:rsidR="00B063F7">
        <w:rPr>
          <w:sz w:val="28"/>
          <w:szCs w:val="28"/>
        </w:rPr>
        <w:t xml:space="preserve"> </w:t>
      </w:r>
      <w:r w:rsidR="00B063F7" w:rsidRPr="00661279">
        <w:rPr>
          <w:sz w:val="28"/>
          <w:szCs w:val="28"/>
        </w:rPr>
        <w:t>[</w:t>
      </w:r>
      <w:r w:rsidR="00B063F7">
        <w:rPr>
          <w:sz w:val="28"/>
          <w:szCs w:val="28"/>
        </w:rPr>
        <w:t>1</w:t>
      </w:r>
      <w:r w:rsidR="00B063F7" w:rsidRPr="00661279">
        <w:rPr>
          <w:sz w:val="28"/>
          <w:szCs w:val="28"/>
        </w:rPr>
        <w:t>9]</w:t>
      </w:r>
      <w:r w:rsidR="00CF04C4">
        <w:rPr>
          <w:sz w:val="28"/>
          <w:szCs w:val="28"/>
        </w:rPr>
        <w:t xml:space="preserve">. </w:t>
      </w:r>
    </w:p>
    <w:p w:rsidR="00CF04C4" w:rsidRDefault="00CF04C4" w:rsidP="005976F1">
      <w:pPr>
        <w:pStyle w:val="11"/>
        <w:spacing w:line="360" w:lineRule="auto"/>
        <w:ind w:left="0" w:firstLine="709"/>
        <w:jc w:val="both"/>
        <w:rPr>
          <w:sz w:val="28"/>
          <w:szCs w:val="28"/>
        </w:rPr>
      </w:pPr>
      <w:r>
        <w:rPr>
          <w:sz w:val="28"/>
          <w:szCs w:val="28"/>
        </w:rPr>
        <w:t xml:space="preserve">Часть национальных региональных проектов была связаны с проблемами окружающей среды, особенно в условиях приоритетного инвестирования в инфраструктуру, сельское хозяйство, промышленность, энергетику, развитие городского хозяйства. Для решения этих проблем в 1990 г. было создано Министерство окружающей среды и национальных ресурсов, которое в дальнейшем было переименовано и на данный момент действует как Министерство городского хозяйства, общего планирования и окружающей среды. Португалия считается одной из самых загрязненных стран в ЕС, который через свои структурные фонды вложил в проекты по окружающей среде 3 млрд. евро в 1994-1999 гг., 3,7 млрд. евро в 2000-2006 гг., и планирует вложить еще 4,3 млрд. евро в 2007-2013 гг. </w:t>
      </w:r>
      <w:r w:rsidR="009B7752" w:rsidRPr="00661279">
        <w:rPr>
          <w:sz w:val="28"/>
          <w:szCs w:val="28"/>
        </w:rPr>
        <w:t>[</w:t>
      </w:r>
      <w:r w:rsidR="00C54DC0">
        <w:rPr>
          <w:sz w:val="28"/>
          <w:szCs w:val="28"/>
          <w:lang w:val="en-US"/>
        </w:rPr>
        <w:t>18</w:t>
      </w:r>
      <w:r w:rsidR="009B7752" w:rsidRPr="00661279">
        <w:rPr>
          <w:sz w:val="28"/>
          <w:szCs w:val="28"/>
        </w:rPr>
        <w:t>]</w:t>
      </w:r>
      <w:r w:rsidR="009B7752">
        <w:rPr>
          <w:sz w:val="28"/>
          <w:szCs w:val="28"/>
        </w:rPr>
        <w:t>.</w:t>
      </w:r>
    </w:p>
    <w:p w:rsidR="00E24A6C" w:rsidRDefault="00CF04C4" w:rsidP="005976F1">
      <w:pPr>
        <w:pStyle w:val="11"/>
        <w:spacing w:line="360" w:lineRule="auto"/>
        <w:ind w:left="0" w:firstLine="709"/>
        <w:jc w:val="both"/>
        <w:rPr>
          <w:sz w:val="28"/>
          <w:szCs w:val="28"/>
        </w:rPr>
      </w:pPr>
      <w:r>
        <w:rPr>
          <w:sz w:val="28"/>
          <w:szCs w:val="28"/>
        </w:rPr>
        <w:t xml:space="preserve">Что же касается проблемы неравномерного развития регионов, то в долгосрочной перспективе разные округа Португалии демонстрируют неодинаковые успехи развития. Если наиболее растущим регионом стал Алгарви,  то Север заметно отстает, теряя былые позиции в экономике страны. </w:t>
      </w:r>
      <w:r w:rsidR="00F90178">
        <w:rPr>
          <w:sz w:val="28"/>
          <w:szCs w:val="28"/>
        </w:rPr>
        <w:t xml:space="preserve">Очевидно, что трансферты центрального правительства территориальным образованиям обеспечивают последних необходимым минимумом средств для их функционирования и относительно устойчивого развития. Политика сплочения и регионального развития привела к конвергенции отдельных регионов за счет перераспределения средств в пользу менее развитых районов. Однако, несмотря на то, что бедные регионы получили относительно больше средств, экономически развитые районы также получали гранты, но в меньших размерах. Последние изменения в законодательстве Португалии в отношении перевода средств центрального правительства муниципалитетам должны привести к уменьшению региональной неравномерности, но ограниченность финансовых ресурсов выдвинула на первый план совершенствование схемы распределения местных расходов и эффективность критериев для перевода средств муниципалитетам. Ясно также, что без финансовой помощи Евросоюза невозможно решить проблему неравномерного развития отдельных регионов Португалии  и их сближения. </w:t>
      </w:r>
      <w:r>
        <w:rPr>
          <w:sz w:val="28"/>
          <w:szCs w:val="28"/>
        </w:rPr>
        <w:t>Правительство Португалии, совместно с ЕС разработали план по развитию отстающих регионов, данный план действует в рамка</w:t>
      </w:r>
      <w:r w:rsidR="00CC65DE">
        <w:rPr>
          <w:sz w:val="28"/>
          <w:szCs w:val="28"/>
        </w:rPr>
        <w:t>х</w:t>
      </w:r>
      <w:r>
        <w:rPr>
          <w:sz w:val="28"/>
          <w:szCs w:val="28"/>
        </w:rPr>
        <w:t xml:space="preserve"> «Цели 1» с 1996 г. и в период с 2007-2013 на его осуществление выделено более 17,8 млрд. евро</w:t>
      </w:r>
      <w:r w:rsidR="009B7752">
        <w:rPr>
          <w:sz w:val="28"/>
          <w:szCs w:val="28"/>
        </w:rPr>
        <w:t xml:space="preserve"> </w:t>
      </w:r>
      <w:r w:rsidR="009B7752" w:rsidRPr="00661279">
        <w:rPr>
          <w:sz w:val="28"/>
          <w:szCs w:val="28"/>
        </w:rPr>
        <w:t>[</w:t>
      </w:r>
      <w:r w:rsidR="009B7752">
        <w:rPr>
          <w:sz w:val="28"/>
          <w:szCs w:val="28"/>
        </w:rPr>
        <w:t>1</w:t>
      </w:r>
      <w:r w:rsidR="009B7752" w:rsidRPr="00661279">
        <w:rPr>
          <w:sz w:val="28"/>
          <w:szCs w:val="28"/>
        </w:rPr>
        <w:t>9]</w:t>
      </w:r>
      <w:r>
        <w:rPr>
          <w:sz w:val="28"/>
          <w:szCs w:val="28"/>
        </w:rPr>
        <w:t xml:space="preserve">.  </w:t>
      </w:r>
    </w:p>
    <w:p w:rsidR="0012098E" w:rsidRDefault="0012098E" w:rsidP="005976F1">
      <w:pPr>
        <w:pStyle w:val="11"/>
        <w:spacing w:line="360" w:lineRule="auto"/>
        <w:ind w:left="0" w:firstLine="709"/>
        <w:jc w:val="both"/>
        <w:rPr>
          <w:sz w:val="28"/>
          <w:szCs w:val="28"/>
        </w:rPr>
      </w:pPr>
      <w:r>
        <w:rPr>
          <w:sz w:val="28"/>
          <w:szCs w:val="28"/>
        </w:rPr>
        <w:t>В новой региональной политике ЕС на период с 2007 по 2013 гг., Португалия, помимо основных инициатив, включена также в измененную программу финансирования. Для страны установлен следующий уровень предельного совокупного участия фондов ЕС в программе финансирования: 85% - для всех трех фондов. Так как в Португалии ВВП на  душу населения 2005-2008 гг. оказался ниже среднего по ЕС-25, а также страна включена в льготную программу территориального сотрудничества</w:t>
      </w:r>
      <w:r w:rsidR="009B7752">
        <w:rPr>
          <w:sz w:val="28"/>
          <w:szCs w:val="28"/>
        </w:rPr>
        <w:t xml:space="preserve"> </w:t>
      </w:r>
      <w:r w:rsidR="009B7752" w:rsidRPr="00661279">
        <w:rPr>
          <w:sz w:val="28"/>
          <w:szCs w:val="28"/>
        </w:rPr>
        <w:t>[</w:t>
      </w:r>
      <w:r w:rsidR="009B7752">
        <w:rPr>
          <w:sz w:val="28"/>
          <w:szCs w:val="28"/>
        </w:rPr>
        <w:t>1</w:t>
      </w:r>
      <w:r w:rsidR="00C54DC0" w:rsidRPr="00C54DC0">
        <w:rPr>
          <w:sz w:val="28"/>
          <w:szCs w:val="28"/>
        </w:rPr>
        <w:t>8</w:t>
      </w:r>
      <w:r w:rsidR="009B7752" w:rsidRPr="00661279">
        <w:rPr>
          <w:sz w:val="28"/>
          <w:szCs w:val="28"/>
        </w:rPr>
        <w:t>]</w:t>
      </w:r>
      <w:r>
        <w:rPr>
          <w:sz w:val="28"/>
          <w:szCs w:val="28"/>
        </w:rPr>
        <w:t xml:space="preserve">. </w:t>
      </w:r>
    </w:p>
    <w:p w:rsidR="0012098E" w:rsidRDefault="0012098E" w:rsidP="005976F1">
      <w:pPr>
        <w:pStyle w:val="11"/>
        <w:spacing w:line="360" w:lineRule="auto"/>
        <w:ind w:left="0" w:firstLine="709"/>
        <w:jc w:val="both"/>
        <w:rPr>
          <w:sz w:val="28"/>
          <w:szCs w:val="28"/>
        </w:rPr>
      </w:pPr>
      <w:r>
        <w:rPr>
          <w:sz w:val="28"/>
          <w:szCs w:val="28"/>
        </w:rPr>
        <w:t>Несмотря на введение дополнительных мер, ввиду кризиса мировой экономики, кардинального пересмотра наднациональной региональной политики не ожидается, и в период 2007-2013 в рамках развития региональной политики, Португалия получит от ЕС финансовую поддержку по следующим программам и в нижеприведенных объемах</w:t>
      </w:r>
      <w:r w:rsidR="009B7752">
        <w:rPr>
          <w:sz w:val="28"/>
          <w:szCs w:val="28"/>
        </w:rPr>
        <w:t xml:space="preserve"> </w:t>
      </w:r>
      <w:r w:rsidR="009B7752" w:rsidRPr="00661279">
        <w:rPr>
          <w:sz w:val="28"/>
          <w:szCs w:val="28"/>
        </w:rPr>
        <w:t>[</w:t>
      </w:r>
      <w:r w:rsidR="009B7752">
        <w:rPr>
          <w:sz w:val="28"/>
          <w:szCs w:val="28"/>
        </w:rPr>
        <w:t>1</w:t>
      </w:r>
      <w:r w:rsidR="00C54DC0" w:rsidRPr="00C54DC0">
        <w:rPr>
          <w:sz w:val="28"/>
          <w:szCs w:val="28"/>
        </w:rPr>
        <w:t>8</w:t>
      </w:r>
      <w:r w:rsidR="009B7752" w:rsidRPr="00661279">
        <w:rPr>
          <w:sz w:val="28"/>
          <w:szCs w:val="28"/>
        </w:rPr>
        <w:t>]</w:t>
      </w:r>
      <w:r w:rsidR="00CC65DE">
        <w:rPr>
          <w:sz w:val="28"/>
          <w:szCs w:val="28"/>
        </w:rPr>
        <w:t xml:space="preserve">. </w:t>
      </w:r>
    </w:p>
    <w:p w:rsidR="00C30013" w:rsidRDefault="00C30013" w:rsidP="00C54DC0">
      <w:pPr>
        <w:pStyle w:val="11"/>
        <w:spacing w:line="360" w:lineRule="auto"/>
        <w:ind w:left="0" w:right="61"/>
        <w:rPr>
          <w:sz w:val="28"/>
          <w:szCs w:val="28"/>
        </w:rPr>
      </w:pPr>
      <w:r>
        <w:rPr>
          <w:sz w:val="28"/>
          <w:szCs w:val="28"/>
        </w:rPr>
        <w:t>Таблица 3.1</w:t>
      </w:r>
      <w:r w:rsidR="003376CD" w:rsidRPr="003376CD">
        <w:rPr>
          <w:sz w:val="28"/>
          <w:szCs w:val="28"/>
        </w:rPr>
        <w:t xml:space="preserve"> </w:t>
      </w:r>
      <w:r>
        <w:rPr>
          <w:sz w:val="28"/>
          <w:szCs w:val="28"/>
        </w:rPr>
        <w:t xml:space="preserve">Распределение средств региональной политики ЕС для </w:t>
      </w:r>
      <w:r w:rsidR="00C54DC0" w:rsidRPr="00C54DC0">
        <w:rPr>
          <w:sz w:val="28"/>
          <w:szCs w:val="28"/>
        </w:rPr>
        <w:t xml:space="preserve"> </w:t>
      </w:r>
      <w:r>
        <w:rPr>
          <w:sz w:val="28"/>
          <w:szCs w:val="28"/>
        </w:rPr>
        <w:t>Португалии 2007-2013 гг.</w:t>
      </w:r>
    </w:p>
    <w:tbl>
      <w:tblPr>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59"/>
        <w:gridCol w:w="1418"/>
        <w:gridCol w:w="1984"/>
        <w:gridCol w:w="1985"/>
        <w:gridCol w:w="992"/>
        <w:gridCol w:w="572"/>
      </w:tblGrid>
      <w:tr w:rsidR="00C30013" w:rsidRPr="0012098E" w:rsidTr="009B7752">
        <w:tc>
          <w:tcPr>
            <w:tcW w:w="4361" w:type="dxa"/>
            <w:gridSpan w:val="3"/>
          </w:tcPr>
          <w:p w:rsidR="00C30013" w:rsidRPr="0012098E" w:rsidRDefault="00C30013" w:rsidP="009B7752">
            <w:pPr>
              <w:pStyle w:val="11"/>
              <w:spacing w:line="360" w:lineRule="auto"/>
              <w:ind w:left="0"/>
              <w:jc w:val="center"/>
            </w:pPr>
            <w:r>
              <w:t>«Конвергенция»</w:t>
            </w:r>
          </w:p>
        </w:tc>
        <w:tc>
          <w:tcPr>
            <w:tcW w:w="1984" w:type="dxa"/>
          </w:tcPr>
          <w:p w:rsidR="00C30013" w:rsidRPr="009B7752" w:rsidRDefault="00C30013" w:rsidP="009B7752">
            <w:pPr>
              <w:pStyle w:val="11"/>
              <w:spacing w:line="360" w:lineRule="auto"/>
              <w:ind w:left="0"/>
              <w:jc w:val="center"/>
              <w:rPr>
                <w:sz w:val="22"/>
                <w:szCs w:val="22"/>
              </w:rPr>
            </w:pPr>
            <w:r w:rsidRPr="009B7752">
              <w:rPr>
                <w:sz w:val="22"/>
                <w:szCs w:val="22"/>
              </w:rPr>
              <w:t>«Региональная конкуренто-способность и занятость» (млн. евро)</w:t>
            </w:r>
          </w:p>
        </w:tc>
        <w:tc>
          <w:tcPr>
            <w:tcW w:w="1985" w:type="dxa"/>
          </w:tcPr>
          <w:p w:rsidR="00C30013" w:rsidRPr="0012098E" w:rsidRDefault="00C30013" w:rsidP="009B7752">
            <w:pPr>
              <w:pStyle w:val="11"/>
              <w:spacing w:line="360" w:lineRule="auto"/>
              <w:ind w:left="0"/>
              <w:jc w:val="center"/>
            </w:pPr>
            <w:r>
              <w:t>«Европейское территориальное сотрудничество» (млн. евро)</w:t>
            </w:r>
          </w:p>
        </w:tc>
        <w:tc>
          <w:tcPr>
            <w:tcW w:w="1564" w:type="dxa"/>
            <w:gridSpan w:val="2"/>
          </w:tcPr>
          <w:p w:rsidR="00C30013" w:rsidRPr="0012098E" w:rsidRDefault="00C30013" w:rsidP="009B7752">
            <w:pPr>
              <w:pStyle w:val="11"/>
              <w:spacing w:line="360" w:lineRule="auto"/>
              <w:ind w:left="0"/>
              <w:jc w:val="center"/>
            </w:pPr>
            <w:r>
              <w:t>Всего</w:t>
            </w:r>
          </w:p>
        </w:tc>
      </w:tr>
      <w:tr w:rsidR="003B3C1D" w:rsidRPr="009B7752" w:rsidTr="009B7752">
        <w:tc>
          <w:tcPr>
            <w:tcW w:w="1384" w:type="dxa"/>
          </w:tcPr>
          <w:p w:rsidR="00C30013" w:rsidRPr="00C30013" w:rsidRDefault="00C30013" w:rsidP="009B7752">
            <w:pPr>
              <w:pStyle w:val="11"/>
              <w:spacing w:line="360" w:lineRule="auto"/>
              <w:ind w:left="0"/>
              <w:jc w:val="center"/>
            </w:pPr>
            <w:r w:rsidRPr="00C30013">
              <w:t>Конвергенция по ВВП (млн. евро)</w:t>
            </w:r>
          </w:p>
        </w:tc>
        <w:tc>
          <w:tcPr>
            <w:tcW w:w="1559" w:type="dxa"/>
          </w:tcPr>
          <w:p w:rsidR="00C30013" w:rsidRPr="00C30013" w:rsidRDefault="00C30013" w:rsidP="009B7752">
            <w:pPr>
              <w:pStyle w:val="11"/>
              <w:spacing w:line="360" w:lineRule="auto"/>
              <w:ind w:left="0"/>
              <w:jc w:val="center"/>
            </w:pPr>
            <w:r>
              <w:t>Переходный режим (млн. евро)</w:t>
            </w:r>
          </w:p>
        </w:tc>
        <w:tc>
          <w:tcPr>
            <w:tcW w:w="1418" w:type="dxa"/>
          </w:tcPr>
          <w:p w:rsidR="00C30013" w:rsidRPr="00C30013" w:rsidRDefault="00C30013" w:rsidP="009B7752">
            <w:pPr>
              <w:pStyle w:val="11"/>
              <w:spacing w:line="360" w:lineRule="auto"/>
              <w:ind w:left="0"/>
              <w:jc w:val="center"/>
            </w:pPr>
            <w:r>
              <w:t>Фонд сплочения (млн. евро)</w:t>
            </w:r>
          </w:p>
        </w:tc>
        <w:tc>
          <w:tcPr>
            <w:tcW w:w="1984" w:type="dxa"/>
          </w:tcPr>
          <w:p w:rsidR="00C30013" w:rsidRPr="00C30013" w:rsidRDefault="00C30013" w:rsidP="009B7752">
            <w:pPr>
              <w:pStyle w:val="11"/>
              <w:spacing w:line="360" w:lineRule="auto"/>
              <w:ind w:left="0"/>
              <w:jc w:val="center"/>
            </w:pPr>
          </w:p>
        </w:tc>
        <w:tc>
          <w:tcPr>
            <w:tcW w:w="1985" w:type="dxa"/>
          </w:tcPr>
          <w:p w:rsidR="00C30013" w:rsidRPr="00C30013" w:rsidRDefault="00C30013" w:rsidP="009B7752">
            <w:pPr>
              <w:pStyle w:val="11"/>
              <w:spacing w:line="360" w:lineRule="auto"/>
              <w:ind w:left="0"/>
              <w:jc w:val="center"/>
            </w:pPr>
          </w:p>
        </w:tc>
        <w:tc>
          <w:tcPr>
            <w:tcW w:w="992" w:type="dxa"/>
          </w:tcPr>
          <w:p w:rsidR="00C30013" w:rsidRPr="00C30013" w:rsidRDefault="00C30013" w:rsidP="009B7752">
            <w:pPr>
              <w:pStyle w:val="11"/>
              <w:spacing w:line="360" w:lineRule="auto"/>
              <w:ind w:left="0"/>
              <w:jc w:val="center"/>
            </w:pPr>
            <w:r>
              <w:t>млн. евро</w:t>
            </w:r>
          </w:p>
        </w:tc>
        <w:tc>
          <w:tcPr>
            <w:tcW w:w="572" w:type="dxa"/>
          </w:tcPr>
          <w:p w:rsidR="00C30013" w:rsidRPr="00C30013" w:rsidRDefault="00C30013" w:rsidP="009B7752">
            <w:pPr>
              <w:pStyle w:val="11"/>
              <w:spacing w:line="360" w:lineRule="auto"/>
              <w:ind w:left="0"/>
              <w:jc w:val="center"/>
            </w:pPr>
            <w:r>
              <w:t>%</w:t>
            </w:r>
          </w:p>
        </w:tc>
      </w:tr>
      <w:tr w:rsidR="003B3C1D" w:rsidRPr="009B7752" w:rsidTr="009B7752">
        <w:tc>
          <w:tcPr>
            <w:tcW w:w="1384" w:type="dxa"/>
          </w:tcPr>
          <w:p w:rsidR="00C30013" w:rsidRPr="00C30013" w:rsidRDefault="00C30013" w:rsidP="009B7752">
            <w:pPr>
              <w:pStyle w:val="11"/>
              <w:spacing w:line="360" w:lineRule="auto"/>
              <w:ind w:left="0"/>
              <w:jc w:val="center"/>
            </w:pPr>
            <w:r>
              <w:t>17133</w:t>
            </w:r>
          </w:p>
        </w:tc>
        <w:tc>
          <w:tcPr>
            <w:tcW w:w="1559" w:type="dxa"/>
          </w:tcPr>
          <w:p w:rsidR="00C30013" w:rsidRPr="00C30013" w:rsidRDefault="00C30013" w:rsidP="009B7752">
            <w:pPr>
              <w:pStyle w:val="11"/>
              <w:spacing w:line="360" w:lineRule="auto"/>
              <w:ind w:left="0"/>
              <w:jc w:val="center"/>
            </w:pPr>
            <w:r>
              <w:t>280</w:t>
            </w:r>
          </w:p>
        </w:tc>
        <w:tc>
          <w:tcPr>
            <w:tcW w:w="1418" w:type="dxa"/>
          </w:tcPr>
          <w:p w:rsidR="00C30013" w:rsidRPr="00C30013" w:rsidRDefault="00C30013" w:rsidP="009B7752">
            <w:pPr>
              <w:pStyle w:val="11"/>
              <w:spacing w:line="360" w:lineRule="auto"/>
              <w:ind w:left="0"/>
              <w:jc w:val="center"/>
            </w:pPr>
            <w:r>
              <w:t>3060</w:t>
            </w:r>
          </w:p>
        </w:tc>
        <w:tc>
          <w:tcPr>
            <w:tcW w:w="1984" w:type="dxa"/>
          </w:tcPr>
          <w:p w:rsidR="00C30013" w:rsidRPr="00C30013" w:rsidRDefault="00C30013" w:rsidP="009B7752">
            <w:pPr>
              <w:pStyle w:val="11"/>
              <w:spacing w:line="360" w:lineRule="auto"/>
              <w:ind w:left="0"/>
              <w:jc w:val="center"/>
            </w:pPr>
            <w:r>
              <w:t>938</w:t>
            </w:r>
          </w:p>
        </w:tc>
        <w:tc>
          <w:tcPr>
            <w:tcW w:w="1985" w:type="dxa"/>
          </w:tcPr>
          <w:p w:rsidR="00C30013" w:rsidRPr="00C30013" w:rsidRDefault="00C30013" w:rsidP="009B7752">
            <w:pPr>
              <w:pStyle w:val="11"/>
              <w:spacing w:line="360" w:lineRule="auto"/>
              <w:ind w:left="0"/>
              <w:jc w:val="center"/>
            </w:pPr>
            <w:r>
              <w:t>99</w:t>
            </w:r>
          </w:p>
        </w:tc>
        <w:tc>
          <w:tcPr>
            <w:tcW w:w="992" w:type="dxa"/>
          </w:tcPr>
          <w:p w:rsidR="00C30013" w:rsidRPr="00C30013" w:rsidRDefault="00C30013" w:rsidP="009B7752">
            <w:pPr>
              <w:pStyle w:val="11"/>
              <w:spacing w:line="360" w:lineRule="auto"/>
              <w:ind w:left="0"/>
              <w:jc w:val="center"/>
            </w:pPr>
            <w:r>
              <w:t>21511</w:t>
            </w:r>
          </w:p>
        </w:tc>
        <w:tc>
          <w:tcPr>
            <w:tcW w:w="572" w:type="dxa"/>
          </w:tcPr>
          <w:p w:rsidR="00C30013" w:rsidRPr="00C30013" w:rsidRDefault="00C30013" w:rsidP="009B7752">
            <w:pPr>
              <w:pStyle w:val="11"/>
              <w:spacing w:line="360" w:lineRule="auto"/>
              <w:ind w:left="0"/>
              <w:jc w:val="center"/>
            </w:pPr>
            <w:r>
              <w:t>6,2</w:t>
            </w:r>
          </w:p>
        </w:tc>
      </w:tr>
    </w:tbl>
    <w:p w:rsidR="0012098E" w:rsidRPr="0012098E" w:rsidRDefault="0012098E" w:rsidP="00C30013">
      <w:pPr>
        <w:pStyle w:val="11"/>
        <w:spacing w:line="360" w:lineRule="auto"/>
        <w:ind w:left="0" w:firstLine="709"/>
        <w:jc w:val="center"/>
        <w:rPr>
          <w:sz w:val="28"/>
          <w:szCs w:val="28"/>
        </w:rPr>
      </w:pPr>
    </w:p>
    <w:p w:rsidR="00793E80" w:rsidRPr="00C30013" w:rsidRDefault="00C30013" w:rsidP="00C30013">
      <w:pPr>
        <w:pStyle w:val="11"/>
        <w:spacing w:line="360" w:lineRule="auto"/>
        <w:ind w:left="0" w:firstLine="709"/>
        <w:jc w:val="both"/>
        <w:rPr>
          <w:sz w:val="28"/>
          <w:szCs w:val="28"/>
        </w:rPr>
      </w:pPr>
      <w:r w:rsidRPr="00C30013">
        <w:rPr>
          <w:sz w:val="28"/>
          <w:szCs w:val="28"/>
        </w:rPr>
        <w:t xml:space="preserve">Подводя итог </w:t>
      </w:r>
      <w:r>
        <w:rPr>
          <w:sz w:val="28"/>
          <w:szCs w:val="28"/>
        </w:rPr>
        <w:t xml:space="preserve">вышесказанному, следует отметить, что главной задачей региональной политики Португалии, как и большинства стран ЕС, остается создание условий, позволяющих регионам полностью реализовать свой потенциал и увеличить вклад в развитие национальной экономики. Политики сплочения в рамках Евросоюза требует особого внимания к программам, обеспечивающим </w:t>
      </w:r>
      <w:r w:rsidR="004413DB">
        <w:rPr>
          <w:sz w:val="28"/>
          <w:szCs w:val="28"/>
        </w:rPr>
        <w:t>сбалансированное устойчивое развитие в сельскохозяйственных</w:t>
      </w:r>
      <w:r w:rsidR="00D02BCE">
        <w:rPr>
          <w:sz w:val="28"/>
          <w:szCs w:val="28"/>
        </w:rPr>
        <w:t xml:space="preserve"> и</w:t>
      </w:r>
      <w:r w:rsidR="004413DB">
        <w:rPr>
          <w:sz w:val="28"/>
          <w:szCs w:val="28"/>
        </w:rPr>
        <w:t xml:space="preserve"> промышленных </w:t>
      </w:r>
      <w:r w:rsidR="00D02BCE">
        <w:rPr>
          <w:sz w:val="28"/>
          <w:szCs w:val="28"/>
        </w:rPr>
        <w:t xml:space="preserve">районах. Передача знаний и инновационных систем, повышение конкурентоспособности для привлечения инвестиций должны осуществляться в основном на региональном уровне. В условиях единого внутреннего рынка назрела необходимость усиления экономических связей между регионами соседних стран. В Португалии развитие новых подходов к региональной политике пока находится в начальной стадии. Эффективно достичь этих целей возможно лишь с помощью финансовых инструментов Евросоюза и более активной региональной политики.   </w:t>
      </w:r>
      <w:r>
        <w:rPr>
          <w:sz w:val="28"/>
          <w:szCs w:val="28"/>
        </w:rPr>
        <w:t xml:space="preserve"> </w:t>
      </w:r>
    </w:p>
    <w:p w:rsidR="00793E80" w:rsidRPr="00C30013" w:rsidRDefault="00793E80" w:rsidP="00793E80">
      <w:pPr>
        <w:spacing w:line="360" w:lineRule="auto"/>
        <w:ind w:firstLine="720"/>
        <w:jc w:val="both"/>
        <w:rPr>
          <w:rFonts w:eastAsia="Calibri"/>
          <w:b/>
          <w:sz w:val="28"/>
          <w:szCs w:val="28"/>
        </w:rPr>
      </w:pPr>
    </w:p>
    <w:p w:rsidR="00793E80" w:rsidRPr="00B23CB8" w:rsidRDefault="00793E80" w:rsidP="00793E80">
      <w:pPr>
        <w:pStyle w:val="11"/>
        <w:spacing w:line="360" w:lineRule="auto"/>
        <w:ind w:left="0" w:firstLine="709"/>
        <w:jc w:val="center"/>
        <w:rPr>
          <w:b/>
          <w:color w:val="FF00FF"/>
          <w:sz w:val="28"/>
          <w:szCs w:val="28"/>
        </w:rPr>
      </w:pPr>
    </w:p>
    <w:p w:rsidR="00793E80" w:rsidRPr="00E57F20" w:rsidRDefault="00793E80" w:rsidP="00793E80">
      <w:pPr>
        <w:pStyle w:val="11"/>
        <w:spacing w:line="360" w:lineRule="auto"/>
        <w:ind w:left="0" w:firstLine="709"/>
        <w:jc w:val="center"/>
        <w:rPr>
          <w:b/>
          <w:sz w:val="28"/>
          <w:szCs w:val="28"/>
        </w:rPr>
      </w:pPr>
    </w:p>
    <w:p w:rsidR="00793E80" w:rsidRPr="00E57F20" w:rsidRDefault="00793E80" w:rsidP="00793E80">
      <w:pPr>
        <w:pStyle w:val="11"/>
        <w:spacing w:line="360" w:lineRule="auto"/>
        <w:ind w:left="0" w:firstLine="709"/>
        <w:jc w:val="center"/>
        <w:rPr>
          <w:b/>
          <w:sz w:val="28"/>
          <w:szCs w:val="28"/>
        </w:rPr>
      </w:pPr>
    </w:p>
    <w:p w:rsidR="00793E80" w:rsidRDefault="00793E80" w:rsidP="00793E80">
      <w:pPr>
        <w:pStyle w:val="11"/>
        <w:spacing w:line="360" w:lineRule="auto"/>
        <w:ind w:left="0" w:firstLine="709"/>
        <w:jc w:val="center"/>
        <w:rPr>
          <w:b/>
          <w:sz w:val="28"/>
          <w:szCs w:val="28"/>
        </w:rPr>
      </w:pPr>
    </w:p>
    <w:p w:rsidR="00793E80" w:rsidRDefault="00793E80" w:rsidP="00793E80">
      <w:pPr>
        <w:pStyle w:val="11"/>
        <w:spacing w:line="360" w:lineRule="auto"/>
        <w:ind w:left="0" w:firstLine="709"/>
        <w:jc w:val="center"/>
        <w:rPr>
          <w:b/>
          <w:sz w:val="28"/>
          <w:szCs w:val="28"/>
        </w:rPr>
      </w:pPr>
    </w:p>
    <w:p w:rsidR="00793E80" w:rsidRDefault="00793E80" w:rsidP="00793E80">
      <w:pPr>
        <w:pStyle w:val="11"/>
        <w:spacing w:line="360" w:lineRule="auto"/>
        <w:ind w:left="0" w:firstLine="709"/>
        <w:jc w:val="center"/>
        <w:rPr>
          <w:b/>
          <w:sz w:val="28"/>
          <w:szCs w:val="28"/>
        </w:rPr>
      </w:pPr>
    </w:p>
    <w:p w:rsidR="00793E80" w:rsidRDefault="00793E80" w:rsidP="00793E80">
      <w:pPr>
        <w:pStyle w:val="11"/>
        <w:spacing w:line="360" w:lineRule="auto"/>
        <w:ind w:left="0"/>
        <w:rPr>
          <w:b/>
          <w:sz w:val="28"/>
          <w:szCs w:val="28"/>
        </w:rPr>
      </w:pPr>
    </w:p>
    <w:p w:rsidR="00793E80" w:rsidRDefault="00793E80" w:rsidP="00793E80">
      <w:pPr>
        <w:pStyle w:val="11"/>
        <w:spacing w:line="360" w:lineRule="auto"/>
        <w:ind w:left="0"/>
        <w:rPr>
          <w:b/>
          <w:sz w:val="28"/>
          <w:szCs w:val="28"/>
        </w:rPr>
      </w:pPr>
    </w:p>
    <w:p w:rsidR="00793E80" w:rsidRDefault="00793E80" w:rsidP="00793E80">
      <w:pPr>
        <w:pStyle w:val="11"/>
        <w:spacing w:line="360" w:lineRule="auto"/>
        <w:ind w:left="0"/>
        <w:rPr>
          <w:b/>
          <w:sz w:val="28"/>
          <w:szCs w:val="28"/>
        </w:rPr>
      </w:pPr>
    </w:p>
    <w:p w:rsidR="00793E80" w:rsidRDefault="00793E80" w:rsidP="00793E80">
      <w:pPr>
        <w:pStyle w:val="11"/>
        <w:spacing w:line="360" w:lineRule="auto"/>
        <w:ind w:left="0" w:firstLine="709"/>
        <w:jc w:val="center"/>
        <w:rPr>
          <w:b/>
          <w:sz w:val="28"/>
          <w:szCs w:val="28"/>
        </w:rPr>
      </w:pPr>
    </w:p>
    <w:p w:rsidR="00D02BCE" w:rsidRDefault="00D02BCE" w:rsidP="00793E80">
      <w:pPr>
        <w:pStyle w:val="11"/>
        <w:spacing w:line="360" w:lineRule="auto"/>
        <w:ind w:left="0" w:firstLine="709"/>
        <w:jc w:val="center"/>
        <w:rPr>
          <w:b/>
          <w:sz w:val="28"/>
          <w:szCs w:val="28"/>
        </w:rPr>
      </w:pPr>
    </w:p>
    <w:p w:rsidR="00D02BCE" w:rsidRDefault="00D02BCE" w:rsidP="00793E80">
      <w:pPr>
        <w:pStyle w:val="11"/>
        <w:spacing w:line="360" w:lineRule="auto"/>
        <w:ind w:left="0" w:firstLine="709"/>
        <w:jc w:val="center"/>
        <w:rPr>
          <w:b/>
          <w:sz w:val="28"/>
          <w:szCs w:val="28"/>
        </w:rPr>
      </w:pPr>
    </w:p>
    <w:p w:rsidR="00D02BCE" w:rsidRDefault="00D02BCE" w:rsidP="00793E80">
      <w:pPr>
        <w:pStyle w:val="11"/>
        <w:spacing w:line="360" w:lineRule="auto"/>
        <w:ind w:left="0" w:firstLine="709"/>
        <w:jc w:val="center"/>
        <w:rPr>
          <w:b/>
          <w:sz w:val="28"/>
          <w:szCs w:val="28"/>
        </w:rPr>
      </w:pPr>
    </w:p>
    <w:p w:rsidR="00D02BCE" w:rsidRDefault="00D02BCE" w:rsidP="00793E80">
      <w:pPr>
        <w:pStyle w:val="11"/>
        <w:spacing w:line="360" w:lineRule="auto"/>
        <w:ind w:left="0" w:firstLine="709"/>
        <w:jc w:val="center"/>
        <w:rPr>
          <w:b/>
          <w:sz w:val="28"/>
          <w:szCs w:val="28"/>
        </w:rPr>
      </w:pPr>
    </w:p>
    <w:p w:rsidR="00D02BCE" w:rsidRDefault="00D02BCE" w:rsidP="00793E80">
      <w:pPr>
        <w:pStyle w:val="11"/>
        <w:spacing w:line="360" w:lineRule="auto"/>
        <w:ind w:left="0" w:firstLine="709"/>
        <w:jc w:val="center"/>
        <w:rPr>
          <w:b/>
          <w:sz w:val="28"/>
          <w:szCs w:val="28"/>
        </w:rPr>
      </w:pPr>
    </w:p>
    <w:p w:rsidR="00D02BCE" w:rsidRDefault="00D02BCE" w:rsidP="00793E80">
      <w:pPr>
        <w:pStyle w:val="11"/>
        <w:spacing w:line="360" w:lineRule="auto"/>
        <w:ind w:left="0" w:firstLine="709"/>
        <w:jc w:val="center"/>
        <w:rPr>
          <w:b/>
          <w:sz w:val="28"/>
          <w:szCs w:val="28"/>
        </w:rPr>
      </w:pPr>
    </w:p>
    <w:p w:rsidR="00D02BCE" w:rsidRDefault="00D02BCE" w:rsidP="00793E80">
      <w:pPr>
        <w:pStyle w:val="11"/>
        <w:spacing w:line="360" w:lineRule="auto"/>
        <w:ind w:left="0" w:firstLine="709"/>
        <w:jc w:val="center"/>
        <w:rPr>
          <w:b/>
          <w:sz w:val="28"/>
          <w:szCs w:val="28"/>
        </w:rPr>
      </w:pPr>
    </w:p>
    <w:p w:rsidR="00D02BCE" w:rsidRDefault="00D02BCE" w:rsidP="00793E80">
      <w:pPr>
        <w:pStyle w:val="11"/>
        <w:spacing w:line="360" w:lineRule="auto"/>
        <w:ind w:left="0" w:firstLine="709"/>
        <w:jc w:val="center"/>
        <w:rPr>
          <w:b/>
          <w:sz w:val="28"/>
          <w:szCs w:val="28"/>
        </w:rPr>
      </w:pPr>
    </w:p>
    <w:p w:rsidR="00D02BCE" w:rsidRDefault="00D02BCE" w:rsidP="00793E80">
      <w:pPr>
        <w:pStyle w:val="11"/>
        <w:spacing w:line="360" w:lineRule="auto"/>
        <w:ind w:left="0" w:firstLine="709"/>
        <w:jc w:val="center"/>
        <w:rPr>
          <w:b/>
          <w:sz w:val="28"/>
          <w:szCs w:val="28"/>
        </w:rPr>
      </w:pPr>
    </w:p>
    <w:p w:rsidR="003376CD" w:rsidRDefault="003376CD" w:rsidP="00793E80">
      <w:pPr>
        <w:pStyle w:val="11"/>
        <w:spacing w:line="360" w:lineRule="auto"/>
        <w:ind w:left="0" w:firstLine="709"/>
        <w:jc w:val="center"/>
        <w:rPr>
          <w:b/>
          <w:sz w:val="28"/>
          <w:szCs w:val="28"/>
          <w:lang w:val="en-US"/>
        </w:rPr>
      </w:pPr>
    </w:p>
    <w:p w:rsidR="00793E80" w:rsidRDefault="00793E80" w:rsidP="00793E80">
      <w:pPr>
        <w:pStyle w:val="11"/>
        <w:spacing w:line="360" w:lineRule="auto"/>
        <w:ind w:left="0" w:firstLine="709"/>
        <w:jc w:val="center"/>
        <w:rPr>
          <w:b/>
          <w:sz w:val="28"/>
          <w:szCs w:val="28"/>
        </w:rPr>
      </w:pPr>
      <w:r>
        <w:rPr>
          <w:b/>
          <w:sz w:val="28"/>
          <w:szCs w:val="28"/>
        </w:rPr>
        <w:t>Заключение</w:t>
      </w:r>
    </w:p>
    <w:p w:rsidR="00DA516D" w:rsidRDefault="00DA516D" w:rsidP="00DA516D">
      <w:pPr>
        <w:pStyle w:val="af"/>
        <w:spacing w:line="360" w:lineRule="auto"/>
        <w:ind w:left="0" w:right="0" w:firstLine="709"/>
      </w:pPr>
    </w:p>
    <w:p w:rsidR="00DA516D" w:rsidRDefault="00DA516D" w:rsidP="00A17DCB">
      <w:pPr>
        <w:pStyle w:val="af"/>
        <w:spacing w:line="360" w:lineRule="auto"/>
        <w:ind w:left="0" w:right="0" w:firstLine="709"/>
      </w:pPr>
      <w:r>
        <w:t xml:space="preserve">Данное исследование является результатом изучения теории, подборки материала по теме регионализация и региональная политика, </w:t>
      </w:r>
      <w:r w:rsidR="00A17DCB">
        <w:t xml:space="preserve">а также </w:t>
      </w:r>
      <w:r>
        <w:t xml:space="preserve"> анализа  региональной политики страны-члена ЕС  - Португалии</w:t>
      </w:r>
      <w:r w:rsidR="00A17DCB">
        <w:t xml:space="preserve"> – страны, которая</w:t>
      </w:r>
      <w:r w:rsidR="00CC65DE">
        <w:t>,</w:t>
      </w:r>
      <w:r w:rsidR="00A17DCB">
        <w:t xml:space="preserve"> несмотря на отсутствие региональных традиций</w:t>
      </w:r>
      <w:r w:rsidR="00CC65DE">
        <w:t>,</w:t>
      </w:r>
      <w:r w:rsidR="00A17DCB">
        <w:t xml:space="preserve"> успешно проводит политику регионализации</w:t>
      </w:r>
      <w:r>
        <w:t xml:space="preserve">.  </w:t>
      </w:r>
      <w:r w:rsidR="00A17DCB">
        <w:t xml:space="preserve">Исследование позволяет сделать следующие выводы:  </w:t>
      </w:r>
    </w:p>
    <w:p w:rsidR="00EB4AEC" w:rsidRDefault="00EB4AEC" w:rsidP="00EB4AEC">
      <w:pPr>
        <w:spacing w:line="360" w:lineRule="auto"/>
        <w:ind w:firstLine="720"/>
        <w:jc w:val="both"/>
        <w:rPr>
          <w:sz w:val="28"/>
          <w:szCs w:val="28"/>
        </w:rPr>
      </w:pPr>
      <w:r w:rsidRPr="00793E80">
        <w:rPr>
          <w:sz w:val="28"/>
          <w:szCs w:val="28"/>
        </w:rPr>
        <w:t>В современном европейском контексте также прослеживается тенденция к сотрудничеству стран на региональном уровне посредством членства в региональных организациях. Главная цель: осуществление многостороннего взаимодействия для решения актуальных проблем, а также для обмена опытом по всем направлениям развития</w:t>
      </w:r>
      <w:r>
        <w:rPr>
          <w:sz w:val="28"/>
          <w:szCs w:val="28"/>
        </w:rPr>
        <w:t xml:space="preserve">. </w:t>
      </w:r>
      <w:r w:rsidRPr="00793E80">
        <w:rPr>
          <w:sz w:val="28"/>
          <w:szCs w:val="28"/>
        </w:rPr>
        <w:t xml:space="preserve"> </w:t>
      </w:r>
    </w:p>
    <w:p w:rsidR="00EB4AEC" w:rsidRPr="009F1CC3" w:rsidRDefault="00EB4AEC" w:rsidP="00EB4AEC">
      <w:pPr>
        <w:spacing w:line="360" w:lineRule="auto"/>
        <w:ind w:firstLine="720"/>
        <w:jc w:val="both"/>
        <w:rPr>
          <w:sz w:val="28"/>
          <w:szCs w:val="28"/>
        </w:rPr>
      </w:pPr>
      <w:r>
        <w:rPr>
          <w:sz w:val="28"/>
          <w:szCs w:val="28"/>
        </w:rPr>
        <w:t>Р</w:t>
      </w:r>
      <w:r w:rsidRPr="009F1CC3">
        <w:rPr>
          <w:sz w:val="28"/>
          <w:szCs w:val="28"/>
        </w:rPr>
        <w:t xml:space="preserve">егиональная политика </w:t>
      </w:r>
      <w:r>
        <w:rPr>
          <w:sz w:val="28"/>
          <w:szCs w:val="28"/>
        </w:rPr>
        <w:t xml:space="preserve">на современном этапе </w:t>
      </w:r>
      <w:r w:rsidRPr="009F1CC3">
        <w:rPr>
          <w:sz w:val="28"/>
          <w:szCs w:val="28"/>
        </w:rPr>
        <w:t xml:space="preserve">представляет собой составную часть национальной стратегии социально-экономического развития и охватывает следующие основные направления:  </w:t>
      </w:r>
      <w:r>
        <w:rPr>
          <w:sz w:val="28"/>
          <w:szCs w:val="28"/>
        </w:rPr>
        <w:t>а</w:t>
      </w:r>
      <w:r w:rsidRPr="009F1CC3">
        <w:rPr>
          <w:sz w:val="28"/>
          <w:szCs w:val="28"/>
        </w:rPr>
        <w:t xml:space="preserve">) </w:t>
      </w:r>
      <w:r>
        <w:rPr>
          <w:sz w:val="28"/>
          <w:szCs w:val="28"/>
        </w:rPr>
        <w:t>о</w:t>
      </w:r>
      <w:r w:rsidRPr="009F1CC3">
        <w:rPr>
          <w:sz w:val="28"/>
          <w:szCs w:val="28"/>
        </w:rPr>
        <w:t xml:space="preserve">пределение соотношения движущихся сил регионального развития и обеспечение их взаимодействия; </w:t>
      </w:r>
      <w:r>
        <w:rPr>
          <w:sz w:val="28"/>
          <w:szCs w:val="28"/>
        </w:rPr>
        <w:t>б) с</w:t>
      </w:r>
      <w:r w:rsidRPr="009F1CC3">
        <w:rPr>
          <w:sz w:val="28"/>
          <w:szCs w:val="28"/>
        </w:rPr>
        <w:t xml:space="preserve">оотношение общегосударственного и регионального аспекта развития, центрального и регионального уровней управления экономикой; </w:t>
      </w:r>
      <w:r>
        <w:rPr>
          <w:sz w:val="28"/>
          <w:szCs w:val="28"/>
        </w:rPr>
        <w:t>в) п</w:t>
      </w:r>
      <w:r w:rsidRPr="009F1CC3">
        <w:rPr>
          <w:sz w:val="28"/>
          <w:szCs w:val="28"/>
        </w:rPr>
        <w:t>одъем экономики отсталых районов и освоение новых районов и ресурсов;</w:t>
      </w:r>
      <w:r>
        <w:rPr>
          <w:sz w:val="28"/>
          <w:szCs w:val="28"/>
        </w:rPr>
        <w:t xml:space="preserve"> г) н</w:t>
      </w:r>
      <w:r w:rsidRPr="009F1CC3">
        <w:rPr>
          <w:sz w:val="28"/>
          <w:szCs w:val="28"/>
        </w:rPr>
        <w:t xml:space="preserve">ационально-экономические вопросы; </w:t>
      </w:r>
      <w:r>
        <w:rPr>
          <w:sz w:val="28"/>
          <w:szCs w:val="28"/>
        </w:rPr>
        <w:t>д) п</w:t>
      </w:r>
      <w:r w:rsidRPr="009F1CC3">
        <w:rPr>
          <w:sz w:val="28"/>
          <w:szCs w:val="28"/>
        </w:rPr>
        <w:t xml:space="preserve">роблемы урбанизации. </w:t>
      </w:r>
    </w:p>
    <w:p w:rsidR="00EB4AEC" w:rsidRPr="007935AC" w:rsidRDefault="00EB4AEC" w:rsidP="00EB4AEC">
      <w:pPr>
        <w:spacing w:line="360" w:lineRule="auto"/>
        <w:ind w:firstLine="709"/>
        <w:jc w:val="both"/>
        <w:rPr>
          <w:sz w:val="28"/>
          <w:szCs w:val="28"/>
        </w:rPr>
      </w:pPr>
      <w:r>
        <w:rPr>
          <w:sz w:val="28"/>
          <w:szCs w:val="28"/>
        </w:rPr>
        <w:t xml:space="preserve">Обзор эволюции региональной политики ЕС </w:t>
      </w:r>
      <w:r w:rsidR="001879E1">
        <w:rPr>
          <w:sz w:val="28"/>
          <w:szCs w:val="28"/>
        </w:rPr>
        <w:t xml:space="preserve">позволяет </w:t>
      </w:r>
      <w:r>
        <w:rPr>
          <w:sz w:val="28"/>
          <w:szCs w:val="28"/>
        </w:rPr>
        <w:t>сделать выводы, что с течением времени уровень развития, степень финансирования, количество инициатив, а также роль региональной политики возрастает, прежде всего, под воздействием территориальных расширений ЕС, а также углубления интеграционного взаимодействия в рамках Евросоюза.</w:t>
      </w:r>
    </w:p>
    <w:p w:rsidR="00EB4AEC" w:rsidRDefault="00EB4AEC" w:rsidP="00EB4AEC">
      <w:pPr>
        <w:spacing w:line="360" w:lineRule="auto"/>
        <w:ind w:firstLine="709"/>
        <w:jc w:val="both"/>
        <w:rPr>
          <w:sz w:val="28"/>
          <w:szCs w:val="28"/>
        </w:rPr>
      </w:pPr>
      <w:r>
        <w:rPr>
          <w:sz w:val="28"/>
          <w:szCs w:val="28"/>
        </w:rPr>
        <w:t>Политические и экономические аспекты региональной политики тесно связаны между собой, так как национальная, административная, институциональная и политическая конфигурация Португалии определяет экономический результат осуществления региональной политики. Необходимым условием для ее реализации является перевод средств Центром в регионы, нуждающиеся в финансовой поддержке, а ограниченность бюджетных средств требует разработки критериев для выбора этих районов. Планы регионального развития Португалии тесно связаны с соответствующими программами ЕС. Их приоритетные цели – создание особых условий для развития отдельных территорий и секторов экономики, установления стратегических партнерских связей между экономическими агентами, стимулирования устойчивого развития регионов и их интегрирования в европейский рынок.</w:t>
      </w:r>
    </w:p>
    <w:p w:rsidR="00EB4AEC" w:rsidRDefault="00EB4AEC" w:rsidP="00EB4AEC">
      <w:pPr>
        <w:spacing w:line="360" w:lineRule="auto"/>
        <w:ind w:firstLine="709"/>
        <w:jc w:val="both"/>
        <w:rPr>
          <w:sz w:val="28"/>
          <w:szCs w:val="28"/>
        </w:rPr>
      </w:pPr>
      <w:r>
        <w:rPr>
          <w:sz w:val="28"/>
          <w:szCs w:val="28"/>
        </w:rPr>
        <w:t xml:space="preserve">Региональная политика Португалии сформировалась на фоне слабого развития экономики. Если ранее первостепенное значение отводилось проблемам ускорения развития народного хозяйства, а региональной политике и регионализации отводилась второстепенная роль, то уже с середины 90-х годов Португалия приступила к разработке более четкой региональной политики. Еще одной особенностью региональной политики Португалии являются не слишком активные действия в области сохранения равномерности развития и повышения эффективности экономики отдельных регионов. </w:t>
      </w:r>
    </w:p>
    <w:p w:rsidR="00EB4AEC" w:rsidRPr="00A36FDE" w:rsidRDefault="00EB4AEC" w:rsidP="00EB4AEC">
      <w:pPr>
        <w:spacing w:line="360" w:lineRule="auto"/>
        <w:ind w:firstLine="709"/>
        <w:jc w:val="both"/>
        <w:rPr>
          <w:sz w:val="28"/>
          <w:szCs w:val="28"/>
        </w:rPr>
      </w:pPr>
      <w:r>
        <w:rPr>
          <w:sz w:val="28"/>
          <w:szCs w:val="28"/>
        </w:rPr>
        <w:t>Анализ схем распределения государственных грантов показывает, что для португальской региональной политики характерно высокое значение критерия численности населения, при этом большое внимание уделяется степени равномерности распределения трансфертов по муниципалитетам.</w:t>
      </w:r>
    </w:p>
    <w:p w:rsidR="00EB4AEC" w:rsidRPr="00C30013" w:rsidRDefault="00EB4AEC" w:rsidP="00EB4AEC">
      <w:pPr>
        <w:pStyle w:val="11"/>
        <w:spacing w:line="360" w:lineRule="auto"/>
        <w:ind w:left="0" w:firstLine="709"/>
        <w:jc w:val="both"/>
        <w:rPr>
          <w:sz w:val="28"/>
          <w:szCs w:val="28"/>
        </w:rPr>
      </w:pPr>
      <w:r>
        <w:rPr>
          <w:sz w:val="28"/>
          <w:szCs w:val="28"/>
        </w:rPr>
        <w:t xml:space="preserve">Главной задачей региональной политики Португалии, как и большинства стран ЕС, остается создание условий, позволяющих регионам полностью реализовать свой потенциал и увеличить вклад в развитие национальной экономики.  В Португалии развитие новых подходов к региональной политике пока находится в начальной стадии. Эффективно достичь этих целей возможно лишь с помощью финансовых инструментов Евросоюза и более активной региональной политики.    </w:t>
      </w:r>
    </w:p>
    <w:p w:rsidR="00A17DCB" w:rsidRDefault="00A17DCB" w:rsidP="00A17DCB">
      <w:pPr>
        <w:pStyle w:val="af"/>
        <w:spacing w:line="360" w:lineRule="auto"/>
        <w:ind w:left="0" w:right="0" w:firstLine="709"/>
        <w:rPr>
          <w:b/>
        </w:rPr>
      </w:pPr>
    </w:p>
    <w:p w:rsidR="00A17DCB" w:rsidRDefault="00A17DCB" w:rsidP="00A17DCB">
      <w:pPr>
        <w:pStyle w:val="af"/>
        <w:spacing w:line="360" w:lineRule="auto"/>
        <w:ind w:left="0" w:right="0" w:firstLine="709"/>
        <w:rPr>
          <w:b/>
        </w:rPr>
      </w:pPr>
    </w:p>
    <w:p w:rsidR="00793E80" w:rsidRDefault="00793E80" w:rsidP="00793E80">
      <w:pPr>
        <w:pStyle w:val="11"/>
        <w:spacing w:line="360" w:lineRule="auto"/>
        <w:ind w:left="0" w:firstLine="709"/>
        <w:jc w:val="center"/>
        <w:rPr>
          <w:b/>
          <w:sz w:val="28"/>
          <w:szCs w:val="28"/>
        </w:rPr>
      </w:pPr>
      <w:r>
        <w:rPr>
          <w:b/>
          <w:sz w:val="28"/>
          <w:szCs w:val="28"/>
        </w:rPr>
        <w:t>Список использованной литературы</w:t>
      </w:r>
    </w:p>
    <w:p w:rsidR="00257D8A" w:rsidRDefault="00257D8A" w:rsidP="00257D8A">
      <w:pPr>
        <w:numPr>
          <w:ilvl w:val="0"/>
          <w:numId w:val="17"/>
        </w:numPr>
        <w:spacing w:before="100" w:beforeAutospacing="1" w:after="100" w:afterAutospacing="1" w:line="360" w:lineRule="auto"/>
        <w:ind w:left="567" w:hanging="425"/>
        <w:jc w:val="both"/>
        <w:rPr>
          <w:sz w:val="28"/>
          <w:szCs w:val="28"/>
        </w:rPr>
      </w:pPr>
      <w:r w:rsidRPr="00C05032">
        <w:rPr>
          <w:sz w:val="28"/>
          <w:szCs w:val="28"/>
        </w:rPr>
        <w:t xml:space="preserve">Басе Т., Редберн С. Планирование и финансирование экономического развития регионов: сборник научных исследований. - Нижний Новгород: Издательство </w:t>
      </w:r>
      <w:r>
        <w:rPr>
          <w:sz w:val="28"/>
          <w:szCs w:val="28"/>
        </w:rPr>
        <w:t>Волго-Вятского кадрового центра,</w:t>
      </w:r>
      <w:r w:rsidRPr="00C05032">
        <w:rPr>
          <w:sz w:val="28"/>
          <w:szCs w:val="28"/>
        </w:rPr>
        <w:t xml:space="preserve"> 2000.</w:t>
      </w:r>
      <w:r>
        <w:rPr>
          <w:sz w:val="28"/>
          <w:szCs w:val="28"/>
        </w:rPr>
        <w:t xml:space="preserve"> – 415 с. </w:t>
      </w:r>
    </w:p>
    <w:p w:rsidR="00257D8A" w:rsidRPr="00C05032" w:rsidRDefault="00257D8A" w:rsidP="00257D8A">
      <w:pPr>
        <w:numPr>
          <w:ilvl w:val="0"/>
          <w:numId w:val="17"/>
        </w:numPr>
        <w:spacing w:before="100" w:beforeAutospacing="1" w:after="100" w:afterAutospacing="1" w:line="360" w:lineRule="auto"/>
        <w:ind w:left="567" w:hanging="425"/>
        <w:jc w:val="both"/>
        <w:rPr>
          <w:sz w:val="28"/>
          <w:szCs w:val="28"/>
        </w:rPr>
      </w:pPr>
      <w:r w:rsidRPr="00C05032">
        <w:rPr>
          <w:sz w:val="28"/>
          <w:szCs w:val="28"/>
        </w:rPr>
        <w:t>Борко Ю.А</w:t>
      </w:r>
      <w:r>
        <w:rPr>
          <w:sz w:val="28"/>
          <w:szCs w:val="28"/>
        </w:rPr>
        <w:t>.</w:t>
      </w:r>
      <w:r w:rsidRPr="00C05032">
        <w:rPr>
          <w:sz w:val="28"/>
          <w:szCs w:val="28"/>
        </w:rPr>
        <w:t xml:space="preserve"> Европейский Союз на пороге XXI века: выбор стратегии развития. - М.: Эдиториал УРСС</w:t>
      </w:r>
      <w:r>
        <w:rPr>
          <w:sz w:val="28"/>
          <w:szCs w:val="28"/>
        </w:rPr>
        <w:t xml:space="preserve">, </w:t>
      </w:r>
      <w:r w:rsidRPr="00C05032">
        <w:rPr>
          <w:sz w:val="28"/>
          <w:szCs w:val="28"/>
        </w:rPr>
        <w:t xml:space="preserve"> </w:t>
      </w:r>
      <w:r w:rsidR="009B7752">
        <w:rPr>
          <w:sz w:val="28"/>
          <w:szCs w:val="28"/>
        </w:rPr>
        <w:t>1999</w:t>
      </w:r>
      <w:r w:rsidRPr="00C05032">
        <w:rPr>
          <w:sz w:val="28"/>
          <w:szCs w:val="28"/>
        </w:rPr>
        <w:t>.</w:t>
      </w:r>
      <w:r>
        <w:rPr>
          <w:sz w:val="28"/>
          <w:szCs w:val="28"/>
        </w:rPr>
        <w:t xml:space="preserve"> – 581 с.</w:t>
      </w:r>
    </w:p>
    <w:p w:rsidR="00257D8A" w:rsidRPr="00C05032" w:rsidRDefault="00257D8A" w:rsidP="00257D8A">
      <w:pPr>
        <w:numPr>
          <w:ilvl w:val="0"/>
          <w:numId w:val="17"/>
        </w:numPr>
        <w:spacing w:before="100" w:beforeAutospacing="1" w:after="100" w:afterAutospacing="1" w:line="360" w:lineRule="auto"/>
        <w:ind w:left="567" w:hanging="425"/>
        <w:jc w:val="both"/>
        <w:rPr>
          <w:sz w:val="28"/>
          <w:szCs w:val="28"/>
        </w:rPr>
      </w:pPr>
      <w:r w:rsidRPr="00C05032">
        <w:rPr>
          <w:sz w:val="28"/>
          <w:szCs w:val="28"/>
        </w:rPr>
        <w:t>Булатов АС. Экономика: Учебник. - М: Изд</w:t>
      </w:r>
      <w:r>
        <w:rPr>
          <w:sz w:val="28"/>
          <w:szCs w:val="28"/>
        </w:rPr>
        <w:t>ательство</w:t>
      </w:r>
      <w:r w:rsidRPr="00C05032">
        <w:rPr>
          <w:sz w:val="28"/>
          <w:szCs w:val="28"/>
        </w:rPr>
        <w:t xml:space="preserve"> "БЕК", </w:t>
      </w:r>
      <w:r>
        <w:rPr>
          <w:sz w:val="28"/>
          <w:szCs w:val="28"/>
        </w:rPr>
        <w:t>2006.- 40</w:t>
      </w:r>
      <w:r w:rsidRPr="00C05032">
        <w:rPr>
          <w:sz w:val="28"/>
          <w:szCs w:val="28"/>
        </w:rPr>
        <w:t>6</w:t>
      </w:r>
      <w:r>
        <w:rPr>
          <w:sz w:val="28"/>
          <w:szCs w:val="28"/>
        </w:rPr>
        <w:t xml:space="preserve"> с</w:t>
      </w:r>
      <w:r w:rsidRPr="00C05032">
        <w:rPr>
          <w:sz w:val="28"/>
          <w:szCs w:val="28"/>
        </w:rPr>
        <w:t xml:space="preserve">. </w:t>
      </w:r>
    </w:p>
    <w:p w:rsidR="00257D8A" w:rsidRPr="00C05032" w:rsidRDefault="00257D8A" w:rsidP="00257D8A">
      <w:pPr>
        <w:pStyle w:val="a6"/>
        <w:numPr>
          <w:ilvl w:val="0"/>
          <w:numId w:val="17"/>
        </w:numPr>
        <w:spacing w:before="0" w:beforeAutospacing="0" w:after="150" w:afterAutospacing="0" w:line="360" w:lineRule="auto"/>
        <w:ind w:left="567" w:hanging="425"/>
        <w:jc w:val="both"/>
        <w:rPr>
          <w:rFonts w:ascii="Times New Roman" w:hAnsi="Times New Roman" w:cs="Times New Roman"/>
          <w:sz w:val="28"/>
          <w:szCs w:val="28"/>
        </w:rPr>
      </w:pPr>
      <w:r w:rsidRPr="00C05032">
        <w:rPr>
          <w:rFonts w:ascii="Times New Roman" w:hAnsi="Times New Roman" w:cs="Times New Roman"/>
          <w:sz w:val="28"/>
          <w:szCs w:val="28"/>
        </w:rPr>
        <w:t>Видяпин</w:t>
      </w:r>
      <w:r w:rsidRPr="001A5F1C">
        <w:rPr>
          <w:rFonts w:ascii="Times New Roman" w:hAnsi="Times New Roman" w:cs="Times New Roman"/>
          <w:sz w:val="28"/>
          <w:szCs w:val="28"/>
        </w:rPr>
        <w:t xml:space="preserve"> </w:t>
      </w:r>
      <w:r w:rsidRPr="00C05032">
        <w:rPr>
          <w:rFonts w:ascii="Times New Roman" w:hAnsi="Times New Roman" w:cs="Times New Roman"/>
          <w:sz w:val="28"/>
          <w:szCs w:val="28"/>
        </w:rPr>
        <w:t>В.И.</w:t>
      </w:r>
      <w:r>
        <w:rPr>
          <w:rFonts w:ascii="Times New Roman" w:hAnsi="Times New Roman" w:cs="Times New Roman"/>
          <w:sz w:val="28"/>
          <w:szCs w:val="28"/>
        </w:rPr>
        <w:t xml:space="preserve"> </w:t>
      </w:r>
      <w:r w:rsidRPr="00C05032">
        <w:rPr>
          <w:rFonts w:ascii="Times New Roman" w:hAnsi="Times New Roman" w:cs="Times New Roman"/>
          <w:sz w:val="28"/>
          <w:szCs w:val="28"/>
        </w:rPr>
        <w:t>Региональная экономика</w:t>
      </w:r>
      <w:r>
        <w:rPr>
          <w:rFonts w:ascii="Times New Roman" w:hAnsi="Times New Roman" w:cs="Times New Roman"/>
          <w:sz w:val="28"/>
          <w:szCs w:val="28"/>
        </w:rPr>
        <w:t>.</w:t>
      </w:r>
      <w:r w:rsidRPr="00C05032">
        <w:rPr>
          <w:rFonts w:ascii="Times New Roman" w:hAnsi="Times New Roman" w:cs="Times New Roman"/>
          <w:sz w:val="28"/>
          <w:szCs w:val="28"/>
        </w:rPr>
        <w:t xml:space="preserve"> - М.: ИНФРА-М, 2002</w:t>
      </w:r>
      <w:r>
        <w:rPr>
          <w:rFonts w:ascii="Times New Roman" w:hAnsi="Times New Roman" w:cs="Times New Roman"/>
          <w:sz w:val="28"/>
          <w:szCs w:val="28"/>
        </w:rPr>
        <w:t>.</w:t>
      </w:r>
      <w:r w:rsidRPr="00C05032">
        <w:rPr>
          <w:rFonts w:ascii="Times New Roman" w:hAnsi="Times New Roman" w:cs="Times New Roman"/>
          <w:sz w:val="28"/>
          <w:szCs w:val="28"/>
        </w:rPr>
        <w:t xml:space="preserve"> - 686</w:t>
      </w:r>
      <w:r>
        <w:rPr>
          <w:rFonts w:ascii="Times New Roman" w:hAnsi="Times New Roman" w:cs="Times New Roman"/>
          <w:sz w:val="28"/>
          <w:szCs w:val="28"/>
        </w:rPr>
        <w:t xml:space="preserve"> </w:t>
      </w:r>
      <w:r w:rsidRPr="00C05032">
        <w:rPr>
          <w:rFonts w:ascii="Times New Roman" w:hAnsi="Times New Roman" w:cs="Times New Roman"/>
          <w:sz w:val="28"/>
          <w:szCs w:val="28"/>
        </w:rPr>
        <w:t xml:space="preserve">с. </w:t>
      </w:r>
    </w:p>
    <w:p w:rsidR="00257D8A" w:rsidRPr="00C05032" w:rsidRDefault="00257D8A" w:rsidP="00257D8A">
      <w:pPr>
        <w:pStyle w:val="a6"/>
        <w:numPr>
          <w:ilvl w:val="0"/>
          <w:numId w:val="17"/>
        </w:numPr>
        <w:spacing w:before="0" w:beforeAutospacing="0" w:after="150" w:afterAutospacing="0" w:line="360" w:lineRule="auto"/>
        <w:ind w:left="567" w:hanging="425"/>
        <w:jc w:val="both"/>
        <w:rPr>
          <w:rFonts w:ascii="Times New Roman" w:hAnsi="Times New Roman" w:cs="Times New Roman"/>
          <w:sz w:val="28"/>
          <w:szCs w:val="28"/>
        </w:rPr>
      </w:pPr>
      <w:r w:rsidRPr="00C05032">
        <w:rPr>
          <w:rFonts w:ascii="Times New Roman" w:hAnsi="Times New Roman" w:cs="Times New Roman"/>
          <w:sz w:val="28"/>
          <w:szCs w:val="28"/>
        </w:rPr>
        <w:t>Виноградов В.В.Экономика России: Учеб</w:t>
      </w:r>
      <w:r>
        <w:rPr>
          <w:rFonts w:ascii="Times New Roman" w:hAnsi="Times New Roman" w:cs="Times New Roman"/>
          <w:sz w:val="28"/>
          <w:szCs w:val="28"/>
        </w:rPr>
        <w:t>ник .</w:t>
      </w:r>
      <w:r w:rsidRPr="00C05032">
        <w:rPr>
          <w:rFonts w:ascii="Times New Roman" w:hAnsi="Times New Roman" w:cs="Times New Roman"/>
          <w:sz w:val="28"/>
          <w:szCs w:val="28"/>
        </w:rPr>
        <w:t>- М.:</w:t>
      </w:r>
      <w:r>
        <w:rPr>
          <w:rFonts w:ascii="Times New Roman" w:hAnsi="Times New Roman" w:cs="Times New Roman"/>
          <w:sz w:val="28"/>
          <w:szCs w:val="28"/>
        </w:rPr>
        <w:t xml:space="preserve"> </w:t>
      </w:r>
      <w:r w:rsidRPr="00C05032">
        <w:rPr>
          <w:rFonts w:ascii="Times New Roman" w:hAnsi="Times New Roman" w:cs="Times New Roman"/>
          <w:sz w:val="28"/>
          <w:szCs w:val="28"/>
        </w:rPr>
        <w:t>Юристъ, 2001</w:t>
      </w:r>
      <w:r>
        <w:rPr>
          <w:rFonts w:ascii="Times New Roman" w:hAnsi="Times New Roman" w:cs="Times New Roman"/>
          <w:sz w:val="28"/>
          <w:szCs w:val="28"/>
        </w:rPr>
        <w:t>.</w:t>
      </w:r>
      <w:r w:rsidRPr="00C05032">
        <w:rPr>
          <w:rFonts w:ascii="Times New Roman" w:hAnsi="Times New Roman" w:cs="Times New Roman"/>
          <w:sz w:val="28"/>
          <w:szCs w:val="28"/>
        </w:rPr>
        <w:t xml:space="preserve"> - 319с. </w:t>
      </w:r>
    </w:p>
    <w:p w:rsidR="00257D8A" w:rsidRPr="00C05032" w:rsidRDefault="00257D8A" w:rsidP="00257D8A">
      <w:pPr>
        <w:pStyle w:val="a6"/>
        <w:numPr>
          <w:ilvl w:val="0"/>
          <w:numId w:val="17"/>
        </w:numPr>
        <w:spacing w:before="0" w:beforeAutospacing="0" w:after="150" w:afterAutospacing="0" w:line="360" w:lineRule="auto"/>
        <w:ind w:left="567" w:hanging="425"/>
        <w:jc w:val="both"/>
        <w:rPr>
          <w:rFonts w:ascii="Times New Roman" w:hAnsi="Times New Roman" w:cs="Times New Roman"/>
          <w:sz w:val="28"/>
          <w:szCs w:val="28"/>
        </w:rPr>
      </w:pPr>
      <w:r w:rsidRPr="00C05032">
        <w:rPr>
          <w:rFonts w:ascii="Times New Roman" w:hAnsi="Times New Roman" w:cs="Times New Roman"/>
          <w:sz w:val="28"/>
          <w:szCs w:val="28"/>
        </w:rPr>
        <w:t>Волков Б.И. Основы региональной экономики: Учеб</w:t>
      </w:r>
      <w:r>
        <w:rPr>
          <w:rFonts w:ascii="Times New Roman" w:hAnsi="Times New Roman" w:cs="Times New Roman"/>
          <w:sz w:val="28"/>
          <w:szCs w:val="28"/>
        </w:rPr>
        <w:t>ное</w:t>
      </w:r>
      <w:r w:rsidRPr="00C05032">
        <w:rPr>
          <w:rFonts w:ascii="Times New Roman" w:hAnsi="Times New Roman" w:cs="Times New Roman"/>
          <w:sz w:val="28"/>
          <w:szCs w:val="28"/>
        </w:rPr>
        <w:t xml:space="preserve"> </w:t>
      </w:r>
      <w:r>
        <w:rPr>
          <w:rFonts w:ascii="Times New Roman" w:hAnsi="Times New Roman" w:cs="Times New Roman"/>
          <w:sz w:val="28"/>
          <w:szCs w:val="28"/>
        </w:rPr>
        <w:t>п</w:t>
      </w:r>
      <w:r w:rsidRPr="00C05032">
        <w:rPr>
          <w:rFonts w:ascii="Times New Roman" w:hAnsi="Times New Roman" w:cs="Times New Roman"/>
          <w:sz w:val="28"/>
          <w:szCs w:val="28"/>
        </w:rPr>
        <w:t>особие - Чебоксары: Чув.ГУ, 2005</w:t>
      </w:r>
      <w:r>
        <w:rPr>
          <w:rFonts w:ascii="Times New Roman" w:hAnsi="Times New Roman" w:cs="Times New Roman"/>
          <w:sz w:val="28"/>
          <w:szCs w:val="28"/>
        </w:rPr>
        <w:t>.</w:t>
      </w:r>
      <w:r w:rsidRPr="00C05032">
        <w:rPr>
          <w:rFonts w:ascii="Times New Roman" w:hAnsi="Times New Roman" w:cs="Times New Roman"/>
          <w:sz w:val="28"/>
          <w:szCs w:val="28"/>
        </w:rPr>
        <w:t xml:space="preserve"> - 197с. </w:t>
      </w:r>
    </w:p>
    <w:p w:rsidR="00257D8A" w:rsidRPr="00C05032" w:rsidRDefault="00257D8A" w:rsidP="00257D8A">
      <w:pPr>
        <w:pStyle w:val="a6"/>
        <w:numPr>
          <w:ilvl w:val="0"/>
          <w:numId w:val="17"/>
        </w:numPr>
        <w:spacing w:before="0" w:beforeAutospacing="0" w:after="150" w:afterAutospacing="0" w:line="360" w:lineRule="auto"/>
        <w:ind w:left="567" w:hanging="425"/>
        <w:jc w:val="both"/>
        <w:rPr>
          <w:rFonts w:ascii="Times New Roman" w:hAnsi="Times New Roman" w:cs="Times New Roman"/>
          <w:sz w:val="28"/>
          <w:szCs w:val="28"/>
        </w:rPr>
      </w:pPr>
      <w:r w:rsidRPr="00C05032">
        <w:rPr>
          <w:rFonts w:ascii="Times New Roman" w:hAnsi="Times New Roman" w:cs="Times New Roman"/>
          <w:sz w:val="28"/>
          <w:szCs w:val="28"/>
        </w:rPr>
        <w:t>Гладкий Ю.Н. Регионоведение: Учеб</w:t>
      </w:r>
      <w:r>
        <w:rPr>
          <w:rFonts w:ascii="Times New Roman" w:hAnsi="Times New Roman" w:cs="Times New Roman"/>
          <w:sz w:val="28"/>
          <w:szCs w:val="28"/>
        </w:rPr>
        <w:t>ник</w:t>
      </w:r>
      <w:r w:rsidRPr="00C05032">
        <w:rPr>
          <w:rFonts w:ascii="Times New Roman" w:hAnsi="Times New Roman" w:cs="Times New Roman"/>
          <w:sz w:val="28"/>
          <w:szCs w:val="28"/>
        </w:rPr>
        <w:t xml:space="preserve"> - М.: Гардарики, 2003</w:t>
      </w:r>
      <w:r>
        <w:rPr>
          <w:rFonts w:ascii="Times New Roman" w:hAnsi="Times New Roman" w:cs="Times New Roman"/>
          <w:sz w:val="28"/>
          <w:szCs w:val="28"/>
        </w:rPr>
        <w:t>.</w:t>
      </w:r>
      <w:r w:rsidRPr="00C05032">
        <w:rPr>
          <w:rFonts w:ascii="Times New Roman" w:hAnsi="Times New Roman" w:cs="Times New Roman"/>
          <w:sz w:val="28"/>
          <w:szCs w:val="28"/>
        </w:rPr>
        <w:t xml:space="preserve"> - 382с</w:t>
      </w:r>
      <w:r>
        <w:rPr>
          <w:rFonts w:ascii="Times New Roman" w:hAnsi="Times New Roman" w:cs="Times New Roman"/>
          <w:sz w:val="28"/>
          <w:szCs w:val="28"/>
        </w:rPr>
        <w:t>.</w:t>
      </w:r>
      <w:r w:rsidRPr="00C05032">
        <w:rPr>
          <w:rFonts w:ascii="Times New Roman" w:hAnsi="Times New Roman" w:cs="Times New Roman"/>
          <w:sz w:val="28"/>
          <w:szCs w:val="28"/>
        </w:rPr>
        <w:t xml:space="preserve"> </w:t>
      </w:r>
    </w:p>
    <w:p w:rsidR="00257D8A" w:rsidRPr="00C05032" w:rsidRDefault="00257D8A" w:rsidP="00257D8A">
      <w:pPr>
        <w:numPr>
          <w:ilvl w:val="0"/>
          <w:numId w:val="17"/>
        </w:numPr>
        <w:spacing w:before="100" w:beforeAutospacing="1" w:after="100" w:afterAutospacing="1" w:line="360" w:lineRule="auto"/>
        <w:ind w:left="567" w:hanging="425"/>
        <w:jc w:val="both"/>
        <w:rPr>
          <w:sz w:val="28"/>
          <w:szCs w:val="28"/>
        </w:rPr>
      </w:pPr>
      <w:r w:rsidRPr="00C05032">
        <w:rPr>
          <w:sz w:val="28"/>
          <w:szCs w:val="28"/>
        </w:rPr>
        <w:t>Гладкий Ю.Н., Чистобаев А.И. Основы региональной политики</w:t>
      </w:r>
      <w:r>
        <w:rPr>
          <w:sz w:val="28"/>
          <w:szCs w:val="28"/>
        </w:rPr>
        <w:t>:</w:t>
      </w:r>
      <w:r w:rsidRPr="00C05032">
        <w:rPr>
          <w:sz w:val="28"/>
          <w:szCs w:val="28"/>
        </w:rPr>
        <w:t xml:space="preserve"> Учебник. - СПб, Изд</w:t>
      </w:r>
      <w:r>
        <w:rPr>
          <w:sz w:val="28"/>
          <w:szCs w:val="28"/>
        </w:rPr>
        <w:t>ательство</w:t>
      </w:r>
      <w:r w:rsidRPr="00C05032">
        <w:rPr>
          <w:sz w:val="28"/>
          <w:szCs w:val="28"/>
        </w:rPr>
        <w:t xml:space="preserve"> Михайлова В. А</w:t>
      </w:r>
      <w:r>
        <w:rPr>
          <w:sz w:val="28"/>
          <w:szCs w:val="28"/>
        </w:rPr>
        <w:t>.</w:t>
      </w:r>
      <w:r w:rsidRPr="00C05032">
        <w:rPr>
          <w:sz w:val="28"/>
          <w:szCs w:val="28"/>
        </w:rPr>
        <w:t xml:space="preserve">, </w:t>
      </w:r>
      <w:r>
        <w:rPr>
          <w:sz w:val="28"/>
          <w:szCs w:val="28"/>
        </w:rPr>
        <w:t>2006. 3</w:t>
      </w:r>
      <w:r w:rsidRPr="00C05032">
        <w:rPr>
          <w:sz w:val="28"/>
          <w:szCs w:val="28"/>
        </w:rPr>
        <w:t>19</w:t>
      </w:r>
      <w:r>
        <w:rPr>
          <w:sz w:val="28"/>
          <w:szCs w:val="28"/>
        </w:rPr>
        <w:t xml:space="preserve"> с.</w:t>
      </w:r>
      <w:r w:rsidRPr="00C05032">
        <w:rPr>
          <w:sz w:val="28"/>
          <w:szCs w:val="28"/>
        </w:rPr>
        <w:t xml:space="preserve"> </w:t>
      </w:r>
    </w:p>
    <w:p w:rsidR="00257D8A" w:rsidRPr="00C05032" w:rsidRDefault="00257D8A" w:rsidP="00257D8A">
      <w:pPr>
        <w:numPr>
          <w:ilvl w:val="0"/>
          <w:numId w:val="17"/>
        </w:numPr>
        <w:spacing w:before="100" w:beforeAutospacing="1" w:after="100" w:afterAutospacing="1" w:line="360" w:lineRule="auto"/>
        <w:ind w:left="567" w:hanging="425"/>
        <w:jc w:val="both"/>
        <w:rPr>
          <w:sz w:val="28"/>
          <w:szCs w:val="28"/>
        </w:rPr>
      </w:pPr>
      <w:r w:rsidRPr="00C05032">
        <w:rPr>
          <w:sz w:val="28"/>
          <w:szCs w:val="28"/>
        </w:rPr>
        <w:t>Глухарев Л.И</w:t>
      </w:r>
      <w:r>
        <w:rPr>
          <w:sz w:val="28"/>
          <w:szCs w:val="28"/>
        </w:rPr>
        <w:t>.</w:t>
      </w:r>
      <w:r w:rsidRPr="00C05032">
        <w:rPr>
          <w:sz w:val="28"/>
          <w:szCs w:val="28"/>
        </w:rPr>
        <w:t xml:space="preserve"> Региональная интеграц</w:t>
      </w:r>
      <w:r>
        <w:rPr>
          <w:sz w:val="28"/>
          <w:szCs w:val="28"/>
        </w:rPr>
        <w:t xml:space="preserve">ия и Европа. </w:t>
      </w:r>
      <w:r w:rsidRPr="00C05032">
        <w:rPr>
          <w:sz w:val="28"/>
          <w:szCs w:val="28"/>
        </w:rPr>
        <w:t>-</w:t>
      </w:r>
      <w:r>
        <w:rPr>
          <w:sz w:val="28"/>
          <w:szCs w:val="28"/>
        </w:rPr>
        <w:t xml:space="preserve"> </w:t>
      </w:r>
      <w:r w:rsidRPr="00C05032">
        <w:rPr>
          <w:sz w:val="28"/>
          <w:szCs w:val="28"/>
        </w:rPr>
        <w:t xml:space="preserve">М.: Издательство Московского университета. </w:t>
      </w:r>
      <w:r>
        <w:rPr>
          <w:sz w:val="28"/>
          <w:szCs w:val="28"/>
        </w:rPr>
        <w:t xml:space="preserve"> </w:t>
      </w:r>
      <w:r w:rsidRPr="00C05032">
        <w:rPr>
          <w:sz w:val="28"/>
          <w:szCs w:val="28"/>
        </w:rPr>
        <w:t>2001. - 200 с.</w:t>
      </w:r>
    </w:p>
    <w:p w:rsidR="00257D8A" w:rsidRPr="00C05032" w:rsidRDefault="00257D8A" w:rsidP="00257D8A">
      <w:pPr>
        <w:pStyle w:val="a6"/>
        <w:numPr>
          <w:ilvl w:val="0"/>
          <w:numId w:val="17"/>
        </w:numPr>
        <w:spacing w:before="0" w:beforeAutospacing="0" w:after="150" w:afterAutospacing="0" w:line="360" w:lineRule="auto"/>
        <w:ind w:left="567" w:hanging="425"/>
        <w:jc w:val="both"/>
        <w:rPr>
          <w:rFonts w:ascii="Times New Roman" w:hAnsi="Times New Roman" w:cs="Times New Roman"/>
          <w:sz w:val="28"/>
          <w:szCs w:val="28"/>
        </w:rPr>
      </w:pPr>
      <w:r w:rsidRPr="00C05032">
        <w:rPr>
          <w:rFonts w:ascii="Times New Roman" w:hAnsi="Times New Roman" w:cs="Times New Roman"/>
          <w:sz w:val="28"/>
          <w:szCs w:val="28"/>
        </w:rPr>
        <w:t>Гранберг А.Г. Основы региональной экономики: Учеб</w:t>
      </w:r>
      <w:r>
        <w:rPr>
          <w:rFonts w:ascii="Times New Roman" w:hAnsi="Times New Roman" w:cs="Times New Roman"/>
          <w:sz w:val="28"/>
          <w:szCs w:val="28"/>
        </w:rPr>
        <w:t>ник</w:t>
      </w:r>
      <w:r w:rsidRPr="00C05032">
        <w:rPr>
          <w:rFonts w:ascii="Times New Roman" w:hAnsi="Times New Roman" w:cs="Times New Roman"/>
          <w:sz w:val="28"/>
          <w:szCs w:val="28"/>
        </w:rPr>
        <w:t>. - М.: ГУ ВШЭ, 2004</w:t>
      </w:r>
      <w:r>
        <w:rPr>
          <w:rFonts w:ascii="Times New Roman" w:hAnsi="Times New Roman" w:cs="Times New Roman"/>
          <w:sz w:val="28"/>
          <w:szCs w:val="28"/>
        </w:rPr>
        <w:t>. - 617 с.</w:t>
      </w:r>
      <w:r w:rsidRPr="00C05032">
        <w:rPr>
          <w:rFonts w:ascii="Times New Roman" w:hAnsi="Times New Roman" w:cs="Times New Roman"/>
          <w:sz w:val="28"/>
          <w:szCs w:val="28"/>
        </w:rPr>
        <w:t xml:space="preserve"> </w:t>
      </w:r>
    </w:p>
    <w:p w:rsidR="00257D8A" w:rsidRDefault="00257D8A" w:rsidP="00257D8A">
      <w:pPr>
        <w:numPr>
          <w:ilvl w:val="0"/>
          <w:numId w:val="17"/>
        </w:numPr>
        <w:spacing w:before="100" w:beforeAutospacing="1" w:after="100" w:afterAutospacing="1" w:line="360" w:lineRule="auto"/>
        <w:ind w:left="567" w:hanging="425"/>
        <w:jc w:val="both"/>
        <w:rPr>
          <w:sz w:val="28"/>
          <w:szCs w:val="28"/>
        </w:rPr>
      </w:pPr>
      <w:r w:rsidRPr="006A090B">
        <w:rPr>
          <w:sz w:val="28"/>
          <w:szCs w:val="28"/>
        </w:rPr>
        <w:t>Единый европейский акт. Договор о Европейском Союзе. - М.: Международная издательская группа "Право", 2005. - 246 с.</w:t>
      </w:r>
    </w:p>
    <w:p w:rsidR="00257D8A" w:rsidRPr="00C05032" w:rsidRDefault="00257D8A" w:rsidP="00257D8A">
      <w:pPr>
        <w:numPr>
          <w:ilvl w:val="0"/>
          <w:numId w:val="17"/>
        </w:numPr>
        <w:spacing w:line="360" w:lineRule="auto"/>
        <w:ind w:left="567" w:hanging="425"/>
        <w:jc w:val="both"/>
        <w:rPr>
          <w:sz w:val="28"/>
          <w:szCs w:val="28"/>
        </w:rPr>
      </w:pPr>
      <w:r w:rsidRPr="00C05032">
        <w:rPr>
          <w:sz w:val="28"/>
          <w:szCs w:val="28"/>
        </w:rPr>
        <w:t xml:space="preserve">Кузнецова О.В. Экономическое развитие регионов: теоретические и практические аспекты государственного регулирования. – М.: Эдиториал УРСС, 2002. – 456 с. </w:t>
      </w:r>
    </w:p>
    <w:p w:rsidR="00257D8A" w:rsidRPr="00C05032" w:rsidRDefault="00257D8A" w:rsidP="00257D8A">
      <w:pPr>
        <w:numPr>
          <w:ilvl w:val="0"/>
          <w:numId w:val="17"/>
        </w:numPr>
        <w:spacing w:before="100" w:beforeAutospacing="1" w:after="100" w:afterAutospacing="1" w:line="360" w:lineRule="auto"/>
        <w:ind w:left="567" w:hanging="425"/>
        <w:jc w:val="both"/>
        <w:rPr>
          <w:sz w:val="28"/>
          <w:szCs w:val="28"/>
        </w:rPr>
      </w:pPr>
      <w:r w:rsidRPr="00C05032">
        <w:rPr>
          <w:sz w:val="28"/>
          <w:szCs w:val="28"/>
        </w:rPr>
        <w:t>Лексин В</w:t>
      </w:r>
      <w:r>
        <w:rPr>
          <w:sz w:val="28"/>
          <w:szCs w:val="28"/>
        </w:rPr>
        <w:t>.</w:t>
      </w:r>
      <w:r w:rsidRPr="00C05032">
        <w:rPr>
          <w:sz w:val="28"/>
          <w:szCs w:val="28"/>
        </w:rPr>
        <w:t xml:space="preserve"> И</w:t>
      </w:r>
      <w:r>
        <w:rPr>
          <w:sz w:val="28"/>
          <w:szCs w:val="28"/>
        </w:rPr>
        <w:t>.</w:t>
      </w:r>
      <w:r w:rsidRPr="00C05032">
        <w:rPr>
          <w:sz w:val="28"/>
          <w:szCs w:val="28"/>
        </w:rPr>
        <w:t>, Швецов А</w:t>
      </w:r>
      <w:r>
        <w:rPr>
          <w:sz w:val="28"/>
          <w:szCs w:val="28"/>
        </w:rPr>
        <w:t>.</w:t>
      </w:r>
      <w:r w:rsidRPr="00C05032">
        <w:rPr>
          <w:sz w:val="28"/>
          <w:szCs w:val="28"/>
        </w:rPr>
        <w:t>Н</w:t>
      </w:r>
      <w:r>
        <w:rPr>
          <w:sz w:val="28"/>
          <w:szCs w:val="28"/>
        </w:rPr>
        <w:t>.</w:t>
      </w:r>
      <w:r w:rsidRPr="00C05032">
        <w:rPr>
          <w:sz w:val="28"/>
          <w:szCs w:val="28"/>
        </w:rPr>
        <w:t xml:space="preserve"> Государство и регионы. Теория и практика государственного регулирования территориального развития. - М: УРСС, </w:t>
      </w:r>
      <w:r>
        <w:rPr>
          <w:sz w:val="28"/>
          <w:szCs w:val="28"/>
        </w:rPr>
        <w:t>2007. – 839 с</w:t>
      </w:r>
      <w:r w:rsidRPr="00C05032">
        <w:rPr>
          <w:sz w:val="28"/>
          <w:szCs w:val="28"/>
        </w:rPr>
        <w:t xml:space="preserve">. </w:t>
      </w:r>
    </w:p>
    <w:p w:rsidR="00257D8A" w:rsidRDefault="00257D8A" w:rsidP="00257D8A">
      <w:pPr>
        <w:numPr>
          <w:ilvl w:val="0"/>
          <w:numId w:val="17"/>
        </w:numPr>
        <w:spacing w:before="100" w:beforeAutospacing="1" w:after="100" w:afterAutospacing="1" w:line="360" w:lineRule="auto"/>
        <w:ind w:left="567" w:hanging="425"/>
        <w:jc w:val="both"/>
        <w:rPr>
          <w:sz w:val="28"/>
          <w:szCs w:val="28"/>
        </w:rPr>
      </w:pPr>
      <w:r w:rsidRPr="006A090B">
        <w:rPr>
          <w:sz w:val="28"/>
          <w:szCs w:val="28"/>
        </w:rPr>
        <w:t>Масаков В.М. Региональная социально-экономическая асимметрия: подходы, оценки и методы измерения</w:t>
      </w:r>
      <w:r w:rsidR="00C54DC0" w:rsidRPr="00C54DC0">
        <w:rPr>
          <w:sz w:val="28"/>
          <w:szCs w:val="28"/>
        </w:rPr>
        <w:t xml:space="preserve"> //</w:t>
      </w:r>
      <w:r w:rsidRPr="006A090B">
        <w:rPr>
          <w:sz w:val="28"/>
          <w:szCs w:val="28"/>
        </w:rPr>
        <w:t xml:space="preserve"> Вопросы статистики. №11, 2006. С. 15 - 19.</w:t>
      </w:r>
    </w:p>
    <w:p w:rsidR="00257D8A" w:rsidRDefault="00257D8A" w:rsidP="00257D8A">
      <w:pPr>
        <w:numPr>
          <w:ilvl w:val="0"/>
          <w:numId w:val="17"/>
        </w:numPr>
        <w:spacing w:before="100" w:beforeAutospacing="1" w:after="100" w:afterAutospacing="1" w:line="360" w:lineRule="auto"/>
        <w:ind w:left="567" w:hanging="425"/>
        <w:jc w:val="both"/>
        <w:rPr>
          <w:sz w:val="28"/>
          <w:szCs w:val="28"/>
        </w:rPr>
      </w:pPr>
      <w:r w:rsidRPr="00C05032">
        <w:rPr>
          <w:sz w:val="28"/>
          <w:szCs w:val="28"/>
        </w:rPr>
        <w:t>Морозов</w:t>
      </w:r>
      <w:r>
        <w:rPr>
          <w:sz w:val="28"/>
          <w:szCs w:val="28"/>
        </w:rPr>
        <w:t>а</w:t>
      </w:r>
      <w:r w:rsidRPr="00C05032">
        <w:rPr>
          <w:sz w:val="28"/>
          <w:szCs w:val="28"/>
        </w:rPr>
        <w:t xml:space="preserve"> Т. Г</w:t>
      </w:r>
      <w:r>
        <w:rPr>
          <w:sz w:val="28"/>
          <w:szCs w:val="28"/>
        </w:rPr>
        <w:t>.</w:t>
      </w:r>
      <w:r w:rsidRPr="00C05032">
        <w:rPr>
          <w:sz w:val="28"/>
          <w:szCs w:val="28"/>
        </w:rPr>
        <w:t xml:space="preserve"> Региональная экономика</w:t>
      </w:r>
      <w:r>
        <w:rPr>
          <w:sz w:val="28"/>
          <w:szCs w:val="28"/>
        </w:rPr>
        <w:t>:</w:t>
      </w:r>
      <w:r w:rsidRPr="00C05032">
        <w:rPr>
          <w:sz w:val="28"/>
          <w:szCs w:val="28"/>
        </w:rPr>
        <w:t xml:space="preserve"> Учебник для вузов. </w:t>
      </w:r>
      <w:r>
        <w:rPr>
          <w:sz w:val="28"/>
          <w:szCs w:val="28"/>
        </w:rPr>
        <w:t>–</w:t>
      </w:r>
      <w:r w:rsidRPr="00C05032">
        <w:rPr>
          <w:sz w:val="28"/>
          <w:szCs w:val="28"/>
        </w:rPr>
        <w:t xml:space="preserve"> М</w:t>
      </w:r>
      <w:r>
        <w:rPr>
          <w:sz w:val="28"/>
          <w:szCs w:val="28"/>
        </w:rPr>
        <w:t>.</w:t>
      </w:r>
      <w:r w:rsidRPr="00C05032">
        <w:rPr>
          <w:sz w:val="28"/>
          <w:szCs w:val="28"/>
        </w:rPr>
        <w:t xml:space="preserve">: Банки и биржи, ЮНИТИ, </w:t>
      </w:r>
      <w:r>
        <w:rPr>
          <w:sz w:val="28"/>
          <w:szCs w:val="28"/>
        </w:rPr>
        <w:t>2006. – 639 с.</w:t>
      </w:r>
      <w:r w:rsidRPr="00C05032">
        <w:rPr>
          <w:sz w:val="28"/>
          <w:szCs w:val="28"/>
        </w:rPr>
        <w:t xml:space="preserve"> </w:t>
      </w:r>
    </w:p>
    <w:p w:rsidR="00257D8A" w:rsidRPr="00C05032" w:rsidRDefault="00257D8A" w:rsidP="00257D8A">
      <w:pPr>
        <w:numPr>
          <w:ilvl w:val="0"/>
          <w:numId w:val="17"/>
        </w:numPr>
        <w:spacing w:before="100" w:beforeAutospacing="1" w:after="100" w:afterAutospacing="1" w:line="360" w:lineRule="auto"/>
        <w:ind w:left="567" w:hanging="425"/>
        <w:jc w:val="both"/>
        <w:rPr>
          <w:sz w:val="28"/>
          <w:szCs w:val="28"/>
        </w:rPr>
      </w:pPr>
      <w:r w:rsidRPr="00C05032">
        <w:rPr>
          <w:sz w:val="28"/>
          <w:szCs w:val="28"/>
        </w:rPr>
        <w:t xml:space="preserve">Орешин В.П. Государственное регулирование национальной экономики. - М.: "ЮРИСТЪ", </w:t>
      </w:r>
      <w:r>
        <w:rPr>
          <w:sz w:val="28"/>
          <w:szCs w:val="28"/>
        </w:rPr>
        <w:t>2007. – 368 с</w:t>
      </w:r>
      <w:r w:rsidRPr="00C05032">
        <w:rPr>
          <w:sz w:val="28"/>
          <w:szCs w:val="28"/>
        </w:rPr>
        <w:t xml:space="preserve">. </w:t>
      </w:r>
    </w:p>
    <w:p w:rsidR="00C54DC0" w:rsidRPr="006A090B" w:rsidRDefault="00257D8A" w:rsidP="00C54DC0">
      <w:pPr>
        <w:numPr>
          <w:ilvl w:val="0"/>
          <w:numId w:val="17"/>
        </w:numPr>
        <w:spacing w:line="360" w:lineRule="auto"/>
        <w:ind w:left="567" w:hanging="425"/>
        <w:jc w:val="both"/>
        <w:rPr>
          <w:sz w:val="28"/>
          <w:szCs w:val="28"/>
        </w:rPr>
      </w:pPr>
      <w:r w:rsidRPr="006A090B">
        <w:rPr>
          <w:sz w:val="28"/>
          <w:szCs w:val="28"/>
        </w:rPr>
        <w:t xml:space="preserve"> </w:t>
      </w:r>
      <w:r w:rsidR="00C54DC0" w:rsidRPr="00C05032">
        <w:rPr>
          <w:sz w:val="28"/>
          <w:szCs w:val="28"/>
        </w:rPr>
        <w:t xml:space="preserve">Воронцова О.В. Международный опыт в области определения нормативов расходов // Центр фискальной политики. 2008 </w:t>
      </w:r>
      <w:r w:rsidR="00C54DC0" w:rsidRPr="006A090B">
        <w:rPr>
          <w:sz w:val="28"/>
          <w:szCs w:val="28"/>
        </w:rPr>
        <w:t xml:space="preserve">// </w:t>
      </w:r>
      <w:hyperlink r:id="rId11" w:history="1">
        <w:r w:rsidR="00C54DC0" w:rsidRPr="00C05032">
          <w:rPr>
            <w:rStyle w:val="a5"/>
            <w:color w:val="auto"/>
            <w:sz w:val="28"/>
            <w:szCs w:val="28"/>
            <w:lang w:val="en-US"/>
          </w:rPr>
          <w:t>www</w:t>
        </w:r>
        <w:r w:rsidR="00C54DC0" w:rsidRPr="006A090B">
          <w:rPr>
            <w:rStyle w:val="a5"/>
            <w:color w:val="auto"/>
            <w:sz w:val="28"/>
            <w:szCs w:val="28"/>
          </w:rPr>
          <w:t>.</w:t>
        </w:r>
        <w:r w:rsidR="00C54DC0" w:rsidRPr="00C05032">
          <w:rPr>
            <w:rStyle w:val="a5"/>
            <w:color w:val="auto"/>
            <w:sz w:val="28"/>
            <w:szCs w:val="28"/>
            <w:lang w:val="en-US"/>
          </w:rPr>
          <w:t>budgetrf</w:t>
        </w:r>
        <w:r w:rsidR="00C54DC0" w:rsidRPr="006A090B">
          <w:rPr>
            <w:rStyle w:val="a5"/>
            <w:color w:val="auto"/>
            <w:sz w:val="28"/>
            <w:szCs w:val="28"/>
          </w:rPr>
          <w:t>.</w:t>
        </w:r>
        <w:r w:rsidR="00C54DC0" w:rsidRPr="00C05032">
          <w:rPr>
            <w:rStyle w:val="a5"/>
            <w:color w:val="auto"/>
            <w:sz w:val="28"/>
            <w:szCs w:val="28"/>
            <w:lang w:val="en-US"/>
          </w:rPr>
          <w:t>ru</w:t>
        </w:r>
      </w:hyperlink>
    </w:p>
    <w:p w:rsidR="00C54DC0" w:rsidRPr="00C05032" w:rsidRDefault="00C54DC0" w:rsidP="00C54DC0">
      <w:pPr>
        <w:numPr>
          <w:ilvl w:val="0"/>
          <w:numId w:val="17"/>
        </w:numPr>
        <w:spacing w:line="360" w:lineRule="auto"/>
        <w:ind w:left="567" w:hanging="425"/>
        <w:jc w:val="both"/>
        <w:rPr>
          <w:sz w:val="28"/>
          <w:szCs w:val="28"/>
        </w:rPr>
      </w:pPr>
      <w:r w:rsidRPr="00C05032">
        <w:rPr>
          <w:sz w:val="28"/>
          <w:szCs w:val="28"/>
        </w:rPr>
        <w:t xml:space="preserve">Данные Евростата 2000 – 2009 гг. // </w:t>
      </w:r>
      <w:hyperlink r:id="rId12" w:history="1">
        <w:r w:rsidRPr="00C05032">
          <w:rPr>
            <w:rStyle w:val="a5"/>
            <w:color w:val="auto"/>
            <w:sz w:val="28"/>
            <w:szCs w:val="28"/>
            <w:lang w:val="en-US"/>
          </w:rPr>
          <w:t>www</w:t>
        </w:r>
        <w:r w:rsidRPr="00C05032">
          <w:rPr>
            <w:rStyle w:val="a5"/>
            <w:color w:val="auto"/>
            <w:sz w:val="28"/>
            <w:szCs w:val="28"/>
          </w:rPr>
          <w:t>.</w:t>
        </w:r>
        <w:r w:rsidRPr="00C05032">
          <w:rPr>
            <w:rStyle w:val="a5"/>
            <w:color w:val="auto"/>
            <w:sz w:val="28"/>
            <w:szCs w:val="28"/>
            <w:lang w:val="en-US"/>
          </w:rPr>
          <w:t>epp</w:t>
        </w:r>
        <w:r w:rsidRPr="00C05032">
          <w:rPr>
            <w:rStyle w:val="a5"/>
            <w:color w:val="auto"/>
            <w:sz w:val="28"/>
            <w:szCs w:val="28"/>
          </w:rPr>
          <w:t>.</w:t>
        </w:r>
        <w:r w:rsidRPr="00C05032">
          <w:rPr>
            <w:rStyle w:val="a5"/>
            <w:color w:val="auto"/>
            <w:sz w:val="28"/>
            <w:szCs w:val="28"/>
            <w:lang w:val="en-US"/>
          </w:rPr>
          <w:t>eurostat</w:t>
        </w:r>
        <w:r w:rsidRPr="00C05032">
          <w:rPr>
            <w:rStyle w:val="a5"/>
            <w:color w:val="auto"/>
            <w:sz w:val="28"/>
            <w:szCs w:val="28"/>
          </w:rPr>
          <w:t>.</w:t>
        </w:r>
        <w:r w:rsidRPr="00C05032">
          <w:rPr>
            <w:rStyle w:val="a5"/>
            <w:color w:val="auto"/>
            <w:sz w:val="28"/>
            <w:szCs w:val="28"/>
            <w:lang w:val="en-US"/>
          </w:rPr>
          <w:t>ec</w:t>
        </w:r>
        <w:r w:rsidRPr="00C05032">
          <w:rPr>
            <w:rStyle w:val="a5"/>
            <w:color w:val="auto"/>
            <w:sz w:val="28"/>
            <w:szCs w:val="28"/>
          </w:rPr>
          <w:t>.</w:t>
        </w:r>
        <w:r w:rsidRPr="00C05032">
          <w:rPr>
            <w:rStyle w:val="a5"/>
            <w:color w:val="auto"/>
            <w:sz w:val="28"/>
            <w:szCs w:val="28"/>
            <w:lang w:val="en-US"/>
          </w:rPr>
          <w:t>europa</w:t>
        </w:r>
        <w:r w:rsidRPr="00C05032">
          <w:rPr>
            <w:rStyle w:val="a5"/>
            <w:color w:val="auto"/>
            <w:sz w:val="28"/>
            <w:szCs w:val="28"/>
          </w:rPr>
          <w:t>.</w:t>
        </w:r>
        <w:r w:rsidRPr="00C05032">
          <w:rPr>
            <w:rStyle w:val="a5"/>
            <w:color w:val="auto"/>
            <w:sz w:val="28"/>
            <w:szCs w:val="28"/>
            <w:lang w:val="en-US"/>
          </w:rPr>
          <w:t>eu</w:t>
        </w:r>
      </w:hyperlink>
    </w:p>
    <w:p w:rsidR="00257D8A" w:rsidRPr="00C05032" w:rsidRDefault="00257D8A" w:rsidP="00257D8A">
      <w:pPr>
        <w:numPr>
          <w:ilvl w:val="0"/>
          <w:numId w:val="17"/>
        </w:numPr>
        <w:spacing w:line="360" w:lineRule="auto"/>
        <w:ind w:left="567" w:hanging="425"/>
        <w:jc w:val="both"/>
        <w:rPr>
          <w:sz w:val="28"/>
          <w:szCs w:val="28"/>
        </w:rPr>
      </w:pPr>
      <w:r w:rsidRPr="00C05032">
        <w:rPr>
          <w:sz w:val="28"/>
          <w:szCs w:val="28"/>
        </w:rPr>
        <w:t xml:space="preserve">Официальный сайт Министерства экономики и инноваций Португалии // </w:t>
      </w:r>
      <w:hyperlink r:id="rId13" w:history="1">
        <w:r w:rsidRPr="00C05032">
          <w:rPr>
            <w:rStyle w:val="a5"/>
            <w:color w:val="auto"/>
            <w:sz w:val="28"/>
            <w:szCs w:val="28"/>
            <w:lang w:val="en-US"/>
          </w:rPr>
          <w:t>www</w:t>
        </w:r>
        <w:r w:rsidRPr="00C05032">
          <w:rPr>
            <w:rStyle w:val="a5"/>
            <w:color w:val="auto"/>
            <w:sz w:val="28"/>
            <w:szCs w:val="28"/>
          </w:rPr>
          <w:t>.</w:t>
        </w:r>
        <w:r w:rsidRPr="00C05032">
          <w:rPr>
            <w:rStyle w:val="a5"/>
            <w:color w:val="auto"/>
            <w:sz w:val="28"/>
            <w:szCs w:val="28"/>
            <w:lang w:val="en-US"/>
          </w:rPr>
          <w:t>investinportugal</w:t>
        </w:r>
        <w:r w:rsidRPr="00C05032">
          <w:rPr>
            <w:rStyle w:val="a5"/>
            <w:color w:val="auto"/>
            <w:sz w:val="28"/>
            <w:szCs w:val="28"/>
          </w:rPr>
          <w:t>.</w:t>
        </w:r>
        <w:r w:rsidRPr="00C05032">
          <w:rPr>
            <w:rStyle w:val="a5"/>
            <w:color w:val="auto"/>
            <w:sz w:val="28"/>
            <w:szCs w:val="28"/>
            <w:lang w:val="en-US"/>
          </w:rPr>
          <w:t>pt</w:t>
        </w:r>
      </w:hyperlink>
    </w:p>
    <w:p w:rsidR="00C54DC0" w:rsidRPr="00C05032" w:rsidRDefault="00C54DC0" w:rsidP="00C54DC0">
      <w:pPr>
        <w:numPr>
          <w:ilvl w:val="0"/>
          <w:numId w:val="17"/>
        </w:numPr>
        <w:spacing w:before="100" w:beforeAutospacing="1" w:after="100" w:afterAutospacing="1" w:line="360" w:lineRule="auto"/>
        <w:ind w:left="567" w:hanging="425"/>
        <w:jc w:val="both"/>
        <w:rPr>
          <w:sz w:val="28"/>
          <w:szCs w:val="28"/>
        </w:rPr>
      </w:pPr>
      <w:r w:rsidRPr="00C05032">
        <w:rPr>
          <w:sz w:val="28"/>
          <w:szCs w:val="28"/>
        </w:rPr>
        <w:t xml:space="preserve">Экономические аспекты региональной политики в странах Европы: </w:t>
      </w:r>
      <w:r>
        <w:rPr>
          <w:sz w:val="28"/>
          <w:szCs w:val="28"/>
        </w:rPr>
        <w:t xml:space="preserve">опыт для России. </w:t>
      </w:r>
      <w:r w:rsidRPr="00C05032">
        <w:rPr>
          <w:sz w:val="28"/>
          <w:szCs w:val="28"/>
        </w:rPr>
        <w:t>Сборник обзоров ИНИОН</w:t>
      </w:r>
      <w:r w:rsidRPr="001A5F1C">
        <w:rPr>
          <w:sz w:val="28"/>
          <w:szCs w:val="28"/>
        </w:rPr>
        <w:t xml:space="preserve">. // </w:t>
      </w:r>
      <w:r>
        <w:rPr>
          <w:sz w:val="28"/>
          <w:szCs w:val="28"/>
          <w:lang w:val="en-US"/>
        </w:rPr>
        <w:t>www</w:t>
      </w:r>
      <w:r w:rsidRPr="001A5F1C">
        <w:rPr>
          <w:sz w:val="28"/>
          <w:szCs w:val="28"/>
        </w:rPr>
        <w:t>.</w:t>
      </w:r>
      <w:r>
        <w:rPr>
          <w:sz w:val="28"/>
          <w:szCs w:val="28"/>
          <w:lang w:val="en-US"/>
        </w:rPr>
        <w:t>union</w:t>
      </w:r>
      <w:r w:rsidRPr="006A090B">
        <w:rPr>
          <w:sz w:val="28"/>
          <w:szCs w:val="28"/>
        </w:rPr>
        <w:t>.</w:t>
      </w:r>
      <w:r>
        <w:rPr>
          <w:sz w:val="28"/>
          <w:szCs w:val="28"/>
          <w:lang w:val="en-US"/>
        </w:rPr>
        <w:t>ru</w:t>
      </w:r>
    </w:p>
    <w:p w:rsidR="00257D8A" w:rsidRPr="006A090B" w:rsidRDefault="00257D8A" w:rsidP="00257D8A">
      <w:pPr>
        <w:numPr>
          <w:ilvl w:val="0"/>
          <w:numId w:val="17"/>
        </w:numPr>
        <w:spacing w:before="100" w:beforeAutospacing="1" w:after="100" w:afterAutospacing="1" w:line="360" w:lineRule="auto"/>
        <w:ind w:left="567" w:hanging="425"/>
        <w:jc w:val="both"/>
        <w:rPr>
          <w:sz w:val="28"/>
          <w:szCs w:val="28"/>
        </w:rPr>
      </w:pPr>
      <w:r w:rsidRPr="006A090B">
        <w:rPr>
          <w:sz w:val="28"/>
          <w:szCs w:val="28"/>
        </w:rPr>
        <w:t>Степанов В.П., Красильников А.В. Регион в системе рыночных отношений: учебное пособие.  – Курган,  Верта, 2006. -  174 с.</w:t>
      </w:r>
    </w:p>
    <w:p w:rsidR="00257D8A" w:rsidRPr="00257D8A" w:rsidRDefault="00257D8A" w:rsidP="00257D8A">
      <w:pPr>
        <w:pStyle w:val="1"/>
        <w:keepNext w:val="0"/>
        <w:numPr>
          <w:ilvl w:val="0"/>
          <w:numId w:val="17"/>
        </w:numPr>
        <w:spacing w:before="100" w:beforeAutospacing="1" w:after="100" w:afterAutospacing="1" w:line="360" w:lineRule="auto"/>
        <w:ind w:left="567" w:hanging="425"/>
        <w:jc w:val="both"/>
        <w:rPr>
          <w:color w:val="000000"/>
          <w:szCs w:val="28"/>
        </w:rPr>
      </w:pPr>
      <w:r w:rsidRPr="00257D8A">
        <w:rPr>
          <w:color w:val="000000"/>
          <w:szCs w:val="28"/>
        </w:rPr>
        <w:t>Тяглов С.Г. Региональная экономика: Учебное пособие для ВУЗов. - Ростов на Дону, Феникс, 2001. - 303 с.</w:t>
      </w:r>
    </w:p>
    <w:p w:rsidR="00793E80" w:rsidRDefault="00793E80" w:rsidP="00257D8A">
      <w:pPr>
        <w:pStyle w:val="11"/>
        <w:spacing w:line="360" w:lineRule="auto"/>
        <w:ind w:left="0" w:firstLine="709"/>
        <w:jc w:val="both"/>
        <w:rPr>
          <w:sz w:val="28"/>
          <w:szCs w:val="28"/>
        </w:rPr>
      </w:pPr>
    </w:p>
    <w:p w:rsidR="00D02BCE" w:rsidRDefault="00D02BCE" w:rsidP="00793E80">
      <w:pPr>
        <w:ind w:firstLine="720"/>
        <w:jc w:val="right"/>
        <w:rPr>
          <w:sz w:val="28"/>
          <w:szCs w:val="28"/>
        </w:rPr>
      </w:pPr>
    </w:p>
    <w:p w:rsidR="00D02BCE" w:rsidRDefault="00D02BCE" w:rsidP="00793E80">
      <w:pPr>
        <w:ind w:firstLine="720"/>
        <w:jc w:val="right"/>
        <w:rPr>
          <w:sz w:val="28"/>
          <w:szCs w:val="28"/>
        </w:rPr>
      </w:pPr>
    </w:p>
    <w:p w:rsidR="00D02BCE" w:rsidRDefault="00D02BCE" w:rsidP="00793E80">
      <w:pPr>
        <w:ind w:firstLine="720"/>
        <w:jc w:val="right"/>
        <w:rPr>
          <w:sz w:val="28"/>
          <w:szCs w:val="28"/>
        </w:rPr>
      </w:pPr>
    </w:p>
    <w:p w:rsidR="003B3C1D" w:rsidRDefault="003B3C1D" w:rsidP="00793E80">
      <w:pPr>
        <w:ind w:firstLine="720"/>
        <w:jc w:val="right"/>
        <w:rPr>
          <w:b/>
          <w:sz w:val="28"/>
          <w:szCs w:val="28"/>
        </w:rPr>
      </w:pPr>
    </w:p>
    <w:p w:rsidR="003B3C1D" w:rsidRDefault="003B3C1D" w:rsidP="00793E80">
      <w:pPr>
        <w:ind w:firstLine="720"/>
        <w:jc w:val="right"/>
        <w:rPr>
          <w:b/>
          <w:sz w:val="28"/>
          <w:szCs w:val="28"/>
        </w:rPr>
      </w:pPr>
    </w:p>
    <w:p w:rsidR="003B3C1D" w:rsidRDefault="003B3C1D" w:rsidP="00793E80">
      <w:pPr>
        <w:ind w:firstLine="720"/>
        <w:jc w:val="right"/>
        <w:rPr>
          <w:b/>
          <w:sz w:val="28"/>
          <w:szCs w:val="28"/>
        </w:rPr>
      </w:pPr>
    </w:p>
    <w:p w:rsidR="003B3C1D" w:rsidRDefault="003B3C1D" w:rsidP="00793E80">
      <w:pPr>
        <w:ind w:firstLine="720"/>
        <w:jc w:val="right"/>
        <w:rPr>
          <w:b/>
          <w:sz w:val="28"/>
          <w:szCs w:val="28"/>
        </w:rPr>
      </w:pPr>
    </w:p>
    <w:p w:rsidR="003B3C1D" w:rsidRDefault="003B3C1D" w:rsidP="00793E80">
      <w:pPr>
        <w:ind w:firstLine="720"/>
        <w:jc w:val="right"/>
        <w:rPr>
          <w:b/>
          <w:sz w:val="28"/>
          <w:szCs w:val="28"/>
        </w:rPr>
      </w:pPr>
    </w:p>
    <w:p w:rsidR="003B3C1D" w:rsidRDefault="003B3C1D" w:rsidP="00793E80">
      <w:pPr>
        <w:ind w:firstLine="720"/>
        <w:jc w:val="right"/>
        <w:rPr>
          <w:b/>
          <w:sz w:val="28"/>
          <w:szCs w:val="28"/>
        </w:rPr>
      </w:pPr>
    </w:p>
    <w:p w:rsidR="003B3C1D" w:rsidRDefault="003B3C1D" w:rsidP="00793E80">
      <w:pPr>
        <w:ind w:firstLine="720"/>
        <w:jc w:val="right"/>
        <w:rPr>
          <w:b/>
          <w:sz w:val="28"/>
          <w:szCs w:val="28"/>
        </w:rPr>
      </w:pPr>
    </w:p>
    <w:p w:rsidR="003B3C1D" w:rsidRDefault="003B3C1D" w:rsidP="00793E80">
      <w:pPr>
        <w:ind w:firstLine="720"/>
        <w:jc w:val="right"/>
        <w:rPr>
          <w:b/>
          <w:sz w:val="28"/>
          <w:szCs w:val="28"/>
        </w:rPr>
      </w:pPr>
    </w:p>
    <w:p w:rsidR="003B3C1D" w:rsidRDefault="003B3C1D" w:rsidP="00793E80">
      <w:pPr>
        <w:ind w:firstLine="720"/>
        <w:jc w:val="right"/>
        <w:rPr>
          <w:b/>
          <w:sz w:val="28"/>
          <w:szCs w:val="28"/>
        </w:rPr>
      </w:pPr>
    </w:p>
    <w:p w:rsidR="003B3C1D" w:rsidRDefault="003B3C1D" w:rsidP="00793E80">
      <w:pPr>
        <w:ind w:firstLine="720"/>
        <w:jc w:val="right"/>
        <w:rPr>
          <w:b/>
          <w:sz w:val="28"/>
          <w:szCs w:val="28"/>
        </w:rPr>
      </w:pPr>
    </w:p>
    <w:p w:rsidR="003B3C1D" w:rsidRDefault="003B3C1D" w:rsidP="00793E80">
      <w:pPr>
        <w:ind w:firstLine="720"/>
        <w:jc w:val="right"/>
        <w:rPr>
          <w:b/>
          <w:sz w:val="28"/>
          <w:szCs w:val="28"/>
        </w:rPr>
      </w:pPr>
    </w:p>
    <w:p w:rsidR="003B3C1D" w:rsidRDefault="003B3C1D" w:rsidP="00793E80">
      <w:pPr>
        <w:ind w:firstLine="720"/>
        <w:jc w:val="right"/>
        <w:rPr>
          <w:b/>
          <w:sz w:val="28"/>
          <w:szCs w:val="28"/>
        </w:rPr>
      </w:pPr>
    </w:p>
    <w:p w:rsidR="00793E80" w:rsidRPr="003376CD" w:rsidRDefault="00793E80" w:rsidP="00793E80">
      <w:pPr>
        <w:ind w:firstLine="720"/>
        <w:jc w:val="right"/>
        <w:rPr>
          <w:sz w:val="28"/>
          <w:szCs w:val="28"/>
        </w:rPr>
      </w:pPr>
      <w:r w:rsidRPr="003376CD">
        <w:rPr>
          <w:sz w:val="28"/>
          <w:szCs w:val="28"/>
        </w:rPr>
        <w:t>Приложение 1</w:t>
      </w:r>
    </w:p>
    <w:p w:rsidR="00793E80" w:rsidRDefault="00793E80" w:rsidP="00793E80">
      <w:pPr>
        <w:ind w:firstLine="720"/>
        <w:jc w:val="center"/>
        <w:rPr>
          <w:b/>
          <w:sz w:val="28"/>
          <w:szCs w:val="28"/>
        </w:rPr>
      </w:pPr>
    </w:p>
    <w:p w:rsidR="00793E80" w:rsidRDefault="00D02BCE" w:rsidP="00793E80">
      <w:pPr>
        <w:ind w:firstLine="720"/>
        <w:jc w:val="center"/>
        <w:rPr>
          <w:sz w:val="28"/>
          <w:szCs w:val="28"/>
        </w:rPr>
      </w:pPr>
      <w:r>
        <w:rPr>
          <w:sz w:val="28"/>
          <w:szCs w:val="28"/>
        </w:rPr>
        <w:t>Регионы Евросоюза</w:t>
      </w:r>
    </w:p>
    <w:p w:rsidR="00D02BCE" w:rsidRDefault="00D02BCE" w:rsidP="00793E80">
      <w:pPr>
        <w:ind w:firstLine="720"/>
        <w:jc w:val="center"/>
        <w:rPr>
          <w:sz w:val="28"/>
          <w:szCs w:val="28"/>
        </w:rPr>
      </w:pPr>
      <w:r>
        <w:rPr>
          <w:sz w:val="28"/>
          <w:szCs w:val="28"/>
        </w:rPr>
        <w:t xml:space="preserve">Численность регионов </w:t>
      </w:r>
      <w:r>
        <w:rPr>
          <w:sz w:val="28"/>
          <w:szCs w:val="28"/>
          <w:lang w:val="en-US"/>
        </w:rPr>
        <w:t>NUTS</w:t>
      </w:r>
      <w:r>
        <w:rPr>
          <w:sz w:val="28"/>
          <w:szCs w:val="28"/>
        </w:rPr>
        <w:t xml:space="preserve"> в разных странах ЕС (на начало 2009 г.)</w:t>
      </w:r>
    </w:p>
    <w:p w:rsidR="00915E3E" w:rsidRPr="00D02BCE" w:rsidRDefault="00915E3E" w:rsidP="00793E80">
      <w:pPr>
        <w:ind w:firstLine="720"/>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181"/>
        <w:gridCol w:w="1999"/>
        <w:gridCol w:w="2000"/>
        <w:gridCol w:w="1711"/>
      </w:tblGrid>
      <w:tr w:rsidR="003B3C1D" w:rsidRPr="00753965" w:rsidTr="007100E5">
        <w:trPr>
          <w:tblHeader/>
        </w:trPr>
        <w:tc>
          <w:tcPr>
            <w:tcW w:w="817" w:type="dxa"/>
          </w:tcPr>
          <w:p w:rsidR="00753965" w:rsidRPr="009B7752" w:rsidRDefault="00753965" w:rsidP="009B7752">
            <w:pPr>
              <w:jc w:val="center"/>
              <w:rPr>
                <w:rFonts w:eastAsia="Calibri"/>
              </w:rPr>
            </w:pPr>
            <w:r w:rsidRPr="009B7752">
              <w:rPr>
                <w:rFonts w:eastAsia="Calibri"/>
              </w:rPr>
              <w:t>Код</w:t>
            </w:r>
          </w:p>
        </w:tc>
        <w:tc>
          <w:tcPr>
            <w:tcW w:w="3181" w:type="dxa"/>
          </w:tcPr>
          <w:p w:rsidR="00753965" w:rsidRPr="009B7752" w:rsidRDefault="00753965" w:rsidP="009B7752">
            <w:pPr>
              <w:jc w:val="center"/>
              <w:rPr>
                <w:rFonts w:eastAsia="Calibri"/>
              </w:rPr>
            </w:pPr>
            <w:r w:rsidRPr="009B7752">
              <w:rPr>
                <w:rFonts w:eastAsia="Calibri"/>
              </w:rPr>
              <w:t>Страна</w:t>
            </w:r>
          </w:p>
        </w:tc>
        <w:tc>
          <w:tcPr>
            <w:tcW w:w="1999" w:type="dxa"/>
          </w:tcPr>
          <w:p w:rsidR="00753965" w:rsidRPr="009B7752" w:rsidRDefault="00753965" w:rsidP="009B7752">
            <w:pPr>
              <w:jc w:val="center"/>
              <w:rPr>
                <w:rFonts w:eastAsia="Calibri"/>
              </w:rPr>
            </w:pPr>
            <w:r w:rsidRPr="009B7752">
              <w:rPr>
                <w:rFonts w:eastAsia="Calibri"/>
              </w:rPr>
              <w:t xml:space="preserve">Регионы </w:t>
            </w:r>
            <w:r w:rsidRPr="009B7752">
              <w:rPr>
                <w:rFonts w:eastAsia="Calibri"/>
                <w:lang w:val="en-US"/>
              </w:rPr>
              <w:t>NUTS</w:t>
            </w:r>
            <w:r w:rsidRPr="009B7752">
              <w:rPr>
                <w:rFonts w:eastAsia="Calibri"/>
              </w:rPr>
              <w:t xml:space="preserve"> 1-го уровня</w:t>
            </w:r>
          </w:p>
        </w:tc>
        <w:tc>
          <w:tcPr>
            <w:tcW w:w="2000" w:type="dxa"/>
          </w:tcPr>
          <w:p w:rsidR="00753965" w:rsidRPr="009B7752" w:rsidRDefault="00753965" w:rsidP="009B7752">
            <w:pPr>
              <w:jc w:val="center"/>
              <w:rPr>
                <w:rFonts w:eastAsia="Calibri"/>
              </w:rPr>
            </w:pPr>
            <w:r w:rsidRPr="009B7752">
              <w:rPr>
                <w:rFonts w:eastAsia="Calibri"/>
              </w:rPr>
              <w:t xml:space="preserve">Регионы </w:t>
            </w:r>
            <w:r w:rsidRPr="009B7752">
              <w:rPr>
                <w:rFonts w:eastAsia="Calibri"/>
                <w:lang w:val="en-US"/>
              </w:rPr>
              <w:t>NUTS</w:t>
            </w:r>
            <w:r w:rsidRPr="009B7752">
              <w:rPr>
                <w:rFonts w:eastAsia="Calibri"/>
              </w:rPr>
              <w:t xml:space="preserve"> 2-го уровня</w:t>
            </w:r>
          </w:p>
        </w:tc>
        <w:tc>
          <w:tcPr>
            <w:tcW w:w="1711" w:type="dxa"/>
          </w:tcPr>
          <w:p w:rsidR="00753965" w:rsidRPr="009B7752" w:rsidRDefault="00753965" w:rsidP="009B7752">
            <w:pPr>
              <w:jc w:val="center"/>
              <w:rPr>
                <w:rFonts w:eastAsia="Calibri"/>
              </w:rPr>
            </w:pPr>
            <w:r w:rsidRPr="009B7752">
              <w:rPr>
                <w:rFonts w:eastAsia="Calibri"/>
              </w:rPr>
              <w:t xml:space="preserve">Регионы </w:t>
            </w:r>
            <w:r w:rsidRPr="009B7752">
              <w:rPr>
                <w:rFonts w:eastAsia="Calibri"/>
                <w:lang w:val="en-US"/>
              </w:rPr>
              <w:t>NUTS</w:t>
            </w:r>
            <w:r w:rsidRPr="009B7752">
              <w:rPr>
                <w:rFonts w:eastAsia="Calibri"/>
              </w:rPr>
              <w:t xml:space="preserve"> 3-го уровня</w:t>
            </w:r>
          </w:p>
        </w:tc>
      </w:tr>
      <w:tr w:rsidR="003B3C1D" w:rsidRPr="00753965" w:rsidTr="007100E5">
        <w:tc>
          <w:tcPr>
            <w:tcW w:w="817" w:type="dxa"/>
          </w:tcPr>
          <w:p w:rsidR="00753965" w:rsidRPr="009B7752" w:rsidRDefault="00672465" w:rsidP="00793E80">
            <w:pPr>
              <w:rPr>
                <w:rFonts w:eastAsia="Calibri"/>
                <w:lang w:val="en-US"/>
              </w:rPr>
            </w:pPr>
            <w:r w:rsidRPr="009B7752">
              <w:rPr>
                <w:rFonts w:eastAsia="Calibri"/>
                <w:lang w:val="en-US"/>
              </w:rPr>
              <w:t>BE</w:t>
            </w:r>
          </w:p>
        </w:tc>
        <w:tc>
          <w:tcPr>
            <w:tcW w:w="3181" w:type="dxa"/>
          </w:tcPr>
          <w:p w:rsidR="00753965" w:rsidRPr="009B7752" w:rsidRDefault="00BB0D8E" w:rsidP="00793E80">
            <w:pPr>
              <w:rPr>
                <w:rFonts w:eastAsia="Calibri"/>
              </w:rPr>
            </w:pPr>
            <w:r w:rsidRPr="009B7752">
              <w:rPr>
                <w:rFonts w:eastAsia="Calibri"/>
              </w:rPr>
              <w:t>Бельгия</w:t>
            </w:r>
          </w:p>
        </w:tc>
        <w:tc>
          <w:tcPr>
            <w:tcW w:w="1999" w:type="dxa"/>
          </w:tcPr>
          <w:p w:rsidR="00753965" w:rsidRPr="009B7752" w:rsidRDefault="00BB0D8E" w:rsidP="009B7752">
            <w:pPr>
              <w:jc w:val="center"/>
              <w:rPr>
                <w:rFonts w:eastAsia="Calibri"/>
              </w:rPr>
            </w:pPr>
            <w:r w:rsidRPr="009B7752">
              <w:rPr>
                <w:rFonts w:eastAsia="Calibri"/>
              </w:rPr>
              <w:t>3</w:t>
            </w:r>
          </w:p>
        </w:tc>
        <w:tc>
          <w:tcPr>
            <w:tcW w:w="2000" w:type="dxa"/>
          </w:tcPr>
          <w:p w:rsidR="00753965" w:rsidRPr="009B7752" w:rsidRDefault="00BB0D8E" w:rsidP="009B7752">
            <w:pPr>
              <w:jc w:val="center"/>
              <w:rPr>
                <w:rFonts w:eastAsia="Calibri"/>
              </w:rPr>
            </w:pPr>
            <w:r w:rsidRPr="009B7752">
              <w:rPr>
                <w:rFonts w:eastAsia="Calibri"/>
              </w:rPr>
              <w:t>11</w:t>
            </w:r>
          </w:p>
        </w:tc>
        <w:tc>
          <w:tcPr>
            <w:tcW w:w="1711" w:type="dxa"/>
          </w:tcPr>
          <w:p w:rsidR="00753965" w:rsidRPr="009B7752" w:rsidRDefault="00BB0D8E" w:rsidP="009B7752">
            <w:pPr>
              <w:jc w:val="center"/>
              <w:rPr>
                <w:rFonts w:eastAsia="Calibri"/>
              </w:rPr>
            </w:pPr>
            <w:r w:rsidRPr="009B7752">
              <w:rPr>
                <w:rFonts w:eastAsia="Calibri"/>
              </w:rPr>
              <w:t>44</w:t>
            </w:r>
          </w:p>
        </w:tc>
      </w:tr>
      <w:tr w:rsidR="003B3C1D" w:rsidRPr="00753965" w:rsidTr="007100E5">
        <w:tc>
          <w:tcPr>
            <w:tcW w:w="817" w:type="dxa"/>
          </w:tcPr>
          <w:p w:rsidR="00753965" w:rsidRPr="009B7752" w:rsidRDefault="00672465" w:rsidP="00793E80">
            <w:pPr>
              <w:rPr>
                <w:rFonts w:eastAsia="Calibri"/>
                <w:lang w:val="en-US"/>
              </w:rPr>
            </w:pPr>
            <w:r w:rsidRPr="009B7752">
              <w:rPr>
                <w:rFonts w:eastAsia="Calibri"/>
                <w:lang w:val="en-US"/>
              </w:rPr>
              <w:t>BG</w:t>
            </w:r>
          </w:p>
        </w:tc>
        <w:tc>
          <w:tcPr>
            <w:tcW w:w="3181" w:type="dxa"/>
          </w:tcPr>
          <w:p w:rsidR="00753965" w:rsidRPr="009B7752" w:rsidRDefault="00BB0D8E" w:rsidP="00793E80">
            <w:pPr>
              <w:rPr>
                <w:rFonts w:eastAsia="Calibri"/>
              </w:rPr>
            </w:pPr>
            <w:r w:rsidRPr="009B7752">
              <w:rPr>
                <w:rFonts w:eastAsia="Calibri"/>
              </w:rPr>
              <w:t>Болгария</w:t>
            </w:r>
          </w:p>
        </w:tc>
        <w:tc>
          <w:tcPr>
            <w:tcW w:w="1999" w:type="dxa"/>
          </w:tcPr>
          <w:p w:rsidR="00753965" w:rsidRPr="009B7752" w:rsidRDefault="00BB0D8E" w:rsidP="009B7752">
            <w:pPr>
              <w:jc w:val="center"/>
              <w:rPr>
                <w:rFonts w:eastAsia="Calibri"/>
              </w:rPr>
            </w:pPr>
            <w:r w:rsidRPr="009B7752">
              <w:rPr>
                <w:rFonts w:eastAsia="Calibri"/>
              </w:rPr>
              <w:t>2</w:t>
            </w:r>
          </w:p>
        </w:tc>
        <w:tc>
          <w:tcPr>
            <w:tcW w:w="2000" w:type="dxa"/>
          </w:tcPr>
          <w:p w:rsidR="00753965" w:rsidRPr="009B7752" w:rsidRDefault="00BB0D8E" w:rsidP="009B7752">
            <w:pPr>
              <w:jc w:val="center"/>
              <w:rPr>
                <w:rFonts w:eastAsia="Calibri"/>
              </w:rPr>
            </w:pPr>
            <w:r w:rsidRPr="009B7752">
              <w:rPr>
                <w:rFonts w:eastAsia="Calibri"/>
              </w:rPr>
              <w:t>6</w:t>
            </w:r>
          </w:p>
        </w:tc>
        <w:tc>
          <w:tcPr>
            <w:tcW w:w="1711" w:type="dxa"/>
          </w:tcPr>
          <w:p w:rsidR="00753965" w:rsidRPr="009B7752" w:rsidRDefault="00BB0D8E" w:rsidP="009B7752">
            <w:pPr>
              <w:jc w:val="center"/>
              <w:rPr>
                <w:rFonts w:eastAsia="Calibri"/>
              </w:rPr>
            </w:pPr>
            <w:r w:rsidRPr="009B7752">
              <w:rPr>
                <w:rFonts w:eastAsia="Calibri"/>
              </w:rPr>
              <w:t>28</w:t>
            </w:r>
          </w:p>
        </w:tc>
      </w:tr>
      <w:tr w:rsidR="003B3C1D" w:rsidRPr="00753965" w:rsidTr="007100E5">
        <w:tc>
          <w:tcPr>
            <w:tcW w:w="817" w:type="dxa"/>
          </w:tcPr>
          <w:p w:rsidR="00753965" w:rsidRPr="009B7752" w:rsidRDefault="00672465" w:rsidP="00793E80">
            <w:pPr>
              <w:rPr>
                <w:rFonts w:eastAsia="Calibri"/>
                <w:lang w:val="en-US"/>
              </w:rPr>
            </w:pPr>
            <w:r w:rsidRPr="009B7752">
              <w:rPr>
                <w:rFonts w:eastAsia="Calibri"/>
                <w:lang w:val="en-US"/>
              </w:rPr>
              <w:t>CZ</w:t>
            </w:r>
          </w:p>
        </w:tc>
        <w:tc>
          <w:tcPr>
            <w:tcW w:w="3181" w:type="dxa"/>
          </w:tcPr>
          <w:p w:rsidR="00753965" w:rsidRPr="009B7752" w:rsidRDefault="00BB0D8E" w:rsidP="00793E80">
            <w:pPr>
              <w:rPr>
                <w:rFonts w:eastAsia="Calibri"/>
              </w:rPr>
            </w:pPr>
            <w:r w:rsidRPr="009B7752">
              <w:rPr>
                <w:rFonts w:eastAsia="Calibri"/>
              </w:rPr>
              <w:t>Чехия</w:t>
            </w:r>
          </w:p>
        </w:tc>
        <w:tc>
          <w:tcPr>
            <w:tcW w:w="1999" w:type="dxa"/>
          </w:tcPr>
          <w:p w:rsidR="00753965" w:rsidRPr="009B7752" w:rsidRDefault="00BB0D8E" w:rsidP="009B7752">
            <w:pPr>
              <w:jc w:val="center"/>
              <w:rPr>
                <w:rFonts w:eastAsia="Calibri"/>
              </w:rPr>
            </w:pPr>
            <w:r w:rsidRPr="009B7752">
              <w:rPr>
                <w:rFonts w:eastAsia="Calibri"/>
              </w:rPr>
              <w:t>1</w:t>
            </w:r>
          </w:p>
        </w:tc>
        <w:tc>
          <w:tcPr>
            <w:tcW w:w="2000" w:type="dxa"/>
          </w:tcPr>
          <w:p w:rsidR="00753965" w:rsidRPr="009B7752" w:rsidRDefault="00BB0D8E" w:rsidP="009B7752">
            <w:pPr>
              <w:jc w:val="center"/>
              <w:rPr>
                <w:rFonts w:eastAsia="Calibri"/>
              </w:rPr>
            </w:pPr>
            <w:r w:rsidRPr="009B7752">
              <w:rPr>
                <w:rFonts w:eastAsia="Calibri"/>
              </w:rPr>
              <w:t>8</w:t>
            </w:r>
          </w:p>
        </w:tc>
        <w:tc>
          <w:tcPr>
            <w:tcW w:w="1711" w:type="dxa"/>
          </w:tcPr>
          <w:p w:rsidR="00753965" w:rsidRPr="009B7752" w:rsidRDefault="00BB0D8E" w:rsidP="009B7752">
            <w:pPr>
              <w:jc w:val="center"/>
              <w:rPr>
                <w:rFonts w:eastAsia="Calibri"/>
              </w:rPr>
            </w:pPr>
            <w:r w:rsidRPr="009B7752">
              <w:rPr>
                <w:rFonts w:eastAsia="Calibri"/>
              </w:rPr>
              <w:t>14</w:t>
            </w:r>
          </w:p>
        </w:tc>
      </w:tr>
      <w:tr w:rsidR="003B3C1D" w:rsidRPr="00753965" w:rsidTr="007100E5">
        <w:tc>
          <w:tcPr>
            <w:tcW w:w="817" w:type="dxa"/>
          </w:tcPr>
          <w:p w:rsidR="00753965" w:rsidRPr="009B7752" w:rsidRDefault="00672465" w:rsidP="00793E80">
            <w:pPr>
              <w:rPr>
                <w:rFonts w:eastAsia="Calibri"/>
                <w:lang w:val="en-US"/>
              </w:rPr>
            </w:pPr>
            <w:r w:rsidRPr="009B7752">
              <w:rPr>
                <w:rFonts w:eastAsia="Calibri"/>
                <w:lang w:val="en-US"/>
              </w:rPr>
              <w:t>DK</w:t>
            </w:r>
          </w:p>
        </w:tc>
        <w:tc>
          <w:tcPr>
            <w:tcW w:w="3181" w:type="dxa"/>
          </w:tcPr>
          <w:p w:rsidR="00753965" w:rsidRPr="009B7752" w:rsidRDefault="00BB0D8E" w:rsidP="00793E80">
            <w:pPr>
              <w:rPr>
                <w:rFonts w:eastAsia="Calibri"/>
              </w:rPr>
            </w:pPr>
            <w:r w:rsidRPr="009B7752">
              <w:rPr>
                <w:rFonts w:eastAsia="Calibri"/>
              </w:rPr>
              <w:t>Дания</w:t>
            </w:r>
          </w:p>
        </w:tc>
        <w:tc>
          <w:tcPr>
            <w:tcW w:w="1999" w:type="dxa"/>
          </w:tcPr>
          <w:p w:rsidR="00753965" w:rsidRPr="009B7752" w:rsidRDefault="00BB0D8E" w:rsidP="009B7752">
            <w:pPr>
              <w:jc w:val="center"/>
              <w:rPr>
                <w:rFonts w:eastAsia="Calibri"/>
              </w:rPr>
            </w:pPr>
            <w:r w:rsidRPr="009B7752">
              <w:rPr>
                <w:rFonts w:eastAsia="Calibri"/>
              </w:rPr>
              <w:t>1</w:t>
            </w:r>
          </w:p>
        </w:tc>
        <w:tc>
          <w:tcPr>
            <w:tcW w:w="2000" w:type="dxa"/>
          </w:tcPr>
          <w:p w:rsidR="00753965" w:rsidRPr="009B7752" w:rsidRDefault="00BB0D8E" w:rsidP="009B7752">
            <w:pPr>
              <w:jc w:val="center"/>
              <w:rPr>
                <w:rFonts w:eastAsia="Calibri"/>
              </w:rPr>
            </w:pPr>
            <w:r w:rsidRPr="009B7752">
              <w:rPr>
                <w:rFonts w:eastAsia="Calibri"/>
              </w:rPr>
              <w:t>5</w:t>
            </w:r>
          </w:p>
        </w:tc>
        <w:tc>
          <w:tcPr>
            <w:tcW w:w="1711" w:type="dxa"/>
          </w:tcPr>
          <w:p w:rsidR="00753965" w:rsidRPr="009B7752" w:rsidRDefault="00BB0D8E" w:rsidP="009B7752">
            <w:pPr>
              <w:jc w:val="center"/>
              <w:rPr>
                <w:rFonts w:eastAsia="Calibri"/>
              </w:rPr>
            </w:pPr>
            <w:r w:rsidRPr="009B7752">
              <w:rPr>
                <w:rFonts w:eastAsia="Calibri"/>
              </w:rPr>
              <w:t>11</w:t>
            </w:r>
          </w:p>
        </w:tc>
      </w:tr>
      <w:tr w:rsidR="003B3C1D" w:rsidRPr="00753965" w:rsidTr="007100E5">
        <w:tc>
          <w:tcPr>
            <w:tcW w:w="817" w:type="dxa"/>
          </w:tcPr>
          <w:p w:rsidR="00753965" w:rsidRPr="009B7752" w:rsidRDefault="00672465" w:rsidP="00793E80">
            <w:pPr>
              <w:rPr>
                <w:rFonts w:eastAsia="Calibri"/>
                <w:lang w:val="en-US"/>
              </w:rPr>
            </w:pPr>
            <w:r w:rsidRPr="009B7752">
              <w:rPr>
                <w:rFonts w:eastAsia="Calibri"/>
                <w:lang w:val="en-US"/>
              </w:rPr>
              <w:t>DE</w:t>
            </w:r>
          </w:p>
        </w:tc>
        <w:tc>
          <w:tcPr>
            <w:tcW w:w="3181" w:type="dxa"/>
          </w:tcPr>
          <w:p w:rsidR="00753965" w:rsidRPr="009B7752" w:rsidRDefault="00BB0D8E" w:rsidP="00793E80">
            <w:pPr>
              <w:rPr>
                <w:rFonts w:eastAsia="Calibri"/>
              </w:rPr>
            </w:pPr>
            <w:r w:rsidRPr="009B7752">
              <w:rPr>
                <w:rFonts w:eastAsia="Calibri"/>
              </w:rPr>
              <w:t>Германия</w:t>
            </w:r>
          </w:p>
        </w:tc>
        <w:tc>
          <w:tcPr>
            <w:tcW w:w="1999" w:type="dxa"/>
          </w:tcPr>
          <w:p w:rsidR="00753965" w:rsidRPr="009B7752" w:rsidRDefault="00BB0D8E" w:rsidP="009B7752">
            <w:pPr>
              <w:jc w:val="center"/>
              <w:rPr>
                <w:rFonts w:eastAsia="Calibri"/>
              </w:rPr>
            </w:pPr>
            <w:r w:rsidRPr="009B7752">
              <w:rPr>
                <w:rFonts w:eastAsia="Calibri"/>
              </w:rPr>
              <w:t>16</w:t>
            </w:r>
          </w:p>
        </w:tc>
        <w:tc>
          <w:tcPr>
            <w:tcW w:w="2000" w:type="dxa"/>
          </w:tcPr>
          <w:p w:rsidR="00753965" w:rsidRPr="009B7752" w:rsidRDefault="00BB0D8E" w:rsidP="009B7752">
            <w:pPr>
              <w:jc w:val="center"/>
              <w:rPr>
                <w:rFonts w:eastAsia="Calibri"/>
              </w:rPr>
            </w:pPr>
            <w:r w:rsidRPr="009B7752">
              <w:rPr>
                <w:rFonts w:eastAsia="Calibri"/>
              </w:rPr>
              <w:t>39</w:t>
            </w:r>
          </w:p>
        </w:tc>
        <w:tc>
          <w:tcPr>
            <w:tcW w:w="1711" w:type="dxa"/>
          </w:tcPr>
          <w:p w:rsidR="00753965" w:rsidRPr="009B7752" w:rsidRDefault="00BB0D8E" w:rsidP="009B7752">
            <w:pPr>
              <w:jc w:val="center"/>
              <w:rPr>
                <w:rFonts w:eastAsia="Calibri"/>
              </w:rPr>
            </w:pPr>
            <w:r w:rsidRPr="009B7752">
              <w:rPr>
                <w:rFonts w:eastAsia="Calibri"/>
              </w:rPr>
              <w:t>429</w:t>
            </w:r>
          </w:p>
        </w:tc>
      </w:tr>
      <w:tr w:rsidR="003B3C1D" w:rsidRPr="00753965" w:rsidTr="007100E5">
        <w:tc>
          <w:tcPr>
            <w:tcW w:w="817" w:type="dxa"/>
          </w:tcPr>
          <w:p w:rsidR="00753965" w:rsidRPr="009B7752" w:rsidRDefault="00672465" w:rsidP="00793E80">
            <w:pPr>
              <w:rPr>
                <w:rFonts w:eastAsia="Calibri"/>
                <w:lang w:val="en-US"/>
              </w:rPr>
            </w:pPr>
            <w:r w:rsidRPr="009B7752">
              <w:rPr>
                <w:rFonts w:eastAsia="Calibri"/>
                <w:lang w:val="en-US"/>
              </w:rPr>
              <w:t>EE</w:t>
            </w:r>
          </w:p>
        </w:tc>
        <w:tc>
          <w:tcPr>
            <w:tcW w:w="3181" w:type="dxa"/>
          </w:tcPr>
          <w:p w:rsidR="00753965" w:rsidRPr="009B7752" w:rsidRDefault="00BB0D8E" w:rsidP="00793E80">
            <w:pPr>
              <w:rPr>
                <w:rFonts w:eastAsia="Calibri"/>
              </w:rPr>
            </w:pPr>
            <w:r w:rsidRPr="009B7752">
              <w:rPr>
                <w:rFonts w:eastAsia="Calibri"/>
              </w:rPr>
              <w:t>Эстония</w:t>
            </w:r>
          </w:p>
        </w:tc>
        <w:tc>
          <w:tcPr>
            <w:tcW w:w="1999" w:type="dxa"/>
          </w:tcPr>
          <w:p w:rsidR="00753965" w:rsidRPr="009B7752" w:rsidRDefault="00BB0D8E" w:rsidP="009B7752">
            <w:pPr>
              <w:jc w:val="center"/>
              <w:rPr>
                <w:rFonts w:eastAsia="Calibri"/>
              </w:rPr>
            </w:pPr>
            <w:r w:rsidRPr="009B7752">
              <w:rPr>
                <w:rFonts w:eastAsia="Calibri"/>
              </w:rPr>
              <w:t>1</w:t>
            </w:r>
          </w:p>
        </w:tc>
        <w:tc>
          <w:tcPr>
            <w:tcW w:w="2000" w:type="dxa"/>
          </w:tcPr>
          <w:p w:rsidR="00753965" w:rsidRPr="009B7752" w:rsidRDefault="00BB0D8E" w:rsidP="009B7752">
            <w:pPr>
              <w:jc w:val="center"/>
              <w:rPr>
                <w:rFonts w:eastAsia="Calibri"/>
              </w:rPr>
            </w:pPr>
            <w:r w:rsidRPr="009B7752">
              <w:rPr>
                <w:rFonts w:eastAsia="Calibri"/>
              </w:rPr>
              <w:t>1</w:t>
            </w:r>
          </w:p>
        </w:tc>
        <w:tc>
          <w:tcPr>
            <w:tcW w:w="1711" w:type="dxa"/>
          </w:tcPr>
          <w:p w:rsidR="00753965" w:rsidRPr="009B7752" w:rsidRDefault="00BB0D8E" w:rsidP="009B7752">
            <w:pPr>
              <w:jc w:val="center"/>
              <w:rPr>
                <w:rFonts w:eastAsia="Calibri"/>
              </w:rPr>
            </w:pPr>
            <w:r w:rsidRPr="009B7752">
              <w:rPr>
                <w:rFonts w:eastAsia="Calibri"/>
              </w:rPr>
              <w:t>5</w:t>
            </w:r>
          </w:p>
        </w:tc>
      </w:tr>
      <w:tr w:rsidR="003B3C1D" w:rsidRPr="00753965" w:rsidTr="007100E5">
        <w:tc>
          <w:tcPr>
            <w:tcW w:w="817" w:type="dxa"/>
          </w:tcPr>
          <w:p w:rsidR="00753965" w:rsidRPr="009B7752" w:rsidRDefault="00672465" w:rsidP="00793E80">
            <w:pPr>
              <w:rPr>
                <w:rFonts w:eastAsia="Calibri"/>
                <w:lang w:val="en-US"/>
              </w:rPr>
            </w:pPr>
            <w:r w:rsidRPr="009B7752">
              <w:rPr>
                <w:rFonts w:eastAsia="Calibri"/>
                <w:lang w:val="en-US"/>
              </w:rPr>
              <w:t>GR</w:t>
            </w:r>
          </w:p>
        </w:tc>
        <w:tc>
          <w:tcPr>
            <w:tcW w:w="3181" w:type="dxa"/>
          </w:tcPr>
          <w:p w:rsidR="00753965" w:rsidRPr="009B7752" w:rsidRDefault="00BB0D8E" w:rsidP="00793E80">
            <w:pPr>
              <w:rPr>
                <w:rFonts w:eastAsia="Calibri"/>
              </w:rPr>
            </w:pPr>
            <w:r w:rsidRPr="009B7752">
              <w:rPr>
                <w:rFonts w:eastAsia="Calibri"/>
              </w:rPr>
              <w:t>Греция</w:t>
            </w:r>
          </w:p>
        </w:tc>
        <w:tc>
          <w:tcPr>
            <w:tcW w:w="1999" w:type="dxa"/>
          </w:tcPr>
          <w:p w:rsidR="00753965" w:rsidRPr="009B7752" w:rsidRDefault="00BB0D8E" w:rsidP="009B7752">
            <w:pPr>
              <w:jc w:val="center"/>
              <w:rPr>
                <w:rFonts w:eastAsia="Calibri"/>
              </w:rPr>
            </w:pPr>
            <w:r w:rsidRPr="009B7752">
              <w:rPr>
                <w:rFonts w:eastAsia="Calibri"/>
              </w:rPr>
              <w:t>4</w:t>
            </w:r>
          </w:p>
        </w:tc>
        <w:tc>
          <w:tcPr>
            <w:tcW w:w="2000" w:type="dxa"/>
          </w:tcPr>
          <w:p w:rsidR="00753965" w:rsidRPr="009B7752" w:rsidRDefault="00BB0D8E" w:rsidP="009B7752">
            <w:pPr>
              <w:jc w:val="center"/>
              <w:rPr>
                <w:rFonts w:eastAsia="Calibri"/>
              </w:rPr>
            </w:pPr>
            <w:r w:rsidRPr="009B7752">
              <w:rPr>
                <w:rFonts w:eastAsia="Calibri"/>
              </w:rPr>
              <w:t>13</w:t>
            </w:r>
          </w:p>
        </w:tc>
        <w:tc>
          <w:tcPr>
            <w:tcW w:w="1711" w:type="dxa"/>
          </w:tcPr>
          <w:p w:rsidR="00753965" w:rsidRPr="009B7752" w:rsidRDefault="00BB0D8E" w:rsidP="009B7752">
            <w:pPr>
              <w:jc w:val="center"/>
              <w:rPr>
                <w:rFonts w:eastAsia="Calibri"/>
              </w:rPr>
            </w:pPr>
            <w:r w:rsidRPr="009B7752">
              <w:rPr>
                <w:rFonts w:eastAsia="Calibri"/>
              </w:rPr>
              <w:t>51</w:t>
            </w:r>
          </w:p>
        </w:tc>
      </w:tr>
      <w:tr w:rsidR="003B3C1D" w:rsidRPr="00753965" w:rsidTr="007100E5">
        <w:tc>
          <w:tcPr>
            <w:tcW w:w="817" w:type="dxa"/>
          </w:tcPr>
          <w:p w:rsidR="00753965" w:rsidRPr="009B7752" w:rsidRDefault="00672465" w:rsidP="00793E80">
            <w:pPr>
              <w:rPr>
                <w:rFonts w:eastAsia="Calibri"/>
                <w:lang w:val="en-US"/>
              </w:rPr>
            </w:pPr>
            <w:r w:rsidRPr="009B7752">
              <w:rPr>
                <w:rFonts w:eastAsia="Calibri"/>
                <w:lang w:val="en-US"/>
              </w:rPr>
              <w:t>ES</w:t>
            </w:r>
          </w:p>
        </w:tc>
        <w:tc>
          <w:tcPr>
            <w:tcW w:w="3181" w:type="dxa"/>
          </w:tcPr>
          <w:p w:rsidR="00753965" w:rsidRPr="009B7752" w:rsidRDefault="00BB0D8E" w:rsidP="00793E80">
            <w:pPr>
              <w:rPr>
                <w:rFonts w:eastAsia="Calibri"/>
              </w:rPr>
            </w:pPr>
            <w:r w:rsidRPr="009B7752">
              <w:rPr>
                <w:rFonts w:eastAsia="Calibri"/>
              </w:rPr>
              <w:t>Испания</w:t>
            </w:r>
          </w:p>
        </w:tc>
        <w:tc>
          <w:tcPr>
            <w:tcW w:w="1999" w:type="dxa"/>
          </w:tcPr>
          <w:p w:rsidR="00753965" w:rsidRPr="009B7752" w:rsidRDefault="00BB0D8E" w:rsidP="009B7752">
            <w:pPr>
              <w:jc w:val="center"/>
              <w:rPr>
                <w:rFonts w:eastAsia="Calibri"/>
              </w:rPr>
            </w:pPr>
            <w:r w:rsidRPr="009B7752">
              <w:rPr>
                <w:rFonts w:eastAsia="Calibri"/>
              </w:rPr>
              <w:t>7</w:t>
            </w:r>
          </w:p>
        </w:tc>
        <w:tc>
          <w:tcPr>
            <w:tcW w:w="2000" w:type="dxa"/>
          </w:tcPr>
          <w:p w:rsidR="00753965" w:rsidRPr="009B7752" w:rsidRDefault="00BB0D8E" w:rsidP="009B7752">
            <w:pPr>
              <w:jc w:val="center"/>
              <w:rPr>
                <w:rFonts w:eastAsia="Calibri"/>
              </w:rPr>
            </w:pPr>
            <w:r w:rsidRPr="009B7752">
              <w:rPr>
                <w:rFonts w:eastAsia="Calibri"/>
              </w:rPr>
              <w:t>19</w:t>
            </w:r>
          </w:p>
        </w:tc>
        <w:tc>
          <w:tcPr>
            <w:tcW w:w="1711" w:type="dxa"/>
          </w:tcPr>
          <w:p w:rsidR="00753965" w:rsidRPr="009B7752" w:rsidRDefault="00BB0D8E" w:rsidP="009B7752">
            <w:pPr>
              <w:jc w:val="center"/>
              <w:rPr>
                <w:rFonts w:eastAsia="Calibri"/>
              </w:rPr>
            </w:pPr>
            <w:r w:rsidRPr="009B7752">
              <w:rPr>
                <w:rFonts w:eastAsia="Calibri"/>
              </w:rPr>
              <w:t>59</w:t>
            </w:r>
          </w:p>
        </w:tc>
      </w:tr>
      <w:tr w:rsidR="003B3C1D" w:rsidRPr="00753965" w:rsidTr="007100E5">
        <w:tc>
          <w:tcPr>
            <w:tcW w:w="817" w:type="dxa"/>
          </w:tcPr>
          <w:p w:rsidR="00753965" w:rsidRPr="009B7752" w:rsidRDefault="00672465" w:rsidP="00793E80">
            <w:pPr>
              <w:rPr>
                <w:rFonts w:eastAsia="Calibri"/>
                <w:lang w:val="en-US"/>
              </w:rPr>
            </w:pPr>
            <w:r w:rsidRPr="009B7752">
              <w:rPr>
                <w:rFonts w:eastAsia="Calibri"/>
                <w:lang w:val="en-US"/>
              </w:rPr>
              <w:t>FR</w:t>
            </w:r>
          </w:p>
        </w:tc>
        <w:tc>
          <w:tcPr>
            <w:tcW w:w="3181" w:type="dxa"/>
          </w:tcPr>
          <w:p w:rsidR="00753965" w:rsidRPr="009B7752" w:rsidRDefault="00BB0D8E" w:rsidP="00793E80">
            <w:pPr>
              <w:rPr>
                <w:rFonts w:eastAsia="Calibri"/>
              </w:rPr>
            </w:pPr>
            <w:r w:rsidRPr="009B7752">
              <w:rPr>
                <w:rFonts w:eastAsia="Calibri"/>
              </w:rPr>
              <w:t>Франция</w:t>
            </w:r>
          </w:p>
        </w:tc>
        <w:tc>
          <w:tcPr>
            <w:tcW w:w="1999" w:type="dxa"/>
          </w:tcPr>
          <w:p w:rsidR="00753965" w:rsidRPr="009B7752" w:rsidRDefault="00BB0D8E" w:rsidP="009B7752">
            <w:pPr>
              <w:jc w:val="center"/>
              <w:rPr>
                <w:rFonts w:eastAsia="Calibri"/>
              </w:rPr>
            </w:pPr>
            <w:r w:rsidRPr="009B7752">
              <w:rPr>
                <w:rFonts w:eastAsia="Calibri"/>
              </w:rPr>
              <w:t>9</w:t>
            </w:r>
          </w:p>
        </w:tc>
        <w:tc>
          <w:tcPr>
            <w:tcW w:w="2000" w:type="dxa"/>
          </w:tcPr>
          <w:p w:rsidR="00753965" w:rsidRPr="009B7752" w:rsidRDefault="00BB0D8E" w:rsidP="009B7752">
            <w:pPr>
              <w:jc w:val="center"/>
              <w:rPr>
                <w:rFonts w:eastAsia="Calibri"/>
              </w:rPr>
            </w:pPr>
            <w:r w:rsidRPr="009B7752">
              <w:rPr>
                <w:rFonts w:eastAsia="Calibri"/>
              </w:rPr>
              <w:t>26</w:t>
            </w:r>
          </w:p>
        </w:tc>
        <w:tc>
          <w:tcPr>
            <w:tcW w:w="1711" w:type="dxa"/>
          </w:tcPr>
          <w:p w:rsidR="00753965" w:rsidRPr="009B7752" w:rsidRDefault="00BB0D8E" w:rsidP="009B7752">
            <w:pPr>
              <w:jc w:val="center"/>
              <w:rPr>
                <w:rFonts w:eastAsia="Calibri"/>
              </w:rPr>
            </w:pPr>
            <w:r w:rsidRPr="009B7752">
              <w:rPr>
                <w:rFonts w:eastAsia="Calibri"/>
              </w:rPr>
              <w:t>100</w:t>
            </w:r>
          </w:p>
        </w:tc>
      </w:tr>
      <w:tr w:rsidR="003B3C1D" w:rsidRPr="00753965" w:rsidTr="007100E5">
        <w:tc>
          <w:tcPr>
            <w:tcW w:w="817" w:type="dxa"/>
          </w:tcPr>
          <w:p w:rsidR="00753965" w:rsidRPr="009B7752" w:rsidRDefault="00672465" w:rsidP="00793E80">
            <w:pPr>
              <w:rPr>
                <w:rFonts w:eastAsia="Calibri"/>
                <w:lang w:val="en-US"/>
              </w:rPr>
            </w:pPr>
            <w:r w:rsidRPr="009B7752">
              <w:rPr>
                <w:rFonts w:eastAsia="Calibri"/>
                <w:lang w:val="en-US"/>
              </w:rPr>
              <w:t>IE</w:t>
            </w:r>
          </w:p>
        </w:tc>
        <w:tc>
          <w:tcPr>
            <w:tcW w:w="3181" w:type="dxa"/>
          </w:tcPr>
          <w:p w:rsidR="00753965" w:rsidRPr="009B7752" w:rsidRDefault="00BB0D8E" w:rsidP="00793E80">
            <w:pPr>
              <w:rPr>
                <w:rFonts w:eastAsia="Calibri"/>
              </w:rPr>
            </w:pPr>
            <w:r w:rsidRPr="009B7752">
              <w:rPr>
                <w:rFonts w:eastAsia="Calibri"/>
              </w:rPr>
              <w:t>Ирландия</w:t>
            </w:r>
          </w:p>
        </w:tc>
        <w:tc>
          <w:tcPr>
            <w:tcW w:w="1999" w:type="dxa"/>
          </w:tcPr>
          <w:p w:rsidR="00753965" w:rsidRPr="009B7752" w:rsidRDefault="00BB0D8E" w:rsidP="009B7752">
            <w:pPr>
              <w:jc w:val="center"/>
              <w:rPr>
                <w:rFonts w:eastAsia="Calibri"/>
              </w:rPr>
            </w:pPr>
            <w:r w:rsidRPr="009B7752">
              <w:rPr>
                <w:rFonts w:eastAsia="Calibri"/>
              </w:rPr>
              <w:t>1</w:t>
            </w:r>
          </w:p>
        </w:tc>
        <w:tc>
          <w:tcPr>
            <w:tcW w:w="2000" w:type="dxa"/>
          </w:tcPr>
          <w:p w:rsidR="00753965" w:rsidRPr="009B7752" w:rsidRDefault="00BB0D8E" w:rsidP="009B7752">
            <w:pPr>
              <w:jc w:val="center"/>
              <w:rPr>
                <w:rFonts w:eastAsia="Calibri"/>
              </w:rPr>
            </w:pPr>
            <w:r w:rsidRPr="009B7752">
              <w:rPr>
                <w:rFonts w:eastAsia="Calibri"/>
              </w:rPr>
              <w:t>2</w:t>
            </w:r>
          </w:p>
        </w:tc>
        <w:tc>
          <w:tcPr>
            <w:tcW w:w="1711" w:type="dxa"/>
          </w:tcPr>
          <w:p w:rsidR="00753965" w:rsidRPr="009B7752" w:rsidRDefault="00BB0D8E" w:rsidP="009B7752">
            <w:pPr>
              <w:jc w:val="center"/>
              <w:rPr>
                <w:rFonts w:eastAsia="Calibri"/>
              </w:rPr>
            </w:pPr>
            <w:r w:rsidRPr="009B7752">
              <w:rPr>
                <w:rFonts w:eastAsia="Calibri"/>
              </w:rPr>
              <w:t>8</w:t>
            </w:r>
          </w:p>
        </w:tc>
      </w:tr>
      <w:tr w:rsidR="003B3C1D" w:rsidRPr="00753965" w:rsidTr="007100E5">
        <w:tc>
          <w:tcPr>
            <w:tcW w:w="817" w:type="dxa"/>
          </w:tcPr>
          <w:p w:rsidR="00753965" w:rsidRPr="009B7752" w:rsidRDefault="00672465" w:rsidP="00793E80">
            <w:pPr>
              <w:rPr>
                <w:rFonts w:eastAsia="Calibri"/>
                <w:lang w:val="en-US"/>
              </w:rPr>
            </w:pPr>
            <w:r w:rsidRPr="009B7752">
              <w:rPr>
                <w:rFonts w:eastAsia="Calibri"/>
                <w:lang w:val="en-US"/>
              </w:rPr>
              <w:t>IT</w:t>
            </w:r>
          </w:p>
        </w:tc>
        <w:tc>
          <w:tcPr>
            <w:tcW w:w="3181" w:type="dxa"/>
          </w:tcPr>
          <w:p w:rsidR="00753965" w:rsidRPr="009B7752" w:rsidRDefault="00BB0D8E" w:rsidP="00793E80">
            <w:pPr>
              <w:rPr>
                <w:rFonts w:eastAsia="Calibri"/>
              </w:rPr>
            </w:pPr>
            <w:r w:rsidRPr="009B7752">
              <w:rPr>
                <w:rFonts w:eastAsia="Calibri"/>
              </w:rPr>
              <w:t>Италия</w:t>
            </w:r>
          </w:p>
        </w:tc>
        <w:tc>
          <w:tcPr>
            <w:tcW w:w="1999" w:type="dxa"/>
          </w:tcPr>
          <w:p w:rsidR="00753965" w:rsidRPr="009B7752" w:rsidRDefault="00BB0D8E" w:rsidP="009B7752">
            <w:pPr>
              <w:jc w:val="center"/>
              <w:rPr>
                <w:rFonts w:eastAsia="Calibri"/>
              </w:rPr>
            </w:pPr>
            <w:r w:rsidRPr="009B7752">
              <w:rPr>
                <w:rFonts w:eastAsia="Calibri"/>
              </w:rPr>
              <w:t>5</w:t>
            </w:r>
          </w:p>
        </w:tc>
        <w:tc>
          <w:tcPr>
            <w:tcW w:w="2000" w:type="dxa"/>
          </w:tcPr>
          <w:p w:rsidR="00753965" w:rsidRPr="009B7752" w:rsidRDefault="00BB0D8E" w:rsidP="009B7752">
            <w:pPr>
              <w:jc w:val="center"/>
              <w:rPr>
                <w:rFonts w:eastAsia="Calibri"/>
              </w:rPr>
            </w:pPr>
            <w:r w:rsidRPr="009B7752">
              <w:rPr>
                <w:rFonts w:eastAsia="Calibri"/>
              </w:rPr>
              <w:t>21</w:t>
            </w:r>
          </w:p>
        </w:tc>
        <w:tc>
          <w:tcPr>
            <w:tcW w:w="1711" w:type="dxa"/>
          </w:tcPr>
          <w:p w:rsidR="00753965" w:rsidRPr="009B7752" w:rsidRDefault="00BB0D8E" w:rsidP="009B7752">
            <w:pPr>
              <w:jc w:val="center"/>
              <w:rPr>
                <w:rFonts w:eastAsia="Calibri"/>
              </w:rPr>
            </w:pPr>
            <w:r w:rsidRPr="009B7752">
              <w:rPr>
                <w:rFonts w:eastAsia="Calibri"/>
              </w:rPr>
              <w:t>107</w:t>
            </w:r>
          </w:p>
        </w:tc>
      </w:tr>
      <w:tr w:rsidR="003B3C1D" w:rsidRPr="00753965" w:rsidTr="007100E5">
        <w:tc>
          <w:tcPr>
            <w:tcW w:w="817" w:type="dxa"/>
          </w:tcPr>
          <w:p w:rsidR="00753965" w:rsidRPr="009B7752" w:rsidRDefault="00672465" w:rsidP="00793E80">
            <w:pPr>
              <w:rPr>
                <w:rFonts w:eastAsia="Calibri"/>
                <w:lang w:val="en-US"/>
              </w:rPr>
            </w:pPr>
            <w:r w:rsidRPr="009B7752">
              <w:rPr>
                <w:rFonts w:eastAsia="Calibri"/>
                <w:lang w:val="en-US"/>
              </w:rPr>
              <w:t>CY</w:t>
            </w:r>
          </w:p>
        </w:tc>
        <w:tc>
          <w:tcPr>
            <w:tcW w:w="3181" w:type="dxa"/>
          </w:tcPr>
          <w:p w:rsidR="00753965" w:rsidRPr="009B7752" w:rsidRDefault="00BB0D8E" w:rsidP="00793E80">
            <w:pPr>
              <w:rPr>
                <w:rFonts w:eastAsia="Calibri"/>
              </w:rPr>
            </w:pPr>
            <w:r w:rsidRPr="009B7752">
              <w:rPr>
                <w:rFonts w:eastAsia="Calibri"/>
              </w:rPr>
              <w:t>Кипр</w:t>
            </w:r>
          </w:p>
        </w:tc>
        <w:tc>
          <w:tcPr>
            <w:tcW w:w="1999" w:type="dxa"/>
          </w:tcPr>
          <w:p w:rsidR="00753965" w:rsidRPr="009B7752" w:rsidRDefault="00BB0D8E" w:rsidP="009B7752">
            <w:pPr>
              <w:jc w:val="center"/>
              <w:rPr>
                <w:rFonts w:eastAsia="Calibri"/>
              </w:rPr>
            </w:pPr>
            <w:r w:rsidRPr="009B7752">
              <w:rPr>
                <w:rFonts w:eastAsia="Calibri"/>
              </w:rPr>
              <w:t>1</w:t>
            </w:r>
          </w:p>
        </w:tc>
        <w:tc>
          <w:tcPr>
            <w:tcW w:w="2000" w:type="dxa"/>
          </w:tcPr>
          <w:p w:rsidR="00753965" w:rsidRPr="009B7752" w:rsidRDefault="00BB0D8E" w:rsidP="009B7752">
            <w:pPr>
              <w:jc w:val="center"/>
              <w:rPr>
                <w:rFonts w:eastAsia="Calibri"/>
              </w:rPr>
            </w:pPr>
            <w:r w:rsidRPr="009B7752">
              <w:rPr>
                <w:rFonts w:eastAsia="Calibri"/>
              </w:rPr>
              <w:t>1</w:t>
            </w:r>
          </w:p>
        </w:tc>
        <w:tc>
          <w:tcPr>
            <w:tcW w:w="1711" w:type="dxa"/>
          </w:tcPr>
          <w:p w:rsidR="00753965" w:rsidRPr="009B7752" w:rsidRDefault="00BB0D8E" w:rsidP="009B7752">
            <w:pPr>
              <w:jc w:val="center"/>
              <w:rPr>
                <w:rFonts w:eastAsia="Calibri"/>
              </w:rPr>
            </w:pPr>
            <w:r w:rsidRPr="009B7752">
              <w:rPr>
                <w:rFonts w:eastAsia="Calibri"/>
              </w:rPr>
              <w:t>1</w:t>
            </w:r>
          </w:p>
        </w:tc>
      </w:tr>
      <w:tr w:rsidR="003B3C1D" w:rsidRPr="00753965" w:rsidTr="007100E5">
        <w:tc>
          <w:tcPr>
            <w:tcW w:w="817" w:type="dxa"/>
          </w:tcPr>
          <w:p w:rsidR="00753965" w:rsidRPr="009B7752" w:rsidRDefault="00672465" w:rsidP="00793E80">
            <w:pPr>
              <w:rPr>
                <w:rFonts w:eastAsia="Calibri"/>
                <w:lang w:val="en-US"/>
              </w:rPr>
            </w:pPr>
            <w:r w:rsidRPr="009B7752">
              <w:rPr>
                <w:rFonts w:eastAsia="Calibri"/>
                <w:lang w:val="en-US"/>
              </w:rPr>
              <w:t>LA</w:t>
            </w:r>
          </w:p>
        </w:tc>
        <w:tc>
          <w:tcPr>
            <w:tcW w:w="3181" w:type="dxa"/>
          </w:tcPr>
          <w:p w:rsidR="00753965" w:rsidRPr="009B7752" w:rsidRDefault="00BB0D8E" w:rsidP="00793E80">
            <w:pPr>
              <w:rPr>
                <w:rFonts w:eastAsia="Calibri"/>
              </w:rPr>
            </w:pPr>
            <w:r w:rsidRPr="009B7752">
              <w:rPr>
                <w:rFonts w:eastAsia="Calibri"/>
              </w:rPr>
              <w:t>Латвия</w:t>
            </w:r>
          </w:p>
        </w:tc>
        <w:tc>
          <w:tcPr>
            <w:tcW w:w="1999" w:type="dxa"/>
          </w:tcPr>
          <w:p w:rsidR="00753965" w:rsidRPr="009B7752" w:rsidRDefault="00BB0D8E" w:rsidP="009B7752">
            <w:pPr>
              <w:jc w:val="center"/>
              <w:rPr>
                <w:rFonts w:eastAsia="Calibri"/>
              </w:rPr>
            </w:pPr>
            <w:r w:rsidRPr="009B7752">
              <w:rPr>
                <w:rFonts w:eastAsia="Calibri"/>
              </w:rPr>
              <w:t>1</w:t>
            </w:r>
          </w:p>
        </w:tc>
        <w:tc>
          <w:tcPr>
            <w:tcW w:w="2000" w:type="dxa"/>
          </w:tcPr>
          <w:p w:rsidR="00753965" w:rsidRPr="009B7752" w:rsidRDefault="00BB0D8E" w:rsidP="009B7752">
            <w:pPr>
              <w:jc w:val="center"/>
              <w:rPr>
                <w:rFonts w:eastAsia="Calibri"/>
              </w:rPr>
            </w:pPr>
            <w:r w:rsidRPr="009B7752">
              <w:rPr>
                <w:rFonts w:eastAsia="Calibri"/>
              </w:rPr>
              <w:t>1</w:t>
            </w:r>
          </w:p>
        </w:tc>
        <w:tc>
          <w:tcPr>
            <w:tcW w:w="1711" w:type="dxa"/>
          </w:tcPr>
          <w:p w:rsidR="00753965" w:rsidRPr="009B7752" w:rsidRDefault="00BB0D8E" w:rsidP="009B7752">
            <w:pPr>
              <w:jc w:val="center"/>
              <w:rPr>
                <w:rFonts w:eastAsia="Calibri"/>
              </w:rPr>
            </w:pPr>
            <w:r w:rsidRPr="009B7752">
              <w:rPr>
                <w:rFonts w:eastAsia="Calibri"/>
              </w:rPr>
              <w:t>6</w:t>
            </w:r>
          </w:p>
        </w:tc>
      </w:tr>
      <w:tr w:rsidR="003B3C1D" w:rsidRPr="00753965" w:rsidTr="007100E5">
        <w:tc>
          <w:tcPr>
            <w:tcW w:w="817" w:type="dxa"/>
          </w:tcPr>
          <w:p w:rsidR="00753965" w:rsidRPr="009B7752" w:rsidRDefault="002B0EED" w:rsidP="00793E80">
            <w:pPr>
              <w:rPr>
                <w:rFonts w:eastAsia="Calibri"/>
                <w:lang w:val="en-US"/>
              </w:rPr>
            </w:pPr>
            <w:r w:rsidRPr="009B7752">
              <w:rPr>
                <w:rFonts w:eastAsia="Calibri"/>
                <w:lang w:val="en-US"/>
              </w:rPr>
              <w:t>LT</w:t>
            </w:r>
          </w:p>
        </w:tc>
        <w:tc>
          <w:tcPr>
            <w:tcW w:w="3181" w:type="dxa"/>
          </w:tcPr>
          <w:p w:rsidR="00753965" w:rsidRPr="009B7752" w:rsidRDefault="00BB0D8E" w:rsidP="00793E80">
            <w:pPr>
              <w:rPr>
                <w:rFonts w:eastAsia="Calibri"/>
              </w:rPr>
            </w:pPr>
            <w:r w:rsidRPr="009B7752">
              <w:rPr>
                <w:rFonts w:eastAsia="Calibri"/>
              </w:rPr>
              <w:t>Литва</w:t>
            </w:r>
          </w:p>
        </w:tc>
        <w:tc>
          <w:tcPr>
            <w:tcW w:w="1999" w:type="dxa"/>
          </w:tcPr>
          <w:p w:rsidR="00753965" w:rsidRPr="009B7752" w:rsidRDefault="00BB0D8E" w:rsidP="009B7752">
            <w:pPr>
              <w:jc w:val="center"/>
              <w:rPr>
                <w:rFonts w:eastAsia="Calibri"/>
              </w:rPr>
            </w:pPr>
            <w:r w:rsidRPr="009B7752">
              <w:rPr>
                <w:rFonts w:eastAsia="Calibri"/>
              </w:rPr>
              <w:t>1</w:t>
            </w:r>
          </w:p>
        </w:tc>
        <w:tc>
          <w:tcPr>
            <w:tcW w:w="2000" w:type="dxa"/>
          </w:tcPr>
          <w:p w:rsidR="00753965" w:rsidRPr="009B7752" w:rsidRDefault="00BB0D8E" w:rsidP="009B7752">
            <w:pPr>
              <w:jc w:val="center"/>
              <w:rPr>
                <w:rFonts w:eastAsia="Calibri"/>
              </w:rPr>
            </w:pPr>
            <w:r w:rsidRPr="009B7752">
              <w:rPr>
                <w:rFonts w:eastAsia="Calibri"/>
              </w:rPr>
              <w:t>1</w:t>
            </w:r>
          </w:p>
        </w:tc>
        <w:tc>
          <w:tcPr>
            <w:tcW w:w="1711" w:type="dxa"/>
          </w:tcPr>
          <w:p w:rsidR="00753965" w:rsidRPr="009B7752" w:rsidRDefault="00BB0D8E" w:rsidP="009B7752">
            <w:pPr>
              <w:jc w:val="center"/>
              <w:rPr>
                <w:rFonts w:eastAsia="Calibri"/>
              </w:rPr>
            </w:pPr>
            <w:r w:rsidRPr="009B7752">
              <w:rPr>
                <w:rFonts w:eastAsia="Calibri"/>
              </w:rPr>
              <w:t>10</w:t>
            </w:r>
          </w:p>
        </w:tc>
      </w:tr>
      <w:tr w:rsidR="003B3C1D" w:rsidRPr="00753965" w:rsidTr="007100E5">
        <w:tc>
          <w:tcPr>
            <w:tcW w:w="817" w:type="dxa"/>
          </w:tcPr>
          <w:p w:rsidR="00753965" w:rsidRPr="009B7752" w:rsidRDefault="002B0EED" w:rsidP="00793E80">
            <w:pPr>
              <w:rPr>
                <w:rFonts w:eastAsia="Calibri"/>
                <w:lang w:val="en-US"/>
              </w:rPr>
            </w:pPr>
            <w:r w:rsidRPr="009B7752">
              <w:rPr>
                <w:rFonts w:eastAsia="Calibri"/>
                <w:lang w:val="en-US"/>
              </w:rPr>
              <w:t>LU</w:t>
            </w:r>
          </w:p>
        </w:tc>
        <w:tc>
          <w:tcPr>
            <w:tcW w:w="3181" w:type="dxa"/>
          </w:tcPr>
          <w:p w:rsidR="00753965" w:rsidRPr="009B7752" w:rsidRDefault="00BB0D8E" w:rsidP="00793E80">
            <w:pPr>
              <w:rPr>
                <w:rFonts w:eastAsia="Calibri"/>
              </w:rPr>
            </w:pPr>
            <w:r w:rsidRPr="009B7752">
              <w:rPr>
                <w:rFonts w:eastAsia="Calibri"/>
              </w:rPr>
              <w:t>Люксембург</w:t>
            </w:r>
          </w:p>
        </w:tc>
        <w:tc>
          <w:tcPr>
            <w:tcW w:w="1999" w:type="dxa"/>
          </w:tcPr>
          <w:p w:rsidR="00753965" w:rsidRPr="009B7752" w:rsidRDefault="00BB0D8E" w:rsidP="009B7752">
            <w:pPr>
              <w:jc w:val="center"/>
              <w:rPr>
                <w:rFonts w:eastAsia="Calibri"/>
              </w:rPr>
            </w:pPr>
            <w:r w:rsidRPr="009B7752">
              <w:rPr>
                <w:rFonts w:eastAsia="Calibri"/>
              </w:rPr>
              <w:t>1</w:t>
            </w:r>
          </w:p>
        </w:tc>
        <w:tc>
          <w:tcPr>
            <w:tcW w:w="2000" w:type="dxa"/>
          </w:tcPr>
          <w:p w:rsidR="00753965" w:rsidRPr="009B7752" w:rsidRDefault="00BB0D8E" w:rsidP="009B7752">
            <w:pPr>
              <w:jc w:val="center"/>
              <w:rPr>
                <w:rFonts w:eastAsia="Calibri"/>
              </w:rPr>
            </w:pPr>
            <w:r w:rsidRPr="009B7752">
              <w:rPr>
                <w:rFonts w:eastAsia="Calibri"/>
              </w:rPr>
              <w:t>1</w:t>
            </w:r>
          </w:p>
        </w:tc>
        <w:tc>
          <w:tcPr>
            <w:tcW w:w="1711" w:type="dxa"/>
          </w:tcPr>
          <w:p w:rsidR="00753965" w:rsidRPr="009B7752" w:rsidRDefault="00BB0D8E" w:rsidP="009B7752">
            <w:pPr>
              <w:jc w:val="center"/>
              <w:rPr>
                <w:rFonts w:eastAsia="Calibri"/>
              </w:rPr>
            </w:pPr>
            <w:r w:rsidRPr="009B7752">
              <w:rPr>
                <w:rFonts w:eastAsia="Calibri"/>
              </w:rPr>
              <w:t>1</w:t>
            </w:r>
          </w:p>
        </w:tc>
      </w:tr>
      <w:tr w:rsidR="003B3C1D" w:rsidRPr="00753965" w:rsidTr="007100E5">
        <w:tc>
          <w:tcPr>
            <w:tcW w:w="817" w:type="dxa"/>
          </w:tcPr>
          <w:p w:rsidR="00753965" w:rsidRPr="009B7752" w:rsidRDefault="002B0EED" w:rsidP="00793E80">
            <w:pPr>
              <w:rPr>
                <w:rFonts w:eastAsia="Calibri"/>
                <w:lang w:val="en-US"/>
              </w:rPr>
            </w:pPr>
            <w:r w:rsidRPr="009B7752">
              <w:rPr>
                <w:rFonts w:eastAsia="Calibri"/>
                <w:lang w:val="en-US"/>
              </w:rPr>
              <w:t>HU</w:t>
            </w:r>
          </w:p>
        </w:tc>
        <w:tc>
          <w:tcPr>
            <w:tcW w:w="3181" w:type="dxa"/>
          </w:tcPr>
          <w:p w:rsidR="00753965" w:rsidRPr="009B7752" w:rsidRDefault="00BB0D8E" w:rsidP="00793E80">
            <w:pPr>
              <w:rPr>
                <w:rFonts w:eastAsia="Calibri"/>
              </w:rPr>
            </w:pPr>
            <w:r w:rsidRPr="009B7752">
              <w:rPr>
                <w:rFonts w:eastAsia="Calibri"/>
              </w:rPr>
              <w:t>Венгрия</w:t>
            </w:r>
          </w:p>
        </w:tc>
        <w:tc>
          <w:tcPr>
            <w:tcW w:w="1999" w:type="dxa"/>
          </w:tcPr>
          <w:p w:rsidR="00753965" w:rsidRPr="009B7752" w:rsidRDefault="00BB0D8E" w:rsidP="009B7752">
            <w:pPr>
              <w:jc w:val="center"/>
              <w:rPr>
                <w:rFonts w:eastAsia="Calibri"/>
              </w:rPr>
            </w:pPr>
            <w:r w:rsidRPr="009B7752">
              <w:rPr>
                <w:rFonts w:eastAsia="Calibri"/>
              </w:rPr>
              <w:t>3</w:t>
            </w:r>
          </w:p>
        </w:tc>
        <w:tc>
          <w:tcPr>
            <w:tcW w:w="2000" w:type="dxa"/>
          </w:tcPr>
          <w:p w:rsidR="00753965" w:rsidRPr="009B7752" w:rsidRDefault="00BB0D8E" w:rsidP="009B7752">
            <w:pPr>
              <w:jc w:val="center"/>
              <w:rPr>
                <w:rFonts w:eastAsia="Calibri"/>
              </w:rPr>
            </w:pPr>
            <w:r w:rsidRPr="009B7752">
              <w:rPr>
                <w:rFonts w:eastAsia="Calibri"/>
              </w:rPr>
              <w:t>7</w:t>
            </w:r>
          </w:p>
        </w:tc>
        <w:tc>
          <w:tcPr>
            <w:tcW w:w="1711" w:type="dxa"/>
          </w:tcPr>
          <w:p w:rsidR="00753965" w:rsidRPr="009B7752" w:rsidRDefault="00BB0D8E" w:rsidP="009B7752">
            <w:pPr>
              <w:jc w:val="center"/>
              <w:rPr>
                <w:rFonts w:eastAsia="Calibri"/>
              </w:rPr>
            </w:pPr>
            <w:r w:rsidRPr="009B7752">
              <w:rPr>
                <w:rFonts w:eastAsia="Calibri"/>
              </w:rPr>
              <w:t>20</w:t>
            </w:r>
          </w:p>
        </w:tc>
      </w:tr>
      <w:tr w:rsidR="003B3C1D" w:rsidRPr="00753965" w:rsidTr="007100E5">
        <w:tc>
          <w:tcPr>
            <w:tcW w:w="817" w:type="dxa"/>
          </w:tcPr>
          <w:p w:rsidR="00753965" w:rsidRPr="009B7752" w:rsidRDefault="002B0EED" w:rsidP="00793E80">
            <w:pPr>
              <w:rPr>
                <w:rFonts w:eastAsia="Calibri"/>
                <w:lang w:val="en-US"/>
              </w:rPr>
            </w:pPr>
            <w:r w:rsidRPr="009B7752">
              <w:rPr>
                <w:rFonts w:eastAsia="Calibri"/>
                <w:lang w:val="en-US"/>
              </w:rPr>
              <w:t>MT</w:t>
            </w:r>
          </w:p>
        </w:tc>
        <w:tc>
          <w:tcPr>
            <w:tcW w:w="3181" w:type="dxa"/>
          </w:tcPr>
          <w:p w:rsidR="00753965" w:rsidRPr="009B7752" w:rsidRDefault="00BB0D8E" w:rsidP="00793E80">
            <w:pPr>
              <w:rPr>
                <w:rFonts w:eastAsia="Calibri"/>
              </w:rPr>
            </w:pPr>
            <w:r w:rsidRPr="009B7752">
              <w:rPr>
                <w:rFonts w:eastAsia="Calibri"/>
              </w:rPr>
              <w:t>Мальта</w:t>
            </w:r>
          </w:p>
        </w:tc>
        <w:tc>
          <w:tcPr>
            <w:tcW w:w="1999" w:type="dxa"/>
          </w:tcPr>
          <w:p w:rsidR="00753965" w:rsidRPr="009B7752" w:rsidRDefault="00BB0D8E" w:rsidP="009B7752">
            <w:pPr>
              <w:jc w:val="center"/>
              <w:rPr>
                <w:rFonts w:eastAsia="Calibri"/>
              </w:rPr>
            </w:pPr>
            <w:r w:rsidRPr="009B7752">
              <w:rPr>
                <w:rFonts w:eastAsia="Calibri"/>
              </w:rPr>
              <w:t>1</w:t>
            </w:r>
          </w:p>
        </w:tc>
        <w:tc>
          <w:tcPr>
            <w:tcW w:w="2000" w:type="dxa"/>
          </w:tcPr>
          <w:p w:rsidR="00753965" w:rsidRPr="009B7752" w:rsidRDefault="00BB0D8E" w:rsidP="009B7752">
            <w:pPr>
              <w:jc w:val="center"/>
              <w:rPr>
                <w:rFonts w:eastAsia="Calibri"/>
              </w:rPr>
            </w:pPr>
            <w:r w:rsidRPr="009B7752">
              <w:rPr>
                <w:rFonts w:eastAsia="Calibri"/>
              </w:rPr>
              <w:t>1</w:t>
            </w:r>
          </w:p>
        </w:tc>
        <w:tc>
          <w:tcPr>
            <w:tcW w:w="1711" w:type="dxa"/>
          </w:tcPr>
          <w:p w:rsidR="00753965" w:rsidRPr="009B7752" w:rsidRDefault="00BB0D8E" w:rsidP="009B7752">
            <w:pPr>
              <w:jc w:val="center"/>
              <w:rPr>
                <w:rFonts w:eastAsia="Calibri"/>
              </w:rPr>
            </w:pPr>
            <w:r w:rsidRPr="009B7752">
              <w:rPr>
                <w:rFonts w:eastAsia="Calibri"/>
              </w:rPr>
              <w:t>2</w:t>
            </w:r>
          </w:p>
        </w:tc>
      </w:tr>
      <w:tr w:rsidR="003B3C1D" w:rsidRPr="00753965" w:rsidTr="007100E5">
        <w:tc>
          <w:tcPr>
            <w:tcW w:w="817" w:type="dxa"/>
          </w:tcPr>
          <w:p w:rsidR="00753965" w:rsidRPr="009B7752" w:rsidRDefault="002B0EED" w:rsidP="00793E80">
            <w:pPr>
              <w:rPr>
                <w:rFonts w:eastAsia="Calibri"/>
                <w:lang w:val="en-US"/>
              </w:rPr>
            </w:pPr>
            <w:r w:rsidRPr="009B7752">
              <w:rPr>
                <w:rFonts w:eastAsia="Calibri"/>
                <w:lang w:val="en-US"/>
              </w:rPr>
              <w:t>NL</w:t>
            </w:r>
          </w:p>
        </w:tc>
        <w:tc>
          <w:tcPr>
            <w:tcW w:w="3181" w:type="dxa"/>
          </w:tcPr>
          <w:p w:rsidR="00753965" w:rsidRPr="009B7752" w:rsidRDefault="00BB0D8E" w:rsidP="00793E80">
            <w:pPr>
              <w:rPr>
                <w:rFonts w:eastAsia="Calibri"/>
              </w:rPr>
            </w:pPr>
            <w:r w:rsidRPr="009B7752">
              <w:rPr>
                <w:rFonts w:eastAsia="Calibri"/>
              </w:rPr>
              <w:t>Нидерланды</w:t>
            </w:r>
          </w:p>
        </w:tc>
        <w:tc>
          <w:tcPr>
            <w:tcW w:w="1999" w:type="dxa"/>
          </w:tcPr>
          <w:p w:rsidR="00753965" w:rsidRPr="009B7752" w:rsidRDefault="00BB0D8E" w:rsidP="009B7752">
            <w:pPr>
              <w:jc w:val="center"/>
              <w:rPr>
                <w:rFonts w:eastAsia="Calibri"/>
              </w:rPr>
            </w:pPr>
            <w:r w:rsidRPr="009B7752">
              <w:rPr>
                <w:rFonts w:eastAsia="Calibri"/>
              </w:rPr>
              <w:t>4</w:t>
            </w:r>
          </w:p>
        </w:tc>
        <w:tc>
          <w:tcPr>
            <w:tcW w:w="2000" w:type="dxa"/>
          </w:tcPr>
          <w:p w:rsidR="00753965" w:rsidRPr="009B7752" w:rsidRDefault="00BB0D8E" w:rsidP="009B7752">
            <w:pPr>
              <w:jc w:val="center"/>
              <w:rPr>
                <w:rFonts w:eastAsia="Calibri"/>
              </w:rPr>
            </w:pPr>
            <w:r w:rsidRPr="009B7752">
              <w:rPr>
                <w:rFonts w:eastAsia="Calibri"/>
              </w:rPr>
              <w:t>12</w:t>
            </w:r>
          </w:p>
        </w:tc>
        <w:tc>
          <w:tcPr>
            <w:tcW w:w="1711" w:type="dxa"/>
          </w:tcPr>
          <w:p w:rsidR="00753965" w:rsidRPr="009B7752" w:rsidRDefault="00BB0D8E" w:rsidP="009B7752">
            <w:pPr>
              <w:jc w:val="center"/>
              <w:rPr>
                <w:rFonts w:eastAsia="Calibri"/>
              </w:rPr>
            </w:pPr>
            <w:r w:rsidRPr="009B7752">
              <w:rPr>
                <w:rFonts w:eastAsia="Calibri"/>
              </w:rPr>
              <w:t>40</w:t>
            </w:r>
          </w:p>
        </w:tc>
      </w:tr>
      <w:tr w:rsidR="003B3C1D" w:rsidRPr="00753965" w:rsidTr="007100E5">
        <w:tc>
          <w:tcPr>
            <w:tcW w:w="817" w:type="dxa"/>
          </w:tcPr>
          <w:p w:rsidR="00753965" w:rsidRPr="009B7752" w:rsidRDefault="002B0EED" w:rsidP="00793E80">
            <w:pPr>
              <w:rPr>
                <w:rFonts w:eastAsia="Calibri"/>
                <w:lang w:val="en-US"/>
              </w:rPr>
            </w:pPr>
            <w:r w:rsidRPr="009B7752">
              <w:rPr>
                <w:rFonts w:eastAsia="Calibri"/>
                <w:lang w:val="en-US"/>
              </w:rPr>
              <w:t>AT</w:t>
            </w:r>
          </w:p>
        </w:tc>
        <w:tc>
          <w:tcPr>
            <w:tcW w:w="3181" w:type="dxa"/>
          </w:tcPr>
          <w:p w:rsidR="00753965" w:rsidRPr="009B7752" w:rsidRDefault="00BB0D8E" w:rsidP="00793E80">
            <w:pPr>
              <w:rPr>
                <w:rFonts w:eastAsia="Calibri"/>
              </w:rPr>
            </w:pPr>
            <w:r w:rsidRPr="009B7752">
              <w:rPr>
                <w:rFonts w:eastAsia="Calibri"/>
              </w:rPr>
              <w:t>Австрия</w:t>
            </w:r>
          </w:p>
        </w:tc>
        <w:tc>
          <w:tcPr>
            <w:tcW w:w="1999" w:type="dxa"/>
          </w:tcPr>
          <w:p w:rsidR="00753965" w:rsidRPr="009B7752" w:rsidRDefault="00BB0D8E" w:rsidP="009B7752">
            <w:pPr>
              <w:jc w:val="center"/>
              <w:rPr>
                <w:rFonts w:eastAsia="Calibri"/>
              </w:rPr>
            </w:pPr>
            <w:r w:rsidRPr="009B7752">
              <w:rPr>
                <w:rFonts w:eastAsia="Calibri"/>
              </w:rPr>
              <w:t>3</w:t>
            </w:r>
          </w:p>
        </w:tc>
        <w:tc>
          <w:tcPr>
            <w:tcW w:w="2000" w:type="dxa"/>
          </w:tcPr>
          <w:p w:rsidR="00753965" w:rsidRPr="009B7752" w:rsidRDefault="00BB0D8E" w:rsidP="009B7752">
            <w:pPr>
              <w:jc w:val="center"/>
              <w:rPr>
                <w:rFonts w:eastAsia="Calibri"/>
              </w:rPr>
            </w:pPr>
            <w:r w:rsidRPr="009B7752">
              <w:rPr>
                <w:rFonts w:eastAsia="Calibri"/>
              </w:rPr>
              <w:t>9</w:t>
            </w:r>
          </w:p>
        </w:tc>
        <w:tc>
          <w:tcPr>
            <w:tcW w:w="1711" w:type="dxa"/>
          </w:tcPr>
          <w:p w:rsidR="00753965" w:rsidRPr="009B7752" w:rsidRDefault="00BB0D8E" w:rsidP="009B7752">
            <w:pPr>
              <w:jc w:val="center"/>
              <w:rPr>
                <w:rFonts w:eastAsia="Calibri"/>
              </w:rPr>
            </w:pPr>
            <w:r w:rsidRPr="009B7752">
              <w:rPr>
                <w:rFonts w:eastAsia="Calibri"/>
              </w:rPr>
              <w:t>35</w:t>
            </w:r>
          </w:p>
        </w:tc>
      </w:tr>
      <w:tr w:rsidR="003B3C1D" w:rsidRPr="00753965" w:rsidTr="007100E5">
        <w:tc>
          <w:tcPr>
            <w:tcW w:w="817" w:type="dxa"/>
          </w:tcPr>
          <w:p w:rsidR="00753965" w:rsidRPr="009B7752" w:rsidRDefault="002B0EED" w:rsidP="00793E80">
            <w:pPr>
              <w:rPr>
                <w:rFonts w:eastAsia="Calibri"/>
                <w:lang w:val="en-US"/>
              </w:rPr>
            </w:pPr>
            <w:r w:rsidRPr="009B7752">
              <w:rPr>
                <w:rFonts w:eastAsia="Calibri"/>
                <w:lang w:val="en-US"/>
              </w:rPr>
              <w:t>PL</w:t>
            </w:r>
          </w:p>
        </w:tc>
        <w:tc>
          <w:tcPr>
            <w:tcW w:w="3181" w:type="dxa"/>
          </w:tcPr>
          <w:p w:rsidR="00753965" w:rsidRPr="009B7752" w:rsidRDefault="00BB0D8E" w:rsidP="00793E80">
            <w:pPr>
              <w:rPr>
                <w:rFonts w:eastAsia="Calibri"/>
              </w:rPr>
            </w:pPr>
            <w:r w:rsidRPr="009B7752">
              <w:rPr>
                <w:rFonts w:eastAsia="Calibri"/>
              </w:rPr>
              <w:t>Польша</w:t>
            </w:r>
          </w:p>
        </w:tc>
        <w:tc>
          <w:tcPr>
            <w:tcW w:w="1999" w:type="dxa"/>
          </w:tcPr>
          <w:p w:rsidR="00753965" w:rsidRPr="009B7752" w:rsidRDefault="00BB0D8E" w:rsidP="009B7752">
            <w:pPr>
              <w:jc w:val="center"/>
              <w:rPr>
                <w:rFonts w:eastAsia="Calibri"/>
              </w:rPr>
            </w:pPr>
            <w:r w:rsidRPr="009B7752">
              <w:rPr>
                <w:rFonts w:eastAsia="Calibri"/>
              </w:rPr>
              <w:t>6</w:t>
            </w:r>
          </w:p>
        </w:tc>
        <w:tc>
          <w:tcPr>
            <w:tcW w:w="2000" w:type="dxa"/>
          </w:tcPr>
          <w:p w:rsidR="00753965" w:rsidRPr="009B7752" w:rsidRDefault="00BB0D8E" w:rsidP="009B7752">
            <w:pPr>
              <w:jc w:val="center"/>
              <w:rPr>
                <w:rFonts w:eastAsia="Calibri"/>
              </w:rPr>
            </w:pPr>
            <w:r w:rsidRPr="009B7752">
              <w:rPr>
                <w:rFonts w:eastAsia="Calibri"/>
              </w:rPr>
              <w:t>16</w:t>
            </w:r>
          </w:p>
        </w:tc>
        <w:tc>
          <w:tcPr>
            <w:tcW w:w="1711" w:type="dxa"/>
          </w:tcPr>
          <w:p w:rsidR="00753965" w:rsidRPr="009B7752" w:rsidRDefault="00BB0D8E" w:rsidP="009B7752">
            <w:pPr>
              <w:jc w:val="center"/>
              <w:rPr>
                <w:rFonts w:eastAsia="Calibri"/>
              </w:rPr>
            </w:pPr>
            <w:r w:rsidRPr="009B7752">
              <w:rPr>
                <w:rFonts w:eastAsia="Calibri"/>
              </w:rPr>
              <w:t>66</w:t>
            </w:r>
          </w:p>
        </w:tc>
      </w:tr>
      <w:tr w:rsidR="003B3C1D" w:rsidRPr="00753965" w:rsidTr="007100E5">
        <w:tc>
          <w:tcPr>
            <w:tcW w:w="817" w:type="dxa"/>
          </w:tcPr>
          <w:p w:rsidR="00753965" w:rsidRPr="009B7752" w:rsidRDefault="002B0EED" w:rsidP="00793E80">
            <w:pPr>
              <w:rPr>
                <w:rFonts w:eastAsia="Calibri"/>
                <w:lang w:val="en-US"/>
              </w:rPr>
            </w:pPr>
            <w:r w:rsidRPr="009B7752">
              <w:rPr>
                <w:rFonts w:eastAsia="Calibri"/>
                <w:lang w:val="en-US"/>
              </w:rPr>
              <w:t>PT</w:t>
            </w:r>
          </w:p>
        </w:tc>
        <w:tc>
          <w:tcPr>
            <w:tcW w:w="3181" w:type="dxa"/>
          </w:tcPr>
          <w:p w:rsidR="00753965" w:rsidRPr="009B7752" w:rsidRDefault="00BB0D8E" w:rsidP="00793E80">
            <w:pPr>
              <w:rPr>
                <w:rFonts w:eastAsia="Calibri"/>
              </w:rPr>
            </w:pPr>
            <w:r w:rsidRPr="009B7752">
              <w:rPr>
                <w:rFonts w:eastAsia="Calibri"/>
              </w:rPr>
              <w:t>Португалия</w:t>
            </w:r>
          </w:p>
        </w:tc>
        <w:tc>
          <w:tcPr>
            <w:tcW w:w="1999" w:type="dxa"/>
          </w:tcPr>
          <w:p w:rsidR="00753965" w:rsidRPr="009B7752" w:rsidRDefault="00BB0D8E" w:rsidP="009B7752">
            <w:pPr>
              <w:jc w:val="center"/>
              <w:rPr>
                <w:rFonts w:eastAsia="Calibri"/>
              </w:rPr>
            </w:pPr>
            <w:r w:rsidRPr="009B7752">
              <w:rPr>
                <w:rFonts w:eastAsia="Calibri"/>
              </w:rPr>
              <w:t>3</w:t>
            </w:r>
          </w:p>
        </w:tc>
        <w:tc>
          <w:tcPr>
            <w:tcW w:w="2000" w:type="dxa"/>
          </w:tcPr>
          <w:p w:rsidR="00753965" w:rsidRPr="009B7752" w:rsidRDefault="00BB0D8E" w:rsidP="009B7752">
            <w:pPr>
              <w:jc w:val="center"/>
              <w:rPr>
                <w:rFonts w:eastAsia="Calibri"/>
              </w:rPr>
            </w:pPr>
            <w:r w:rsidRPr="009B7752">
              <w:rPr>
                <w:rFonts w:eastAsia="Calibri"/>
              </w:rPr>
              <w:t>7</w:t>
            </w:r>
          </w:p>
        </w:tc>
        <w:tc>
          <w:tcPr>
            <w:tcW w:w="1711" w:type="dxa"/>
          </w:tcPr>
          <w:p w:rsidR="00753965" w:rsidRPr="009B7752" w:rsidRDefault="00BB0D8E" w:rsidP="009B7752">
            <w:pPr>
              <w:jc w:val="center"/>
              <w:rPr>
                <w:rFonts w:eastAsia="Calibri"/>
              </w:rPr>
            </w:pPr>
            <w:r w:rsidRPr="009B7752">
              <w:rPr>
                <w:rFonts w:eastAsia="Calibri"/>
              </w:rPr>
              <w:t>30</w:t>
            </w:r>
          </w:p>
        </w:tc>
      </w:tr>
      <w:tr w:rsidR="003B3C1D" w:rsidRPr="00753965" w:rsidTr="007100E5">
        <w:tc>
          <w:tcPr>
            <w:tcW w:w="817" w:type="dxa"/>
          </w:tcPr>
          <w:p w:rsidR="00753965" w:rsidRPr="009B7752" w:rsidRDefault="002B0EED" w:rsidP="00793E80">
            <w:pPr>
              <w:rPr>
                <w:rFonts w:eastAsia="Calibri"/>
                <w:lang w:val="en-US"/>
              </w:rPr>
            </w:pPr>
            <w:r w:rsidRPr="009B7752">
              <w:rPr>
                <w:rFonts w:eastAsia="Calibri"/>
                <w:lang w:val="en-US"/>
              </w:rPr>
              <w:t>RO</w:t>
            </w:r>
          </w:p>
        </w:tc>
        <w:tc>
          <w:tcPr>
            <w:tcW w:w="3181" w:type="dxa"/>
          </w:tcPr>
          <w:p w:rsidR="00753965" w:rsidRPr="009B7752" w:rsidRDefault="00BB0D8E" w:rsidP="00793E80">
            <w:pPr>
              <w:rPr>
                <w:rFonts w:eastAsia="Calibri"/>
              </w:rPr>
            </w:pPr>
            <w:r w:rsidRPr="009B7752">
              <w:rPr>
                <w:rFonts w:eastAsia="Calibri"/>
              </w:rPr>
              <w:t>Румыния</w:t>
            </w:r>
          </w:p>
        </w:tc>
        <w:tc>
          <w:tcPr>
            <w:tcW w:w="1999" w:type="dxa"/>
          </w:tcPr>
          <w:p w:rsidR="00753965" w:rsidRPr="009B7752" w:rsidRDefault="00BB0D8E" w:rsidP="009B7752">
            <w:pPr>
              <w:jc w:val="center"/>
              <w:rPr>
                <w:rFonts w:eastAsia="Calibri"/>
              </w:rPr>
            </w:pPr>
            <w:r w:rsidRPr="009B7752">
              <w:rPr>
                <w:rFonts w:eastAsia="Calibri"/>
              </w:rPr>
              <w:t>4</w:t>
            </w:r>
          </w:p>
        </w:tc>
        <w:tc>
          <w:tcPr>
            <w:tcW w:w="2000" w:type="dxa"/>
          </w:tcPr>
          <w:p w:rsidR="00753965" w:rsidRPr="009B7752" w:rsidRDefault="00BB0D8E" w:rsidP="009B7752">
            <w:pPr>
              <w:jc w:val="center"/>
              <w:rPr>
                <w:rFonts w:eastAsia="Calibri"/>
              </w:rPr>
            </w:pPr>
            <w:r w:rsidRPr="009B7752">
              <w:rPr>
                <w:rFonts w:eastAsia="Calibri"/>
              </w:rPr>
              <w:t>8</w:t>
            </w:r>
          </w:p>
        </w:tc>
        <w:tc>
          <w:tcPr>
            <w:tcW w:w="1711" w:type="dxa"/>
          </w:tcPr>
          <w:p w:rsidR="00753965" w:rsidRPr="009B7752" w:rsidRDefault="00BB0D8E" w:rsidP="009B7752">
            <w:pPr>
              <w:jc w:val="center"/>
              <w:rPr>
                <w:rFonts w:eastAsia="Calibri"/>
              </w:rPr>
            </w:pPr>
            <w:r w:rsidRPr="009B7752">
              <w:rPr>
                <w:rFonts w:eastAsia="Calibri"/>
              </w:rPr>
              <w:t>42</w:t>
            </w:r>
          </w:p>
        </w:tc>
      </w:tr>
      <w:tr w:rsidR="003B3C1D" w:rsidRPr="00753965" w:rsidTr="007100E5">
        <w:tc>
          <w:tcPr>
            <w:tcW w:w="817" w:type="dxa"/>
          </w:tcPr>
          <w:p w:rsidR="00753965" w:rsidRPr="009B7752" w:rsidRDefault="002B0EED" w:rsidP="00793E80">
            <w:pPr>
              <w:rPr>
                <w:rFonts w:eastAsia="Calibri"/>
                <w:lang w:val="en-US"/>
              </w:rPr>
            </w:pPr>
            <w:r w:rsidRPr="009B7752">
              <w:rPr>
                <w:rFonts w:eastAsia="Calibri"/>
                <w:lang w:val="en-US"/>
              </w:rPr>
              <w:t>SI</w:t>
            </w:r>
          </w:p>
        </w:tc>
        <w:tc>
          <w:tcPr>
            <w:tcW w:w="3181" w:type="dxa"/>
          </w:tcPr>
          <w:p w:rsidR="00753965" w:rsidRPr="009B7752" w:rsidRDefault="00BB0D8E" w:rsidP="00793E80">
            <w:pPr>
              <w:rPr>
                <w:rFonts w:eastAsia="Calibri"/>
              </w:rPr>
            </w:pPr>
            <w:r w:rsidRPr="009B7752">
              <w:rPr>
                <w:rFonts w:eastAsia="Calibri"/>
              </w:rPr>
              <w:t>Словения</w:t>
            </w:r>
          </w:p>
        </w:tc>
        <w:tc>
          <w:tcPr>
            <w:tcW w:w="1999" w:type="dxa"/>
          </w:tcPr>
          <w:p w:rsidR="00753965" w:rsidRPr="009B7752" w:rsidRDefault="00BB0D8E" w:rsidP="009B7752">
            <w:pPr>
              <w:jc w:val="center"/>
              <w:rPr>
                <w:rFonts w:eastAsia="Calibri"/>
              </w:rPr>
            </w:pPr>
            <w:r w:rsidRPr="009B7752">
              <w:rPr>
                <w:rFonts w:eastAsia="Calibri"/>
              </w:rPr>
              <w:t>1</w:t>
            </w:r>
          </w:p>
        </w:tc>
        <w:tc>
          <w:tcPr>
            <w:tcW w:w="2000" w:type="dxa"/>
          </w:tcPr>
          <w:p w:rsidR="00753965" w:rsidRPr="009B7752" w:rsidRDefault="00BB0D8E" w:rsidP="009B7752">
            <w:pPr>
              <w:jc w:val="center"/>
              <w:rPr>
                <w:rFonts w:eastAsia="Calibri"/>
              </w:rPr>
            </w:pPr>
            <w:r w:rsidRPr="009B7752">
              <w:rPr>
                <w:rFonts w:eastAsia="Calibri"/>
              </w:rPr>
              <w:t>2</w:t>
            </w:r>
          </w:p>
        </w:tc>
        <w:tc>
          <w:tcPr>
            <w:tcW w:w="1711" w:type="dxa"/>
          </w:tcPr>
          <w:p w:rsidR="00753965" w:rsidRPr="009B7752" w:rsidRDefault="00BB0D8E" w:rsidP="009B7752">
            <w:pPr>
              <w:jc w:val="center"/>
              <w:rPr>
                <w:rFonts w:eastAsia="Calibri"/>
              </w:rPr>
            </w:pPr>
            <w:r w:rsidRPr="009B7752">
              <w:rPr>
                <w:rFonts w:eastAsia="Calibri"/>
              </w:rPr>
              <w:t>12</w:t>
            </w:r>
          </w:p>
        </w:tc>
      </w:tr>
      <w:tr w:rsidR="003B3C1D" w:rsidRPr="00753965" w:rsidTr="007100E5">
        <w:tc>
          <w:tcPr>
            <w:tcW w:w="817" w:type="dxa"/>
          </w:tcPr>
          <w:p w:rsidR="00753965" w:rsidRPr="009B7752" w:rsidRDefault="002B0EED" w:rsidP="00793E80">
            <w:pPr>
              <w:rPr>
                <w:rFonts w:eastAsia="Calibri"/>
                <w:lang w:val="en-US"/>
              </w:rPr>
            </w:pPr>
            <w:r w:rsidRPr="009B7752">
              <w:rPr>
                <w:rFonts w:eastAsia="Calibri"/>
                <w:lang w:val="en-US"/>
              </w:rPr>
              <w:t>SK</w:t>
            </w:r>
          </w:p>
        </w:tc>
        <w:tc>
          <w:tcPr>
            <w:tcW w:w="3181" w:type="dxa"/>
          </w:tcPr>
          <w:p w:rsidR="00753965" w:rsidRPr="009B7752" w:rsidRDefault="00BB0D8E" w:rsidP="00793E80">
            <w:pPr>
              <w:rPr>
                <w:rFonts w:eastAsia="Calibri"/>
              </w:rPr>
            </w:pPr>
            <w:r w:rsidRPr="009B7752">
              <w:rPr>
                <w:rFonts w:eastAsia="Calibri"/>
              </w:rPr>
              <w:t>Словакия</w:t>
            </w:r>
          </w:p>
        </w:tc>
        <w:tc>
          <w:tcPr>
            <w:tcW w:w="1999" w:type="dxa"/>
          </w:tcPr>
          <w:p w:rsidR="00753965" w:rsidRPr="009B7752" w:rsidRDefault="00BB0D8E" w:rsidP="009B7752">
            <w:pPr>
              <w:jc w:val="center"/>
              <w:rPr>
                <w:rFonts w:eastAsia="Calibri"/>
              </w:rPr>
            </w:pPr>
            <w:r w:rsidRPr="009B7752">
              <w:rPr>
                <w:rFonts w:eastAsia="Calibri"/>
              </w:rPr>
              <w:t>1</w:t>
            </w:r>
          </w:p>
        </w:tc>
        <w:tc>
          <w:tcPr>
            <w:tcW w:w="2000" w:type="dxa"/>
          </w:tcPr>
          <w:p w:rsidR="00753965" w:rsidRPr="009B7752" w:rsidRDefault="00BB0D8E" w:rsidP="009B7752">
            <w:pPr>
              <w:jc w:val="center"/>
              <w:rPr>
                <w:rFonts w:eastAsia="Calibri"/>
              </w:rPr>
            </w:pPr>
            <w:r w:rsidRPr="009B7752">
              <w:rPr>
                <w:rFonts w:eastAsia="Calibri"/>
              </w:rPr>
              <w:t>4</w:t>
            </w:r>
          </w:p>
        </w:tc>
        <w:tc>
          <w:tcPr>
            <w:tcW w:w="1711" w:type="dxa"/>
          </w:tcPr>
          <w:p w:rsidR="00753965" w:rsidRPr="009B7752" w:rsidRDefault="00BB0D8E" w:rsidP="009B7752">
            <w:pPr>
              <w:jc w:val="center"/>
              <w:rPr>
                <w:rFonts w:eastAsia="Calibri"/>
              </w:rPr>
            </w:pPr>
            <w:r w:rsidRPr="009B7752">
              <w:rPr>
                <w:rFonts w:eastAsia="Calibri"/>
              </w:rPr>
              <w:t>8</w:t>
            </w:r>
          </w:p>
        </w:tc>
      </w:tr>
      <w:tr w:rsidR="003B3C1D" w:rsidRPr="00753965" w:rsidTr="007100E5">
        <w:tc>
          <w:tcPr>
            <w:tcW w:w="817" w:type="dxa"/>
          </w:tcPr>
          <w:p w:rsidR="00753965" w:rsidRPr="009B7752" w:rsidRDefault="002B0EED" w:rsidP="00793E80">
            <w:pPr>
              <w:rPr>
                <w:rFonts w:eastAsia="Calibri"/>
                <w:lang w:val="en-US"/>
              </w:rPr>
            </w:pPr>
            <w:r w:rsidRPr="009B7752">
              <w:rPr>
                <w:rFonts w:eastAsia="Calibri"/>
                <w:lang w:val="en-US"/>
              </w:rPr>
              <w:t>FI</w:t>
            </w:r>
          </w:p>
        </w:tc>
        <w:tc>
          <w:tcPr>
            <w:tcW w:w="3181" w:type="dxa"/>
          </w:tcPr>
          <w:p w:rsidR="00753965" w:rsidRPr="009B7752" w:rsidRDefault="00BB0D8E" w:rsidP="00793E80">
            <w:pPr>
              <w:rPr>
                <w:rFonts w:eastAsia="Calibri"/>
              </w:rPr>
            </w:pPr>
            <w:r w:rsidRPr="009B7752">
              <w:rPr>
                <w:rFonts w:eastAsia="Calibri"/>
              </w:rPr>
              <w:t>Финляндия</w:t>
            </w:r>
          </w:p>
        </w:tc>
        <w:tc>
          <w:tcPr>
            <w:tcW w:w="1999" w:type="dxa"/>
          </w:tcPr>
          <w:p w:rsidR="00753965" w:rsidRPr="009B7752" w:rsidRDefault="00BB0D8E" w:rsidP="009B7752">
            <w:pPr>
              <w:jc w:val="center"/>
              <w:rPr>
                <w:rFonts w:eastAsia="Calibri"/>
              </w:rPr>
            </w:pPr>
            <w:r w:rsidRPr="009B7752">
              <w:rPr>
                <w:rFonts w:eastAsia="Calibri"/>
              </w:rPr>
              <w:t>2</w:t>
            </w:r>
          </w:p>
        </w:tc>
        <w:tc>
          <w:tcPr>
            <w:tcW w:w="2000" w:type="dxa"/>
          </w:tcPr>
          <w:p w:rsidR="00753965" w:rsidRPr="009B7752" w:rsidRDefault="00BB0D8E" w:rsidP="009B7752">
            <w:pPr>
              <w:jc w:val="center"/>
              <w:rPr>
                <w:rFonts w:eastAsia="Calibri"/>
              </w:rPr>
            </w:pPr>
            <w:r w:rsidRPr="009B7752">
              <w:rPr>
                <w:rFonts w:eastAsia="Calibri"/>
              </w:rPr>
              <w:t>5</w:t>
            </w:r>
          </w:p>
        </w:tc>
        <w:tc>
          <w:tcPr>
            <w:tcW w:w="1711" w:type="dxa"/>
          </w:tcPr>
          <w:p w:rsidR="00753965" w:rsidRPr="009B7752" w:rsidRDefault="00BB0D8E" w:rsidP="009B7752">
            <w:pPr>
              <w:jc w:val="center"/>
              <w:rPr>
                <w:rFonts w:eastAsia="Calibri"/>
              </w:rPr>
            </w:pPr>
            <w:r w:rsidRPr="009B7752">
              <w:rPr>
                <w:rFonts w:eastAsia="Calibri"/>
              </w:rPr>
              <w:t>20</w:t>
            </w:r>
          </w:p>
        </w:tc>
      </w:tr>
      <w:tr w:rsidR="003B3C1D" w:rsidRPr="00753965" w:rsidTr="007100E5">
        <w:tc>
          <w:tcPr>
            <w:tcW w:w="817" w:type="dxa"/>
          </w:tcPr>
          <w:p w:rsidR="00753965" w:rsidRPr="009B7752" w:rsidRDefault="002B0EED" w:rsidP="00793E80">
            <w:pPr>
              <w:rPr>
                <w:rFonts w:eastAsia="Calibri"/>
                <w:lang w:val="en-US"/>
              </w:rPr>
            </w:pPr>
            <w:r w:rsidRPr="009B7752">
              <w:rPr>
                <w:rFonts w:eastAsia="Calibri"/>
                <w:lang w:val="en-US"/>
              </w:rPr>
              <w:t>SE</w:t>
            </w:r>
          </w:p>
        </w:tc>
        <w:tc>
          <w:tcPr>
            <w:tcW w:w="3181" w:type="dxa"/>
          </w:tcPr>
          <w:p w:rsidR="00753965" w:rsidRPr="009B7752" w:rsidRDefault="00BB0D8E" w:rsidP="00793E80">
            <w:pPr>
              <w:rPr>
                <w:rFonts w:eastAsia="Calibri"/>
              </w:rPr>
            </w:pPr>
            <w:r w:rsidRPr="009B7752">
              <w:rPr>
                <w:rFonts w:eastAsia="Calibri"/>
              </w:rPr>
              <w:t>Швеция</w:t>
            </w:r>
          </w:p>
        </w:tc>
        <w:tc>
          <w:tcPr>
            <w:tcW w:w="1999" w:type="dxa"/>
          </w:tcPr>
          <w:p w:rsidR="00753965" w:rsidRPr="009B7752" w:rsidRDefault="00BB0D8E" w:rsidP="009B7752">
            <w:pPr>
              <w:jc w:val="center"/>
              <w:rPr>
                <w:rFonts w:eastAsia="Calibri"/>
              </w:rPr>
            </w:pPr>
            <w:r w:rsidRPr="009B7752">
              <w:rPr>
                <w:rFonts w:eastAsia="Calibri"/>
              </w:rPr>
              <w:t>3</w:t>
            </w:r>
          </w:p>
        </w:tc>
        <w:tc>
          <w:tcPr>
            <w:tcW w:w="2000" w:type="dxa"/>
          </w:tcPr>
          <w:p w:rsidR="00753965" w:rsidRPr="009B7752" w:rsidRDefault="00BB0D8E" w:rsidP="009B7752">
            <w:pPr>
              <w:jc w:val="center"/>
              <w:rPr>
                <w:rFonts w:eastAsia="Calibri"/>
              </w:rPr>
            </w:pPr>
            <w:r w:rsidRPr="009B7752">
              <w:rPr>
                <w:rFonts w:eastAsia="Calibri"/>
              </w:rPr>
              <w:t>8</w:t>
            </w:r>
          </w:p>
        </w:tc>
        <w:tc>
          <w:tcPr>
            <w:tcW w:w="1711" w:type="dxa"/>
          </w:tcPr>
          <w:p w:rsidR="00753965" w:rsidRPr="009B7752" w:rsidRDefault="00BB0D8E" w:rsidP="009B7752">
            <w:pPr>
              <w:jc w:val="center"/>
              <w:rPr>
                <w:rFonts w:eastAsia="Calibri"/>
              </w:rPr>
            </w:pPr>
            <w:r w:rsidRPr="009B7752">
              <w:rPr>
                <w:rFonts w:eastAsia="Calibri"/>
              </w:rPr>
              <w:t>21</w:t>
            </w:r>
          </w:p>
        </w:tc>
      </w:tr>
      <w:tr w:rsidR="003B3C1D" w:rsidRPr="00753965" w:rsidTr="007100E5">
        <w:tc>
          <w:tcPr>
            <w:tcW w:w="817" w:type="dxa"/>
          </w:tcPr>
          <w:p w:rsidR="00753965" w:rsidRPr="009B7752" w:rsidRDefault="002B0EED" w:rsidP="00793E80">
            <w:pPr>
              <w:rPr>
                <w:rFonts w:eastAsia="Calibri"/>
                <w:lang w:val="en-US"/>
              </w:rPr>
            </w:pPr>
            <w:smartTag w:uri="urn:schemas-microsoft-com:office:smarttags" w:element="country-region">
              <w:smartTag w:uri="urn:schemas-microsoft-com:office:smarttags" w:element="place">
                <w:r w:rsidRPr="009B7752">
                  <w:rPr>
                    <w:rFonts w:eastAsia="Calibri"/>
                    <w:lang w:val="en-US"/>
                  </w:rPr>
                  <w:t>UK</w:t>
                </w:r>
              </w:smartTag>
            </w:smartTag>
          </w:p>
        </w:tc>
        <w:tc>
          <w:tcPr>
            <w:tcW w:w="3181" w:type="dxa"/>
          </w:tcPr>
          <w:p w:rsidR="00753965" w:rsidRPr="009B7752" w:rsidRDefault="00BB0D8E" w:rsidP="00793E80">
            <w:pPr>
              <w:rPr>
                <w:rFonts w:eastAsia="Calibri"/>
              </w:rPr>
            </w:pPr>
            <w:r w:rsidRPr="009B7752">
              <w:rPr>
                <w:rFonts w:eastAsia="Calibri"/>
              </w:rPr>
              <w:t>Великобритания</w:t>
            </w:r>
          </w:p>
        </w:tc>
        <w:tc>
          <w:tcPr>
            <w:tcW w:w="1999" w:type="dxa"/>
          </w:tcPr>
          <w:p w:rsidR="00753965" w:rsidRPr="009B7752" w:rsidRDefault="00BB0D8E" w:rsidP="009B7752">
            <w:pPr>
              <w:jc w:val="center"/>
              <w:rPr>
                <w:rFonts w:eastAsia="Calibri"/>
              </w:rPr>
            </w:pPr>
            <w:r w:rsidRPr="009B7752">
              <w:rPr>
                <w:rFonts w:eastAsia="Calibri"/>
              </w:rPr>
              <w:t>12</w:t>
            </w:r>
          </w:p>
        </w:tc>
        <w:tc>
          <w:tcPr>
            <w:tcW w:w="2000" w:type="dxa"/>
          </w:tcPr>
          <w:p w:rsidR="00753965" w:rsidRPr="009B7752" w:rsidRDefault="00BB0D8E" w:rsidP="009B7752">
            <w:pPr>
              <w:jc w:val="center"/>
              <w:rPr>
                <w:rFonts w:eastAsia="Calibri"/>
              </w:rPr>
            </w:pPr>
            <w:r w:rsidRPr="009B7752">
              <w:rPr>
                <w:rFonts w:eastAsia="Calibri"/>
              </w:rPr>
              <w:t>37</w:t>
            </w:r>
          </w:p>
        </w:tc>
        <w:tc>
          <w:tcPr>
            <w:tcW w:w="1711" w:type="dxa"/>
          </w:tcPr>
          <w:p w:rsidR="00753965" w:rsidRPr="009B7752" w:rsidRDefault="00BB0D8E" w:rsidP="009B7752">
            <w:pPr>
              <w:jc w:val="center"/>
              <w:rPr>
                <w:rFonts w:eastAsia="Calibri"/>
              </w:rPr>
            </w:pPr>
            <w:r w:rsidRPr="009B7752">
              <w:rPr>
                <w:rFonts w:eastAsia="Calibri"/>
              </w:rPr>
              <w:t>133</w:t>
            </w:r>
          </w:p>
        </w:tc>
      </w:tr>
      <w:tr w:rsidR="002B0EED" w:rsidRPr="00753965" w:rsidTr="007100E5">
        <w:tc>
          <w:tcPr>
            <w:tcW w:w="3998" w:type="dxa"/>
            <w:gridSpan w:val="2"/>
          </w:tcPr>
          <w:p w:rsidR="002B0EED" w:rsidRPr="009B7752" w:rsidRDefault="00BB0D8E" w:rsidP="00793E80">
            <w:pPr>
              <w:rPr>
                <w:rFonts w:eastAsia="Calibri"/>
              </w:rPr>
            </w:pPr>
            <w:r w:rsidRPr="009B7752">
              <w:rPr>
                <w:rFonts w:eastAsia="Calibri"/>
              </w:rPr>
              <w:t>Итого</w:t>
            </w:r>
          </w:p>
        </w:tc>
        <w:tc>
          <w:tcPr>
            <w:tcW w:w="1999" w:type="dxa"/>
          </w:tcPr>
          <w:p w:rsidR="002B0EED" w:rsidRPr="009B7752" w:rsidRDefault="00BB0D8E" w:rsidP="009B7752">
            <w:pPr>
              <w:jc w:val="center"/>
              <w:rPr>
                <w:rFonts w:eastAsia="Calibri"/>
              </w:rPr>
            </w:pPr>
            <w:r w:rsidRPr="009B7752">
              <w:rPr>
                <w:rFonts w:eastAsia="Calibri"/>
              </w:rPr>
              <w:t>96</w:t>
            </w:r>
          </w:p>
        </w:tc>
        <w:tc>
          <w:tcPr>
            <w:tcW w:w="2000" w:type="dxa"/>
          </w:tcPr>
          <w:p w:rsidR="002B0EED" w:rsidRPr="009B7752" w:rsidRDefault="00BB0D8E" w:rsidP="009B7752">
            <w:pPr>
              <w:jc w:val="center"/>
              <w:rPr>
                <w:rFonts w:eastAsia="Calibri"/>
              </w:rPr>
            </w:pPr>
            <w:r w:rsidRPr="009B7752">
              <w:rPr>
                <w:rFonts w:eastAsia="Calibri"/>
              </w:rPr>
              <w:t>271</w:t>
            </w:r>
          </w:p>
        </w:tc>
        <w:tc>
          <w:tcPr>
            <w:tcW w:w="1711" w:type="dxa"/>
          </w:tcPr>
          <w:p w:rsidR="002B0EED" w:rsidRPr="009B7752" w:rsidRDefault="00BB0D8E" w:rsidP="009B7752">
            <w:pPr>
              <w:jc w:val="center"/>
              <w:rPr>
                <w:rFonts w:eastAsia="Calibri"/>
              </w:rPr>
            </w:pPr>
            <w:r w:rsidRPr="009B7752">
              <w:rPr>
                <w:rFonts w:eastAsia="Calibri"/>
              </w:rPr>
              <w:t>1303</w:t>
            </w:r>
          </w:p>
        </w:tc>
      </w:tr>
    </w:tbl>
    <w:p w:rsidR="00793E80" w:rsidRPr="00623997" w:rsidRDefault="00793E80" w:rsidP="00793E80">
      <w:pPr>
        <w:rPr>
          <w:sz w:val="28"/>
          <w:szCs w:val="28"/>
        </w:rPr>
      </w:pPr>
    </w:p>
    <w:p w:rsidR="00793E80" w:rsidRDefault="00793E80" w:rsidP="00793E80">
      <w:pPr>
        <w:rPr>
          <w:sz w:val="28"/>
          <w:szCs w:val="28"/>
        </w:rPr>
      </w:pPr>
    </w:p>
    <w:p w:rsidR="00793E80" w:rsidRDefault="00793E80" w:rsidP="00793E80">
      <w:pPr>
        <w:rPr>
          <w:sz w:val="28"/>
          <w:szCs w:val="28"/>
        </w:rPr>
      </w:pPr>
    </w:p>
    <w:p w:rsidR="00793E80" w:rsidRDefault="00793E80" w:rsidP="00793E80">
      <w:pPr>
        <w:rPr>
          <w:sz w:val="28"/>
          <w:szCs w:val="28"/>
        </w:rPr>
      </w:pPr>
    </w:p>
    <w:p w:rsidR="00793E80" w:rsidRDefault="00793E80" w:rsidP="00793E80">
      <w:pPr>
        <w:rPr>
          <w:sz w:val="28"/>
          <w:szCs w:val="28"/>
        </w:rPr>
      </w:pPr>
    </w:p>
    <w:p w:rsidR="00793E80" w:rsidRDefault="00793E80" w:rsidP="00793E80">
      <w:pPr>
        <w:rPr>
          <w:sz w:val="28"/>
          <w:szCs w:val="28"/>
        </w:rPr>
      </w:pPr>
    </w:p>
    <w:p w:rsidR="003E0823" w:rsidRDefault="003E0823" w:rsidP="00793E80">
      <w:pPr>
        <w:rPr>
          <w:sz w:val="28"/>
          <w:szCs w:val="28"/>
        </w:rPr>
      </w:pPr>
    </w:p>
    <w:p w:rsidR="003E0823" w:rsidRDefault="003E0823" w:rsidP="00793E80">
      <w:pPr>
        <w:rPr>
          <w:sz w:val="28"/>
          <w:szCs w:val="28"/>
        </w:rPr>
      </w:pPr>
    </w:p>
    <w:p w:rsidR="003E0823" w:rsidRDefault="003E0823" w:rsidP="00793E80">
      <w:pPr>
        <w:rPr>
          <w:sz w:val="28"/>
          <w:szCs w:val="28"/>
        </w:rPr>
      </w:pPr>
    </w:p>
    <w:p w:rsidR="003E0823" w:rsidRDefault="003E0823" w:rsidP="00793E80">
      <w:pPr>
        <w:rPr>
          <w:sz w:val="28"/>
          <w:szCs w:val="28"/>
        </w:rPr>
      </w:pPr>
    </w:p>
    <w:p w:rsidR="002608F5" w:rsidRDefault="002608F5" w:rsidP="003E0823">
      <w:pPr>
        <w:jc w:val="right"/>
        <w:rPr>
          <w:sz w:val="28"/>
          <w:szCs w:val="28"/>
        </w:rPr>
      </w:pPr>
    </w:p>
    <w:p w:rsidR="003B3C1D" w:rsidRDefault="003B3C1D" w:rsidP="003E0823">
      <w:pPr>
        <w:jc w:val="right"/>
        <w:rPr>
          <w:b/>
          <w:sz w:val="28"/>
          <w:szCs w:val="28"/>
        </w:rPr>
      </w:pPr>
    </w:p>
    <w:p w:rsidR="003E0823" w:rsidRPr="003376CD" w:rsidRDefault="002608F5" w:rsidP="003E0823">
      <w:pPr>
        <w:jc w:val="right"/>
        <w:rPr>
          <w:sz w:val="28"/>
          <w:szCs w:val="28"/>
        </w:rPr>
      </w:pPr>
      <w:r w:rsidRPr="003376CD">
        <w:rPr>
          <w:sz w:val="28"/>
          <w:szCs w:val="28"/>
        </w:rPr>
        <w:t>Приложение</w:t>
      </w:r>
      <w:r w:rsidR="003E0823" w:rsidRPr="003376CD">
        <w:rPr>
          <w:sz w:val="28"/>
          <w:szCs w:val="28"/>
        </w:rPr>
        <w:t xml:space="preserve"> 2</w:t>
      </w:r>
    </w:p>
    <w:p w:rsidR="00C82BA0" w:rsidRDefault="00C82BA0" w:rsidP="003E0823">
      <w:pPr>
        <w:jc w:val="right"/>
        <w:rPr>
          <w:sz w:val="28"/>
          <w:szCs w:val="28"/>
        </w:rPr>
      </w:pPr>
    </w:p>
    <w:p w:rsidR="003E0823" w:rsidRDefault="003E0823" w:rsidP="003E0823">
      <w:pPr>
        <w:jc w:val="center"/>
        <w:rPr>
          <w:sz w:val="28"/>
          <w:szCs w:val="28"/>
        </w:rPr>
      </w:pPr>
      <w:r>
        <w:rPr>
          <w:sz w:val="28"/>
          <w:szCs w:val="28"/>
        </w:rPr>
        <w:t xml:space="preserve">Соответствие регионов </w:t>
      </w:r>
      <w:r w:rsidR="00C82BA0">
        <w:rPr>
          <w:sz w:val="28"/>
          <w:szCs w:val="28"/>
          <w:lang w:val="en-US"/>
        </w:rPr>
        <w:t>NUTS</w:t>
      </w:r>
      <w:r w:rsidR="00C82BA0" w:rsidRPr="00C82BA0">
        <w:rPr>
          <w:sz w:val="28"/>
          <w:szCs w:val="28"/>
        </w:rPr>
        <w:t xml:space="preserve"> </w:t>
      </w:r>
      <w:r w:rsidR="00C82BA0">
        <w:rPr>
          <w:sz w:val="28"/>
          <w:szCs w:val="28"/>
        </w:rPr>
        <w:t xml:space="preserve">традиционным административным единицам </w:t>
      </w:r>
      <w:r>
        <w:rPr>
          <w:sz w:val="28"/>
          <w:szCs w:val="28"/>
        </w:rPr>
        <w:t xml:space="preserve">Португалии </w:t>
      </w:r>
    </w:p>
    <w:p w:rsidR="00915E3E" w:rsidRDefault="00915E3E" w:rsidP="003E0823">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9"/>
        <w:gridCol w:w="5891"/>
      </w:tblGrid>
      <w:tr w:rsidR="00C82BA0" w:rsidRPr="009B7752" w:rsidTr="009B7752">
        <w:tc>
          <w:tcPr>
            <w:tcW w:w="1999" w:type="dxa"/>
          </w:tcPr>
          <w:p w:rsidR="00C82BA0" w:rsidRPr="009B7752" w:rsidRDefault="00B02D70" w:rsidP="009B7752">
            <w:pPr>
              <w:jc w:val="center"/>
              <w:rPr>
                <w:rFonts w:eastAsia="Calibri"/>
              </w:rPr>
            </w:pPr>
            <w:r w:rsidRPr="009B7752">
              <w:rPr>
                <w:rFonts w:eastAsia="Calibri"/>
              </w:rPr>
              <w:t>Регион</w:t>
            </w:r>
            <w:r w:rsidR="00C82BA0" w:rsidRPr="009B7752">
              <w:rPr>
                <w:rFonts w:eastAsia="Calibri"/>
              </w:rPr>
              <w:t xml:space="preserve"> </w:t>
            </w:r>
            <w:r w:rsidR="00C82BA0" w:rsidRPr="009B7752">
              <w:rPr>
                <w:rFonts w:eastAsia="Calibri"/>
                <w:lang w:val="en-US"/>
              </w:rPr>
              <w:t>NUTS</w:t>
            </w:r>
            <w:r w:rsidR="00C82BA0" w:rsidRPr="009B7752">
              <w:rPr>
                <w:rFonts w:eastAsia="Calibri"/>
              </w:rPr>
              <w:t xml:space="preserve"> 1-го уровня</w:t>
            </w:r>
          </w:p>
        </w:tc>
        <w:tc>
          <w:tcPr>
            <w:tcW w:w="1999" w:type="dxa"/>
          </w:tcPr>
          <w:p w:rsidR="00C82BA0" w:rsidRPr="009B7752" w:rsidRDefault="00B02D70" w:rsidP="009B7752">
            <w:pPr>
              <w:jc w:val="center"/>
              <w:rPr>
                <w:rFonts w:eastAsia="Calibri"/>
              </w:rPr>
            </w:pPr>
            <w:r w:rsidRPr="009B7752">
              <w:rPr>
                <w:rFonts w:eastAsia="Calibri"/>
              </w:rPr>
              <w:t>Регион</w:t>
            </w:r>
            <w:r w:rsidR="00C82BA0" w:rsidRPr="009B7752">
              <w:rPr>
                <w:rFonts w:eastAsia="Calibri"/>
              </w:rPr>
              <w:t xml:space="preserve"> </w:t>
            </w:r>
            <w:r w:rsidR="00C82BA0" w:rsidRPr="009B7752">
              <w:rPr>
                <w:rFonts w:eastAsia="Calibri"/>
                <w:lang w:val="en-US"/>
              </w:rPr>
              <w:t>NUTS</w:t>
            </w:r>
            <w:r w:rsidR="00C82BA0" w:rsidRPr="009B7752">
              <w:rPr>
                <w:rFonts w:eastAsia="Calibri"/>
              </w:rPr>
              <w:t xml:space="preserve"> 2-го уровня</w:t>
            </w:r>
          </w:p>
        </w:tc>
        <w:tc>
          <w:tcPr>
            <w:tcW w:w="5891" w:type="dxa"/>
          </w:tcPr>
          <w:p w:rsidR="00C82BA0" w:rsidRPr="009B7752" w:rsidRDefault="00B02D70" w:rsidP="009B7752">
            <w:pPr>
              <w:jc w:val="center"/>
              <w:rPr>
                <w:rFonts w:eastAsia="Calibri"/>
              </w:rPr>
            </w:pPr>
            <w:r w:rsidRPr="009B7752">
              <w:rPr>
                <w:rFonts w:eastAsia="Calibri"/>
              </w:rPr>
              <w:t>Регион</w:t>
            </w:r>
            <w:r w:rsidR="00C82BA0" w:rsidRPr="009B7752">
              <w:rPr>
                <w:rFonts w:eastAsia="Calibri"/>
              </w:rPr>
              <w:t xml:space="preserve"> </w:t>
            </w:r>
            <w:r w:rsidR="00C82BA0" w:rsidRPr="009B7752">
              <w:rPr>
                <w:rFonts w:eastAsia="Calibri"/>
                <w:lang w:val="en-US"/>
              </w:rPr>
              <w:t>NUTS</w:t>
            </w:r>
            <w:r w:rsidR="00C82BA0" w:rsidRPr="009B7752">
              <w:rPr>
                <w:rFonts w:eastAsia="Calibri"/>
              </w:rPr>
              <w:t xml:space="preserve"> 3-го уровня</w:t>
            </w:r>
          </w:p>
        </w:tc>
      </w:tr>
      <w:tr w:rsidR="00E735BD" w:rsidRPr="009B7752" w:rsidTr="009B7752">
        <w:tc>
          <w:tcPr>
            <w:tcW w:w="1999" w:type="dxa"/>
            <w:vMerge w:val="restart"/>
          </w:tcPr>
          <w:p w:rsidR="00E735BD" w:rsidRPr="009B7752" w:rsidRDefault="00E735BD" w:rsidP="009B7752">
            <w:pPr>
              <w:jc w:val="center"/>
              <w:rPr>
                <w:rFonts w:eastAsia="Calibri"/>
              </w:rPr>
            </w:pPr>
          </w:p>
          <w:p w:rsidR="00E735BD" w:rsidRPr="009B7752" w:rsidRDefault="00E735BD" w:rsidP="009B7752">
            <w:pPr>
              <w:jc w:val="center"/>
              <w:rPr>
                <w:rFonts w:eastAsia="Calibri"/>
              </w:rPr>
            </w:pPr>
          </w:p>
          <w:p w:rsidR="00E735BD" w:rsidRPr="009B7752" w:rsidRDefault="00E735BD" w:rsidP="009B7752">
            <w:pPr>
              <w:jc w:val="center"/>
              <w:rPr>
                <w:rFonts w:eastAsia="Calibri"/>
              </w:rPr>
            </w:pPr>
          </w:p>
          <w:p w:rsidR="00E735BD" w:rsidRPr="009B7752" w:rsidRDefault="00E735BD" w:rsidP="009B7752">
            <w:pPr>
              <w:jc w:val="center"/>
              <w:rPr>
                <w:rFonts w:eastAsia="Calibri"/>
              </w:rPr>
            </w:pPr>
          </w:p>
          <w:p w:rsidR="00E735BD" w:rsidRPr="009B7752" w:rsidRDefault="00E735BD" w:rsidP="009B7752">
            <w:pPr>
              <w:jc w:val="center"/>
              <w:rPr>
                <w:rFonts w:eastAsia="Calibri"/>
              </w:rPr>
            </w:pPr>
          </w:p>
          <w:p w:rsidR="00E735BD" w:rsidRPr="009B7752" w:rsidRDefault="00E735BD" w:rsidP="009B7752">
            <w:pPr>
              <w:jc w:val="center"/>
              <w:rPr>
                <w:rFonts w:eastAsia="Calibri"/>
              </w:rPr>
            </w:pPr>
          </w:p>
          <w:p w:rsidR="00E735BD" w:rsidRPr="009B7752" w:rsidRDefault="00E735BD" w:rsidP="009B7752">
            <w:pPr>
              <w:jc w:val="center"/>
              <w:rPr>
                <w:rFonts w:eastAsia="Calibri"/>
              </w:rPr>
            </w:pPr>
          </w:p>
          <w:p w:rsidR="00E735BD" w:rsidRPr="009B7752" w:rsidRDefault="00E735BD" w:rsidP="009B7752">
            <w:pPr>
              <w:jc w:val="center"/>
              <w:rPr>
                <w:rFonts w:eastAsia="Calibri"/>
              </w:rPr>
            </w:pPr>
          </w:p>
          <w:p w:rsidR="00E735BD" w:rsidRPr="009B7752" w:rsidRDefault="00E735BD" w:rsidP="009B7752">
            <w:pPr>
              <w:jc w:val="center"/>
              <w:rPr>
                <w:rFonts w:eastAsia="Calibri"/>
              </w:rPr>
            </w:pPr>
          </w:p>
          <w:p w:rsidR="00E735BD" w:rsidRPr="009B7752" w:rsidRDefault="00E735BD" w:rsidP="009B7752">
            <w:pPr>
              <w:jc w:val="center"/>
              <w:rPr>
                <w:rFonts w:eastAsia="Calibri"/>
              </w:rPr>
            </w:pPr>
          </w:p>
          <w:p w:rsidR="00E735BD" w:rsidRPr="009B7752" w:rsidRDefault="00E735BD" w:rsidP="009B7752">
            <w:pPr>
              <w:jc w:val="center"/>
              <w:rPr>
                <w:rFonts w:eastAsia="Calibri"/>
              </w:rPr>
            </w:pPr>
          </w:p>
          <w:p w:rsidR="00E735BD" w:rsidRPr="009B7752" w:rsidRDefault="00E735BD" w:rsidP="009B7752">
            <w:pPr>
              <w:jc w:val="center"/>
              <w:rPr>
                <w:rFonts w:eastAsia="Calibri"/>
              </w:rPr>
            </w:pPr>
            <w:r w:rsidRPr="009B7752">
              <w:rPr>
                <w:rFonts w:eastAsia="Calibri"/>
              </w:rPr>
              <w:t>Материк (РТ1)</w:t>
            </w:r>
          </w:p>
        </w:tc>
        <w:tc>
          <w:tcPr>
            <w:tcW w:w="1999" w:type="dxa"/>
            <w:vMerge w:val="restart"/>
          </w:tcPr>
          <w:p w:rsidR="00E735BD" w:rsidRPr="009B7752" w:rsidRDefault="00E735BD" w:rsidP="009B7752">
            <w:pPr>
              <w:jc w:val="center"/>
              <w:rPr>
                <w:rFonts w:eastAsia="Calibri"/>
              </w:rPr>
            </w:pPr>
          </w:p>
          <w:p w:rsidR="00E735BD" w:rsidRPr="009B7752" w:rsidRDefault="00E735BD" w:rsidP="009B7752">
            <w:pPr>
              <w:jc w:val="center"/>
              <w:rPr>
                <w:rFonts w:eastAsia="Calibri"/>
              </w:rPr>
            </w:pPr>
          </w:p>
          <w:p w:rsidR="00E735BD" w:rsidRPr="009B7752" w:rsidRDefault="00E735BD" w:rsidP="009B7752">
            <w:pPr>
              <w:jc w:val="center"/>
              <w:rPr>
                <w:rFonts w:eastAsia="Calibri"/>
              </w:rPr>
            </w:pPr>
          </w:p>
          <w:p w:rsidR="00E735BD" w:rsidRPr="009B7752" w:rsidRDefault="00E735BD" w:rsidP="009B7752">
            <w:pPr>
              <w:jc w:val="center"/>
              <w:rPr>
                <w:rFonts w:eastAsia="Calibri"/>
              </w:rPr>
            </w:pPr>
            <w:r w:rsidRPr="009B7752">
              <w:rPr>
                <w:rFonts w:eastAsia="Calibri"/>
              </w:rPr>
              <w:t>Север (РТ 11)</w:t>
            </w:r>
          </w:p>
        </w:tc>
        <w:tc>
          <w:tcPr>
            <w:tcW w:w="5891" w:type="dxa"/>
          </w:tcPr>
          <w:p w:rsidR="00E735BD" w:rsidRPr="009B7752" w:rsidRDefault="00E735BD" w:rsidP="00B42097">
            <w:pPr>
              <w:rPr>
                <w:rFonts w:eastAsia="Calibri"/>
              </w:rPr>
            </w:pPr>
            <w:r w:rsidRPr="009B7752">
              <w:rPr>
                <w:rFonts w:eastAsia="Calibri"/>
              </w:rPr>
              <w:t>Минью-Лима (РТ111)</w:t>
            </w:r>
          </w:p>
        </w:tc>
      </w:tr>
      <w:tr w:rsidR="00E735BD" w:rsidRPr="009B7752" w:rsidTr="009B7752">
        <w:tc>
          <w:tcPr>
            <w:tcW w:w="1999" w:type="dxa"/>
            <w:vMerge/>
          </w:tcPr>
          <w:p w:rsidR="00E735BD" w:rsidRPr="009B7752" w:rsidRDefault="00E735BD" w:rsidP="009B7752">
            <w:pPr>
              <w:jc w:val="center"/>
              <w:rPr>
                <w:rFonts w:eastAsia="Calibri"/>
              </w:rPr>
            </w:pPr>
          </w:p>
        </w:tc>
        <w:tc>
          <w:tcPr>
            <w:tcW w:w="1999" w:type="dxa"/>
            <w:vMerge/>
          </w:tcPr>
          <w:p w:rsidR="00E735BD" w:rsidRPr="009B7752" w:rsidRDefault="00E735BD" w:rsidP="009B7752">
            <w:pPr>
              <w:jc w:val="center"/>
              <w:rPr>
                <w:rFonts w:eastAsia="Calibri"/>
              </w:rPr>
            </w:pPr>
          </w:p>
        </w:tc>
        <w:tc>
          <w:tcPr>
            <w:tcW w:w="5891" w:type="dxa"/>
          </w:tcPr>
          <w:p w:rsidR="00E735BD" w:rsidRPr="009B7752" w:rsidRDefault="00E735BD" w:rsidP="00B42097">
            <w:pPr>
              <w:rPr>
                <w:rFonts w:eastAsia="Calibri"/>
              </w:rPr>
            </w:pPr>
            <w:r w:rsidRPr="009B7752">
              <w:rPr>
                <w:rFonts w:eastAsia="Calibri"/>
              </w:rPr>
              <w:t>Каваду (РТ112)</w:t>
            </w:r>
          </w:p>
        </w:tc>
      </w:tr>
      <w:tr w:rsidR="00E735BD" w:rsidRPr="009B7752" w:rsidTr="009B7752">
        <w:tc>
          <w:tcPr>
            <w:tcW w:w="1999" w:type="dxa"/>
            <w:vMerge/>
          </w:tcPr>
          <w:p w:rsidR="00E735BD" w:rsidRPr="009B7752" w:rsidRDefault="00E735BD" w:rsidP="009B7752">
            <w:pPr>
              <w:jc w:val="center"/>
              <w:rPr>
                <w:rFonts w:eastAsia="Calibri"/>
              </w:rPr>
            </w:pPr>
          </w:p>
        </w:tc>
        <w:tc>
          <w:tcPr>
            <w:tcW w:w="1999" w:type="dxa"/>
            <w:vMerge/>
          </w:tcPr>
          <w:p w:rsidR="00E735BD" w:rsidRPr="009B7752" w:rsidRDefault="00E735BD" w:rsidP="009B7752">
            <w:pPr>
              <w:jc w:val="center"/>
              <w:rPr>
                <w:rFonts w:eastAsia="Calibri"/>
              </w:rPr>
            </w:pPr>
          </w:p>
        </w:tc>
        <w:tc>
          <w:tcPr>
            <w:tcW w:w="5891" w:type="dxa"/>
          </w:tcPr>
          <w:p w:rsidR="00E735BD" w:rsidRPr="009B7752" w:rsidRDefault="00E735BD" w:rsidP="00B42097">
            <w:pPr>
              <w:rPr>
                <w:rFonts w:eastAsia="Calibri"/>
              </w:rPr>
            </w:pPr>
            <w:r w:rsidRPr="009B7752">
              <w:rPr>
                <w:rFonts w:eastAsia="Calibri"/>
              </w:rPr>
              <w:t>Аве (РТ113)</w:t>
            </w:r>
          </w:p>
        </w:tc>
      </w:tr>
      <w:tr w:rsidR="00E735BD" w:rsidRPr="009B7752" w:rsidTr="009B7752">
        <w:tc>
          <w:tcPr>
            <w:tcW w:w="1999" w:type="dxa"/>
            <w:vMerge/>
          </w:tcPr>
          <w:p w:rsidR="00E735BD" w:rsidRPr="009B7752" w:rsidRDefault="00E735BD" w:rsidP="009B7752">
            <w:pPr>
              <w:jc w:val="center"/>
              <w:rPr>
                <w:rFonts w:eastAsia="Calibri"/>
              </w:rPr>
            </w:pPr>
          </w:p>
        </w:tc>
        <w:tc>
          <w:tcPr>
            <w:tcW w:w="1999" w:type="dxa"/>
            <w:vMerge/>
          </w:tcPr>
          <w:p w:rsidR="00E735BD" w:rsidRPr="009B7752" w:rsidRDefault="00E735BD" w:rsidP="009B7752">
            <w:pPr>
              <w:jc w:val="center"/>
              <w:rPr>
                <w:rFonts w:eastAsia="Calibri"/>
              </w:rPr>
            </w:pPr>
          </w:p>
        </w:tc>
        <w:tc>
          <w:tcPr>
            <w:tcW w:w="5891" w:type="dxa"/>
          </w:tcPr>
          <w:p w:rsidR="00E735BD" w:rsidRPr="009B7752" w:rsidRDefault="00E735BD" w:rsidP="00B42097">
            <w:pPr>
              <w:rPr>
                <w:rFonts w:eastAsia="Calibri"/>
              </w:rPr>
            </w:pPr>
            <w:r w:rsidRPr="009B7752">
              <w:rPr>
                <w:rFonts w:eastAsia="Calibri"/>
              </w:rPr>
              <w:t xml:space="preserve">Большой Порту (РТ114) </w:t>
            </w:r>
          </w:p>
        </w:tc>
      </w:tr>
      <w:tr w:rsidR="00E735BD" w:rsidRPr="009B7752" w:rsidTr="009B7752">
        <w:tc>
          <w:tcPr>
            <w:tcW w:w="1999" w:type="dxa"/>
            <w:vMerge/>
          </w:tcPr>
          <w:p w:rsidR="00E735BD" w:rsidRPr="009B7752" w:rsidRDefault="00E735BD" w:rsidP="009B7752">
            <w:pPr>
              <w:jc w:val="center"/>
              <w:rPr>
                <w:rFonts w:eastAsia="Calibri"/>
              </w:rPr>
            </w:pPr>
          </w:p>
        </w:tc>
        <w:tc>
          <w:tcPr>
            <w:tcW w:w="1999" w:type="dxa"/>
            <w:vMerge/>
          </w:tcPr>
          <w:p w:rsidR="00E735BD" w:rsidRPr="009B7752" w:rsidRDefault="00E735BD" w:rsidP="009B7752">
            <w:pPr>
              <w:jc w:val="center"/>
              <w:rPr>
                <w:rFonts w:eastAsia="Calibri"/>
              </w:rPr>
            </w:pPr>
          </w:p>
        </w:tc>
        <w:tc>
          <w:tcPr>
            <w:tcW w:w="5891" w:type="dxa"/>
          </w:tcPr>
          <w:p w:rsidR="00E735BD" w:rsidRPr="009B7752" w:rsidRDefault="00E735BD" w:rsidP="00B42097">
            <w:pPr>
              <w:rPr>
                <w:rFonts w:eastAsia="Calibri"/>
              </w:rPr>
            </w:pPr>
            <w:r w:rsidRPr="009B7752">
              <w:rPr>
                <w:rFonts w:eastAsia="Calibri"/>
              </w:rPr>
              <w:t>Тамега (РТ115)</w:t>
            </w:r>
          </w:p>
        </w:tc>
      </w:tr>
      <w:tr w:rsidR="00E735BD" w:rsidRPr="009B7752" w:rsidTr="009B7752">
        <w:tc>
          <w:tcPr>
            <w:tcW w:w="1999" w:type="dxa"/>
            <w:vMerge/>
          </w:tcPr>
          <w:p w:rsidR="00E735BD" w:rsidRPr="009B7752" w:rsidRDefault="00E735BD" w:rsidP="009B7752">
            <w:pPr>
              <w:jc w:val="center"/>
              <w:rPr>
                <w:rFonts w:eastAsia="Calibri"/>
              </w:rPr>
            </w:pPr>
          </w:p>
        </w:tc>
        <w:tc>
          <w:tcPr>
            <w:tcW w:w="1999" w:type="dxa"/>
            <w:vMerge/>
          </w:tcPr>
          <w:p w:rsidR="00E735BD" w:rsidRPr="009B7752" w:rsidRDefault="00E735BD" w:rsidP="009B7752">
            <w:pPr>
              <w:jc w:val="center"/>
              <w:rPr>
                <w:rFonts w:eastAsia="Calibri"/>
              </w:rPr>
            </w:pPr>
          </w:p>
        </w:tc>
        <w:tc>
          <w:tcPr>
            <w:tcW w:w="5891" w:type="dxa"/>
          </w:tcPr>
          <w:p w:rsidR="00E735BD" w:rsidRPr="009B7752" w:rsidRDefault="00E735BD" w:rsidP="00B42097">
            <w:pPr>
              <w:rPr>
                <w:rFonts w:eastAsia="Calibri"/>
              </w:rPr>
            </w:pPr>
            <w:r w:rsidRPr="009B7752">
              <w:rPr>
                <w:rFonts w:eastAsia="Calibri"/>
              </w:rPr>
              <w:t>Энтре-Дору-и-Вога (РТ116)</w:t>
            </w:r>
          </w:p>
        </w:tc>
      </w:tr>
      <w:tr w:rsidR="00E735BD" w:rsidRPr="009B7752" w:rsidTr="009B7752">
        <w:tc>
          <w:tcPr>
            <w:tcW w:w="1999" w:type="dxa"/>
            <w:vMerge/>
          </w:tcPr>
          <w:p w:rsidR="00E735BD" w:rsidRPr="009B7752" w:rsidRDefault="00E735BD" w:rsidP="009B7752">
            <w:pPr>
              <w:jc w:val="center"/>
              <w:rPr>
                <w:rFonts w:eastAsia="Calibri"/>
              </w:rPr>
            </w:pPr>
          </w:p>
        </w:tc>
        <w:tc>
          <w:tcPr>
            <w:tcW w:w="1999" w:type="dxa"/>
            <w:vMerge/>
          </w:tcPr>
          <w:p w:rsidR="00E735BD" w:rsidRPr="009B7752" w:rsidRDefault="00E735BD" w:rsidP="009B7752">
            <w:pPr>
              <w:jc w:val="center"/>
              <w:rPr>
                <w:rFonts w:eastAsia="Calibri"/>
              </w:rPr>
            </w:pPr>
          </w:p>
        </w:tc>
        <w:tc>
          <w:tcPr>
            <w:tcW w:w="5891" w:type="dxa"/>
          </w:tcPr>
          <w:p w:rsidR="00E735BD" w:rsidRPr="009B7752" w:rsidRDefault="00E735BD" w:rsidP="00B42097">
            <w:pPr>
              <w:rPr>
                <w:rFonts w:eastAsia="Calibri"/>
              </w:rPr>
            </w:pPr>
            <w:r w:rsidRPr="009B7752">
              <w:rPr>
                <w:rFonts w:eastAsia="Calibri"/>
              </w:rPr>
              <w:t>Дору (РТ117)</w:t>
            </w:r>
          </w:p>
        </w:tc>
      </w:tr>
      <w:tr w:rsidR="00E735BD" w:rsidRPr="009B7752" w:rsidTr="009B7752">
        <w:tc>
          <w:tcPr>
            <w:tcW w:w="1999" w:type="dxa"/>
            <w:vMerge/>
          </w:tcPr>
          <w:p w:rsidR="00E735BD" w:rsidRPr="009B7752" w:rsidRDefault="00E735BD" w:rsidP="009B7752">
            <w:pPr>
              <w:jc w:val="center"/>
              <w:rPr>
                <w:rFonts w:eastAsia="Calibri"/>
              </w:rPr>
            </w:pPr>
          </w:p>
        </w:tc>
        <w:tc>
          <w:tcPr>
            <w:tcW w:w="1999" w:type="dxa"/>
            <w:vMerge/>
          </w:tcPr>
          <w:p w:rsidR="00E735BD" w:rsidRPr="009B7752" w:rsidRDefault="00E735BD" w:rsidP="009B7752">
            <w:pPr>
              <w:jc w:val="center"/>
              <w:rPr>
                <w:rFonts w:eastAsia="Calibri"/>
              </w:rPr>
            </w:pPr>
          </w:p>
        </w:tc>
        <w:tc>
          <w:tcPr>
            <w:tcW w:w="5891" w:type="dxa"/>
          </w:tcPr>
          <w:p w:rsidR="00E735BD" w:rsidRPr="009B7752" w:rsidRDefault="00E735BD" w:rsidP="00B42097">
            <w:pPr>
              <w:rPr>
                <w:rFonts w:eastAsia="Calibri"/>
              </w:rPr>
            </w:pPr>
            <w:r w:rsidRPr="009B7752">
              <w:rPr>
                <w:rFonts w:eastAsia="Calibri"/>
              </w:rPr>
              <w:t>Алту-Траз-уш-Монтиш (РТ118)</w:t>
            </w:r>
          </w:p>
        </w:tc>
      </w:tr>
      <w:tr w:rsidR="00E735BD" w:rsidRPr="009B7752" w:rsidTr="009B7752">
        <w:tc>
          <w:tcPr>
            <w:tcW w:w="1999" w:type="dxa"/>
            <w:vMerge/>
          </w:tcPr>
          <w:p w:rsidR="00E735BD" w:rsidRPr="009B7752" w:rsidRDefault="00E735BD" w:rsidP="009B7752">
            <w:pPr>
              <w:jc w:val="center"/>
              <w:rPr>
                <w:rFonts w:eastAsia="Calibri"/>
              </w:rPr>
            </w:pPr>
          </w:p>
        </w:tc>
        <w:tc>
          <w:tcPr>
            <w:tcW w:w="1999" w:type="dxa"/>
          </w:tcPr>
          <w:p w:rsidR="00E735BD" w:rsidRPr="009B7752" w:rsidRDefault="00E735BD" w:rsidP="009B7752">
            <w:pPr>
              <w:jc w:val="center"/>
              <w:rPr>
                <w:rFonts w:eastAsia="Calibri"/>
              </w:rPr>
            </w:pPr>
            <w:r w:rsidRPr="009B7752">
              <w:rPr>
                <w:rFonts w:eastAsia="Calibri"/>
              </w:rPr>
              <w:t>Алгарви (РТ15)</w:t>
            </w:r>
          </w:p>
        </w:tc>
        <w:tc>
          <w:tcPr>
            <w:tcW w:w="5891" w:type="dxa"/>
          </w:tcPr>
          <w:p w:rsidR="00E735BD" w:rsidRPr="009B7752" w:rsidRDefault="00E735BD" w:rsidP="00B42097">
            <w:pPr>
              <w:rPr>
                <w:rFonts w:eastAsia="Calibri"/>
              </w:rPr>
            </w:pPr>
            <w:r w:rsidRPr="009B7752">
              <w:rPr>
                <w:rFonts w:eastAsia="Calibri"/>
              </w:rPr>
              <w:t>Алгарви (РТ150)</w:t>
            </w:r>
          </w:p>
        </w:tc>
      </w:tr>
      <w:tr w:rsidR="00E735BD" w:rsidRPr="009B7752" w:rsidTr="009B7752">
        <w:tc>
          <w:tcPr>
            <w:tcW w:w="1999" w:type="dxa"/>
            <w:vMerge/>
          </w:tcPr>
          <w:p w:rsidR="00E735BD" w:rsidRPr="009B7752" w:rsidRDefault="00E735BD" w:rsidP="009B7752">
            <w:pPr>
              <w:jc w:val="center"/>
              <w:rPr>
                <w:rFonts w:eastAsia="Calibri"/>
              </w:rPr>
            </w:pPr>
          </w:p>
        </w:tc>
        <w:tc>
          <w:tcPr>
            <w:tcW w:w="1999" w:type="dxa"/>
            <w:vMerge w:val="restart"/>
          </w:tcPr>
          <w:p w:rsidR="00E735BD" w:rsidRPr="009B7752" w:rsidRDefault="00E735BD" w:rsidP="009B7752">
            <w:pPr>
              <w:jc w:val="center"/>
              <w:rPr>
                <w:rFonts w:eastAsia="Calibri"/>
              </w:rPr>
            </w:pPr>
          </w:p>
          <w:p w:rsidR="00E735BD" w:rsidRPr="009B7752" w:rsidRDefault="00E735BD" w:rsidP="009B7752">
            <w:pPr>
              <w:jc w:val="center"/>
              <w:rPr>
                <w:rFonts w:eastAsia="Calibri"/>
              </w:rPr>
            </w:pPr>
          </w:p>
          <w:p w:rsidR="00E735BD" w:rsidRPr="009B7752" w:rsidRDefault="00E735BD" w:rsidP="009B7752">
            <w:pPr>
              <w:jc w:val="center"/>
              <w:rPr>
                <w:rFonts w:eastAsia="Calibri"/>
              </w:rPr>
            </w:pPr>
          </w:p>
          <w:p w:rsidR="00E735BD" w:rsidRPr="009B7752" w:rsidRDefault="00E735BD" w:rsidP="009B7752">
            <w:pPr>
              <w:jc w:val="center"/>
              <w:rPr>
                <w:rFonts w:eastAsia="Calibri"/>
              </w:rPr>
            </w:pPr>
          </w:p>
          <w:p w:rsidR="00E735BD" w:rsidRPr="009B7752" w:rsidRDefault="00E735BD" w:rsidP="009B7752">
            <w:pPr>
              <w:jc w:val="center"/>
              <w:rPr>
                <w:rFonts w:eastAsia="Calibri"/>
              </w:rPr>
            </w:pPr>
          </w:p>
          <w:p w:rsidR="00E735BD" w:rsidRPr="009B7752" w:rsidRDefault="00E735BD" w:rsidP="009B7752">
            <w:pPr>
              <w:jc w:val="center"/>
              <w:rPr>
                <w:rFonts w:eastAsia="Calibri"/>
              </w:rPr>
            </w:pPr>
            <w:r w:rsidRPr="009B7752">
              <w:rPr>
                <w:rFonts w:eastAsia="Calibri"/>
              </w:rPr>
              <w:t>Центр (РТ16)</w:t>
            </w:r>
          </w:p>
        </w:tc>
        <w:tc>
          <w:tcPr>
            <w:tcW w:w="5891" w:type="dxa"/>
          </w:tcPr>
          <w:p w:rsidR="00E735BD" w:rsidRPr="009B7752" w:rsidRDefault="00E735BD" w:rsidP="00B02D70">
            <w:pPr>
              <w:rPr>
                <w:rFonts w:eastAsia="Calibri"/>
              </w:rPr>
            </w:pPr>
            <w:r w:rsidRPr="009B7752">
              <w:rPr>
                <w:rFonts w:eastAsia="Calibri"/>
              </w:rPr>
              <w:t>Байшу-Вога (РТ161)</w:t>
            </w:r>
          </w:p>
        </w:tc>
      </w:tr>
      <w:tr w:rsidR="00E735BD" w:rsidRPr="009B7752" w:rsidTr="009B7752">
        <w:tc>
          <w:tcPr>
            <w:tcW w:w="1999" w:type="dxa"/>
            <w:vMerge/>
          </w:tcPr>
          <w:p w:rsidR="00E735BD" w:rsidRPr="009B7752" w:rsidRDefault="00E735BD" w:rsidP="009B7752">
            <w:pPr>
              <w:jc w:val="center"/>
              <w:rPr>
                <w:rFonts w:eastAsia="Calibri"/>
              </w:rPr>
            </w:pPr>
          </w:p>
        </w:tc>
        <w:tc>
          <w:tcPr>
            <w:tcW w:w="1999" w:type="dxa"/>
            <w:vMerge/>
          </w:tcPr>
          <w:p w:rsidR="00E735BD" w:rsidRPr="009B7752" w:rsidRDefault="00E735BD" w:rsidP="009B7752">
            <w:pPr>
              <w:jc w:val="center"/>
              <w:rPr>
                <w:rFonts w:eastAsia="Calibri"/>
              </w:rPr>
            </w:pPr>
          </w:p>
        </w:tc>
        <w:tc>
          <w:tcPr>
            <w:tcW w:w="5891" w:type="dxa"/>
          </w:tcPr>
          <w:p w:rsidR="00E735BD" w:rsidRPr="009B7752" w:rsidRDefault="00E735BD" w:rsidP="00B42097">
            <w:pPr>
              <w:rPr>
                <w:rFonts w:eastAsia="Calibri"/>
              </w:rPr>
            </w:pPr>
            <w:r w:rsidRPr="009B7752">
              <w:rPr>
                <w:rFonts w:eastAsia="Calibri"/>
              </w:rPr>
              <w:t>Байшу-Мондегу (РТ162)</w:t>
            </w:r>
          </w:p>
        </w:tc>
      </w:tr>
      <w:tr w:rsidR="00E735BD" w:rsidRPr="009B7752" w:rsidTr="009B7752">
        <w:tc>
          <w:tcPr>
            <w:tcW w:w="1999" w:type="dxa"/>
            <w:vMerge/>
          </w:tcPr>
          <w:p w:rsidR="00E735BD" w:rsidRPr="009B7752" w:rsidRDefault="00E735BD" w:rsidP="009B7752">
            <w:pPr>
              <w:jc w:val="center"/>
              <w:rPr>
                <w:rFonts w:eastAsia="Calibri"/>
              </w:rPr>
            </w:pPr>
          </w:p>
        </w:tc>
        <w:tc>
          <w:tcPr>
            <w:tcW w:w="1999" w:type="dxa"/>
            <w:vMerge/>
          </w:tcPr>
          <w:p w:rsidR="00E735BD" w:rsidRPr="009B7752" w:rsidRDefault="00E735BD" w:rsidP="009B7752">
            <w:pPr>
              <w:jc w:val="center"/>
              <w:rPr>
                <w:rFonts w:eastAsia="Calibri"/>
              </w:rPr>
            </w:pPr>
          </w:p>
        </w:tc>
        <w:tc>
          <w:tcPr>
            <w:tcW w:w="5891" w:type="dxa"/>
          </w:tcPr>
          <w:p w:rsidR="00E735BD" w:rsidRPr="009B7752" w:rsidRDefault="00E735BD" w:rsidP="00B42097">
            <w:pPr>
              <w:rPr>
                <w:rFonts w:eastAsia="Calibri"/>
              </w:rPr>
            </w:pPr>
            <w:r w:rsidRPr="009B7752">
              <w:rPr>
                <w:rFonts w:eastAsia="Calibri"/>
              </w:rPr>
              <w:t>Пиньял-Литорал (РТ163)</w:t>
            </w:r>
          </w:p>
        </w:tc>
      </w:tr>
      <w:tr w:rsidR="00E735BD" w:rsidRPr="009B7752" w:rsidTr="009B7752">
        <w:tc>
          <w:tcPr>
            <w:tcW w:w="1999" w:type="dxa"/>
            <w:vMerge/>
          </w:tcPr>
          <w:p w:rsidR="00E735BD" w:rsidRPr="009B7752" w:rsidRDefault="00E735BD" w:rsidP="009B7752">
            <w:pPr>
              <w:jc w:val="center"/>
              <w:rPr>
                <w:rFonts w:eastAsia="Calibri"/>
              </w:rPr>
            </w:pPr>
          </w:p>
        </w:tc>
        <w:tc>
          <w:tcPr>
            <w:tcW w:w="1999" w:type="dxa"/>
            <w:vMerge/>
          </w:tcPr>
          <w:p w:rsidR="00E735BD" w:rsidRPr="009B7752" w:rsidRDefault="00E735BD" w:rsidP="009B7752">
            <w:pPr>
              <w:jc w:val="center"/>
              <w:rPr>
                <w:rFonts w:eastAsia="Calibri"/>
              </w:rPr>
            </w:pPr>
          </w:p>
        </w:tc>
        <w:tc>
          <w:tcPr>
            <w:tcW w:w="5891" w:type="dxa"/>
          </w:tcPr>
          <w:p w:rsidR="00E735BD" w:rsidRPr="009B7752" w:rsidRDefault="00E735BD" w:rsidP="00B42097">
            <w:pPr>
              <w:rPr>
                <w:rFonts w:eastAsia="Calibri"/>
              </w:rPr>
            </w:pPr>
            <w:r w:rsidRPr="009B7752">
              <w:rPr>
                <w:rFonts w:eastAsia="Calibri"/>
              </w:rPr>
              <w:t>Пиньял-Интериор-Норте (РТ164)</w:t>
            </w:r>
          </w:p>
        </w:tc>
      </w:tr>
      <w:tr w:rsidR="00E735BD" w:rsidRPr="009B7752" w:rsidTr="009B7752">
        <w:tc>
          <w:tcPr>
            <w:tcW w:w="1999" w:type="dxa"/>
            <w:vMerge/>
          </w:tcPr>
          <w:p w:rsidR="00E735BD" w:rsidRPr="009B7752" w:rsidRDefault="00E735BD" w:rsidP="009B7752">
            <w:pPr>
              <w:jc w:val="center"/>
              <w:rPr>
                <w:rFonts w:eastAsia="Calibri"/>
              </w:rPr>
            </w:pPr>
          </w:p>
        </w:tc>
        <w:tc>
          <w:tcPr>
            <w:tcW w:w="1999" w:type="dxa"/>
            <w:vMerge/>
          </w:tcPr>
          <w:p w:rsidR="00E735BD" w:rsidRPr="009B7752" w:rsidRDefault="00E735BD" w:rsidP="009B7752">
            <w:pPr>
              <w:jc w:val="center"/>
              <w:rPr>
                <w:rFonts w:eastAsia="Calibri"/>
              </w:rPr>
            </w:pPr>
          </w:p>
        </w:tc>
        <w:tc>
          <w:tcPr>
            <w:tcW w:w="5891" w:type="dxa"/>
          </w:tcPr>
          <w:p w:rsidR="00E735BD" w:rsidRPr="009B7752" w:rsidRDefault="00E735BD" w:rsidP="00B42097">
            <w:pPr>
              <w:rPr>
                <w:rFonts w:eastAsia="Calibri"/>
              </w:rPr>
            </w:pPr>
            <w:r w:rsidRPr="009B7752">
              <w:rPr>
                <w:rFonts w:eastAsia="Calibri"/>
              </w:rPr>
              <w:t>Дан-Лафойнш (РТ165)</w:t>
            </w:r>
          </w:p>
        </w:tc>
      </w:tr>
      <w:tr w:rsidR="00E735BD" w:rsidRPr="009B7752" w:rsidTr="009B7752">
        <w:tc>
          <w:tcPr>
            <w:tcW w:w="1999" w:type="dxa"/>
            <w:vMerge/>
          </w:tcPr>
          <w:p w:rsidR="00E735BD" w:rsidRPr="009B7752" w:rsidRDefault="00E735BD" w:rsidP="009B7752">
            <w:pPr>
              <w:jc w:val="center"/>
              <w:rPr>
                <w:rFonts w:eastAsia="Calibri"/>
              </w:rPr>
            </w:pPr>
          </w:p>
        </w:tc>
        <w:tc>
          <w:tcPr>
            <w:tcW w:w="1999" w:type="dxa"/>
            <w:vMerge/>
          </w:tcPr>
          <w:p w:rsidR="00E735BD" w:rsidRPr="009B7752" w:rsidRDefault="00E735BD" w:rsidP="009B7752">
            <w:pPr>
              <w:jc w:val="center"/>
              <w:rPr>
                <w:rFonts w:eastAsia="Calibri"/>
              </w:rPr>
            </w:pPr>
          </w:p>
        </w:tc>
        <w:tc>
          <w:tcPr>
            <w:tcW w:w="5891" w:type="dxa"/>
          </w:tcPr>
          <w:p w:rsidR="00E735BD" w:rsidRPr="009B7752" w:rsidRDefault="00E735BD" w:rsidP="00257D8A">
            <w:pPr>
              <w:rPr>
                <w:rFonts w:eastAsia="Calibri"/>
              </w:rPr>
            </w:pPr>
            <w:r w:rsidRPr="009B7752">
              <w:rPr>
                <w:rFonts w:eastAsia="Calibri"/>
              </w:rPr>
              <w:t>Пиньял-Интериор-Сул (РТ166)</w:t>
            </w:r>
          </w:p>
        </w:tc>
      </w:tr>
      <w:tr w:rsidR="00E735BD" w:rsidRPr="009B7752" w:rsidTr="009B7752">
        <w:tc>
          <w:tcPr>
            <w:tcW w:w="1999" w:type="dxa"/>
            <w:vMerge/>
          </w:tcPr>
          <w:p w:rsidR="00E735BD" w:rsidRPr="009B7752" w:rsidRDefault="00E735BD" w:rsidP="009B7752">
            <w:pPr>
              <w:jc w:val="center"/>
              <w:rPr>
                <w:rFonts w:eastAsia="Calibri"/>
              </w:rPr>
            </w:pPr>
          </w:p>
        </w:tc>
        <w:tc>
          <w:tcPr>
            <w:tcW w:w="1999" w:type="dxa"/>
            <w:vMerge/>
          </w:tcPr>
          <w:p w:rsidR="00E735BD" w:rsidRPr="009B7752" w:rsidRDefault="00E735BD" w:rsidP="009B7752">
            <w:pPr>
              <w:jc w:val="center"/>
              <w:rPr>
                <w:rFonts w:eastAsia="Calibri"/>
              </w:rPr>
            </w:pPr>
          </w:p>
        </w:tc>
        <w:tc>
          <w:tcPr>
            <w:tcW w:w="5891" w:type="dxa"/>
          </w:tcPr>
          <w:p w:rsidR="00E735BD" w:rsidRPr="009B7752" w:rsidRDefault="00E735BD" w:rsidP="00257D8A">
            <w:pPr>
              <w:rPr>
                <w:rFonts w:eastAsia="Calibri"/>
              </w:rPr>
            </w:pPr>
            <w:r w:rsidRPr="009B7752">
              <w:rPr>
                <w:rFonts w:eastAsia="Calibri"/>
              </w:rPr>
              <w:t>Серра-да-Эштрела (РТ167)</w:t>
            </w:r>
          </w:p>
        </w:tc>
      </w:tr>
      <w:tr w:rsidR="00E735BD" w:rsidRPr="009B7752" w:rsidTr="009B7752">
        <w:tc>
          <w:tcPr>
            <w:tcW w:w="1999" w:type="dxa"/>
            <w:vMerge/>
          </w:tcPr>
          <w:p w:rsidR="00E735BD" w:rsidRPr="009B7752" w:rsidRDefault="00E735BD" w:rsidP="009B7752">
            <w:pPr>
              <w:jc w:val="center"/>
              <w:rPr>
                <w:rFonts w:eastAsia="Calibri"/>
              </w:rPr>
            </w:pPr>
          </w:p>
        </w:tc>
        <w:tc>
          <w:tcPr>
            <w:tcW w:w="1999" w:type="dxa"/>
            <w:vMerge/>
          </w:tcPr>
          <w:p w:rsidR="00E735BD" w:rsidRPr="009B7752" w:rsidRDefault="00E735BD" w:rsidP="009B7752">
            <w:pPr>
              <w:jc w:val="center"/>
              <w:rPr>
                <w:rFonts w:eastAsia="Calibri"/>
              </w:rPr>
            </w:pPr>
          </w:p>
        </w:tc>
        <w:tc>
          <w:tcPr>
            <w:tcW w:w="5891" w:type="dxa"/>
          </w:tcPr>
          <w:p w:rsidR="00E735BD" w:rsidRPr="009B7752" w:rsidRDefault="00E735BD" w:rsidP="00257D8A">
            <w:pPr>
              <w:rPr>
                <w:rFonts w:eastAsia="Calibri"/>
              </w:rPr>
            </w:pPr>
            <w:r w:rsidRPr="009B7752">
              <w:rPr>
                <w:rFonts w:eastAsia="Calibri"/>
              </w:rPr>
              <w:t>Бейра-Интериор-Норте (РТ168)</w:t>
            </w:r>
          </w:p>
        </w:tc>
      </w:tr>
      <w:tr w:rsidR="00E735BD" w:rsidRPr="009B7752" w:rsidTr="009B7752">
        <w:tc>
          <w:tcPr>
            <w:tcW w:w="1999" w:type="dxa"/>
            <w:vMerge/>
          </w:tcPr>
          <w:p w:rsidR="00E735BD" w:rsidRPr="009B7752" w:rsidRDefault="00E735BD" w:rsidP="009B7752">
            <w:pPr>
              <w:jc w:val="center"/>
              <w:rPr>
                <w:rFonts w:eastAsia="Calibri"/>
              </w:rPr>
            </w:pPr>
          </w:p>
        </w:tc>
        <w:tc>
          <w:tcPr>
            <w:tcW w:w="1999" w:type="dxa"/>
            <w:vMerge/>
          </w:tcPr>
          <w:p w:rsidR="00E735BD" w:rsidRPr="009B7752" w:rsidRDefault="00E735BD" w:rsidP="009B7752">
            <w:pPr>
              <w:jc w:val="center"/>
              <w:rPr>
                <w:rFonts w:eastAsia="Calibri"/>
              </w:rPr>
            </w:pPr>
          </w:p>
        </w:tc>
        <w:tc>
          <w:tcPr>
            <w:tcW w:w="5891" w:type="dxa"/>
          </w:tcPr>
          <w:p w:rsidR="00E735BD" w:rsidRPr="009B7752" w:rsidRDefault="00E735BD" w:rsidP="00B02D70">
            <w:pPr>
              <w:rPr>
                <w:rFonts w:eastAsia="Calibri"/>
              </w:rPr>
            </w:pPr>
            <w:r w:rsidRPr="009B7752">
              <w:rPr>
                <w:rFonts w:eastAsia="Calibri"/>
              </w:rPr>
              <w:t>Бейра-Интериор-Сул (РТ169)</w:t>
            </w:r>
          </w:p>
        </w:tc>
      </w:tr>
      <w:tr w:rsidR="00E735BD" w:rsidRPr="009B7752" w:rsidTr="009B7752">
        <w:tc>
          <w:tcPr>
            <w:tcW w:w="1999" w:type="dxa"/>
            <w:vMerge/>
          </w:tcPr>
          <w:p w:rsidR="00E735BD" w:rsidRPr="009B7752" w:rsidRDefault="00E735BD" w:rsidP="009B7752">
            <w:pPr>
              <w:jc w:val="center"/>
              <w:rPr>
                <w:rFonts w:eastAsia="Calibri"/>
              </w:rPr>
            </w:pPr>
          </w:p>
        </w:tc>
        <w:tc>
          <w:tcPr>
            <w:tcW w:w="1999" w:type="dxa"/>
            <w:vMerge/>
          </w:tcPr>
          <w:p w:rsidR="00E735BD" w:rsidRPr="009B7752" w:rsidRDefault="00E735BD" w:rsidP="009B7752">
            <w:pPr>
              <w:jc w:val="center"/>
              <w:rPr>
                <w:rFonts w:eastAsia="Calibri"/>
              </w:rPr>
            </w:pPr>
          </w:p>
        </w:tc>
        <w:tc>
          <w:tcPr>
            <w:tcW w:w="5891" w:type="dxa"/>
          </w:tcPr>
          <w:p w:rsidR="00E735BD" w:rsidRPr="009B7752" w:rsidRDefault="00E735BD" w:rsidP="00257D8A">
            <w:pPr>
              <w:rPr>
                <w:rFonts w:eastAsia="Calibri"/>
              </w:rPr>
            </w:pPr>
            <w:r w:rsidRPr="009B7752">
              <w:rPr>
                <w:rFonts w:eastAsia="Calibri"/>
              </w:rPr>
              <w:t>Кова-да-Бейра (РТ16А)</w:t>
            </w:r>
          </w:p>
        </w:tc>
      </w:tr>
      <w:tr w:rsidR="00E735BD" w:rsidRPr="009B7752" w:rsidTr="009B7752">
        <w:tc>
          <w:tcPr>
            <w:tcW w:w="1999" w:type="dxa"/>
            <w:vMerge/>
          </w:tcPr>
          <w:p w:rsidR="00E735BD" w:rsidRPr="009B7752" w:rsidRDefault="00E735BD" w:rsidP="009B7752">
            <w:pPr>
              <w:jc w:val="center"/>
              <w:rPr>
                <w:rFonts w:eastAsia="Calibri"/>
              </w:rPr>
            </w:pPr>
          </w:p>
        </w:tc>
        <w:tc>
          <w:tcPr>
            <w:tcW w:w="1999" w:type="dxa"/>
            <w:vMerge/>
          </w:tcPr>
          <w:p w:rsidR="00E735BD" w:rsidRPr="009B7752" w:rsidRDefault="00E735BD" w:rsidP="009B7752">
            <w:pPr>
              <w:jc w:val="center"/>
              <w:rPr>
                <w:rFonts w:eastAsia="Calibri"/>
              </w:rPr>
            </w:pPr>
          </w:p>
        </w:tc>
        <w:tc>
          <w:tcPr>
            <w:tcW w:w="5891" w:type="dxa"/>
          </w:tcPr>
          <w:p w:rsidR="00E735BD" w:rsidRPr="009B7752" w:rsidRDefault="00E735BD" w:rsidP="00257D8A">
            <w:pPr>
              <w:rPr>
                <w:rFonts w:eastAsia="Calibri"/>
              </w:rPr>
            </w:pPr>
            <w:r w:rsidRPr="009B7752">
              <w:rPr>
                <w:rFonts w:eastAsia="Calibri"/>
              </w:rPr>
              <w:t>Оэште (РТ16В)</w:t>
            </w:r>
          </w:p>
        </w:tc>
      </w:tr>
      <w:tr w:rsidR="00E735BD" w:rsidRPr="009B7752" w:rsidTr="009B7752">
        <w:tc>
          <w:tcPr>
            <w:tcW w:w="1999" w:type="dxa"/>
            <w:vMerge/>
          </w:tcPr>
          <w:p w:rsidR="00E735BD" w:rsidRPr="009B7752" w:rsidRDefault="00E735BD" w:rsidP="009B7752">
            <w:pPr>
              <w:jc w:val="center"/>
              <w:rPr>
                <w:rFonts w:eastAsia="Calibri"/>
              </w:rPr>
            </w:pPr>
          </w:p>
        </w:tc>
        <w:tc>
          <w:tcPr>
            <w:tcW w:w="1999" w:type="dxa"/>
            <w:vMerge/>
          </w:tcPr>
          <w:p w:rsidR="00E735BD" w:rsidRPr="009B7752" w:rsidRDefault="00E735BD" w:rsidP="009B7752">
            <w:pPr>
              <w:jc w:val="center"/>
              <w:rPr>
                <w:rFonts w:eastAsia="Calibri"/>
              </w:rPr>
            </w:pPr>
          </w:p>
        </w:tc>
        <w:tc>
          <w:tcPr>
            <w:tcW w:w="5891" w:type="dxa"/>
          </w:tcPr>
          <w:p w:rsidR="00E735BD" w:rsidRPr="009B7752" w:rsidRDefault="00E735BD" w:rsidP="00257D8A">
            <w:pPr>
              <w:rPr>
                <w:rFonts w:eastAsia="Calibri"/>
              </w:rPr>
            </w:pPr>
            <w:r w:rsidRPr="009B7752">
              <w:rPr>
                <w:rFonts w:eastAsia="Calibri"/>
              </w:rPr>
              <w:t>Медиу-Тежу (РТ16С)</w:t>
            </w:r>
          </w:p>
        </w:tc>
      </w:tr>
      <w:tr w:rsidR="00E735BD" w:rsidRPr="009B7752" w:rsidTr="009B7752">
        <w:tc>
          <w:tcPr>
            <w:tcW w:w="1999" w:type="dxa"/>
            <w:vMerge/>
          </w:tcPr>
          <w:p w:rsidR="00E735BD" w:rsidRPr="009B7752" w:rsidRDefault="00E735BD" w:rsidP="009B7752">
            <w:pPr>
              <w:jc w:val="center"/>
              <w:rPr>
                <w:rFonts w:eastAsia="Calibri"/>
              </w:rPr>
            </w:pPr>
          </w:p>
        </w:tc>
        <w:tc>
          <w:tcPr>
            <w:tcW w:w="1999" w:type="dxa"/>
          </w:tcPr>
          <w:p w:rsidR="00E735BD" w:rsidRPr="009B7752" w:rsidRDefault="00E735BD" w:rsidP="009B7752">
            <w:pPr>
              <w:jc w:val="center"/>
              <w:rPr>
                <w:rFonts w:eastAsia="Calibri"/>
              </w:rPr>
            </w:pPr>
            <w:r w:rsidRPr="009B7752">
              <w:rPr>
                <w:rFonts w:eastAsia="Calibri"/>
              </w:rPr>
              <w:t>Лиссабон (РТ17)</w:t>
            </w:r>
          </w:p>
        </w:tc>
        <w:tc>
          <w:tcPr>
            <w:tcW w:w="5891" w:type="dxa"/>
          </w:tcPr>
          <w:p w:rsidR="00E735BD" w:rsidRPr="009B7752" w:rsidRDefault="00E735BD" w:rsidP="00257D8A">
            <w:pPr>
              <w:rPr>
                <w:rFonts w:eastAsia="Calibri"/>
              </w:rPr>
            </w:pPr>
            <w:r w:rsidRPr="009B7752">
              <w:rPr>
                <w:rFonts w:eastAsia="Calibri"/>
              </w:rPr>
              <w:t>Большой Лиссабон (РТ171)</w:t>
            </w:r>
          </w:p>
        </w:tc>
      </w:tr>
      <w:tr w:rsidR="00E735BD" w:rsidRPr="009B7752" w:rsidTr="009B7752">
        <w:tc>
          <w:tcPr>
            <w:tcW w:w="1999" w:type="dxa"/>
            <w:vMerge/>
          </w:tcPr>
          <w:p w:rsidR="00E735BD" w:rsidRPr="009B7752" w:rsidRDefault="00E735BD" w:rsidP="009B7752">
            <w:pPr>
              <w:jc w:val="center"/>
              <w:rPr>
                <w:rFonts w:eastAsia="Calibri"/>
              </w:rPr>
            </w:pPr>
          </w:p>
        </w:tc>
        <w:tc>
          <w:tcPr>
            <w:tcW w:w="1999" w:type="dxa"/>
          </w:tcPr>
          <w:p w:rsidR="00E735BD" w:rsidRPr="009B7752" w:rsidRDefault="00E735BD" w:rsidP="009B7752">
            <w:pPr>
              <w:jc w:val="center"/>
              <w:rPr>
                <w:rFonts w:eastAsia="Calibri"/>
              </w:rPr>
            </w:pPr>
          </w:p>
        </w:tc>
        <w:tc>
          <w:tcPr>
            <w:tcW w:w="5891" w:type="dxa"/>
          </w:tcPr>
          <w:p w:rsidR="00E735BD" w:rsidRPr="009B7752" w:rsidRDefault="00E735BD" w:rsidP="00257D8A">
            <w:pPr>
              <w:rPr>
                <w:rFonts w:eastAsia="Calibri"/>
              </w:rPr>
            </w:pPr>
            <w:r w:rsidRPr="009B7752">
              <w:rPr>
                <w:rFonts w:eastAsia="Calibri"/>
              </w:rPr>
              <w:t>Полуостров Сетубал (РТ172)</w:t>
            </w:r>
          </w:p>
        </w:tc>
      </w:tr>
      <w:tr w:rsidR="00E735BD" w:rsidRPr="009B7752" w:rsidTr="009B7752">
        <w:tc>
          <w:tcPr>
            <w:tcW w:w="1999" w:type="dxa"/>
            <w:vMerge/>
          </w:tcPr>
          <w:p w:rsidR="00E735BD" w:rsidRPr="009B7752" w:rsidRDefault="00E735BD" w:rsidP="009B7752">
            <w:pPr>
              <w:jc w:val="center"/>
              <w:rPr>
                <w:rFonts w:eastAsia="Calibri"/>
              </w:rPr>
            </w:pPr>
          </w:p>
        </w:tc>
        <w:tc>
          <w:tcPr>
            <w:tcW w:w="1999" w:type="dxa"/>
            <w:vMerge w:val="restart"/>
          </w:tcPr>
          <w:p w:rsidR="00E735BD" w:rsidRPr="009B7752" w:rsidRDefault="00E735BD" w:rsidP="009B7752">
            <w:pPr>
              <w:jc w:val="center"/>
              <w:rPr>
                <w:rFonts w:eastAsia="Calibri"/>
              </w:rPr>
            </w:pPr>
          </w:p>
          <w:p w:rsidR="00E735BD" w:rsidRPr="009B7752" w:rsidRDefault="00E735BD" w:rsidP="009B7752">
            <w:pPr>
              <w:jc w:val="center"/>
              <w:rPr>
                <w:rFonts w:eastAsia="Calibri"/>
              </w:rPr>
            </w:pPr>
          </w:p>
          <w:p w:rsidR="00E735BD" w:rsidRPr="009B7752" w:rsidRDefault="00E735BD" w:rsidP="009B7752">
            <w:pPr>
              <w:jc w:val="center"/>
              <w:rPr>
                <w:rFonts w:eastAsia="Calibri"/>
              </w:rPr>
            </w:pPr>
            <w:r w:rsidRPr="009B7752">
              <w:rPr>
                <w:rFonts w:eastAsia="Calibri"/>
              </w:rPr>
              <w:t>Алентежу (РТ18)</w:t>
            </w:r>
          </w:p>
        </w:tc>
        <w:tc>
          <w:tcPr>
            <w:tcW w:w="5891" w:type="dxa"/>
          </w:tcPr>
          <w:p w:rsidR="00E735BD" w:rsidRPr="009B7752" w:rsidRDefault="00E735BD" w:rsidP="00257D8A">
            <w:pPr>
              <w:rPr>
                <w:rFonts w:eastAsia="Calibri"/>
              </w:rPr>
            </w:pPr>
            <w:r w:rsidRPr="009B7752">
              <w:rPr>
                <w:rFonts w:eastAsia="Calibri"/>
              </w:rPr>
              <w:t>Алентежу-Литорал (РТ181)</w:t>
            </w:r>
          </w:p>
        </w:tc>
      </w:tr>
      <w:tr w:rsidR="00E735BD" w:rsidRPr="009B7752" w:rsidTr="009B7752">
        <w:tc>
          <w:tcPr>
            <w:tcW w:w="1999" w:type="dxa"/>
            <w:vMerge/>
          </w:tcPr>
          <w:p w:rsidR="00E735BD" w:rsidRPr="009B7752" w:rsidRDefault="00E735BD" w:rsidP="009B7752">
            <w:pPr>
              <w:jc w:val="center"/>
              <w:rPr>
                <w:rFonts w:eastAsia="Calibri"/>
              </w:rPr>
            </w:pPr>
          </w:p>
        </w:tc>
        <w:tc>
          <w:tcPr>
            <w:tcW w:w="1999" w:type="dxa"/>
            <w:vMerge/>
          </w:tcPr>
          <w:p w:rsidR="00E735BD" w:rsidRPr="009B7752" w:rsidRDefault="00E735BD" w:rsidP="009B7752">
            <w:pPr>
              <w:jc w:val="center"/>
              <w:rPr>
                <w:rFonts w:eastAsia="Calibri"/>
              </w:rPr>
            </w:pPr>
          </w:p>
        </w:tc>
        <w:tc>
          <w:tcPr>
            <w:tcW w:w="5891" w:type="dxa"/>
          </w:tcPr>
          <w:p w:rsidR="00E735BD" w:rsidRPr="009B7752" w:rsidRDefault="00E735BD" w:rsidP="00257D8A">
            <w:pPr>
              <w:rPr>
                <w:rFonts w:eastAsia="Calibri"/>
              </w:rPr>
            </w:pPr>
            <w:r w:rsidRPr="009B7752">
              <w:rPr>
                <w:rFonts w:eastAsia="Calibri"/>
              </w:rPr>
              <w:t>Алту-Алентежу (РТ182)</w:t>
            </w:r>
          </w:p>
        </w:tc>
      </w:tr>
      <w:tr w:rsidR="00E735BD" w:rsidRPr="009B7752" w:rsidTr="009B7752">
        <w:tc>
          <w:tcPr>
            <w:tcW w:w="1999" w:type="dxa"/>
            <w:vMerge/>
          </w:tcPr>
          <w:p w:rsidR="00E735BD" w:rsidRPr="009B7752" w:rsidRDefault="00E735BD" w:rsidP="009B7752">
            <w:pPr>
              <w:jc w:val="center"/>
              <w:rPr>
                <w:rFonts w:eastAsia="Calibri"/>
              </w:rPr>
            </w:pPr>
          </w:p>
        </w:tc>
        <w:tc>
          <w:tcPr>
            <w:tcW w:w="1999" w:type="dxa"/>
            <w:vMerge/>
          </w:tcPr>
          <w:p w:rsidR="00E735BD" w:rsidRPr="009B7752" w:rsidRDefault="00E735BD" w:rsidP="009B7752">
            <w:pPr>
              <w:jc w:val="center"/>
              <w:rPr>
                <w:rFonts w:eastAsia="Calibri"/>
              </w:rPr>
            </w:pPr>
          </w:p>
        </w:tc>
        <w:tc>
          <w:tcPr>
            <w:tcW w:w="5891" w:type="dxa"/>
          </w:tcPr>
          <w:p w:rsidR="00E735BD" w:rsidRPr="009B7752" w:rsidRDefault="00E735BD" w:rsidP="00E735BD">
            <w:pPr>
              <w:rPr>
                <w:rFonts w:eastAsia="Calibri"/>
              </w:rPr>
            </w:pPr>
            <w:r w:rsidRPr="009B7752">
              <w:rPr>
                <w:rFonts w:eastAsia="Calibri"/>
              </w:rPr>
              <w:t>Алентежу-Сентрал (РТ183)</w:t>
            </w:r>
          </w:p>
        </w:tc>
      </w:tr>
      <w:tr w:rsidR="00E735BD" w:rsidRPr="009B7752" w:rsidTr="009B7752">
        <w:tc>
          <w:tcPr>
            <w:tcW w:w="1999" w:type="dxa"/>
            <w:vMerge/>
          </w:tcPr>
          <w:p w:rsidR="00E735BD" w:rsidRPr="009B7752" w:rsidRDefault="00E735BD" w:rsidP="009B7752">
            <w:pPr>
              <w:jc w:val="center"/>
              <w:rPr>
                <w:rFonts w:eastAsia="Calibri"/>
              </w:rPr>
            </w:pPr>
          </w:p>
        </w:tc>
        <w:tc>
          <w:tcPr>
            <w:tcW w:w="1999" w:type="dxa"/>
            <w:vMerge/>
          </w:tcPr>
          <w:p w:rsidR="00E735BD" w:rsidRPr="009B7752" w:rsidRDefault="00E735BD" w:rsidP="009B7752">
            <w:pPr>
              <w:jc w:val="center"/>
              <w:rPr>
                <w:rFonts w:eastAsia="Calibri"/>
              </w:rPr>
            </w:pPr>
          </w:p>
        </w:tc>
        <w:tc>
          <w:tcPr>
            <w:tcW w:w="5891" w:type="dxa"/>
          </w:tcPr>
          <w:p w:rsidR="00E735BD" w:rsidRPr="009B7752" w:rsidRDefault="00E735BD" w:rsidP="00257D8A">
            <w:pPr>
              <w:rPr>
                <w:rFonts w:eastAsia="Calibri"/>
              </w:rPr>
            </w:pPr>
            <w:r w:rsidRPr="009B7752">
              <w:rPr>
                <w:rFonts w:eastAsia="Calibri"/>
              </w:rPr>
              <w:t>Байшу-Алентежу (РТ184)</w:t>
            </w:r>
          </w:p>
        </w:tc>
      </w:tr>
      <w:tr w:rsidR="00E735BD" w:rsidRPr="009B7752" w:rsidTr="009B7752">
        <w:tc>
          <w:tcPr>
            <w:tcW w:w="1999" w:type="dxa"/>
            <w:vMerge/>
          </w:tcPr>
          <w:p w:rsidR="00E735BD" w:rsidRPr="009B7752" w:rsidRDefault="00E735BD" w:rsidP="009B7752">
            <w:pPr>
              <w:jc w:val="center"/>
              <w:rPr>
                <w:rFonts w:eastAsia="Calibri"/>
              </w:rPr>
            </w:pPr>
          </w:p>
        </w:tc>
        <w:tc>
          <w:tcPr>
            <w:tcW w:w="1999" w:type="dxa"/>
            <w:vMerge/>
          </w:tcPr>
          <w:p w:rsidR="00E735BD" w:rsidRPr="009B7752" w:rsidRDefault="00E735BD" w:rsidP="009B7752">
            <w:pPr>
              <w:jc w:val="center"/>
              <w:rPr>
                <w:rFonts w:eastAsia="Calibri"/>
              </w:rPr>
            </w:pPr>
          </w:p>
        </w:tc>
        <w:tc>
          <w:tcPr>
            <w:tcW w:w="5891" w:type="dxa"/>
          </w:tcPr>
          <w:p w:rsidR="00E735BD" w:rsidRPr="009B7752" w:rsidRDefault="00E735BD" w:rsidP="00257D8A">
            <w:pPr>
              <w:rPr>
                <w:rFonts w:eastAsia="Calibri"/>
              </w:rPr>
            </w:pPr>
            <w:r w:rsidRPr="009B7752">
              <w:rPr>
                <w:rFonts w:eastAsia="Calibri"/>
              </w:rPr>
              <w:t>Лезирия-ду-Тежу (РТ185)</w:t>
            </w:r>
          </w:p>
        </w:tc>
      </w:tr>
      <w:tr w:rsidR="00B02D70" w:rsidRPr="009B7752" w:rsidTr="009B7752">
        <w:tc>
          <w:tcPr>
            <w:tcW w:w="1999" w:type="dxa"/>
          </w:tcPr>
          <w:p w:rsidR="00B02D70" w:rsidRPr="009B7752" w:rsidRDefault="00E735BD" w:rsidP="009B7752">
            <w:pPr>
              <w:jc w:val="center"/>
              <w:rPr>
                <w:rFonts w:eastAsia="Calibri"/>
              </w:rPr>
            </w:pPr>
            <w:r w:rsidRPr="009B7752">
              <w:rPr>
                <w:rFonts w:eastAsia="Calibri"/>
              </w:rPr>
              <w:t>Автономный регион Азорские острова (РТ2)</w:t>
            </w:r>
          </w:p>
        </w:tc>
        <w:tc>
          <w:tcPr>
            <w:tcW w:w="1999" w:type="dxa"/>
          </w:tcPr>
          <w:p w:rsidR="00B02D70" w:rsidRPr="009B7752" w:rsidRDefault="00E735BD" w:rsidP="009B7752">
            <w:pPr>
              <w:jc w:val="center"/>
              <w:rPr>
                <w:rFonts w:eastAsia="Calibri"/>
              </w:rPr>
            </w:pPr>
            <w:r w:rsidRPr="009B7752">
              <w:rPr>
                <w:rFonts w:eastAsia="Calibri"/>
              </w:rPr>
              <w:t>Автономный регион Азорские острова (РТ20)</w:t>
            </w:r>
          </w:p>
        </w:tc>
        <w:tc>
          <w:tcPr>
            <w:tcW w:w="5891" w:type="dxa"/>
          </w:tcPr>
          <w:p w:rsidR="00B02D70" w:rsidRPr="009B7752" w:rsidRDefault="00E735BD" w:rsidP="00257D8A">
            <w:pPr>
              <w:rPr>
                <w:rFonts w:eastAsia="Calibri"/>
              </w:rPr>
            </w:pPr>
            <w:r w:rsidRPr="009B7752">
              <w:rPr>
                <w:rFonts w:eastAsia="Calibri"/>
              </w:rPr>
              <w:t>Автономный регион Азорские острова (РТ200)</w:t>
            </w:r>
          </w:p>
        </w:tc>
      </w:tr>
      <w:tr w:rsidR="00B02D70" w:rsidRPr="009B7752" w:rsidTr="009B7752">
        <w:tc>
          <w:tcPr>
            <w:tcW w:w="1999" w:type="dxa"/>
          </w:tcPr>
          <w:p w:rsidR="00B02D70" w:rsidRPr="009B7752" w:rsidRDefault="00E735BD" w:rsidP="009B7752">
            <w:pPr>
              <w:jc w:val="center"/>
              <w:rPr>
                <w:rFonts w:eastAsia="Calibri"/>
              </w:rPr>
            </w:pPr>
            <w:r w:rsidRPr="009B7752">
              <w:rPr>
                <w:rFonts w:eastAsia="Calibri"/>
              </w:rPr>
              <w:t>Автономный регион острова Мадейра (РТ3)</w:t>
            </w:r>
          </w:p>
        </w:tc>
        <w:tc>
          <w:tcPr>
            <w:tcW w:w="1999" w:type="dxa"/>
          </w:tcPr>
          <w:p w:rsidR="00B02D70" w:rsidRPr="009B7752" w:rsidRDefault="00E735BD" w:rsidP="009B7752">
            <w:pPr>
              <w:jc w:val="center"/>
              <w:rPr>
                <w:rFonts w:eastAsia="Calibri"/>
              </w:rPr>
            </w:pPr>
            <w:r w:rsidRPr="009B7752">
              <w:rPr>
                <w:rFonts w:eastAsia="Calibri"/>
              </w:rPr>
              <w:t>Автономный регион острова Мадейра (РТ30)</w:t>
            </w:r>
          </w:p>
        </w:tc>
        <w:tc>
          <w:tcPr>
            <w:tcW w:w="5891" w:type="dxa"/>
          </w:tcPr>
          <w:p w:rsidR="00B02D70" w:rsidRPr="009B7752" w:rsidRDefault="00E735BD" w:rsidP="00257D8A">
            <w:pPr>
              <w:rPr>
                <w:rFonts w:eastAsia="Calibri"/>
              </w:rPr>
            </w:pPr>
            <w:r w:rsidRPr="009B7752">
              <w:rPr>
                <w:rFonts w:eastAsia="Calibri"/>
              </w:rPr>
              <w:t>Автономный регион острова Мадейра (РТ300)</w:t>
            </w:r>
          </w:p>
        </w:tc>
      </w:tr>
    </w:tbl>
    <w:p w:rsidR="00C82BA0" w:rsidRDefault="00C82BA0" w:rsidP="003E0823">
      <w:pPr>
        <w:jc w:val="center"/>
        <w:rPr>
          <w:sz w:val="28"/>
          <w:szCs w:val="28"/>
        </w:rPr>
      </w:pPr>
    </w:p>
    <w:p w:rsidR="00793E80" w:rsidRDefault="00793E80" w:rsidP="00793E80">
      <w:pPr>
        <w:rPr>
          <w:sz w:val="28"/>
          <w:szCs w:val="28"/>
        </w:rPr>
      </w:pPr>
    </w:p>
    <w:p w:rsidR="00793E80" w:rsidRDefault="00793E80" w:rsidP="00793E80">
      <w:pPr>
        <w:rPr>
          <w:sz w:val="28"/>
          <w:szCs w:val="28"/>
        </w:rPr>
      </w:pPr>
    </w:p>
    <w:p w:rsidR="00793E80" w:rsidRDefault="00793E80" w:rsidP="00793E80">
      <w:pPr>
        <w:rPr>
          <w:sz w:val="28"/>
          <w:szCs w:val="28"/>
        </w:rPr>
      </w:pPr>
    </w:p>
    <w:p w:rsidR="00793E80" w:rsidRDefault="00793E80" w:rsidP="00793E80">
      <w:pPr>
        <w:rPr>
          <w:sz w:val="28"/>
          <w:szCs w:val="28"/>
        </w:rPr>
      </w:pPr>
    </w:p>
    <w:p w:rsidR="00793E80" w:rsidRDefault="00793E80" w:rsidP="00793E80">
      <w:pPr>
        <w:rPr>
          <w:sz w:val="28"/>
          <w:szCs w:val="28"/>
        </w:rPr>
      </w:pPr>
    </w:p>
    <w:p w:rsidR="00793E80" w:rsidRDefault="00793E80" w:rsidP="00793E80">
      <w:pPr>
        <w:rPr>
          <w:sz w:val="28"/>
          <w:szCs w:val="28"/>
        </w:rPr>
      </w:pPr>
    </w:p>
    <w:p w:rsidR="00793E80" w:rsidRPr="003376CD" w:rsidRDefault="002608F5" w:rsidP="002608F5">
      <w:pPr>
        <w:jc w:val="right"/>
        <w:rPr>
          <w:sz w:val="28"/>
          <w:szCs w:val="28"/>
        </w:rPr>
      </w:pPr>
      <w:r w:rsidRPr="003376CD">
        <w:rPr>
          <w:sz w:val="28"/>
          <w:szCs w:val="28"/>
        </w:rPr>
        <w:t>Приложение 3</w:t>
      </w:r>
    </w:p>
    <w:p w:rsidR="002608F5" w:rsidRDefault="002608F5" w:rsidP="002608F5">
      <w:pPr>
        <w:jc w:val="right"/>
        <w:rPr>
          <w:sz w:val="28"/>
          <w:szCs w:val="28"/>
        </w:rPr>
      </w:pPr>
    </w:p>
    <w:p w:rsidR="002608F5" w:rsidRDefault="002608F5" w:rsidP="002608F5">
      <w:pPr>
        <w:jc w:val="center"/>
        <w:rPr>
          <w:sz w:val="28"/>
          <w:szCs w:val="28"/>
        </w:rPr>
      </w:pPr>
      <w:r>
        <w:rPr>
          <w:sz w:val="28"/>
          <w:szCs w:val="28"/>
        </w:rPr>
        <w:t>Основные экономические показатели Португалии по регионам 2009 г.</w:t>
      </w:r>
    </w:p>
    <w:p w:rsidR="002608F5" w:rsidRDefault="002608F5" w:rsidP="002608F5">
      <w:pPr>
        <w:jc w:val="center"/>
        <w:rPr>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42"/>
        <w:gridCol w:w="1134"/>
        <w:gridCol w:w="709"/>
        <w:gridCol w:w="708"/>
        <w:gridCol w:w="1276"/>
        <w:gridCol w:w="992"/>
        <w:gridCol w:w="1276"/>
        <w:gridCol w:w="1134"/>
      </w:tblGrid>
      <w:tr w:rsidR="003B3C1D" w:rsidRPr="002608F5" w:rsidTr="009B7752">
        <w:tc>
          <w:tcPr>
            <w:tcW w:w="1418" w:type="dxa"/>
            <w:vMerge w:val="restart"/>
          </w:tcPr>
          <w:p w:rsidR="002608F5" w:rsidRPr="009B7752" w:rsidRDefault="002608F5" w:rsidP="009B7752">
            <w:pPr>
              <w:jc w:val="center"/>
              <w:rPr>
                <w:rFonts w:eastAsia="Calibri"/>
              </w:rPr>
            </w:pPr>
            <w:r w:rsidRPr="009B7752">
              <w:rPr>
                <w:rFonts w:eastAsia="Calibri"/>
              </w:rPr>
              <w:t>Регион</w:t>
            </w:r>
          </w:p>
        </w:tc>
        <w:tc>
          <w:tcPr>
            <w:tcW w:w="1242" w:type="dxa"/>
            <w:vMerge w:val="restart"/>
          </w:tcPr>
          <w:p w:rsidR="002608F5" w:rsidRPr="009B7752" w:rsidRDefault="002608F5" w:rsidP="009B7752">
            <w:pPr>
              <w:jc w:val="center"/>
              <w:rPr>
                <w:rFonts w:eastAsia="Calibri"/>
                <w:sz w:val="20"/>
                <w:szCs w:val="20"/>
              </w:rPr>
            </w:pPr>
            <w:r w:rsidRPr="009B7752">
              <w:rPr>
                <w:rFonts w:eastAsia="Calibri"/>
                <w:sz w:val="20"/>
                <w:szCs w:val="20"/>
              </w:rPr>
              <w:t>Население тыс. чел.,</w:t>
            </w:r>
          </w:p>
        </w:tc>
        <w:tc>
          <w:tcPr>
            <w:tcW w:w="1134" w:type="dxa"/>
            <w:vMerge w:val="restart"/>
          </w:tcPr>
          <w:p w:rsidR="002608F5" w:rsidRPr="009B7752" w:rsidRDefault="002608F5" w:rsidP="009B7752">
            <w:pPr>
              <w:jc w:val="center"/>
              <w:rPr>
                <w:rFonts w:eastAsia="Calibri"/>
                <w:sz w:val="20"/>
                <w:szCs w:val="20"/>
              </w:rPr>
            </w:pPr>
            <w:r w:rsidRPr="009B7752">
              <w:rPr>
                <w:rFonts w:eastAsia="Calibri"/>
                <w:sz w:val="20"/>
                <w:szCs w:val="20"/>
              </w:rPr>
              <w:t>ВВП, млрд.евро</w:t>
            </w:r>
          </w:p>
        </w:tc>
        <w:tc>
          <w:tcPr>
            <w:tcW w:w="1417" w:type="dxa"/>
            <w:gridSpan w:val="2"/>
          </w:tcPr>
          <w:p w:rsidR="002608F5" w:rsidRPr="009B7752" w:rsidRDefault="002608F5" w:rsidP="009B7752">
            <w:pPr>
              <w:jc w:val="center"/>
              <w:rPr>
                <w:rFonts w:eastAsia="Calibri"/>
                <w:sz w:val="22"/>
                <w:szCs w:val="22"/>
              </w:rPr>
            </w:pPr>
            <w:r w:rsidRPr="009B7752">
              <w:rPr>
                <w:rFonts w:eastAsia="Calibri"/>
                <w:sz w:val="22"/>
                <w:szCs w:val="22"/>
              </w:rPr>
              <w:t>ВВП на душу населения</w:t>
            </w:r>
          </w:p>
        </w:tc>
        <w:tc>
          <w:tcPr>
            <w:tcW w:w="1276" w:type="dxa"/>
            <w:vMerge w:val="restart"/>
          </w:tcPr>
          <w:p w:rsidR="002608F5" w:rsidRPr="009B7752" w:rsidRDefault="002608F5" w:rsidP="009B7752">
            <w:pPr>
              <w:jc w:val="center"/>
              <w:rPr>
                <w:rFonts w:eastAsia="Calibri"/>
                <w:sz w:val="22"/>
                <w:szCs w:val="22"/>
              </w:rPr>
            </w:pPr>
            <w:r w:rsidRPr="009B7752">
              <w:rPr>
                <w:rFonts w:eastAsia="Calibri"/>
                <w:sz w:val="22"/>
                <w:szCs w:val="22"/>
              </w:rPr>
              <w:t>Основная специали</w:t>
            </w:r>
            <w:r w:rsidR="00B34644" w:rsidRPr="009B7752">
              <w:rPr>
                <w:rFonts w:eastAsia="Calibri"/>
                <w:sz w:val="22"/>
                <w:szCs w:val="22"/>
              </w:rPr>
              <w:t>-</w:t>
            </w:r>
            <w:r w:rsidRPr="009B7752">
              <w:rPr>
                <w:rFonts w:eastAsia="Calibri"/>
                <w:sz w:val="22"/>
                <w:szCs w:val="22"/>
              </w:rPr>
              <w:t>зация экономики</w:t>
            </w:r>
          </w:p>
        </w:tc>
        <w:tc>
          <w:tcPr>
            <w:tcW w:w="992" w:type="dxa"/>
            <w:vMerge w:val="restart"/>
          </w:tcPr>
          <w:p w:rsidR="002608F5" w:rsidRPr="009B7752" w:rsidRDefault="00B34644" w:rsidP="009B7752">
            <w:pPr>
              <w:jc w:val="center"/>
              <w:rPr>
                <w:rFonts w:eastAsia="Calibri"/>
                <w:sz w:val="22"/>
                <w:szCs w:val="22"/>
              </w:rPr>
            </w:pPr>
            <w:r w:rsidRPr="009B7752">
              <w:rPr>
                <w:rFonts w:eastAsia="Calibri"/>
                <w:sz w:val="22"/>
                <w:szCs w:val="22"/>
              </w:rPr>
              <w:t>Безра-ботица,</w:t>
            </w:r>
            <w:r w:rsidR="002608F5" w:rsidRPr="009B7752">
              <w:rPr>
                <w:rFonts w:eastAsia="Calibri"/>
                <w:sz w:val="22"/>
                <w:szCs w:val="22"/>
              </w:rPr>
              <w:t xml:space="preserve"> %</w:t>
            </w:r>
          </w:p>
        </w:tc>
        <w:tc>
          <w:tcPr>
            <w:tcW w:w="1276" w:type="dxa"/>
            <w:vMerge w:val="restart"/>
          </w:tcPr>
          <w:p w:rsidR="002608F5" w:rsidRPr="009B7752" w:rsidRDefault="002608F5" w:rsidP="009B7752">
            <w:pPr>
              <w:jc w:val="center"/>
              <w:rPr>
                <w:rFonts w:eastAsia="Calibri"/>
                <w:sz w:val="22"/>
                <w:szCs w:val="22"/>
              </w:rPr>
            </w:pPr>
            <w:r w:rsidRPr="009B7752">
              <w:rPr>
                <w:rFonts w:eastAsia="Calibri"/>
                <w:sz w:val="22"/>
                <w:szCs w:val="22"/>
              </w:rPr>
              <w:t>Расходы на НИОКР, % от ВВП</w:t>
            </w:r>
          </w:p>
        </w:tc>
        <w:tc>
          <w:tcPr>
            <w:tcW w:w="1134" w:type="dxa"/>
            <w:vMerge w:val="restart"/>
          </w:tcPr>
          <w:p w:rsidR="002608F5" w:rsidRPr="009B7752" w:rsidRDefault="002608F5" w:rsidP="009B7752">
            <w:pPr>
              <w:jc w:val="center"/>
              <w:rPr>
                <w:rFonts w:eastAsia="Calibri"/>
                <w:sz w:val="22"/>
                <w:szCs w:val="22"/>
              </w:rPr>
            </w:pPr>
            <w:r w:rsidRPr="009B7752">
              <w:rPr>
                <w:rFonts w:eastAsia="Calibri"/>
                <w:sz w:val="22"/>
                <w:szCs w:val="22"/>
              </w:rPr>
              <w:t>Домашн</w:t>
            </w:r>
            <w:r w:rsidR="00B34644" w:rsidRPr="009B7752">
              <w:rPr>
                <w:rFonts w:eastAsia="Calibri"/>
                <w:sz w:val="22"/>
                <w:szCs w:val="22"/>
              </w:rPr>
              <w:t>.</w:t>
            </w:r>
            <w:r w:rsidRPr="009B7752">
              <w:rPr>
                <w:rFonts w:eastAsia="Calibri"/>
                <w:sz w:val="22"/>
                <w:szCs w:val="22"/>
              </w:rPr>
              <w:t xml:space="preserve"> доступ в интернет, %</w:t>
            </w:r>
          </w:p>
        </w:tc>
      </w:tr>
      <w:tr w:rsidR="003B3C1D" w:rsidRPr="002608F5" w:rsidTr="009B7752">
        <w:tc>
          <w:tcPr>
            <w:tcW w:w="1418" w:type="dxa"/>
            <w:vMerge/>
          </w:tcPr>
          <w:p w:rsidR="002608F5" w:rsidRPr="009B7752" w:rsidRDefault="002608F5" w:rsidP="00793E80">
            <w:pPr>
              <w:rPr>
                <w:rFonts w:eastAsia="Calibri"/>
              </w:rPr>
            </w:pPr>
          </w:p>
        </w:tc>
        <w:tc>
          <w:tcPr>
            <w:tcW w:w="1242" w:type="dxa"/>
            <w:vMerge/>
          </w:tcPr>
          <w:p w:rsidR="002608F5" w:rsidRPr="009B7752" w:rsidRDefault="002608F5" w:rsidP="009B7752">
            <w:pPr>
              <w:jc w:val="center"/>
              <w:rPr>
                <w:rFonts w:eastAsia="Calibri"/>
              </w:rPr>
            </w:pPr>
          </w:p>
        </w:tc>
        <w:tc>
          <w:tcPr>
            <w:tcW w:w="1134" w:type="dxa"/>
            <w:vMerge/>
          </w:tcPr>
          <w:p w:rsidR="002608F5" w:rsidRPr="009B7752" w:rsidRDefault="002608F5" w:rsidP="009B7752">
            <w:pPr>
              <w:jc w:val="center"/>
              <w:rPr>
                <w:rFonts w:eastAsia="Calibri"/>
              </w:rPr>
            </w:pPr>
          </w:p>
        </w:tc>
        <w:tc>
          <w:tcPr>
            <w:tcW w:w="709" w:type="dxa"/>
          </w:tcPr>
          <w:p w:rsidR="002608F5" w:rsidRPr="009B7752" w:rsidRDefault="002608F5" w:rsidP="009B7752">
            <w:pPr>
              <w:jc w:val="center"/>
              <w:rPr>
                <w:rFonts w:eastAsia="Calibri"/>
                <w:sz w:val="20"/>
                <w:szCs w:val="20"/>
              </w:rPr>
            </w:pPr>
            <w:r w:rsidRPr="009B7752">
              <w:rPr>
                <w:rFonts w:eastAsia="Calibri"/>
                <w:sz w:val="20"/>
                <w:szCs w:val="20"/>
              </w:rPr>
              <w:t>% от ЕС-27</w:t>
            </w:r>
          </w:p>
        </w:tc>
        <w:tc>
          <w:tcPr>
            <w:tcW w:w="708" w:type="dxa"/>
          </w:tcPr>
          <w:p w:rsidR="002608F5" w:rsidRPr="009B7752" w:rsidRDefault="002608F5" w:rsidP="009B7752">
            <w:pPr>
              <w:jc w:val="center"/>
              <w:rPr>
                <w:rFonts w:eastAsia="Calibri"/>
                <w:sz w:val="20"/>
                <w:szCs w:val="20"/>
              </w:rPr>
            </w:pPr>
            <w:r w:rsidRPr="009B7752">
              <w:rPr>
                <w:rFonts w:eastAsia="Calibri"/>
                <w:sz w:val="20"/>
                <w:szCs w:val="20"/>
              </w:rPr>
              <w:t>по ППС % от ЕС-27</w:t>
            </w:r>
          </w:p>
        </w:tc>
        <w:tc>
          <w:tcPr>
            <w:tcW w:w="1276" w:type="dxa"/>
            <w:vMerge/>
          </w:tcPr>
          <w:p w:rsidR="002608F5" w:rsidRPr="009B7752" w:rsidRDefault="002608F5" w:rsidP="009B7752">
            <w:pPr>
              <w:jc w:val="center"/>
              <w:rPr>
                <w:rFonts w:eastAsia="Calibri"/>
              </w:rPr>
            </w:pPr>
          </w:p>
        </w:tc>
        <w:tc>
          <w:tcPr>
            <w:tcW w:w="992" w:type="dxa"/>
            <w:vMerge/>
          </w:tcPr>
          <w:p w:rsidR="002608F5" w:rsidRPr="009B7752" w:rsidRDefault="002608F5" w:rsidP="009B7752">
            <w:pPr>
              <w:jc w:val="center"/>
              <w:rPr>
                <w:rFonts w:eastAsia="Calibri"/>
              </w:rPr>
            </w:pPr>
          </w:p>
        </w:tc>
        <w:tc>
          <w:tcPr>
            <w:tcW w:w="1276" w:type="dxa"/>
            <w:vMerge/>
          </w:tcPr>
          <w:p w:rsidR="002608F5" w:rsidRPr="009B7752" w:rsidRDefault="002608F5" w:rsidP="009B7752">
            <w:pPr>
              <w:jc w:val="center"/>
              <w:rPr>
                <w:rFonts w:eastAsia="Calibri"/>
              </w:rPr>
            </w:pPr>
          </w:p>
        </w:tc>
        <w:tc>
          <w:tcPr>
            <w:tcW w:w="1134" w:type="dxa"/>
            <w:vMerge/>
          </w:tcPr>
          <w:p w:rsidR="002608F5" w:rsidRPr="009B7752" w:rsidRDefault="002608F5" w:rsidP="009B7752">
            <w:pPr>
              <w:jc w:val="center"/>
              <w:rPr>
                <w:rFonts w:eastAsia="Calibri"/>
              </w:rPr>
            </w:pPr>
          </w:p>
        </w:tc>
      </w:tr>
      <w:tr w:rsidR="003B3C1D" w:rsidRPr="002608F5" w:rsidTr="009B7752">
        <w:tc>
          <w:tcPr>
            <w:tcW w:w="1418" w:type="dxa"/>
          </w:tcPr>
          <w:p w:rsidR="002608F5" w:rsidRPr="009B7752" w:rsidRDefault="002608F5" w:rsidP="00257D8A">
            <w:pPr>
              <w:rPr>
                <w:rFonts w:eastAsia="Calibri"/>
                <w:b/>
                <w:sz w:val="22"/>
                <w:szCs w:val="22"/>
              </w:rPr>
            </w:pPr>
            <w:r w:rsidRPr="009B7752">
              <w:rPr>
                <w:rFonts w:eastAsia="Calibri"/>
                <w:b/>
                <w:sz w:val="22"/>
                <w:szCs w:val="22"/>
              </w:rPr>
              <w:t>Португалия</w:t>
            </w:r>
          </w:p>
        </w:tc>
        <w:tc>
          <w:tcPr>
            <w:tcW w:w="1242" w:type="dxa"/>
          </w:tcPr>
          <w:p w:rsidR="002608F5" w:rsidRPr="009B7752" w:rsidRDefault="00B34644" w:rsidP="009B7752">
            <w:pPr>
              <w:jc w:val="center"/>
              <w:rPr>
                <w:rFonts w:eastAsia="Calibri"/>
                <w:b/>
                <w:sz w:val="22"/>
                <w:szCs w:val="22"/>
              </w:rPr>
            </w:pPr>
            <w:r w:rsidRPr="009B7752">
              <w:rPr>
                <w:rFonts w:eastAsia="Calibri"/>
                <w:b/>
                <w:sz w:val="22"/>
                <w:szCs w:val="22"/>
              </w:rPr>
              <w:t>10553</w:t>
            </w:r>
          </w:p>
        </w:tc>
        <w:tc>
          <w:tcPr>
            <w:tcW w:w="1134" w:type="dxa"/>
          </w:tcPr>
          <w:p w:rsidR="002608F5" w:rsidRPr="009B7752" w:rsidRDefault="00B34644" w:rsidP="009B7752">
            <w:pPr>
              <w:jc w:val="center"/>
              <w:rPr>
                <w:rFonts w:eastAsia="Calibri"/>
                <w:b/>
                <w:sz w:val="22"/>
                <w:szCs w:val="22"/>
              </w:rPr>
            </w:pPr>
            <w:r w:rsidRPr="009B7752">
              <w:rPr>
                <w:rFonts w:eastAsia="Calibri"/>
                <w:b/>
                <w:sz w:val="22"/>
                <w:szCs w:val="22"/>
              </w:rPr>
              <w:t>149,0</w:t>
            </w:r>
          </w:p>
        </w:tc>
        <w:tc>
          <w:tcPr>
            <w:tcW w:w="709" w:type="dxa"/>
          </w:tcPr>
          <w:p w:rsidR="002608F5" w:rsidRPr="009B7752" w:rsidRDefault="00B34644" w:rsidP="009B7752">
            <w:pPr>
              <w:jc w:val="center"/>
              <w:rPr>
                <w:rFonts w:eastAsia="Calibri"/>
                <w:b/>
                <w:sz w:val="22"/>
                <w:szCs w:val="22"/>
              </w:rPr>
            </w:pPr>
            <w:r w:rsidRPr="009B7752">
              <w:rPr>
                <w:rFonts w:eastAsia="Calibri"/>
                <w:b/>
                <w:sz w:val="22"/>
                <w:szCs w:val="22"/>
              </w:rPr>
              <w:t>63,1</w:t>
            </w:r>
          </w:p>
        </w:tc>
        <w:tc>
          <w:tcPr>
            <w:tcW w:w="708" w:type="dxa"/>
          </w:tcPr>
          <w:p w:rsidR="002608F5" w:rsidRPr="009B7752" w:rsidRDefault="00B34644" w:rsidP="009B7752">
            <w:pPr>
              <w:jc w:val="center"/>
              <w:rPr>
                <w:rFonts w:eastAsia="Calibri"/>
                <w:b/>
                <w:sz w:val="22"/>
                <w:szCs w:val="22"/>
              </w:rPr>
            </w:pPr>
            <w:r w:rsidRPr="009B7752">
              <w:rPr>
                <w:rFonts w:eastAsia="Calibri"/>
                <w:b/>
                <w:sz w:val="22"/>
                <w:szCs w:val="22"/>
              </w:rPr>
              <w:t>75,4</w:t>
            </w:r>
          </w:p>
        </w:tc>
        <w:tc>
          <w:tcPr>
            <w:tcW w:w="1276" w:type="dxa"/>
          </w:tcPr>
          <w:p w:rsidR="002608F5" w:rsidRPr="009B7752" w:rsidRDefault="00B34644" w:rsidP="009B7752">
            <w:pPr>
              <w:jc w:val="center"/>
              <w:rPr>
                <w:rFonts w:eastAsia="Calibri"/>
                <w:b/>
                <w:sz w:val="22"/>
                <w:szCs w:val="22"/>
              </w:rPr>
            </w:pPr>
            <w:r w:rsidRPr="009B7752">
              <w:rPr>
                <w:rFonts w:eastAsia="Calibri"/>
                <w:b/>
                <w:sz w:val="22"/>
                <w:szCs w:val="22"/>
              </w:rPr>
              <w:t>-</w:t>
            </w:r>
          </w:p>
        </w:tc>
        <w:tc>
          <w:tcPr>
            <w:tcW w:w="992" w:type="dxa"/>
          </w:tcPr>
          <w:p w:rsidR="002608F5" w:rsidRPr="009B7752" w:rsidRDefault="00B34644" w:rsidP="009B7752">
            <w:pPr>
              <w:jc w:val="center"/>
              <w:rPr>
                <w:rFonts w:eastAsia="Calibri"/>
                <w:b/>
                <w:sz w:val="22"/>
                <w:szCs w:val="22"/>
              </w:rPr>
            </w:pPr>
            <w:r w:rsidRPr="009B7752">
              <w:rPr>
                <w:rFonts w:eastAsia="Calibri"/>
                <w:b/>
                <w:sz w:val="22"/>
                <w:szCs w:val="22"/>
              </w:rPr>
              <w:t>8,0</w:t>
            </w:r>
          </w:p>
        </w:tc>
        <w:tc>
          <w:tcPr>
            <w:tcW w:w="1276" w:type="dxa"/>
          </w:tcPr>
          <w:p w:rsidR="002608F5" w:rsidRPr="009B7752" w:rsidRDefault="00B34644" w:rsidP="009B7752">
            <w:pPr>
              <w:jc w:val="center"/>
              <w:rPr>
                <w:rFonts w:eastAsia="Calibri"/>
                <w:b/>
                <w:sz w:val="22"/>
                <w:szCs w:val="22"/>
              </w:rPr>
            </w:pPr>
            <w:r w:rsidRPr="009B7752">
              <w:rPr>
                <w:rFonts w:eastAsia="Calibri"/>
                <w:b/>
                <w:sz w:val="22"/>
                <w:szCs w:val="22"/>
              </w:rPr>
              <w:t>0,81</w:t>
            </w:r>
          </w:p>
        </w:tc>
        <w:tc>
          <w:tcPr>
            <w:tcW w:w="1134" w:type="dxa"/>
          </w:tcPr>
          <w:p w:rsidR="002608F5" w:rsidRPr="009B7752" w:rsidRDefault="00B34644" w:rsidP="009B7752">
            <w:pPr>
              <w:jc w:val="center"/>
              <w:rPr>
                <w:rFonts w:eastAsia="Calibri"/>
                <w:b/>
                <w:sz w:val="22"/>
                <w:szCs w:val="22"/>
              </w:rPr>
            </w:pPr>
            <w:r w:rsidRPr="009B7752">
              <w:rPr>
                <w:rFonts w:eastAsia="Calibri"/>
                <w:b/>
                <w:sz w:val="22"/>
                <w:szCs w:val="22"/>
              </w:rPr>
              <w:t>46</w:t>
            </w:r>
          </w:p>
        </w:tc>
      </w:tr>
      <w:tr w:rsidR="003B3C1D" w:rsidRPr="002608F5" w:rsidTr="009B7752">
        <w:tc>
          <w:tcPr>
            <w:tcW w:w="1418" w:type="dxa"/>
          </w:tcPr>
          <w:p w:rsidR="002608F5" w:rsidRPr="009B7752" w:rsidRDefault="002608F5" w:rsidP="00257D8A">
            <w:pPr>
              <w:rPr>
                <w:rFonts w:eastAsia="Calibri"/>
              </w:rPr>
            </w:pPr>
            <w:r w:rsidRPr="009B7752">
              <w:rPr>
                <w:rFonts w:eastAsia="Calibri"/>
              </w:rPr>
              <w:t>Север</w:t>
            </w:r>
          </w:p>
        </w:tc>
        <w:tc>
          <w:tcPr>
            <w:tcW w:w="1242" w:type="dxa"/>
          </w:tcPr>
          <w:p w:rsidR="002608F5" w:rsidRPr="009B7752" w:rsidRDefault="00B34644" w:rsidP="009B7752">
            <w:pPr>
              <w:jc w:val="center"/>
              <w:rPr>
                <w:rFonts w:eastAsia="Calibri"/>
              </w:rPr>
            </w:pPr>
            <w:r w:rsidRPr="009B7752">
              <w:rPr>
                <w:rFonts w:eastAsia="Calibri"/>
              </w:rPr>
              <w:t>3733</w:t>
            </w:r>
          </w:p>
        </w:tc>
        <w:tc>
          <w:tcPr>
            <w:tcW w:w="1134" w:type="dxa"/>
          </w:tcPr>
          <w:p w:rsidR="002608F5" w:rsidRPr="009B7752" w:rsidRDefault="00B34644" w:rsidP="009B7752">
            <w:pPr>
              <w:jc w:val="center"/>
              <w:rPr>
                <w:rFonts w:eastAsia="Calibri"/>
              </w:rPr>
            </w:pPr>
            <w:r w:rsidRPr="009B7752">
              <w:rPr>
                <w:rFonts w:eastAsia="Calibri"/>
              </w:rPr>
              <w:t>41,8</w:t>
            </w:r>
          </w:p>
        </w:tc>
        <w:tc>
          <w:tcPr>
            <w:tcW w:w="709" w:type="dxa"/>
          </w:tcPr>
          <w:p w:rsidR="002608F5" w:rsidRPr="009B7752" w:rsidRDefault="00B34644" w:rsidP="009B7752">
            <w:pPr>
              <w:jc w:val="center"/>
              <w:rPr>
                <w:rFonts w:eastAsia="Calibri"/>
              </w:rPr>
            </w:pPr>
            <w:r w:rsidRPr="009B7752">
              <w:rPr>
                <w:rFonts w:eastAsia="Calibri"/>
              </w:rPr>
              <w:t>50,0</w:t>
            </w:r>
          </w:p>
        </w:tc>
        <w:tc>
          <w:tcPr>
            <w:tcW w:w="708" w:type="dxa"/>
          </w:tcPr>
          <w:p w:rsidR="002608F5" w:rsidRPr="009B7752" w:rsidRDefault="00B34644" w:rsidP="009B7752">
            <w:pPr>
              <w:jc w:val="center"/>
              <w:rPr>
                <w:rFonts w:eastAsia="Calibri"/>
              </w:rPr>
            </w:pPr>
            <w:r w:rsidRPr="009B7752">
              <w:rPr>
                <w:rFonts w:eastAsia="Calibri"/>
              </w:rPr>
              <w:t>59,8</w:t>
            </w:r>
          </w:p>
        </w:tc>
        <w:tc>
          <w:tcPr>
            <w:tcW w:w="1276" w:type="dxa"/>
          </w:tcPr>
          <w:p w:rsidR="002608F5" w:rsidRPr="009B7752" w:rsidRDefault="00B34644" w:rsidP="009B7752">
            <w:pPr>
              <w:jc w:val="center"/>
              <w:rPr>
                <w:rFonts w:eastAsia="Calibri"/>
              </w:rPr>
            </w:pPr>
            <w:r w:rsidRPr="009B7752">
              <w:rPr>
                <w:rFonts w:eastAsia="Calibri"/>
              </w:rPr>
              <w:t>Базовая промыш-ленность</w:t>
            </w:r>
          </w:p>
        </w:tc>
        <w:tc>
          <w:tcPr>
            <w:tcW w:w="992" w:type="dxa"/>
          </w:tcPr>
          <w:p w:rsidR="002608F5" w:rsidRPr="009B7752" w:rsidRDefault="00B34644" w:rsidP="009B7752">
            <w:pPr>
              <w:jc w:val="center"/>
              <w:rPr>
                <w:rFonts w:eastAsia="Calibri"/>
              </w:rPr>
            </w:pPr>
            <w:r w:rsidRPr="009B7752">
              <w:rPr>
                <w:rFonts w:eastAsia="Calibri"/>
              </w:rPr>
              <w:t>9,4</w:t>
            </w:r>
          </w:p>
        </w:tc>
        <w:tc>
          <w:tcPr>
            <w:tcW w:w="1276" w:type="dxa"/>
          </w:tcPr>
          <w:p w:rsidR="002608F5" w:rsidRPr="009B7752" w:rsidRDefault="00B34644" w:rsidP="009B7752">
            <w:pPr>
              <w:jc w:val="center"/>
              <w:rPr>
                <w:rFonts w:eastAsia="Calibri"/>
              </w:rPr>
            </w:pPr>
            <w:r w:rsidRPr="009B7752">
              <w:rPr>
                <w:rFonts w:eastAsia="Calibri"/>
              </w:rPr>
              <w:t>0,69</w:t>
            </w:r>
          </w:p>
        </w:tc>
        <w:tc>
          <w:tcPr>
            <w:tcW w:w="1134" w:type="dxa"/>
          </w:tcPr>
          <w:p w:rsidR="002608F5" w:rsidRPr="009B7752" w:rsidRDefault="00B34644" w:rsidP="009B7752">
            <w:pPr>
              <w:jc w:val="center"/>
              <w:rPr>
                <w:rFonts w:eastAsia="Calibri"/>
              </w:rPr>
            </w:pPr>
            <w:r w:rsidRPr="009B7752">
              <w:rPr>
                <w:rFonts w:eastAsia="Calibri"/>
              </w:rPr>
              <w:t>45</w:t>
            </w:r>
          </w:p>
        </w:tc>
      </w:tr>
      <w:tr w:rsidR="003B3C1D" w:rsidRPr="002608F5" w:rsidTr="009B7752">
        <w:tc>
          <w:tcPr>
            <w:tcW w:w="1418" w:type="dxa"/>
          </w:tcPr>
          <w:p w:rsidR="002608F5" w:rsidRPr="009B7752" w:rsidRDefault="002608F5" w:rsidP="00257D8A">
            <w:pPr>
              <w:rPr>
                <w:rFonts w:eastAsia="Calibri"/>
              </w:rPr>
            </w:pPr>
            <w:r w:rsidRPr="009B7752">
              <w:rPr>
                <w:rFonts w:eastAsia="Calibri"/>
              </w:rPr>
              <w:t>Алгарви</w:t>
            </w:r>
          </w:p>
        </w:tc>
        <w:tc>
          <w:tcPr>
            <w:tcW w:w="1242" w:type="dxa"/>
          </w:tcPr>
          <w:p w:rsidR="002608F5" w:rsidRPr="009B7752" w:rsidRDefault="00B34644" w:rsidP="009B7752">
            <w:pPr>
              <w:jc w:val="center"/>
              <w:rPr>
                <w:rFonts w:eastAsia="Calibri"/>
              </w:rPr>
            </w:pPr>
            <w:r w:rsidRPr="009B7752">
              <w:rPr>
                <w:rFonts w:eastAsia="Calibri"/>
              </w:rPr>
              <w:t>414</w:t>
            </w:r>
          </w:p>
        </w:tc>
        <w:tc>
          <w:tcPr>
            <w:tcW w:w="1134" w:type="dxa"/>
          </w:tcPr>
          <w:p w:rsidR="002608F5" w:rsidRPr="009B7752" w:rsidRDefault="00B34644" w:rsidP="009B7752">
            <w:pPr>
              <w:jc w:val="center"/>
              <w:rPr>
                <w:rFonts w:eastAsia="Calibri"/>
              </w:rPr>
            </w:pPr>
            <w:r w:rsidRPr="009B7752">
              <w:rPr>
                <w:rFonts w:eastAsia="Calibri"/>
              </w:rPr>
              <w:t>6,2</w:t>
            </w:r>
          </w:p>
        </w:tc>
        <w:tc>
          <w:tcPr>
            <w:tcW w:w="709" w:type="dxa"/>
          </w:tcPr>
          <w:p w:rsidR="002608F5" w:rsidRPr="009B7752" w:rsidRDefault="00B34644" w:rsidP="009B7752">
            <w:pPr>
              <w:jc w:val="center"/>
              <w:rPr>
                <w:rFonts w:eastAsia="Calibri"/>
              </w:rPr>
            </w:pPr>
            <w:r w:rsidRPr="009B7752">
              <w:rPr>
                <w:rFonts w:eastAsia="Calibri"/>
              </w:rPr>
              <w:t>66,5</w:t>
            </w:r>
          </w:p>
        </w:tc>
        <w:tc>
          <w:tcPr>
            <w:tcW w:w="708" w:type="dxa"/>
          </w:tcPr>
          <w:p w:rsidR="002608F5" w:rsidRPr="009B7752" w:rsidRDefault="00B34644" w:rsidP="009B7752">
            <w:pPr>
              <w:jc w:val="center"/>
              <w:rPr>
                <w:rFonts w:eastAsia="Calibri"/>
              </w:rPr>
            </w:pPr>
            <w:r w:rsidRPr="009B7752">
              <w:rPr>
                <w:rFonts w:eastAsia="Calibri"/>
              </w:rPr>
              <w:t>79,6</w:t>
            </w:r>
          </w:p>
        </w:tc>
        <w:tc>
          <w:tcPr>
            <w:tcW w:w="1276" w:type="dxa"/>
          </w:tcPr>
          <w:p w:rsidR="002608F5" w:rsidRPr="009B7752" w:rsidRDefault="00B34644" w:rsidP="009B7752">
            <w:pPr>
              <w:jc w:val="center"/>
              <w:rPr>
                <w:rFonts w:eastAsia="Calibri"/>
              </w:rPr>
            </w:pPr>
            <w:r w:rsidRPr="009B7752">
              <w:rPr>
                <w:rFonts w:eastAsia="Calibri"/>
              </w:rPr>
              <w:t>туризм</w:t>
            </w:r>
          </w:p>
        </w:tc>
        <w:tc>
          <w:tcPr>
            <w:tcW w:w="992" w:type="dxa"/>
          </w:tcPr>
          <w:p w:rsidR="002608F5" w:rsidRPr="009B7752" w:rsidRDefault="00B34644" w:rsidP="009B7752">
            <w:pPr>
              <w:jc w:val="center"/>
              <w:rPr>
                <w:rFonts w:eastAsia="Calibri"/>
              </w:rPr>
            </w:pPr>
            <w:r w:rsidRPr="009B7752">
              <w:rPr>
                <w:rFonts w:eastAsia="Calibri"/>
              </w:rPr>
              <w:t>6,7</w:t>
            </w:r>
          </w:p>
        </w:tc>
        <w:tc>
          <w:tcPr>
            <w:tcW w:w="1276" w:type="dxa"/>
          </w:tcPr>
          <w:p w:rsidR="002608F5" w:rsidRPr="009B7752" w:rsidRDefault="00B34644" w:rsidP="009B7752">
            <w:pPr>
              <w:jc w:val="center"/>
              <w:rPr>
                <w:rFonts w:eastAsia="Calibri"/>
              </w:rPr>
            </w:pPr>
            <w:r w:rsidRPr="009B7752">
              <w:rPr>
                <w:rFonts w:eastAsia="Calibri"/>
              </w:rPr>
              <w:t>0,21</w:t>
            </w:r>
          </w:p>
        </w:tc>
        <w:tc>
          <w:tcPr>
            <w:tcW w:w="1134" w:type="dxa"/>
          </w:tcPr>
          <w:p w:rsidR="002608F5" w:rsidRPr="009B7752" w:rsidRDefault="00B34644" w:rsidP="009B7752">
            <w:pPr>
              <w:jc w:val="center"/>
              <w:rPr>
                <w:rFonts w:eastAsia="Calibri"/>
              </w:rPr>
            </w:pPr>
            <w:r w:rsidRPr="009B7752">
              <w:rPr>
                <w:rFonts w:eastAsia="Calibri"/>
              </w:rPr>
              <w:t>46</w:t>
            </w:r>
          </w:p>
        </w:tc>
      </w:tr>
      <w:tr w:rsidR="003B3C1D" w:rsidRPr="002608F5" w:rsidTr="009B7752">
        <w:tc>
          <w:tcPr>
            <w:tcW w:w="1418" w:type="dxa"/>
          </w:tcPr>
          <w:p w:rsidR="002608F5" w:rsidRPr="009B7752" w:rsidRDefault="002608F5" w:rsidP="00257D8A">
            <w:pPr>
              <w:rPr>
                <w:rFonts w:eastAsia="Calibri"/>
              </w:rPr>
            </w:pPr>
            <w:r w:rsidRPr="009B7752">
              <w:rPr>
                <w:rFonts w:eastAsia="Calibri"/>
              </w:rPr>
              <w:t>Центр</w:t>
            </w:r>
          </w:p>
        </w:tc>
        <w:tc>
          <w:tcPr>
            <w:tcW w:w="1242" w:type="dxa"/>
          </w:tcPr>
          <w:p w:rsidR="002608F5" w:rsidRPr="009B7752" w:rsidRDefault="00B34644" w:rsidP="009B7752">
            <w:pPr>
              <w:jc w:val="center"/>
              <w:rPr>
                <w:rFonts w:eastAsia="Calibri"/>
              </w:rPr>
            </w:pPr>
            <w:r w:rsidRPr="009B7752">
              <w:rPr>
                <w:rFonts w:eastAsia="Calibri"/>
              </w:rPr>
              <w:t>2380</w:t>
            </w:r>
          </w:p>
        </w:tc>
        <w:tc>
          <w:tcPr>
            <w:tcW w:w="1134" w:type="dxa"/>
          </w:tcPr>
          <w:p w:rsidR="002608F5" w:rsidRPr="009B7752" w:rsidRDefault="00B34644" w:rsidP="009B7752">
            <w:pPr>
              <w:jc w:val="center"/>
              <w:rPr>
                <w:rFonts w:eastAsia="Calibri"/>
              </w:rPr>
            </w:pPr>
            <w:r w:rsidRPr="009B7752">
              <w:rPr>
                <w:rFonts w:eastAsia="Calibri"/>
              </w:rPr>
              <w:t>28,4</w:t>
            </w:r>
          </w:p>
        </w:tc>
        <w:tc>
          <w:tcPr>
            <w:tcW w:w="709" w:type="dxa"/>
          </w:tcPr>
          <w:p w:rsidR="002608F5" w:rsidRPr="009B7752" w:rsidRDefault="00B34644" w:rsidP="009B7752">
            <w:pPr>
              <w:jc w:val="center"/>
              <w:rPr>
                <w:rFonts w:eastAsia="Calibri"/>
              </w:rPr>
            </w:pPr>
            <w:r w:rsidRPr="009B7752">
              <w:rPr>
                <w:rFonts w:eastAsia="Calibri"/>
              </w:rPr>
              <w:t>53,3</w:t>
            </w:r>
          </w:p>
        </w:tc>
        <w:tc>
          <w:tcPr>
            <w:tcW w:w="708" w:type="dxa"/>
          </w:tcPr>
          <w:p w:rsidR="002608F5" w:rsidRPr="009B7752" w:rsidRDefault="00B34644" w:rsidP="009B7752">
            <w:pPr>
              <w:jc w:val="center"/>
              <w:rPr>
                <w:rFonts w:eastAsia="Calibri"/>
              </w:rPr>
            </w:pPr>
            <w:r w:rsidRPr="009B7752">
              <w:rPr>
                <w:rFonts w:eastAsia="Calibri"/>
              </w:rPr>
              <w:t>63,8</w:t>
            </w:r>
          </w:p>
        </w:tc>
        <w:tc>
          <w:tcPr>
            <w:tcW w:w="1276" w:type="dxa"/>
          </w:tcPr>
          <w:p w:rsidR="002608F5" w:rsidRPr="009B7752" w:rsidRDefault="00B34644" w:rsidP="009B7752">
            <w:pPr>
              <w:jc w:val="center"/>
              <w:rPr>
                <w:rFonts w:eastAsia="Calibri"/>
              </w:rPr>
            </w:pPr>
            <w:r w:rsidRPr="009B7752">
              <w:rPr>
                <w:rFonts w:eastAsia="Calibri"/>
              </w:rPr>
              <w:t>Базовая промыш-ленность</w:t>
            </w:r>
          </w:p>
        </w:tc>
        <w:tc>
          <w:tcPr>
            <w:tcW w:w="992" w:type="dxa"/>
          </w:tcPr>
          <w:p w:rsidR="002608F5" w:rsidRPr="009B7752" w:rsidRDefault="00B34644" w:rsidP="009B7752">
            <w:pPr>
              <w:jc w:val="center"/>
              <w:rPr>
                <w:rFonts w:eastAsia="Calibri"/>
              </w:rPr>
            </w:pPr>
            <w:r w:rsidRPr="009B7752">
              <w:rPr>
                <w:rFonts w:eastAsia="Calibri"/>
              </w:rPr>
              <w:t>5,6</w:t>
            </w:r>
          </w:p>
        </w:tc>
        <w:tc>
          <w:tcPr>
            <w:tcW w:w="1276" w:type="dxa"/>
          </w:tcPr>
          <w:p w:rsidR="002608F5" w:rsidRPr="009B7752" w:rsidRDefault="00B34644" w:rsidP="009B7752">
            <w:pPr>
              <w:jc w:val="center"/>
              <w:rPr>
                <w:rFonts w:eastAsia="Calibri"/>
              </w:rPr>
            </w:pPr>
            <w:r w:rsidRPr="009B7752">
              <w:rPr>
                <w:rFonts w:eastAsia="Calibri"/>
              </w:rPr>
              <w:t>0,66</w:t>
            </w:r>
          </w:p>
        </w:tc>
        <w:tc>
          <w:tcPr>
            <w:tcW w:w="1134" w:type="dxa"/>
          </w:tcPr>
          <w:p w:rsidR="002608F5" w:rsidRPr="009B7752" w:rsidRDefault="00B34644" w:rsidP="009B7752">
            <w:pPr>
              <w:jc w:val="center"/>
              <w:rPr>
                <w:rFonts w:eastAsia="Calibri"/>
              </w:rPr>
            </w:pPr>
            <w:r w:rsidRPr="009B7752">
              <w:rPr>
                <w:rFonts w:eastAsia="Calibri"/>
              </w:rPr>
              <w:t>40</w:t>
            </w:r>
          </w:p>
        </w:tc>
      </w:tr>
      <w:tr w:rsidR="003B3C1D" w:rsidRPr="002608F5" w:rsidTr="009B7752">
        <w:tc>
          <w:tcPr>
            <w:tcW w:w="1418" w:type="dxa"/>
          </w:tcPr>
          <w:p w:rsidR="002608F5" w:rsidRPr="009B7752" w:rsidRDefault="002608F5" w:rsidP="00257D8A">
            <w:pPr>
              <w:rPr>
                <w:rFonts w:eastAsia="Calibri"/>
              </w:rPr>
            </w:pPr>
            <w:r w:rsidRPr="009B7752">
              <w:rPr>
                <w:rFonts w:eastAsia="Calibri"/>
              </w:rPr>
              <w:t>Лиссабон</w:t>
            </w:r>
          </w:p>
        </w:tc>
        <w:tc>
          <w:tcPr>
            <w:tcW w:w="1242" w:type="dxa"/>
          </w:tcPr>
          <w:p w:rsidR="002608F5" w:rsidRPr="009B7752" w:rsidRDefault="00B34644" w:rsidP="009B7752">
            <w:pPr>
              <w:jc w:val="center"/>
              <w:rPr>
                <w:rFonts w:eastAsia="Calibri"/>
              </w:rPr>
            </w:pPr>
            <w:r w:rsidRPr="009B7752">
              <w:rPr>
                <w:rFonts w:eastAsia="Calibri"/>
              </w:rPr>
              <w:t>2770</w:t>
            </w:r>
          </w:p>
        </w:tc>
        <w:tc>
          <w:tcPr>
            <w:tcW w:w="1134" w:type="dxa"/>
          </w:tcPr>
          <w:p w:rsidR="002608F5" w:rsidRPr="009B7752" w:rsidRDefault="00B34644" w:rsidP="009B7752">
            <w:pPr>
              <w:jc w:val="center"/>
              <w:rPr>
                <w:rFonts w:eastAsia="Calibri"/>
              </w:rPr>
            </w:pPr>
            <w:r w:rsidRPr="009B7752">
              <w:rPr>
                <w:rFonts w:eastAsia="Calibri"/>
              </w:rPr>
              <w:t>55,2</w:t>
            </w:r>
          </w:p>
        </w:tc>
        <w:tc>
          <w:tcPr>
            <w:tcW w:w="709" w:type="dxa"/>
          </w:tcPr>
          <w:p w:rsidR="002608F5" w:rsidRPr="009B7752" w:rsidRDefault="00B34644" w:rsidP="009B7752">
            <w:pPr>
              <w:jc w:val="center"/>
              <w:rPr>
                <w:rFonts w:eastAsia="Calibri"/>
              </w:rPr>
            </w:pPr>
            <w:r w:rsidRPr="009B7752">
              <w:rPr>
                <w:rFonts w:eastAsia="Calibri"/>
              </w:rPr>
              <w:t>88,9</w:t>
            </w:r>
          </w:p>
        </w:tc>
        <w:tc>
          <w:tcPr>
            <w:tcW w:w="708" w:type="dxa"/>
          </w:tcPr>
          <w:p w:rsidR="002608F5" w:rsidRPr="009B7752" w:rsidRDefault="00B34644" w:rsidP="009B7752">
            <w:pPr>
              <w:jc w:val="center"/>
              <w:rPr>
                <w:rFonts w:eastAsia="Calibri"/>
                <w:sz w:val="20"/>
                <w:szCs w:val="20"/>
              </w:rPr>
            </w:pPr>
            <w:r w:rsidRPr="009B7752">
              <w:rPr>
                <w:rFonts w:eastAsia="Calibri"/>
                <w:sz w:val="20"/>
                <w:szCs w:val="20"/>
              </w:rPr>
              <w:t>106,3</w:t>
            </w:r>
          </w:p>
        </w:tc>
        <w:tc>
          <w:tcPr>
            <w:tcW w:w="1276" w:type="dxa"/>
          </w:tcPr>
          <w:p w:rsidR="002608F5" w:rsidRPr="009B7752" w:rsidRDefault="00B34644" w:rsidP="009B7752">
            <w:pPr>
              <w:jc w:val="center"/>
              <w:rPr>
                <w:rFonts w:eastAsia="Calibri"/>
              </w:rPr>
            </w:pPr>
            <w:r w:rsidRPr="009B7752">
              <w:rPr>
                <w:rFonts w:eastAsia="Calibri"/>
              </w:rPr>
              <w:t>Ядро эконо-мики</w:t>
            </w:r>
          </w:p>
        </w:tc>
        <w:tc>
          <w:tcPr>
            <w:tcW w:w="992" w:type="dxa"/>
          </w:tcPr>
          <w:p w:rsidR="002608F5" w:rsidRPr="009B7752" w:rsidRDefault="00B34644" w:rsidP="009B7752">
            <w:pPr>
              <w:jc w:val="center"/>
              <w:rPr>
                <w:rFonts w:eastAsia="Calibri"/>
              </w:rPr>
            </w:pPr>
            <w:r w:rsidRPr="009B7752">
              <w:rPr>
                <w:rFonts w:eastAsia="Calibri"/>
              </w:rPr>
              <w:t>8,9</w:t>
            </w:r>
          </w:p>
        </w:tc>
        <w:tc>
          <w:tcPr>
            <w:tcW w:w="1276" w:type="dxa"/>
          </w:tcPr>
          <w:p w:rsidR="002608F5" w:rsidRPr="009B7752" w:rsidRDefault="00B34644" w:rsidP="009B7752">
            <w:pPr>
              <w:jc w:val="center"/>
              <w:rPr>
                <w:rFonts w:eastAsia="Calibri"/>
              </w:rPr>
            </w:pPr>
            <w:r w:rsidRPr="009B7752">
              <w:rPr>
                <w:rFonts w:eastAsia="Calibri"/>
              </w:rPr>
              <w:t>1,17</w:t>
            </w:r>
          </w:p>
        </w:tc>
        <w:tc>
          <w:tcPr>
            <w:tcW w:w="1134" w:type="dxa"/>
          </w:tcPr>
          <w:p w:rsidR="002608F5" w:rsidRPr="009B7752" w:rsidRDefault="00B34644" w:rsidP="009B7752">
            <w:pPr>
              <w:jc w:val="center"/>
              <w:rPr>
                <w:rFonts w:eastAsia="Calibri"/>
              </w:rPr>
            </w:pPr>
            <w:r w:rsidRPr="009B7752">
              <w:rPr>
                <w:rFonts w:eastAsia="Calibri"/>
              </w:rPr>
              <w:t>54</w:t>
            </w:r>
          </w:p>
        </w:tc>
      </w:tr>
      <w:tr w:rsidR="003B3C1D" w:rsidRPr="002608F5" w:rsidTr="009B7752">
        <w:tc>
          <w:tcPr>
            <w:tcW w:w="1418" w:type="dxa"/>
          </w:tcPr>
          <w:p w:rsidR="002608F5" w:rsidRPr="009B7752" w:rsidRDefault="002608F5" w:rsidP="00257D8A">
            <w:pPr>
              <w:rPr>
                <w:rFonts w:eastAsia="Calibri"/>
              </w:rPr>
            </w:pPr>
            <w:r w:rsidRPr="009B7752">
              <w:rPr>
                <w:rFonts w:eastAsia="Calibri"/>
              </w:rPr>
              <w:t>Алентежу</w:t>
            </w:r>
          </w:p>
        </w:tc>
        <w:tc>
          <w:tcPr>
            <w:tcW w:w="1242" w:type="dxa"/>
          </w:tcPr>
          <w:p w:rsidR="002608F5" w:rsidRPr="009B7752" w:rsidRDefault="00B34644" w:rsidP="009B7752">
            <w:pPr>
              <w:jc w:val="center"/>
              <w:rPr>
                <w:rFonts w:eastAsia="Calibri"/>
              </w:rPr>
            </w:pPr>
            <w:r w:rsidRPr="009B7752">
              <w:rPr>
                <w:rFonts w:eastAsia="Calibri"/>
              </w:rPr>
              <w:t>769</w:t>
            </w:r>
          </w:p>
        </w:tc>
        <w:tc>
          <w:tcPr>
            <w:tcW w:w="1134" w:type="dxa"/>
          </w:tcPr>
          <w:p w:rsidR="002608F5" w:rsidRPr="009B7752" w:rsidRDefault="00B34644" w:rsidP="009B7752">
            <w:pPr>
              <w:jc w:val="center"/>
              <w:rPr>
                <w:rFonts w:eastAsia="Calibri"/>
              </w:rPr>
            </w:pPr>
            <w:r w:rsidRPr="009B7752">
              <w:rPr>
                <w:rFonts w:eastAsia="Calibri"/>
              </w:rPr>
              <w:t>10,0</w:t>
            </w:r>
          </w:p>
        </w:tc>
        <w:tc>
          <w:tcPr>
            <w:tcW w:w="709" w:type="dxa"/>
          </w:tcPr>
          <w:p w:rsidR="002608F5" w:rsidRPr="009B7752" w:rsidRDefault="00B34644" w:rsidP="009B7752">
            <w:pPr>
              <w:jc w:val="center"/>
              <w:rPr>
                <w:rFonts w:eastAsia="Calibri"/>
              </w:rPr>
            </w:pPr>
            <w:r w:rsidRPr="009B7752">
              <w:rPr>
                <w:rFonts w:eastAsia="Calibri"/>
              </w:rPr>
              <w:t>58,5</w:t>
            </w:r>
          </w:p>
        </w:tc>
        <w:tc>
          <w:tcPr>
            <w:tcW w:w="708" w:type="dxa"/>
          </w:tcPr>
          <w:p w:rsidR="002608F5" w:rsidRPr="009B7752" w:rsidRDefault="00B34644" w:rsidP="009B7752">
            <w:pPr>
              <w:jc w:val="center"/>
              <w:rPr>
                <w:rFonts w:eastAsia="Calibri"/>
              </w:rPr>
            </w:pPr>
            <w:r w:rsidRPr="009B7752">
              <w:rPr>
                <w:rFonts w:eastAsia="Calibri"/>
              </w:rPr>
              <w:t>70,0</w:t>
            </w:r>
          </w:p>
        </w:tc>
        <w:tc>
          <w:tcPr>
            <w:tcW w:w="1276" w:type="dxa"/>
          </w:tcPr>
          <w:p w:rsidR="002608F5" w:rsidRPr="009B7752" w:rsidRDefault="00B34644" w:rsidP="009B7752">
            <w:pPr>
              <w:jc w:val="center"/>
              <w:rPr>
                <w:rFonts w:eastAsia="Calibri"/>
              </w:rPr>
            </w:pPr>
            <w:r w:rsidRPr="009B7752">
              <w:rPr>
                <w:rFonts w:eastAsia="Calibri"/>
              </w:rPr>
              <w:t>Базовые услуги</w:t>
            </w:r>
          </w:p>
        </w:tc>
        <w:tc>
          <w:tcPr>
            <w:tcW w:w="992" w:type="dxa"/>
          </w:tcPr>
          <w:p w:rsidR="002608F5" w:rsidRPr="009B7752" w:rsidRDefault="00B34644" w:rsidP="009B7752">
            <w:pPr>
              <w:jc w:val="center"/>
              <w:rPr>
                <w:rFonts w:eastAsia="Calibri"/>
              </w:rPr>
            </w:pPr>
            <w:r w:rsidRPr="009B7752">
              <w:rPr>
                <w:rFonts w:eastAsia="Calibri"/>
              </w:rPr>
              <w:t>8,4</w:t>
            </w:r>
          </w:p>
        </w:tc>
        <w:tc>
          <w:tcPr>
            <w:tcW w:w="1276" w:type="dxa"/>
          </w:tcPr>
          <w:p w:rsidR="002608F5" w:rsidRPr="009B7752" w:rsidRDefault="00B34644" w:rsidP="009B7752">
            <w:pPr>
              <w:jc w:val="center"/>
              <w:rPr>
                <w:rFonts w:eastAsia="Calibri"/>
              </w:rPr>
            </w:pPr>
            <w:r w:rsidRPr="009B7752">
              <w:rPr>
                <w:rFonts w:eastAsia="Calibri"/>
              </w:rPr>
              <w:t>0,47</w:t>
            </w:r>
          </w:p>
        </w:tc>
        <w:tc>
          <w:tcPr>
            <w:tcW w:w="1134" w:type="dxa"/>
          </w:tcPr>
          <w:p w:rsidR="002608F5" w:rsidRPr="009B7752" w:rsidRDefault="00B34644" w:rsidP="009B7752">
            <w:pPr>
              <w:jc w:val="center"/>
              <w:rPr>
                <w:rFonts w:eastAsia="Calibri"/>
              </w:rPr>
            </w:pPr>
            <w:r w:rsidRPr="009B7752">
              <w:rPr>
                <w:rFonts w:eastAsia="Calibri"/>
              </w:rPr>
              <w:t>38</w:t>
            </w:r>
          </w:p>
        </w:tc>
      </w:tr>
      <w:tr w:rsidR="003B3C1D" w:rsidRPr="002608F5" w:rsidTr="009B7752">
        <w:tc>
          <w:tcPr>
            <w:tcW w:w="1418" w:type="dxa"/>
          </w:tcPr>
          <w:p w:rsidR="002608F5" w:rsidRPr="009B7752" w:rsidRDefault="002608F5" w:rsidP="00257D8A">
            <w:pPr>
              <w:rPr>
                <w:rFonts w:eastAsia="Calibri"/>
              </w:rPr>
            </w:pPr>
            <w:r w:rsidRPr="009B7752">
              <w:rPr>
                <w:rFonts w:eastAsia="Calibri"/>
              </w:rPr>
              <w:t>Авт. регион Азорские о-ва</w:t>
            </w:r>
          </w:p>
        </w:tc>
        <w:tc>
          <w:tcPr>
            <w:tcW w:w="1242" w:type="dxa"/>
          </w:tcPr>
          <w:p w:rsidR="002608F5" w:rsidRPr="009B7752" w:rsidRDefault="00B34644" w:rsidP="009B7752">
            <w:pPr>
              <w:jc w:val="center"/>
              <w:rPr>
                <w:rFonts w:eastAsia="Calibri"/>
              </w:rPr>
            </w:pPr>
            <w:r w:rsidRPr="009B7752">
              <w:rPr>
                <w:rFonts w:eastAsia="Calibri"/>
              </w:rPr>
              <w:t>242</w:t>
            </w:r>
          </w:p>
        </w:tc>
        <w:tc>
          <w:tcPr>
            <w:tcW w:w="1134" w:type="dxa"/>
          </w:tcPr>
          <w:p w:rsidR="002608F5" w:rsidRPr="009B7752" w:rsidRDefault="00B34644" w:rsidP="009B7752">
            <w:pPr>
              <w:jc w:val="center"/>
              <w:rPr>
                <w:rFonts w:eastAsia="Calibri"/>
              </w:rPr>
            </w:pPr>
            <w:r w:rsidRPr="009B7752">
              <w:rPr>
                <w:rFonts w:eastAsia="Calibri"/>
              </w:rPr>
              <w:t>3,0</w:t>
            </w:r>
          </w:p>
        </w:tc>
        <w:tc>
          <w:tcPr>
            <w:tcW w:w="709" w:type="dxa"/>
          </w:tcPr>
          <w:p w:rsidR="002608F5" w:rsidRPr="009B7752" w:rsidRDefault="00B34644" w:rsidP="009B7752">
            <w:pPr>
              <w:jc w:val="center"/>
              <w:rPr>
                <w:rFonts w:eastAsia="Calibri"/>
              </w:rPr>
            </w:pPr>
            <w:r w:rsidRPr="009B7752">
              <w:rPr>
                <w:rFonts w:eastAsia="Calibri"/>
              </w:rPr>
              <w:t>55,8</w:t>
            </w:r>
          </w:p>
        </w:tc>
        <w:tc>
          <w:tcPr>
            <w:tcW w:w="708" w:type="dxa"/>
          </w:tcPr>
          <w:p w:rsidR="002608F5" w:rsidRPr="009B7752" w:rsidRDefault="00B34644" w:rsidP="009B7752">
            <w:pPr>
              <w:jc w:val="center"/>
              <w:rPr>
                <w:rFonts w:eastAsia="Calibri"/>
              </w:rPr>
            </w:pPr>
            <w:r w:rsidRPr="009B7752">
              <w:rPr>
                <w:rFonts w:eastAsia="Calibri"/>
              </w:rPr>
              <w:t>66,7</w:t>
            </w:r>
          </w:p>
        </w:tc>
        <w:tc>
          <w:tcPr>
            <w:tcW w:w="1276" w:type="dxa"/>
          </w:tcPr>
          <w:p w:rsidR="002608F5" w:rsidRPr="009B7752" w:rsidRDefault="00B34644" w:rsidP="009B7752">
            <w:pPr>
              <w:jc w:val="center"/>
              <w:rPr>
                <w:rFonts w:eastAsia="Calibri"/>
              </w:rPr>
            </w:pPr>
            <w:r w:rsidRPr="009B7752">
              <w:rPr>
                <w:rFonts w:eastAsia="Calibri"/>
              </w:rPr>
              <w:t>туризм</w:t>
            </w:r>
          </w:p>
        </w:tc>
        <w:tc>
          <w:tcPr>
            <w:tcW w:w="992" w:type="dxa"/>
          </w:tcPr>
          <w:p w:rsidR="002608F5" w:rsidRPr="009B7752" w:rsidRDefault="00B34644" w:rsidP="009B7752">
            <w:pPr>
              <w:jc w:val="center"/>
              <w:rPr>
                <w:rFonts w:eastAsia="Calibri"/>
              </w:rPr>
            </w:pPr>
            <w:r w:rsidRPr="009B7752">
              <w:rPr>
                <w:rFonts w:eastAsia="Calibri"/>
              </w:rPr>
              <w:t>4,3</w:t>
            </w:r>
          </w:p>
        </w:tc>
        <w:tc>
          <w:tcPr>
            <w:tcW w:w="1276" w:type="dxa"/>
          </w:tcPr>
          <w:p w:rsidR="002608F5" w:rsidRPr="009B7752" w:rsidRDefault="00B34644" w:rsidP="009B7752">
            <w:pPr>
              <w:jc w:val="center"/>
              <w:rPr>
                <w:rFonts w:eastAsia="Calibri"/>
              </w:rPr>
            </w:pPr>
            <w:r w:rsidRPr="009B7752">
              <w:rPr>
                <w:rFonts w:eastAsia="Calibri"/>
              </w:rPr>
              <w:t>0,37</w:t>
            </w:r>
          </w:p>
        </w:tc>
        <w:tc>
          <w:tcPr>
            <w:tcW w:w="1134" w:type="dxa"/>
          </w:tcPr>
          <w:p w:rsidR="002608F5" w:rsidRPr="009B7752" w:rsidRDefault="00B34644" w:rsidP="009B7752">
            <w:pPr>
              <w:jc w:val="center"/>
              <w:rPr>
                <w:rFonts w:eastAsia="Calibri"/>
              </w:rPr>
            </w:pPr>
            <w:r w:rsidRPr="009B7752">
              <w:rPr>
                <w:rFonts w:eastAsia="Calibri"/>
              </w:rPr>
              <w:t>41</w:t>
            </w:r>
          </w:p>
        </w:tc>
      </w:tr>
      <w:tr w:rsidR="003B3C1D" w:rsidRPr="002608F5" w:rsidTr="009B7752">
        <w:tc>
          <w:tcPr>
            <w:tcW w:w="1418" w:type="dxa"/>
          </w:tcPr>
          <w:p w:rsidR="002608F5" w:rsidRPr="009B7752" w:rsidRDefault="002608F5" w:rsidP="00257D8A">
            <w:pPr>
              <w:rPr>
                <w:rFonts w:eastAsia="Calibri"/>
              </w:rPr>
            </w:pPr>
            <w:r w:rsidRPr="009B7752">
              <w:rPr>
                <w:rFonts w:eastAsia="Calibri"/>
              </w:rPr>
              <w:t>Авт. регион о-ва Мадейра</w:t>
            </w:r>
          </w:p>
        </w:tc>
        <w:tc>
          <w:tcPr>
            <w:tcW w:w="1242" w:type="dxa"/>
          </w:tcPr>
          <w:p w:rsidR="002608F5" w:rsidRPr="009B7752" w:rsidRDefault="00B34644" w:rsidP="009B7752">
            <w:pPr>
              <w:jc w:val="center"/>
              <w:rPr>
                <w:rFonts w:eastAsia="Calibri"/>
              </w:rPr>
            </w:pPr>
            <w:r w:rsidRPr="009B7752">
              <w:rPr>
                <w:rFonts w:eastAsia="Calibri"/>
              </w:rPr>
              <w:t>245</w:t>
            </w:r>
          </w:p>
        </w:tc>
        <w:tc>
          <w:tcPr>
            <w:tcW w:w="1134" w:type="dxa"/>
          </w:tcPr>
          <w:p w:rsidR="002608F5" w:rsidRPr="009B7752" w:rsidRDefault="00B34644" w:rsidP="009B7752">
            <w:pPr>
              <w:jc w:val="center"/>
              <w:rPr>
                <w:rFonts w:eastAsia="Calibri"/>
              </w:rPr>
            </w:pPr>
            <w:r w:rsidRPr="009B7752">
              <w:rPr>
                <w:rFonts w:eastAsia="Calibri"/>
              </w:rPr>
              <w:t>4,4</w:t>
            </w:r>
          </w:p>
        </w:tc>
        <w:tc>
          <w:tcPr>
            <w:tcW w:w="709" w:type="dxa"/>
          </w:tcPr>
          <w:p w:rsidR="002608F5" w:rsidRPr="009B7752" w:rsidRDefault="00B34644" w:rsidP="009B7752">
            <w:pPr>
              <w:jc w:val="center"/>
              <w:rPr>
                <w:rFonts w:eastAsia="Calibri"/>
              </w:rPr>
            </w:pPr>
            <w:r w:rsidRPr="009B7752">
              <w:rPr>
                <w:rFonts w:eastAsia="Calibri"/>
              </w:rPr>
              <w:t>79,3</w:t>
            </w:r>
          </w:p>
        </w:tc>
        <w:tc>
          <w:tcPr>
            <w:tcW w:w="708" w:type="dxa"/>
          </w:tcPr>
          <w:p w:rsidR="002608F5" w:rsidRPr="009B7752" w:rsidRDefault="00B34644" w:rsidP="009B7752">
            <w:pPr>
              <w:jc w:val="center"/>
              <w:rPr>
                <w:rFonts w:eastAsia="Calibri"/>
              </w:rPr>
            </w:pPr>
            <w:r w:rsidRPr="009B7752">
              <w:rPr>
                <w:rFonts w:eastAsia="Calibri"/>
              </w:rPr>
              <w:t>94,9</w:t>
            </w:r>
          </w:p>
        </w:tc>
        <w:tc>
          <w:tcPr>
            <w:tcW w:w="1276" w:type="dxa"/>
          </w:tcPr>
          <w:p w:rsidR="002608F5" w:rsidRPr="009B7752" w:rsidRDefault="00B34644" w:rsidP="009B7752">
            <w:pPr>
              <w:jc w:val="center"/>
              <w:rPr>
                <w:rFonts w:eastAsia="Calibri"/>
              </w:rPr>
            </w:pPr>
            <w:r w:rsidRPr="009B7752">
              <w:rPr>
                <w:rFonts w:eastAsia="Calibri"/>
              </w:rPr>
              <w:t>туризм</w:t>
            </w:r>
          </w:p>
        </w:tc>
        <w:tc>
          <w:tcPr>
            <w:tcW w:w="992" w:type="dxa"/>
          </w:tcPr>
          <w:p w:rsidR="002608F5" w:rsidRPr="009B7752" w:rsidRDefault="00B34644" w:rsidP="009B7752">
            <w:pPr>
              <w:jc w:val="center"/>
              <w:rPr>
                <w:rFonts w:eastAsia="Calibri"/>
              </w:rPr>
            </w:pPr>
            <w:r w:rsidRPr="009B7752">
              <w:rPr>
                <w:rFonts w:eastAsia="Calibri"/>
              </w:rPr>
              <w:t>6,8</w:t>
            </w:r>
          </w:p>
        </w:tc>
        <w:tc>
          <w:tcPr>
            <w:tcW w:w="1276" w:type="dxa"/>
          </w:tcPr>
          <w:p w:rsidR="002608F5" w:rsidRPr="009B7752" w:rsidRDefault="00B34644" w:rsidP="009B7752">
            <w:pPr>
              <w:jc w:val="center"/>
              <w:rPr>
                <w:rFonts w:eastAsia="Calibri"/>
              </w:rPr>
            </w:pPr>
            <w:r w:rsidRPr="009B7752">
              <w:rPr>
                <w:rFonts w:eastAsia="Calibri"/>
              </w:rPr>
              <w:t>0,28</w:t>
            </w:r>
          </w:p>
        </w:tc>
        <w:tc>
          <w:tcPr>
            <w:tcW w:w="1134" w:type="dxa"/>
          </w:tcPr>
          <w:p w:rsidR="002608F5" w:rsidRPr="009B7752" w:rsidRDefault="00B34644" w:rsidP="009B7752">
            <w:pPr>
              <w:jc w:val="center"/>
              <w:rPr>
                <w:rFonts w:eastAsia="Calibri"/>
              </w:rPr>
            </w:pPr>
            <w:r w:rsidRPr="009B7752">
              <w:rPr>
                <w:rFonts w:eastAsia="Calibri"/>
              </w:rPr>
              <w:t>45</w:t>
            </w:r>
          </w:p>
        </w:tc>
      </w:tr>
    </w:tbl>
    <w:p w:rsidR="00793E80" w:rsidRPr="002608F5" w:rsidRDefault="00793E80" w:rsidP="00793E80"/>
    <w:p w:rsidR="00793E80" w:rsidRPr="002608F5" w:rsidRDefault="00793E80" w:rsidP="00793E80"/>
    <w:p w:rsidR="00793E80" w:rsidRPr="002608F5" w:rsidRDefault="00793E80" w:rsidP="00793E80"/>
    <w:p w:rsidR="00793E80" w:rsidRPr="002608F5" w:rsidRDefault="00793E80" w:rsidP="00793E80"/>
    <w:p w:rsidR="00793E80" w:rsidRDefault="00793E80" w:rsidP="00793E80">
      <w:pPr>
        <w:rPr>
          <w:sz w:val="28"/>
          <w:szCs w:val="28"/>
        </w:rPr>
      </w:pPr>
    </w:p>
    <w:p w:rsidR="00793E80" w:rsidRDefault="00793E80" w:rsidP="00793E80">
      <w:pPr>
        <w:rPr>
          <w:sz w:val="28"/>
          <w:szCs w:val="28"/>
        </w:rPr>
      </w:pPr>
    </w:p>
    <w:p w:rsidR="00B152A8" w:rsidRDefault="00B152A8" w:rsidP="00254724">
      <w:pPr>
        <w:pStyle w:val="a4"/>
        <w:spacing w:line="360" w:lineRule="auto"/>
        <w:rPr>
          <w:sz w:val="28"/>
          <w:szCs w:val="28"/>
        </w:rPr>
      </w:pPr>
      <w:bookmarkStart w:id="0" w:name="_GoBack"/>
      <w:bookmarkEnd w:id="0"/>
    </w:p>
    <w:sectPr w:rsidR="00B152A8" w:rsidSect="009B7752">
      <w:headerReference w:type="default" r:id="rId14"/>
      <w:pgSz w:w="11906" w:h="16838"/>
      <w:pgMar w:top="1418" w:right="42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B49" w:rsidRDefault="00A22B49" w:rsidP="009B7752">
      <w:r>
        <w:separator/>
      </w:r>
    </w:p>
  </w:endnote>
  <w:endnote w:type="continuationSeparator" w:id="0">
    <w:p w:rsidR="00A22B49" w:rsidRDefault="00A22B49" w:rsidP="009B7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B49" w:rsidRDefault="00A22B49" w:rsidP="009B7752">
      <w:r>
        <w:separator/>
      </w:r>
    </w:p>
  </w:footnote>
  <w:footnote w:type="continuationSeparator" w:id="0">
    <w:p w:rsidR="00A22B49" w:rsidRDefault="00A22B49" w:rsidP="009B77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02B" w:rsidRDefault="0072002B">
    <w:pPr>
      <w:pStyle w:val="ab"/>
      <w:jc w:val="right"/>
    </w:pPr>
    <w:r>
      <w:fldChar w:fldCharType="begin"/>
    </w:r>
    <w:r>
      <w:instrText xml:space="preserve"> PAGE   \* MERGEFORMAT </w:instrText>
    </w:r>
    <w:r>
      <w:fldChar w:fldCharType="separate"/>
    </w:r>
    <w:r>
      <w:rPr>
        <w:noProof/>
      </w:rPr>
      <w:t>5</w:t>
    </w:r>
    <w:r>
      <w:fldChar w:fldCharType="end"/>
    </w:r>
  </w:p>
  <w:p w:rsidR="0072002B" w:rsidRDefault="0072002B">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A1967"/>
    <w:multiLevelType w:val="hybridMultilevel"/>
    <w:tmpl w:val="5F781716"/>
    <w:lvl w:ilvl="0" w:tplc="152812B0">
      <w:start w:val="1"/>
      <w:numFmt w:val="decimal"/>
      <w:lvlText w:val="%1."/>
      <w:lvlJc w:val="left"/>
      <w:pPr>
        <w:tabs>
          <w:tab w:val="num" w:pos="1924"/>
        </w:tabs>
        <w:ind w:left="1924" w:hanging="121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14E54781"/>
    <w:multiLevelType w:val="multilevel"/>
    <w:tmpl w:val="C366BEB8"/>
    <w:lvl w:ilvl="0">
      <w:start w:val="1"/>
      <w:numFmt w:val="decimal"/>
      <w:lvlText w:val="%1"/>
      <w:lvlJc w:val="left"/>
      <w:pPr>
        <w:ind w:left="450" w:hanging="450"/>
      </w:pPr>
      <w:rPr>
        <w:rFonts w:cs="Times New Roman" w:hint="default"/>
      </w:rPr>
    </w:lvl>
    <w:lvl w:ilvl="1">
      <w:start w:val="1"/>
      <w:numFmt w:val="decimal"/>
      <w:lvlText w:val="%1.%2"/>
      <w:lvlJc w:val="left"/>
      <w:pPr>
        <w:ind w:left="1170" w:hanging="45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
    <w:nsid w:val="15A05CA2"/>
    <w:multiLevelType w:val="hybridMultilevel"/>
    <w:tmpl w:val="2F88D3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96A007F"/>
    <w:multiLevelType w:val="hybridMultilevel"/>
    <w:tmpl w:val="6BE4A9F8"/>
    <w:lvl w:ilvl="0" w:tplc="7E1095AC">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2D2D60F2"/>
    <w:multiLevelType w:val="hybridMultilevel"/>
    <w:tmpl w:val="B68E1EBE"/>
    <w:lvl w:ilvl="0" w:tplc="BC50CA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22979AE"/>
    <w:multiLevelType w:val="hybridMultilevel"/>
    <w:tmpl w:val="F2F2C932"/>
    <w:lvl w:ilvl="0" w:tplc="FE50D92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344F0ACE"/>
    <w:multiLevelType w:val="multilevel"/>
    <w:tmpl w:val="55E0F2A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7">
    <w:nsid w:val="414C3D0C"/>
    <w:multiLevelType w:val="multilevel"/>
    <w:tmpl w:val="813086BE"/>
    <w:lvl w:ilvl="0">
      <w:start w:val="1"/>
      <w:numFmt w:val="decimal"/>
      <w:lvlText w:val="%1."/>
      <w:lvlJc w:val="left"/>
      <w:pPr>
        <w:tabs>
          <w:tab w:val="num" w:pos="435"/>
        </w:tabs>
        <w:ind w:left="435" w:hanging="435"/>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nsid w:val="461836E3"/>
    <w:multiLevelType w:val="hybridMultilevel"/>
    <w:tmpl w:val="A7168E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AA262CB"/>
    <w:multiLevelType w:val="hybridMultilevel"/>
    <w:tmpl w:val="EC3407F4"/>
    <w:lvl w:ilvl="0" w:tplc="A5DC63F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4E724435"/>
    <w:multiLevelType w:val="multilevel"/>
    <w:tmpl w:val="D006EEF8"/>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1">
    <w:nsid w:val="4FF06170"/>
    <w:multiLevelType w:val="hybridMultilevel"/>
    <w:tmpl w:val="D20219A0"/>
    <w:lvl w:ilvl="0" w:tplc="475AB4C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558818B4"/>
    <w:multiLevelType w:val="hybridMultilevel"/>
    <w:tmpl w:val="BB425708"/>
    <w:lvl w:ilvl="0" w:tplc="F7D06D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FDC405D"/>
    <w:multiLevelType w:val="multilevel"/>
    <w:tmpl w:val="FC1A1F06"/>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65AA7928"/>
    <w:multiLevelType w:val="multilevel"/>
    <w:tmpl w:val="6C2AF710"/>
    <w:lvl w:ilvl="0">
      <w:start w:val="1"/>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5">
    <w:nsid w:val="686C42D4"/>
    <w:multiLevelType w:val="hybridMultilevel"/>
    <w:tmpl w:val="D7208412"/>
    <w:lvl w:ilvl="0" w:tplc="2D48AC56">
      <w:start w:val="1"/>
      <w:numFmt w:val="decimal"/>
      <w:lvlText w:val="%1."/>
      <w:lvlJc w:val="left"/>
      <w:pPr>
        <w:tabs>
          <w:tab w:val="num" w:pos="1080"/>
        </w:tabs>
        <w:ind w:left="1080" w:hanging="360"/>
      </w:pPr>
      <w:rPr>
        <w:rFonts w:ascii="Times New Roman" w:eastAsia="Times New Roman" w:hAnsi="Times New Roman" w:cs="Times New Roman"/>
        <w:color w:val="FF0000"/>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6">
    <w:nsid w:val="6BC702ED"/>
    <w:multiLevelType w:val="singleLevel"/>
    <w:tmpl w:val="C7D2432A"/>
    <w:lvl w:ilvl="0">
      <w:start w:val="1"/>
      <w:numFmt w:val="decimal"/>
      <w:lvlText w:val="%1."/>
      <w:lvlJc w:val="left"/>
      <w:pPr>
        <w:tabs>
          <w:tab w:val="num" w:pos="720"/>
        </w:tabs>
        <w:ind w:left="720" w:hanging="360"/>
      </w:pPr>
      <w:rPr>
        <w:b w:val="0"/>
      </w:rPr>
    </w:lvl>
  </w:abstractNum>
  <w:num w:numId="1">
    <w:abstractNumId w:val="1"/>
  </w:num>
  <w:num w:numId="2">
    <w:abstractNumId w:val="11"/>
  </w:num>
  <w:num w:numId="3">
    <w:abstractNumId w:val="9"/>
  </w:num>
  <w:num w:numId="4">
    <w:abstractNumId w:val="14"/>
  </w:num>
  <w:num w:numId="5">
    <w:abstractNumId w:val="15"/>
  </w:num>
  <w:num w:numId="6">
    <w:abstractNumId w:val="5"/>
  </w:num>
  <w:num w:numId="7">
    <w:abstractNumId w:val="0"/>
  </w:num>
  <w:num w:numId="8">
    <w:abstractNumId w:val="2"/>
  </w:num>
  <w:num w:numId="9">
    <w:abstractNumId w:val="10"/>
  </w:num>
  <w:num w:numId="10">
    <w:abstractNumId w:val="13"/>
  </w:num>
  <w:num w:numId="11">
    <w:abstractNumId w:val="7"/>
  </w:num>
  <w:num w:numId="12">
    <w:abstractNumId w:val="3"/>
  </w:num>
  <w:num w:numId="13">
    <w:abstractNumId w:val="16"/>
  </w:num>
  <w:num w:numId="14">
    <w:abstractNumId w:val="6"/>
  </w:num>
  <w:num w:numId="15">
    <w:abstractNumId w:val="4"/>
  </w:num>
  <w:num w:numId="16">
    <w:abstractNumId w:val="1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4724"/>
    <w:rsid w:val="00030DE0"/>
    <w:rsid w:val="00037880"/>
    <w:rsid w:val="00054EEB"/>
    <w:rsid w:val="00080D87"/>
    <w:rsid w:val="000959D4"/>
    <w:rsid w:val="000A40D3"/>
    <w:rsid w:val="000B638D"/>
    <w:rsid w:val="000E7DFB"/>
    <w:rsid w:val="0012098E"/>
    <w:rsid w:val="00137E5D"/>
    <w:rsid w:val="00157057"/>
    <w:rsid w:val="00161D6C"/>
    <w:rsid w:val="001879E1"/>
    <w:rsid w:val="001A4DD9"/>
    <w:rsid w:val="001F5699"/>
    <w:rsid w:val="00245507"/>
    <w:rsid w:val="002503CB"/>
    <w:rsid w:val="00254724"/>
    <w:rsid w:val="00257D8A"/>
    <w:rsid w:val="002608F5"/>
    <w:rsid w:val="002B0EED"/>
    <w:rsid w:val="00315F38"/>
    <w:rsid w:val="00334E55"/>
    <w:rsid w:val="003376CD"/>
    <w:rsid w:val="00340B58"/>
    <w:rsid w:val="00367B94"/>
    <w:rsid w:val="003703C7"/>
    <w:rsid w:val="003803C6"/>
    <w:rsid w:val="003B3C1D"/>
    <w:rsid w:val="003E0823"/>
    <w:rsid w:val="003E48D0"/>
    <w:rsid w:val="004118B0"/>
    <w:rsid w:val="004413DB"/>
    <w:rsid w:val="00460AF9"/>
    <w:rsid w:val="00481813"/>
    <w:rsid w:val="004D1085"/>
    <w:rsid w:val="004F6E32"/>
    <w:rsid w:val="0051314E"/>
    <w:rsid w:val="005301BB"/>
    <w:rsid w:val="00550217"/>
    <w:rsid w:val="00551897"/>
    <w:rsid w:val="00566A8D"/>
    <w:rsid w:val="00581201"/>
    <w:rsid w:val="0058203F"/>
    <w:rsid w:val="005976F1"/>
    <w:rsid w:val="00612FB7"/>
    <w:rsid w:val="0064790F"/>
    <w:rsid w:val="00661279"/>
    <w:rsid w:val="00672465"/>
    <w:rsid w:val="00697DC2"/>
    <w:rsid w:val="006B0E4E"/>
    <w:rsid w:val="006C472D"/>
    <w:rsid w:val="006E55F1"/>
    <w:rsid w:val="007100E5"/>
    <w:rsid w:val="0072002B"/>
    <w:rsid w:val="00736C76"/>
    <w:rsid w:val="00753965"/>
    <w:rsid w:val="007935AC"/>
    <w:rsid w:val="00793E80"/>
    <w:rsid w:val="00794654"/>
    <w:rsid w:val="00831AB2"/>
    <w:rsid w:val="00855873"/>
    <w:rsid w:val="00896AA8"/>
    <w:rsid w:val="008C7896"/>
    <w:rsid w:val="00900845"/>
    <w:rsid w:val="00910E63"/>
    <w:rsid w:val="00915E3E"/>
    <w:rsid w:val="0092182A"/>
    <w:rsid w:val="00981865"/>
    <w:rsid w:val="00983E7E"/>
    <w:rsid w:val="009A21FD"/>
    <w:rsid w:val="009B7752"/>
    <w:rsid w:val="009F1CC3"/>
    <w:rsid w:val="009F7AB6"/>
    <w:rsid w:val="00A17DCB"/>
    <w:rsid w:val="00A21FAD"/>
    <w:rsid w:val="00A22B49"/>
    <w:rsid w:val="00A36FDE"/>
    <w:rsid w:val="00A37146"/>
    <w:rsid w:val="00AA5193"/>
    <w:rsid w:val="00AE42CE"/>
    <w:rsid w:val="00B02D70"/>
    <w:rsid w:val="00B063F7"/>
    <w:rsid w:val="00B14F27"/>
    <w:rsid w:val="00B152A8"/>
    <w:rsid w:val="00B34644"/>
    <w:rsid w:val="00B42097"/>
    <w:rsid w:val="00B5442E"/>
    <w:rsid w:val="00BB0D8E"/>
    <w:rsid w:val="00C042CA"/>
    <w:rsid w:val="00C24BAD"/>
    <w:rsid w:val="00C30013"/>
    <w:rsid w:val="00C54DC0"/>
    <w:rsid w:val="00C82BA0"/>
    <w:rsid w:val="00CB79C9"/>
    <w:rsid w:val="00CC65DE"/>
    <w:rsid w:val="00CE66E9"/>
    <w:rsid w:val="00CF04C4"/>
    <w:rsid w:val="00D02BCE"/>
    <w:rsid w:val="00D10781"/>
    <w:rsid w:val="00D63AEC"/>
    <w:rsid w:val="00D701D6"/>
    <w:rsid w:val="00D82F3E"/>
    <w:rsid w:val="00D84400"/>
    <w:rsid w:val="00D90D55"/>
    <w:rsid w:val="00D958AF"/>
    <w:rsid w:val="00DA516D"/>
    <w:rsid w:val="00E05665"/>
    <w:rsid w:val="00E167B5"/>
    <w:rsid w:val="00E24A6C"/>
    <w:rsid w:val="00E24AF4"/>
    <w:rsid w:val="00E735BD"/>
    <w:rsid w:val="00E83291"/>
    <w:rsid w:val="00EB42CA"/>
    <w:rsid w:val="00EB4AEC"/>
    <w:rsid w:val="00ED6386"/>
    <w:rsid w:val="00EE78EA"/>
    <w:rsid w:val="00F00CFD"/>
    <w:rsid w:val="00F177EB"/>
    <w:rsid w:val="00F30CEE"/>
    <w:rsid w:val="00F62E4E"/>
    <w:rsid w:val="00F90178"/>
    <w:rsid w:val="00FC0B81"/>
    <w:rsid w:val="00FE0D1B"/>
    <w:rsid w:val="00FF76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1E8D9268-65D8-45BB-B07E-AA27BC87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724"/>
    <w:rPr>
      <w:sz w:val="24"/>
      <w:szCs w:val="24"/>
    </w:rPr>
  </w:style>
  <w:style w:type="paragraph" w:styleId="1">
    <w:name w:val="heading 1"/>
    <w:basedOn w:val="a"/>
    <w:next w:val="a"/>
    <w:qFormat/>
    <w:rsid w:val="00254724"/>
    <w:pPr>
      <w:keepNext/>
      <w:jc w:val="right"/>
      <w:outlineLvl w:val="0"/>
    </w:pPr>
    <w:rPr>
      <w:sz w:val="28"/>
      <w:szCs w:val="20"/>
    </w:rPr>
  </w:style>
  <w:style w:type="paragraph" w:styleId="2">
    <w:name w:val="heading 2"/>
    <w:basedOn w:val="a"/>
    <w:next w:val="a"/>
    <w:qFormat/>
    <w:rsid w:val="00254724"/>
    <w:pPr>
      <w:keepNext/>
      <w:jc w:val="center"/>
      <w:outlineLvl w:val="1"/>
    </w:pPr>
    <w:rPr>
      <w:b/>
      <w:sz w:val="28"/>
      <w:szCs w:val="20"/>
    </w:rPr>
  </w:style>
  <w:style w:type="paragraph" w:styleId="3">
    <w:name w:val="heading 3"/>
    <w:basedOn w:val="a"/>
    <w:next w:val="a"/>
    <w:link w:val="30"/>
    <w:qFormat/>
    <w:rsid w:val="00DA516D"/>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rsid w:val="00254724"/>
    <w:pPr>
      <w:jc w:val="center"/>
    </w:pPr>
    <w:rPr>
      <w:sz w:val="28"/>
      <w:szCs w:val="20"/>
    </w:rPr>
  </w:style>
  <w:style w:type="paragraph" w:styleId="a4">
    <w:name w:val="Body Text"/>
    <w:basedOn w:val="a"/>
    <w:rsid w:val="00254724"/>
    <w:pPr>
      <w:jc w:val="center"/>
    </w:pPr>
    <w:rPr>
      <w:sz w:val="36"/>
      <w:szCs w:val="20"/>
    </w:rPr>
  </w:style>
  <w:style w:type="character" w:styleId="a5">
    <w:name w:val="Hyperlink"/>
    <w:basedOn w:val="a0"/>
    <w:rsid w:val="00793E80"/>
    <w:rPr>
      <w:rFonts w:cs="Times New Roman"/>
      <w:color w:val="002D9A"/>
      <w:u w:val="none"/>
      <w:effect w:val="none"/>
    </w:rPr>
  </w:style>
  <w:style w:type="paragraph" w:styleId="10">
    <w:name w:val="toc 1"/>
    <w:basedOn w:val="a"/>
    <w:next w:val="a"/>
    <w:autoRedefine/>
    <w:semiHidden/>
    <w:rsid w:val="006B0E4E"/>
    <w:pPr>
      <w:tabs>
        <w:tab w:val="right" w:leader="dot" w:pos="9781"/>
      </w:tabs>
      <w:spacing w:line="360" w:lineRule="auto"/>
    </w:pPr>
    <w:rPr>
      <w:rFonts w:eastAsia="Calibri"/>
      <w:noProof/>
      <w:sz w:val="28"/>
      <w:szCs w:val="28"/>
    </w:rPr>
  </w:style>
  <w:style w:type="paragraph" w:styleId="20">
    <w:name w:val="toc 2"/>
    <w:basedOn w:val="a"/>
    <w:next w:val="a"/>
    <w:autoRedefine/>
    <w:semiHidden/>
    <w:rsid w:val="003376CD"/>
    <w:pPr>
      <w:tabs>
        <w:tab w:val="left" w:pos="720"/>
        <w:tab w:val="left" w:pos="9781"/>
      </w:tabs>
      <w:spacing w:line="360" w:lineRule="auto"/>
      <w:jc w:val="center"/>
    </w:pPr>
    <w:rPr>
      <w:rFonts w:eastAsia="Calibri"/>
      <w:noProof/>
      <w:sz w:val="28"/>
      <w:szCs w:val="28"/>
    </w:rPr>
  </w:style>
  <w:style w:type="paragraph" w:customStyle="1" w:styleId="11">
    <w:name w:val="Абзац списка1"/>
    <w:basedOn w:val="a"/>
    <w:rsid w:val="00793E80"/>
    <w:pPr>
      <w:ind w:left="720"/>
      <w:contextualSpacing/>
    </w:pPr>
    <w:rPr>
      <w:rFonts w:eastAsia="Calibri"/>
    </w:rPr>
  </w:style>
  <w:style w:type="paragraph" w:styleId="a6">
    <w:name w:val="Normal (Web)"/>
    <w:basedOn w:val="a"/>
    <w:rsid w:val="00793E80"/>
    <w:pPr>
      <w:spacing w:before="100" w:beforeAutospacing="1" w:after="100" w:afterAutospacing="1"/>
    </w:pPr>
    <w:rPr>
      <w:rFonts w:ascii="Arial" w:eastAsia="SimSun" w:hAnsi="Arial" w:cs="Arial"/>
      <w:sz w:val="20"/>
      <w:szCs w:val="20"/>
      <w:lang w:eastAsia="zh-CN"/>
    </w:rPr>
  </w:style>
  <w:style w:type="character" w:styleId="a7">
    <w:name w:val="Strong"/>
    <w:basedOn w:val="a0"/>
    <w:qFormat/>
    <w:rsid w:val="00793E80"/>
    <w:rPr>
      <w:rFonts w:cs="Times New Roman"/>
      <w:b/>
      <w:bCs/>
    </w:rPr>
  </w:style>
  <w:style w:type="character" w:styleId="a8">
    <w:name w:val="Emphasis"/>
    <w:basedOn w:val="a0"/>
    <w:qFormat/>
    <w:rsid w:val="00793E80"/>
    <w:rPr>
      <w:rFonts w:cs="Times New Roman"/>
      <w:i/>
      <w:iCs/>
    </w:rPr>
  </w:style>
  <w:style w:type="table" w:styleId="a9">
    <w:name w:val="Table Grid"/>
    <w:basedOn w:val="a1"/>
    <w:rsid w:val="00793E80"/>
    <w:rPr>
      <w:rFonts w:ascii="Calibri" w:eastAsia="Calibri" w:hAnsi="Calibri"/>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xt">
    <w:name w:val="bodytxt"/>
    <w:basedOn w:val="a"/>
    <w:rsid w:val="00793E80"/>
    <w:pPr>
      <w:spacing w:before="100" w:beforeAutospacing="1" w:after="100" w:afterAutospacing="1"/>
    </w:pPr>
    <w:rPr>
      <w:rFonts w:ascii="Tahoma" w:eastAsia="SimSun" w:hAnsi="Tahoma" w:cs="Tahoma"/>
      <w:color w:val="111111"/>
      <w:sz w:val="28"/>
      <w:szCs w:val="28"/>
      <w:lang w:eastAsia="zh-CN"/>
    </w:rPr>
  </w:style>
  <w:style w:type="paragraph" w:styleId="aa">
    <w:name w:val="Body Text Indent"/>
    <w:basedOn w:val="a"/>
    <w:rsid w:val="00793E80"/>
    <w:pPr>
      <w:spacing w:after="120"/>
      <w:ind w:left="283"/>
    </w:pPr>
  </w:style>
  <w:style w:type="paragraph" w:customStyle="1" w:styleId="CharChar">
    <w:name w:val="Char Знак Знак Char Знак Знак Знак Знак Знак Знак Знак Знак Знак Знак Знак Знак Знак Знак Знак Знак"/>
    <w:basedOn w:val="a"/>
    <w:rsid w:val="00793E80"/>
    <w:rPr>
      <w:rFonts w:ascii="Verdana" w:hAnsi="Verdana" w:cs="Verdana"/>
      <w:sz w:val="20"/>
      <w:szCs w:val="20"/>
      <w:lang w:val="en-US" w:eastAsia="en-US"/>
    </w:rPr>
  </w:style>
  <w:style w:type="paragraph" w:styleId="ab">
    <w:name w:val="header"/>
    <w:basedOn w:val="a"/>
    <w:link w:val="ac"/>
    <w:uiPriority w:val="99"/>
    <w:rsid w:val="00793E80"/>
    <w:pPr>
      <w:tabs>
        <w:tab w:val="center" w:pos="4677"/>
        <w:tab w:val="right" w:pos="9355"/>
      </w:tabs>
    </w:pPr>
    <w:rPr>
      <w:rFonts w:eastAsia="Calibri"/>
    </w:rPr>
  </w:style>
  <w:style w:type="character" w:styleId="ad">
    <w:name w:val="page number"/>
    <w:basedOn w:val="a0"/>
    <w:rsid w:val="00793E80"/>
  </w:style>
  <w:style w:type="paragraph" w:styleId="ae">
    <w:name w:val="footer"/>
    <w:basedOn w:val="a"/>
    <w:rsid w:val="00793E80"/>
    <w:pPr>
      <w:tabs>
        <w:tab w:val="center" w:pos="4677"/>
        <w:tab w:val="right" w:pos="9355"/>
      </w:tabs>
    </w:pPr>
    <w:rPr>
      <w:rFonts w:eastAsia="Calibri"/>
    </w:rPr>
  </w:style>
  <w:style w:type="paragraph" w:styleId="af">
    <w:name w:val="Block Text"/>
    <w:basedOn w:val="a"/>
    <w:rsid w:val="00793E80"/>
    <w:pPr>
      <w:widowControl w:val="0"/>
      <w:shd w:val="clear" w:color="auto" w:fill="FFFFFF"/>
      <w:autoSpaceDE w:val="0"/>
      <w:autoSpaceDN w:val="0"/>
      <w:adjustRightInd w:val="0"/>
      <w:spacing w:line="470" w:lineRule="exact"/>
      <w:ind w:left="567" w:right="170" w:firstLine="720"/>
      <w:jc w:val="both"/>
    </w:pPr>
    <w:rPr>
      <w:spacing w:val="-13"/>
      <w:sz w:val="28"/>
      <w:szCs w:val="28"/>
    </w:rPr>
  </w:style>
  <w:style w:type="paragraph" w:styleId="21">
    <w:name w:val="Body Text 2"/>
    <w:basedOn w:val="a"/>
    <w:rsid w:val="00793E80"/>
    <w:pPr>
      <w:spacing w:after="120" w:line="480" w:lineRule="auto"/>
    </w:pPr>
    <w:rPr>
      <w:rFonts w:eastAsia="Calibri"/>
    </w:rPr>
  </w:style>
  <w:style w:type="paragraph" w:styleId="af0">
    <w:name w:val="Document Map"/>
    <w:basedOn w:val="a"/>
    <w:link w:val="af1"/>
    <w:rsid w:val="00DA516D"/>
    <w:rPr>
      <w:rFonts w:ascii="Tahoma" w:hAnsi="Tahoma" w:cs="Tahoma"/>
      <w:sz w:val="16"/>
      <w:szCs w:val="16"/>
    </w:rPr>
  </w:style>
  <w:style w:type="character" w:customStyle="1" w:styleId="af1">
    <w:name w:val="Схема документа Знак"/>
    <w:basedOn w:val="a0"/>
    <w:link w:val="af0"/>
    <w:rsid w:val="00DA516D"/>
    <w:rPr>
      <w:rFonts w:ascii="Tahoma" w:hAnsi="Tahoma" w:cs="Tahoma"/>
      <w:sz w:val="16"/>
      <w:szCs w:val="16"/>
    </w:rPr>
  </w:style>
  <w:style w:type="character" w:customStyle="1" w:styleId="30">
    <w:name w:val="Заголовок 3 Знак"/>
    <w:basedOn w:val="a0"/>
    <w:link w:val="3"/>
    <w:semiHidden/>
    <w:rsid w:val="00DA516D"/>
    <w:rPr>
      <w:rFonts w:ascii="Cambria" w:eastAsia="Times New Roman" w:hAnsi="Cambria" w:cs="Times New Roman"/>
      <w:b/>
      <w:bCs/>
      <w:sz w:val="26"/>
      <w:szCs w:val="26"/>
    </w:rPr>
  </w:style>
  <w:style w:type="character" w:customStyle="1" w:styleId="ac">
    <w:name w:val="Верхний колонтитул Знак"/>
    <w:basedOn w:val="a0"/>
    <w:link w:val="ab"/>
    <w:uiPriority w:val="99"/>
    <w:rsid w:val="009B7752"/>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3%D0%BB%D0%BE%D0%B1%D0%B0%D0%BB%D0%B8%D0%B7%D0%B0%D1%86%D0%B8%D1%8F" TargetMode="External"/><Relationship Id="rId13" Type="http://schemas.openxmlformats.org/officeDocument/2006/relationships/hyperlink" Target="http://www.investinportugal.pt" TargetMode="External"/><Relationship Id="rId3" Type="http://schemas.openxmlformats.org/officeDocument/2006/relationships/settings" Target="settings.xml"/><Relationship Id="rId7" Type="http://schemas.openxmlformats.org/officeDocument/2006/relationships/hyperlink" Target="http://ru.wikipedia.org/wiki/%D0%A0%D0%B5%D0%B3%D0%B8%D0%BE%D0%BD" TargetMode="External"/><Relationship Id="rId12" Type="http://schemas.openxmlformats.org/officeDocument/2006/relationships/hyperlink" Target="http://www.epp.eurostat.ec.europa.e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udgetrf.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ru.wikipedia.org/wiki/%D0%95%D0%B2%D1%80%D0%BE%D0%BF%D0%B5%D0%B9%D1%81%D0%BA%D0%B8%D0%B9_%D1%81%D0%BE%D1%8E%D0%B7" TargetMode="External"/><Relationship Id="rId4" Type="http://schemas.openxmlformats.org/officeDocument/2006/relationships/webSettings" Target="webSettings.xml"/><Relationship Id="rId9" Type="http://schemas.openxmlformats.org/officeDocument/2006/relationships/hyperlink" Target="http://ru.wikipedia.org/wiki/%D0%9A%D0%BE%D0%BC%D0%B8%D1%82%D0%B5%D1%82_%D1%80%D0%B5%D0%B3%D0%B8%D0%BE%D0%BD%D0%BE%D0%B2"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10973</Words>
  <Characters>62547</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ФИЛИАЛ НОУ ВПО «САНКТ-ПЕТЕРБУРГСКИЙ ИНСТИТУТ ВНЕШНЕЭКОНОМИЧЕСКИХ СВЯЗЕЙ, ЭКОНОМИКИ И ПРАВА»</vt:lpstr>
    </vt:vector>
  </TitlesOfParts>
  <Company>Организация</Company>
  <LinksUpToDate>false</LinksUpToDate>
  <CharactersWithSpaces>73374</CharactersWithSpaces>
  <SharedDoc>false</SharedDoc>
  <HLinks>
    <vt:vector size="138" baseType="variant">
      <vt:variant>
        <vt:i4>6422561</vt:i4>
      </vt:variant>
      <vt:variant>
        <vt:i4>69</vt:i4>
      </vt:variant>
      <vt:variant>
        <vt:i4>0</vt:i4>
      </vt:variant>
      <vt:variant>
        <vt:i4>5</vt:i4>
      </vt:variant>
      <vt:variant>
        <vt:lpwstr>http://www.investinportugal.pt/</vt:lpwstr>
      </vt:variant>
      <vt:variant>
        <vt:lpwstr/>
      </vt:variant>
      <vt:variant>
        <vt:i4>4849729</vt:i4>
      </vt:variant>
      <vt:variant>
        <vt:i4>66</vt:i4>
      </vt:variant>
      <vt:variant>
        <vt:i4>0</vt:i4>
      </vt:variant>
      <vt:variant>
        <vt:i4>5</vt:i4>
      </vt:variant>
      <vt:variant>
        <vt:lpwstr>http://www.epp.eurostat.ec.europa.eu/</vt:lpwstr>
      </vt:variant>
      <vt:variant>
        <vt:lpwstr/>
      </vt:variant>
      <vt:variant>
        <vt:i4>6357026</vt:i4>
      </vt:variant>
      <vt:variant>
        <vt:i4>63</vt:i4>
      </vt:variant>
      <vt:variant>
        <vt:i4>0</vt:i4>
      </vt:variant>
      <vt:variant>
        <vt:i4>5</vt:i4>
      </vt:variant>
      <vt:variant>
        <vt:lpwstr>http://www.budgetrf.ru/</vt:lpwstr>
      </vt:variant>
      <vt:variant>
        <vt:lpwstr/>
      </vt:variant>
      <vt:variant>
        <vt:i4>2031668</vt:i4>
      </vt:variant>
      <vt:variant>
        <vt:i4>60</vt:i4>
      </vt:variant>
      <vt:variant>
        <vt:i4>0</vt:i4>
      </vt:variant>
      <vt:variant>
        <vt:i4>5</vt:i4>
      </vt:variant>
      <vt:variant>
        <vt:lpwstr/>
      </vt:variant>
      <vt:variant>
        <vt:lpwstr>_Toc133832510</vt:lpwstr>
      </vt:variant>
      <vt:variant>
        <vt:i4>2031668</vt:i4>
      </vt:variant>
      <vt:variant>
        <vt:i4>57</vt:i4>
      </vt:variant>
      <vt:variant>
        <vt:i4>0</vt:i4>
      </vt:variant>
      <vt:variant>
        <vt:i4>5</vt:i4>
      </vt:variant>
      <vt:variant>
        <vt:lpwstr/>
      </vt:variant>
      <vt:variant>
        <vt:lpwstr>_Toc133832513</vt:lpwstr>
      </vt:variant>
      <vt:variant>
        <vt:i4>2031668</vt:i4>
      </vt:variant>
      <vt:variant>
        <vt:i4>54</vt:i4>
      </vt:variant>
      <vt:variant>
        <vt:i4>0</vt:i4>
      </vt:variant>
      <vt:variant>
        <vt:i4>5</vt:i4>
      </vt:variant>
      <vt:variant>
        <vt:lpwstr/>
      </vt:variant>
      <vt:variant>
        <vt:lpwstr>_Toc133832510</vt:lpwstr>
      </vt:variant>
      <vt:variant>
        <vt:i4>1966132</vt:i4>
      </vt:variant>
      <vt:variant>
        <vt:i4>51</vt:i4>
      </vt:variant>
      <vt:variant>
        <vt:i4>0</vt:i4>
      </vt:variant>
      <vt:variant>
        <vt:i4>5</vt:i4>
      </vt:variant>
      <vt:variant>
        <vt:lpwstr/>
      </vt:variant>
      <vt:variant>
        <vt:lpwstr>_Toc133832508</vt:lpwstr>
      </vt:variant>
      <vt:variant>
        <vt:i4>8192006</vt:i4>
      </vt:variant>
      <vt:variant>
        <vt:i4>48</vt:i4>
      </vt:variant>
      <vt:variant>
        <vt:i4>0</vt:i4>
      </vt:variant>
      <vt:variant>
        <vt:i4>5</vt:i4>
      </vt:variant>
      <vt:variant>
        <vt:lpwstr>http://ru.wikipedia.org/wiki/%D0%95%D0%B2%D1%80%D0%BE%D0%BF%D0%B5%D0%B9%D1%81%D0%BA%D0%B8%D0%B9_%D1%81%D0%BE%D1%8E%D0%B7</vt:lpwstr>
      </vt:variant>
      <vt:variant>
        <vt:lpwstr/>
      </vt:variant>
      <vt:variant>
        <vt:i4>2293854</vt:i4>
      </vt:variant>
      <vt:variant>
        <vt:i4>45</vt:i4>
      </vt:variant>
      <vt:variant>
        <vt:i4>0</vt:i4>
      </vt:variant>
      <vt:variant>
        <vt:i4>5</vt:i4>
      </vt:variant>
      <vt:variant>
        <vt:lpwstr>http://ru.wikipedia.org/wiki/%D0%9A%D0%BE%D0%BC%D0%B8%D1%82%D0%B5%D1%82_%D1%80%D0%B5%D0%B3%D0%B8%D0%BE%D0%BD%D0%BE%D0%B2</vt:lpwstr>
      </vt:variant>
      <vt:variant>
        <vt:lpwstr/>
      </vt:variant>
      <vt:variant>
        <vt:i4>5439560</vt:i4>
      </vt:variant>
      <vt:variant>
        <vt:i4>42</vt:i4>
      </vt:variant>
      <vt:variant>
        <vt:i4>0</vt:i4>
      </vt:variant>
      <vt:variant>
        <vt:i4>5</vt:i4>
      </vt:variant>
      <vt:variant>
        <vt:lpwstr>http://ru.wikipedia.org/wiki/%D0%93%D0%BB%D0%BE%D0%B1%D0%B0%D0%BB%D0%B8%D0%B7%D0%B0%D1%86%D0%B8%D1%8F</vt:lpwstr>
      </vt:variant>
      <vt:variant>
        <vt:lpwstr/>
      </vt:variant>
      <vt:variant>
        <vt:i4>720965</vt:i4>
      </vt:variant>
      <vt:variant>
        <vt:i4>39</vt:i4>
      </vt:variant>
      <vt:variant>
        <vt:i4>0</vt:i4>
      </vt:variant>
      <vt:variant>
        <vt:i4>5</vt:i4>
      </vt:variant>
      <vt:variant>
        <vt:lpwstr>http://ru.wikipedia.org/wiki/%D0%A0%D0%B5%D0%B3%D0%B8%D0%BE%D0%BD</vt:lpwstr>
      </vt:variant>
      <vt:variant>
        <vt:lpwstr/>
      </vt:variant>
      <vt:variant>
        <vt:i4>2031668</vt:i4>
      </vt:variant>
      <vt:variant>
        <vt:i4>35</vt:i4>
      </vt:variant>
      <vt:variant>
        <vt:i4>0</vt:i4>
      </vt:variant>
      <vt:variant>
        <vt:i4>5</vt:i4>
      </vt:variant>
      <vt:variant>
        <vt:lpwstr/>
      </vt:variant>
      <vt:variant>
        <vt:lpwstr>_Toc133832516</vt:lpwstr>
      </vt:variant>
      <vt:variant>
        <vt:i4>2031668</vt:i4>
      </vt:variant>
      <vt:variant>
        <vt:i4>31</vt:i4>
      </vt:variant>
      <vt:variant>
        <vt:i4>0</vt:i4>
      </vt:variant>
      <vt:variant>
        <vt:i4>5</vt:i4>
      </vt:variant>
      <vt:variant>
        <vt:lpwstr/>
      </vt:variant>
      <vt:variant>
        <vt:lpwstr>_Toc133832510</vt:lpwstr>
      </vt:variant>
      <vt:variant>
        <vt:i4>2031668</vt:i4>
      </vt:variant>
      <vt:variant>
        <vt:i4>28</vt:i4>
      </vt:variant>
      <vt:variant>
        <vt:i4>0</vt:i4>
      </vt:variant>
      <vt:variant>
        <vt:i4>5</vt:i4>
      </vt:variant>
      <vt:variant>
        <vt:lpwstr/>
      </vt:variant>
      <vt:variant>
        <vt:lpwstr>_Toc133832513</vt:lpwstr>
      </vt:variant>
      <vt:variant>
        <vt:i4>2031668</vt:i4>
      </vt:variant>
      <vt:variant>
        <vt:i4>26</vt:i4>
      </vt:variant>
      <vt:variant>
        <vt:i4>0</vt:i4>
      </vt:variant>
      <vt:variant>
        <vt:i4>5</vt:i4>
      </vt:variant>
      <vt:variant>
        <vt:lpwstr/>
      </vt:variant>
      <vt:variant>
        <vt:lpwstr>_Toc133832515</vt:lpwstr>
      </vt:variant>
      <vt:variant>
        <vt:i4>2031668</vt:i4>
      </vt:variant>
      <vt:variant>
        <vt:i4>23</vt:i4>
      </vt:variant>
      <vt:variant>
        <vt:i4>0</vt:i4>
      </vt:variant>
      <vt:variant>
        <vt:i4>5</vt:i4>
      </vt:variant>
      <vt:variant>
        <vt:lpwstr/>
      </vt:variant>
      <vt:variant>
        <vt:lpwstr>_Toc133832513</vt:lpwstr>
      </vt:variant>
      <vt:variant>
        <vt:i4>2031668</vt:i4>
      </vt:variant>
      <vt:variant>
        <vt:i4>20</vt:i4>
      </vt:variant>
      <vt:variant>
        <vt:i4>0</vt:i4>
      </vt:variant>
      <vt:variant>
        <vt:i4>5</vt:i4>
      </vt:variant>
      <vt:variant>
        <vt:lpwstr/>
      </vt:variant>
      <vt:variant>
        <vt:lpwstr>_Toc133832513</vt:lpwstr>
      </vt:variant>
      <vt:variant>
        <vt:i4>1966132</vt:i4>
      </vt:variant>
      <vt:variant>
        <vt:i4>17</vt:i4>
      </vt:variant>
      <vt:variant>
        <vt:i4>0</vt:i4>
      </vt:variant>
      <vt:variant>
        <vt:i4>5</vt:i4>
      </vt:variant>
      <vt:variant>
        <vt:lpwstr/>
      </vt:variant>
      <vt:variant>
        <vt:lpwstr>_Toc133832508</vt:lpwstr>
      </vt:variant>
      <vt:variant>
        <vt:i4>1966132</vt:i4>
      </vt:variant>
      <vt:variant>
        <vt:i4>14</vt:i4>
      </vt:variant>
      <vt:variant>
        <vt:i4>0</vt:i4>
      </vt:variant>
      <vt:variant>
        <vt:i4>5</vt:i4>
      </vt:variant>
      <vt:variant>
        <vt:lpwstr/>
      </vt:variant>
      <vt:variant>
        <vt:lpwstr>_Toc133832504</vt:lpwstr>
      </vt:variant>
      <vt:variant>
        <vt:i4>1966132</vt:i4>
      </vt:variant>
      <vt:variant>
        <vt:i4>11</vt:i4>
      </vt:variant>
      <vt:variant>
        <vt:i4>0</vt:i4>
      </vt:variant>
      <vt:variant>
        <vt:i4>5</vt:i4>
      </vt:variant>
      <vt:variant>
        <vt:lpwstr/>
      </vt:variant>
      <vt:variant>
        <vt:lpwstr>_Toc133832504</vt:lpwstr>
      </vt:variant>
      <vt:variant>
        <vt:i4>1966132</vt:i4>
      </vt:variant>
      <vt:variant>
        <vt:i4>8</vt:i4>
      </vt:variant>
      <vt:variant>
        <vt:i4>0</vt:i4>
      </vt:variant>
      <vt:variant>
        <vt:i4>5</vt:i4>
      </vt:variant>
      <vt:variant>
        <vt:lpwstr/>
      </vt:variant>
      <vt:variant>
        <vt:lpwstr>_Toc133832504</vt:lpwstr>
      </vt:variant>
      <vt:variant>
        <vt:i4>1966132</vt:i4>
      </vt:variant>
      <vt:variant>
        <vt:i4>5</vt:i4>
      </vt:variant>
      <vt:variant>
        <vt:i4>0</vt:i4>
      </vt:variant>
      <vt:variant>
        <vt:i4>5</vt:i4>
      </vt:variant>
      <vt:variant>
        <vt:lpwstr/>
      </vt:variant>
      <vt:variant>
        <vt:lpwstr>_Toc133832503</vt:lpwstr>
      </vt:variant>
      <vt:variant>
        <vt:i4>1966132</vt:i4>
      </vt:variant>
      <vt:variant>
        <vt:i4>2</vt:i4>
      </vt:variant>
      <vt:variant>
        <vt:i4>0</vt:i4>
      </vt:variant>
      <vt:variant>
        <vt:i4>5</vt:i4>
      </vt:variant>
      <vt:variant>
        <vt:lpwstr/>
      </vt:variant>
      <vt:variant>
        <vt:lpwstr>_Toc133832502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ФИЛИАЛ НОУ ВПО «САНКТ-ПЕТЕРБУРГСКИЙ ИНСТИТУТ ВНЕШНЕЭКОНОМИЧЕСКИХ СВЯЗЕЙ, ЭКОНОМИКИ И ПРАВА»</dc:title>
  <dc:subject/>
  <dc:creator>1</dc:creator>
  <cp:keywords/>
  <cp:lastModifiedBy>admin</cp:lastModifiedBy>
  <cp:revision>2</cp:revision>
  <cp:lastPrinted>2010-02-05T15:29:00Z</cp:lastPrinted>
  <dcterms:created xsi:type="dcterms:W3CDTF">2014-04-24T15:52:00Z</dcterms:created>
  <dcterms:modified xsi:type="dcterms:W3CDTF">2014-04-24T15:52:00Z</dcterms:modified>
</cp:coreProperties>
</file>