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84" w:rsidRDefault="001B4695">
      <w:pPr>
        <w:pStyle w:val="a3"/>
        <w:rPr>
          <w:szCs w:val="24"/>
        </w:rPr>
      </w:pPr>
      <w:r>
        <w:t>Методика розвитку швидкої сили</w:t>
      </w:r>
    </w:p>
    <w:p w:rsidR="00744A84" w:rsidRDefault="00744A84">
      <w:pPr>
        <w:shd w:val="clear" w:color="auto" w:fill="FFFFFF"/>
        <w:spacing w:line="360" w:lineRule="auto"/>
        <w:ind w:firstLine="709"/>
        <w:jc w:val="both"/>
        <w:rPr>
          <w:sz w:val="28"/>
          <w:szCs w:val="21"/>
          <w:lang w:val="uk-UA"/>
        </w:rPr>
      </w:pP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Добираючи засоби і методи впливу на розвиток швидкої сили, врахуйте фактори, що її зумовлюють. Це, насамперед, лабільність ЦНС, міжм'язова координація та реактивність м'язів. Зважаючи на це, найефективнішими засобами є вправи: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з обтяженням масою предметів та масою власного тіла;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з комбінованим обтяженням;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з подоланням опору навколишнього середовища;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на спеціальних тренажерах.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Тренувальні завдання виконують переважно </w:t>
      </w:r>
      <w:r>
        <w:rPr>
          <w:bCs/>
          <w:sz w:val="28"/>
          <w:szCs w:val="21"/>
          <w:lang w:val="uk-UA"/>
        </w:rPr>
        <w:t xml:space="preserve">методами </w:t>
      </w:r>
      <w:r>
        <w:rPr>
          <w:sz w:val="28"/>
          <w:szCs w:val="21"/>
          <w:lang w:val="uk-UA"/>
        </w:rPr>
        <w:t>інтервальної та комбінованої вправи і періодично ігровим і змагальним.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Величина обтяжень </w:t>
      </w:r>
      <w:r>
        <w:rPr>
          <w:sz w:val="28"/>
          <w:szCs w:val="21"/>
          <w:lang w:val="uk-UA"/>
        </w:rPr>
        <w:t>складає 20-80 % від максимальної сили, а швидкість і частота рухів 70-100 % у тій же вправі.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Тривалість </w:t>
      </w:r>
      <w:r>
        <w:rPr>
          <w:sz w:val="28"/>
          <w:szCs w:val="21"/>
          <w:lang w:val="uk-UA"/>
        </w:rPr>
        <w:t xml:space="preserve">безперервного виконання тренувального завдання повинна бути такою, щоб </w:t>
      </w:r>
      <w:r>
        <w:rPr>
          <w:bCs/>
          <w:sz w:val="28"/>
          <w:szCs w:val="21"/>
          <w:lang w:val="uk-UA"/>
        </w:rPr>
        <w:t xml:space="preserve">швидкість, </w:t>
      </w:r>
      <w:r>
        <w:rPr>
          <w:sz w:val="28"/>
          <w:szCs w:val="21"/>
          <w:lang w:val="uk-UA"/>
        </w:rPr>
        <w:t xml:space="preserve">частота та амплітуда рухів </w:t>
      </w:r>
      <w:r>
        <w:rPr>
          <w:bCs/>
          <w:sz w:val="28"/>
          <w:szCs w:val="21"/>
          <w:lang w:val="uk-UA"/>
        </w:rPr>
        <w:t xml:space="preserve">не падали. </w:t>
      </w:r>
      <w:r>
        <w:rPr>
          <w:sz w:val="28"/>
          <w:szCs w:val="21"/>
          <w:lang w:val="uk-UA"/>
        </w:rPr>
        <w:t>В середньому оптимальна тривалість вправи при швидкості або частоті рухів 91-100 % становить 6-8 с. У вправах з інтенсивністю 71-90 % — вона може бути від 8-Ю до 20-22 с. Наприклад, у бігу з обтяженнями (залежно від швидкості) довжина тренувальних відрізків може складати від 20-30 до 100-150 м, а в ациклічних вправах з повторним подоланням опору предметів — від 6-8 до 20-30 разів в одному підході, у стрибкових вправах — від 3-6 до 20-30 відштовхувань підряд.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Для розвитку реактивності м'язів виконують фізичні вправи з комбінованим режимом роботи. При цьому необхідно домогтись швидкого переходу від фази амортизації до робочої фази (долаючий режим), для чого в бігу, стрибках та інших подібних вправах приземляються на помірно напружену ногу (активно зустрічають опору).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В одній серії, </w:t>
      </w:r>
      <w:r>
        <w:rPr>
          <w:sz w:val="28"/>
          <w:szCs w:val="21"/>
          <w:lang w:val="uk-UA"/>
        </w:rPr>
        <w:t xml:space="preserve">без суттєвого зниження працездатності, конкретну вправу можна виконати від 3-4 до5-6 разів. Критерієм якості виконання вправи служить збереження запланованої швидкості (чи частоти) і амплітуди рухових дій при відповідному обтяженні у кожному підході. При застосуванні вправ загального впливу (плавання, веслування з додатковим опором тощо) оптимальним навантаженням для </w:t>
      </w:r>
      <w:r>
        <w:rPr>
          <w:bCs/>
          <w:sz w:val="28"/>
          <w:szCs w:val="21"/>
          <w:lang w:val="uk-UA"/>
        </w:rPr>
        <w:t xml:space="preserve">початківців є 2-3 серн </w:t>
      </w:r>
      <w:r>
        <w:rPr>
          <w:sz w:val="28"/>
          <w:szCs w:val="21"/>
          <w:lang w:val="uk-UA"/>
        </w:rPr>
        <w:t>і 5-6 — для добре тренованих.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При виконанні вправ, що вимагають високої активності обмеженої кількості скелетних м'язів, кількість серій може бути більшою, але при цьому застосовують вправи для різних груп м'язів.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Екстремальний активний інтервал </w:t>
      </w:r>
      <w:r>
        <w:rPr>
          <w:bCs/>
          <w:sz w:val="28"/>
          <w:szCs w:val="21"/>
          <w:lang w:val="uk-UA"/>
        </w:rPr>
        <w:t xml:space="preserve">відпочинку </w:t>
      </w:r>
      <w:r>
        <w:rPr>
          <w:sz w:val="28"/>
          <w:szCs w:val="21"/>
          <w:lang w:val="uk-UA"/>
        </w:rPr>
        <w:t>між вправами і серіями — комбінований (до пульсу 91-110 уд/хв).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На окремому занятті ці вправи дають на початку основної частини, а в суміжних заняттях не частіше 2-3 разів на тиждень.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Приступайте до виконання швидкісно-силових вправ з додатковим обтяженням лише після доброго засвоєння техніки необтяженого виконання цієї вправи.</w:t>
      </w:r>
    </w:p>
    <w:p w:rsidR="00744A84" w:rsidRDefault="00744A8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3"/>
          <w:lang w:val="uk-UA"/>
        </w:rPr>
      </w:pPr>
    </w:p>
    <w:p w:rsidR="00744A84" w:rsidRDefault="001B4695">
      <w:pPr>
        <w:pStyle w:val="1"/>
      </w:pPr>
      <w:r>
        <w:t>Методика розвитку вибухової сили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Засобами вдосконалення вибухової сили є вправи: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з обтяженням масою предметів;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балістичного характеру (метання, стрибки);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у швидких (вибухових) ізометричних напруженнях;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з комбінованим обтяженням масою власного тіла плюс маса предметів.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При використанні обтяжень та ізометричних вправ застосовуйте метод інтервальної вправи; стрибки і метання проводьте ігровим і змагальним методами, але і в останньому випадку регламентуйте масу предметів, загальний обсяг вправ та тривалість і характер відпочинку.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Для застосування кожного засобу при розвитку вибухової сили характерні свої режими тренувальних навантажень, які детально будуть розглянуті нижче.</w:t>
      </w:r>
    </w:p>
    <w:p w:rsidR="00744A84" w:rsidRDefault="00744A84">
      <w:pPr>
        <w:pStyle w:val="20"/>
        <w:ind w:firstLine="709"/>
        <w:rPr>
          <w:color w:val="auto"/>
          <w:szCs w:val="21"/>
        </w:rPr>
      </w:pPr>
    </w:p>
    <w:p w:rsidR="00744A84" w:rsidRDefault="001B4695">
      <w:pPr>
        <w:pStyle w:val="20"/>
        <w:ind w:firstLine="709"/>
        <w:jc w:val="center"/>
        <w:rPr>
          <w:b/>
          <w:bCs/>
          <w:color w:val="auto"/>
          <w:sz w:val="32"/>
          <w:szCs w:val="21"/>
        </w:rPr>
      </w:pPr>
      <w:r>
        <w:rPr>
          <w:b/>
          <w:bCs/>
          <w:color w:val="auto"/>
          <w:sz w:val="32"/>
          <w:szCs w:val="21"/>
        </w:rPr>
        <w:t>Методика застосування вправ з обтяженням масою предметів, включаючи і предмети для метання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Величина обтяження </w:t>
      </w:r>
      <w:r>
        <w:rPr>
          <w:sz w:val="28"/>
          <w:szCs w:val="21"/>
          <w:lang w:val="uk-UA"/>
        </w:rPr>
        <w:t>від 20-30 % до70-80 % від максимального в даній вправі. Кількість повторень в одному підході від 3-4 до 8-10, а за тривалістю — 5-10 с.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Темп </w:t>
      </w:r>
      <w:r>
        <w:rPr>
          <w:sz w:val="28"/>
          <w:szCs w:val="21"/>
          <w:lang w:val="uk-UA"/>
        </w:rPr>
        <w:t>рухових дій — 70-100 % з конкретним обтяженням з акцентом на якнайшвидше виконання робочої (долаючої) фази рухової дії.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Кількість </w:t>
      </w:r>
      <w:r>
        <w:rPr>
          <w:bCs/>
          <w:sz w:val="28"/>
          <w:szCs w:val="21"/>
          <w:lang w:val="uk-UA"/>
        </w:rPr>
        <w:t xml:space="preserve">підходів </w:t>
      </w:r>
      <w:r>
        <w:rPr>
          <w:sz w:val="28"/>
          <w:szCs w:val="21"/>
          <w:lang w:val="uk-UA"/>
        </w:rPr>
        <w:t>від 2-3 до 5-6 у вправах загального впливу і у 2-3 рази більше у вправах локального впливу.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Тривалість активного </w:t>
      </w:r>
      <w:r>
        <w:rPr>
          <w:bCs/>
          <w:sz w:val="28"/>
          <w:szCs w:val="21"/>
          <w:lang w:val="uk-UA"/>
        </w:rPr>
        <w:t xml:space="preserve">відпочинку </w:t>
      </w:r>
      <w:r>
        <w:rPr>
          <w:sz w:val="28"/>
          <w:szCs w:val="21"/>
          <w:lang w:val="uk-UA"/>
        </w:rPr>
        <w:t>до відновлення пульсу на рівень 91-110 уд/хв. Під час відпочинку виконують вправи на відновлення дихання, розслаблення, помірне розтягування, що на 10-15 % прискорює відновлення працездатності та посилює тренувальний ефект.</w:t>
      </w:r>
    </w:p>
    <w:p w:rsidR="00744A84" w:rsidRDefault="00744A8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1"/>
          <w:lang w:val="uk-UA"/>
        </w:rPr>
      </w:pPr>
    </w:p>
    <w:p w:rsidR="00744A84" w:rsidRDefault="001B4695">
      <w:pPr>
        <w:pStyle w:val="2"/>
        <w:rPr>
          <w:sz w:val="32"/>
        </w:rPr>
      </w:pPr>
      <w:r>
        <w:rPr>
          <w:sz w:val="32"/>
        </w:rPr>
        <w:t>Методика застосування ізометричних вправ і вправ в самоопорі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Величина зусилля </w:t>
      </w:r>
      <w:r>
        <w:rPr>
          <w:sz w:val="28"/>
          <w:szCs w:val="21"/>
          <w:lang w:val="uk-UA"/>
        </w:rPr>
        <w:t>80-90 %, тривалість 2-3 с з установкою на якомога швидше досягнення максимального ізометричного напруження. Напруження виконується із затримкою дихання після неповного вдиху і з натужуванням. Після натужування роблять повільний видих і 2-3 неповні вдихи-видихи перед повторним напруженням.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В одному підході виконують від 2-3 до 5-6 </w:t>
      </w:r>
      <w:r>
        <w:rPr>
          <w:bCs/>
          <w:sz w:val="28"/>
          <w:szCs w:val="21"/>
          <w:lang w:val="uk-UA"/>
        </w:rPr>
        <w:t xml:space="preserve">повторень </w:t>
      </w:r>
      <w:r>
        <w:rPr>
          <w:sz w:val="28"/>
          <w:szCs w:val="21"/>
          <w:lang w:val="uk-UA"/>
        </w:rPr>
        <w:t>через 6-Ю с.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На одну групу м'язів виконують 2-А </w:t>
      </w:r>
      <w:r>
        <w:rPr>
          <w:bCs/>
          <w:sz w:val="28"/>
          <w:szCs w:val="21"/>
          <w:lang w:val="uk-UA"/>
        </w:rPr>
        <w:t xml:space="preserve">підходи. </w:t>
      </w:r>
      <w:r>
        <w:rPr>
          <w:sz w:val="28"/>
          <w:szCs w:val="21"/>
          <w:lang w:val="uk-UA"/>
        </w:rPr>
        <w:t xml:space="preserve">При виконанні напружень загального впливу (наприклад, напруження розгиначів ніг і тулуба виконують </w:t>
      </w:r>
      <w:r>
        <w:rPr>
          <w:bCs/>
          <w:sz w:val="28"/>
          <w:szCs w:val="21"/>
          <w:lang w:val="uk-UA"/>
        </w:rPr>
        <w:t xml:space="preserve">одну серію </w:t>
      </w:r>
      <w:r>
        <w:rPr>
          <w:sz w:val="28"/>
          <w:szCs w:val="21"/>
          <w:lang w:val="uk-UA"/>
        </w:rPr>
        <w:t>із 2-4 підходів). При локальних напруженнях м'язів кількість серій може бути доведена до 3-4 в одному занятті.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  <w:szCs w:val="21"/>
          <w:lang w:val="uk-UA"/>
        </w:rPr>
        <w:t xml:space="preserve">Відпочинок </w:t>
      </w:r>
      <w:r>
        <w:rPr>
          <w:sz w:val="28"/>
          <w:szCs w:val="21"/>
          <w:lang w:val="uk-UA"/>
        </w:rPr>
        <w:t>між підходами — екстремальний, між серіями — повний, комбінований.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Кращий тренувальний результат дає </w:t>
      </w:r>
      <w:r>
        <w:rPr>
          <w:bCs/>
          <w:sz w:val="28"/>
          <w:szCs w:val="21"/>
          <w:lang w:val="uk-UA"/>
        </w:rPr>
        <w:t xml:space="preserve">комплексне </w:t>
      </w:r>
      <w:r>
        <w:rPr>
          <w:sz w:val="28"/>
          <w:szCs w:val="21"/>
          <w:lang w:val="uk-UA"/>
        </w:rPr>
        <w:t>поєднання ізометричних (1-2 підходи) та динамічних (2-3 підходи) вправ.</w:t>
      </w:r>
    </w:p>
    <w:p w:rsidR="00744A84" w:rsidRDefault="00744A84">
      <w:pPr>
        <w:pStyle w:val="20"/>
        <w:ind w:firstLine="709"/>
        <w:rPr>
          <w:color w:val="auto"/>
          <w:szCs w:val="21"/>
        </w:rPr>
      </w:pPr>
    </w:p>
    <w:p w:rsidR="00744A84" w:rsidRDefault="001B4695">
      <w:pPr>
        <w:pStyle w:val="20"/>
        <w:ind w:firstLine="709"/>
        <w:jc w:val="center"/>
        <w:rPr>
          <w:b/>
          <w:bCs/>
          <w:color w:val="auto"/>
          <w:sz w:val="32"/>
          <w:szCs w:val="21"/>
        </w:rPr>
      </w:pPr>
      <w:r>
        <w:rPr>
          <w:b/>
          <w:bCs/>
          <w:color w:val="auto"/>
          <w:sz w:val="32"/>
          <w:szCs w:val="21"/>
        </w:rPr>
        <w:t>Методика застосування стрибкових вправ для вдосконалення вибухової сили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 xml:space="preserve">В окремих літературних джерелах ця методика одержала назву </w:t>
      </w:r>
      <w:r>
        <w:rPr>
          <w:bCs/>
          <w:sz w:val="28"/>
          <w:szCs w:val="21"/>
          <w:lang w:val="uk-UA"/>
        </w:rPr>
        <w:t xml:space="preserve">"ударний метод" </w:t>
      </w:r>
      <w:r>
        <w:rPr>
          <w:sz w:val="28"/>
          <w:szCs w:val="21"/>
          <w:lang w:val="uk-UA"/>
        </w:rPr>
        <w:t>розвитку вибухової сили.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Перш ніж застосовувати подібні вправи для розвитку вибухової сили, слід -підготувати опорно-руховий апарат за допомогою інших силових вправ. Критерієм готовності можна вважати здатність учня проявити у відповідній вправі силу, що вдвічі більша за масу тіла. Наприклад, перш ніж застосовувати стрибки в глибину, необхідно бути готовим присідати зі штангою, маса якої більша за масу власного тіла.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При виконанні стрибків у глибину дотримуйтесь таких правил: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приземляйтесь на пальці з подальшим пружним опусканням на всю ступню. У момент приземлення і наступного відштовхування в колінах ноги згинаються до 120-140°, у найнижчій фазі амортизації ноги в колінах повинні бути зігнуті не менше, ніж на 90°;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безпосередньо перед приземленням м'язи ніг помірно напружте, а в момент торкання опори затамуйте дихання і натужтесь;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залежно від маси тіла та рівня підготовленості висота зістрибування складає 30-100 см і визначається індивідуально, орієнтуючись на висоту, яка дозволить якісно долати сили інерції під час приземлення і потужно вистрибнути в необхідному напрямку;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для підвищення ефективності відштовхування застосовуйте орієнтири;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в одній серії виконуйте від 5-6 до 9-10 стрибків залежно від вашого рівня тренованості;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стрибки можуть виконуватись безперервно (наприклад, стрибки через 6 гімнастичних лав) або повторно через 10-30 с (зістрибування з лави висотою ЗО см);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оптимальна кількість серій (відповідно до рівня тренованості) складає В'Д 2 до 4 в одному занятті;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інтервал відпочинку повний, комбінований ;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• цілеспрямовано розвивати вибухову силу у системі суміжних занять доцільно 2-3 рази на тиждень, на початку основної частини заняття після ретельної розминки.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szCs w:val="21"/>
          <w:lang w:val="uk-UA"/>
        </w:rPr>
      </w:pPr>
      <w:r>
        <w:rPr>
          <w:sz w:val="28"/>
          <w:szCs w:val="21"/>
          <w:lang w:val="uk-UA"/>
        </w:rPr>
        <w:t>Наведені правила стосуються і виконання таких вправ, як: вибухові віджимання в упорі лежачи, вибухові вправи на тренажерах, стрибки з обтяженням 20-30 % від маси власного тіла, стрибки на одній нозі, стрибки на двох ногах через бар'єри тощо.</w:t>
      </w:r>
    </w:p>
    <w:p w:rsidR="00744A84" w:rsidRDefault="00744A84">
      <w:pPr>
        <w:shd w:val="clear" w:color="auto" w:fill="FFFFFF"/>
        <w:spacing w:line="360" w:lineRule="auto"/>
        <w:ind w:firstLine="709"/>
        <w:jc w:val="both"/>
        <w:rPr>
          <w:sz w:val="28"/>
          <w:szCs w:val="21"/>
          <w:lang w:val="uk-UA"/>
        </w:rPr>
      </w:pPr>
    </w:p>
    <w:p w:rsidR="00744A84" w:rsidRDefault="001B4695">
      <w:pPr>
        <w:pStyle w:val="a4"/>
      </w:pPr>
      <w:r>
        <w:t>Поради щодо профілактики травм у процесі силової підготовки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1. Перед силовим тренуванням ретельно розминайтесь і зберігайте організм у теплі протягом усього заняття.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2. Величини обтяжень та загальний обсяг силових навантажень збільшуйте поступово, особливо на початковому етапі занять силовими вправами.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3. Обачливо визначайте величину обтяжень у кожній новій вправі. Спочатку добре засвойте її техніку з легкими та помірними обтяженнями.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4. Гармонійно розвивайте усі скелетні м'язи, особливо на початковому етапі силової підготовки. Для цього використовуйте різноманітні силові вправи і виконуйте їх з різних вихідних положень.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5. Не затримуйте дихання при виконанні силових вправ з неграничними обтяженнями.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6. Уникайте надмірних навантажень на хребет. В інтервалах відпочинку розвантажуйте хребет шляхом виконання висів.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7. Систематично зміцнюйте м'язи живота та тулуба.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8. Систематично зміцнюйте м'язи підошв. Це сприятиме зростанню пружності ступні й уникненню значної кількості травм та плоскостопості.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9. У вправах з предметами застосовуйте різноманітні хвати. Це допоможе уникнути травм рук.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10. Розвивайте силу м 'язів ніг у положенні сидячи та лежачи на спеціальних тренажерах.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11. Вправи з граничними і біляграничними обтяженнями виконуйте тільки на жорсткій опорі та у взутті, яке міцно фіксує гомілково-стопні суглоби.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12. Не робіть глибокий вдих перед натужуванням. Оптимальним є напіввдих або на 60-70 % від глибокого вдиху.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13. Уникайте тривалих натужувань.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14. При максимальному напруженні з натужуванням закривайте очі, щоб уникнути пошкодження ніжних судин очей.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15. Вправи на розтягування при активному відпочинку виконуйте з амплітудою рухів, яка на 10-15 % менша за максимальну у відповідному суглобі.</w:t>
      </w:r>
    </w:p>
    <w:p w:rsidR="00744A84" w:rsidRDefault="001B469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1"/>
          <w:lang w:val="uk-UA"/>
        </w:rPr>
        <w:t>16. При відчутті болю або поколюванні у м'язах, зв'язках, сухожиллях чи суглобах негайно припиняйте виконання вправ.</w:t>
      </w:r>
    </w:p>
    <w:p w:rsidR="00744A84" w:rsidRDefault="00744A84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744A84" w:rsidRDefault="00744A84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744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695"/>
    <w:rsid w:val="001B4695"/>
    <w:rsid w:val="00744A84"/>
    <w:rsid w:val="00E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FE1C-5399-454D-9FBA-000F3F72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09"/>
      <w:jc w:val="center"/>
      <w:outlineLvl w:val="0"/>
    </w:pPr>
    <w:rPr>
      <w:b/>
      <w:sz w:val="32"/>
      <w:szCs w:val="23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709"/>
      <w:jc w:val="center"/>
      <w:outlineLvl w:val="1"/>
    </w:pPr>
    <w:rPr>
      <w:b/>
      <w:sz w:val="28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2"/>
      <w:lang w:val="uk-UA"/>
    </w:rPr>
  </w:style>
  <w:style w:type="paragraph" w:styleId="a3">
    <w:name w:val="Title"/>
    <w:basedOn w:val="a"/>
    <w:qFormat/>
    <w:pPr>
      <w:shd w:val="clear" w:color="auto" w:fill="FFFFFF"/>
      <w:spacing w:line="360" w:lineRule="auto"/>
      <w:ind w:firstLine="709"/>
      <w:jc w:val="center"/>
    </w:pPr>
    <w:rPr>
      <w:b/>
      <w:sz w:val="32"/>
      <w:szCs w:val="23"/>
      <w:lang w:val="uk-UA"/>
    </w:rPr>
  </w:style>
  <w:style w:type="paragraph" w:styleId="a4">
    <w:name w:val="Body Text Indent"/>
    <w:basedOn w:val="a"/>
    <w:semiHidden/>
    <w:pPr>
      <w:shd w:val="clear" w:color="auto" w:fill="FFFFFF"/>
      <w:spacing w:line="360" w:lineRule="auto"/>
      <w:ind w:firstLine="709"/>
      <w:jc w:val="center"/>
    </w:pPr>
    <w:rPr>
      <w:b/>
      <w:sz w:val="32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8805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2014-04-06T09:35:00Z</dcterms:created>
  <dcterms:modified xsi:type="dcterms:W3CDTF">2014-04-06T09:35:00Z</dcterms:modified>
  <cp:category>Медицина. Безпека Життєдіяльності</cp:category>
</cp:coreProperties>
</file>