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C2" w:rsidRPr="00A81462" w:rsidRDefault="008A01C2" w:rsidP="008A01C2">
      <w:pPr>
        <w:spacing w:before="120"/>
        <w:jc w:val="center"/>
        <w:rPr>
          <w:b/>
          <w:sz w:val="32"/>
        </w:rPr>
      </w:pPr>
      <w:r w:rsidRPr="00A81462">
        <w:rPr>
          <w:b/>
          <w:sz w:val="32"/>
        </w:rPr>
        <w:t>«Тридцатьчетверка»</w:t>
      </w:r>
    </w:p>
    <w:p w:rsidR="008A01C2" w:rsidRPr="00A81462" w:rsidRDefault="008A01C2" w:rsidP="008A01C2">
      <w:pPr>
        <w:spacing w:before="120"/>
        <w:jc w:val="center"/>
        <w:rPr>
          <w:sz w:val="28"/>
        </w:rPr>
      </w:pPr>
      <w:r w:rsidRPr="00A81462">
        <w:rPr>
          <w:sz w:val="28"/>
        </w:rPr>
        <w:t>Дмитрий ПАНКОВ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«Тридцатьчетверка» прошла всю Великую Отечественную войну. Ни один танк не мог сравниться с этой боевой машиной. Он превосходил средние танки иностранных армий по основным характеристикам. В «тридцатьчетверке» сочетались огневая мощь</w:t>
      </w:r>
      <w:r>
        <w:t xml:space="preserve">, </w:t>
      </w:r>
      <w:r w:rsidRPr="00A3287C">
        <w:t>защищенность</w:t>
      </w:r>
      <w:r>
        <w:t xml:space="preserve">, </w:t>
      </w:r>
      <w:r w:rsidRPr="00A3287C">
        <w:t>подвижность.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«Танк Т-34 произвел сенсацию</w:t>
      </w:r>
      <w:r>
        <w:t xml:space="preserve">, - </w:t>
      </w:r>
      <w:r w:rsidRPr="00A3287C">
        <w:t>писал немецкий генерал Э. Шнайдер.</w:t>
      </w:r>
      <w:r>
        <w:t xml:space="preserve"> - </w:t>
      </w:r>
      <w:r w:rsidRPr="00A3287C">
        <w:t>Этот русский танк был вооружен семидесятишести миллиметровой пушкой</w:t>
      </w:r>
      <w:r>
        <w:t xml:space="preserve">, </w:t>
      </w:r>
      <w:r w:rsidRPr="00A3287C">
        <w:t>снаряды которой пробивали броню немецких танков с полутора-двух тысяч метров</w:t>
      </w:r>
      <w:r>
        <w:t xml:space="preserve">, </w:t>
      </w:r>
      <w:r w:rsidRPr="00A3287C">
        <w:t>тогда как немецкие танки могли поражать русские с расстояния не более пятисот метров</w:t>
      </w:r>
      <w:r>
        <w:t xml:space="preserve">, </w:t>
      </w:r>
      <w:r w:rsidRPr="00A3287C">
        <w:t>да и то лишь в том случае</w:t>
      </w:r>
      <w:r>
        <w:t xml:space="preserve">, </w:t>
      </w:r>
      <w:r w:rsidRPr="00A3287C">
        <w:t>если снаряды попадали в бортовую и кормовую части танка».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История Т-34 уходит в тридцатые годы</w:t>
      </w:r>
      <w:r>
        <w:t xml:space="preserve">, </w:t>
      </w:r>
      <w:r w:rsidRPr="00A3287C">
        <w:t>когда развитие советского танкостроения заложило основу для создания танка нового поколения.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Уже к 1939 году Советский Союз имел бронетанковые войска</w:t>
      </w:r>
      <w:r>
        <w:t xml:space="preserve">, </w:t>
      </w:r>
      <w:r w:rsidRPr="00A3287C">
        <w:t>которые по численности танков превосходили все армии мира. Самые массовые легкие танки Красной Армии Т-26 и БТ по своим тактико-техническим данным соответствовали требованиям середины 30-х годов и вполне удовлетворяли наших танкистов. Однако бронирование машин находилось на уровне первой мировой войны.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Ускорила создание Т-34 гражданская война в Испании. Советское правительство направило в Испанию для помощи республиканцам танки и танкистов-добровольцев. В Испании наши машины понесли большие потери. Выводы были сделаны правильные: танкам требовалась противоснарядная броня. Опыт боев на Халхин-Голе и озере Хасан подтвердил их объективность.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создании среднего танка Т-34 вложили свой труд</w:t>
      </w:r>
      <w:r>
        <w:t xml:space="preserve">, </w:t>
      </w:r>
      <w:r w:rsidRPr="00A3287C">
        <w:t>знания и опыт многие сотни инженеров</w:t>
      </w:r>
      <w:r>
        <w:t xml:space="preserve">, </w:t>
      </w:r>
      <w:r w:rsidRPr="00A3287C">
        <w:t>техников</w:t>
      </w:r>
      <w:r>
        <w:t xml:space="preserve">, </w:t>
      </w:r>
      <w:r w:rsidRPr="00A3287C">
        <w:t>рабочих</w:t>
      </w:r>
      <w:r>
        <w:t xml:space="preserve">, </w:t>
      </w:r>
      <w:r w:rsidRPr="00A3287C">
        <w:t>но первым из них стал главный конструктор</w:t>
      </w:r>
      <w:r>
        <w:t xml:space="preserve"> - </w:t>
      </w:r>
      <w:r w:rsidRPr="00A3287C">
        <w:t>Михаил Ильич Кошкин. Он принимал участие в разработке среднего танка с противопульным бронированием Т-29-5</w:t>
      </w:r>
      <w:r>
        <w:t xml:space="preserve">, </w:t>
      </w:r>
      <w:r w:rsidRPr="00A3287C">
        <w:t>первого отечественного танка с противоснарядным бронированием Т-46-5. В то время его броня не пробивалась снарядами 37-мм противотанковых пушек со всех дистанций</w:t>
      </w:r>
      <w:r>
        <w:t xml:space="preserve">, </w:t>
      </w:r>
      <w:r w:rsidRPr="00A3287C">
        <w:t>а снарядами 76мм пушек</w:t>
      </w:r>
      <w:r>
        <w:t xml:space="preserve"> - </w:t>
      </w:r>
      <w:r w:rsidRPr="00A3287C">
        <w:t>с дистанций 1200-</w:t>
      </w:r>
      <w:smartTag w:uri="urn:schemas-microsoft-com:office:smarttags" w:element="metricconverter">
        <w:smartTagPr>
          <w:attr w:name="ProductID" w:val="1300 метров"/>
        </w:smartTagPr>
        <w:r w:rsidRPr="00A3287C">
          <w:t>1300 метров</w:t>
        </w:r>
      </w:smartTag>
      <w:r w:rsidRPr="00A3287C">
        <w:t>. Танк Т-46-5 имел высокий уровень броневой защиты</w:t>
      </w:r>
      <w:r>
        <w:t xml:space="preserve">, </w:t>
      </w:r>
      <w:r w:rsidRPr="00A3287C">
        <w:t>но его огневая мощь и подвижность были ограничены. Практически</w:t>
      </w:r>
      <w:r>
        <w:t xml:space="preserve">, </w:t>
      </w:r>
      <w:r w:rsidRPr="00A3287C">
        <w:t>он предназначался только для поддержки пехоты.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1936 году из конструкторского бюро в Ленинграде Михаила Ильича Кошкина направили главным конструктором танкового КБ-190 Харьковского паровозостроительного завода имени Коминтерна</w:t>
      </w:r>
      <w:r>
        <w:t xml:space="preserve">, </w:t>
      </w:r>
      <w:r w:rsidRPr="00A3287C">
        <w:t>получившего через год обозначение «завод № 183». Первой работой Кошкина в Харькове стала модернизация легкого колесно-гусеничного танка БТ-7</w:t>
      </w:r>
      <w:r>
        <w:t xml:space="preserve">, </w:t>
      </w:r>
      <w:r w:rsidRPr="00A3287C">
        <w:t>на котором впервые смонтировали дизельный двигатель.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октябре 1937 года завод получил задание на разработку колесно-гусеничного танка БТ-20. Он предназначался для вооружения механизированных соединений и механизированных полков конницы.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1938 году на базе этого танка начались работы по созданию танка А-32. Впервые в отечественном танкостроении были применены броневые листы</w:t>
      </w:r>
      <w:r>
        <w:t xml:space="preserve">, </w:t>
      </w:r>
      <w:r w:rsidRPr="00A3287C">
        <w:t>расположенные под большими углами наклона</w:t>
      </w:r>
      <w:r>
        <w:t xml:space="preserve">, </w:t>
      </w:r>
      <w:r w:rsidRPr="00A3287C">
        <w:t>что повышало защитные свойства боевой машины. Впоследствии такой принцип построения бронезащиты стал классическим и широко применялся в танках всех стран.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23 сентября 1939 года состоялся показ техники руководству Красной Армии. А-32 преодолел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ров</w:t>
      </w:r>
      <w:r>
        <w:t xml:space="preserve">, </w:t>
      </w:r>
      <w:r w:rsidRPr="00A3287C">
        <w:t>эскарп</w:t>
      </w:r>
      <w:r>
        <w:t xml:space="preserve">, </w:t>
      </w:r>
      <w:r w:rsidRPr="00A3287C">
        <w:t>контрэскарп</w:t>
      </w:r>
      <w:r>
        <w:t xml:space="preserve">, </w:t>
      </w:r>
      <w:r w:rsidRPr="00A3287C">
        <w:t>колейный мост</w:t>
      </w:r>
      <w:r>
        <w:t xml:space="preserve">, </w:t>
      </w:r>
      <w:r w:rsidRPr="00A3287C">
        <w:t>поднялся по косогору и в заключение сбил носовой частью бронекорпуса большую сосну.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При подведении итогов смотра</w:t>
      </w:r>
      <w:r>
        <w:t xml:space="preserve">, </w:t>
      </w:r>
      <w:r w:rsidRPr="00A3287C">
        <w:t>Михаил Ильич сказал: «Я рассматриваю А-32</w:t>
      </w:r>
      <w:r>
        <w:t xml:space="preserve">, </w:t>
      </w:r>
      <w:r w:rsidRPr="00A3287C">
        <w:t>как прототип нового более мощного танка. Дайте нам время и армия получит самую совершенную машину».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По возвращении в Харьков</w:t>
      </w:r>
      <w:r>
        <w:t xml:space="preserve">, </w:t>
      </w:r>
      <w:r w:rsidRPr="00A3287C">
        <w:t>М.И. Кошкин и ведущий инженер А.А. Морозов продолжили работу над модернизацией танка. В предельно сжатые сроки конструкторским бюро была проведена доработка А-32. Новая броня увеличила массу танка на 7 тонн</w:t>
      </w:r>
      <w:r>
        <w:t xml:space="preserve">, </w:t>
      </w:r>
      <w:r w:rsidRPr="00A3287C">
        <w:t>ее толщина возросла до 40-45-мм. 19 декабря 1939 года танк А-32</w:t>
      </w:r>
      <w:r>
        <w:t xml:space="preserve">, </w:t>
      </w:r>
      <w:r w:rsidRPr="00A3287C">
        <w:t>ставший А-34</w:t>
      </w:r>
      <w:r>
        <w:t xml:space="preserve">, </w:t>
      </w:r>
      <w:r w:rsidRPr="00A3287C">
        <w:t>а затем</w:t>
      </w:r>
      <w:r>
        <w:t xml:space="preserve"> - </w:t>
      </w:r>
      <w:r w:rsidRPr="00A3287C">
        <w:t>Т-34 был принят на вооружение Красной Армии. Новый танк весил 26</w:t>
      </w:r>
      <w:r>
        <w:t xml:space="preserve">, </w:t>
      </w:r>
      <w:r w:rsidRPr="00A3287C">
        <w:t>3 тонны. Экипаж состоял из четырех человек.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качестве основного вооружения на танке установили 76</w:t>
      </w:r>
      <w:r>
        <w:t xml:space="preserve">, </w:t>
      </w:r>
      <w:r w:rsidRPr="00A3287C">
        <w:t>2-мм пушку. В качестве вспомогательного оружия использовались два 7</w:t>
      </w:r>
      <w:r>
        <w:t xml:space="preserve">, </w:t>
      </w:r>
      <w:r w:rsidRPr="00A3287C">
        <w:t>62мм пулемета.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Изготовленные опытные образцы танков решили показать руководителям страны. Дирекция завода решила</w:t>
      </w:r>
      <w:r>
        <w:t xml:space="preserve">, </w:t>
      </w:r>
      <w:r w:rsidRPr="00A3287C">
        <w:t>что они пойдут в Москву своим ходом.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Утром 5 марта 1940 года Михаил Ильич Кошкин вывел за ворота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предприятия свою маленькую колонну. Танки вели заводские испытатели Н. Носик и В. Дюканов. В состав экипажей вошли механики-водители и инженеры.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Стояли сильные морозы</w:t>
      </w:r>
      <w:r>
        <w:t xml:space="preserve">, </w:t>
      </w:r>
      <w:r w:rsidRPr="00A3287C">
        <w:t>мешали снежные заносы. «Скажу прямо: тяжелый был марш</w:t>
      </w:r>
      <w:r>
        <w:t xml:space="preserve">, - </w:t>
      </w:r>
      <w:r w:rsidRPr="00A3287C">
        <w:t>вспоминал заводской испытатель Н. Носик.</w:t>
      </w:r>
      <w:r>
        <w:t xml:space="preserve"> - </w:t>
      </w:r>
      <w:r w:rsidRPr="00A3287C">
        <w:t>Шоссе занесено снегом метра на полтора. Двигались по снежной целине</w:t>
      </w:r>
      <w:r>
        <w:t xml:space="preserve">, </w:t>
      </w:r>
      <w:r w:rsidRPr="00A3287C">
        <w:t>ориентируясь по телефонным столбам. Остановок на ночлег не делали. Из-за трудного пути на обоих танках отказали главные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фрикционы. Пользовались только ортовыми... Но в целом машины показали себя надежными».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Из соображений секретности маршрут пробега проложили в обход крупных населенных пунктов и основных дорог. Мостами через реки пользовались только в случае невозможности перейти реку по льду и в ночное время. График пробега учитывал не только время движения и отдыха</w:t>
      </w:r>
      <w:r>
        <w:t xml:space="preserve">, </w:t>
      </w:r>
      <w:r w:rsidRPr="00A3287C">
        <w:t xml:space="preserve">но также и расписание поездов на пересекаемых железнодорожных линиях. Средняя скорость танков не превышала </w:t>
      </w:r>
      <w:smartTag w:uri="urn:schemas-microsoft-com:office:smarttags" w:element="metricconverter">
        <w:smartTagPr>
          <w:attr w:name="ProductID" w:val="30 километров"/>
        </w:smartTagPr>
        <w:r w:rsidRPr="00A3287C">
          <w:t>30 километров</w:t>
        </w:r>
      </w:smartTag>
      <w:r w:rsidRPr="00A3287C">
        <w:t>. Весь неблизкий путь Михаил Ильич Кошкин пересаживался из одного танка в другой. Занимал место то командира</w:t>
      </w:r>
      <w:r>
        <w:t xml:space="preserve">, </w:t>
      </w:r>
      <w:r w:rsidRPr="00A3287C">
        <w:t>то заряжающего</w:t>
      </w:r>
      <w:r>
        <w:t xml:space="preserve">, </w:t>
      </w:r>
      <w:r w:rsidRPr="00A3287C">
        <w:t>наблюдал за работой узлов и механизмов</w:t>
      </w:r>
      <w:r>
        <w:t xml:space="preserve">, </w:t>
      </w:r>
      <w:r w:rsidRPr="00A3287C">
        <w:t>делал записи в блокноте.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Серпухове колонну встретил заместитель народного комиссара среднего машиностроения Алексей Адамович Горегляд</w:t>
      </w:r>
      <w:r>
        <w:t xml:space="preserve">, </w:t>
      </w:r>
      <w:r w:rsidRPr="00A3287C">
        <w:t>занимавшийся производством нового поколения танков и дизелей к ним.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Вместе с ним харьковчане направились на машиностроительный завод № 37</w:t>
      </w:r>
      <w:r>
        <w:t xml:space="preserve">, </w:t>
      </w:r>
      <w:r w:rsidRPr="00A3287C">
        <w:t>находившийся тогда в Черкизове. Танки привели в порядок</w:t>
      </w:r>
      <w:r>
        <w:t xml:space="preserve">, </w:t>
      </w:r>
      <w:r w:rsidRPr="00A3287C">
        <w:t>но стало плохо Кошкину. Во время пробега он сильно простудился. К тому же сказалось переутомление от долголетнего напряженного труда.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17 марта танки поставили на Ивановской площади Кремля. К машинам подошли: Сталин</w:t>
      </w:r>
      <w:r>
        <w:t xml:space="preserve">, </w:t>
      </w:r>
      <w:r w:rsidRPr="00A3287C">
        <w:t>Молотов</w:t>
      </w:r>
      <w:r>
        <w:t xml:space="preserve">, </w:t>
      </w:r>
      <w:r w:rsidRPr="00A3287C">
        <w:t>Калинин</w:t>
      </w:r>
      <w:r>
        <w:t xml:space="preserve">, </w:t>
      </w:r>
      <w:r w:rsidRPr="00A3287C">
        <w:t>Берия</w:t>
      </w:r>
      <w:r>
        <w:t xml:space="preserve">, </w:t>
      </w:r>
      <w:r w:rsidRPr="00A3287C">
        <w:t>Ворошилов. После доклада и осмотра Михаил Ильич Кошкин подал команду и танки по кремлевской брусчатке разъехались: один</w:t>
      </w:r>
      <w:r>
        <w:t xml:space="preserve"> - </w:t>
      </w:r>
      <w:r w:rsidRPr="00A3287C">
        <w:t>к Спасским</w:t>
      </w:r>
      <w:r>
        <w:t xml:space="preserve">, </w:t>
      </w:r>
      <w:r w:rsidRPr="00A3287C">
        <w:t>другой</w:t>
      </w:r>
      <w:r>
        <w:t xml:space="preserve"> - </w:t>
      </w:r>
      <w:r w:rsidRPr="00A3287C">
        <w:t>к Троицким воротам. Не доезжая до ворот</w:t>
      </w:r>
      <w:r>
        <w:t xml:space="preserve">, </w:t>
      </w:r>
      <w:r w:rsidRPr="00A3287C">
        <w:t>они круто развернулись и двинулись навстречу друг другу. Проделав несколько кругов с повторами в разные стороны</w:t>
      </w:r>
      <w:r>
        <w:t xml:space="preserve">, </w:t>
      </w:r>
      <w:r w:rsidRPr="00A3287C">
        <w:t>танки по команде остановились.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Новые машины</w:t>
      </w:r>
      <w:r>
        <w:t xml:space="preserve">, </w:t>
      </w:r>
      <w:r w:rsidRPr="00A3287C">
        <w:t>показав и скорость</w:t>
      </w:r>
      <w:r>
        <w:t xml:space="preserve">, </w:t>
      </w:r>
      <w:r w:rsidRPr="00A3287C">
        <w:t>и маневренность</w:t>
      </w:r>
      <w:r>
        <w:t xml:space="preserve">, </w:t>
      </w:r>
      <w:r w:rsidRPr="00A3287C">
        <w:t>понравились Сталину.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- Это будет ласточкой наших бронетанковых сил</w:t>
      </w:r>
      <w:r>
        <w:t xml:space="preserve">, - </w:t>
      </w:r>
      <w:r w:rsidRPr="00A3287C">
        <w:t>сказал Сталин.</w:t>
      </w:r>
      <w:r>
        <w:t xml:space="preserve"> - </w:t>
      </w:r>
      <w:r w:rsidRPr="00A3287C">
        <w:t>Так и передайте всему вашему коллективу танкостроителей. Желаю дальнейших успехов.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Он пожал руку Кошкину.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- Да</w:t>
      </w:r>
      <w:r>
        <w:t xml:space="preserve">, </w:t>
      </w:r>
      <w:r w:rsidRPr="00A3287C">
        <w:t>да</w:t>
      </w:r>
      <w:r>
        <w:t xml:space="preserve">, - </w:t>
      </w:r>
      <w:r w:rsidRPr="00A3287C">
        <w:t>повторил Сталин</w:t>
      </w:r>
      <w:r>
        <w:t xml:space="preserve">, - </w:t>
      </w:r>
      <w:r w:rsidRPr="00A3287C">
        <w:t>ласточкой.</w:t>
      </w:r>
      <w:r>
        <w:t xml:space="preserve"> - </w:t>
      </w:r>
      <w:r w:rsidRPr="00A3287C">
        <w:t>У машины серьезное будущее.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После кремлевского смотра Т-34 направились на танковый полигон в Кубинку. Здесь их подвергли новым тщательным испытаниям.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Домой Михаил Ильич вернулся в хорошем настроении</w:t>
      </w:r>
      <w:r>
        <w:t xml:space="preserve">, </w:t>
      </w:r>
      <w:r w:rsidRPr="00A3287C">
        <w:t>но совершенно больным. Врачи признали у него абсцесс легких. Все попытки уложить конструктора в постель закончились у медиков неудачей.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- Вот закончу работу</w:t>
      </w:r>
      <w:r>
        <w:t xml:space="preserve">, </w:t>
      </w:r>
      <w:r w:rsidRPr="00A3287C">
        <w:t>тогда делайте со мной что хотите</w:t>
      </w:r>
      <w:r>
        <w:t xml:space="preserve">, - </w:t>
      </w:r>
      <w:r w:rsidRPr="00A3287C">
        <w:t>ворчал он</w:t>
      </w:r>
      <w:r>
        <w:t xml:space="preserve">, </w:t>
      </w:r>
      <w:r w:rsidRPr="00A3287C">
        <w:t>стирая со лба капли пота.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Все помыслы Кошкина были заняты мыслями довести Т-34 до серийного производства.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31 марта 1940 года танк Т-34 (А-34) поставили в серийное производство на заводе № 183.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 xml:space="preserve">В апреле и мае опытные образцы танков продолжили изнурительный марафон протяженностью в </w:t>
      </w:r>
      <w:smartTag w:uri="urn:schemas-microsoft-com:office:smarttags" w:element="metricconverter">
        <w:smartTagPr>
          <w:attr w:name="ProductID" w:val="2000 километров"/>
        </w:smartTagPr>
        <w:r w:rsidRPr="00A3287C">
          <w:t>2000 километров</w:t>
        </w:r>
      </w:smartTag>
      <w:r w:rsidRPr="00A3287C">
        <w:t xml:space="preserve"> по маршруту Минск-Киев-Харьков.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июне Т-34 направили на Карельский перешеек</w:t>
      </w:r>
      <w:r>
        <w:t xml:space="preserve">, </w:t>
      </w:r>
      <w:r w:rsidRPr="00A3287C">
        <w:t>где на бывших финских противотанковых препятствиях Т-34 еще раз продемонстрировал свои боевые качества.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1940 году производство танков было увеличено с 220 до 600.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Однажды Михаила Ильича вызвали в Кубинку. Заместитель наркома обороны</w:t>
      </w:r>
      <w:r>
        <w:t xml:space="preserve">, </w:t>
      </w:r>
      <w:r w:rsidRPr="00A3287C">
        <w:t>маршал Кулик был не в настроении.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- Посмотрите</w:t>
      </w:r>
      <w:r>
        <w:t xml:space="preserve">, </w:t>
      </w:r>
      <w:r w:rsidRPr="00A3287C">
        <w:t>посмотрите</w:t>
      </w:r>
      <w:r>
        <w:t xml:space="preserve">, </w:t>
      </w:r>
      <w:r w:rsidRPr="00A3287C">
        <w:t>Кошкин</w:t>
      </w:r>
      <w:r>
        <w:t xml:space="preserve">, </w:t>
      </w:r>
      <w:r w:rsidRPr="00A3287C">
        <w:t>что нам немцы поднесли.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Кубинку поступили два немецких средних танка Т.III</w:t>
      </w:r>
      <w:r>
        <w:t xml:space="preserve">, </w:t>
      </w:r>
      <w:r w:rsidRPr="00A3287C">
        <w:t>закупленные в Германии после подписания пакта о ненападении. Результаты сравнительных испытаний немецкого танка и Т-34 оказались неутешительными для советской боевой машины.Т-34 превосходил Т.III по вооружению и броневой защите</w:t>
      </w:r>
      <w:r>
        <w:t xml:space="preserve">, </w:t>
      </w:r>
      <w:r w:rsidRPr="00A3287C">
        <w:t>уступая ей по другим характеристикам. Немецкий танк имел трехместную башню</w:t>
      </w:r>
      <w:r>
        <w:t xml:space="preserve">, </w:t>
      </w:r>
      <w:r w:rsidRPr="00A3287C">
        <w:t>в которой были созданы все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условия для нормальной боевой работы членов экипажа. Командир имел специальную командирскую башенку</w:t>
      </w:r>
      <w:r>
        <w:t xml:space="preserve">, </w:t>
      </w:r>
      <w:r w:rsidRPr="00A3287C">
        <w:t>обеспечивавшую ему круговой обзор; средства внутренней связи были выведены всем членам экипажа. В башне же Т-34 с трудом размещались два танкиста</w:t>
      </w:r>
      <w:r>
        <w:t xml:space="preserve">, </w:t>
      </w:r>
      <w:r w:rsidRPr="00A3287C">
        <w:t>причем один из них</w:t>
      </w:r>
      <w:r>
        <w:t xml:space="preserve">, </w:t>
      </w:r>
      <w:r w:rsidRPr="00A3287C">
        <w:t>являясь командиром танка</w:t>
      </w:r>
      <w:r>
        <w:t xml:space="preserve">, </w:t>
      </w:r>
      <w:r w:rsidRPr="00A3287C">
        <w:t>а в ряде случаев и командиром подразделения</w:t>
      </w:r>
      <w:r>
        <w:t xml:space="preserve">, </w:t>
      </w:r>
      <w:r w:rsidRPr="00A3287C">
        <w:t>одновременно с этим выполнял еще и функции стрелка-наводчика. Внутренняя связь имелась только у двух членов экипажа из четырех</w:t>
      </w:r>
      <w:r>
        <w:t xml:space="preserve"> - </w:t>
      </w:r>
      <w:r w:rsidRPr="00A3287C">
        <w:t>командира танка и механика-водителя.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Немецкий танк Т.III оказался более плавным по ходу и выигрышным по скорости. Она составляла 69</w:t>
      </w:r>
      <w:r>
        <w:t xml:space="preserve">, </w:t>
      </w:r>
      <w:smartTag w:uri="urn:schemas-microsoft-com:office:smarttags" w:element="metricconverter">
        <w:smartTagPr>
          <w:attr w:name="ProductID" w:val="7 км/ч"/>
        </w:smartTagPr>
        <w:r w:rsidRPr="00A3287C">
          <w:t>7 км/ч</w:t>
        </w:r>
      </w:smartTag>
      <w:r>
        <w:t xml:space="preserve">, </w:t>
      </w:r>
      <w:r w:rsidRPr="00A3287C">
        <w:t>Т-34</w:t>
      </w:r>
      <w:r>
        <w:t xml:space="preserve"> - </w:t>
      </w:r>
      <w:r w:rsidRPr="00A3287C">
        <w:t>48</w:t>
      </w:r>
      <w:r>
        <w:t xml:space="preserve">, </w:t>
      </w:r>
      <w:smartTag w:uri="urn:schemas-microsoft-com:office:smarttags" w:element="metricconverter">
        <w:smartTagPr>
          <w:attr w:name="ProductID" w:val="2 км/ч"/>
        </w:smartTagPr>
        <w:r w:rsidRPr="00A3287C">
          <w:t>2 км/ч</w:t>
        </w:r>
      </w:smartTag>
      <w:r w:rsidRPr="00A3287C">
        <w:t>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Кубинка для танка Кошкина могла стать роковой. Материалы по машине поступили к заместителю Совнаркома СССР маршалу К.Е. Ворошилову.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- Машины продолжать делать</w:t>
      </w:r>
      <w:r>
        <w:t xml:space="preserve">, - </w:t>
      </w:r>
      <w:r w:rsidRPr="00A3287C">
        <w:t>сказал он.</w:t>
      </w:r>
      <w:r>
        <w:t xml:space="preserve"> - </w:t>
      </w:r>
      <w:r w:rsidRPr="00A3287C">
        <w:t>Гарантийный пробег сделайте в тысячу километров. Заводу № 183 начать разрабатывать новый танк.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После заключения Климента Ефремовича Ворошилова на столах заводских конструкторов появились чертежи танка Т-34М. Машина имела не только прочностные изменения</w:t>
      </w:r>
      <w:r>
        <w:t xml:space="preserve">, </w:t>
      </w:r>
      <w:r w:rsidRPr="00A3287C">
        <w:t>но и пятискоростную коробку передач.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К этому времени здоровье Михаила Ильича ухудшилось. Ему удалили пораженное легкое и отправили в санаторий. Однако болезнь делала свое коварное дело. 26 сентября 1940 года Михаил Ильич Кошкин скончался</w:t>
      </w:r>
      <w:r>
        <w:t xml:space="preserve">, </w:t>
      </w:r>
      <w:r w:rsidRPr="00A3287C">
        <w:t>так и не увидев серийного производства танков Т-34.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марте 1942 года Михаилу Ильичу посмертно и его ближайшим помощникам А. Морозову и Н. Кучеренко за разработку конструкции нового среднего танка была присуждена Сталинская премия I степени.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Главным конструктором танкового КБ Харьковского завода имени Коминтерна назначили Александра Александровича Морозова. Настоятельные требования военных об увеличении огневой мощи танка привели к созданию танка Т-34-85</w:t>
      </w:r>
      <w:r>
        <w:t xml:space="preserve">, </w:t>
      </w:r>
      <w:r w:rsidRPr="00A3287C">
        <w:t>способного сражаться с новыми немецкими тяжелыми танками. 22 января 1945 года Морозову за разработку и непрерывное совершенствование танка Т-34 постановлением Совета Народных Комиссаров СССР было присвоено воинское звание генерал-майора инженерно-танковой службы.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В конце войны в КБ Александра Александровича создается средний танк Т-44</w:t>
      </w:r>
      <w:r>
        <w:t xml:space="preserve">, </w:t>
      </w:r>
      <w:r w:rsidRPr="00A3287C">
        <w:t>а после Великой Отечественной войны</w:t>
      </w:r>
      <w:r>
        <w:t xml:space="preserve"> - </w:t>
      </w:r>
      <w:r w:rsidRPr="00A3287C">
        <w:t>Т-54.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13 ноября 1951 года А.А. Морозов переводится в Харьков</w:t>
      </w:r>
      <w:r>
        <w:t xml:space="preserve">, </w:t>
      </w:r>
      <w:r w:rsidRPr="00A3287C">
        <w:t>на свой родной завод</w:t>
      </w:r>
      <w:r>
        <w:t xml:space="preserve">, </w:t>
      </w:r>
      <w:r w:rsidRPr="00A3287C">
        <w:t>включается в работу по созданию нового</w:t>
      </w:r>
      <w:r>
        <w:t xml:space="preserve">, </w:t>
      </w:r>
      <w:r w:rsidRPr="00A3287C">
        <w:t>еще более совершенного танка. И уже в октябре 1963 года испытывается танк Т-64</w:t>
      </w:r>
      <w:r>
        <w:t xml:space="preserve">, </w:t>
      </w:r>
      <w:r w:rsidRPr="00A3287C">
        <w:t>опередивший танкостроение всего мира и ставший боевой машиной</w:t>
      </w:r>
      <w:r>
        <w:t xml:space="preserve">, </w:t>
      </w:r>
      <w:r w:rsidRPr="00A3287C">
        <w:t>на основе которой созданы Т-72</w:t>
      </w:r>
      <w:r>
        <w:t xml:space="preserve">,  </w:t>
      </w:r>
      <w:r w:rsidRPr="00A3287C">
        <w:t>Т-80</w:t>
      </w:r>
      <w:r>
        <w:t xml:space="preserve">, </w:t>
      </w:r>
      <w:r w:rsidRPr="00A3287C">
        <w:t>Т-84.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Александр Александрович раскрывается не только как конструктор</w:t>
      </w:r>
      <w:r>
        <w:t xml:space="preserve">, </w:t>
      </w:r>
      <w:r w:rsidRPr="00A3287C">
        <w:t>но и как ученый. Он провел глубокий анализ направлений в проектировании танков и</w:t>
      </w:r>
      <w:r>
        <w:t xml:space="preserve">, </w:t>
      </w:r>
      <w:r w:rsidRPr="00A3287C">
        <w:t>основываясь на богатом практическом опыте</w:t>
      </w:r>
      <w:r>
        <w:t xml:space="preserve">, </w:t>
      </w:r>
      <w:r w:rsidRPr="00A3287C">
        <w:t>им пишется редкая научная работа. Высшая аттестационная комиссия присваивает Морозову ученую степень доктора технических наук</w:t>
      </w:r>
      <w:r>
        <w:t xml:space="preserve">, </w:t>
      </w:r>
      <w:r w:rsidRPr="00A3287C">
        <w:t>хотя он и не имел высшего образования.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А.А. Морозов</w:t>
      </w:r>
      <w:r>
        <w:t xml:space="preserve"> - </w:t>
      </w:r>
      <w:r w:rsidRPr="00A3287C">
        <w:t>дважды Герой Социалистического Труда</w:t>
      </w:r>
      <w:r>
        <w:t xml:space="preserve">, </w:t>
      </w:r>
      <w:r w:rsidRPr="00A3287C">
        <w:t>лауреат Ленинской премии</w:t>
      </w:r>
      <w:r>
        <w:t xml:space="preserve">, </w:t>
      </w:r>
      <w:r w:rsidRPr="00A3287C">
        <w:t>трижды лауреат Государственной премии. Он награжден тремя орденами Ленина</w:t>
      </w:r>
      <w:r>
        <w:t xml:space="preserve">, </w:t>
      </w:r>
      <w:r w:rsidRPr="00A3287C">
        <w:t>орденом Октябрьской Революции</w:t>
      </w:r>
      <w:r>
        <w:t xml:space="preserve">, </w:t>
      </w:r>
      <w:r w:rsidRPr="00A3287C">
        <w:t>орденом Суворова II степени</w:t>
      </w:r>
      <w:r>
        <w:t xml:space="preserve">, </w:t>
      </w:r>
      <w:r w:rsidRPr="00A3287C">
        <w:t>орденом Кутузова I степени</w:t>
      </w:r>
      <w:r>
        <w:t xml:space="preserve">, </w:t>
      </w:r>
      <w:r w:rsidRPr="00A3287C">
        <w:t>тремя орденами Трудового Красного Знамени</w:t>
      </w:r>
      <w:r>
        <w:t xml:space="preserve">, </w:t>
      </w:r>
      <w:r w:rsidRPr="00A3287C">
        <w:t>орденом Красной Звезды</w:t>
      </w:r>
      <w:r>
        <w:t xml:space="preserve">, </w:t>
      </w:r>
      <w:r w:rsidRPr="00A3287C">
        <w:t>медалями. Его бюст установлен перед Домом культуры в городе Брянске.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Михаил Ильич Кошкин и Александр Александрович Морозов. Их имена навечно вписаны в историю отечественного танкостроения. Лучший танк второй мировой войны уверенно прошел по фронтовым дорогам тысячи километров</w:t>
      </w:r>
      <w:r>
        <w:t xml:space="preserve">, </w:t>
      </w:r>
      <w:r w:rsidRPr="00A3287C">
        <w:t>уничтожая живую силу и технику врага. Т-34 не было равных</w:t>
      </w:r>
      <w:r>
        <w:t xml:space="preserve">, </w:t>
      </w:r>
      <w:r w:rsidRPr="00A3287C">
        <w:t>как не было равных и его создателям. Великое оружие и Великая Победа</w:t>
      </w:r>
      <w:r>
        <w:t xml:space="preserve"> - </w:t>
      </w:r>
      <w:r w:rsidRPr="00A3287C">
        <w:t>неразделимы.</w:t>
      </w:r>
    </w:p>
    <w:p w:rsidR="008A01C2" w:rsidRPr="00A81462" w:rsidRDefault="008A01C2" w:rsidP="008A01C2">
      <w:pPr>
        <w:spacing w:before="120"/>
        <w:jc w:val="center"/>
        <w:rPr>
          <w:b/>
          <w:sz w:val="28"/>
        </w:rPr>
      </w:pPr>
      <w:r w:rsidRPr="00A81462">
        <w:rPr>
          <w:b/>
          <w:sz w:val="28"/>
        </w:rPr>
        <w:t>Список литературы</w:t>
      </w:r>
    </w:p>
    <w:p w:rsidR="008A01C2" w:rsidRPr="00A3287C" w:rsidRDefault="008A01C2" w:rsidP="008A01C2">
      <w:pPr>
        <w:spacing w:before="120"/>
        <w:ind w:firstLine="567"/>
        <w:jc w:val="both"/>
      </w:pPr>
      <w:r w:rsidRPr="00A3287C">
        <w:t>Подольский рабочий № 3 (18962) 19 января 2011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1C2"/>
    <w:rsid w:val="001A35F6"/>
    <w:rsid w:val="004F2565"/>
    <w:rsid w:val="008020AB"/>
    <w:rsid w:val="00811DD4"/>
    <w:rsid w:val="008A01C2"/>
    <w:rsid w:val="00A3287C"/>
    <w:rsid w:val="00A81462"/>
    <w:rsid w:val="00D00237"/>
    <w:rsid w:val="00D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A05FA7-A40B-4305-A948-BDA0730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01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«Тридцатьчетверка»</vt:lpstr>
    </vt:vector>
  </TitlesOfParts>
  <Company>Home</Company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«Тридцатьчетверка»</dc:title>
  <dc:subject/>
  <dc:creator>User</dc:creator>
  <cp:keywords/>
  <dc:description/>
  <cp:lastModifiedBy>admin</cp:lastModifiedBy>
  <cp:revision>2</cp:revision>
  <dcterms:created xsi:type="dcterms:W3CDTF">2014-03-28T14:55:00Z</dcterms:created>
  <dcterms:modified xsi:type="dcterms:W3CDTF">2014-03-28T14:55:00Z</dcterms:modified>
</cp:coreProperties>
</file>