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</w:pPr>
    </w:p>
    <w:p w:rsidR="00476AF8" w:rsidRDefault="00476AF8" w:rsidP="00476AF8">
      <w:pPr>
        <w:numPr>
          <w:ilvl w:val="0"/>
          <w:numId w:val="1"/>
        </w:numPr>
        <w:tabs>
          <w:tab w:val="left" w:pos="-1843"/>
          <w:tab w:val="left" w:pos="-142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Комплекты заданий для контрольных работ</w:t>
      </w:r>
    </w:p>
    <w:p w:rsidR="00476AF8" w:rsidRDefault="00476AF8" w:rsidP="00476AF8">
      <w:pPr>
        <w:tabs>
          <w:tab w:val="left" w:pos="-1843"/>
          <w:tab w:val="left" w:pos="-142"/>
        </w:tabs>
        <w:jc w:val="both"/>
        <w:rPr>
          <w:b/>
          <w:sz w:val="32"/>
          <w:szCs w:val="32"/>
        </w:rPr>
      </w:pPr>
    </w:p>
    <w:p w:rsidR="00476AF8" w:rsidRDefault="00476AF8" w:rsidP="00476AF8">
      <w:pPr>
        <w:pStyle w:val="2"/>
        <w:rPr>
          <w:kern w:val="18"/>
          <w:sz w:val="24"/>
        </w:rPr>
      </w:pPr>
      <w:r>
        <w:rPr>
          <w:kern w:val="18"/>
          <w:sz w:val="24"/>
        </w:rPr>
        <w:t>ТЕМЫ контрольных РАБОТ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jc w:val="center"/>
        <w:rPr>
          <w:kern w:val="18"/>
        </w:rPr>
      </w:pPr>
    </w:p>
    <w:p w:rsidR="00476AF8" w:rsidRDefault="00476AF8" w:rsidP="00476AF8">
      <w:pPr>
        <w:pStyle w:val="4"/>
        <w:spacing w:after="0"/>
        <w:rPr>
          <w:sz w:val="24"/>
        </w:rPr>
      </w:pPr>
      <w:r>
        <w:rPr>
          <w:sz w:val="24"/>
        </w:rPr>
        <w:t xml:space="preserve">ВАРИАНТ </w:t>
      </w:r>
      <w:r>
        <w:rPr>
          <w:sz w:val="24"/>
          <w:lang w:val="en-US"/>
        </w:rPr>
        <w:t>I</w:t>
      </w:r>
      <w:r>
        <w:rPr>
          <w:sz w:val="24"/>
        </w:rPr>
        <w:br/>
        <w:t>(буквы А — Д)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</w:p>
    <w:p w:rsidR="00476AF8" w:rsidRDefault="00476AF8" w:rsidP="00476AF8">
      <w:pPr>
        <w:pStyle w:val="3"/>
        <w:ind w:left="0"/>
        <w:jc w:val="center"/>
        <w:rPr>
          <w:b/>
          <w:sz w:val="24"/>
        </w:rPr>
      </w:pPr>
      <w:r>
        <w:rPr>
          <w:i w:val="0"/>
          <w:sz w:val="24"/>
        </w:rPr>
        <w:t>Тема 1.</w:t>
      </w:r>
      <w:r>
        <w:rPr>
          <w:sz w:val="24"/>
        </w:rPr>
        <w:t xml:space="preserve"> </w:t>
      </w:r>
      <w:r>
        <w:rPr>
          <w:b/>
          <w:sz w:val="24"/>
        </w:rPr>
        <w:t>Конституция — Основной закон</w:t>
      </w:r>
      <w:r>
        <w:rPr>
          <w:b/>
          <w:sz w:val="24"/>
        </w:rPr>
        <w:br/>
        <w:t>Российской Федерации</w:t>
      </w:r>
    </w:p>
    <w:p w:rsidR="00476AF8" w:rsidRDefault="00476AF8" w:rsidP="00476AF8"/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1. Понятие и социальная сущность Конституции. Виды конституций в Российской Федерации.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2. Юридические свойства Конституции РФ. Прямое действие норм Конституции.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 xml:space="preserve">3. Основные этапы развития российских Конституций. Общая характеристика Конституции РФ </w:t>
      </w:r>
      <w:smartTag w:uri="urn:schemas-microsoft-com:office:smarttags" w:element="metricconverter">
        <w:smartTagPr>
          <w:attr w:name="ProductID" w:val="1993 г"/>
        </w:smartTagPr>
        <w:r>
          <w:rPr>
            <w:kern w:val="18"/>
          </w:rPr>
          <w:t>1993 г</w:t>
        </w:r>
      </w:smartTag>
      <w:r>
        <w:rPr>
          <w:kern w:val="18"/>
        </w:rPr>
        <w:t>.</w:t>
      </w:r>
    </w:p>
    <w:p w:rsidR="00476AF8" w:rsidRDefault="00476AF8" w:rsidP="00476AF8">
      <w:pPr>
        <w:pStyle w:val="5"/>
        <w:spacing w:before="0" w:after="0"/>
        <w:ind w:firstLine="284"/>
        <w:jc w:val="both"/>
        <w:rPr>
          <w:sz w:val="24"/>
        </w:rPr>
      </w:pPr>
    </w:p>
    <w:p w:rsidR="00476AF8" w:rsidRDefault="00476AF8" w:rsidP="00476AF8">
      <w:pPr>
        <w:pStyle w:val="5"/>
        <w:spacing w:before="0" w:after="0"/>
        <w:rPr>
          <w:sz w:val="24"/>
        </w:rPr>
      </w:pPr>
      <w:r>
        <w:rPr>
          <w:sz w:val="24"/>
        </w:rPr>
        <w:t>Методические рекомендации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При освещении первого вопроса данной темы необходимо раскрыть понятие Конституции как Основного Закона государства, ее связь с фактическими конституционными отношениями, сложившимися в обществе как результат соотношения основных социальных сил, своего рода баланса классовых, национальных, региональных, профессиональных и других интересов.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Следует раскрыть основные функции Конституции и ее соотношение с текущим законодательством, роль Конституции как ядра правовой системы, основы конституционной законности и правопорядка. В курсовой работе должен быть также рассмотрен вопрос о конституционной системе Российского государства, видах конституций в Российской Федерации, соотношении общефедеральной и республиканских Конституций.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При рассмотрении юридических свойств Конституции как Основного Закона государства студент должен показать особенности нормативной природы Конституции, ее особые учредительные и программные свойства. Следует остановиться и на вопросе о верховенстве Конституции в правовой системе Российского государства, ее высшей юридической силе, прямом действии норм Конституции. Необходимо проанализировать основные формы реализации норм Конституции, применения конституционных норм в деятельности правоохранительных органов.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spacing w:val="-4"/>
          <w:kern w:val="18"/>
        </w:rPr>
      </w:pPr>
      <w:r>
        <w:rPr>
          <w:spacing w:val="-4"/>
          <w:kern w:val="18"/>
        </w:rPr>
        <w:t>И, наконец, тема не будет освещена достаточно полно без анализа истории развития российских Конституций, основных этапов конституционного развития России (Конституций РСФСР 1918, 1925, 1937, 1978 гг.).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Раскрывая преемственность в конституционном развитии Российского государства, следует вместе с тем обосновать необходимость коренной конституционной реформы в Российской Федерации, роль новой Конституции в становлении демократического, правового Российского государства, зрелого гражданского общества.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</w:p>
    <w:p w:rsidR="00476AF8" w:rsidRDefault="00476AF8" w:rsidP="00476AF8">
      <w:pPr>
        <w:pStyle w:val="041704300433043E043B043E0432043E043A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рекомендуемой литературы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Федерации: К 15-летию принятия Основного закона: Текст. Комментарии. М., 2009.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Федеральный конституционный закон от 21 июля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 w:cs="Times New Roman"/>
            <w:spacing w:val="-6"/>
            <w:sz w:val="24"/>
            <w:szCs w:val="24"/>
          </w:rPr>
          <w:t>1994 г</w:t>
        </w:r>
      </w:smartTag>
      <w:r>
        <w:rPr>
          <w:rFonts w:ascii="Times New Roman" w:hAnsi="Times New Roman" w:cs="Times New Roman"/>
          <w:spacing w:val="-6"/>
          <w:sz w:val="24"/>
          <w:szCs w:val="24"/>
        </w:rPr>
        <w:t>. «О Конститу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  <w:t xml:space="preserve">ционном Суде Российской Федерации» в ред. от 2 июня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pacing w:val="-6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pacing w:val="-6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// СЗ РФ. 1994. № 13. Ст. 1447; 2001. № 7. Ст. 607; № 51. Ст. 4824; 2005. № 15. Ст. 1273; 2007. № 7. Ст. 829; 2009. № 23. Ст.2754.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Федеральный закон от 4 марта </w:t>
      </w:r>
      <w:smartTag w:uri="urn:schemas-microsoft-com:office:smarttags" w:element="metricconverter">
        <w:smartTagPr>
          <w:attr w:name="ProductID" w:val="1998 г"/>
        </w:smartTagPr>
        <w:r>
          <w:rPr>
            <w:rFonts w:ascii="Times New Roman" w:hAnsi="Times New Roman" w:cs="Times New Roman"/>
            <w:spacing w:val="-1"/>
            <w:sz w:val="24"/>
            <w:szCs w:val="24"/>
          </w:rPr>
          <w:t>1998 г</w:t>
        </w:r>
      </w:smartTag>
      <w:r>
        <w:rPr>
          <w:rFonts w:ascii="Times New Roman" w:hAnsi="Times New Roman" w:cs="Times New Roman"/>
          <w:spacing w:val="-1"/>
          <w:sz w:val="24"/>
          <w:szCs w:val="24"/>
        </w:rPr>
        <w:t>. «О порядке принятия и вступления в силу поправок к Конституции Российской Федерации» // СЗ РФ. 1998. № 10. Ст. 1146.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Конституционного Суда РФ от 23 марта </w:t>
      </w:r>
      <w:smartTag w:uri="urn:schemas-microsoft-com:office:smarttags" w:element="metricconverter">
        <w:smartTagPr>
          <w:attr w:name="ProductID" w:val="1995 г"/>
        </w:smartTagPr>
        <w:r>
          <w:rPr>
            <w:rFonts w:ascii="Times New Roman" w:hAnsi="Times New Roman" w:cs="Times New Roman"/>
            <w:sz w:val="24"/>
            <w:szCs w:val="24"/>
          </w:rPr>
          <w:t>1995 г</w:t>
        </w:r>
      </w:smartTag>
      <w:r>
        <w:rPr>
          <w:rFonts w:ascii="Times New Roman" w:hAnsi="Times New Roman" w:cs="Times New Roman"/>
          <w:sz w:val="24"/>
          <w:szCs w:val="24"/>
        </w:rPr>
        <w:t>. по делу о толковании части 4 статьи 105 и статьи 106 Конституции Российской Федерации // СЗ РФ. 1995. № 13. Ст. 1207.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Конституционного Суда РФ от 12 апреля </w:t>
      </w:r>
      <w:smartTag w:uri="urn:schemas-microsoft-com:office:smarttags" w:element="metricconverter">
        <w:smartTagPr>
          <w:attr w:name="ProductID" w:val="1995 г"/>
        </w:smartTagPr>
        <w:r>
          <w:rPr>
            <w:rFonts w:ascii="Times New Roman" w:hAnsi="Times New Roman" w:cs="Times New Roman"/>
            <w:sz w:val="24"/>
            <w:szCs w:val="24"/>
          </w:rPr>
          <w:t>1995 г</w:t>
        </w:r>
      </w:smartTag>
      <w:r>
        <w:rPr>
          <w:rFonts w:ascii="Times New Roman" w:hAnsi="Times New Roman" w:cs="Times New Roman"/>
          <w:sz w:val="24"/>
          <w:szCs w:val="24"/>
        </w:rPr>
        <w:t>. по делу о толковании статей 103 (ч. 3), 105 (ч. 2 и 5), 107 (ч. 3), 108 (ч. 2), 117 (ч. 3) и 135 (ч. 2) Конституции Российской Федерации // СЗ РФ. 1995. № 16. Ст. 1451.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Конституционного Суда Российской Федерации от 31 октября </w:t>
      </w:r>
      <w:smartTag w:uri="urn:schemas-microsoft-com:office:smarttags" w:element="metricconverter">
        <w:smartTagPr>
          <w:attr w:name="ProductID" w:val="1995 г"/>
        </w:smartTagPr>
        <w:r>
          <w:rPr>
            <w:rFonts w:ascii="Times New Roman" w:hAnsi="Times New Roman" w:cs="Times New Roman"/>
            <w:sz w:val="24"/>
            <w:szCs w:val="24"/>
          </w:rPr>
          <w:t>1995 г</w:t>
        </w:r>
      </w:smartTag>
      <w:r>
        <w:rPr>
          <w:rFonts w:ascii="Times New Roman" w:hAnsi="Times New Roman" w:cs="Times New Roman"/>
          <w:sz w:val="24"/>
          <w:szCs w:val="24"/>
        </w:rPr>
        <w:t>. по делу о толковании статьи 136 Конституции Российской Федерации // СЗ РФ. 1995. № 45. Ст. 4408.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Конституционного Суда РФ от 28 ноября </w:t>
      </w:r>
      <w:smartTag w:uri="urn:schemas-microsoft-com:office:smarttags" w:element="metricconverter">
        <w:smartTagPr>
          <w:attr w:name="ProductID" w:val="1995 г"/>
        </w:smartTagPr>
        <w:r>
          <w:rPr>
            <w:rFonts w:ascii="Times New Roman" w:hAnsi="Times New Roman" w:cs="Times New Roman"/>
            <w:sz w:val="24"/>
            <w:szCs w:val="24"/>
          </w:rPr>
          <w:t>1995 г</w:t>
        </w:r>
      </w:smartTag>
      <w:r>
        <w:rPr>
          <w:rFonts w:ascii="Times New Roman" w:hAnsi="Times New Roman" w:cs="Times New Roman"/>
          <w:sz w:val="24"/>
          <w:szCs w:val="24"/>
        </w:rPr>
        <w:t>. по делу о толковании части 2 статьи 137 Конституции Российской Федерации // СЗ РФ. 1995. № 49. Ст. 4868.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31 октября </w:t>
      </w:r>
      <w:smartTag w:uri="urn:schemas-microsoft-com:office:smarttags" w:element="metricconverter">
        <w:smartTagPr>
          <w:attr w:name="ProductID" w:val="1995 г"/>
        </w:smartTagPr>
        <w:r>
          <w:rPr>
            <w:rFonts w:ascii="Times New Roman" w:hAnsi="Times New Roman" w:cs="Times New Roman"/>
            <w:sz w:val="24"/>
            <w:szCs w:val="24"/>
          </w:rPr>
          <w:t>1995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№ 8 «О некоторых вопросах применения судами Конституции Российской Федерации при осуществлении правосудия» (с изм. и доп. от 6 фев.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</w:rPr>
          <w:t>2006 г</w:t>
        </w:r>
      </w:smartTag>
      <w:r>
        <w:rPr>
          <w:rFonts w:ascii="Times New Roman" w:hAnsi="Times New Roman" w:cs="Times New Roman"/>
          <w:sz w:val="24"/>
          <w:szCs w:val="24"/>
        </w:rPr>
        <w:t>.) //Бюллетень Верховного Суда РФ. 1996. № 10; 2007. № 5.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Постановление Пленума Верховного Суда РФ от 24 апреля </w:t>
      </w:r>
      <w:smartTag w:uri="urn:schemas-microsoft-com:office:smarttags" w:element="metricconverter">
        <w:smartTagPr>
          <w:attr w:name="ProductID" w:val="2002 г"/>
        </w:smartTagPr>
        <w:r>
          <w:rPr>
            <w:rFonts w:ascii="Times New Roman" w:hAnsi="Times New Roman" w:cs="Times New Roman"/>
            <w:spacing w:val="-3"/>
            <w:sz w:val="24"/>
            <w:szCs w:val="24"/>
          </w:rPr>
          <w:t>2002 г</w:t>
        </w:r>
      </w:smartTag>
      <w:r>
        <w:rPr>
          <w:rFonts w:ascii="Times New Roman" w:hAnsi="Times New Roman" w:cs="Times New Roman"/>
          <w:spacing w:val="-3"/>
          <w:sz w:val="24"/>
          <w:szCs w:val="24"/>
        </w:rPr>
        <w:t>. № 8 «О внесении изменений и дополнений в некоторые постановления Пленума Верховного Суда Российской Федерации» // Бюллетень ВС РФ. 2002. № 6.</w:t>
      </w:r>
    </w:p>
    <w:p w:rsidR="00476AF8" w:rsidRDefault="00476AF8" w:rsidP="00476AF8">
      <w:pPr>
        <w:pStyle w:val="041704300433043E043B043E0432043E043A4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Пленума Верховного Суда РФ от 10 октября </w:t>
      </w:r>
      <w:smartTag w:uri="urn:schemas-microsoft-com:office:smarttags" w:element="metricconverter">
        <w:smartTagPr>
          <w:attr w:name="ProductID" w:val="2003 г"/>
        </w:smartTagPr>
        <w:r>
          <w:rPr>
            <w:rFonts w:ascii="Times New Roman" w:hAnsi="Times New Roman" w:cs="Times New Roman"/>
            <w:b w:val="0"/>
            <w:sz w:val="24"/>
            <w:szCs w:val="24"/>
          </w:rPr>
          <w:t>2003 г</w:t>
        </w:r>
      </w:smartTag>
      <w:r>
        <w:rPr>
          <w:rFonts w:ascii="Times New Roman" w:hAnsi="Times New Roman" w:cs="Times New Roman"/>
          <w:b w:val="0"/>
          <w:sz w:val="24"/>
          <w:szCs w:val="24"/>
        </w:rPr>
        <w:t>. «О применении судами общей юрисдикции общепризнанных принципов и норм международного права и международных договоров» // Российская газета. 2003. 2 декабря.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1"/>
          <w:sz w:val="24"/>
          <w:szCs w:val="24"/>
        </w:rPr>
        <w:t>Авакьян С.А.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Конституция России: природа, эволюция, современность. </w:t>
      </w:r>
      <w:r>
        <w:rPr>
          <w:rFonts w:ascii="Times New Roman" w:hAnsi="Times New Roman" w:cs="Times New Roman"/>
          <w:sz w:val="24"/>
          <w:szCs w:val="24"/>
        </w:rPr>
        <w:t>2-е изд. М., 2000.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Арановский К.В.</w:t>
      </w:r>
      <w:r>
        <w:rPr>
          <w:rFonts w:ascii="Times New Roman" w:hAnsi="Times New Roman" w:cs="Times New Roman"/>
          <w:sz w:val="24"/>
          <w:szCs w:val="24"/>
        </w:rPr>
        <w:t xml:space="preserve"> Конституция как государственно-правовая традиция и условия ее изучения в российской правовой среде // Правоведение. 2002. № 1.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Батурин Ю.М.</w:t>
      </w:r>
      <w:r>
        <w:rPr>
          <w:rFonts w:ascii="Times New Roman" w:hAnsi="Times New Roman" w:cs="Times New Roman"/>
          <w:sz w:val="24"/>
          <w:szCs w:val="24"/>
        </w:rPr>
        <w:t xml:space="preserve"> Конституционные этюды. М., 2008.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Витрук Н.В.</w:t>
      </w:r>
      <w:r>
        <w:rPr>
          <w:rFonts w:ascii="Times New Roman" w:hAnsi="Times New Roman" w:cs="Times New Roman"/>
          <w:sz w:val="24"/>
          <w:szCs w:val="24"/>
        </w:rPr>
        <w:t xml:space="preserve"> Верность Конституции: Монография. М., РАП, 2008.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Златопольский Д.Л.</w:t>
      </w:r>
      <w:r>
        <w:rPr>
          <w:rFonts w:ascii="Times New Roman" w:hAnsi="Times New Roman" w:cs="Times New Roman"/>
          <w:sz w:val="24"/>
          <w:szCs w:val="24"/>
        </w:rPr>
        <w:t xml:space="preserve"> О сущности Конституции // Журнал российского права. 1997. № 10.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Зорькин В.Д.</w:t>
      </w:r>
      <w:r>
        <w:rPr>
          <w:rFonts w:ascii="Times New Roman" w:hAnsi="Times New Roman" w:cs="Times New Roman"/>
          <w:sz w:val="24"/>
          <w:szCs w:val="24"/>
        </w:rPr>
        <w:t xml:space="preserve"> Россия и ее Конституция // Журнал российского права. 2003. № 11.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истории создания Конституции Российской Федерации. Конституционная комиссия: стенограммы, материалы, документы (1990-1993 гг.): в 6 т. /Под общ. ред. О.Г. Румянцева. М., 2007-2008.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Кашкин С.Ю.</w:t>
      </w:r>
      <w:r>
        <w:rPr>
          <w:rFonts w:ascii="Times New Roman" w:hAnsi="Times New Roman" w:cs="Times New Roman"/>
          <w:sz w:val="24"/>
          <w:szCs w:val="24"/>
        </w:rPr>
        <w:t xml:space="preserve"> Смена цивилизаций и Конституция. Формирование ее глобального идеала // Государство и право. 1992. № 11.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Лучин В.О.</w:t>
      </w:r>
      <w:r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Федерации. Проблемы реализации. М., 2002.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Овсепян Ж.И. </w:t>
      </w:r>
      <w:r>
        <w:rPr>
          <w:rFonts w:ascii="Times New Roman" w:hAnsi="Times New Roman" w:cs="Times New Roman"/>
          <w:sz w:val="24"/>
          <w:szCs w:val="24"/>
        </w:rPr>
        <w:t>Развитие научных представлений о понятии и сущности конституции // Правоведение. 2001. № 5.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Пряхина Т.М.</w:t>
      </w:r>
      <w:r>
        <w:rPr>
          <w:rFonts w:ascii="Times New Roman" w:hAnsi="Times New Roman" w:cs="Times New Roman"/>
          <w:sz w:val="24"/>
          <w:szCs w:val="24"/>
        </w:rPr>
        <w:t xml:space="preserve"> Конституционная доктрина современной России. Саратов, 2002.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Саратовский проект Конституции России / Предисл. В.Т. Кабышева. М., 2006.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Смыкалин А.С.</w:t>
      </w:r>
      <w:r>
        <w:rPr>
          <w:rFonts w:ascii="Times New Roman" w:hAnsi="Times New Roman" w:cs="Times New Roman"/>
          <w:sz w:val="24"/>
          <w:szCs w:val="24"/>
        </w:rPr>
        <w:t xml:space="preserve"> Этапы конституционного строительства в дореволюционной России // Государство и право. 2004. № 3.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Теоретические проблемы российского конституционализма / Под общ. ред. Т.Я. Хабриевой. М., 2000.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Хабриева Т.Я.</w:t>
      </w:r>
      <w:r>
        <w:rPr>
          <w:rFonts w:ascii="Times New Roman" w:hAnsi="Times New Roman" w:cs="Times New Roman"/>
          <w:sz w:val="24"/>
          <w:szCs w:val="24"/>
        </w:rPr>
        <w:t xml:space="preserve"> Толкование Конституции Российской Федерации: теория и практика. М., 1998.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Хабриева Т.Я., Чиркин В.Е.</w:t>
      </w:r>
      <w:r>
        <w:rPr>
          <w:rFonts w:ascii="Times New Roman" w:hAnsi="Times New Roman" w:cs="Times New Roman"/>
          <w:sz w:val="24"/>
          <w:szCs w:val="24"/>
        </w:rPr>
        <w:t xml:space="preserve"> Теория современной конституции. М., 2005.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Чистяков О.И.</w:t>
      </w:r>
      <w:r>
        <w:rPr>
          <w:rFonts w:ascii="Times New Roman" w:hAnsi="Times New Roman" w:cs="Times New Roman"/>
          <w:sz w:val="24"/>
          <w:szCs w:val="24"/>
        </w:rPr>
        <w:t xml:space="preserve"> Конституция РСФСР 1918 года. 2-е изд., перераб. М., 2003.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Чистяков О.И. Конституция СССР 1924 года. Учебное пособие. М.: «Зерцало-М», 2004.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Чиркин В.Е</w:t>
      </w:r>
      <w:r>
        <w:rPr>
          <w:rFonts w:ascii="Times New Roman" w:hAnsi="Times New Roman" w:cs="Times New Roman"/>
          <w:sz w:val="24"/>
          <w:szCs w:val="24"/>
        </w:rPr>
        <w:t>. Конституция — российская модель. М., 2002.</w:t>
      </w:r>
    </w:p>
    <w:p w:rsidR="00476AF8" w:rsidRDefault="00476AF8" w:rsidP="00476AF8">
      <w:pPr>
        <w:pStyle w:val="041704300433043E043B043E0432043E043A4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Эбзеев Б.С.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Человек, народ, государство в конституционном строе Российской Федерации. М., 2005.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476AF8" w:rsidRDefault="00476AF8" w:rsidP="00476AF8">
      <w:pPr>
        <w:pStyle w:val="4"/>
        <w:spacing w:after="0"/>
        <w:rPr>
          <w:sz w:val="24"/>
        </w:rPr>
      </w:pPr>
      <w:r>
        <w:rPr>
          <w:sz w:val="24"/>
        </w:rPr>
        <w:t xml:space="preserve">ВАРИАНТ </w:t>
      </w:r>
      <w:r>
        <w:rPr>
          <w:sz w:val="24"/>
          <w:lang w:val="en-US"/>
        </w:rPr>
        <w:t>II</w:t>
      </w:r>
      <w:r>
        <w:rPr>
          <w:sz w:val="24"/>
        </w:rPr>
        <w:br/>
        <w:t>(буквы Е — Л)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</w:p>
    <w:p w:rsidR="00476AF8" w:rsidRDefault="00476AF8" w:rsidP="00476AF8">
      <w:pPr>
        <w:pStyle w:val="3"/>
        <w:ind w:left="0"/>
        <w:jc w:val="center"/>
        <w:rPr>
          <w:b/>
          <w:sz w:val="24"/>
        </w:rPr>
      </w:pPr>
      <w:r>
        <w:rPr>
          <w:i w:val="0"/>
          <w:sz w:val="24"/>
        </w:rPr>
        <w:t>Тема 2.</w:t>
      </w:r>
      <w:r>
        <w:rPr>
          <w:sz w:val="24"/>
        </w:rPr>
        <w:t xml:space="preserve"> </w:t>
      </w:r>
      <w:r>
        <w:rPr>
          <w:b/>
          <w:sz w:val="24"/>
        </w:rPr>
        <w:t>Конституционные институты</w:t>
      </w:r>
      <w:r>
        <w:rPr>
          <w:b/>
          <w:sz w:val="24"/>
        </w:rPr>
        <w:br/>
        <w:t>прямой демократии в Российской Федерации</w:t>
      </w:r>
    </w:p>
    <w:p w:rsidR="00476AF8" w:rsidRDefault="00476AF8" w:rsidP="00476AF8">
      <w:pPr>
        <w:rPr>
          <w:b/>
        </w:rPr>
      </w:pP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1. Народовластие и основные формы его осуществления в Российской Федерации. Единство представительной и прямой демократии.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2. Конституционное регулирование основных институтов прямого (непосредственного) народовластия в Российском государстве.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3. Конституционные гарантии прямого народовластия в Российской Федерации.</w:t>
      </w:r>
    </w:p>
    <w:p w:rsidR="00476AF8" w:rsidRDefault="00476AF8" w:rsidP="00476AF8">
      <w:pPr>
        <w:pStyle w:val="5"/>
        <w:spacing w:before="0" w:after="0"/>
        <w:rPr>
          <w:sz w:val="24"/>
        </w:rPr>
      </w:pPr>
    </w:p>
    <w:p w:rsidR="00476AF8" w:rsidRDefault="00476AF8" w:rsidP="00476AF8">
      <w:pPr>
        <w:pStyle w:val="5"/>
        <w:spacing w:before="0" w:after="0"/>
        <w:rPr>
          <w:sz w:val="24"/>
        </w:rPr>
      </w:pPr>
    </w:p>
    <w:p w:rsidR="00476AF8" w:rsidRDefault="00476AF8" w:rsidP="00476AF8">
      <w:pPr>
        <w:pStyle w:val="5"/>
        <w:spacing w:before="0" w:after="0"/>
        <w:rPr>
          <w:sz w:val="24"/>
        </w:rPr>
      </w:pPr>
      <w:r>
        <w:rPr>
          <w:sz w:val="24"/>
        </w:rPr>
        <w:t>Методические рекомендации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Излагая первый вопрос плана работы, студент должен раскрыть понятие и содержание конституционного принципа народовластия, социально-экономические и политические основы полновластия народа в Российской Федерации. Особое внимание следует уделить анализу правовых форм осуществления народовластия в Российской Федерации, обоснованию единства непосредственных и представительных форм осуществления народовластия.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 xml:space="preserve">При ответе на второй вопрос следует обратить внимание на разнообразие форм непосредственного народовластия, характеристику различных институтов прямого народовластия: выборов, всенародных обсуждений, референдумов, собраний, сходов граждан и т.д. Особое внимание должно быть уделено подготовке и проведению референдума 12 декабря </w:t>
      </w:r>
      <w:smartTag w:uri="urn:schemas-microsoft-com:office:smarttags" w:element="metricconverter">
        <w:smartTagPr>
          <w:attr w:name="ProductID" w:val="1993 г"/>
        </w:smartTagPr>
        <w:r>
          <w:rPr>
            <w:kern w:val="18"/>
          </w:rPr>
          <w:t>1993 г</w:t>
        </w:r>
      </w:smartTag>
      <w:r>
        <w:rPr>
          <w:kern w:val="18"/>
        </w:rPr>
        <w:t>. по проекту новой Конституции РФ.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При рассмотрении вопроса о конституционных гарантиях прямого народовластия в Российской Федерации необходимо проанализировать как объективные, т.е. социально-политические, так и специальные правовые гарантии народовластия. Особое внимание должно быть уделено законодательному, конституционному обеспечению прямого народовластия в Российской Федерации.</w:t>
      </w:r>
    </w:p>
    <w:p w:rsidR="00476AF8" w:rsidRDefault="00476AF8" w:rsidP="00476AF8">
      <w:pPr>
        <w:pStyle w:val="5"/>
        <w:spacing w:before="0" w:after="0"/>
        <w:ind w:firstLine="284"/>
        <w:jc w:val="both"/>
        <w:rPr>
          <w:sz w:val="24"/>
        </w:rPr>
      </w:pPr>
    </w:p>
    <w:p w:rsidR="00476AF8" w:rsidRDefault="00476AF8" w:rsidP="00476AF8">
      <w:pPr>
        <w:pStyle w:val="5"/>
        <w:spacing w:before="0" w:after="0"/>
        <w:rPr>
          <w:sz w:val="24"/>
        </w:rPr>
      </w:pPr>
      <w:r>
        <w:rPr>
          <w:sz w:val="24"/>
        </w:rPr>
        <w:t>Список рекомендуемой литературы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Федерации: К 15-летию принятия Основного закона: Текст. Комментарии. М., 2009.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Послание Президента Российской Федерации Федеральному Собранию Российской Федерации от 12 ноября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 // Российская газета. 2009. 13 ноября.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конституционный закон от 28 июня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в ред. от 24 апреля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>.) «О референдуме Российской Федерации» // СЗ РФ. 2004. № 27. Ст. 2710; 2007. № 1 (ч.1). Ст.2; 2008. № 17. Ст.1754.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12 июня </w:t>
      </w:r>
      <w:smartTag w:uri="urn:schemas-microsoft-com:office:smarttags" w:element="metricconverter">
        <w:smartTagPr>
          <w:attr w:name="ProductID" w:val="2002 г"/>
        </w:smartTagPr>
        <w:r>
          <w:rPr>
            <w:rFonts w:ascii="Times New Roman" w:hAnsi="Times New Roman" w:cs="Times New Roman"/>
            <w:sz w:val="24"/>
            <w:szCs w:val="24"/>
          </w:rPr>
          <w:t>2002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«Об основных гарантиях избирательных прав и права на участие в референдуме граждан Российской Федерации» в ред. от 19 юля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.) // Гарант.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1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19 мая </w:t>
      </w:r>
      <w:smartTag w:uri="urn:schemas-microsoft-com:office:smarttags" w:element="metricconverter">
        <w:smartTagPr>
          <w:attr w:name="ProductID" w:val="1995 г"/>
        </w:smartTagPr>
        <w:r>
          <w:rPr>
            <w:rFonts w:ascii="Times New Roman" w:hAnsi="Times New Roman" w:cs="Times New Roman"/>
            <w:sz w:val="24"/>
            <w:szCs w:val="24"/>
          </w:rPr>
          <w:t>1995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«Об общественных объединениях» (в ред. от 23 июля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>.) // СЗ РФ. 1995. № 21. Ст. 1930; 1997. № 19; 1998. № 30. Ст. 3608; 2002. № 11. Ст. 1018; № 30. Ст. 3029; 2003. № 50. Ст. 4855; 2004. № 27. Ст. 2711; № 45. Ст. 4377; 2006. № 3. Ст. 282; № 6. Ст. 636; 2008. № 30 (ч.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). Ст.3616.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11 июля </w:t>
      </w:r>
      <w:smartTag w:uri="urn:schemas-microsoft-com:office:smarttags" w:element="metricconverter">
        <w:smartTagPr>
          <w:attr w:name="ProductID" w:val="2001 г"/>
        </w:smartTagPr>
        <w:r>
          <w:rPr>
            <w:rFonts w:ascii="Times New Roman" w:hAnsi="Times New Roman" w:cs="Times New Roman"/>
            <w:sz w:val="24"/>
            <w:szCs w:val="24"/>
          </w:rPr>
          <w:t>2001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политических партиях» (в ред. от 19 июля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.) // Гарант.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1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25 июля </w:t>
      </w:r>
      <w:smartTag w:uri="urn:schemas-microsoft-com:office:smarttags" w:element="metricconverter">
        <w:smartTagPr>
          <w:attr w:name="ProductID" w:val="2002 г"/>
        </w:smartTagPr>
        <w:r>
          <w:rPr>
            <w:rFonts w:ascii="Times New Roman" w:hAnsi="Times New Roman" w:cs="Times New Roman"/>
            <w:sz w:val="24"/>
            <w:szCs w:val="24"/>
          </w:rPr>
          <w:t>2002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в ред. от 29 апреля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>. «О противодействии экстремистской деятельности» // СЗ РФ. 2002. № 30. Ст. 3031; 2006. № 3. Ст.3447; 2007. № 21. Ст. 2457; № 31. Ст. 4008; 2009. № 18. Ст.1939.</w:t>
      </w:r>
    </w:p>
    <w:p w:rsidR="00476AF8" w:rsidRDefault="00476AF8" w:rsidP="00476AF8">
      <w:pPr>
        <w:pStyle w:val="a4"/>
        <w:rPr>
          <w:kern w:val="18"/>
        </w:rPr>
      </w:pPr>
      <w:r>
        <w:rPr>
          <w:kern w:val="18"/>
        </w:rPr>
        <w:t xml:space="preserve">Постановление Конституционного Суда РФ от 30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kern w:val="18"/>
          </w:rPr>
          <w:t>2003 г</w:t>
        </w:r>
      </w:smartTag>
      <w:r>
        <w:rPr>
          <w:kern w:val="18"/>
        </w:rPr>
        <w:t>. по делу о проверке конституционности отдельных положений Федерального закона «Об основных гарантиях избирательных прав и права на участие в референдуме граждан Российской Федерации» // Российская газета. 2003. 31 октября.</w:t>
      </w:r>
    </w:p>
    <w:p w:rsidR="00476AF8" w:rsidRDefault="00476AF8" w:rsidP="00476AF8">
      <w:pPr>
        <w:pStyle w:val="a4"/>
        <w:rPr>
          <w:kern w:val="18"/>
        </w:rPr>
      </w:pPr>
      <w:r>
        <w:rPr>
          <w:kern w:val="18"/>
        </w:rPr>
        <w:t xml:space="preserve">Постановление Конституционного Суда РФ от 11 июня </w:t>
      </w:r>
      <w:smartTag w:uri="urn:schemas-microsoft-com:office:smarttags" w:element="metricconverter">
        <w:smartTagPr>
          <w:attr w:name="ProductID" w:val="2003 г"/>
        </w:smartTagPr>
        <w:r>
          <w:rPr>
            <w:kern w:val="18"/>
          </w:rPr>
          <w:t>2003 г</w:t>
        </w:r>
      </w:smartTag>
      <w:r>
        <w:rPr>
          <w:kern w:val="18"/>
        </w:rPr>
        <w:t>. по делу о проверке конституционности Федерального конституционного закона «О внесении изменения и дополнения в Федеральный конституционный закон «О референдуме Российской Федерации» // Российская газета. 2003. 19 июня.</w:t>
      </w:r>
    </w:p>
    <w:p w:rsidR="00476AF8" w:rsidRDefault="00476AF8" w:rsidP="00476AF8">
      <w:pPr>
        <w:tabs>
          <w:tab w:val="left" w:pos="-1843"/>
          <w:tab w:val="left" w:pos="0"/>
        </w:tabs>
        <w:ind w:firstLine="284"/>
        <w:jc w:val="both"/>
        <w:rPr>
          <w:kern w:val="18"/>
        </w:rPr>
      </w:pPr>
      <w:r>
        <w:rPr>
          <w:i/>
          <w:kern w:val="18"/>
        </w:rPr>
        <w:t>Бородин С.В., Кудрявцев В.Н</w:t>
      </w:r>
      <w:r>
        <w:rPr>
          <w:kern w:val="18"/>
        </w:rPr>
        <w:t xml:space="preserve">. О разделении и взаимодействии властей в </w:t>
      </w:r>
      <w:r>
        <w:rPr>
          <w:noProof/>
          <w:kern w:val="18"/>
        </w:rPr>
        <w:t>России</w:t>
      </w:r>
      <w:r>
        <w:rPr>
          <w:kern w:val="18"/>
        </w:rPr>
        <w:t xml:space="preserve"> // Государство и право. 2002. № 5. </w:t>
      </w:r>
    </w:p>
    <w:p w:rsidR="00476AF8" w:rsidRDefault="00476AF8" w:rsidP="00476AF8">
      <w:pPr>
        <w:tabs>
          <w:tab w:val="left" w:pos="-1843"/>
          <w:tab w:val="left" w:pos="0"/>
        </w:tabs>
        <w:ind w:firstLine="284"/>
        <w:jc w:val="both"/>
        <w:rPr>
          <w:kern w:val="18"/>
        </w:rPr>
      </w:pPr>
      <w:r>
        <w:rPr>
          <w:i/>
          <w:kern w:val="18"/>
        </w:rPr>
        <w:t>Дмитриев И.А., Златопольский Д.Л.</w:t>
      </w:r>
      <w:r>
        <w:rPr>
          <w:kern w:val="18"/>
        </w:rPr>
        <w:t xml:space="preserve"> Гражданин и власть. М., 1994.</w:t>
      </w:r>
    </w:p>
    <w:p w:rsidR="00476AF8" w:rsidRDefault="00476AF8" w:rsidP="00476AF8">
      <w:pPr>
        <w:tabs>
          <w:tab w:val="left" w:pos="-1843"/>
          <w:tab w:val="left" w:pos="0"/>
        </w:tabs>
        <w:ind w:firstLine="284"/>
        <w:jc w:val="both"/>
        <w:rPr>
          <w:kern w:val="18"/>
        </w:rPr>
      </w:pPr>
      <w:r>
        <w:rPr>
          <w:i/>
          <w:kern w:val="18"/>
        </w:rPr>
        <w:t>Кабышев В.Т.</w:t>
      </w:r>
      <w:r>
        <w:rPr>
          <w:kern w:val="18"/>
        </w:rPr>
        <w:t xml:space="preserve"> Народовластие развитого социализма. Саратов, 1979.</w:t>
      </w:r>
    </w:p>
    <w:p w:rsidR="00476AF8" w:rsidRDefault="00476AF8" w:rsidP="00476AF8">
      <w:pPr>
        <w:tabs>
          <w:tab w:val="left" w:pos="-1843"/>
          <w:tab w:val="left" w:pos="0"/>
        </w:tabs>
        <w:ind w:firstLine="284"/>
        <w:jc w:val="both"/>
        <w:rPr>
          <w:kern w:val="18"/>
        </w:rPr>
      </w:pPr>
      <w:r>
        <w:rPr>
          <w:i/>
          <w:kern w:val="18"/>
        </w:rPr>
        <w:t xml:space="preserve">Кабышев В.Т. </w:t>
      </w:r>
      <w:r>
        <w:rPr>
          <w:kern w:val="18"/>
        </w:rPr>
        <w:t>Конституционная система власти в современной России // Вестник СГАП. 1998. № 3.</w:t>
      </w:r>
    </w:p>
    <w:p w:rsidR="00476AF8" w:rsidRDefault="00476AF8" w:rsidP="00476AF8">
      <w:pPr>
        <w:tabs>
          <w:tab w:val="left" w:pos="-1843"/>
          <w:tab w:val="left" w:pos="0"/>
        </w:tabs>
        <w:ind w:firstLine="284"/>
        <w:jc w:val="both"/>
        <w:rPr>
          <w:kern w:val="18"/>
        </w:rPr>
      </w:pPr>
      <w:r>
        <w:rPr>
          <w:i/>
          <w:kern w:val="18"/>
        </w:rPr>
        <w:t>Комарова В.В.</w:t>
      </w:r>
      <w:r>
        <w:rPr>
          <w:kern w:val="18"/>
        </w:rPr>
        <w:t xml:space="preserve"> Формы непосредственной демократии в России: Учебное пособие. М., 1998.</w:t>
      </w:r>
    </w:p>
    <w:p w:rsidR="00476AF8" w:rsidRDefault="00476AF8" w:rsidP="00476AF8">
      <w:pPr>
        <w:tabs>
          <w:tab w:val="left" w:pos="-1843"/>
          <w:tab w:val="left" w:pos="0"/>
        </w:tabs>
        <w:ind w:firstLine="284"/>
        <w:jc w:val="both"/>
        <w:rPr>
          <w:kern w:val="18"/>
        </w:rPr>
      </w:pPr>
      <w:r>
        <w:rPr>
          <w:i/>
          <w:kern w:val="18"/>
        </w:rPr>
        <w:t>Комарова В.В.</w:t>
      </w:r>
      <w:r>
        <w:rPr>
          <w:kern w:val="18"/>
        </w:rPr>
        <w:t xml:space="preserve"> Референдумный процесс в Российской Федерации: Учебное пособие / Под ред. О.Е. Кутафина. М., 2004.</w:t>
      </w:r>
    </w:p>
    <w:p w:rsidR="00476AF8" w:rsidRDefault="00476AF8" w:rsidP="00476AF8">
      <w:pPr>
        <w:tabs>
          <w:tab w:val="left" w:pos="-1843"/>
          <w:tab w:val="left" w:pos="0"/>
        </w:tabs>
        <w:ind w:firstLine="284"/>
        <w:jc w:val="both"/>
        <w:rPr>
          <w:spacing w:val="-4"/>
          <w:kern w:val="18"/>
        </w:rPr>
      </w:pPr>
      <w:r>
        <w:rPr>
          <w:i/>
          <w:spacing w:val="-4"/>
          <w:kern w:val="18"/>
        </w:rPr>
        <w:t>Краснов М.А.</w:t>
      </w:r>
      <w:r>
        <w:rPr>
          <w:spacing w:val="-4"/>
          <w:kern w:val="18"/>
        </w:rPr>
        <w:t xml:space="preserve"> Ответственность в системе народного представительства. М., 1995.</w:t>
      </w:r>
    </w:p>
    <w:p w:rsidR="00476AF8" w:rsidRDefault="00476AF8" w:rsidP="00476AF8">
      <w:pPr>
        <w:tabs>
          <w:tab w:val="left" w:pos="-1843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Народовластие в России — очерк истории и современного состояния / Под ред. Ю.А. Дмитриева. М., 1997.</w:t>
      </w:r>
    </w:p>
    <w:p w:rsidR="00476AF8" w:rsidRDefault="00476AF8" w:rsidP="00476AF8">
      <w:pPr>
        <w:tabs>
          <w:tab w:val="left" w:pos="-1843"/>
          <w:tab w:val="left" w:pos="0"/>
        </w:tabs>
        <w:ind w:firstLine="284"/>
        <w:jc w:val="both"/>
        <w:rPr>
          <w:kern w:val="18"/>
        </w:rPr>
      </w:pPr>
      <w:r>
        <w:rPr>
          <w:i/>
          <w:kern w:val="18"/>
        </w:rPr>
        <w:t>Нудненко Л.А.</w:t>
      </w:r>
      <w:r>
        <w:rPr>
          <w:kern w:val="18"/>
        </w:rPr>
        <w:t xml:space="preserve"> Теория демократии. М., 2001.</w:t>
      </w:r>
    </w:p>
    <w:p w:rsidR="00476AF8" w:rsidRDefault="00476AF8" w:rsidP="00476AF8">
      <w:pPr>
        <w:tabs>
          <w:tab w:val="left" w:pos="-1843"/>
          <w:tab w:val="left" w:pos="0"/>
        </w:tabs>
        <w:ind w:firstLine="284"/>
        <w:jc w:val="both"/>
        <w:rPr>
          <w:kern w:val="18"/>
        </w:rPr>
      </w:pPr>
      <w:r>
        <w:rPr>
          <w:i/>
          <w:kern w:val="18"/>
        </w:rPr>
        <w:t>Полянский В.В.</w:t>
      </w:r>
      <w:r>
        <w:rPr>
          <w:kern w:val="18"/>
        </w:rPr>
        <w:t xml:space="preserve"> Стратегические цели публичной власти и совершенствование Конституции Российской Федерации // Конституционное развитие России: Межвуз. сб. науч. статей. Саратов, 2004. </w:t>
      </w:r>
    </w:p>
    <w:p w:rsidR="00476AF8" w:rsidRDefault="00476AF8" w:rsidP="00476AF8">
      <w:pPr>
        <w:pStyle w:val="a4"/>
        <w:rPr>
          <w:kern w:val="18"/>
        </w:rPr>
      </w:pPr>
      <w:r>
        <w:rPr>
          <w:i/>
          <w:kern w:val="18"/>
        </w:rPr>
        <w:t>Руденко В.Н.</w:t>
      </w:r>
      <w:r>
        <w:rPr>
          <w:kern w:val="18"/>
        </w:rPr>
        <w:t xml:space="preserve"> Прямая демократия: модели правления, конституционно-правовые институты. Екатеринбург. 2003.</w:t>
      </w:r>
    </w:p>
    <w:p w:rsidR="00476AF8" w:rsidRDefault="00476AF8" w:rsidP="00476AF8">
      <w:pPr>
        <w:tabs>
          <w:tab w:val="left" w:pos="-1843"/>
          <w:tab w:val="left" w:pos="0"/>
        </w:tabs>
        <w:ind w:firstLine="284"/>
        <w:jc w:val="both"/>
        <w:rPr>
          <w:kern w:val="18"/>
        </w:rPr>
      </w:pPr>
      <w:r>
        <w:rPr>
          <w:i/>
          <w:kern w:val="18"/>
        </w:rPr>
        <w:t>Скуратов Ю.И.</w:t>
      </w:r>
      <w:r>
        <w:rPr>
          <w:kern w:val="18"/>
        </w:rPr>
        <w:t xml:space="preserve"> Концепция народного суверенитета и современное конституционное право // Личность и власть. Саратов, 1995. </w:t>
      </w:r>
    </w:p>
    <w:p w:rsidR="00476AF8" w:rsidRDefault="00476AF8" w:rsidP="00476AF8">
      <w:pPr>
        <w:tabs>
          <w:tab w:val="left" w:pos="-1843"/>
          <w:tab w:val="left" w:pos="0"/>
        </w:tabs>
        <w:ind w:firstLine="284"/>
        <w:jc w:val="both"/>
        <w:rPr>
          <w:kern w:val="18"/>
        </w:rPr>
      </w:pPr>
      <w:r>
        <w:rPr>
          <w:i/>
          <w:kern w:val="18"/>
        </w:rPr>
        <w:t>Степанов И.Н.</w:t>
      </w:r>
      <w:r>
        <w:rPr>
          <w:kern w:val="18"/>
        </w:rPr>
        <w:t xml:space="preserve"> Уроки и парадоксы российского конституционализма: очерк-эссе. М., 1996.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i/>
          <w:kern w:val="18"/>
        </w:rPr>
        <w:t>Эбзеев Б.С.</w:t>
      </w:r>
      <w:r>
        <w:rPr>
          <w:kern w:val="18"/>
        </w:rPr>
        <w:t xml:space="preserve"> Человек, народ, государство в конституционном строе Российской Федерации. М., 2005.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</w:p>
    <w:p w:rsidR="00476AF8" w:rsidRDefault="00476AF8" w:rsidP="00476AF8">
      <w:pPr>
        <w:pStyle w:val="4"/>
        <w:spacing w:after="0"/>
        <w:rPr>
          <w:sz w:val="24"/>
        </w:rPr>
      </w:pPr>
      <w:r>
        <w:rPr>
          <w:sz w:val="24"/>
        </w:rPr>
        <w:t xml:space="preserve">ВАРИАНТ </w:t>
      </w:r>
      <w:r>
        <w:rPr>
          <w:sz w:val="24"/>
          <w:lang w:val="en-US"/>
        </w:rPr>
        <w:t>III</w:t>
      </w:r>
      <w:r>
        <w:rPr>
          <w:sz w:val="24"/>
        </w:rPr>
        <w:br/>
        <w:t>(буквы М — Р)</w:t>
      </w:r>
    </w:p>
    <w:p w:rsidR="00476AF8" w:rsidRDefault="00476AF8" w:rsidP="00476AF8">
      <w:pPr>
        <w:pStyle w:val="3"/>
        <w:ind w:left="0" w:firstLine="284"/>
        <w:jc w:val="both"/>
        <w:rPr>
          <w:b/>
          <w:sz w:val="24"/>
        </w:rPr>
      </w:pPr>
    </w:p>
    <w:p w:rsidR="00476AF8" w:rsidRDefault="00476AF8" w:rsidP="00476AF8">
      <w:pPr>
        <w:pStyle w:val="3"/>
        <w:ind w:left="0"/>
        <w:jc w:val="center"/>
        <w:rPr>
          <w:b/>
          <w:sz w:val="24"/>
        </w:rPr>
      </w:pPr>
      <w:r>
        <w:rPr>
          <w:i w:val="0"/>
          <w:sz w:val="24"/>
        </w:rPr>
        <w:t>Тема 3.</w:t>
      </w:r>
      <w:r>
        <w:rPr>
          <w:b/>
          <w:sz w:val="24"/>
        </w:rPr>
        <w:t xml:space="preserve"> Гражданство Российской Федерации</w:t>
      </w:r>
    </w:p>
    <w:p w:rsidR="00476AF8" w:rsidRDefault="00476AF8" w:rsidP="00476AF8"/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1. Понятие и основные принципы российского гражданства. Морально-политическое и юридическое содержание гражданства Российской Федерации.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 xml:space="preserve">2. Правовое регулирование гражданства. Федеральный закон от 31 мая </w:t>
      </w:r>
      <w:smartTag w:uri="urn:schemas-microsoft-com:office:smarttags" w:element="metricconverter">
        <w:smartTagPr>
          <w:attr w:name="ProductID" w:val="2002 г"/>
        </w:smartTagPr>
        <w:r>
          <w:rPr>
            <w:kern w:val="18"/>
          </w:rPr>
          <w:t>2002 г</w:t>
        </w:r>
      </w:smartTag>
      <w:r>
        <w:rPr>
          <w:kern w:val="18"/>
        </w:rPr>
        <w:t>. «О гражданстве Российской Федерации». Приобретение и прекращение гражданства России. Гражданство детей.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3. Производство по делам о гражданстве в государственных органах Российской Федерации.</w:t>
      </w:r>
    </w:p>
    <w:p w:rsidR="00476AF8" w:rsidRDefault="00476AF8" w:rsidP="00476AF8">
      <w:pPr>
        <w:pStyle w:val="5"/>
        <w:spacing w:before="0" w:after="0"/>
        <w:ind w:firstLine="284"/>
        <w:jc w:val="both"/>
        <w:rPr>
          <w:sz w:val="24"/>
        </w:rPr>
      </w:pPr>
    </w:p>
    <w:p w:rsidR="00476AF8" w:rsidRDefault="00476AF8" w:rsidP="00476AF8">
      <w:pPr>
        <w:pStyle w:val="5"/>
        <w:spacing w:before="0" w:after="0"/>
        <w:rPr>
          <w:sz w:val="24"/>
        </w:rPr>
      </w:pPr>
      <w:r>
        <w:rPr>
          <w:sz w:val="24"/>
        </w:rPr>
        <w:t>Методические рекомендации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Отвечая на первый вопрос, студент должен раскрыть понятие российского гражданства, его морально-политическое содержание и юридическую природу как субъективного права, правоотношения и правового института. Рассмотрение первого вопроса предполагает и анализ конституционных основ, принципов российского гражданства.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 xml:space="preserve">Освещая второй вопрос плана, необходимо проанализировать становление и развитие законодательства о российском гражданстве, детально рассмотреть основные положения действующего Федерального закона от 31 мая </w:t>
      </w:r>
      <w:smartTag w:uri="urn:schemas-microsoft-com:office:smarttags" w:element="metricconverter">
        <w:smartTagPr>
          <w:attr w:name="ProductID" w:val="2002 г"/>
        </w:smartTagPr>
        <w:r>
          <w:rPr>
            <w:kern w:val="18"/>
          </w:rPr>
          <w:t>2002 г</w:t>
        </w:r>
      </w:smartTag>
      <w:r>
        <w:rPr>
          <w:kern w:val="18"/>
        </w:rPr>
        <w:t>. «О гражданстве Российской Федерации». Анализируя соответствующие нормы Конституции и законодательства о гражданстве, студенту необходимо проанализировать установленный порядок приобретения и прекращения гражданства Российской Федерации.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Третий вопрос курсовой работы должен содержать сведения о производстве и исполнении решений по делам о гражданстве РФ.</w:t>
      </w:r>
    </w:p>
    <w:p w:rsidR="00476AF8" w:rsidRDefault="00476AF8" w:rsidP="00476AF8">
      <w:pPr>
        <w:pStyle w:val="5"/>
        <w:spacing w:before="0" w:after="0"/>
        <w:rPr>
          <w:sz w:val="24"/>
        </w:rPr>
      </w:pPr>
    </w:p>
    <w:p w:rsidR="00476AF8" w:rsidRDefault="00476AF8" w:rsidP="00476AF8">
      <w:pPr>
        <w:pStyle w:val="5"/>
        <w:spacing w:before="0" w:after="0"/>
        <w:rPr>
          <w:sz w:val="24"/>
        </w:rPr>
      </w:pPr>
      <w:r>
        <w:rPr>
          <w:sz w:val="24"/>
        </w:rPr>
        <w:t>Список рекомендуемой литературы</w:t>
      </w:r>
    </w:p>
    <w:p w:rsidR="00476AF8" w:rsidRDefault="00476AF8" w:rsidP="00476AF8"/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Федерации: К 15-летию принятия Основного закона: Текст. Комментарии. М., 2009.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31 мая </w:t>
      </w:r>
      <w:smartTag w:uri="urn:schemas-microsoft-com:office:smarttags" w:element="metricconverter">
        <w:smartTagPr>
          <w:attr w:name="ProductID" w:val="2002 г"/>
        </w:smartTagPr>
        <w:r>
          <w:rPr>
            <w:rFonts w:ascii="Times New Roman" w:hAnsi="Times New Roman" w:cs="Times New Roman"/>
            <w:sz w:val="24"/>
            <w:szCs w:val="24"/>
          </w:rPr>
          <w:t>2002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гражданстве Российской Федерации» в ред. 28 июня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// СПС №Гарант.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 xml:space="preserve">1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25 июля </w:t>
      </w:r>
      <w:smartTag w:uri="urn:schemas-microsoft-com:office:smarttags" w:element="metricconverter">
        <w:smartTagPr>
          <w:attr w:name="ProductID" w:val="2002 г"/>
        </w:smartTagPr>
        <w:r>
          <w:rPr>
            <w:rFonts w:ascii="Times New Roman" w:hAnsi="Times New Roman" w:cs="Times New Roman"/>
            <w:sz w:val="24"/>
            <w:szCs w:val="24"/>
          </w:rPr>
          <w:t>2002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правовом положении иностранных граждан в Российской Федерации» в ред. от 28 июня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.) //Гарант.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1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Закон РФ от 19 февраля </w:t>
      </w:r>
      <w:smartTag w:uri="urn:schemas-microsoft-com:office:smarttags" w:element="metricconverter">
        <w:smartTagPr>
          <w:attr w:name="ProductID" w:val="1993 г"/>
        </w:smartTagPr>
        <w:r>
          <w:rPr>
            <w:rFonts w:ascii="Times New Roman" w:hAnsi="Times New Roman" w:cs="Times New Roman"/>
            <w:spacing w:val="-4"/>
            <w:sz w:val="24"/>
            <w:szCs w:val="24"/>
          </w:rPr>
          <w:t>1993 г</w:t>
        </w:r>
      </w:smartTag>
      <w:r>
        <w:rPr>
          <w:rFonts w:ascii="Times New Roman" w:hAnsi="Times New Roman" w:cs="Times New Roman"/>
          <w:spacing w:val="-4"/>
          <w:sz w:val="24"/>
          <w:szCs w:val="24"/>
        </w:rPr>
        <w:t xml:space="preserve">. «О вынужденных переселенцах» в ред. от 23 июля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pacing w:val="-4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pacing w:val="-4"/>
          <w:sz w:val="24"/>
          <w:szCs w:val="24"/>
        </w:rPr>
        <w:t xml:space="preserve">. // </w:t>
      </w:r>
      <w:r>
        <w:rPr>
          <w:rFonts w:ascii="Times New Roman" w:hAnsi="Times New Roman" w:cs="Times New Roman"/>
          <w:sz w:val="24"/>
          <w:szCs w:val="24"/>
        </w:rPr>
        <w:t xml:space="preserve">Гарант.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1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РФ от 19 февраля </w:t>
      </w:r>
      <w:smartTag w:uri="urn:schemas-microsoft-com:office:smarttags" w:element="metricconverter">
        <w:smartTagPr>
          <w:attr w:name="ProductID" w:val="1993 г"/>
        </w:smartTagPr>
        <w:r>
          <w:rPr>
            <w:rFonts w:ascii="Times New Roman" w:hAnsi="Times New Roman" w:cs="Times New Roman"/>
            <w:sz w:val="24"/>
            <w:szCs w:val="24"/>
          </w:rPr>
          <w:t>1993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беженцах» в ред. от 23 июля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// Гарант.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1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24 мая </w:t>
      </w:r>
      <w:smartTag w:uri="urn:schemas-microsoft-com:office:smarttags" w:element="metricconverter">
        <w:smartTagPr>
          <w:attr w:name="ProductID" w:val="1999 г"/>
        </w:smartTagPr>
        <w:r>
          <w:rPr>
            <w:rFonts w:ascii="Times New Roman" w:hAnsi="Times New Roman" w:cs="Times New Roman"/>
            <w:sz w:val="24"/>
            <w:szCs w:val="24"/>
          </w:rPr>
          <w:t>1999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государственной политике Российской Федерации в отношении соотечественников за рубежом» в ред. от 25 июля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.) // СЗ РФ. 1999. № 22. Ст. 2670; 2002. № 22. Ст. 2031; 2004. № 35. Ст. 3607; 2006. № 1. Ст. 10; № 31. Ст. 3420; 2008. № 30 (ч.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). ст.3616; Росс. газ., 28 июля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15 августа </w:t>
      </w:r>
      <w:smartTag w:uri="urn:schemas-microsoft-com:office:smarttags" w:element="metricconverter">
        <w:smartTagPr>
          <w:attr w:name="ProductID" w:val="1996 г"/>
        </w:smartTagPr>
        <w:r>
          <w:rPr>
            <w:rFonts w:ascii="Times New Roman" w:hAnsi="Times New Roman" w:cs="Times New Roman"/>
            <w:sz w:val="24"/>
            <w:szCs w:val="24"/>
          </w:rPr>
          <w:t>1996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порядке выезда из Российской Федерации и въезда в Российскую Федерацию» в ред. от 28 июня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.) // Гарант.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1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28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</w:rPr>
          <w:t>2006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в ред. от 19 июля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 «О миграционном учете иностранных граждан и лиц без гражданства в Российской Федерации» // СЗ РФ. 2006. № 30. Ст. 3285; 2007. № 49. Ст. 6071; 2008. № 30 (ч.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). Ст. 3589, № 30 (ч.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). Ст. 36164 2009. № 29. Ст.3636.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порядке рассмотрения вопросов гражданства Российской Федерации. Утверждено Указом Президента РФ от 14 ноября </w:t>
      </w:r>
      <w:smartTag w:uri="urn:schemas-microsoft-com:office:smarttags" w:element="metricconverter">
        <w:smartTagPr>
          <w:attr w:name="ProductID" w:val="2002 г"/>
        </w:smartTagPr>
        <w:r>
          <w:rPr>
            <w:rFonts w:ascii="Times New Roman" w:hAnsi="Times New Roman" w:cs="Times New Roman"/>
            <w:sz w:val="24"/>
            <w:szCs w:val="24"/>
          </w:rPr>
          <w:t>2002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в ред. от 15 июля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>. // СЗ РФ. 2002. № 46. Ст. 4571; 2004. № 1. Ст. 16; 2008. №29 (ч.1). Ст.3476.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Президента РФ от 21 июля </w:t>
      </w:r>
      <w:smartTag w:uri="urn:schemas-microsoft-com:office:smarttags" w:element="metricconverter">
        <w:smartTagPr>
          <w:attr w:name="ProductID" w:val="1997 г"/>
        </w:smartTagPr>
        <w:r>
          <w:rPr>
            <w:rFonts w:ascii="Times New Roman" w:hAnsi="Times New Roman" w:cs="Times New Roman"/>
            <w:sz w:val="24"/>
            <w:szCs w:val="24"/>
          </w:rPr>
          <w:t>1997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«Об утверждении Положения о порядке предоставления Российской Федерацией политического убежища» в ред. от 27 июля </w:t>
      </w:r>
      <w:smartTag w:uri="urn:schemas-microsoft-com:office:smarttags" w:element="metricconverter">
        <w:smartTagPr>
          <w:attr w:name="ProductID" w:val="2007 г"/>
        </w:smartTagPr>
        <w:r>
          <w:rPr>
            <w:rFonts w:ascii="Times New Roman" w:hAnsi="Times New Roman" w:cs="Times New Roman"/>
            <w:sz w:val="24"/>
            <w:szCs w:val="24"/>
          </w:rPr>
          <w:t>2007 г</w:t>
        </w:r>
      </w:smartTag>
      <w:r>
        <w:rPr>
          <w:rFonts w:ascii="Times New Roman" w:hAnsi="Times New Roman" w:cs="Times New Roman"/>
          <w:sz w:val="24"/>
          <w:szCs w:val="24"/>
        </w:rPr>
        <w:t>.) // СЗ РФ. 1997. № 30. Ст. 3601; 2003. № 49. Ст. 4755; 2007. № 31. Ст. 4020.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9 апреля </w:t>
      </w:r>
      <w:smartTag w:uri="urn:schemas-microsoft-com:office:smarttags" w:element="metricconverter">
        <w:smartTagPr>
          <w:attr w:name="ProductID" w:val="2001 г"/>
        </w:smartTagPr>
        <w:r>
          <w:rPr>
            <w:rFonts w:ascii="Times New Roman" w:hAnsi="Times New Roman" w:cs="Times New Roman"/>
            <w:sz w:val="24"/>
            <w:szCs w:val="24"/>
          </w:rPr>
          <w:t>2001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предоставлении временного убежища на территории Российской Федерации» в ред. от 28 марта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>.// СЗ РФ. 2001. № 16. Ст. 1603; 2008. № 14. Ст.1412.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Авакьян С.А. </w:t>
      </w:r>
      <w:r>
        <w:rPr>
          <w:rFonts w:ascii="Times New Roman" w:hAnsi="Times New Roman" w:cs="Times New Roman"/>
          <w:sz w:val="24"/>
          <w:szCs w:val="24"/>
        </w:rPr>
        <w:t>Гражданство Российской Федерации. М., 1999.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Авакьян С.А.</w:t>
      </w:r>
      <w:r>
        <w:rPr>
          <w:rFonts w:ascii="Times New Roman" w:hAnsi="Times New Roman" w:cs="Times New Roman"/>
          <w:sz w:val="24"/>
          <w:szCs w:val="24"/>
        </w:rPr>
        <w:t xml:space="preserve"> Россия: гражданство, иностранцы, внешняя миграция. СПб., 2003.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Бархатова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Е.Ю.</w:t>
      </w:r>
      <w:r>
        <w:rPr>
          <w:rFonts w:ascii="Times New Roman" w:hAnsi="Times New Roman" w:cs="Times New Roman"/>
          <w:sz w:val="24"/>
          <w:szCs w:val="24"/>
        </w:rPr>
        <w:t xml:space="preserve"> Гражданство и регистрация: Москва, Россия, СНГ. М., 2004.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Коряковцев В.В</w:t>
      </w:r>
      <w:r>
        <w:rPr>
          <w:rFonts w:ascii="Times New Roman" w:hAnsi="Times New Roman" w:cs="Times New Roman"/>
          <w:sz w:val="24"/>
          <w:szCs w:val="24"/>
        </w:rPr>
        <w:t>. Комментарий к Федеральному закону «О гражданстве Российской Федерации» / В.В. Коряковцев, К.В. Питулько. СПб., 2003.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Костенко Н.И.</w:t>
      </w:r>
      <w:r>
        <w:rPr>
          <w:rFonts w:ascii="Times New Roman" w:hAnsi="Times New Roman" w:cs="Times New Roman"/>
          <w:sz w:val="24"/>
          <w:szCs w:val="24"/>
        </w:rPr>
        <w:t xml:space="preserve"> Проблемы международно-правового регулирования института выдачи (экстрадиции) // Государство и право. 2002. № 8.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Кулматов Т.Ш., Сластунина О.А</w:t>
      </w:r>
      <w:r>
        <w:rPr>
          <w:rFonts w:ascii="Times New Roman" w:hAnsi="Times New Roman" w:cs="Times New Roman"/>
          <w:sz w:val="24"/>
          <w:szCs w:val="24"/>
        </w:rPr>
        <w:t>. Нормативное регулирование института гражданства в правовой системе Содружества Независимых Государств // Журнал российского права. 2004. № 4.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Кутафин О.Е.</w:t>
      </w:r>
      <w:r>
        <w:rPr>
          <w:rFonts w:ascii="Times New Roman" w:hAnsi="Times New Roman" w:cs="Times New Roman"/>
          <w:sz w:val="24"/>
          <w:szCs w:val="24"/>
        </w:rPr>
        <w:t xml:space="preserve"> Российское гражданство. М., 2003.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Миронов В.Ф., Миронов А.В.</w:t>
      </w:r>
      <w:r>
        <w:rPr>
          <w:rFonts w:ascii="Times New Roman" w:hAnsi="Times New Roman" w:cs="Times New Roman"/>
          <w:sz w:val="24"/>
          <w:szCs w:val="24"/>
        </w:rPr>
        <w:t xml:space="preserve"> Гражданство в Российской Федерации: Комментарий законодательства / Под общ. ред. В.Ф. Миронова. М., 2003.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Российское гражданство: Учебное пособие / Под ред. В.Я. Кикотя, И.Н. Смородина. 2-е изд. М., 2005.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 миграционной политики России: Слушания в Государственной Думе Федерального Собрания Российской Федерации // Журнал российского права. 2003. № 4.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Тоцкий Н.Н. </w:t>
      </w:r>
      <w:r>
        <w:rPr>
          <w:rFonts w:ascii="Times New Roman" w:hAnsi="Times New Roman" w:cs="Times New Roman"/>
          <w:sz w:val="24"/>
          <w:szCs w:val="24"/>
        </w:rPr>
        <w:t>Введение в миграционное право. М., 1999.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Хабриева Т.Я.</w:t>
      </w:r>
      <w:r>
        <w:rPr>
          <w:rFonts w:ascii="Times New Roman" w:hAnsi="Times New Roman" w:cs="Times New Roman"/>
          <w:sz w:val="24"/>
          <w:szCs w:val="24"/>
        </w:rPr>
        <w:t xml:space="preserve"> Миграционное право в системе права Российской Федерации //Государство и право. № 10 . С. 22-26.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Эбзеев Б.С.</w:t>
      </w:r>
      <w:r>
        <w:rPr>
          <w:rFonts w:ascii="Times New Roman" w:hAnsi="Times New Roman" w:cs="Times New Roman"/>
          <w:sz w:val="24"/>
          <w:szCs w:val="24"/>
        </w:rPr>
        <w:t xml:space="preserve"> Человек, народ, государство в конституционном строе Российской Федерации. М., 2005.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Юридическая клиника по проблемам миграции: Учеб.-метод. пособие / Под ред. М.В. Немытиной. Саратов, 2002.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b/>
          <w:kern w:val="18"/>
        </w:rPr>
      </w:pPr>
    </w:p>
    <w:p w:rsidR="00476AF8" w:rsidRDefault="00476AF8" w:rsidP="00476AF8">
      <w:pPr>
        <w:pStyle w:val="4"/>
        <w:spacing w:after="0"/>
        <w:rPr>
          <w:sz w:val="24"/>
        </w:rPr>
      </w:pPr>
      <w:r>
        <w:rPr>
          <w:sz w:val="24"/>
        </w:rPr>
        <w:t xml:space="preserve">ВАРИАНТ </w:t>
      </w:r>
      <w:r>
        <w:rPr>
          <w:sz w:val="24"/>
          <w:lang w:val="en-US"/>
        </w:rPr>
        <w:t>IV</w:t>
      </w:r>
      <w:r>
        <w:rPr>
          <w:sz w:val="24"/>
        </w:rPr>
        <w:br/>
        <w:t>(буквы С — Ч)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</w:p>
    <w:p w:rsidR="00476AF8" w:rsidRDefault="00476AF8" w:rsidP="00476AF8">
      <w:pPr>
        <w:pStyle w:val="3"/>
        <w:ind w:left="0"/>
        <w:jc w:val="center"/>
        <w:rPr>
          <w:sz w:val="24"/>
        </w:rPr>
      </w:pPr>
      <w:r>
        <w:rPr>
          <w:i w:val="0"/>
          <w:sz w:val="24"/>
        </w:rPr>
        <w:t>Тема 4.</w:t>
      </w:r>
      <w:r>
        <w:rPr>
          <w:b/>
          <w:sz w:val="24"/>
        </w:rPr>
        <w:t xml:space="preserve"> Конституционные права, свободы и обязанности человека и гражданина в Российской Федерации</w:t>
      </w:r>
    </w:p>
    <w:p w:rsidR="00476AF8" w:rsidRDefault="00476AF8" w:rsidP="00476AF8"/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1. Понятие, признаки и классификация конституционных (основных) прав, свобод и обязанностей человека и гражданина.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2. Нормативное содержание конституционных прав, свобод и обязанностей человека и гражданина в Российской Федерации.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3. Реализация и защита конституционных прав и свобод в Российской Федерации.</w:t>
      </w:r>
    </w:p>
    <w:p w:rsidR="00476AF8" w:rsidRDefault="00476AF8" w:rsidP="00476AF8">
      <w:pPr>
        <w:pStyle w:val="5"/>
        <w:spacing w:before="0" w:after="0"/>
        <w:rPr>
          <w:sz w:val="24"/>
        </w:rPr>
      </w:pPr>
      <w:r>
        <w:rPr>
          <w:sz w:val="24"/>
        </w:rPr>
        <w:t>Методические рекомендации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Рассматривая первый вопрос темы, следует раскрыть содержание института конституционных прав, свобод и обязанностей человека и гражданина и его место в системе отрасли конституционного права Российской Федерации. Должны быть проанализированы новые подходы к пониманию прав человека как высшей социальной ценности и их приоритетности в правовой системе Российского государства. Студентом должны быть сформулированы понятия основного (конституционного) права и основной (конституционной) обязанности, проанализированы юридические свойства и особенности конституционных прав, свобод и обязанностей человека и гражданина. Также необходимо сгруппировать все основные права и обязанности, обосновать необходимость их классификации.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 xml:space="preserve">Освещая второй вопрос темы, необходимо на основе Конституции РФ, Декларации прав и свобод человека и гражданина от 22 ноября </w:t>
      </w:r>
      <w:smartTag w:uri="urn:schemas-microsoft-com:office:smarttags" w:element="metricconverter">
        <w:smartTagPr>
          <w:attr w:name="ProductID" w:val="1991 г"/>
        </w:smartTagPr>
        <w:r>
          <w:rPr>
            <w:kern w:val="18"/>
          </w:rPr>
          <w:t>1991 г</w:t>
        </w:r>
      </w:smartTag>
      <w:r>
        <w:rPr>
          <w:kern w:val="18"/>
        </w:rPr>
        <w:t>. и действующего законодательства об основных правах, свободах и обязанностях граждан дать общую характеристику конституционных прав, свобод и обязанностей, раскрыть их нормативное содержание.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Отвечая на третий вопрос, нужно охарактеризовать систему общих и специальных гарантий прав и свобод человека, механизм их реализации и защиты. Следует особо проанализировать содержание конституционной обязанности государства по признанию, соблюдению и защите неотъемлемых прав и свобод человека и гражданина.</w:t>
      </w:r>
    </w:p>
    <w:p w:rsidR="00476AF8" w:rsidRDefault="00476AF8" w:rsidP="00476AF8">
      <w:pPr>
        <w:pStyle w:val="5"/>
        <w:spacing w:before="0" w:after="0"/>
        <w:ind w:firstLine="284"/>
        <w:jc w:val="both"/>
        <w:rPr>
          <w:sz w:val="24"/>
        </w:rPr>
      </w:pPr>
    </w:p>
    <w:p w:rsidR="00476AF8" w:rsidRDefault="00476AF8" w:rsidP="00476AF8">
      <w:pPr>
        <w:pStyle w:val="5"/>
        <w:spacing w:before="0" w:after="0"/>
        <w:rPr>
          <w:sz w:val="24"/>
        </w:rPr>
      </w:pPr>
      <w:r>
        <w:rPr>
          <w:sz w:val="24"/>
        </w:rPr>
        <w:t>Список рекомендуемой литературы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Федерации: К 15-летию принятия Основного закона: Текст. Комментарии. М., 2009.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Федеральный конституционный закон от 26 февраля </w:t>
      </w:r>
      <w:smartTag w:uri="urn:schemas-microsoft-com:office:smarttags" w:element="metricconverter">
        <w:smartTagPr>
          <w:attr w:name="ProductID" w:val="1997 г"/>
        </w:smartTagPr>
        <w:r>
          <w:rPr>
            <w:rFonts w:ascii="Times New Roman" w:hAnsi="Times New Roman" w:cs="Times New Roman"/>
            <w:spacing w:val="-1"/>
            <w:sz w:val="24"/>
            <w:szCs w:val="24"/>
          </w:rPr>
          <w:t>1997 г</w:t>
        </w:r>
      </w:smartTag>
      <w:r>
        <w:rPr>
          <w:rFonts w:ascii="Times New Roman" w:hAnsi="Times New Roman" w:cs="Times New Roman"/>
          <w:spacing w:val="-1"/>
          <w:sz w:val="24"/>
          <w:szCs w:val="24"/>
        </w:rPr>
        <w:t xml:space="preserve">. в ред. от 10 июня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pacing w:val="-1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pacing w:val="-1"/>
          <w:sz w:val="24"/>
          <w:szCs w:val="24"/>
        </w:rPr>
        <w:t>.) «Об Уполномоченном по правам человека в Российской Федерации» // СЗ РФ. 1997. № 9. Ст. 1011; 2006. № 43. Ст. 4411; 2008. № 24. Ст.2788.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прав и свобод человека и гражданина // Ведомости СНД РСФСР и ВС РСФСР. 1991. № 52; Государство и право. 1992. № 4.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Закон РФ от 27 декабря </w:t>
      </w:r>
      <w:smartTag w:uri="urn:schemas-microsoft-com:office:smarttags" w:element="metricconverter">
        <w:smartTagPr>
          <w:attr w:name="ProductID" w:val="1991 г"/>
        </w:smartTagPr>
        <w:r>
          <w:rPr>
            <w:rFonts w:ascii="Times New Roman" w:hAnsi="Times New Roman" w:cs="Times New Roman"/>
            <w:spacing w:val="-1"/>
            <w:sz w:val="24"/>
            <w:szCs w:val="24"/>
          </w:rPr>
          <w:t>1991 г</w:t>
        </w:r>
      </w:smartTag>
      <w:r>
        <w:rPr>
          <w:rFonts w:ascii="Times New Roman" w:hAnsi="Times New Roman" w:cs="Times New Roman"/>
          <w:spacing w:val="-1"/>
          <w:sz w:val="24"/>
          <w:szCs w:val="24"/>
        </w:rPr>
        <w:t xml:space="preserve">. «О средствах массовой информации» в ред. от 9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pacing w:val="-1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pacing w:val="-1"/>
          <w:sz w:val="24"/>
          <w:szCs w:val="24"/>
        </w:rPr>
        <w:t xml:space="preserve">.) //Гарант. Платформа 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1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pacing w:val="-1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РФ от 27 апреля </w:t>
      </w:r>
      <w:smartTag w:uri="urn:schemas-microsoft-com:office:smarttags" w:element="metricconverter">
        <w:smartTagPr>
          <w:attr w:name="ProductID" w:val="1993 г"/>
        </w:smartTagPr>
        <w:r>
          <w:rPr>
            <w:rFonts w:ascii="Times New Roman" w:hAnsi="Times New Roman" w:cs="Times New Roman"/>
            <w:sz w:val="24"/>
            <w:szCs w:val="24"/>
          </w:rPr>
          <w:t>1993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«Об обжаловании в суд действий и решений, нарушающих права и свободы граждан»  в ред. от 9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 // Ведомости СНД РФ и ВС РФ. 1993. № 19. Ст. 685; СЗ РФ. 1995. № 51. Ст. 4970; 2009. № 7. Ст.772.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РФ от 25 июня </w:t>
      </w:r>
      <w:smartTag w:uri="urn:schemas-microsoft-com:office:smarttags" w:element="metricconverter">
        <w:smartTagPr>
          <w:attr w:name="ProductID" w:val="1993 г"/>
        </w:smartTagPr>
        <w:r>
          <w:rPr>
            <w:rFonts w:ascii="Times New Roman" w:hAnsi="Times New Roman" w:cs="Times New Roman"/>
            <w:sz w:val="24"/>
            <w:szCs w:val="24"/>
          </w:rPr>
          <w:t>1993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праве граждан Российской Федерации на свободу передвижения, выбор места пребывания и жительства в пределах Российской Федерации» в ред.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>. // Ведомости СНД РФ и ВС РФ. 1993. № 32. Ст. 1227; СЗ РФ. 2004. № 45. Ст. 4377; 2006. № 31. Ст. 3420; 2008. № 52 (ч.1). Ст. 6336.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19 мая </w:t>
      </w:r>
      <w:smartTag w:uri="urn:schemas-microsoft-com:office:smarttags" w:element="metricconverter">
        <w:smartTagPr>
          <w:attr w:name="ProductID" w:val="1995 г"/>
        </w:smartTagPr>
        <w:r>
          <w:rPr>
            <w:rFonts w:ascii="Times New Roman" w:hAnsi="Times New Roman" w:cs="Times New Roman"/>
            <w:sz w:val="24"/>
            <w:szCs w:val="24"/>
          </w:rPr>
          <w:t>1995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«Об общественных объединениях» в ред. от 23 июля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>. // СЗ РФ. 1995. № 21. Ст. 1930; 1997. № 19; 1998. № 30. Ст. 3608; 2002. № 11. Ст. 1018; № 30. Ст. 3029; 2003. № 50. Ст. 4855; 2004. № 27. Ст. 2711; № 45. Ст. 4377; 2006. № 3. Ст. 282, № 6. Ст. 636; 2008. № 30 (ч.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). Ст. 3616.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Федеральный закон от 12 января </w:t>
      </w:r>
      <w:smartTag w:uri="urn:schemas-microsoft-com:office:smarttags" w:element="metricconverter">
        <w:smartTagPr>
          <w:attr w:name="ProductID" w:val="1996 г"/>
        </w:smartTagPr>
        <w:r>
          <w:rPr>
            <w:rFonts w:ascii="Times New Roman" w:hAnsi="Times New Roman" w:cs="Times New Roman"/>
            <w:spacing w:val="-4"/>
            <w:sz w:val="24"/>
            <w:szCs w:val="24"/>
          </w:rPr>
          <w:t>1996 г</w:t>
        </w:r>
      </w:smartTag>
      <w:r>
        <w:rPr>
          <w:rFonts w:ascii="Times New Roman" w:hAnsi="Times New Roman" w:cs="Times New Roman"/>
          <w:spacing w:val="-4"/>
          <w:sz w:val="24"/>
          <w:szCs w:val="24"/>
        </w:rPr>
        <w:t xml:space="preserve">. в ред. от 30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pacing w:val="-4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pacing w:val="-4"/>
          <w:sz w:val="24"/>
          <w:szCs w:val="24"/>
        </w:rPr>
        <w:t xml:space="preserve">. «О профессиональных союзах, их правах и гарантиях деятельности» // Гарант. Платформа  </w:t>
      </w:r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F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1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pacing w:val="-4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13 января </w:t>
      </w:r>
      <w:smartTag w:uri="urn:schemas-microsoft-com:office:smarttags" w:element="metricconverter">
        <w:smartTagPr>
          <w:attr w:name="ProductID" w:val="1996 г"/>
        </w:smartTagPr>
        <w:r>
          <w:rPr>
            <w:rFonts w:ascii="Times New Roman" w:hAnsi="Times New Roman" w:cs="Times New Roman"/>
            <w:sz w:val="24"/>
            <w:szCs w:val="24"/>
          </w:rPr>
          <w:t>1996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«Об образовании» в ред. от 17 июля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// См.: СПС «Гарант. Платформа 1»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22 августа </w:t>
      </w:r>
      <w:smartTag w:uri="urn:schemas-microsoft-com:office:smarttags" w:element="metricconverter">
        <w:smartTagPr>
          <w:attr w:name="ProductID" w:val="1996 г"/>
        </w:smartTagPr>
        <w:r>
          <w:rPr>
            <w:rFonts w:ascii="Times New Roman" w:hAnsi="Times New Roman" w:cs="Times New Roman"/>
            <w:sz w:val="24"/>
            <w:szCs w:val="24"/>
          </w:rPr>
          <w:t>1996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высшем и послевузовском профессиональном образовании» в ред. от 18 июля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.) // Гарант.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 xml:space="preserve">1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26 сентября </w:t>
      </w:r>
      <w:smartTag w:uri="urn:schemas-microsoft-com:office:smarttags" w:element="metricconverter">
        <w:smartTagPr>
          <w:attr w:name="ProductID" w:val="1997 г"/>
        </w:smartTagPr>
        <w:r>
          <w:rPr>
            <w:rFonts w:ascii="Times New Roman" w:hAnsi="Times New Roman" w:cs="Times New Roman"/>
            <w:sz w:val="24"/>
            <w:szCs w:val="24"/>
          </w:rPr>
          <w:t>1997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свободе совести и о религиозных объединениях» в ред. от 23 июля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>. // СЗ РФ. 1997. № 39. Ст. 4465; 2000. № 14 . Ст. 1430; 2002. № 30. Ст. 3029; 2003. № 50. Ст. 4855; 2004. № 27. Ст. 2711; 2006. № 29. Ст. 3122; 2008. № 9. Ст. 813; 2008; № 30 (ч.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). Ст.3616.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28 марта </w:t>
      </w:r>
      <w:smartTag w:uri="urn:schemas-microsoft-com:office:smarttags" w:element="metricconverter">
        <w:smartTagPr>
          <w:attr w:name="ProductID" w:val="1998 г"/>
        </w:smartTagPr>
        <w:r>
          <w:rPr>
            <w:rFonts w:ascii="Times New Roman" w:hAnsi="Times New Roman" w:cs="Times New Roman"/>
            <w:sz w:val="24"/>
            <w:szCs w:val="24"/>
          </w:rPr>
          <w:t>1998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воинской обязанности и военной службе» в ред. от 28 июня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.) // Гарант.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1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25 июля </w:t>
      </w:r>
      <w:smartTag w:uri="urn:schemas-microsoft-com:office:smarttags" w:element="metricconverter">
        <w:smartTagPr>
          <w:attr w:name="ProductID" w:val="2002 г"/>
        </w:smartTagPr>
        <w:r>
          <w:rPr>
            <w:rFonts w:ascii="Times New Roman" w:hAnsi="Times New Roman" w:cs="Times New Roman"/>
            <w:sz w:val="24"/>
            <w:szCs w:val="24"/>
          </w:rPr>
          <w:t>2002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«Об альтернативной гражданской службе» в ред. от 6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</w:rPr>
          <w:t>2006 г</w:t>
        </w:r>
      </w:smartTag>
      <w:r>
        <w:rPr>
          <w:rFonts w:ascii="Times New Roman" w:hAnsi="Times New Roman" w:cs="Times New Roman"/>
          <w:sz w:val="24"/>
          <w:szCs w:val="24"/>
        </w:rPr>
        <w:t>.) // СЗ РФ. 2002. № 30. Ст. 3030; 2004. № 35. Ст. 3607; 2006. № 1. Ст. 22; № 30. Ст. 3030.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19 июня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«О собраниях, митингах, демонстрациях, шествиях и пикетированиях» // СЗ РФ. 2004. № 25. Ст. 2485.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 мая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</w:rPr>
          <w:t>2006 г</w:t>
        </w:r>
      </w:smartTag>
      <w:r>
        <w:rPr>
          <w:rFonts w:ascii="Times New Roman" w:hAnsi="Times New Roman" w:cs="Times New Roman"/>
          <w:sz w:val="24"/>
          <w:szCs w:val="24"/>
        </w:rPr>
        <w:t>. «О порядке рассмотрения обращений граждан Российской Федерации // СЗ РФ. 2006. № 19. Ст. 2060.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</w:rPr>
          <w:t>2006 г</w:t>
        </w:r>
      </w:smartTag>
      <w:r>
        <w:rPr>
          <w:rFonts w:ascii="Times New Roman" w:hAnsi="Times New Roman" w:cs="Times New Roman"/>
          <w:sz w:val="24"/>
          <w:szCs w:val="24"/>
        </w:rPr>
        <w:t>. «Об информации, информационных технологиях и о  защите информации» // СЗ РФ. 2006. № 31 (ч. 1). Ст. 3448.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Уполномоченного по правам человека в Российской Федерации за 2007 год от 24 мая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>. // Российская газета. 2008. 14 марта.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Бондарь Н.С</w:t>
      </w:r>
      <w:r>
        <w:rPr>
          <w:rFonts w:ascii="Times New Roman" w:hAnsi="Times New Roman" w:cs="Times New Roman"/>
          <w:sz w:val="24"/>
          <w:szCs w:val="24"/>
        </w:rPr>
        <w:t>. Власть и свобода на весах конституционного правосудия: защита прав человека Конституционным Судом Российской Федерации. М., 2005.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Бондарь Н.С., Джагарян А.А</w:t>
      </w:r>
      <w:r>
        <w:rPr>
          <w:rFonts w:ascii="Times New Roman" w:hAnsi="Times New Roman" w:cs="Times New Roman"/>
          <w:sz w:val="24"/>
          <w:szCs w:val="24"/>
        </w:rPr>
        <w:t>. Конституционно-судебная  защита социально-трудовых прав с участием профсоюзов . М., 2008.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i/>
          <w:spacing w:val="-1"/>
          <w:sz w:val="24"/>
          <w:szCs w:val="24"/>
        </w:rPr>
        <w:t>Воеводин Л.Д</w:t>
      </w:r>
      <w:r>
        <w:rPr>
          <w:rFonts w:ascii="Times New Roman" w:hAnsi="Times New Roman" w:cs="Times New Roman"/>
          <w:spacing w:val="-1"/>
          <w:sz w:val="24"/>
          <w:szCs w:val="24"/>
        </w:rPr>
        <w:t>. Юридический статус личности в России: Учебное пособие. М., 1997.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i/>
          <w:spacing w:val="-1"/>
          <w:sz w:val="24"/>
          <w:szCs w:val="24"/>
        </w:rPr>
        <w:t>Вирук Н.В.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Общая теория правового положения личности. М., Норма, 2008.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прав человека в России / Под ред. Г.Н. Комковой. Саратов, 1998.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Кабышев В.Т.</w:t>
      </w:r>
      <w:r>
        <w:rPr>
          <w:rFonts w:ascii="Times New Roman" w:hAnsi="Times New Roman" w:cs="Times New Roman"/>
          <w:sz w:val="24"/>
          <w:szCs w:val="24"/>
        </w:rPr>
        <w:t xml:space="preserve"> Человек и власть: Конституционные принципы взаимоотношений // Личность и власть (конституционные вопросы): Межвуз. сб. науч. работ. Ростов н/Д, 1995.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Ковлер А.И. </w:t>
      </w:r>
      <w:r>
        <w:rPr>
          <w:rFonts w:ascii="Times New Roman" w:hAnsi="Times New Roman" w:cs="Times New Roman"/>
          <w:sz w:val="24"/>
          <w:szCs w:val="24"/>
        </w:rPr>
        <w:t>Европейское право прав человека и Конституция России // Журнал российского права. 2004. № 1.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Комкова Г.Н</w:t>
      </w:r>
      <w:r>
        <w:rPr>
          <w:rFonts w:ascii="Times New Roman" w:hAnsi="Times New Roman" w:cs="Times New Roman"/>
          <w:sz w:val="24"/>
          <w:szCs w:val="24"/>
        </w:rPr>
        <w:t>. Конституционный принцип равенства прав и свобод человека в России. Саратов, 2002.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Конституционные права и свободы человека и гражданина в Российской Федерации. Учебник для вузов / Под ред. О.И. Тиунова. М., 2005.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2000. № 12.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человека и народов: Учебное пособие /Ред. О.О. Миронов. М., 2006.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человека: итоги века, тенденции, перспективы / Под общ. ред. Е.А. Лукашевой. М., 2002.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Пчелинцев С.В. Проблемы ограничения прав и свобод граждан в условиях особых режимов. М., 2006.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Рудинский Ф.М. </w:t>
      </w:r>
      <w:r>
        <w:rPr>
          <w:rFonts w:ascii="Times New Roman" w:hAnsi="Times New Roman" w:cs="Times New Roman"/>
          <w:sz w:val="24"/>
          <w:szCs w:val="24"/>
        </w:rPr>
        <w:t>Наука прав человека и проблемы конституционного права (труды разных лет) М., 2006.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Фарбер И.Е.</w:t>
      </w:r>
      <w:r>
        <w:rPr>
          <w:rFonts w:ascii="Times New Roman" w:hAnsi="Times New Roman" w:cs="Times New Roman"/>
          <w:sz w:val="24"/>
          <w:szCs w:val="24"/>
        </w:rPr>
        <w:t xml:space="preserve"> Свобода и права человека в советском государстве. Саратов, 1974.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Эбзеев Б.С.</w:t>
      </w:r>
      <w:r>
        <w:rPr>
          <w:rFonts w:ascii="Times New Roman" w:hAnsi="Times New Roman" w:cs="Times New Roman"/>
          <w:sz w:val="24"/>
          <w:szCs w:val="24"/>
        </w:rPr>
        <w:t xml:space="preserve"> Человек, народ, государство в конституционном строе Российской Федерации. М., 2005.</w:t>
      </w:r>
    </w:p>
    <w:p w:rsidR="00476AF8" w:rsidRDefault="00476AF8" w:rsidP="00476AF8">
      <w:pPr>
        <w:jc w:val="both"/>
      </w:pPr>
      <w:r>
        <w:rPr>
          <w:i/>
        </w:rPr>
        <w:t xml:space="preserve">    Эбзеев Б.С</w:t>
      </w:r>
      <w:r>
        <w:t>. Личность и государство в России: взаимная ответственность и конституционная обязанность. М.:Норма, 2007.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</w:p>
    <w:p w:rsidR="00476AF8" w:rsidRDefault="00476AF8" w:rsidP="00476AF8">
      <w:pPr>
        <w:tabs>
          <w:tab w:val="left" w:pos="-1843"/>
          <w:tab w:val="left" w:pos="0"/>
        </w:tabs>
        <w:ind w:firstLine="284"/>
        <w:jc w:val="both"/>
        <w:rPr>
          <w:kern w:val="18"/>
        </w:rPr>
      </w:pPr>
    </w:p>
    <w:p w:rsidR="00476AF8" w:rsidRDefault="00476AF8" w:rsidP="00476AF8">
      <w:pPr>
        <w:pStyle w:val="4"/>
        <w:spacing w:after="0"/>
        <w:rPr>
          <w:sz w:val="24"/>
        </w:rPr>
      </w:pPr>
      <w:r>
        <w:rPr>
          <w:sz w:val="24"/>
        </w:rPr>
        <w:t xml:space="preserve">ВАРИАНТ </w:t>
      </w:r>
      <w:r>
        <w:rPr>
          <w:sz w:val="24"/>
          <w:lang w:val="en-US"/>
        </w:rPr>
        <w:t>V</w:t>
      </w:r>
      <w:r>
        <w:rPr>
          <w:sz w:val="24"/>
        </w:rPr>
        <w:br/>
        <w:t>(буквы Ш — Я)</w:t>
      </w:r>
    </w:p>
    <w:p w:rsidR="00476AF8" w:rsidRDefault="00476AF8" w:rsidP="00476AF8">
      <w:pPr>
        <w:pStyle w:val="3"/>
        <w:ind w:left="0" w:firstLine="284"/>
        <w:jc w:val="both"/>
        <w:rPr>
          <w:b/>
          <w:sz w:val="24"/>
        </w:rPr>
      </w:pPr>
    </w:p>
    <w:p w:rsidR="00476AF8" w:rsidRDefault="00476AF8" w:rsidP="00476AF8">
      <w:pPr>
        <w:pStyle w:val="3"/>
        <w:ind w:left="0"/>
        <w:jc w:val="center"/>
        <w:rPr>
          <w:b/>
          <w:sz w:val="24"/>
        </w:rPr>
      </w:pPr>
      <w:r>
        <w:rPr>
          <w:i w:val="0"/>
          <w:sz w:val="24"/>
        </w:rPr>
        <w:t>Тема 5.</w:t>
      </w:r>
      <w:r>
        <w:rPr>
          <w:b/>
          <w:sz w:val="24"/>
        </w:rPr>
        <w:t xml:space="preserve"> Президент Российской Федерации </w:t>
      </w:r>
    </w:p>
    <w:p w:rsidR="00476AF8" w:rsidRDefault="00476AF8" w:rsidP="00476AF8">
      <w:pPr>
        <w:pStyle w:val="3"/>
        <w:ind w:left="0"/>
        <w:jc w:val="center"/>
        <w:rPr>
          <w:b/>
          <w:sz w:val="24"/>
        </w:rPr>
      </w:pPr>
      <w:r>
        <w:rPr>
          <w:b/>
          <w:sz w:val="24"/>
        </w:rPr>
        <w:t>(конституционно-правовой статус)</w:t>
      </w:r>
    </w:p>
    <w:p w:rsidR="00476AF8" w:rsidRDefault="00476AF8" w:rsidP="00476AF8"/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1. Институт Президента в конституционной системе государственной власти России.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2. Порядок избрания, полномочия и ответственность Президента РФ.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3. Акты Президента РФ.</w:t>
      </w:r>
    </w:p>
    <w:p w:rsidR="00476AF8" w:rsidRDefault="00476AF8" w:rsidP="00476AF8">
      <w:pPr>
        <w:pStyle w:val="5"/>
        <w:spacing w:before="0" w:after="0"/>
        <w:ind w:firstLine="284"/>
        <w:jc w:val="both"/>
        <w:rPr>
          <w:sz w:val="24"/>
        </w:rPr>
      </w:pPr>
    </w:p>
    <w:p w:rsidR="00476AF8" w:rsidRDefault="00476AF8" w:rsidP="00476AF8">
      <w:pPr>
        <w:pStyle w:val="5"/>
        <w:spacing w:before="0" w:after="0"/>
        <w:rPr>
          <w:sz w:val="24"/>
        </w:rPr>
      </w:pPr>
      <w:r>
        <w:rPr>
          <w:sz w:val="24"/>
        </w:rPr>
        <w:t>Методические рекомендации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jc w:val="center"/>
        <w:rPr>
          <w:kern w:val="18"/>
        </w:rPr>
      </w:pP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Рассматривая первый вопрос темы, следует раскрыть понятие главы государства, место и роль Президента в условиях парламентской и президентской формы правления, особенности статуса Президента в Российской Федерации.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spacing w:val="-2"/>
          <w:kern w:val="18"/>
        </w:rPr>
      </w:pPr>
      <w:r>
        <w:rPr>
          <w:spacing w:val="-2"/>
          <w:kern w:val="18"/>
        </w:rPr>
        <w:t>Во втором вопросе необходимо на основе действующего законодательства изложить порядок выборов Президента РФ, особенности последней президентской избирательной компании (</w:t>
      </w:r>
      <w:smartTag w:uri="urn:schemas-microsoft-com:office:smarttags" w:element="metricconverter">
        <w:smartTagPr>
          <w:attr w:name="ProductID" w:val="2008 г"/>
        </w:smartTagPr>
        <w:r>
          <w:rPr>
            <w:spacing w:val="-2"/>
            <w:kern w:val="18"/>
          </w:rPr>
          <w:t>2008 г</w:t>
        </w:r>
      </w:smartTag>
      <w:r>
        <w:rPr>
          <w:spacing w:val="-2"/>
          <w:kern w:val="18"/>
        </w:rPr>
        <w:t>.), проанализировать основные полномочия Президента, дать их классификацию. Надо также осветить вопрос об основаниях досрочного прекращения полномочий Президента, порядок отрешения Президента от должности.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  <w:r>
        <w:rPr>
          <w:kern w:val="18"/>
        </w:rPr>
        <w:t>В третьем вопросе следует рассмотреть правовые акты Президента, их виды и юридическую природу.</w:t>
      </w:r>
    </w:p>
    <w:p w:rsidR="00476AF8" w:rsidRDefault="00476AF8" w:rsidP="00476AF8">
      <w:pPr>
        <w:tabs>
          <w:tab w:val="left" w:pos="-1843"/>
          <w:tab w:val="left" w:pos="-142"/>
          <w:tab w:val="left" w:pos="0"/>
        </w:tabs>
        <w:ind w:firstLine="284"/>
        <w:jc w:val="both"/>
        <w:rPr>
          <w:kern w:val="18"/>
        </w:rPr>
      </w:pPr>
    </w:p>
    <w:p w:rsidR="00476AF8" w:rsidRDefault="00476AF8" w:rsidP="00476AF8">
      <w:pPr>
        <w:pStyle w:val="041704300433043E043B043E0432043E043A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рекомендуемой литературы</w:t>
      </w:r>
    </w:p>
    <w:p w:rsidR="00476AF8" w:rsidRDefault="00476AF8" w:rsidP="00476AF8">
      <w:pPr>
        <w:pStyle w:val="041704300433043E043B043E0432043E043A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Федерации: К 15-летию принятия Основного закона: Текст. Комментарии. М., 2009.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Послание Президента Российской Федерации Федеральному Собранию Российской Федерации от 12 ноября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 // Российская газета. 2009. 13 ноября.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конституционный закон от 17 декабря </w:t>
      </w:r>
      <w:smartTag w:uri="urn:schemas-microsoft-com:office:smarttags" w:element="metricconverter">
        <w:smartTagPr>
          <w:attr w:name="ProductID" w:val="1997 г"/>
        </w:smartTagPr>
        <w:r>
          <w:rPr>
            <w:rFonts w:ascii="Times New Roman" w:hAnsi="Times New Roman" w:cs="Times New Roman"/>
            <w:sz w:val="24"/>
            <w:szCs w:val="24"/>
          </w:rPr>
          <w:t>1997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 Правительстве Российской Федерации» в ред. от 30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// Гарант.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1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12 февраля </w:t>
      </w:r>
      <w:smartTag w:uri="urn:schemas-microsoft-com:office:smarttags" w:element="metricconverter">
        <w:smartTagPr>
          <w:attr w:name="ProductID" w:val="2001 г"/>
        </w:smartTagPr>
        <w:r>
          <w:rPr>
            <w:rFonts w:ascii="Times New Roman" w:hAnsi="Times New Roman" w:cs="Times New Roman"/>
            <w:sz w:val="24"/>
            <w:szCs w:val="24"/>
          </w:rPr>
          <w:t>2001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гарантиях Президенту Российской Федерации, прекратившему исполнение своих полномочий, и членам его семьи» в ред. от 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4"/>
            <w:szCs w:val="24"/>
          </w:rPr>
          <w:t>2007 г</w:t>
        </w:r>
      </w:smartTag>
      <w:r>
        <w:rPr>
          <w:rFonts w:ascii="Times New Roman" w:hAnsi="Times New Roman" w:cs="Times New Roman"/>
          <w:sz w:val="24"/>
          <w:szCs w:val="24"/>
        </w:rPr>
        <w:t>. // СЗ РФ. 2001. № 7. Ст. 617; 2007. № 31. Ст.4011.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10 января </w:t>
      </w:r>
      <w:smartTag w:uri="urn:schemas-microsoft-com:office:smarttags" w:element="metricconverter">
        <w:smartTagPr>
          <w:attr w:name="ProductID" w:val="2003 г"/>
        </w:smartTagPr>
        <w:r>
          <w:rPr>
            <w:rFonts w:ascii="Times New Roman" w:hAnsi="Times New Roman" w:cs="Times New Roman"/>
            <w:sz w:val="24"/>
            <w:szCs w:val="24"/>
          </w:rPr>
          <w:t>2003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выборах Президента Российской Федерации» в ред. от 19 июля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// Гарант.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1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4 апреля </w:t>
      </w:r>
      <w:smartTag w:uri="urn:schemas-microsoft-com:office:smarttags" w:element="metricconverter">
        <w:smartTagPr>
          <w:attr w:name="ProductID" w:val="2005 г"/>
        </w:smartTagPr>
        <w:r>
          <w:rPr>
            <w:rFonts w:ascii="Times New Roman" w:hAnsi="Times New Roman" w:cs="Times New Roman"/>
            <w:sz w:val="24"/>
            <w:szCs w:val="24"/>
          </w:rPr>
          <w:t>2005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«Об общественной палате» в ред.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>. // СЗ РФ. 2005. № 15. Ст. 1277; 2006 № 1. Ст. 6; 2007. № 27. Ст. 3216; 2008. № 24. Ст. 2791; 2008. № 52 (ч.1). Ст. 6238.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Президента РФ от 23 мая </w:t>
      </w:r>
      <w:smartTag w:uri="urn:schemas-microsoft-com:office:smarttags" w:element="metricconverter">
        <w:smartTagPr>
          <w:attr w:name="ProductID" w:val="1996 г"/>
        </w:smartTagPr>
        <w:r>
          <w:rPr>
            <w:rFonts w:ascii="Times New Roman" w:hAnsi="Times New Roman" w:cs="Times New Roman"/>
            <w:sz w:val="24"/>
            <w:szCs w:val="24"/>
          </w:rPr>
          <w:t>1996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 в ред. от 28 июня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4"/>
            <w:szCs w:val="24"/>
          </w:rPr>
          <w:t>2005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//Гарант.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1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Президента РФ от 1 сентября </w:t>
      </w:r>
      <w:smartTag w:uri="urn:schemas-microsoft-com:office:smarttags" w:element="metricconverter">
        <w:smartTagPr>
          <w:attr w:name="ProductID" w:val="2000 г"/>
        </w:smartTagPr>
        <w:r>
          <w:rPr>
            <w:rFonts w:ascii="Times New Roman" w:hAnsi="Times New Roman" w:cs="Times New Roman"/>
            <w:sz w:val="24"/>
            <w:szCs w:val="24"/>
          </w:rPr>
          <w:t>2000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Государственном Совете Российской Федерации» и Положение о Государственном Совете Российской Федерации в ред. от 23 февраля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4"/>
            <w:szCs w:val="24"/>
          </w:rPr>
          <w:t>2007 г</w:t>
        </w:r>
      </w:smartTag>
      <w:r>
        <w:rPr>
          <w:rFonts w:ascii="Times New Roman" w:hAnsi="Times New Roman" w:cs="Times New Roman"/>
          <w:sz w:val="24"/>
          <w:szCs w:val="24"/>
        </w:rPr>
        <w:t>. // СЗ РФ. 2000. № 36. Ст. 3633; 2005. № 28. Ст. 2865; 2007. № 9. Ст.1061.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Президента РФ от 13 мая </w:t>
      </w:r>
      <w:smartTag w:uri="urn:schemas-microsoft-com:office:smarttags" w:element="metricconverter">
        <w:smartTagPr>
          <w:attr w:name="ProductID" w:val="2000 г"/>
        </w:smartTagPr>
        <w:r>
          <w:rPr>
            <w:rFonts w:ascii="Times New Roman" w:hAnsi="Times New Roman" w:cs="Times New Roman"/>
            <w:sz w:val="24"/>
            <w:szCs w:val="24"/>
          </w:rPr>
          <w:t>2000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«О полномочном представителе Президента Российской Федерации в федеральном округе» в ред. от30 апреля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// СПС «Гарант»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об Администрации Президента Российской Федерации от 6 апреля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в ред. от 21 октября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// Гарант.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1 по состоянию на декабрь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порядке взаимодействия Президента Российской Федерации с палатами Федерального Собрания Российской Федерации в законотворческом процессе. Утверждено Указом Президента РФ от 7 ноября </w:t>
      </w:r>
      <w:smartTag w:uri="urn:schemas-microsoft-com:office:smarttags" w:element="metricconverter">
        <w:smartTagPr>
          <w:attr w:name="ProductID" w:val="2005 г"/>
        </w:smartTagPr>
        <w:r>
          <w:rPr>
            <w:rFonts w:ascii="Times New Roman" w:hAnsi="Times New Roman" w:cs="Times New Roman"/>
            <w:sz w:val="24"/>
            <w:szCs w:val="24"/>
          </w:rPr>
          <w:t>2005 г</w:t>
        </w:r>
      </w:smartTag>
      <w:r>
        <w:rPr>
          <w:rFonts w:ascii="Times New Roman" w:hAnsi="Times New Roman" w:cs="Times New Roman"/>
          <w:sz w:val="24"/>
          <w:szCs w:val="24"/>
        </w:rPr>
        <w:t>. // СЗ РФ. 2005. № 46. Ст. 4654.</w:t>
      </w:r>
    </w:p>
    <w:p w:rsidR="00476AF8" w:rsidRDefault="00476AF8" w:rsidP="00476AF8">
      <w:pPr>
        <w:pStyle w:val="041704300433043E043B043E0432043E043A4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Постановление Конституционного Суда РФ от 11 июля </w:t>
      </w:r>
      <w:smartTag w:uri="urn:schemas-microsoft-com:office:smarttags" w:element="metricconverter">
        <w:smartTagPr>
          <w:attr w:name="ProductID" w:val="2000 г"/>
        </w:smartTagPr>
        <w:r>
          <w:rPr>
            <w:rFonts w:ascii="Times New Roman" w:hAnsi="Times New Roman" w:cs="Times New Roman"/>
            <w:b w:val="0"/>
            <w:sz w:val="24"/>
            <w:szCs w:val="24"/>
          </w:rPr>
          <w:t>2000 г</w:t>
        </w:r>
      </w:smartTag>
      <w:r>
        <w:rPr>
          <w:rFonts w:ascii="Times New Roman" w:hAnsi="Times New Roman" w:cs="Times New Roman"/>
          <w:b w:val="0"/>
          <w:sz w:val="24"/>
          <w:szCs w:val="24"/>
        </w:rPr>
        <w:t>. по делу о толковании положений статей 91 и 92 (часть 2) Конституции Российской Федерации о досрочном прекращении полномочий Президента Российской Федерации в случае стойкой неспособности по состоянию здоровья осуществлять принадлежащие ему полномочия // СЗ РФ. 2000. № 29. Ст. 3118.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Авакьян С.А</w:t>
      </w:r>
      <w:r>
        <w:rPr>
          <w:rFonts w:ascii="Times New Roman" w:hAnsi="Times New Roman" w:cs="Times New Roman"/>
          <w:sz w:val="24"/>
          <w:szCs w:val="24"/>
        </w:rPr>
        <w:t>. Президент Российской Федерации: эволюция конституционно-правового статуса // Вестник Моск. ун-та. Сер. 11, Право. 1998. № 1.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Баглай М.В.</w:t>
      </w:r>
      <w:r>
        <w:rPr>
          <w:rFonts w:ascii="Times New Roman" w:hAnsi="Times New Roman" w:cs="Times New Roman"/>
          <w:sz w:val="24"/>
          <w:szCs w:val="24"/>
        </w:rPr>
        <w:t xml:space="preserve"> Президенты Российской Федерации и Соединенных Штатов Америки. Роль, порядок выборов, полномочия. М.: Норма, 2008.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Лукьянова Е.А</w:t>
      </w:r>
      <w:r>
        <w:rPr>
          <w:rFonts w:ascii="Times New Roman" w:hAnsi="Times New Roman" w:cs="Times New Roman"/>
          <w:sz w:val="24"/>
          <w:szCs w:val="24"/>
        </w:rPr>
        <w:t>. Указное право как российский политический феномен // Журнал российского права. 2001. № 10.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Окуньков Л.А.</w:t>
      </w:r>
      <w:r>
        <w:rPr>
          <w:rFonts w:ascii="Times New Roman" w:hAnsi="Times New Roman" w:cs="Times New Roman"/>
          <w:sz w:val="24"/>
          <w:szCs w:val="24"/>
        </w:rPr>
        <w:t xml:space="preserve"> Президент Российской Федерации: Конституция и политическая практика. М., 1996.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Окуньков Л.А.</w:t>
      </w:r>
      <w:r>
        <w:rPr>
          <w:rFonts w:ascii="Times New Roman" w:hAnsi="Times New Roman" w:cs="Times New Roman"/>
          <w:sz w:val="24"/>
          <w:szCs w:val="24"/>
        </w:rPr>
        <w:t xml:space="preserve"> Правовые акты Президента: их статус, направленность, содержание // Журнал российского права. 1997. № 2.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Окуньков Л.А., Рощин В.А.</w:t>
      </w:r>
      <w:r>
        <w:rPr>
          <w:rFonts w:ascii="Times New Roman" w:hAnsi="Times New Roman" w:cs="Times New Roman"/>
          <w:sz w:val="24"/>
          <w:szCs w:val="24"/>
        </w:rPr>
        <w:t xml:space="preserve"> Вето Президента: Науч.-практ. пособие. М., 1999.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Правовой статус Президента Российской Федерации / Под ред. Ю.А. Дмитриева. М., 1997.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Российской Федерации в системе разделения властей / Под ред. В.И. Радченко. Саратов, 1996.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— Правительство — исполнительная власть: российская модель / Под ред. И.Г. Шаблинского. М., 1997.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Радченко В.И. </w:t>
      </w:r>
      <w:r>
        <w:rPr>
          <w:rFonts w:ascii="Times New Roman" w:hAnsi="Times New Roman" w:cs="Times New Roman"/>
          <w:sz w:val="24"/>
          <w:szCs w:val="24"/>
        </w:rPr>
        <w:t>Президент в конституционном строе Российской Федерации. Саратов, 2000.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i/>
          <w:spacing w:val="-4"/>
          <w:sz w:val="24"/>
          <w:szCs w:val="24"/>
        </w:rPr>
        <w:t>Сахаров Н.А.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Институт президентства в современном мире. М., 1994.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 Президента РФ: основные социальные и правовые характеристики / Под ред. В.О. Лучина. М., 2000.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и нормативный указ Президента России: проблемы взаимоотношений и пути их совершенствования // Государство и право. 2003. № 2.</w:t>
      </w:r>
    </w:p>
    <w:p w:rsidR="00476AF8" w:rsidRDefault="00476AF8" w:rsidP="00476AF8">
      <w:pPr>
        <w:pStyle w:val="0421043F04380441043E043A043B04380442043504400430044204430440044B"/>
        <w:spacing w:line="240" w:lineRule="auto"/>
        <w:ind w:firstLine="284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i/>
          <w:spacing w:val="-1"/>
          <w:sz w:val="24"/>
          <w:szCs w:val="24"/>
        </w:rPr>
        <w:t>Чиркин В.Е.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Президентская власть // Государство и право. 1997. № 5.</w:t>
      </w:r>
    </w:p>
    <w:p w:rsidR="00476AF8" w:rsidRDefault="00476AF8" w:rsidP="00476AF8">
      <w:pPr>
        <w:tabs>
          <w:tab w:val="left" w:pos="-1843"/>
          <w:tab w:val="left" w:pos="-142"/>
        </w:tabs>
        <w:jc w:val="both"/>
        <w:rPr>
          <w:b/>
          <w:sz w:val="32"/>
          <w:szCs w:val="32"/>
        </w:rPr>
      </w:pPr>
    </w:p>
    <w:p w:rsidR="00476AF8" w:rsidRDefault="00476AF8" w:rsidP="00476AF8">
      <w:pPr>
        <w:tabs>
          <w:tab w:val="left" w:pos="-1843"/>
          <w:tab w:val="left" w:pos="-142"/>
        </w:tabs>
        <w:ind w:firstLine="284"/>
        <w:jc w:val="both"/>
        <w:rPr>
          <w:b/>
          <w:sz w:val="32"/>
          <w:szCs w:val="32"/>
        </w:rPr>
      </w:pPr>
    </w:p>
    <w:p w:rsidR="00476AF8" w:rsidRDefault="00476AF8" w:rsidP="00476AF8">
      <w:pPr>
        <w:tabs>
          <w:tab w:val="left" w:pos="-1843"/>
          <w:tab w:val="left" w:pos="-142"/>
        </w:tabs>
        <w:ind w:firstLine="284"/>
        <w:jc w:val="both"/>
        <w:rPr>
          <w:b/>
          <w:sz w:val="32"/>
          <w:szCs w:val="32"/>
        </w:rPr>
      </w:pPr>
    </w:p>
    <w:p w:rsidR="00476AF8" w:rsidRDefault="00476AF8" w:rsidP="00476AF8">
      <w:pPr>
        <w:tabs>
          <w:tab w:val="left" w:pos="-1843"/>
          <w:tab w:val="left" w:pos="-142"/>
        </w:tabs>
        <w:ind w:firstLine="284"/>
        <w:jc w:val="both"/>
        <w:rPr>
          <w:b/>
          <w:sz w:val="32"/>
          <w:szCs w:val="32"/>
        </w:rPr>
      </w:pPr>
    </w:p>
    <w:p w:rsidR="00476AF8" w:rsidRDefault="00476AF8" w:rsidP="00476AF8">
      <w:pPr>
        <w:tabs>
          <w:tab w:val="left" w:pos="-1843"/>
          <w:tab w:val="left" w:pos="-142"/>
        </w:tabs>
        <w:ind w:firstLine="284"/>
        <w:jc w:val="both"/>
        <w:rPr>
          <w:b/>
          <w:sz w:val="32"/>
          <w:szCs w:val="32"/>
        </w:rPr>
      </w:pPr>
    </w:p>
    <w:p w:rsidR="00476AF8" w:rsidRDefault="00476AF8" w:rsidP="00476AF8">
      <w:pPr>
        <w:tabs>
          <w:tab w:val="left" w:pos="-1843"/>
          <w:tab w:val="left" w:pos="-142"/>
        </w:tabs>
        <w:ind w:firstLine="284"/>
        <w:jc w:val="both"/>
        <w:rPr>
          <w:b/>
          <w:sz w:val="32"/>
          <w:szCs w:val="32"/>
        </w:rPr>
      </w:pPr>
    </w:p>
    <w:p w:rsidR="00476AF8" w:rsidRDefault="00476AF8" w:rsidP="00476AF8">
      <w:pPr>
        <w:tabs>
          <w:tab w:val="left" w:pos="-1843"/>
          <w:tab w:val="left" w:pos="-142"/>
        </w:tabs>
        <w:ind w:firstLine="284"/>
        <w:jc w:val="both"/>
        <w:rPr>
          <w:b/>
          <w:sz w:val="32"/>
          <w:szCs w:val="32"/>
        </w:rPr>
      </w:pPr>
    </w:p>
    <w:p w:rsidR="00476AF8" w:rsidRDefault="00476AF8" w:rsidP="00476AF8">
      <w:pPr>
        <w:tabs>
          <w:tab w:val="left" w:pos="-1843"/>
          <w:tab w:val="left" w:pos="-142"/>
        </w:tabs>
        <w:ind w:firstLine="284"/>
        <w:jc w:val="both"/>
        <w:rPr>
          <w:b/>
          <w:sz w:val="32"/>
          <w:szCs w:val="32"/>
        </w:rPr>
      </w:pPr>
    </w:p>
    <w:p w:rsidR="00476AF8" w:rsidRDefault="00476AF8" w:rsidP="00476AF8">
      <w:pPr>
        <w:tabs>
          <w:tab w:val="left" w:pos="-1843"/>
          <w:tab w:val="left" w:pos="-142"/>
        </w:tabs>
        <w:ind w:firstLine="284"/>
        <w:jc w:val="both"/>
        <w:rPr>
          <w:b/>
          <w:sz w:val="32"/>
          <w:szCs w:val="32"/>
        </w:rPr>
      </w:pPr>
    </w:p>
    <w:p w:rsidR="00476AF8" w:rsidRDefault="00476AF8" w:rsidP="00476AF8">
      <w:pPr>
        <w:tabs>
          <w:tab w:val="left" w:pos="-1843"/>
          <w:tab w:val="left" w:pos="-142"/>
        </w:tabs>
        <w:ind w:firstLine="284"/>
        <w:jc w:val="both"/>
        <w:rPr>
          <w:b/>
          <w:sz w:val="32"/>
          <w:szCs w:val="32"/>
        </w:rPr>
      </w:pPr>
    </w:p>
    <w:p w:rsidR="002B2B90" w:rsidRDefault="002B2B90">
      <w:bookmarkStart w:id="0" w:name="_GoBack"/>
      <w:bookmarkEnd w:id="0"/>
    </w:p>
    <w:sectPr w:rsidR="002B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udrashov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C63AB"/>
    <w:multiLevelType w:val="multilevel"/>
    <w:tmpl w:val="A940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AF8"/>
    <w:rsid w:val="0001371E"/>
    <w:rsid w:val="00032388"/>
    <w:rsid w:val="00040E7F"/>
    <w:rsid w:val="00041C70"/>
    <w:rsid w:val="00057D54"/>
    <w:rsid w:val="000621B1"/>
    <w:rsid w:val="00062AC7"/>
    <w:rsid w:val="00063CBE"/>
    <w:rsid w:val="00074CAB"/>
    <w:rsid w:val="000967B9"/>
    <w:rsid w:val="000A605C"/>
    <w:rsid w:val="000B0C92"/>
    <w:rsid w:val="000B6098"/>
    <w:rsid w:val="000B79C2"/>
    <w:rsid w:val="000C3B0D"/>
    <w:rsid w:val="000D5343"/>
    <w:rsid w:val="000E0A50"/>
    <w:rsid w:val="000E0F96"/>
    <w:rsid w:val="000E6FA0"/>
    <w:rsid w:val="001107A6"/>
    <w:rsid w:val="001461EE"/>
    <w:rsid w:val="00146E32"/>
    <w:rsid w:val="00160EBE"/>
    <w:rsid w:val="001C4A60"/>
    <w:rsid w:val="001D6875"/>
    <w:rsid w:val="001E0081"/>
    <w:rsid w:val="0020502E"/>
    <w:rsid w:val="002145A7"/>
    <w:rsid w:val="00242838"/>
    <w:rsid w:val="002833CD"/>
    <w:rsid w:val="002B2B90"/>
    <w:rsid w:val="002E3BDB"/>
    <w:rsid w:val="002E79AB"/>
    <w:rsid w:val="002F16CE"/>
    <w:rsid w:val="00315CD1"/>
    <w:rsid w:val="0036339F"/>
    <w:rsid w:val="00363B07"/>
    <w:rsid w:val="00367366"/>
    <w:rsid w:val="00386777"/>
    <w:rsid w:val="003C3634"/>
    <w:rsid w:val="003C5B4A"/>
    <w:rsid w:val="003F03CD"/>
    <w:rsid w:val="004140A2"/>
    <w:rsid w:val="0043238A"/>
    <w:rsid w:val="00437B79"/>
    <w:rsid w:val="004662FD"/>
    <w:rsid w:val="00476AF8"/>
    <w:rsid w:val="00481CE2"/>
    <w:rsid w:val="004C0A8B"/>
    <w:rsid w:val="004C3519"/>
    <w:rsid w:val="004C4795"/>
    <w:rsid w:val="004C69AD"/>
    <w:rsid w:val="004D3EBC"/>
    <w:rsid w:val="004F1A4F"/>
    <w:rsid w:val="00537FAB"/>
    <w:rsid w:val="00545505"/>
    <w:rsid w:val="00556047"/>
    <w:rsid w:val="005658C7"/>
    <w:rsid w:val="00587D5F"/>
    <w:rsid w:val="005A5E25"/>
    <w:rsid w:val="005B328E"/>
    <w:rsid w:val="005C0F25"/>
    <w:rsid w:val="005C719E"/>
    <w:rsid w:val="005D0B66"/>
    <w:rsid w:val="005E2DA2"/>
    <w:rsid w:val="005F2744"/>
    <w:rsid w:val="006043C7"/>
    <w:rsid w:val="006175B9"/>
    <w:rsid w:val="0063162D"/>
    <w:rsid w:val="00632707"/>
    <w:rsid w:val="006341AA"/>
    <w:rsid w:val="00635850"/>
    <w:rsid w:val="00640CF2"/>
    <w:rsid w:val="006465EE"/>
    <w:rsid w:val="00662703"/>
    <w:rsid w:val="0067305B"/>
    <w:rsid w:val="00683BC7"/>
    <w:rsid w:val="00697508"/>
    <w:rsid w:val="006A31F5"/>
    <w:rsid w:val="006C74B2"/>
    <w:rsid w:val="006F0501"/>
    <w:rsid w:val="006F3A95"/>
    <w:rsid w:val="00723943"/>
    <w:rsid w:val="007428F8"/>
    <w:rsid w:val="00766111"/>
    <w:rsid w:val="0077022B"/>
    <w:rsid w:val="00776F63"/>
    <w:rsid w:val="00785124"/>
    <w:rsid w:val="007A7A1D"/>
    <w:rsid w:val="007D7E30"/>
    <w:rsid w:val="007E55D5"/>
    <w:rsid w:val="007F1348"/>
    <w:rsid w:val="00803728"/>
    <w:rsid w:val="008047FD"/>
    <w:rsid w:val="00825BD3"/>
    <w:rsid w:val="00825CFE"/>
    <w:rsid w:val="00830454"/>
    <w:rsid w:val="00834B62"/>
    <w:rsid w:val="008558A6"/>
    <w:rsid w:val="0086395B"/>
    <w:rsid w:val="008924A0"/>
    <w:rsid w:val="008A1AB6"/>
    <w:rsid w:val="008C50C7"/>
    <w:rsid w:val="008C5C63"/>
    <w:rsid w:val="008D3A28"/>
    <w:rsid w:val="008E6E36"/>
    <w:rsid w:val="00900A1B"/>
    <w:rsid w:val="00911B50"/>
    <w:rsid w:val="00913307"/>
    <w:rsid w:val="00965131"/>
    <w:rsid w:val="00973233"/>
    <w:rsid w:val="009854A5"/>
    <w:rsid w:val="00993B91"/>
    <w:rsid w:val="0099519C"/>
    <w:rsid w:val="009C735C"/>
    <w:rsid w:val="009F1107"/>
    <w:rsid w:val="009F300A"/>
    <w:rsid w:val="00A06CC8"/>
    <w:rsid w:val="00A10436"/>
    <w:rsid w:val="00A36D2C"/>
    <w:rsid w:val="00A4341C"/>
    <w:rsid w:val="00A52ABB"/>
    <w:rsid w:val="00A5335C"/>
    <w:rsid w:val="00A57D4A"/>
    <w:rsid w:val="00A60612"/>
    <w:rsid w:val="00A73CEA"/>
    <w:rsid w:val="00A80FBC"/>
    <w:rsid w:val="00A815AB"/>
    <w:rsid w:val="00A8435A"/>
    <w:rsid w:val="00AA668D"/>
    <w:rsid w:val="00AB0C5B"/>
    <w:rsid w:val="00AC15E9"/>
    <w:rsid w:val="00AE45DD"/>
    <w:rsid w:val="00B175BE"/>
    <w:rsid w:val="00B37289"/>
    <w:rsid w:val="00B600F5"/>
    <w:rsid w:val="00B60EFF"/>
    <w:rsid w:val="00B7465E"/>
    <w:rsid w:val="00B86AA3"/>
    <w:rsid w:val="00B944C6"/>
    <w:rsid w:val="00B94DA2"/>
    <w:rsid w:val="00BC5446"/>
    <w:rsid w:val="00BF1836"/>
    <w:rsid w:val="00C01761"/>
    <w:rsid w:val="00C04282"/>
    <w:rsid w:val="00C1375D"/>
    <w:rsid w:val="00C4486D"/>
    <w:rsid w:val="00C63BAC"/>
    <w:rsid w:val="00C76E2D"/>
    <w:rsid w:val="00C97381"/>
    <w:rsid w:val="00CE0F95"/>
    <w:rsid w:val="00D236BC"/>
    <w:rsid w:val="00D46D57"/>
    <w:rsid w:val="00D53A8C"/>
    <w:rsid w:val="00D54ABE"/>
    <w:rsid w:val="00D563EA"/>
    <w:rsid w:val="00D643AB"/>
    <w:rsid w:val="00D70926"/>
    <w:rsid w:val="00D763B1"/>
    <w:rsid w:val="00D85B93"/>
    <w:rsid w:val="00DA2AC4"/>
    <w:rsid w:val="00DA7144"/>
    <w:rsid w:val="00DA7736"/>
    <w:rsid w:val="00DF3413"/>
    <w:rsid w:val="00DF744D"/>
    <w:rsid w:val="00E215F5"/>
    <w:rsid w:val="00E26B39"/>
    <w:rsid w:val="00E34D02"/>
    <w:rsid w:val="00E50647"/>
    <w:rsid w:val="00E64119"/>
    <w:rsid w:val="00E70FA3"/>
    <w:rsid w:val="00EB4B6B"/>
    <w:rsid w:val="00EB630F"/>
    <w:rsid w:val="00EC007C"/>
    <w:rsid w:val="00F16B0F"/>
    <w:rsid w:val="00F17BA7"/>
    <w:rsid w:val="00F2174D"/>
    <w:rsid w:val="00F34DEF"/>
    <w:rsid w:val="00F5242E"/>
    <w:rsid w:val="00F525A4"/>
    <w:rsid w:val="00F54C04"/>
    <w:rsid w:val="00F54F5E"/>
    <w:rsid w:val="00F60812"/>
    <w:rsid w:val="00F67B5F"/>
    <w:rsid w:val="00FB63CE"/>
    <w:rsid w:val="00FC38B6"/>
    <w:rsid w:val="00FD1AF5"/>
    <w:rsid w:val="00FD52AC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89936-38E1-46A1-A433-B2C95C54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F8"/>
    <w:pPr>
      <w:widowControl w:val="0"/>
      <w:autoSpaceDE w:val="0"/>
      <w:autoSpaceDN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476AF8"/>
    <w:pPr>
      <w:keepNext/>
      <w:ind w:left="170" w:right="-113" w:firstLine="720"/>
      <w:jc w:val="center"/>
      <w:outlineLvl w:val="1"/>
    </w:pPr>
    <w:rPr>
      <w:b/>
      <w:bCs/>
      <w:caps/>
    </w:rPr>
  </w:style>
  <w:style w:type="paragraph" w:styleId="3">
    <w:name w:val="heading 3"/>
    <w:basedOn w:val="a"/>
    <w:next w:val="a"/>
    <w:link w:val="30"/>
    <w:qFormat/>
    <w:rsid w:val="00476AF8"/>
    <w:pPr>
      <w:keepNext/>
      <w:ind w:left="170" w:right="113" w:firstLine="720"/>
      <w:outlineLvl w:val="2"/>
    </w:pPr>
    <w:rPr>
      <w:i/>
      <w:iCs/>
    </w:rPr>
  </w:style>
  <w:style w:type="paragraph" w:styleId="4">
    <w:name w:val="heading 4"/>
    <w:basedOn w:val="a"/>
    <w:next w:val="a"/>
    <w:qFormat/>
    <w:rsid w:val="00476AF8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476A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476AF8"/>
    <w:rPr>
      <w:i/>
      <w:iCs/>
      <w:sz w:val="28"/>
      <w:szCs w:val="28"/>
      <w:lang w:val="ru-RU" w:eastAsia="ru-RU" w:bidi="ar-SA"/>
    </w:rPr>
  </w:style>
  <w:style w:type="character" w:customStyle="1" w:styleId="a3">
    <w:name w:val="Основний текст з відступом Знак"/>
    <w:basedOn w:val="a0"/>
    <w:link w:val="a4"/>
    <w:locked/>
    <w:rsid w:val="00476AF8"/>
    <w:rPr>
      <w:sz w:val="28"/>
      <w:szCs w:val="28"/>
      <w:lang w:val="ru-RU" w:eastAsia="ru-RU" w:bidi="ar-SA"/>
    </w:rPr>
  </w:style>
  <w:style w:type="paragraph" w:styleId="a4">
    <w:name w:val="Body Text Indent"/>
    <w:basedOn w:val="a"/>
    <w:link w:val="a3"/>
    <w:rsid w:val="00476AF8"/>
    <w:pPr>
      <w:spacing w:after="120"/>
      <w:ind w:left="283"/>
    </w:pPr>
  </w:style>
  <w:style w:type="paragraph" w:customStyle="1" w:styleId="a5">
    <w:name w:val="Знак Знак Знак Знак Знак Знак Знак Знак Знак Знак"/>
    <w:basedOn w:val="a"/>
    <w:autoRedefine/>
    <w:rsid w:val="00476AF8"/>
    <w:pPr>
      <w:widowControl/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0421043F04380441043E043A043B04380442043504400430044204430440044B">
    <w:name w:val="&lt;0421&gt;&lt;043F&gt;&lt;0438&gt;&lt;0441&gt;&lt;043E&gt;&lt;043A&gt;_&lt;043B&gt;&lt;0438&gt;&lt;0442&gt;&lt;0435&gt;&lt;0440&gt;&lt;0430&gt;&lt;0442&gt;&lt;0443&gt;&lt;0440&gt;&lt;044B&gt;"/>
    <w:basedOn w:val="a"/>
    <w:rsid w:val="00476AF8"/>
    <w:pPr>
      <w:adjustRightInd w:val="0"/>
      <w:spacing w:line="288" w:lineRule="auto"/>
      <w:ind w:firstLine="340"/>
      <w:jc w:val="both"/>
    </w:pPr>
    <w:rPr>
      <w:rFonts w:ascii="KudrashovC" w:hAnsi="KudrashovC" w:cs="KudrashovC"/>
      <w:color w:val="000000"/>
      <w:sz w:val="18"/>
      <w:szCs w:val="18"/>
    </w:rPr>
  </w:style>
  <w:style w:type="paragraph" w:customStyle="1" w:styleId="041704300433043E043B043E0432043E043A4">
    <w:name w:val="&lt;0417&gt;&lt;0430&gt;&lt;0433&gt;&lt;043E&gt;&lt;043B&gt;&lt;043E&gt;&lt;0432&gt;&lt;043E&gt;&lt;043A&gt;_4"/>
    <w:basedOn w:val="a"/>
    <w:rsid w:val="00476AF8"/>
    <w:pPr>
      <w:keepNext/>
      <w:suppressAutoHyphens/>
      <w:adjustRightInd w:val="0"/>
      <w:spacing w:before="170" w:after="113" w:line="288" w:lineRule="auto"/>
      <w:jc w:val="center"/>
    </w:pPr>
    <w:rPr>
      <w:rFonts w:ascii="KudrashovC" w:hAnsi="KudrashovC" w:cs="KudrashovC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4109</Words>
  <Characters>23424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SGAP</Company>
  <LinksUpToDate>false</LinksUpToDate>
  <CharactersWithSpaces>27479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NEvlanovna</dc:creator>
  <cp:keywords/>
  <cp:lastModifiedBy>Irina</cp:lastModifiedBy>
  <cp:revision>2</cp:revision>
  <dcterms:created xsi:type="dcterms:W3CDTF">2014-08-01T15:55:00Z</dcterms:created>
  <dcterms:modified xsi:type="dcterms:W3CDTF">2014-08-01T15:55:00Z</dcterms:modified>
</cp:coreProperties>
</file>