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76" w:rsidRPr="00425676" w:rsidRDefault="00425676" w:rsidP="00425676">
      <w:pPr>
        <w:pStyle w:val="a5"/>
        <w:widowControl w:val="0"/>
        <w:jc w:val="center"/>
        <w:rPr>
          <w:rFonts w:ascii="Times New Roman" w:hAnsi="Times New Roman" w:cs="Times New Roman"/>
          <w:b w:val="0"/>
        </w:rPr>
      </w:pPr>
      <w:r w:rsidRPr="00425676">
        <w:rPr>
          <w:rFonts w:ascii="Times New Roman" w:hAnsi="Times New Roman" w:cs="Times New Roman"/>
          <w:b w:val="0"/>
        </w:rPr>
        <w:t>МИНИСТЕРСТВО ОБРАЗОВАНИЯ РОССИЙСКОЙ ФЕДЕРАЦИИ</w:t>
      </w:r>
    </w:p>
    <w:p w:rsidR="00425676" w:rsidRPr="00E37B5C" w:rsidRDefault="00425676" w:rsidP="00425676">
      <w:pPr>
        <w:spacing w:line="360" w:lineRule="auto"/>
        <w:jc w:val="center"/>
        <w:rPr>
          <w:b/>
          <w:sz w:val="28"/>
          <w:szCs w:val="28"/>
        </w:rPr>
      </w:pPr>
      <w:r w:rsidRPr="00E37B5C">
        <w:rPr>
          <w:b/>
          <w:sz w:val="28"/>
          <w:szCs w:val="28"/>
        </w:rPr>
        <w:t>Государственное учреждение высшего и профессионального образования</w:t>
      </w:r>
    </w:p>
    <w:p w:rsidR="00425676" w:rsidRPr="00425676" w:rsidRDefault="00425676" w:rsidP="00425676">
      <w:pPr>
        <w:spacing w:line="360" w:lineRule="auto"/>
        <w:jc w:val="center"/>
        <w:rPr>
          <w:b/>
          <w:sz w:val="24"/>
          <w:szCs w:val="24"/>
        </w:rPr>
      </w:pPr>
      <w:r w:rsidRPr="00425676">
        <w:rPr>
          <w:b/>
          <w:sz w:val="24"/>
          <w:szCs w:val="24"/>
        </w:rPr>
        <w:t>УЛЬЯНОВСКИЙ ГОСУДАРСТВЕННЫЙ ТЕХНИЧЕСКИЙ УНИВЕРСИТЕТ</w:t>
      </w:r>
    </w:p>
    <w:p w:rsidR="00425676" w:rsidRDefault="00425676" w:rsidP="0042567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Цикл: «Теоретическая и прикладная лингвистика»</w:t>
      </w:r>
    </w:p>
    <w:p w:rsidR="00425676" w:rsidRPr="0008322D" w:rsidRDefault="00425676" w:rsidP="00425676">
      <w:pPr>
        <w:jc w:val="center"/>
        <w:rPr>
          <w:sz w:val="28"/>
          <w:szCs w:val="28"/>
        </w:rPr>
      </w:pPr>
    </w:p>
    <w:p w:rsidR="00425676" w:rsidRPr="0008322D" w:rsidRDefault="00425676" w:rsidP="00425676"/>
    <w:p w:rsidR="00425676" w:rsidRDefault="00425676" w:rsidP="00425676">
      <w:pPr>
        <w:ind w:firstLine="567"/>
        <w:rPr>
          <w:sz w:val="24"/>
        </w:rPr>
      </w:pPr>
      <w:r>
        <w:rPr>
          <w:sz w:val="24"/>
        </w:rPr>
        <w:t xml:space="preserve">   </w:t>
      </w:r>
    </w:p>
    <w:p w:rsidR="00425676" w:rsidRDefault="00425676" w:rsidP="00425676">
      <w:pPr>
        <w:jc w:val="both"/>
        <w:rPr>
          <w:sz w:val="24"/>
        </w:rPr>
      </w:pPr>
    </w:p>
    <w:p w:rsidR="00425676" w:rsidRDefault="00425676" w:rsidP="00425676">
      <w:pPr>
        <w:jc w:val="both"/>
        <w:rPr>
          <w:sz w:val="24"/>
        </w:rPr>
      </w:pPr>
      <w:r>
        <w:rPr>
          <w:sz w:val="24"/>
        </w:rPr>
        <w:t xml:space="preserve">                             </w:t>
      </w:r>
    </w:p>
    <w:p w:rsidR="00425676" w:rsidRDefault="00425676" w:rsidP="00425676">
      <w:pPr>
        <w:jc w:val="both"/>
        <w:rPr>
          <w:sz w:val="24"/>
        </w:rPr>
      </w:pPr>
    </w:p>
    <w:p w:rsidR="00425676" w:rsidRDefault="00425676" w:rsidP="00425676">
      <w:pPr>
        <w:jc w:val="both"/>
        <w:rPr>
          <w:sz w:val="24"/>
        </w:rPr>
      </w:pPr>
    </w:p>
    <w:p w:rsidR="00425676" w:rsidRDefault="00425676" w:rsidP="00425676">
      <w:pPr>
        <w:jc w:val="both"/>
        <w:rPr>
          <w:sz w:val="24"/>
        </w:rPr>
      </w:pPr>
    </w:p>
    <w:p w:rsidR="00425676" w:rsidRDefault="00425676" w:rsidP="00425676">
      <w:pPr>
        <w:jc w:val="both"/>
        <w:rPr>
          <w:sz w:val="24"/>
        </w:rPr>
      </w:pPr>
    </w:p>
    <w:p w:rsidR="00425676" w:rsidRDefault="00425676" w:rsidP="00425676">
      <w:pPr>
        <w:jc w:val="both"/>
        <w:rPr>
          <w:sz w:val="24"/>
        </w:rPr>
      </w:pPr>
    </w:p>
    <w:p w:rsidR="00425676" w:rsidRDefault="00425676" w:rsidP="00425676">
      <w:pPr>
        <w:jc w:val="both"/>
        <w:rPr>
          <w:sz w:val="24"/>
        </w:rPr>
      </w:pPr>
    </w:p>
    <w:p w:rsidR="00425676" w:rsidRDefault="00425676" w:rsidP="00425676">
      <w:pPr>
        <w:jc w:val="both"/>
        <w:rPr>
          <w:sz w:val="24"/>
        </w:rPr>
      </w:pPr>
    </w:p>
    <w:p w:rsidR="00425676" w:rsidRDefault="00425676" w:rsidP="00425676">
      <w:pPr>
        <w:pStyle w:val="1"/>
        <w:keepNext w:val="0"/>
        <w:spacing w:line="480" w:lineRule="auto"/>
        <w:rPr>
          <w:b/>
          <w:sz w:val="44"/>
        </w:rPr>
      </w:pPr>
      <w:r>
        <w:rPr>
          <w:b/>
          <w:sz w:val="44"/>
        </w:rPr>
        <w:t>Реферат</w:t>
      </w:r>
    </w:p>
    <w:p w:rsidR="00425676" w:rsidRPr="0008322D" w:rsidRDefault="00425676" w:rsidP="00425676">
      <w:pPr>
        <w:pStyle w:val="a9"/>
        <w:ind w:firstLine="284"/>
        <w:jc w:val="center"/>
        <w:rPr>
          <w:sz w:val="44"/>
          <w:szCs w:val="44"/>
        </w:rPr>
      </w:pPr>
      <w:r>
        <w:rPr>
          <w:sz w:val="44"/>
          <w:szCs w:val="44"/>
        </w:rPr>
        <w:t>«Прецедентные тексты</w:t>
      </w:r>
      <w:r w:rsidRPr="00AF5F49">
        <w:rPr>
          <w:sz w:val="36"/>
          <w:szCs w:val="36"/>
        </w:rPr>
        <w:t>»</w:t>
      </w:r>
    </w:p>
    <w:p w:rsidR="00425676" w:rsidRDefault="00425676" w:rsidP="00425676">
      <w:pPr>
        <w:pStyle w:val="a9"/>
        <w:ind w:firstLine="567"/>
        <w:rPr>
          <w:sz w:val="72"/>
        </w:rPr>
      </w:pPr>
      <w:r>
        <w:rPr>
          <w:sz w:val="72"/>
        </w:rPr>
        <w:t xml:space="preserve">              </w:t>
      </w:r>
    </w:p>
    <w:p w:rsidR="00425676" w:rsidRDefault="00425676" w:rsidP="00425676">
      <w:pPr>
        <w:spacing w:line="360" w:lineRule="auto"/>
        <w:jc w:val="center"/>
        <w:rPr>
          <w:b/>
          <w:sz w:val="40"/>
        </w:rPr>
      </w:pPr>
    </w:p>
    <w:p w:rsidR="00425676" w:rsidRDefault="00425676" w:rsidP="00425676">
      <w:pPr>
        <w:spacing w:line="360" w:lineRule="auto"/>
        <w:jc w:val="center"/>
        <w:rPr>
          <w:b/>
          <w:sz w:val="40"/>
        </w:rPr>
      </w:pPr>
    </w:p>
    <w:p w:rsidR="00425676" w:rsidRDefault="00425676" w:rsidP="00425676">
      <w:pPr>
        <w:spacing w:line="360" w:lineRule="auto"/>
        <w:jc w:val="center"/>
        <w:rPr>
          <w:b/>
          <w:sz w:val="40"/>
        </w:rPr>
      </w:pPr>
    </w:p>
    <w:p w:rsidR="00425676" w:rsidRDefault="00425676" w:rsidP="00425676">
      <w:pPr>
        <w:pStyle w:val="2"/>
        <w:keepNext w:val="0"/>
      </w:pPr>
      <w:r>
        <w:t xml:space="preserve">                       Выполнила: студентка гр. Лд-41</w:t>
      </w:r>
    </w:p>
    <w:p w:rsidR="00425676" w:rsidRDefault="00425676" w:rsidP="0042567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Еварестова Ж.В. </w:t>
      </w:r>
    </w:p>
    <w:p w:rsidR="00425676" w:rsidRDefault="00425676" w:rsidP="00425676">
      <w:pPr>
        <w:jc w:val="center"/>
        <w:rPr>
          <w:sz w:val="28"/>
        </w:rPr>
      </w:pPr>
      <w:r>
        <w:rPr>
          <w:sz w:val="28"/>
        </w:rPr>
        <w:t xml:space="preserve">                                          </w:t>
      </w:r>
    </w:p>
    <w:p w:rsidR="00425676" w:rsidRDefault="00425676" w:rsidP="00425676">
      <w:pPr>
        <w:jc w:val="center"/>
        <w:rPr>
          <w:sz w:val="28"/>
        </w:rPr>
      </w:pPr>
      <w:r>
        <w:rPr>
          <w:sz w:val="28"/>
        </w:rPr>
        <w:t xml:space="preserve">                                            Проверил:   </w:t>
      </w:r>
    </w:p>
    <w:p w:rsidR="00425676" w:rsidRDefault="00425676" w:rsidP="0042567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ст. преподаватель цикла</w:t>
      </w:r>
    </w:p>
    <w:p w:rsidR="00425676" w:rsidRDefault="00425676" w:rsidP="0042567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«Прикладная лингвистика»</w:t>
      </w:r>
    </w:p>
    <w:p w:rsidR="00425676" w:rsidRDefault="00425676" w:rsidP="0042567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Андросова М.А. </w:t>
      </w:r>
    </w:p>
    <w:p w:rsidR="00425676" w:rsidRDefault="00425676" w:rsidP="00425676">
      <w:pPr>
        <w:spacing w:line="360" w:lineRule="auto"/>
        <w:jc w:val="right"/>
      </w:pPr>
      <w:r>
        <w:t xml:space="preserve">.   </w:t>
      </w:r>
    </w:p>
    <w:p w:rsidR="00425676" w:rsidRDefault="00425676" w:rsidP="00425676">
      <w:pPr>
        <w:spacing w:line="360" w:lineRule="auto"/>
        <w:jc w:val="center"/>
        <w:rPr>
          <w:b/>
          <w:sz w:val="36"/>
        </w:rPr>
      </w:pPr>
    </w:p>
    <w:p w:rsidR="00425676" w:rsidRDefault="00425676" w:rsidP="00425676">
      <w:pPr>
        <w:jc w:val="both"/>
        <w:rPr>
          <w:sz w:val="24"/>
        </w:rPr>
      </w:pPr>
    </w:p>
    <w:p w:rsidR="00425676" w:rsidRDefault="00425676" w:rsidP="00425676">
      <w:pPr>
        <w:jc w:val="center"/>
        <w:rPr>
          <w:sz w:val="28"/>
        </w:rPr>
      </w:pPr>
    </w:p>
    <w:p w:rsidR="00425676" w:rsidRDefault="00425676" w:rsidP="00425676">
      <w:pPr>
        <w:ind w:firstLine="567"/>
        <w:jc w:val="center"/>
        <w:rPr>
          <w:sz w:val="28"/>
          <w:szCs w:val="28"/>
        </w:rPr>
      </w:pPr>
      <w:r>
        <w:rPr>
          <w:sz w:val="28"/>
        </w:rPr>
        <w:t>Ульяновск 2004</w:t>
      </w:r>
    </w:p>
    <w:p w:rsidR="00425676" w:rsidRDefault="00425676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  <w:lang w:val="en-US"/>
        </w:rPr>
      </w:pPr>
    </w:p>
    <w:p w:rsidR="008E45CE" w:rsidRDefault="008E45CE" w:rsidP="008E45CE">
      <w:pPr>
        <w:spacing w:line="336" w:lineRule="auto"/>
        <w:ind w:firstLine="567"/>
        <w:jc w:val="center"/>
      </w:pPr>
      <w:r w:rsidRPr="00707348">
        <w:rPr>
          <w:b/>
          <w:sz w:val="36"/>
          <w:szCs w:val="36"/>
          <w:u w:val="single"/>
        </w:rPr>
        <w:t>План</w:t>
      </w:r>
      <w:r>
        <w:t>.</w:t>
      </w: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1C3BC5" w:rsidRPr="00055F58" w:rsidRDefault="001C3BC5" w:rsidP="00055F58">
      <w:pPr>
        <w:numPr>
          <w:ilvl w:val="0"/>
          <w:numId w:val="4"/>
        </w:numPr>
        <w:spacing w:line="336" w:lineRule="auto"/>
        <w:jc w:val="both"/>
        <w:rPr>
          <w:sz w:val="28"/>
          <w:szCs w:val="28"/>
        </w:rPr>
      </w:pPr>
      <w:r w:rsidRPr="00055F58">
        <w:rPr>
          <w:sz w:val="28"/>
          <w:szCs w:val="28"/>
        </w:rPr>
        <w:t>Введение.</w:t>
      </w:r>
    </w:p>
    <w:p w:rsidR="001C3BC5" w:rsidRPr="00055F58" w:rsidRDefault="001C3BC5" w:rsidP="00055F58">
      <w:pPr>
        <w:numPr>
          <w:ilvl w:val="0"/>
          <w:numId w:val="4"/>
        </w:numPr>
        <w:spacing w:line="336" w:lineRule="auto"/>
        <w:jc w:val="both"/>
        <w:rPr>
          <w:sz w:val="28"/>
          <w:szCs w:val="28"/>
        </w:rPr>
      </w:pPr>
      <w:r w:rsidRPr="00055F58">
        <w:rPr>
          <w:sz w:val="28"/>
          <w:szCs w:val="28"/>
        </w:rPr>
        <w:t>Понятие о прецедентных текстах.</w:t>
      </w:r>
    </w:p>
    <w:p w:rsidR="001C3BC5" w:rsidRPr="00055F58" w:rsidRDefault="001C3BC5" w:rsidP="00055F58">
      <w:pPr>
        <w:numPr>
          <w:ilvl w:val="0"/>
          <w:numId w:val="4"/>
        </w:numPr>
        <w:spacing w:line="336" w:lineRule="auto"/>
        <w:jc w:val="both"/>
        <w:rPr>
          <w:sz w:val="28"/>
          <w:szCs w:val="28"/>
        </w:rPr>
      </w:pPr>
      <w:r w:rsidRPr="00055F58">
        <w:rPr>
          <w:sz w:val="28"/>
          <w:szCs w:val="28"/>
        </w:rPr>
        <w:t>Виды реминисценций.</w:t>
      </w:r>
    </w:p>
    <w:p w:rsidR="001C3BC5" w:rsidRPr="00055F58" w:rsidRDefault="001C3BC5" w:rsidP="00055F58">
      <w:pPr>
        <w:numPr>
          <w:ilvl w:val="0"/>
          <w:numId w:val="4"/>
        </w:numPr>
        <w:spacing w:line="336" w:lineRule="auto"/>
        <w:jc w:val="both"/>
        <w:rPr>
          <w:sz w:val="28"/>
          <w:szCs w:val="28"/>
        </w:rPr>
      </w:pPr>
      <w:r w:rsidRPr="00055F58">
        <w:rPr>
          <w:sz w:val="28"/>
          <w:szCs w:val="28"/>
        </w:rPr>
        <w:t>Аспекты прецедентности.</w:t>
      </w:r>
    </w:p>
    <w:p w:rsidR="001C3BC5" w:rsidRPr="00055F58" w:rsidRDefault="001C3BC5" w:rsidP="00055F58">
      <w:pPr>
        <w:numPr>
          <w:ilvl w:val="0"/>
          <w:numId w:val="4"/>
        </w:numPr>
        <w:spacing w:line="336" w:lineRule="auto"/>
        <w:jc w:val="both"/>
        <w:rPr>
          <w:sz w:val="28"/>
          <w:szCs w:val="28"/>
        </w:rPr>
      </w:pPr>
      <w:r w:rsidRPr="00055F58">
        <w:rPr>
          <w:sz w:val="28"/>
          <w:szCs w:val="28"/>
        </w:rPr>
        <w:t>Функции прецедентных текстов.</w:t>
      </w:r>
    </w:p>
    <w:p w:rsidR="001C3BC5" w:rsidRPr="00055F58" w:rsidRDefault="001C3BC5" w:rsidP="00055F58">
      <w:pPr>
        <w:numPr>
          <w:ilvl w:val="0"/>
          <w:numId w:val="4"/>
        </w:numPr>
        <w:spacing w:line="336" w:lineRule="auto"/>
        <w:jc w:val="both"/>
        <w:rPr>
          <w:sz w:val="28"/>
          <w:szCs w:val="28"/>
        </w:rPr>
      </w:pPr>
      <w:r w:rsidRPr="00055F58">
        <w:rPr>
          <w:sz w:val="28"/>
          <w:szCs w:val="28"/>
        </w:rPr>
        <w:t>Заключение.</w:t>
      </w:r>
    </w:p>
    <w:p w:rsidR="001C3BC5" w:rsidRPr="00055F58" w:rsidRDefault="001C3BC5" w:rsidP="00055F58">
      <w:pPr>
        <w:numPr>
          <w:ilvl w:val="0"/>
          <w:numId w:val="4"/>
        </w:numPr>
        <w:spacing w:line="336" w:lineRule="auto"/>
        <w:jc w:val="both"/>
        <w:rPr>
          <w:sz w:val="28"/>
          <w:szCs w:val="28"/>
        </w:rPr>
      </w:pPr>
      <w:r w:rsidRPr="00055F58">
        <w:rPr>
          <w:sz w:val="28"/>
          <w:szCs w:val="28"/>
        </w:rPr>
        <w:t xml:space="preserve">Литература. </w:t>
      </w: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jc w:val="center"/>
        <w:rPr>
          <w:sz w:val="28"/>
          <w:szCs w:val="28"/>
        </w:rPr>
      </w:pPr>
      <w:r w:rsidRPr="00AE146E">
        <w:rPr>
          <w:b/>
          <w:sz w:val="36"/>
          <w:szCs w:val="36"/>
          <w:u w:val="single"/>
        </w:rPr>
        <w:t>Введение</w:t>
      </w:r>
      <w:r>
        <w:rPr>
          <w:sz w:val="28"/>
          <w:szCs w:val="28"/>
        </w:rPr>
        <w:t>.</w:t>
      </w:r>
    </w:p>
    <w:p w:rsidR="008E45CE" w:rsidRPr="00C01D18" w:rsidRDefault="008E45CE" w:rsidP="008E45CE">
      <w:pPr>
        <w:autoSpaceDE w:val="0"/>
        <w:autoSpaceDN w:val="0"/>
        <w:adjustRightInd w:val="0"/>
        <w:spacing w:line="336" w:lineRule="auto"/>
        <w:ind w:firstLine="567"/>
        <w:jc w:val="both"/>
        <w:rPr>
          <w:rFonts w:ascii="TimesNewRoman" w:hAnsi="TimesNewRoman" w:cs="TimesNewRoman"/>
          <w:sz w:val="28"/>
          <w:szCs w:val="28"/>
        </w:rPr>
      </w:pPr>
      <w:r w:rsidRPr="004A632F">
        <w:rPr>
          <w:sz w:val="28"/>
          <w:szCs w:val="28"/>
        </w:rPr>
        <w:t>Явление прецедентности в настоящее время становится объектом пристального вни</w:t>
      </w:r>
      <w:r w:rsidRPr="004A632F">
        <w:rPr>
          <w:sz w:val="28"/>
          <w:szCs w:val="28"/>
        </w:rPr>
        <w:softHyphen/>
        <w:t>ма</w:t>
      </w:r>
      <w:r w:rsidRPr="004A632F">
        <w:rPr>
          <w:spacing w:val="-4"/>
          <w:sz w:val="28"/>
          <w:szCs w:val="28"/>
        </w:rPr>
        <w:t>ния лингвистов (Ю. Н. Караулов, А. Е. Супрун, В. Г. Ко</w:t>
      </w:r>
      <w:r w:rsidRPr="004A632F">
        <w:rPr>
          <w:spacing w:val="-4"/>
          <w:sz w:val="28"/>
          <w:szCs w:val="28"/>
        </w:rPr>
        <w:softHyphen/>
      </w:r>
      <w:r w:rsidRPr="004A632F">
        <w:rPr>
          <w:sz w:val="28"/>
          <w:szCs w:val="28"/>
        </w:rPr>
        <w:t>стомаров, М. А. Соболева, Л. Б. Савенкова). По мнению Г. Г. Слышкина, н</w:t>
      </w:r>
      <w:r w:rsidRPr="004A632F">
        <w:rPr>
          <w:rFonts w:ascii="TimesNewRoman" w:hAnsi="TimesNewRoman" w:cs="TimesNewRoman"/>
          <w:sz w:val="28"/>
          <w:szCs w:val="28"/>
        </w:rPr>
        <w:t>аблюдающуюся</w:t>
      </w:r>
      <w:r w:rsidRPr="00C01D18">
        <w:rPr>
          <w:rFonts w:ascii="TimesNewRoman" w:hAnsi="TimesNewRoman" w:cs="TimesNewRoman"/>
          <w:sz w:val="28"/>
          <w:szCs w:val="28"/>
        </w:rPr>
        <w:t xml:space="preserve"> в отечественной филологии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01D18">
        <w:rPr>
          <w:rFonts w:ascii="TimesNewRoman" w:hAnsi="TimesNewRoman" w:cs="TimesNewRoman"/>
          <w:sz w:val="28"/>
          <w:szCs w:val="28"/>
        </w:rPr>
        <w:t>вспышку интереса к изучению интертекстуальных связей не случайн</w:t>
      </w:r>
      <w:r>
        <w:rPr>
          <w:rFonts w:ascii="TimesNewRoman" w:hAnsi="TimesNewRoman" w:cs="TimesNewRoman"/>
          <w:sz w:val="28"/>
          <w:szCs w:val="28"/>
        </w:rPr>
        <w:t>а</w:t>
      </w:r>
      <w:r w:rsidRPr="00C01D18">
        <w:rPr>
          <w:rFonts w:ascii="TimesNewRoman" w:hAnsi="TimesNewRoman" w:cs="TimesNewRoman"/>
          <w:sz w:val="28"/>
          <w:szCs w:val="28"/>
        </w:rPr>
        <w:t>, 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01D18">
        <w:rPr>
          <w:rFonts w:ascii="TimesNewRoman" w:hAnsi="TimesNewRoman" w:cs="TimesNewRoman"/>
          <w:sz w:val="28"/>
          <w:szCs w:val="28"/>
        </w:rPr>
        <w:t>имеющей “глубокие культурные корни”. “В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01D18">
        <w:rPr>
          <w:rFonts w:ascii="TimesNewRoman" w:hAnsi="TimesNewRoman" w:cs="TimesNewRoman"/>
          <w:sz w:val="28"/>
          <w:szCs w:val="28"/>
        </w:rPr>
        <w:t>данном случае, –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01D18">
        <w:rPr>
          <w:rFonts w:ascii="TimesNewRoman" w:hAnsi="TimesNewRoman" w:cs="TimesNewRoman"/>
          <w:sz w:val="28"/>
          <w:szCs w:val="28"/>
        </w:rPr>
        <w:t>полагает он, – лингвистика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01D18">
        <w:rPr>
          <w:rFonts w:ascii="TimesNewRoman" w:hAnsi="TimesNewRoman" w:cs="TimesNewRoman"/>
          <w:sz w:val="28"/>
          <w:szCs w:val="28"/>
        </w:rPr>
        <w:t>чутко реагирует на изменения в дискурсивном поведении социума. Не секрет, что современная отечественная культура не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01D18">
        <w:rPr>
          <w:rFonts w:ascii="TimesNewRoman" w:hAnsi="TimesNewRoman" w:cs="TimesNewRoman"/>
          <w:sz w:val="28"/>
          <w:szCs w:val="28"/>
        </w:rPr>
        <w:t>склонна к текстопорождению. В дискурсах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01D18">
        <w:rPr>
          <w:rFonts w:ascii="TimesNewRoman" w:hAnsi="TimesNewRoman" w:cs="TimesNewRoman"/>
          <w:sz w:val="28"/>
          <w:szCs w:val="28"/>
        </w:rPr>
        <w:t>различн</w:t>
      </w:r>
      <w:r>
        <w:rPr>
          <w:rFonts w:ascii="TimesNewRoman" w:hAnsi="TimesNewRoman" w:cs="TimesNewRoman"/>
          <w:sz w:val="28"/>
          <w:szCs w:val="28"/>
        </w:rPr>
        <w:t>ых слоев общества налицо тенден</w:t>
      </w:r>
      <w:r w:rsidRPr="00C01D18">
        <w:rPr>
          <w:rFonts w:ascii="TimesNewRoman" w:hAnsi="TimesNewRoman" w:cs="TimesNewRoman"/>
          <w:sz w:val="28"/>
          <w:szCs w:val="28"/>
        </w:rPr>
        <w:t>ции к н</w:t>
      </w:r>
      <w:r>
        <w:rPr>
          <w:rFonts w:ascii="TimesNewRoman" w:hAnsi="TimesNewRoman" w:cs="TimesNewRoman"/>
          <w:sz w:val="28"/>
          <w:szCs w:val="28"/>
        </w:rPr>
        <w:t>остальгическому переживанию тек</w:t>
      </w:r>
      <w:r w:rsidRPr="00C01D18">
        <w:rPr>
          <w:rFonts w:ascii="TimesNewRoman" w:hAnsi="TimesNewRoman" w:cs="TimesNewRoman"/>
          <w:sz w:val="28"/>
          <w:szCs w:val="28"/>
        </w:rPr>
        <w:t>стовых ценностей прежней эпохи, к осмыслению и</w:t>
      </w:r>
      <w:r>
        <w:rPr>
          <w:rFonts w:ascii="TimesNewRoman" w:hAnsi="TimesNewRoman" w:cs="TimesNewRoman"/>
          <w:sz w:val="28"/>
          <w:szCs w:val="28"/>
        </w:rPr>
        <w:t xml:space="preserve"> компиляции текстов других куль</w:t>
      </w:r>
      <w:r w:rsidRPr="00C01D18">
        <w:rPr>
          <w:rFonts w:ascii="TimesNewRoman" w:hAnsi="TimesNewRoman" w:cs="TimesNewRoman"/>
          <w:sz w:val="28"/>
          <w:szCs w:val="28"/>
        </w:rPr>
        <w:t>тур, прежде недоступ</w:t>
      </w:r>
      <w:r>
        <w:rPr>
          <w:rFonts w:ascii="TimesNewRoman" w:hAnsi="TimesNewRoman" w:cs="TimesNewRoman"/>
          <w:sz w:val="28"/>
          <w:szCs w:val="28"/>
        </w:rPr>
        <w:t>ных по идеологиче</w:t>
      </w:r>
      <w:r w:rsidRPr="00C01D18">
        <w:rPr>
          <w:rFonts w:ascii="TimesNewRoman" w:hAnsi="TimesNewRoman" w:cs="TimesNewRoman"/>
          <w:sz w:val="28"/>
          <w:szCs w:val="28"/>
        </w:rPr>
        <w:t>ским причинам, к так называемому “стебу”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01D18">
        <w:rPr>
          <w:rFonts w:ascii="TimesNewRoman" w:hAnsi="TimesNewRoman" w:cs="TimesNewRoman"/>
          <w:sz w:val="28"/>
          <w:szCs w:val="28"/>
        </w:rPr>
        <w:t>(ерничанью). Дискурс как никогда наполнен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01D18">
        <w:rPr>
          <w:rFonts w:ascii="TimesNewRoman" w:hAnsi="TimesNewRoman" w:cs="TimesNewRoman"/>
          <w:sz w:val="28"/>
          <w:szCs w:val="28"/>
        </w:rPr>
        <w:t xml:space="preserve">разными по степени эксплицитности фрагментами и оценками чужих текстов” </w:t>
      </w:r>
      <w:r w:rsidRPr="00E209C6">
        <w:rPr>
          <w:sz w:val="28"/>
          <w:szCs w:val="28"/>
        </w:rPr>
        <w:t>[Слышкин 2000:</w:t>
      </w:r>
      <w:r>
        <w:rPr>
          <w:sz w:val="28"/>
          <w:szCs w:val="28"/>
        </w:rPr>
        <w:t>5</w:t>
      </w:r>
      <w:r w:rsidRPr="00E209C6">
        <w:rPr>
          <w:sz w:val="28"/>
          <w:szCs w:val="28"/>
        </w:rPr>
        <w:t>].</w:t>
      </w:r>
    </w:p>
    <w:p w:rsidR="008E45CE" w:rsidRPr="00673762" w:rsidRDefault="008E45CE" w:rsidP="008E45CE">
      <w:pPr>
        <w:pStyle w:val="10"/>
        <w:spacing w:line="336" w:lineRule="auto"/>
        <w:ind w:firstLine="567"/>
        <w:rPr>
          <w:sz w:val="28"/>
          <w:szCs w:val="28"/>
        </w:rPr>
      </w:pPr>
      <w:r w:rsidRPr="00673762">
        <w:rPr>
          <w:sz w:val="28"/>
          <w:szCs w:val="28"/>
        </w:rPr>
        <w:t>Под прецедентными текстами понимаются общеизве</w:t>
      </w:r>
      <w:r w:rsidRPr="00673762">
        <w:rPr>
          <w:sz w:val="28"/>
          <w:szCs w:val="28"/>
        </w:rPr>
        <w:softHyphen/>
        <w:t>ст</w:t>
      </w:r>
      <w:r w:rsidRPr="00673762">
        <w:rPr>
          <w:sz w:val="28"/>
          <w:szCs w:val="28"/>
        </w:rPr>
        <w:softHyphen/>
        <w:t>ные устойчивые и узуальные выражения, составляющие когнитивный компонент культуры народа и включаемые автором в свою речь.</w:t>
      </w:r>
    </w:p>
    <w:p w:rsidR="008E45CE" w:rsidRPr="00673762" w:rsidRDefault="008E45CE" w:rsidP="008E45CE">
      <w:pPr>
        <w:pStyle w:val="10"/>
        <w:spacing w:line="336" w:lineRule="auto"/>
        <w:ind w:firstLine="567"/>
        <w:rPr>
          <w:sz w:val="28"/>
          <w:szCs w:val="28"/>
        </w:rPr>
      </w:pPr>
      <w:r w:rsidRPr="00673762">
        <w:rPr>
          <w:sz w:val="28"/>
          <w:szCs w:val="28"/>
        </w:rPr>
        <w:t xml:space="preserve">Как хранители общеизвестных когниций прецедентные тексты – это своеобразный «культурологический мост» памяти народа между </w:t>
      </w:r>
      <w:r w:rsidRPr="00673762">
        <w:rPr>
          <w:spacing w:val="-4"/>
          <w:sz w:val="28"/>
          <w:szCs w:val="28"/>
        </w:rPr>
        <w:t>прошлым и настоящим, «про</w:t>
      </w:r>
      <w:r w:rsidRPr="00673762">
        <w:rPr>
          <w:spacing w:val="-4"/>
          <w:sz w:val="28"/>
          <w:szCs w:val="28"/>
        </w:rPr>
        <w:softHyphen/>
      </w:r>
      <w:r w:rsidRPr="00673762">
        <w:rPr>
          <w:sz w:val="28"/>
          <w:szCs w:val="28"/>
        </w:rPr>
        <w:t xml:space="preserve">хождение» по нему пробуждает в </w:t>
      </w:r>
      <w:r w:rsidRPr="00673762">
        <w:rPr>
          <w:spacing w:val="-4"/>
          <w:sz w:val="28"/>
          <w:szCs w:val="28"/>
        </w:rPr>
        <w:t>сознании читателя / слу</w:t>
      </w:r>
      <w:r w:rsidRPr="00673762">
        <w:rPr>
          <w:spacing w:val="-4"/>
          <w:sz w:val="28"/>
          <w:szCs w:val="28"/>
        </w:rPr>
        <w:softHyphen/>
      </w:r>
      <w:r w:rsidRPr="00673762">
        <w:rPr>
          <w:sz w:val="28"/>
          <w:szCs w:val="28"/>
        </w:rPr>
        <w:t>шателя процесс узнавания закодированного за преце</w:t>
      </w:r>
      <w:r w:rsidRPr="00673762">
        <w:rPr>
          <w:sz w:val="28"/>
          <w:szCs w:val="28"/>
        </w:rPr>
        <w:softHyphen/>
        <w:t>дент</w:t>
      </w:r>
      <w:r w:rsidRPr="00673762">
        <w:rPr>
          <w:sz w:val="28"/>
          <w:szCs w:val="28"/>
        </w:rPr>
        <w:softHyphen/>
        <w:t>ным текстом смысла и может рассматриваться как компонент языковой игры, устанавливающей уровень язы</w:t>
      </w:r>
      <w:r w:rsidRPr="00673762">
        <w:rPr>
          <w:sz w:val="28"/>
          <w:szCs w:val="28"/>
        </w:rPr>
        <w:softHyphen/>
        <w:t>ковой личности и ее компетенцию в процессе внутри- и межкультурной коммуникации.</w:t>
      </w:r>
    </w:p>
    <w:p w:rsidR="008E45CE" w:rsidRDefault="008E45CE" w:rsidP="008E45CE">
      <w:pPr>
        <w:spacing w:line="336" w:lineRule="auto"/>
        <w:ind w:firstLine="567"/>
        <w:jc w:val="both"/>
        <w:rPr>
          <w:bCs/>
          <w:sz w:val="28"/>
          <w:szCs w:val="28"/>
        </w:rPr>
      </w:pPr>
      <w:r w:rsidRPr="00DE0262">
        <w:rPr>
          <w:bCs/>
          <w:sz w:val="28"/>
          <w:szCs w:val="28"/>
        </w:rPr>
        <w:t xml:space="preserve">Целью работы является раскрытие </w:t>
      </w:r>
      <w:r>
        <w:rPr>
          <w:bCs/>
          <w:sz w:val="28"/>
          <w:szCs w:val="28"/>
        </w:rPr>
        <w:t>понятий «прецедентный текст», «аспект прецедентности», «реминисценция», а также рассмотрение функций прецедентных текстов в дискурсе и условий успешной коммуникации при использовании концепта прецедентных текстов</w:t>
      </w:r>
      <w:r w:rsidRPr="00DE0262">
        <w:rPr>
          <w:bCs/>
          <w:sz w:val="28"/>
          <w:szCs w:val="28"/>
        </w:rPr>
        <w:t>.</w:t>
      </w:r>
    </w:p>
    <w:p w:rsidR="008E45CE" w:rsidRPr="004C579E" w:rsidRDefault="008E45CE" w:rsidP="008E45CE">
      <w:pPr>
        <w:spacing w:line="336" w:lineRule="auto"/>
        <w:ind w:firstLine="567"/>
        <w:jc w:val="both"/>
        <w:rPr>
          <w:bCs/>
          <w:sz w:val="28"/>
          <w:szCs w:val="28"/>
        </w:rPr>
      </w:pPr>
      <w:r w:rsidRPr="00DE0262">
        <w:rPr>
          <w:bCs/>
          <w:sz w:val="28"/>
          <w:szCs w:val="28"/>
        </w:rPr>
        <w:t>Теоретической базой послужили работы</w:t>
      </w:r>
      <w:r>
        <w:rPr>
          <w:bCs/>
          <w:sz w:val="28"/>
          <w:szCs w:val="28"/>
        </w:rPr>
        <w:t xml:space="preserve"> Г.Г. Слышкина, </w:t>
      </w:r>
      <w:r w:rsidRPr="004C579E">
        <w:rPr>
          <w:spacing w:val="-4"/>
          <w:sz w:val="28"/>
          <w:szCs w:val="28"/>
        </w:rPr>
        <w:t>Ю. Н. Караулова, А. Е. Супруна, В. Г. Ко</w:t>
      </w:r>
      <w:r w:rsidRPr="004C579E">
        <w:rPr>
          <w:spacing w:val="-4"/>
          <w:sz w:val="28"/>
          <w:szCs w:val="28"/>
        </w:rPr>
        <w:softHyphen/>
      </w:r>
      <w:r w:rsidRPr="004C579E">
        <w:rPr>
          <w:sz w:val="28"/>
          <w:szCs w:val="28"/>
        </w:rPr>
        <w:t>стомарова, Э.М. Аникиной и др.</w:t>
      </w: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rPr>
          <w:sz w:val="28"/>
          <w:szCs w:val="28"/>
        </w:rPr>
      </w:pPr>
    </w:p>
    <w:p w:rsidR="008E45CE" w:rsidRPr="007C4A1A" w:rsidRDefault="008E45CE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  <w:r w:rsidRPr="007C4A1A">
        <w:rPr>
          <w:b/>
          <w:sz w:val="36"/>
          <w:szCs w:val="36"/>
          <w:u w:val="single"/>
        </w:rPr>
        <w:t>Понятие о прецедентных текстах.</w:t>
      </w:r>
    </w:p>
    <w:p w:rsidR="008E45CE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5F7632">
        <w:rPr>
          <w:sz w:val="28"/>
          <w:szCs w:val="28"/>
        </w:rPr>
        <w:t>Термин “прецедентный текст” был впервые введён в научную практику Ю.Н.Карауловым в докладе “Роль прецедентных текстов в структуре и функционировании языковой личности” на VI Международном конгрессе преподавателей русского языка и литературы в 1986 г</w:t>
      </w:r>
      <w:r>
        <w:rPr>
          <w:sz w:val="28"/>
          <w:szCs w:val="28"/>
        </w:rPr>
        <w:t xml:space="preserve">ода. </w:t>
      </w:r>
      <w:r w:rsidRPr="005F7632">
        <w:rPr>
          <w:sz w:val="28"/>
          <w:szCs w:val="28"/>
        </w:rPr>
        <w:t>Ю.Н.Караулов называет прецедентными тексты, “значимые для той или иной личности в познавательном и эмоциональном отношениях, имеющие сверхличностный характер, т.е. хорошо известные и широкому окружению данной личности, включая её предшественников и современников, и, наконец, такие, обращение к которым возобновляется неоднократно в дискурсе данной языковой личности” [Караулов 1987:216].</w:t>
      </w:r>
    </w:p>
    <w:p w:rsidR="008E45CE" w:rsidRDefault="008E45CE" w:rsidP="008E45CE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E209C6">
        <w:rPr>
          <w:sz w:val="28"/>
          <w:szCs w:val="28"/>
        </w:rPr>
        <w:t>Г.Г.Слышкин понимает прецедентные тексты шире, сняв некоторые ограничения, выделенные Ю.Н.Карауловым. Речь идёт о количестве носителей прецедентных текстов. Во-первых, по мнению Г.Г.Слышкина, можно говорить о текстах прецедентных для узкого круга людей – для малых социальных групп (семейный прецеде</w:t>
      </w:r>
      <w:r>
        <w:rPr>
          <w:sz w:val="28"/>
          <w:szCs w:val="28"/>
        </w:rPr>
        <w:t xml:space="preserve">нтный текст, прецедентный текст </w:t>
      </w:r>
      <w:r w:rsidRPr="00E209C6">
        <w:rPr>
          <w:sz w:val="28"/>
          <w:szCs w:val="28"/>
        </w:rPr>
        <w:t>студенческой группы и т.д.). Во-вторых, существуют тексты, которые становятся прецедентными на относительно короткий срок и не только неизвестны предшественникам данной языковой личности, но и выходят из употребления раньше, чем сменится поколение носителей языка (например, рекламный ролик, анекдот). Тем не менее, в период своей прецедентности эти тексты обладают ценностной значимостью, а основанные на них реминисценции</w:t>
      </w:r>
      <w:r>
        <w:rPr>
          <w:sz w:val="28"/>
          <w:szCs w:val="28"/>
        </w:rPr>
        <w:t xml:space="preserve"> (</w:t>
      </w:r>
      <w:r w:rsidRPr="003D7D4F">
        <w:rPr>
          <w:sz w:val="28"/>
          <w:szCs w:val="28"/>
        </w:rPr>
        <w:t>от позднелат. reminiscentia — воспоминание</w:t>
      </w:r>
      <w:r>
        <w:rPr>
          <w:sz w:val="28"/>
          <w:szCs w:val="28"/>
        </w:rPr>
        <w:t>)</w:t>
      </w:r>
      <w:r w:rsidRPr="00E209C6">
        <w:rPr>
          <w:sz w:val="28"/>
          <w:szCs w:val="28"/>
        </w:rPr>
        <w:t xml:space="preserve"> часто используются в дискурсе данного отрезка времени [Слышкин 2000:28].</w:t>
      </w:r>
      <w:r>
        <w:rPr>
          <w:sz w:val="28"/>
          <w:szCs w:val="28"/>
        </w:rPr>
        <w:t xml:space="preserve"> Таким образом, </w:t>
      </w:r>
      <w:r w:rsidRPr="003528D4">
        <w:rPr>
          <w:sz w:val="28"/>
          <w:szCs w:val="28"/>
        </w:rPr>
        <w:t xml:space="preserve">под </w:t>
      </w:r>
      <w:r w:rsidRPr="003528D4">
        <w:rPr>
          <w:b/>
          <w:bCs/>
          <w:sz w:val="28"/>
          <w:szCs w:val="28"/>
        </w:rPr>
        <w:t>прецедентным текстом</w:t>
      </w:r>
      <w:r w:rsidRPr="00352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 предлагает </w:t>
      </w:r>
      <w:r w:rsidRPr="003528D4">
        <w:rPr>
          <w:sz w:val="28"/>
          <w:szCs w:val="28"/>
        </w:rPr>
        <w:t xml:space="preserve"> понимать </w:t>
      </w:r>
      <w:r>
        <w:rPr>
          <w:b/>
          <w:bCs/>
          <w:sz w:val="28"/>
          <w:szCs w:val="28"/>
        </w:rPr>
        <w:t>любую характеризующую</w:t>
      </w:r>
      <w:r w:rsidRPr="003528D4">
        <w:rPr>
          <w:b/>
          <w:bCs/>
          <w:sz w:val="28"/>
          <w:szCs w:val="28"/>
        </w:rPr>
        <w:t>ся цельностью и связностью последовательность знаковых единиц, обладающ</w:t>
      </w:r>
      <w:r>
        <w:rPr>
          <w:b/>
          <w:bCs/>
          <w:sz w:val="28"/>
          <w:szCs w:val="28"/>
        </w:rPr>
        <w:t>ую</w:t>
      </w:r>
      <w:r w:rsidRPr="003528D4">
        <w:rPr>
          <w:b/>
          <w:bCs/>
          <w:sz w:val="28"/>
          <w:szCs w:val="28"/>
        </w:rPr>
        <w:t xml:space="preserve"> ценностной значимостью для определенной культурной группы</w:t>
      </w:r>
      <w:r w:rsidRPr="003528D4">
        <w:rPr>
          <w:sz w:val="28"/>
          <w:szCs w:val="28"/>
        </w:rPr>
        <w:t>. Прецедентным может быть текст любой протяженности: от пословицы или афоризма до эпоса. Прецедентный текст может включать в себя помимо вербального компонента изображение или видеоряд (плакат, комикс, фильм). Частые отсылки к тексту в процессе построения новых текстов в виде реминисценций есть показатели ценностного отношения к данному тексту и, следовательно, его прецедентности.</w:t>
      </w:r>
    </w:p>
    <w:p w:rsidR="008E45CE" w:rsidRPr="00056C71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056C71">
        <w:rPr>
          <w:sz w:val="28"/>
          <w:szCs w:val="28"/>
        </w:rPr>
        <w:t xml:space="preserve">Следует различать микрогрупповые, макрогрупповые, национальные, цивилизационные, общечеловеческие прецедентные тексты. Единственным классом, который необходимо исключить, является класс индивидуальных прецедентных текстов. </w:t>
      </w:r>
    </w:p>
    <w:p w:rsidR="008E45CE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 xml:space="preserve">Прецедентные тексты непременно вписаны в идеологический контекст эпохи, и, в этом смысле, они тесно связаны с феноменом жизненной идеологии, определяемой </w:t>
      </w:r>
      <w:r>
        <w:rPr>
          <w:sz w:val="28"/>
          <w:szCs w:val="28"/>
        </w:rPr>
        <w:t>(</w:t>
      </w:r>
      <w:r w:rsidRPr="003528D4">
        <w:rPr>
          <w:sz w:val="28"/>
          <w:szCs w:val="28"/>
        </w:rPr>
        <w:t>вся совокупность жизненных переживаний и непосредственно связа</w:t>
      </w:r>
      <w:r>
        <w:rPr>
          <w:sz w:val="28"/>
          <w:szCs w:val="28"/>
        </w:rPr>
        <w:t xml:space="preserve">нных с ними жизненных выражений). </w:t>
      </w:r>
      <w:r w:rsidRPr="003528D4">
        <w:rPr>
          <w:sz w:val="28"/>
          <w:szCs w:val="28"/>
        </w:rPr>
        <w:t xml:space="preserve">Именно жизненная идеология вовлекает произведение в конкретную социальную ситуацию. Произведение связывается со всем содержанием сознания воспринимающих, интерпретируется в духе данного содержания, освещается им по-новому. </w:t>
      </w:r>
    </w:p>
    <w:p w:rsidR="008E45CE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 xml:space="preserve">Под влиянием изменений в жизненной идеологии нации непрерывно меняется корпус национальных прецедентных текстов, прежние тексты вытесняются, на их место приходят новые. Идеологическому влиянию подвержен не только состав прецедентных текстов. Меняться может и отношение к способу их функционирования в дискурсе. Например, процесс общей демократизации литературы в 1860-70-х годах нашел отражение в широком распространении использования пословиц и крылатых выражений в качестве заглавий художественных произведений. До этого заглавия-пословицы считались уместными лишь в драматических произведениях. В Советской Грузии наблюдалось учащение цитирования молитв и других религиозных текстов в тостах, являющихся для грузинской культуры одним из наиболее значимых жанров. Исследователи связывают этот факт с интеллектуальным сопротивлением режиму и стремлением к укреплению собственной системы ценностей. В фашистской Германии был распространен обычай давать новорожденным имена, ассоциировавшиеся с "Песней о Нибелунгах". </w:t>
      </w:r>
    </w:p>
    <w:p w:rsidR="008E45CE" w:rsidRDefault="008E45CE" w:rsidP="008E45CE">
      <w:pPr>
        <w:spacing w:line="336" w:lineRule="auto"/>
        <w:ind w:firstLine="567"/>
        <w:jc w:val="both"/>
        <w:rPr>
          <w:color w:val="FF6600"/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jc w:val="both"/>
        <w:rPr>
          <w:color w:val="FF6600"/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jc w:val="both"/>
        <w:rPr>
          <w:color w:val="FF6600"/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jc w:val="both"/>
        <w:rPr>
          <w:color w:val="FF6600"/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jc w:val="both"/>
        <w:rPr>
          <w:color w:val="FF6600"/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jc w:val="both"/>
        <w:rPr>
          <w:color w:val="FF6600"/>
          <w:sz w:val="28"/>
          <w:szCs w:val="28"/>
        </w:rPr>
      </w:pPr>
    </w:p>
    <w:p w:rsidR="008E45CE" w:rsidRPr="001A7A51" w:rsidRDefault="008E45CE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  <w:r w:rsidRPr="001A7A51">
        <w:rPr>
          <w:b/>
          <w:sz w:val="36"/>
          <w:szCs w:val="36"/>
          <w:u w:val="single"/>
        </w:rPr>
        <w:t>Виды реминисценций.</w:t>
      </w:r>
    </w:p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 xml:space="preserve">Различные реминисценции, в виде которых прецедентные тексты функционируют в дискурсе, являются ассоциативными стимулами, оживляющими в сознании носителя языка концепты прецедентных текстов. </w:t>
      </w:r>
      <w:r>
        <w:rPr>
          <w:sz w:val="28"/>
          <w:szCs w:val="28"/>
        </w:rPr>
        <w:t xml:space="preserve">Г. Г. Слышкин </w:t>
      </w:r>
      <w:r w:rsidRPr="003528D4">
        <w:rPr>
          <w:sz w:val="28"/>
          <w:szCs w:val="28"/>
        </w:rPr>
        <w:t>выдел</w:t>
      </w:r>
      <w:r>
        <w:rPr>
          <w:sz w:val="28"/>
          <w:szCs w:val="28"/>
        </w:rPr>
        <w:t>яет</w:t>
      </w:r>
      <w:r w:rsidRPr="003528D4">
        <w:rPr>
          <w:sz w:val="28"/>
          <w:szCs w:val="28"/>
        </w:rPr>
        <w:t xml:space="preserve"> пять основных видов реминисценций, служащих средством апелляции к концептам прецедентных текстов: упоминание, прямая цитация, квазицитация, аллюзия и продолжение.</w:t>
      </w:r>
    </w:p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12089">
        <w:rPr>
          <w:b/>
          <w:sz w:val="28"/>
          <w:szCs w:val="28"/>
        </w:rPr>
        <w:t>Упоминанием</w:t>
      </w:r>
      <w:r w:rsidRPr="003528D4">
        <w:rPr>
          <w:sz w:val="28"/>
          <w:szCs w:val="28"/>
        </w:rPr>
        <w:t xml:space="preserve"> </w:t>
      </w:r>
      <w:r w:rsidR="002723E0">
        <w:rPr>
          <w:sz w:val="28"/>
          <w:szCs w:val="28"/>
        </w:rPr>
        <w:t xml:space="preserve">Г.Г. Слышкин </w:t>
      </w:r>
      <w:r>
        <w:rPr>
          <w:sz w:val="27"/>
          <w:szCs w:val="27"/>
        </w:rPr>
        <w:t xml:space="preserve">называет </w:t>
      </w:r>
      <w:r w:rsidRPr="003528D4">
        <w:rPr>
          <w:sz w:val="28"/>
          <w:szCs w:val="28"/>
        </w:rPr>
        <w:t>апелляцию к концепту прецедентного текста путем прямого (т.е. нетрансформированного) воспроизведения языковой единицы, являющейся именем данного концепта. Такой единицей обычно служит заглавие произведения.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5"/>
        <w:gridCol w:w="9173"/>
      </w:tblGrid>
      <w:tr w:rsidR="008E45CE" w:rsidRPr="003528D4">
        <w:trPr>
          <w:tblCellSpacing w:w="0" w:type="dxa"/>
        </w:trPr>
        <w:tc>
          <w:tcPr>
            <w:tcW w:w="300" w:type="pct"/>
            <w:shd w:val="clear" w:color="auto" w:fill="auto"/>
          </w:tcPr>
          <w:p w:rsidR="008E45CE" w:rsidRPr="003528D4" w:rsidRDefault="008A1ECC" w:rsidP="00712294">
            <w:pPr>
              <w:spacing w:line="33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E45CE" w:rsidRPr="003528D4">
              <w:rPr>
                <w:sz w:val="28"/>
                <w:szCs w:val="28"/>
              </w:rPr>
              <w:t>1)</w:t>
            </w:r>
          </w:p>
        </w:tc>
        <w:tc>
          <w:tcPr>
            <w:tcW w:w="4700" w:type="pct"/>
            <w:shd w:val="clear" w:color="auto" w:fill="auto"/>
          </w:tcPr>
          <w:p w:rsidR="008A1ECC" w:rsidRDefault="008E45CE" w:rsidP="008A1ECC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- В нашем районе нет ни одной английской школы, представляешь, кошмар!</w:t>
            </w:r>
            <w:r w:rsidRPr="003528D4">
              <w:rPr>
                <w:i/>
                <w:iCs/>
                <w:sz w:val="28"/>
                <w:szCs w:val="28"/>
              </w:rPr>
              <w:br/>
              <w:t>- Миш, а тебе не кажется, что мы зажрались? Ну не будет знать английский, человеком бы вырос.</w:t>
            </w:r>
          </w:p>
          <w:p w:rsidR="008E45CE" w:rsidRPr="008A1ECC" w:rsidRDefault="008E45CE" w:rsidP="008A1ECC">
            <w:pPr>
              <w:spacing w:line="336" w:lineRule="auto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 xml:space="preserve">- Раньше интеллигенция без окна в мир была немыслима. Почитай "Войну и мир". Целые главы на французском! </w:t>
            </w:r>
            <w:r w:rsidRPr="003528D4">
              <w:rPr>
                <w:sz w:val="28"/>
                <w:szCs w:val="28"/>
              </w:rPr>
              <w:t>[Садиев].</w:t>
            </w:r>
          </w:p>
        </w:tc>
      </w:tr>
    </w:tbl>
    <w:p w:rsidR="008E45CE" w:rsidRPr="003528D4" w:rsidRDefault="008A1ECC" w:rsidP="008E45CE">
      <w:pPr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примере (</w:t>
      </w:r>
      <w:r w:rsidR="008E45CE" w:rsidRPr="003528D4">
        <w:rPr>
          <w:sz w:val="28"/>
          <w:szCs w:val="28"/>
        </w:rPr>
        <w:t xml:space="preserve">1) коммуникант в персуазивных целях апеллирует к концепту 'Война и мир' путем упоминания названия текста. Возможно говорящий не уверен, что адресат знаком с самим текстом романа или хорошо помнит его (отсюда - </w:t>
      </w:r>
      <w:r w:rsidR="008E45CE" w:rsidRPr="003528D4">
        <w:rPr>
          <w:i/>
          <w:iCs/>
          <w:sz w:val="28"/>
          <w:szCs w:val="28"/>
        </w:rPr>
        <w:t>Почитай "Войну и мир"</w:t>
      </w:r>
      <w:r w:rsidR="008E45CE" w:rsidRPr="003528D4">
        <w:rPr>
          <w:sz w:val="28"/>
          <w:szCs w:val="28"/>
        </w:rPr>
        <w:t>). Однако у него есть пресуппозиция наличия у адресата общего представления о произведении "Война и мир", его авторе, знания того, насколько авторитетным является этот текст в культуре, т.е. существования в сознании адресата концепта, который будет актуализован словосочетанием "Война и мир".</w:t>
      </w:r>
    </w:p>
    <w:p w:rsidR="008E45CE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985610">
        <w:rPr>
          <w:b/>
          <w:sz w:val="28"/>
          <w:szCs w:val="28"/>
        </w:rPr>
        <w:t>Прямая цитация</w:t>
      </w:r>
      <w:r w:rsidRPr="003528D4">
        <w:rPr>
          <w:sz w:val="28"/>
          <w:szCs w:val="28"/>
        </w:rPr>
        <w:t xml:space="preserve"> - дословное воспроизведение языковой личностью части текста или всего текста в своем дискурсе в том виде, в котором этот текст (отрывок текста) сохранился в памяти цитирующего. Для цитации, основанной на прецедентном тексте, характерна имплицитность, т.е. отсутствие ссылки на источник цитирования.</w:t>
      </w:r>
    </w:p>
    <w:p w:rsidR="008A1ECC" w:rsidRPr="003528D4" w:rsidRDefault="008A1ECC" w:rsidP="008E45CE">
      <w:pPr>
        <w:spacing w:line="336" w:lineRule="auto"/>
        <w:ind w:firstLine="567"/>
        <w:jc w:val="both"/>
        <w:rPr>
          <w:sz w:val="28"/>
          <w:szCs w:val="28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5"/>
        <w:gridCol w:w="9173"/>
      </w:tblGrid>
      <w:tr w:rsidR="008E45CE" w:rsidRPr="003528D4">
        <w:trPr>
          <w:tblCellSpacing w:w="0" w:type="dxa"/>
        </w:trPr>
        <w:tc>
          <w:tcPr>
            <w:tcW w:w="300" w:type="pct"/>
            <w:shd w:val="clear" w:color="auto" w:fill="auto"/>
          </w:tcPr>
          <w:p w:rsidR="008E45CE" w:rsidRPr="003528D4" w:rsidRDefault="008A1ECC" w:rsidP="00712294">
            <w:pPr>
              <w:spacing w:line="33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</w:t>
            </w:r>
            <w:r w:rsidR="008E45CE" w:rsidRPr="003528D4">
              <w:rPr>
                <w:sz w:val="28"/>
                <w:szCs w:val="28"/>
              </w:rPr>
              <w:t>)</w:t>
            </w:r>
          </w:p>
        </w:tc>
        <w:tc>
          <w:tcPr>
            <w:tcW w:w="4700" w:type="pct"/>
            <w:shd w:val="clear" w:color="auto" w:fill="auto"/>
          </w:tcPr>
          <w:p w:rsidR="008E45CE" w:rsidRPr="003528D4" w:rsidRDefault="008E45CE" w:rsidP="00E05A50">
            <w:pPr>
              <w:spacing w:line="336" w:lineRule="auto"/>
              <w:ind w:firstLine="567"/>
              <w:jc w:val="both"/>
              <w:rPr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 xml:space="preserve">Массовое отсутствие сколько-нибудь приемлемого уровня текстовой компетенции в сегодняшней России побуждает к самым печальным размышлениям о соотношении общественного быта и общественного бытия. Не выручает даже привычно-ироническое "Все смешалось в доме Облонских". Было бы чему смешиваться... </w:t>
            </w:r>
            <w:r w:rsidRPr="003528D4">
              <w:rPr>
                <w:sz w:val="28"/>
                <w:szCs w:val="28"/>
              </w:rPr>
              <w:t>[Дымарский].</w:t>
            </w:r>
          </w:p>
        </w:tc>
      </w:tr>
    </w:tbl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985610">
        <w:rPr>
          <w:b/>
          <w:sz w:val="28"/>
          <w:szCs w:val="28"/>
        </w:rPr>
        <w:t>Квазицитация</w:t>
      </w:r>
      <w:r w:rsidRPr="003528D4">
        <w:rPr>
          <w:sz w:val="28"/>
          <w:szCs w:val="28"/>
        </w:rPr>
        <w:t xml:space="preserve"> - воспроизведение языковой личностью части текста или всего текста в своем дискурсе в умышленно измененном виде.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5"/>
        <w:gridCol w:w="9173"/>
      </w:tblGrid>
      <w:tr w:rsidR="008E45CE" w:rsidRPr="003528D4">
        <w:trPr>
          <w:tblCellSpacing w:w="0" w:type="dxa"/>
        </w:trPr>
        <w:tc>
          <w:tcPr>
            <w:tcW w:w="300" w:type="pct"/>
            <w:shd w:val="clear" w:color="auto" w:fill="auto"/>
          </w:tcPr>
          <w:p w:rsidR="008E45CE" w:rsidRPr="003528D4" w:rsidRDefault="008A1ECC" w:rsidP="00712294">
            <w:pPr>
              <w:spacing w:line="33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</w:t>
            </w:r>
            <w:r w:rsidR="008E45CE" w:rsidRPr="003528D4">
              <w:rPr>
                <w:sz w:val="28"/>
                <w:szCs w:val="28"/>
              </w:rPr>
              <w:t>)</w:t>
            </w:r>
          </w:p>
        </w:tc>
        <w:tc>
          <w:tcPr>
            <w:tcW w:w="4700" w:type="pct"/>
            <w:shd w:val="clear" w:color="auto" w:fill="auto"/>
          </w:tcPr>
          <w:p w:rsidR="008E45CE" w:rsidRPr="003528D4" w:rsidRDefault="008E45CE" w:rsidP="008A1ECC">
            <w:pPr>
              <w:spacing w:line="336" w:lineRule="auto"/>
              <w:ind w:left="-18"/>
              <w:jc w:val="both"/>
              <w:rPr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Лапшин вдруг явственно услышал голос одного из актеров [...]:</w:t>
            </w:r>
            <w:r w:rsidRPr="003528D4">
              <w:rPr>
                <w:i/>
                <w:iCs/>
                <w:sz w:val="28"/>
                <w:szCs w:val="28"/>
              </w:rPr>
              <w:br/>
              <w:t>- Да полно вам, дурак ваш Лапшин! [...] Чинуша, чинодрал, фагот!</w:t>
            </w:r>
            <w:r w:rsidRPr="003528D4">
              <w:rPr>
                <w:i/>
                <w:iCs/>
                <w:sz w:val="28"/>
                <w:szCs w:val="28"/>
              </w:rPr>
              <w:br/>
              <w:t xml:space="preserve">"Почему же фагот? - растерянно подумал Лапшин - Что он, с ума сошел?" </w:t>
            </w:r>
            <w:r w:rsidRPr="003528D4">
              <w:rPr>
                <w:sz w:val="28"/>
                <w:szCs w:val="28"/>
              </w:rPr>
              <w:t>[Герман].</w:t>
            </w:r>
          </w:p>
        </w:tc>
      </w:tr>
    </w:tbl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>Пример (</w:t>
      </w:r>
      <w:r w:rsidR="001C753C">
        <w:rPr>
          <w:sz w:val="28"/>
          <w:szCs w:val="28"/>
        </w:rPr>
        <w:t>3</w:t>
      </w:r>
      <w:r w:rsidRPr="003528D4">
        <w:rPr>
          <w:sz w:val="28"/>
          <w:szCs w:val="28"/>
        </w:rPr>
        <w:t>) демонстрирует срыв коммуникации в силу непрецедентности цитируемого текста для лица, воспринимающего высказы</w:t>
      </w:r>
      <w:r w:rsidR="00551D15">
        <w:rPr>
          <w:sz w:val="28"/>
          <w:szCs w:val="28"/>
        </w:rPr>
        <w:t>вание.</w:t>
      </w:r>
      <w:r w:rsidR="00CE08EF">
        <w:rPr>
          <w:sz w:val="28"/>
          <w:szCs w:val="28"/>
        </w:rPr>
        <w:t xml:space="preserve"> Однако</w:t>
      </w:r>
      <w:r w:rsidRPr="003528D4">
        <w:rPr>
          <w:sz w:val="28"/>
          <w:szCs w:val="28"/>
        </w:rPr>
        <w:t xml:space="preserve"> слушателем (Лапшиным) была понята интенция говорящего (негативная оценка Лапшина). Характерно, что, даже уловив общий смысл сказанного, коммуникант испытывает, тем не менее, чувство недоумения и дискомфорта, так как, будучи неспособным распознать квазицитацию, он не понимает именно ту часть высказывания, которая является цитатной (</w:t>
      </w:r>
      <w:r w:rsidRPr="003528D4">
        <w:rPr>
          <w:i/>
          <w:iCs/>
          <w:sz w:val="28"/>
          <w:szCs w:val="28"/>
        </w:rPr>
        <w:t>Почему же фагот?</w:t>
      </w:r>
      <w:r w:rsidRPr="003528D4">
        <w:rPr>
          <w:sz w:val="28"/>
          <w:szCs w:val="28"/>
        </w:rPr>
        <w:t>).</w:t>
      </w:r>
    </w:p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>Объектом квазицитирования может быть и заглавие произведения: например, название книги А. Коржакова "Борис Ельцин: от рассвета до заката" содержит квазицитацию заглавия популярного фильма ужасов "От заката до рассвета".</w:t>
      </w:r>
    </w:p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D83403">
        <w:rPr>
          <w:b/>
          <w:sz w:val="28"/>
          <w:szCs w:val="28"/>
        </w:rPr>
        <w:t>Аллюзия</w:t>
      </w:r>
      <w:r w:rsidRPr="003528D4">
        <w:rPr>
          <w:sz w:val="28"/>
          <w:szCs w:val="28"/>
        </w:rPr>
        <w:t xml:space="preserve"> - наиболее трудноопределимый и емкий вид текстовой реминисценции, что явствует уже из этимологии этого термина (от фр. allusion - намек). Прием аллюзии состоит в соотнесении предмета общения с ситуацией или событием, описанным в определенном тексте, без упоминания этого текста и без воспроизведения значительной его части, т.е. на содержательном уровне. Например, персонаж романа Булгакова "Мастер и Маргарита" поэт Рюхин, глядя на памятник Пушкину, размышляет: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5"/>
        <w:gridCol w:w="9173"/>
      </w:tblGrid>
      <w:tr w:rsidR="008E45CE" w:rsidRPr="003528D4">
        <w:trPr>
          <w:tblCellSpacing w:w="0" w:type="dxa"/>
        </w:trPr>
        <w:tc>
          <w:tcPr>
            <w:tcW w:w="300" w:type="pct"/>
            <w:shd w:val="clear" w:color="auto" w:fill="auto"/>
          </w:tcPr>
          <w:p w:rsidR="008E45CE" w:rsidRPr="003528D4" w:rsidRDefault="00CE08EF" w:rsidP="00712294">
            <w:pPr>
              <w:spacing w:line="33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</w:t>
            </w:r>
            <w:r w:rsidR="008E45CE" w:rsidRPr="003528D4">
              <w:rPr>
                <w:sz w:val="28"/>
                <w:szCs w:val="28"/>
              </w:rPr>
              <w:t>)</w:t>
            </w:r>
          </w:p>
        </w:tc>
        <w:tc>
          <w:tcPr>
            <w:tcW w:w="4700" w:type="pct"/>
            <w:shd w:val="clear" w:color="auto" w:fill="auto"/>
          </w:tcPr>
          <w:p w:rsidR="008E45CE" w:rsidRPr="003528D4" w:rsidRDefault="008E45CE" w:rsidP="00CE08EF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[...] Стрелял, стрелял в него этот белогвардеец и раздробил бедро и обеспечил бессмертие.</w:t>
            </w:r>
          </w:p>
        </w:tc>
      </w:tr>
    </w:tbl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>Эти слова являются аллюзией на стихотворение В.В. Маяковского "Юбилейное":</w:t>
      </w:r>
    </w:p>
    <w:tbl>
      <w:tblPr>
        <w:tblW w:w="63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30"/>
        <w:gridCol w:w="5670"/>
      </w:tblGrid>
      <w:tr w:rsidR="008E45CE" w:rsidRPr="003528D4">
        <w:trPr>
          <w:tblCellSpacing w:w="0" w:type="dxa"/>
        </w:trPr>
        <w:tc>
          <w:tcPr>
            <w:tcW w:w="500" w:type="pct"/>
            <w:shd w:val="clear" w:color="auto" w:fill="auto"/>
          </w:tcPr>
          <w:p w:rsidR="008E45CE" w:rsidRPr="003528D4" w:rsidRDefault="00CE08EF" w:rsidP="00712294">
            <w:pPr>
              <w:spacing w:line="33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</w:t>
            </w:r>
            <w:r w:rsidR="008E45CE" w:rsidRPr="003528D4">
              <w:rPr>
                <w:sz w:val="28"/>
                <w:szCs w:val="28"/>
              </w:rPr>
              <w:t>)</w:t>
            </w:r>
          </w:p>
        </w:tc>
        <w:tc>
          <w:tcPr>
            <w:tcW w:w="4500" w:type="pct"/>
            <w:shd w:val="clear" w:color="auto" w:fill="auto"/>
          </w:tcPr>
          <w:p w:rsidR="008E45CE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Сукин сын Дантес!</w:t>
            </w:r>
          </w:p>
          <w:p w:rsidR="008E45CE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Великосветский шкода.</w:t>
            </w:r>
          </w:p>
          <w:p w:rsidR="008E45CE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Мы б его спросили:</w:t>
            </w:r>
          </w:p>
          <w:p w:rsidR="008E45CE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- А кто ваши родители?</w:t>
            </w:r>
          </w:p>
          <w:p w:rsidR="008E45CE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Чем вы занимались</w:t>
            </w:r>
          </w:p>
          <w:p w:rsidR="008E45CE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 xml:space="preserve">до семнадцатого года? </w:t>
            </w:r>
            <w:r>
              <w:rPr>
                <w:i/>
                <w:iCs/>
                <w:sz w:val="28"/>
                <w:szCs w:val="28"/>
              </w:rPr>
              <w:t>–</w:t>
            </w:r>
          </w:p>
          <w:p w:rsidR="008E45CE" w:rsidRPr="003528D4" w:rsidRDefault="008E45CE" w:rsidP="00E05A50">
            <w:pPr>
              <w:spacing w:line="336" w:lineRule="auto"/>
              <w:ind w:firstLine="567"/>
              <w:jc w:val="both"/>
              <w:rPr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Только этого Дантеса бы и видели.</w:t>
            </w:r>
          </w:p>
        </w:tc>
      </w:tr>
    </w:tbl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>Какого-ли</w:t>
      </w:r>
      <w:r w:rsidR="00CE08EF">
        <w:rPr>
          <w:sz w:val="28"/>
          <w:szCs w:val="28"/>
        </w:rPr>
        <w:t>бо формального сходства между (4) и (5</w:t>
      </w:r>
      <w:r w:rsidRPr="003528D4">
        <w:rPr>
          <w:sz w:val="28"/>
          <w:szCs w:val="28"/>
        </w:rPr>
        <w:t>) обнаружить невозможно, ни одна лексема не совпадает. Сходство имеется лишь на содержательном уровне. Рюхин, как и Маяковский, обращается к памятнику Пушкину. В обоих отрывках Дантес характеризуется при помощи политических штампов 20-х и 30-х годов, приравнивающих его к так называемым "чуждым элемен</w:t>
      </w:r>
      <w:r w:rsidR="00CE08EF">
        <w:rPr>
          <w:sz w:val="28"/>
          <w:szCs w:val="28"/>
        </w:rPr>
        <w:t>там": в (5</w:t>
      </w:r>
      <w:r w:rsidRPr="003528D4">
        <w:rPr>
          <w:sz w:val="28"/>
          <w:szCs w:val="28"/>
        </w:rPr>
        <w:t xml:space="preserve">) - </w:t>
      </w:r>
      <w:r w:rsidRPr="003528D4">
        <w:rPr>
          <w:i/>
          <w:iCs/>
          <w:sz w:val="28"/>
          <w:szCs w:val="28"/>
        </w:rPr>
        <w:t xml:space="preserve">А кто ваши родители? Чем вы занимались до семнадцатого года?, </w:t>
      </w:r>
      <w:r w:rsidR="00CE08EF">
        <w:rPr>
          <w:sz w:val="28"/>
          <w:szCs w:val="28"/>
        </w:rPr>
        <w:t>в (4</w:t>
      </w:r>
      <w:r w:rsidRPr="003528D4">
        <w:rPr>
          <w:sz w:val="28"/>
          <w:szCs w:val="28"/>
        </w:rPr>
        <w:t xml:space="preserve">) - </w:t>
      </w:r>
      <w:r w:rsidRPr="003528D4">
        <w:rPr>
          <w:i/>
          <w:iCs/>
          <w:sz w:val="28"/>
          <w:szCs w:val="28"/>
        </w:rPr>
        <w:t>белогвардеец</w:t>
      </w:r>
      <w:r w:rsidRPr="003528D4">
        <w:rPr>
          <w:sz w:val="28"/>
          <w:szCs w:val="28"/>
        </w:rPr>
        <w:t>. Вся эта аллюзия является частью другой аллюзии, более обширной и не сугубо текстовой, которая соотносит персонажа Рюхина с историческим лицом - Маяковским, используя подробности биографии последнего.</w:t>
      </w:r>
    </w:p>
    <w:p w:rsidR="008E45CE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 xml:space="preserve">В рамках аллюзии может встречаться некая языковая отсылка, воспроизведение какой-либо части исходного текста, но лишь незначительной. Причем отсылка эта будет выступать как вторичное средство по отношению к смысловому сходству. Например, в романе У. Эко "Имя розы" отношения между средневековым монахом-сыщиком и молодым послушником, от лица которого ведется повествование, в сочетании с именами этих персонажей (Вильгельм Баскервильский и Адсон), являются аллюзией на героев А. Конан Дойла Шерлока Холмса и доктора Ватсона. </w:t>
      </w:r>
    </w:p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EE1430">
        <w:rPr>
          <w:b/>
          <w:sz w:val="28"/>
          <w:szCs w:val="28"/>
        </w:rPr>
        <w:t>Продолжение</w:t>
      </w:r>
      <w:r w:rsidRPr="003528D4">
        <w:rPr>
          <w:sz w:val="28"/>
          <w:szCs w:val="28"/>
        </w:rPr>
        <w:t xml:space="preserve"> - текстовая реминисценция, основой которой, как правило, служат лишь художественные тексты и использование которой является обычно прерогативой профессиональных писателей. Продолжение состоит в создании самостоятельного литературного произведения, действие которого разворачивается в "воображаемом мире", уже известном носителям культуры из произведений другого автора, из мифологии или из фольклора (напр. в романе А. Рипли "Скарлетт" использован "воображаемый мир" "Унесенных ветром" М. Митчелл; в повести Л.-Х. Ольсена "Эрик - сын человека" - мир скандинавской мифологии). Автор рассчитывает при этом на то, что в пресуппозицию читателя входят знания об основных персонажах этого мира, связях между ними, действующих в этом мире законах. Более того, автор уверен, что исходный текст воспринимается в рамках данной культуры как культурная ценность (т.е. является концептом) и обладает притягательной для читателей силой, которая будет способствовать популяризации написанного им продолжения. </w:t>
      </w:r>
    </w:p>
    <w:p w:rsidR="008E45CE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>Термин "продолжение" вовсе не подразумевает обязательного описания событий, хронологически следующих после окончания текста-источника. Объектом описания могут быть предшествующие события (напр. "Приключения Бена Ганна" Р.Ф. Дерделфилда и "Долговязый Джон Сильвер" Д. Джуда выстраивают версии жизни персонажей "Острова сокровищ" до описанного Р.Л. Стивенсоном плаванья на "Испаньоле"). Продолжение может обрисовывать те же события, что и источник, но с иной точки зрения (напр. в пьесе Т. Стоппарда "Розенкранц и Гильденстерн мертвы" действие "Гамлета" показано глазами эпизодических шекспировских персонажей Розенкранца и Гильденстерна). Очень часто продолжение является реакцией на резкий взлет статуса того или иного текста в данном социуме, расцвет его прецедентности (напр. "Кольцо тьмы" Н. Перумова, продолжившее эпопею Дж. Р. Толкиена "Властелин колец", было создано в разгар "толкинистского" движения в России).</w:t>
      </w:r>
    </w:p>
    <w:p w:rsidR="008E45CE" w:rsidRPr="002C1EC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2C1EC4">
        <w:rPr>
          <w:sz w:val="28"/>
          <w:szCs w:val="28"/>
        </w:rPr>
        <w:t>Реминисценции, основанные на апелляции к концептам прецедентных текстов, должны отвечать следующим условиям:</w:t>
      </w:r>
    </w:p>
    <w:p w:rsidR="008E45CE" w:rsidRPr="002C1EC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2C1EC4">
        <w:rPr>
          <w:sz w:val="28"/>
          <w:szCs w:val="28"/>
        </w:rPr>
        <w:t>1) осознанность адресантом факта совершаемой им реминисценции на определенный текст;</w:t>
      </w:r>
    </w:p>
    <w:p w:rsidR="008E45CE" w:rsidRPr="002C1EC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2C1EC4">
        <w:rPr>
          <w:sz w:val="28"/>
          <w:szCs w:val="28"/>
        </w:rPr>
        <w:t>2) знакомство адресата с исходным текстом и его способность распознать отсылку к этому тексту;</w:t>
      </w:r>
    </w:p>
    <w:p w:rsidR="008E45CE" w:rsidRPr="002C1EC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2C1EC4">
        <w:rPr>
          <w:sz w:val="28"/>
          <w:szCs w:val="28"/>
        </w:rPr>
        <w:t>3) наличие у адресанта прагматической пресуппозиции знания адресатом данного текста.</w:t>
      </w:r>
    </w:p>
    <w:p w:rsidR="008E45CE" w:rsidRPr="002C1EC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2C1EC4">
        <w:rPr>
          <w:sz w:val="28"/>
          <w:szCs w:val="28"/>
        </w:rPr>
        <w:t>Иными словами, прибегая к концепту прецедентного текста, отправитель речи осознает это сам и рассчитывает на то, что это будет понято получателем речи, что и проис</w:t>
      </w:r>
      <w:r>
        <w:rPr>
          <w:sz w:val="28"/>
          <w:szCs w:val="28"/>
        </w:rPr>
        <w:t>ходит в действительности. Ниже приводятся</w:t>
      </w:r>
      <w:r w:rsidRPr="002C1EC4">
        <w:rPr>
          <w:sz w:val="28"/>
          <w:szCs w:val="28"/>
        </w:rPr>
        <w:t xml:space="preserve"> случаи нарушения вышеперечисленных условий.</w:t>
      </w:r>
    </w:p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>Героиня рассказа А. Аверченко актриса Ирина Рязанцева, сама того не замечая, реагирует на любую жизненную ситуацию фразами и монологами из сыгранных ею ролей, чем вызывает крайнее раздражение у своего возлюбленного.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8"/>
        <w:gridCol w:w="9270"/>
      </w:tblGrid>
      <w:tr w:rsidR="008E45CE" w:rsidRPr="003528D4">
        <w:trPr>
          <w:tblCellSpacing w:w="0" w:type="dxa"/>
        </w:trPr>
        <w:tc>
          <w:tcPr>
            <w:tcW w:w="250" w:type="pct"/>
            <w:shd w:val="clear" w:color="auto" w:fill="auto"/>
          </w:tcPr>
          <w:p w:rsidR="008E45CE" w:rsidRPr="003528D4" w:rsidRDefault="00CE08EF" w:rsidP="00712294">
            <w:pPr>
              <w:spacing w:line="33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</w:t>
            </w:r>
            <w:r w:rsidR="008E45CE" w:rsidRPr="003528D4">
              <w:rPr>
                <w:sz w:val="28"/>
                <w:szCs w:val="28"/>
              </w:rPr>
              <w:t>)</w:t>
            </w:r>
          </w:p>
        </w:tc>
        <w:tc>
          <w:tcPr>
            <w:tcW w:w="4750" w:type="pct"/>
            <w:shd w:val="clear" w:color="auto" w:fill="auto"/>
          </w:tcPr>
          <w:p w:rsidR="008E45CE" w:rsidRPr="003528D4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- Я тебя не обвиняю... Никогда я не связывала, не насиловала свободы любимого мною человека... Но я вижу далеко, далеко... Нет! Ближе... Совсем близко я вижу выход: сладкую, рвущую все цепи, благодетельницу смерть...</w:t>
            </w:r>
          </w:p>
          <w:p w:rsidR="008E45CE" w:rsidRPr="003528D4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- Замолчи!.. Кашалотов, "Погребенные заживо", второй акт, сцена Базаровского с Ольгой Петровной. Верно?</w:t>
            </w:r>
          </w:p>
          <w:p w:rsidR="008E45CE" w:rsidRPr="003528D4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- Ты хочешь меня обидеть? Хорошо. Мучай меня, унижай, унижай сейчас, но об одном только молю тебя: когда я уйду с тем, кто позовет меня по-настоящему, - сохрани обо мне светлую, весеннюю память.</w:t>
            </w:r>
          </w:p>
          <w:p w:rsidR="008E45CE" w:rsidRPr="003528D4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- Не светлую, - хладнокровно поправил я [...], - а "лучезарную". Неужели ты забыла четвертый акт "Птиц небесных", седьмое явление?</w:t>
            </w:r>
          </w:p>
          <w:p w:rsidR="008E45CE" w:rsidRPr="003528D4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[...] Она обратила на меня глаза, полные слез, и сказала только одно тихое слово:</w:t>
            </w:r>
          </w:p>
          <w:p w:rsidR="008E45CE" w:rsidRPr="003528D4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- Уходишь?</w:t>
            </w:r>
          </w:p>
          <w:p w:rsidR="008E45CE" w:rsidRPr="003528D4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- Слушай! - сказал я, укоризненно глядя на нее. - Прекратится ли когда-нибудь это безобразие?.. Вот ты сказала одно лишь слово - всего лишь одно маленькое слово, и это не твое слово, и не ты его говоришь.</w:t>
            </w:r>
          </w:p>
          <w:p w:rsidR="008E45CE" w:rsidRPr="003528D4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- А кто же его говорит? - испуганно прошептала она, инстинктивно оглядываясь.</w:t>
            </w:r>
          </w:p>
          <w:p w:rsidR="008E45CE" w:rsidRPr="003528D4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- Это слово говорит графиня Добровольская ("Гнилой век", пьеса Абрашкина из великосветской жизни в четырех актах...). Та самая Добровольская, которую бросает негодяй князь Обдорский и которая бросает ему вслед одно только щемящее слово: "Уходишь?" Вот кто это говорит!</w:t>
            </w:r>
          </w:p>
          <w:p w:rsidR="008E45CE" w:rsidRPr="003528D4" w:rsidRDefault="008E45CE" w:rsidP="00E05A50">
            <w:pPr>
              <w:spacing w:line="336" w:lineRule="auto"/>
              <w:ind w:firstLine="567"/>
              <w:jc w:val="both"/>
              <w:rPr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 xml:space="preserve">- Неужели? - прошептала сбитая с толку Ирина, смотря на меня во все глаза </w:t>
            </w:r>
            <w:r w:rsidRPr="003528D4">
              <w:rPr>
                <w:sz w:val="28"/>
                <w:szCs w:val="28"/>
              </w:rPr>
              <w:t>[Аверченко].</w:t>
            </w:r>
          </w:p>
        </w:tc>
      </w:tr>
    </w:tbl>
    <w:p w:rsidR="008E45CE" w:rsidRPr="003528D4" w:rsidRDefault="008E45CE" w:rsidP="008E45CE">
      <w:pPr>
        <w:spacing w:line="336" w:lineRule="auto"/>
        <w:ind w:firstLine="567"/>
        <w:jc w:val="both"/>
        <w:rPr>
          <w:i/>
          <w:iCs/>
          <w:sz w:val="28"/>
          <w:szCs w:val="28"/>
        </w:rPr>
      </w:pPr>
      <w:r w:rsidRPr="003528D4">
        <w:rPr>
          <w:sz w:val="28"/>
          <w:szCs w:val="28"/>
        </w:rPr>
        <w:t>При нарушении первого условия, т.е. если адресант, используя в своей речи элементы ранее усвоенных текстов, делает это неосознанно, мы имеем дело не с прецедентным текстом, а с речевым стереотипом. У отправителя речи в подобных случаях отсутствует интенция использования ранее усвоенного текста для достижения своих коммуникативных целей. В цепи ассоциаций "ситуация</w:t>
      </w:r>
      <w:r w:rsidRPr="003528D4">
        <w:rPr>
          <w:rFonts w:ascii="Symbol" w:hAnsi="Symbol"/>
          <w:sz w:val="28"/>
          <w:szCs w:val="28"/>
        </w:rPr>
        <w:t></w:t>
      </w:r>
      <w:r w:rsidRPr="003528D4">
        <w:rPr>
          <w:rFonts w:ascii="Symbol" w:hAnsi="Symbol"/>
          <w:sz w:val="28"/>
          <w:szCs w:val="28"/>
        </w:rPr>
        <w:t></w:t>
      </w:r>
      <w:r w:rsidRPr="003528D4">
        <w:rPr>
          <w:rFonts w:ascii="Symbol" w:hAnsi="Symbol"/>
          <w:sz w:val="28"/>
          <w:szCs w:val="28"/>
        </w:rPr>
        <w:t></w:t>
      </w:r>
      <w:r w:rsidRPr="003528D4">
        <w:rPr>
          <w:sz w:val="28"/>
          <w:szCs w:val="28"/>
        </w:rPr>
        <w:t xml:space="preserve"> ранее усвоенный текст</w:t>
      </w:r>
      <w:r w:rsidRPr="003528D4">
        <w:rPr>
          <w:rFonts w:ascii="Symbol" w:hAnsi="Symbol"/>
          <w:sz w:val="28"/>
          <w:szCs w:val="28"/>
        </w:rPr>
        <w:t></w:t>
      </w:r>
      <w:r w:rsidRPr="003528D4">
        <w:rPr>
          <w:rFonts w:ascii="Symbol" w:hAnsi="Symbol"/>
          <w:sz w:val="28"/>
          <w:szCs w:val="28"/>
        </w:rPr>
        <w:t></w:t>
      </w:r>
      <w:r w:rsidRPr="003528D4">
        <w:rPr>
          <w:rFonts w:ascii="Symbol" w:hAnsi="Symbol"/>
          <w:sz w:val="28"/>
          <w:szCs w:val="28"/>
        </w:rPr>
        <w:t></w:t>
      </w:r>
      <w:r w:rsidRPr="003528D4">
        <w:rPr>
          <w:sz w:val="28"/>
          <w:szCs w:val="28"/>
        </w:rPr>
        <w:t xml:space="preserve"> вербальная реакция на ситуацию" отсутствует второй элемент, а, следовательно, мы не можем говорить об эмоциональной или иной ценностной значимости исходного текста для коммуниканта. К этой же группе будут относиться все случаи использования слов и выражений, первоначально связанных с прецедентными текстами, но затем в результате частого употребления получивших статус самостоятельных единиц языка. Таковыми прежде всего являются имена собственные, чье переносное значение было конвенционализировано, превратив их таким образом в нарицательные.</w:t>
      </w:r>
      <w:r>
        <w:rPr>
          <w:sz w:val="28"/>
          <w:szCs w:val="28"/>
        </w:rPr>
        <w:t xml:space="preserve"> Так</w:t>
      </w:r>
      <w:r w:rsidRPr="003528D4">
        <w:rPr>
          <w:sz w:val="28"/>
          <w:szCs w:val="28"/>
        </w:rPr>
        <w:t xml:space="preserve">, далеко не всем носителям русского языка, употребляющим слова </w:t>
      </w:r>
      <w:r w:rsidRPr="003528D4">
        <w:rPr>
          <w:i/>
          <w:iCs/>
          <w:sz w:val="28"/>
          <w:szCs w:val="28"/>
        </w:rPr>
        <w:t xml:space="preserve">хам </w:t>
      </w:r>
      <w:r w:rsidRPr="003528D4">
        <w:rPr>
          <w:sz w:val="28"/>
          <w:szCs w:val="28"/>
        </w:rPr>
        <w:t xml:space="preserve">или </w:t>
      </w:r>
      <w:r w:rsidRPr="003528D4">
        <w:rPr>
          <w:i/>
          <w:iCs/>
          <w:sz w:val="28"/>
          <w:szCs w:val="28"/>
        </w:rPr>
        <w:t>ловелас</w:t>
      </w:r>
      <w:r w:rsidRPr="003528D4">
        <w:rPr>
          <w:sz w:val="28"/>
          <w:szCs w:val="28"/>
        </w:rPr>
        <w:t xml:space="preserve">, известны носители соответствующих имен - библейский персонаж и герой романа С. Ричардсона, что не препятствует адекватному использованию ими этих лексем. На полпути к нарицательности находятся также имена </w:t>
      </w:r>
      <w:r w:rsidRPr="003528D4">
        <w:rPr>
          <w:i/>
          <w:iCs/>
          <w:sz w:val="28"/>
          <w:szCs w:val="28"/>
        </w:rPr>
        <w:t>Иуда, Плюшкин, Манилов, Янус, Гамлет, Отелло</w:t>
      </w:r>
      <w:r w:rsidRPr="003528D4">
        <w:rPr>
          <w:sz w:val="28"/>
          <w:szCs w:val="28"/>
        </w:rPr>
        <w:t xml:space="preserve"> и т.п. Аналогичным образом многие фразы из популярных произведений приобретают устойчивость и становятся привычными фразеологическими метафорами, полностью утратив ассоциативную связь с текстовым источником. Например, выражение </w:t>
      </w:r>
      <w:r w:rsidRPr="003528D4">
        <w:rPr>
          <w:i/>
          <w:iCs/>
          <w:sz w:val="28"/>
          <w:szCs w:val="28"/>
        </w:rPr>
        <w:t xml:space="preserve">рыльце в пушку </w:t>
      </w:r>
      <w:r w:rsidRPr="003528D4">
        <w:rPr>
          <w:sz w:val="28"/>
          <w:szCs w:val="28"/>
        </w:rPr>
        <w:t xml:space="preserve">имеет своим источником басню И.А. Крылова "Лисица и сурок"; выражение </w:t>
      </w:r>
      <w:r w:rsidRPr="003528D4">
        <w:rPr>
          <w:i/>
          <w:iCs/>
          <w:sz w:val="28"/>
          <w:szCs w:val="28"/>
        </w:rPr>
        <w:t xml:space="preserve">отрезанный ломоть </w:t>
      </w:r>
      <w:r w:rsidRPr="003528D4">
        <w:rPr>
          <w:sz w:val="28"/>
          <w:szCs w:val="28"/>
        </w:rPr>
        <w:t xml:space="preserve">- редуцировалось из пословицы </w:t>
      </w:r>
      <w:r w:rsidRPr="003528D4">
        <w:rPr>
          <w:i/>
          <w:iCs/>
          <w:sz w:val="28"/>
          <w:szCs w:val="28"/>
        </w:rPr>
        <w:t>Отрезанный ломоть к караваю не приставишь</w:t>
      </w:r>
      <w:r w:rsidRPr="003528D4">
        <w:rPr>
          <w:sz w:val="28"/>
          <w:szCs w:val="28"/>
        </w:rPr>
        <w:t xml:space="preserve">. Фраза </w:t>
      </w:r>
      <w:r w:rsidRPr="003528D4">
        <w:rPr>
          <w:i/>
          <w:iCs/>
          <w:sz w:val="28"/>
          <w:szCs w:val="28"/>
        </w:rPr>
        <w:t>Короче, Склифосовский!</w:t>
      </w:r>
      <w:r w:rsidRPr="003528D4">
        <w:rPr>
          <w:sz w:val="28"/>
          <w:szCs w:val="28"/>
        </w:rPr>
        <w:t>, прочно вошедшая в современное арго, не всегда связывается в сознании носителей языка с фильмом Л.И. Гайдая "Кавказская пленница".</w:t>
      </w:r>
      <w:r w:rsidRPr="003528D4">
        <w:rPr>
          <w:i/>
          <w:iCs/>
          <w:sz w:val="28"/>
          <w:szCs w:val="28"/>
        </w:rPr>
        <w:t xml:space="preserve"> </w:t>
      </w:r>
    </w:p>
    <w:p w:rsidR="008E45CE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 xml:space="preserve">Наряду с частотой употребления утрате ассоциативной связи между текстом и порожденным им устойчивым выражением могут способствовать различные изменения в жизни социума, в его жизненной идеологии. Интересным представляется происхождение фразеологизма </w:t>
      </w:r>
      <w:r w:rsidRPr="003528D4">
        <w:rPr>
          <w:i/>
          <w:iCs/>
          <w:sz w:val="28"/>
          <w:szCs w:val="28"/>
        </w:rPr>
        <w:t>петь Лазаря</w:t>
      </w:r>
      <w:r w:rsidRPr="003528D4">
        <w:rPr>
          <w:sz w:val="28"/>
          <w:szCs w:val="28"/>
        </w:rPr>
        <w:t>. Это выражение также связано с прецедентным текстом, но не является цитатным. Духовный стих "Лазарь бедный", основанный в свою очередь на библейском сюжете, был известен на Руси как люби</w:t>
      </w:r>
      <w:r>
        <w:rPr>
          <w:sz w:val="28"/>
          <w:szCs w:val="28"/>
        </w:rPr>
        <w:t>мая песня бродячих нищих</w:t>
      </w:r>
      <w:r w:rsidRPr="003528D4">
        <w:rPr>
          <w:sz w:val="28"/>
          <w:szCs w:val="28"/>
        </w:rPr>
        <w:t xml:space="preserve">. Отсюда употребление этого фразеологизма в значении "стремиться разжалобить, имея в виду какую-либо выгоду". Прецедентным здесь было не столько содержание текста, сколько исполнение его членами определенной социальной группы. С исчезновением данной группы текст перестал быть прецедентным, а выражение </w:t>
      </w:r>
      <w:r w:rsidRPr="003528D4">
        <w:rPr>
          <w:i/>
          <w:iCs/>
          <w:sz w:val="28"/>
          <w:szCs w:val="28"/>
        </w:rPr>
        <w:t xml:space="preserve">петь Лазаря, </w:t>
      </w:r>
      <w:r w:rsidRPr="003528D4">
        <w:rPr>
          <w:sz w:val="28"/>
          <w:szCs w:val="28"/>
        </w:rPr>
        <w:t xml:space="preserve">утратив связь с текстовым источником, превратилось в обычный фразеологизм. Та же судьба постигла многие библейские цитаты </w:t>
      </w:r>
      <w:r>
        <w:rPr>
          <w:sz w:val="28"/>
          <w:szCs w:val="28"/>
        </w:rPr>
        <w:t>(</w:t>
      </w:r>
      <w:r w:rsidRPr="003528D4">
        <w:rPr>
          <w:sz w:val="28"/>
          <w:szCs w:val="28"/>
        </w:rPr>
        <w:t>"</w:t>
      </w:r>
      <w:r w:rsidRPr="003528D4">
        <w:rPr>
          <w:i/>
          <w:iCs/>
          <w:sz w:val="28"/>
          <w:szCs w:val="28"/>
        </w:rPr>
        <w:t>Корень зла</w:t>
      </w:r>
      <w:r w:rsidRPr="003528D4">
        <w:rPr>
          <w:sz w:val="28"/>
          <w:szCs w:val="28"/>
        </w:rPr>
        <w:t>", "</w:t>
      </w:r>
      <w:r w:rsidRPr="003528D4">
        <w:rPr>
          <w:i/>
          <w:iCs/>
          <w:sz w:val="28"/>
          <w:szCs w:val="28"/>
        </w:rPr>
        <w:t>Козел отпущения</w:t>
      </w:r>
      <w:r>
        <w:rPr>
          <w:sz w:val="28"/>
          <w:szCs w:val="28"/>
        </w:rPr>
        <w:t>",</w:t>
      </w:r>
      <w:r w:rsidRPr="003528D4">
        <w:rPr>
          <w:sz w:val="28"/>
          <w:szCs w:val="28"/>
        </w:rPr>
        <w:t xml:space="preserve"> "</w:t>
      </w:r>
      <w:r w:rsidRPr="003528D4">
        <w:rPr>
          <w:i/>
          <w:iCs/>
          <w:sz w:val="28"/>
          <w:szCs w:val="28"/>
        </w:rPr>
        <w:t>Кто сеет ветер, тот пожнет бурю</w:t>
      </w:r>
      <w:r w:rsidRPr="003528D4">
        <w:rPr>
          <w:sz w:val="28"/>
          <w:szCs w:val="28"/>
        </w:rPr>
        <w:t>"</w:t>
      </w:r>
      <w:r>
        <w:rPr>
          <w:sz w:val="28"/>
          <w:szCs w:val="28"/>
        </w:rPr>
        <w:t>).</w:t>
      </w:r>
      <w:r w:rsidRPr="003528D4">
        <w:rPr>
          <w:sz w:val="28"/>
          <w:szCs w:val="28"/>
        </w:rPr>
        <w:t xml:space="preserve"> </w:t>
      </w:r>
    </w:p>
    <w:p w:rsidR="008E45CE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 xml:space="preserve">Необходимо отметить, что может наблюдаться </w:t>
      </w:r>
      <w:r>
        <w:rPr>
          <w:sz w:val="28"/>
          <w:szCs w:val="28"/>
        </w:rPr>
        <w:t xml:space="preserve">и </w:t>
      </w:r>
      <w:r w:rsidRPr="003528D4">
        <w:rPr>
          <w:sz w:val="28"/>
          <w:szCs w:val="28"/>
        </w:rPr>
        <w:t xml:space="preserve">обратный </w:t>
      </w:r>
      <w:r>
        <w:rPr>
          <w:sz w:val="28"/>
          <w:szCs w:val="28"/>
        </w:rPr>
        <w:t>процесс обогащения концепта</w:t>
      </w:r>
      <w:r w:rsidRPr="003528D4">
        <w:rPr>
          <w:sz w:val="28"/>
          <w:szCs w:val="28"/>
        </w:rPr>
        <w:t xml:space="preserve">, когда в сознании носителей языка возникает связь между концептом определенного текста и какой-либо фразой или выражением, не являющимся в действительности частью этого текста. </w:t>
      </w:r>
    </w:p>
    <w:p w:rsidR="008E45CE" w:rsidRPr="00D95AC3" w:rsidRDefault="008E45CE" w:rsidP="008E45CE">
      <w:pPr>
        <w:pStyle w:val="a3"/>
        <w:spacing w:before="0" w:beforeAutospacing="0" w:after="0" w:afterAutospacing="0" w:line="336" w:lineRule="auto"/>
        <w:ind w:firstLine="567"/>
        <w:rPr>
          <w:sz w:val="27"/>
          <w:szCs w:val="27"/>
        </w:rPr>
      </w:pPr>
      <w:r w:rsidRPr="003528D4">
        <w:rPr>
          <w:sz w:val="28"/>
          <w:szCs w:val="28"/>
        </w:rPr>
        <w:t>При нарушении второго условия, когда адресат ошибочно оценивает определенный текст как прецедентный, происходит срыв коммуникации, так как часть сообщения, основанная на апелляции к тексту, не воспринимается адресатом, вызывая у него чувство раздражения, или воспринимается неверно.</w:t>
      </w:r>
      <w:r w:rsidRPr="00D95AC3">
        <w:rPr>
          <w:sz w:val="27"/>
          <w:szCs w:val="27"/>
        </w:rPr>
        <w:t xml:space="preserve"> Именно это происходит с шуткой новоиспеченного российского государя, героя антиутопии В.Пьецуха "Государственное дитя":</w:t>
      </w:r>
    </w:p>
    <w:tbl>
      <w:tblPr>
        <w:tblW w:w="4725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77"/>
        <w:gridCol w:w="8844"/>
      </w:tblGrid>
      <w:tr w:rsidR="008E45CE">
        <w:trPr>
          <w:tblCellSpacing w:w="0" w:type="dxa"/>
        </w:trPr>
        <w:tc>
          <w:tcPr>
            <w:tcW w:w="204" w:type="pct"/>
            <w:shd w:val="clear" w:color="auto" w:fill="auto"/>
          </w:tcPr>
          <w:p w:rsidR="008E45CE" w:rsidRPr="00D95AC3" w:rsidRDefault="008E45CE" w:rsidP="00712294">
            <w:pPr>
              <w:spacing w:line="336" w:lineRule="auto"/>
              <w:ind w:right="-58"/>
              <w:rPr>
                <w:sz w:val="24"/>
                <w:szCs w:val="24"/>
              </w:rPr>
            </w:pPr>
            <w:r w:rsidRPr="00D95AC3">
              <w:rPr>
                <w:sz w:val="27"/>
                <w:szCs w:val="27"/>
              </w:rPr>
              <w:t>(7)</w:t>
            </w:r>
          </w:p>
        </w:tc>
        <w:tc>
          <w:tcPr>
            <w:tcW w:w="4796" w:type="pct"/>
            <w:shd w:val="clear" w:color="auto" w:fill="auto"/>
          </w:tcPr>
          <w:p w:rsidR="008E45CE" w:rsidRPr="00D95AC3" w:rsidRDefault="008E45CE" w:rsidP="00712294">
            <w:pPr>
              <w:spacing w:line="336" w:lineRule="auto"/>
              <w:ind w:left="190" w:firstLine="377"/>
              <w:rPr>
                <w:sz w:val="24"/>
                <w:szCs w:val="24"/>
              </w:rPr>
            </w:pPr>
            <w:r w:rsidRPr="00D95AC3">
              <w:rPr>
                <w:i/>
                <w:iCs/>
                <w:sz w:val="27"/>
                <w:szCs w:val="27"/>
              </w:rPr>
              <w:t>Злоткин разрешил носить галстуки [...] и распорядился, чтобы все дееспособные граждане завели себе визитные карточки, каковым первый и дал пример.</w:t>
            </w:r>
            <w:r w:rsidRPr="00D95AC3">
              <w:rPr>
                <w:i/>
                <w:iCs/>
                <w:sz w:val="27"/>
                <w:szCs w:val="27"/>
              </w:rPr>
              <w:br/>
              <w:t>Аркадий Петрович</w:t>
            </w:r>
            <w:r w:rsidRPr="00D95AC3">
              <w:rPr>
                <w:i/>
                <w:iCs/>
                <w:sz w:val="27"/>
                <w:szCs w:val="27"/>
              </w:rPr>
              <w:br/>
              <w:t>царь, раб, бог, червь</w:t>
            </w:r>
            <w:r w:rsidRPr="00D95AC3">
              <w:rPr>
                <w:i/>
                <w:iCs/>
                <w:sz w:val="27"/>
                <w:szCs w:val="27"/>
              </w:rPr>
              <w:br/>
              <w:t>Москва, Кремль</w:t>
            </w:r>
            <w:r w:rsidRPr="00D95AC3">
              <w:rPr>
                <w:i/>
                <w:iCs/>
                <w:sz w:val="27"/>
                <w:szCs w:val="27"/>
              </w:rPr>
              <w:br/>
              <w:t>было начертано на прямоугольничке плохого картона, однако остроумия нового государя никто не оценил, так как стихи Гаврилы Державина россияне позабыли давно и дружно</w:t>
            </w:r>
            <w:r w:rsidRPr="00D95AC3">
              <w:rPr>
                <w:sz w:val="27"/>
                <w:szCs w:val="27"/>
              </w:rPr>
              <w:t xml:space="preserve"> [Пьецух].</w:t>
            </w:r>
          </w:p>
        </w:tc>
      </w:tr>
    </w:tbl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 xml:space="preserve"> Случаи нарушения третьего условия, т.е. отсутствие у адресанта пресуппозиции знания адресатом исходного текста, являются обычными текстовыми реминисценциями, основанными на воспроизведении непрецедентных текстов, и могут быть разделены на три основные группы в зависимости от того, оговаривается ли отправителем речи факт использования им чужого текста:</w:t>
      </w:r>
    </w:p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>а) текстовая реминисценция, сопровождающаяся указанием на исходный текст: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8"/>
        <w:gridCol w:w="9270"/>
      </w:tblGrid>
      <w:tr w:rsidR="008E45CE" w:rsidRPr="003528D4">
        <w:trPr>
          <w:tblCellSpacing w:w="0" w:type="dxa"/>
        </w:trPr>
        <w:tc>
          <w:tcPr>
            <w:tcW w:w="250" w:type="pct"/>
            <w:shd w:val="clear" w:color="auto" w:fill="auto"/>
          </w:tcPr>
          <w:p w:rsidR="008E45CE" w:rsidRPr="003528D4" w:rsidRDefault="008E45CE" w:rsidP="00E632AB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3528D4">
              <w:rPr>
                <w:sz w:val="28"/>
                <w:szCs w:val="28"/>
              </w:rPr>
              <w:t>(8)</w:t>
            </w:r>
          </w:p>
        </w:tc>
        <w:tc>
          <w:tcPr>
            <w:tcW w:w="4750" w:type="pct"/>
            <w:shd w:val="clear" w:color="auto" w:fill="auto"/>
          </w:tcPr>
          <w:p w:rsidR="008E45CE" w:rsidRPr="003528D4" w:rsidRDefault="008E45CE" w:rsidP="00E05A50">
            <w:pPr>
              <w:spacing w:line="336" w:lineRule="auto"/>
              <w:ind w:firstLine="567"/>
              <w:jc w:val="both"/>
              <w:rPr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 xml:space="preserve">Ведь ты знаешь, Сережа, я страстно, до помешательства люблю нашу Россию... То есть я отлично понимаю, что, в сущности, любить ее не за что, тут, как писал Гоголь из Рима, только снега да дураки, - вот вам и вся Россия... </w:t>
            </w:r>
            <w:r w:rsidRPr="003528D4">
              <w:rPr>
                <w:sz w:val="28"/>
                <w:szCs w:val="28"/>
              </w:rPr>
              <w:t>[Пьецух].</w:t>
            </w:r>
          </w:p>
        </w:tc>
      </w:tr>
    </w:tbl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>б) текстовая реминисценция, рассчитанная на свойственное коммуникативно компетентному индивиду умение распознать в речи собеседника элементы иных текстов. Это чувство аллюзии выражается, как правило, вопросом "Откуда это?":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8"/>
        <w:gridCol w:w="9270"/>
      </w:tblGrid>
      <w:tr w:rsidR="008E45CE" w:rsidRPr="003528D4">
        <w:trPr>
          <w:tblCellSpacing w:w="0" w:type="dxa"/>
        </w:trPr>
        <w:tc>
          <w:tcPr>
            <w:tcW w:w="250" w:type="pct"/>
            <w:shd w:val="clear" w:color="auto" w:fill="auto"/>
          </w:tcPr>
          <w:p w:rsidR="008E45CE" w:rsidRPr="003528D4" w:rsidRDefault="008E45CE" w:rsidP="00E632AB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3528D4">
              <w:rPr>
                <w:sz w:val="28"/>
                <w:szCs w:val="28"/>
              </w:rPr>
              <w:t>(9)</w:t>
            </w:r>
          </w:p>
        </w:tc>
        <w:tc>
          <w:tcPr>
            <w:tcW w:w="4750" w:type="pct"/>
            <w:shd w:val="clear" w:color="auto" w:fill="auto"/>
          </w:tcPr>
          <w:p w:rsidR="008E45CE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- Смелый ты парень, Мишкоатль! - неожиданно сказал Ренат и хитро поглядел на Мишку</w:t>
            </w:r>
          </w:p>
          <w:p w:rsidR="008E45CE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- Почему?</w:t>
            </w:r>
          </w:p>
          <w:p w:rsidR="008E45CE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- Потому что любовь и смерть всегда вдвоем</w:t>
            </w:r>
            <w:r>
              <w:rPr>
                <w:i/>
                <w:iCs/>
                <w:sz w:val="28"/>
                <w:szCs w:val="28"/>
              </w:rPr>
              <w:t>…</w:t>
            </w:r>
          </w:p>
          <w:p w:rsidR="008E45CE" w:rsidRDefault="008E45CE" w:rsidP="00E05A50">
            <w:pPr>
              <w:spacing w:line="336" w:lineRule="auto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- Это откуда? Из песни?</w:t>
            </w:r>
          </w:p>
          <w:p w:rsidR="008E45CE" w:rsidRPr="003528D4" w:rsidRDefault="008E45CE" w:rsidP="00E05A50">
            <w:pPr>
              <w:spacing w:line="336" w:lineRule="auto"/>
              <w:ind w:firstLine="567"/>
              <w:jc w:val="both"/>
              <w:rPr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 xml:space="preserve">- Из устава караульной службы...- засмеялся Хузин </w:t>
            </w:r>
            <w:r w:rsidRPr="003528D4">
              <w:rPr>
                <w:sz w:val="28"/>
                <w:szCs w:val="28"/>
              </w:rPr>
              <w:t>[Поляков].</w:t>
            </w:r>
          </w:p>
        </w:tc>
      </w:tr>
    </w:tbl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>в) плагиат как особый вид текстовой реминисценции: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7"/>
        <w:gridCol w:w="9171"/>
      </w:tblGrid>
      <w:tr w:rsidR="008E45CE" w:rsidRPr="003528D4">
        <w:trPr>
          <w:tblCellSpacing w:w="0" w:type="dxa"/>
        </w:trPr>
        <w:tc>
          <w:tcPr>
            <w:tcW w:w="300" w:type="pct"/>
            <w:shd w:val="clear" w:color="auto" w:fill="auto"/>
          </w:tcPr>
          <w:p w:rsidR="008E45CE" w:rsidRPr="003528D4" w:rsidRDefault="008E45CE" w:rsidP="00E632AB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3528D4">
              <w:rPr>
                <w:sz w:val="28"/>
                <w:szCs w:val="28"/>
              </w:rPr>
              <w:t>(10)</w:t>
            </w:r>
          </w:p>
        </w:tc>
        <w:tc>
          <w:tcPr>
            <w:tcW w:w="4700" w:type="pct"/>
            <w:shd w:val="clear" w:color="auto" w:fill="auto"/>
          </w:tcPr>
          <w:p w:rsidR="008E45CE" w:rsidRPr="003528D4" w:rsidRDefault="008E45CE" w:rsidP="00E05A50">
            <w:pPr>
              <w:spacing w:line="336" w:lineRule="auto"/>
              <w:ind w:firstLine="567"/>
              <w:jc w:val="both"/>
              <w:rPr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- В нынешние времена, мутер, - сказал он, презрительно пожимая плечами, - у кого есть голова на плечах и большой карман в панталонах, тот и хорошего происхождения, а у кого вместо головы седалище тела человеческого, а вместо кармана мыльный пузырь, тот... нуль, вот что-с!</w:t>
            </w:r>
            <w:r w:rsidRPr="003528D4">
              <w:rPr>
                <w:i/>
                <w:iCs/>
                <w:sz w:val="28"/>
                <w:szCs w:val="28"/>
              </w:rPr>
              <w:br/>
              <w:t>Говоря это, Егорушка попугайничал. Эти самые слова слышал он два месяца тому назад от одного семинариста, с которым подрался в биллиардной</w:t>
            </w:r>
            <w:r w:rsidRPr="003528D4">
              <w:rPr>
                <w:sz w:val="28"/>
                <w:szCs w:val="28"/>
              </w:rPr>
              <w:t xml:space="preserve"> [Чехов].</w:t>
            </w:r>
          </w:p>
        </w:tc>
      </w:tr>
    </w:tbl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8E45CE" w:rsidRPr="00E76561" w:rsidRDefault="008E45CE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  <w:r w:rsidRPr="00E76561">
        <w:rPr>
          <w:b/>
          <w:sz w:val="36"/>
          <w:szCs w:val="36"/>
          <w:u w:val="single"/>
        </w:rPr>
        <w:t>Аспекты прецедентности.</w:t>
      </w:r>
    </w:p>
    <w:p w:rsidR="008E45CE" w:rsidRPr="00400D03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400D03">
        <w:rPr>
          <w:sz w:val="28"/>
          <w:szCs w:val="28"/>
        </w:rPr>
        <w:t xml:space="preserve">За каждым прецедентным текстом стоит своя уникальная система ассоциаций, вызываемых им в сознании носителей языка. Именно эта включенность в ассоциативные связи с другими языковыми концептами обусловливает регулярную актуализацию прецедентных текстов в различных видах дискурса. Эти ассоциативные связи называют </w:t>
      </w:r>
      <w:r w:rsidRPr="00400D03">
        <w:rPr>
          <w:b/>
          <w:sz w:val="28"/>
          <w:szCs w:val="28"/>
        </w:rPr>
        <w:t>аспектами прецедентности</w:t>
      </w:r>
      <w:r w:rsidRPr="00400D03">
        <w:rPr>
          <w:sz w:val="28"/>
          <w:szCs w:val="28"/>
        </w:rPr>
        <w:t>. Таковыми могут быть личность автора, принадлежность к исторической эпохе, сюжет, наиболее впечатляющие отрывки, величина текста, особенности авторской стилистики, история написания и т. д. В структуре концепта прецедентного текста могут быть выделены внутритекстовые (напр. название, отдельные отрывки, имена персонажей) и внетекстовые (напр. время и ситуация создания, отношение к тексту со стороны социальных институтов) аспекты прецедентности.</w:t>
      </w:r>
    </w:p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 xml:space="preserve">В качестве примеров </w:t>
      </w:r>
      <w:r w:rsidR="002723E0">
        <w:rPr>
          <w:sz w:val="28"/>
          <w:szCs w:val="28"/>
        </w:rPr>
        <w:t>Г.Г. Слышкин рассма</w:t>
      </w:r>
      <w:r w:rsidRPr="003528D4">
        <w:rPr>
          <w:sz w:val="28"/>
          <w:szCs w:val="28"/>
        </w:rPr>
        <w:t>три</w:t>
      </w:r>
      <w:r>
        <w:rPr>
          <w:sz w:val="28"/>
          <w:szCs w:val="28"/>
        </w:rPr>
        <w:t>вает</w:t>
      </w:r>
      <w:r w:rsidRPr="003528D4">
        <w:rPr>
          <w:sz w:val="28"/>
          <w:szCs w:val="28"/>
        </w:rPr>
        <w:t xml:space="preserve"> некоторые данные ассоциативного словаря русского языка. Реакцией 'Библия' испытуемые отвечали на следующие стимулы: 'ангел', 'вечно', 'книга', 'милостыня', 'от бога', 'причастие', 'пустыня', 'религия', 'свято', 'стоящий', 'Христос'. Эти материалы позволяют говорить о том, что для носителей русского языка текст 'Библия' является прецедентным в таких своих аспектах, как содержание и персонажи ('ангел', 'Христос'), предполагаемое авторство ('от бога'), культурная или мистическая ценность ('вечно'), связь с определенной сферой общественного сознания ('религия'), связь с ритуальной деятельностью определенного общественного института ('причастие'). Реакцию 'Мертвые души' вызвали стимулы 'Гоголь', 'жечь', 'отдай', что указывает на прецедентность аспектов авторства и истории создания (реакция на стимул 'жечь', по-видимому, связана с фактом уничтожения Гоголем второго тома произведения).</w:t>
      </w:r>
    </w:p>
    <w:p w:rsidR="008E45CE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 xml:space="preserve">Наличие внетекстовых аспектов прецедентности является для единицы текстовой концептосферы обязательным, поскольку, формируя концепт, прецедентный текст непременно должен быть вписан в контекст прочих ценностей данной культуры, обретя с ними ассоциативную связь. </w:t>
      </w:r>
    </w:p>
    <w:p w:rsidR="008E45CE" w:rsidRPr="003528D4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528D4">
        <w:rPr>
          <w:sz w:val="28"/>
          <w:szCs w:val="28"/>
        </w:rPr>
        <w:t>В случае, если аспекты прецедентности текста в сознании участников общения различны, апелляция к концепту этого текста может обернуться коммуникативной неудачей: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7"/>
        <w:gridCol w:w="9171"/>
      </w:tblGrid>
      <w:tr w:rsidR="008E45CE" w:rsidRPr="003528D4">
        <w:trPr>
          <w:tblCellSpacing w:w="0" w:type="dxa"/>
        </w:trPr>
        <w:tc>
          <w:tcPr>
            <w:tcW w:w="158" w:type="pct"/>
            <w:shd w:val="clear" w:color="auto" w:fill="auto"/>
          </w:tcPr>
          <w:p w:rsidR="008E45CE" w:rsidRPr="003528D4" w:rsidRDefault="00CF4780" w:rsidP="00CF4780">
            <w:pPr>
              <w:spacing w:line="33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</w:t>
            </w:r>
            <w:r w:rsidR="008E45CE" w:rsidRPr="003528D4">
              <w:rPr>
                <w:sz w:val="28"/>
                <w:szCs w:val="28"/>
              </w:rPr>
              <w:t>)</w:t>
            </w:r>
          </w:p>
        </w:tc>
        <w:tc>
          <w:tcPr>
            <w:tcW w:w="4842" w:type="pct"/>
            <w:shd w:val="clear" w:color="auto" w:fill="auto"/>
          </w:tcPr>
          <w:p w:rsidR="008E45CE" w:rsidRPr="003528D4" w:rsidRDefault="008E45CE" w:rsidP="00E05A50">
            <w:pPr>
              <w:tabs>
                <w:tab w:val="left" w:pos="9131"/>
              </w:tabs>
              <w:spacing w:line="336" w:lineRule="auto"/>
              <w:ind w:firstLine="567"/>
              <w:jc w:val="both"/>
              <w:rPr>
                <w:sz w:val="28"/>
                <w:szCs w:val="28"/>
              </w:rPr>
            </w:pPr>
            <w:r w:rsidRPr="003528D4">
              <w:rPr>
                <w:i/>
                <w:iCs/>
                <w:sz w:val="28"/>
                <w:szCs w:val="28"/>
              </w:rPr>
              <w:t>Баюшкина (с пониманием и сочувствием). Действительно... Не хватало еще вам от них прятаться! [...] Был один заграничный фильм, длинное такое название - про дело человека, который вне всяких подозрений, - вот это вы!</w:t>
            </w:r>
            <w:r w:rsidRPr="003528D4">
              <w:rPr>
                <w:i/>
                <w:iCs/>
                <w:sz w:val="28"/>
                <w:szCs w:val="28"/>
              </w:rPr>
              <w:br/>
              <w:t>Назаров. Благодарю вас! Я смотрел. Как раз он там убийца!</w:t>
            </w:r>
            <w:r w:rsidRPr="003528D4">
              <w:rPr>
                <w:i/>
                <w:iCs/>
                <w:sz w:val="28"/>
                <w:szCs w:val="28"/>
              </w:rPr>
              <w:br/>
              <w:t xml:space="preserve">Баюшкина. Серьезно? Это у меня как-то выпало... Пример, значит, глупый, беру назад... </w:t>
            </w:r>
            <w:r w:rsidRPr="003528D4">
              <w:rPr>
                <w:sz w:val="28"/>
                <w:szCs w:val="28"/>
              </w:rPr>
              <w:t>[Полонский].</w:t>
            </w:r>
          </w:p>
        </w:tc>
      </w:tr>
    </w:tbl>
    <w:p w:rsidR="008E45CE" w:rsidRPr="003528D4" w:rsidRDefault="00CF4780" w:rsidP="008E45CE">
      <w:pPr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примере (11</w:t>
      </w:r>
      <w:r w:rsidR="008E45CE" w:rsidRPr="003528D4">
        <w:rPr>
          <w:sz w:val="28"/>
          <w:szCs w:val="28"/>
        </w:rPr>
        <w:t xml:space="preserve">) в ходе общения выявляется несовпадение внутритекстовых аспектов прецедентности текста. Один из коммуникантов (Баюшкина) стремится сделать комплимент своему партнеру (Назарову) и прибегает для этого к концепту фильма, сравнивая Назарова с главным героем, обладающим статусом </w:t>
      </w:r>
      <w:r w:rsidR="008E45CE" w:rsidRPr="003528D4">
        <w:rPr>
          <w:i/>
          <w:iCs/>
          <w:sz w:val="28"/>
          <w:szCs w:val="28"/>
        </w:rPr>
        <w:t>человека, который вне всяких подозрений</w:t>
      </w:r>
      <w:r w:rsidR="008E45CE" w:rsidRPr="003528D4">
        <w:rPr>
          <w:sz w:val="28"/>
          <w:szCs w:val="28"/>
        </w:rPr>
        <w:t xml:space="preserve">. Однако понятийная составляющая концепта этого фильма в сознании Назарова оказывается более обширной: для него прецедентен не только эпитет </w:t>
      </w:r>
      <w:r w:rsidR="008E45CE" w:rsidRPr="003528D4">
        <w:rPr>
          <w:i/>
          <w:iCs/>
          <w:sz w:val="28"/>
          <w:szCs w:val="28"/>
        </w:rPr>
        <w:t>человек вне всяких подозрений</w:t>
      </w:r>
      <w:r w:rsidR="008E45CE" w:rsidRPr="003528D4">
        <w:rPr>
          <w:sz w:val="28"/>
          <w:szCs w:val="28"/>
        </w:rPr>
        <w:t>, но и сюжет фильма, в контексте которого этот эпитет носит явно негативную окраску.</w:t>
      </w:r>
    </w:p>
    <w:p w:rsidR="008E45CE" w:rsidRDefault="008E45CE" w:rsidP="008E45CE">
      <w:pPr>
        <w:spacing w:line="336" w:lineRule="auto"/>
        <w:ind w:firstLine="567"/>
        <w:rPr>
          <w:sz w:val="24"/>
          <w:szCs w:val="24"/>
        </w:rPr>
      </w:pPr>
    </w:p>
    <w:p w:rsidR="008E45CE" w:rsidRDefault="008E45CE" w:rsidP="008E45CE">
      <w:pPr>
        <w:spacing w:line="336" w:lineRule="auto"/>
        <w:ind w:firstLine="567"/>
        <w:rPr>
          <w:sz w:val="24"/>
          <w:szCs w:val="24"/>
        </w:rPr>
      </w:pPr>
    </w:p>
    <w:p w:rsidR="008E45CE" w:rsidRDefault="008E45CE" w:rsidP="008E45CE">
      <w:pPr>
        <w:spacing w:line="336" w:lineRule="auto"/>
        <w:ind w:firstLine="567"/>
        <w:rPr>
          <w:sz w:val="24"/>
          <w:szCs w:val="24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CF4780" w:rsidRDefault="00CF4780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</w:p>
    <w:p w:rsidR="008E45CE" w:rsidRPr="00D63D4D" w:rsidRDefault="008E45CE" w:rsidP="008E45CE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  <w:r w:rsidRPr="00D63D4D">
        <w:rPr>
          <w:b/>
          <w:sz w:val="36"/>
          <w:szCs w:val="36"/>
          <w:u w:val="single"/>
        </w:rPr>
        <w:t>Функции прецедентных текстов.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sz w:val="28"/>
          <w:szCs w:val="28"/>
        </w:rPr>
        <w:t>Прецедентные феномены характеризуются полифункциональностью, так как в них заложены возможности переосмысления и насыщения текста новыми смыслами. Некоторые исследователи, такие как А.Е. Супрун, считают, что прецедентные феномены используются для осуществления определенных задач: эстетической, кумулятивной или исторической, подтверждения правильности или ссылки на авторитет.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sz w:val="28"/>
          <w:szCs w:val="28"/>
        </w:rPr>
        <w:t>Г.Г. Слышкин выделяет  четыре основные функции:</w:t>
      </w:r>
    </w:p>
    <w:p w:rsidR="008E45CE" w:rsidRPr="003033DB" w:rsidRDefault="008E45CE" w:rsidP="008E45CE">
      <w:pPr>
        <w:numPr>
          <w:ilvl w:val="0"/>
          <w:numId w:val="2"/>
        </w:numPr>
        <w:spacing w:line="336" w:lineRule="auto"/>
        <w:ind w:left="0" w:firstLine="567"/>
        <w:jc w:val="both"/>
        <w:rPr>
          <w:sz w:val="28"/>
          <w:szCs w:val="28"/>
        </w:rPr>
      </w:pPr>
      <w:r w:rsidRPr="003033DB">
        <w:rPr>
          <w:b/>
          <w:sz w:val="28"/>
          <w:szCs w:val="28"/>
        </w:rPr>
        <w:t>Номинативная функция</w:t>
      </w:r>
      <w:r w:rsidRPr="003033DB">
        <w:rPr>
          <w:sz w:val="28"/>
          <w:szCs w:val="28"/>
        </w:rPr>
        <w:t xml:space="preserve"> - называние и вычленении фрагментов действительности и формировании понятий о них.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i/>
          <w:iCs/>
          <w:sz w:val="28"/>
          <w:szCs w:val="28"/>
        </w:rPr>
        <w:t>[...] время было к обеду, и кладовщика уже не смогли бы найти никакие Шерлок-Холмсы</w:t>
      </w:r>
      <w:r w:rsidRPr="003033DB">
        <w:rPr>
          <w:sz w:val="28"/>
          <w:szCs w:val="28"/>
        </w:rPr>
        <w:t xml:space="preserve"> [Гладилин].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</w:p>
    <w:p w:rsidR="008E45CE" w:rsidRPr="003033DB" w:rsidRDefault="008E45CE" w:rsidP="008E45CE">
      <w:pPr>
        <w:numPr>
          <w:ilvl w:val="0"/>
          <w:numId w:val="2"/>
        </w:numPr>
        <w:spacing w:line="336" w:lineRule="auto"/>
        <w:ind w:left="0" w:firstLine="567"/>
        <w:jc w:val="both"/>
        <w:rPr>
          <w:sz w:val="28"/>
          <w:szCs w:val="28"/>
        </w:rPr>
      </w:pPr>
      <w:r w:rsidRPr="003033DB">
        <w:rPr>
          <w:b/>
          <w:sz w:val="28"/>
          <w:szCs w:val="28"/>
        </w:rPr>
        <w:t>Персуазивная функция</w:t>
      </w:r>
      <w:r w:rsidRPr="003033DB">
        <w:rPr>
          <w:sz w:val="28"/>
          <w:szCs w:val="28"/>
        </w:rPr>
        <w:t xml:space="preserve"> - использование прецедентного текста с целью убеждения коммуникативного партнера в своей точке зрения (ссылка на авторитет).</w:t>
      </w:r>
    </w:p>
    <w:p w:rsidR="008E45CE" w:rsidRDefault="008E45CE" w:rsidP="008E45CE">
      <w:pPr>
        <w:spacing w:line="336" w:lineRule="auto"/>
        <w:ind w:firstLine="567"/>
        <w:jc w:val="both"/>
        <w:rPr>
          <w:i/>
          <w:iCs/>
          <w:sz w:val="28"/>
          <w:szCs w:val="28"/>
        </w:rPr>
      </w:pPr>
      <w:r w:rsidRPr="003033DB">
        <w:rPr>
          <w:i/>
          <w:iCs/>
          <w:sz w:val="28"/>
          <w:szCs w:val="28"/>
        </w:rPr>
        <w:t>- Пусти, отче. Некогда мне. Служба...</w:t>
      </w:r>
    </w:p>
    <w:p w:rsidR="008E45CE" w:rsidRDefault="008E45CE" w:rsidP="008E45CE">
      <w:pPr>
        <w:spacing w:line="336" w:lineRule="auto"/>
        <w:ind w:firstLine="567"/>
        <w:jc w:val="both"/>
        <w:rPr>
          <w:i/>
          <w:iCs/>
          <w:sz w:val="28"/>
          <w:szCs w:val="28"/>
        </w:rPr>
      </w:pPr>
      <w:r w:rsidRPr="003033DB">
        <w:rPr>
          <w:i/>
          <w:iCs/>
          <w:sz w:val="28"/>
          <w:szCs w:val="28"/>
        </w:rPr>
        <w:t>- Пройди, служивый. Если сумеешь... Попробуй...</w:t>
      </w:r>
    </w:p>
    <w:p w:rsidR="008E45CE" w:rsidRDefault="008E45CE" w:rsidP="008E45CE">
      <w:pPr>
        <w:spacing w:line="336" w:lineRule="auto"/>
        <w:ind w:firstLine="567"/>
        <w:jc w:val="both"/>
        <w:rPr>
          <w:i/>
          <w:iCs/>
          <w:sz w:val="28"/>
          <w:szCs w:val="28"/>
        </w:rPr>
      </w:pPr>
      <w:r w:rsidRPr="003033DB">
        <w:rPr>
          <w:i/>
          <w:iCs/>
          <w:sz w:val="28"/>
          <w:szCs w:val="28"/>
        </w:rPr>
        <w:t>- На провокацию тянешь? Нехорошо... Я в богословском плане человек неподкованный, но помню, что Христос учил уважать всякую власть. Ты же, что себе позволяешь?</w:t>
      </w:r>
    </w:p>
    <w:p w:rsidR="008E45CE" w:rsidRDefault="008E45CE" w:rsidP="008E45CE">
      <w:pPr>
        <w:spacing w:line="336" w:lineRule="auto"/>
        <w:ind w:firstLine="567"/>
        <w:jc w:val="both"/>
        <w:rPr>
          <w:i/>
          <w:iCs/>
          <w:sz w:val="28"/>
          <w:szCs w:val="28"/>
        </w:rPr>
      </w:pPr>
      <w:r w:rsidRPr="003033DB">
        <w:rPr>
          <w:i/>
          <w:iCs/>
          <w:sz w:val="28"/>
          <w:szCs w:val="28"/>
        </w:rPr>
        <w:t>- Грешен! - охотно согласился отец Евгений. - Но покаюсь, и Бог простит... К тому же, Господь наш Иисус Христос позволял и себе быть во гневе. Это когда бичом изгонял нечестивцев из храма. Гнев сей праведен...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i/>
          <w:iCs/>
          <w:sz w:val="28"/>
          <w:szCs w:val="28"/>
        </w:rPr>
        <w:t>- Иисус торговцев изгонял, насколько я знаю... А я тебе не фарцовщик, а сотрудник правоохранительных органов...</w:t>
      </w:r>
      <w:r w:rsidRPr="003033DB">
        <w:rPr>
          <w:sz w:val="28"/>
          <w:szCs w:val="28"/>
        </w:rPr>
        <w:t xml:space="preserve"> [Крапивин].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</w:p>
    <w:p w:rsidR="008E45CE" w:rsidRPr="003033DB" w:rsidRDefault="008E45CE" w:rsidP="008E45CE">
      <w:pPr>
        <w:numPr>
          <w:ilvl w:val="0"/>
          <w:numId w:val="2"/>
        </w:numPr>
        <w:spacing w:line="336" w:lineRule="auto"/>
        <w:ind w:left="0" w:firstLine="567"/>
        <w:jc w:val="both"/>
        <w:rPr>
          <w:sz w:val="28"/>
          <w:szCs w:val="28"/>
        </w:rPr>
      </w:pPr>
      <w:r w:rsidRPr="003033DB">
        <w:rPr>
          <w:b/>
          <w:sz w:val="28"/>
          <w:szCs w:val="28"/>
        </w:rPr>
        <w:t>Людическая функция</w:t>
      </w:r>
      <w:r w:rsidRPr="003033DB">
        <w:rPr>
          <w:sz w:val="28"/>
          <w:szCs w:val="28"/>
        </w:rPr>
        <w:t xml:space="preserve"> - игровые апелляции к концептам прецедентных текстов (часто производятся в начале общения, в ситуации установления контакта, задавая таким образом тональность всей последующей коммуникации).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i/>
          <w:iCs/>
          <w:sz w:val="28"/>
          <w:szCs w:val="28"/>
        </w:rPr>
        <w:t>С добрым утром, Киса, - сказал он, давясь зевотой. - Я пришел к тебе с приветом, рассказать, что солнце встало, что оно горячим светом по чему-то там затрепетало...</w:t>
      </w:r>
      <w:r w:rsidRPr="003033DB">
        <w:rPr>
          <w:sz w:val="28"/>
          <w:szCs w:val="28"/>
        </w:rPr>
        <w:t xml:space="preserve"> [Ильф, Петров].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</w:p>
    <w:p w:rsidR="008E45CE" w:rsidRPr="003033DB" w:rsidRDefault="008E45CE" w:rsidP="008E45CE">
      <w:pPr>
        <w:numPr>
          <w:ilvl w:val="0"/>
          <w:numId w:val="2"/>
        </w:numPr>
        <w:spacing w:line="336" w:lineRule="auto"/>
        <w:ind w:left="0" w:firstLine="567"/>
        <w:jc w:val="both"/>
        <w:rPr>
          <w:sz w:val="28"/>
          <w:szCs w:val="28"/>
        </w:rPr>
      </w:pPr>
      <w:r w:rsidRPr="003033DB">
        <w:rPr>
          <w:b/>
          <w:sz w:val="28"/>
          <w:szCs w:val="28"/>
        </w:rPr>
        <w:t>Парольная функция</w:t>
      </w:r>
      <w:r w:rsidRPr="003033DB">
        <w:rPr>
          <w:sz w:val="28"/>
          <w:szCs w:val="28"/>
        </w:rPr>
        <w:t xml:space="preserve"> -  распознавание «своих» и «чужих», «плохих» и «хороших».</w:t>
      </w:r>
    </w:p>
    <w:p w:rsidR="008E45CE" w:rsidRDefault="008E45CE" w:rsidP="008E45CE">
      <w:pPr>
        <w:spacing w:line="336" w:lineRule="auto"/>
        <w:ind w:firstLine="567"/>
        <w:jc w:val="both"/>
        <w:rPr>
          <w:i/>
          <w:iCs/>
          <w:sz w:val="28"/>
          <w:szCs w:val="28"/>
        </w:rPr>
      </w:pPr>
      <w:r w:rsidRPr="003033DB">
        <w:rPr>
          <w:i/>
          <w:iCs/>
          <w:sz w:val="28"/>
          <w:szCs w:val="28"/>
        </w:rPr>
        <w:t>- Как ты не понимаешь - он просто страшный! [...] Он похож на Урию Гипа.[...].</w:t>
      </w:r>
    </w:p>
    <w:p w:rsidR="008E45CE" w:rsidRDefault="008E45CE" w:rsidP="008E45CE">
      <w:pPr>
        <w:spacing w:line="336" w:lineRule="auto"/>
        <w:ind w:firstLine="567"/>
        <w:jc w:val="both"/>
        <w:rPr>
          <w:i/>
          <w:iCs/>
          <w:sz w:val="28"/>
          <w:szCs w:val="28"/>
        </w:rPr>
      </w:pPr>
      <w:r w:rsidRPr="003033DB">
        <w:rPr>
          <w:i/>
          <w:iCs/>
          <w:sz w:val="28"/>
          <w:szCs w:val="28"/>
        </w:rPr>
        <w:t>Я притворился, что знаю, кто такой Урия Гип, и сказал многозначительно:</w:t>
      </w:r>
    </w:p>
    <w:p w:rsidR="008E45CE" w:rsidRDefault="008E45CE" w:rsidP="008E45CE">
      <w:pPr>
        <w:spacing w:line="336" w:lineRule="auto"/>
        <w:ind w:firstLine="567"/>
        <w:jc w:val="both"/>
        <w:rPr>
          <w:i/>
          <w:iCs/>
          <w:sz w:val="28"/>
          <w:szCs w:val="28"/>
        </w:rPr>
      </w:pPr>
      <w:r w:rsidRPr="003033DB">
        <w:rPr>
          <w:i/>
          <w:iCs/>
          <w:sz w:val="28"/>
          <w:szCs w:val="28"/>
        </w:rPr>
        <w:t>- А-а.</w:t>
      </w:r>
    </w:p>
    <w:p w:rsidR="008E45CE" w:rsidRDefault="008E45CE" w:rsidP="008E45CE">
      <w:pPr>
        <w:spacing w:line="336" w:lineRule="auto"/>
        <w:ind w:firstLine="567"/>
        <w:jc w:val="both"/>
        <w:rPr>
          <w:i/>
          <w:iCs/>
          <w:sz w:val="28"/>
          <w:szCs w:val="28"/>
        </w:rPr>
      </w:pPr>
      <w:r w:rsidRPr="003033DB">
        <w:rPr>
          <w:i/>
          <w:iCs/>
          <w:sz w:val="28"/>
          <w:szCs w:val="28"/>
        </w:rPr>
        <w:t>Но Катю провести было не так-то просто!</w:t>
      </w:r>
    </w:p>
    <w:p w:rsidR="008E45CE" w:rsidRDefault="008E45CE" w:rsidP="008E45CE">
      <w:pPr>
        <w:spacing w:line="336" w:lineRule="auto"/>
        <w:ind w:firstLine="567"/>
        <w:jc w:val="both"/>
        <w:rPr>
          <w:i/>
          <w:iCs/>
          <w:sz w:val="28"/>
          <w:szCs w:val="28"/>
        </w:rPr>
      </w:pPr>
      <w:r w:rsidRPr="003033DB">
        <w:rPr>
          <w:i/>
          <w:iCs/>
          <w:sz w:val="28"/>
          <w:szCs w:val="28"/>
        </w:rPr>
        <w:t>- Эх, ты Диккенса не читал, - сказала она, - а еще считаешься развитым</w:t>
      </w:r>
    </w:p>
    <w:p w:rsidR="008E45CE" w:rsidRDefault="008E45CE" w:rsidP="008E45CE">
      <w:pPr>
        <w:spacing w:line="336" w:lineRule="auto"/>
        <w:ind w:firstLine="567"/>
        <w:jc w:val="both"/>
        <w:rPr>
          <w:i/>
          <w:iCs/>
          <w:sz w:val="28"/>
          <w:szCs w:val="28"/>
        </w:rPr>
      </w:pPr>
      <w:r w:rsidRPr="003033DB">
        <w:rPr>
          <w:i/>
          <w:iCs/>
          <w:sz w:val="28"/>
          <w:szCs w:val="28"/>
        </w:rPr>
        <w:t>- Кто это считает, что я развитой?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i/>
          <w:iCs/>
          <w:sz w:val="28"/>
          <w:szCs w:val="28"/>
        </w:rPr>
        <w:t>- Все. Я как-то разговаривала с одной девочкой из вашей школы, и она сказала: «Григорьев - яркая индивидуальность». Вот так индивидуальность! Диккенса не читал</w:t>
      </w:r>
      <w:r w:rsidRPr="003033DB">
        <w:rPr>
          <w:sz w:val="28"/>
          <w:szCs w:val="28"/>
        </w:rPr>
        <w:t xml:space="preserve"> [Каверин].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</w:p>
    <w:p w:rsidR="008E45CE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sz w:val="28"/>
          <w:szCs w:val="28"/>
        </w:rPr>
        <w:t xml:space="preserve">По мнению Аникиной Э.М., все варианты употребления прецедентных феноменов можно свести к одной основной функции - </w:t>
      </w:r>
      <w:r w:rsidRPr="003033DB">
        <w:rPr>
          <w:b/>
          <w:sz w:val="28"/>
          <w:szCs w:val="28"/>
        </w:rPr>
        <w:t>смыслопорождающей</w:t>
      </w:r>
      <w:r w:rsidRPr="003033DB">
        <w:rPr>
          <w:sz w:val="28"/>
          <w:szCs w:val="28"/>
        </w:rPr>
        <w:t>, поскольку используются они для достижения единственной цели - создания нового смысла. "Выполнение определенного назначения" достигается посредством:</w:t>
      </w:r>
      <w:r w:rsidRPr="003033DB">
        <w:rPr>
          <w:sz w:val="28"/>
          <w:szCs w:val="28"/>
        </w:rPr>
        <w:br/>
        <w:t>- выражения авторского отношения;</w:t>
      </w:r>
    </w:p>
    <w:p w:rsidR="008E45CE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sz w:val="28"/>
          <w:szCs w:val="28"/>
        </w:rPr>
        <w:t>- убеждения;</w:t>
      </w:r>
    </w:p>
    <w:p w:rsidR="008E45CE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sz w:val="28"/>
          <w:szCs w:val="28"/>
        </w:rPr>
        <w:t>- ретроспекции (обращение к прошлому, обзор прошедших событий) и аккумуляции необходимой информации у читателя;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sz w:val="28"/>
          <w:szCs w:val="28"/>
        </w:rPr>
        <w:t>- коммуникации (которая включает и игру слов и парольное обращение к прецедентному явлению).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sz w:val="28"/>
          <w:szCs w:val="28"/>
        </w:rPr>
        <w:t>Это способы функционирования (способы достижения этой цели). Иначе смыслообразующую функцию можно трактовать как первичную, а способы функционирования - как вторичные функции.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sz w:val="28"/>
          <w:szCs w:val="28"/>
        </w:rPr>
        <w:t xml:space="preserve">Так, для рассмотрения прецедентных текстов с точки зрения взаимодействия авторского и "чужого" слова, которое можно понимать как оценочное отношение субъекта речи (а через него и автора) к действительности, выраженное при помощи чужих высказываний и в диалоге с ними, целесообразно использовать понятие модальности. Текстуальная модальность, в отличие от традиционного лингвистического понимания этого явления как грамматической или семантической категории, субъективна и проявляется как контраст с фрагментами объективного отражения реальности. </w:t>
      </w:r>
    </w:p>
    <w:p w:rsidR="008E45CE" w:rsidRPr="008E45CE" w:rsidRDefault="008E45CE" w:rsidP="008E45CE">
      <w:pPr>
        <w:spacing w:line="336" w:lineRule="auto"/>
        <w:ind w:firstLine="567"/>
        <w:jc w:val="both"/>
        <w:rPr>
          <w:i/>
          <w:sz w:val="28"/>
          <w:szCs w:val="28"/>
          <w:lang w:val="en-US"/>
        </w:rPr>
      </w:pPr>
      <w:r w:rsidRPr="003033DB">
        <w:rPr>
          <w:sz w:val="28"/>
          <w:szCs w:val="28"/>
        </w:rPr>
        <w:t>Например</w:t>
      </w:r>
      <w:r w:rsidRPr="003033DB">
        <w:rPr>
          <w:sz w:val="28"/>
          <w:szCs w:val="28"/>
          <w:lang w:val="en-US"/>
        </w:rPr>
        <w:t>:</w:t>
      </w:r>
      <w:r w:rsidRPr="003033DB">
        <w:rPr>
          <w:sz w:val="28"/>
          <w:szCs w:val="28"/>
          <w:lang w:val="en-US"/>
        </w:rPr>
        <w:br/>
      </w:r>
      <w:r w:rsidRPr="003033DB">
        <w:rPr>
          <w:i/>
          <w:sz w:val="28"/>
          <w:szCs w:val="28"/>
          <w:lang w:val="en-US"/>
        </w:rPr>
        <w:t xml:space="preserve">I have always had terrible teeth, much worse than any of my siblings. I was barely out of diapers when I started having cavities, and I remember the ghastly visit in grade school, when the dentist found 22 new ones, seeming to defy all known laws of topology. As an adult, I have been fitted with more crowns than the Hapsburg dynasty, and I have celebrated many a wondrous event - my 30th birthday, the day I won a big journalism prize, the morning of my honeymoon - by getting a root canal (The NYT 2003, Sept. 30). 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sz w:val="28"/>
          <w:szCs w:val="28"/>
        </w:rPr>
        <w:t>В данном примере зубные коронки сравниваются с королевскими коронами династии Габсбургов, тем самым автор выражает иронию по отношению к себе.</w:t>
      </w:r>
      <w:r w:rsidRPr="003033DB">
        <w:rPr>
          <w:sz w:val="28"/>
          <w:szCs w:val="28"/>
        </w:rPr>
        <w:br/>
        <w:t>Кроме того, прецедентные тексты используются с целью ретроспекции либо аккумуляции информации, при этом автор указывает на прецедентную ситуацию, что позволяет актуализировать или пополнить в сознании реципиента его ассоциативный ряд. Например, в книге Уолли Лэмба "She's Come Undone" 1-я глава называется Our Lady of Sorrow. При первом приближении может показаться, что автор просто высказывает ироничное отношение к своей героине. На самом деле это перефразированное имя Иисуса Христа, употребляемое в Библии - the Man of Sorrows, человека, перенесшего много страданий. В данном случае прецедентное имя выполняет одновременно две задачи: отсылает за рамки книги и выражает отношение (а именно уважение) к главной героине своего романа.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sz w:val="28"/>
          <w:szCs w:val="28"/>
        </w:rPr>
        <w:t>В случае, когда прецедентный текст используется как "пароль" при передаче "кода" в общении, можно говорить о коммуникативной цели функционирования прецедентного явления. Она проявляется в том, что отсылки к каким-либо текстам в составе данного текста могут быть ориентированы на совершенно конкретного адресата - того, кто в состоянии интертекстуальную ссылку опознать, а в идеале и оценить выбор конкретной ссылки и адекватно понять стоящую за ней интенцию. Эту цель выполняют преимущественно лозунги, девизы, или фразы, используемые в средствах массовой информации, в рекламе или фильмах, которые могут быть использованы в устной речи.</w:t>
      </w:r>
    </w:p>
    <w:p w:rsidR="008E45CE" w:rsidRPr="008E45CE" w:rsidRDefault="008E45CE" w:rsidP="008E45CE">
      <w:pPr>
        <w:spacing w:line="336" w:lineRule="auto"/>
        <w:ind w:firstLine="567"/>
        <w:jc w:val="both"/>
        <w:rPr>
          <w:i/>
          <w:sz w:val="28"/>
          <w:szCs w:val="28"/>
          <w:lang w:val="en-US"/>
        </w:rPr>
      </w:pPr>
      <w:r w:rsidRPr="003033DB">
        <w:rPr>
          <w:sz w:val="28"/>
          <w:szCs w:val="28"/>
          <w:lang w:val="en-US"/>
        </w:rPr>
        <w:t xml:space="preserve">1) </w:t>
      </w:r>
      <w:r w:rsidRPr="003033DB">
        <w:rPr>
          <w:i/>
          <w:sz w:val="28"/>
          <w:szCs w:val="28"/>
          <w:lang w:val="en-US"/>
        </w:rPr>
        <w:t>"Do you know the movie "The Truman Show"?" he asked. I nodded that I did. "That"s what we live every day."</w:t>
      </w:r>
    </w:p>
    <w:p w:rsidR="008E45CE" w:rsidRPr="008E45CE" w:rsidRDefault="008E45CE" w:rsidP="008E45CE">
      <w:pPr>
        <w:spacing w:line="336" w:lineRule="auto"/>
        <w:ind w:firstLine="567"/>
        <w:jc w:val="both"/>
        <w:rPr>
          <w:i/>
          <w:sz w:val="28"/>
          <w:szCs w:val="28"/>
          <w:lang w:val="en-US"/>
        </w:rPr>
      </w:pPr>
      <w:r w:rsidRPr="003033DB">
        <w:rPr>
          <w:i/>
          <w:sz w:val="28"/>
          <w:szCs w:val="28"/>
          <w:lang w:val="en-US"/>
        </w:rPr>
        <w:t xml:space="preserve">His message was clear: in the developing brave new world of dot-communist </w:t>
      </w:r>
      <w:smartTag w:uri="urn:schemas-microsoft-com:office:smarttags" w:element="country-region">
        <w:smartTag w:uri="urn:schemas-microsoft-com:office:smarttags" w:element="place">
          <w:r w:rsidRPr="003033DB">
            <w:rPr>
              <w:i/>
              <w:sz w:val="28"/>
              <w:szCs w:val="28"/>
              <w:lang w:val="en-US"/>
            </w:rPr>
            <w:t>Cuba</w:t>
          </w:r>
        </w:smartTag>
      </w:smartTag>
      <w:r w:rsidRPr="003033DB">
        <w:rPr>
          <w:i/>
          <w:sz w:val="28"/>
          <w:szCs w:val="28"/>
          <w:lang w:val="en-US"/>
        </w:rPr>
        <w:t>, the Web will flourish in the foreseeable future. Unfortunately, it is not the World Wide Web that will thrive, but the Castro government"s state-of-the-art web of socialism built to keep Cubans in line, not online (The American Spectator, September / October 2001).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sz w:val="28"/>
          <w:szCs w:val="28"/>
        </w:rPr>
        <w:t xml:space="preserve">2) </w:t>
      </w:r>
      <w:r w:rsidRPr="003033DB">
        <w:rPr>
          <w:i/>
          <w:sz w:val="28"/>
          <w:szCs w:val="28"/>
        </w:rPr>
        <w:t>"Sodom" Hussein"s Iraq [NYT 2002, Dec. 01</w:t>
      </w:r>
      <w:r w:rsidRPr="003033DB">
        <w:rPr>
          <w:sz w:val="28"/>
          <w:szCs w:val="28"/>
        </w:rPr>
        <w:t>].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sz w:val="28"/>
          <w:szCs w:val="28"/>
        </w:rPr>
        <w:t>В первом случае собеседники поняли друг друга только по одному названию фильма "The Truman Show", без объяснения его содержания; был установлен контакт (или передана мысль) с помощью указанного прецедентного явления. Во втором случае обыгрываются имя Саддама Хусейна и древнего города Содом, с тем, чтобы дать представление о том, что происходило в Ираке во времена его правления.</w:t>
      </w:r>
    </w:p>
    <w:p w:rsidR="008E45CE" w:rsidRPr="003033DB" w:rsidRDefault="008E45CE" w:rsidP="008E45CE">
      <w:pPr>
        <w:spacing w:line="336" w:lineRule="auto"/>
        <w:ind w:firstLine="567"/>
        <w:jc w:val="both"/>
        <w:rPr>
          <w:sz w:val="28"/>
          <w:szCs w:val="28"/>
        </w:rPr>
      </w:pPr>
      <w:r w:rsidRPr="003033DB">
        <w:rPr>
          <w:sz w:val="28"/>
          <w:szCs w:val="28"/>
        </w:rPr>
        <w:t xml:space="preserve">Что касается цели убеждения, то можно утверждать, что она выполняется в любом случае, когда автор приводит цитаты, будь то прямые, "закавыченные", или скрытые. Цитирование - это не только дословное или видоизмененное воспроизведение в художественной речи отрывка из какого-либо другого текста, но и подкрепление излагаемой мысли ссылкой на авторитетное высказывание, наиболее четкая формулировка мысли, ценный иллюстративно-фактический материал. </w:t>
      </w:r>
      <w:r w:rsidRPr="003033DB">
        <w:rPr>
          <w:sz w:val="28"/>
          <w:szCs w:val="28"/>
        </w:rPr>
        <w:br/>
        <w:t xml:space="preserve"> </w:t>
      </w:r>
    </w:p>
    <w:p w:rsidR="008E45CE" w:rsidRDefault="008E45CE" w:rsidP="008E45CE">
      <w:pPr>
        <w:spacing w:line="336" w:lineRule="auto"/>
        <w:ind w:firstLine="567"/>
        <w:rPr>
          <w:sz w:val="24"/>
          <w:szCs w:val="24"/>
        </w:rPr>
      </w:pPr>
    </w:p>
    <w:p w:rsidR="008E45CE" w:rsidRDefault="008E45CE" w:rsidP="008E45CE">
      <w:pPr>
        <w:spacing w:line="336" w:lineRule="auto"/>
        <w:ind w:firstLine="567"/>
        <w:rPr>
          <w:sz w:val="24"/>
          <w:szCs w:val="24"/>
        </w:rPr>
      </w:pPr>
    </w:p>
    <w:p w:rsidR="008E45CE" w:rsidRDefault="008E45CE" w:rsidP="008E45CE">
      <w:pPr>
        <w:spacing w:line="336" w:lineRule="auto"/>
        <w:ind w:firstLine="567"/>
        <w:rPr>
          <w:sz w:val="24"/>
          <w:szCs w:val="24"/>
        </w:rPr>
      </w:pPr>
    </w:p>
    <w:p w:rsidR="008E45CE" w:rsidRDefault="008E45CE" w:rsidP="008E45CE">
      <w:pPr>
        <w:spacing w:line="336" w:lineRule="auto"/>
        <w:ind w:firstLine="567"/>
        <w:rPr>
          <w:sz w:val="24"/>
          <w:szCs w:val="24"/>
        </w:rPr>
      </w:pPr>
    </w:p>
    <w:p w:rsidR="008E45CE" w:rsidRPr="00331A91" w:rsidRDefault="00331A91" w:rsidP="00EC480D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  <w:r w:rsidRPr="00331A91">
        <w:rPr>
          <w:b/>
          <w:sz w:val="36"/>
          <w:szCs w:val="36"/>
          <w:u w:val="single"/>
        </w:rPr>
        <w:t>Заключение.</w:t>
      </w:r>
    </w:p>
    <w:p w:rsidR="003A21CA" w:rsidRPr="00A52FEC" w:rsidRDefault="003A21CA" w:rsidP="003A21CA">
      <w:pPr>
        <w:pStyle w:val="a3"/>
        <w:spacing w:before="0" w:beforeAutospacing="0" w:after="0" w:afterAutospacing="0" w:line="336" w:lineRule="auto"/>
        <w:ind w:firstLine="567"/>
        <w:jc w:val="both"/>
        <w:rPr>
          <w:sz w:val="28"/>
          <w:szCs w:val="28"/>
        </w:rPr>
      </w:pPr>
      <w:r w:rsidRPr="00A52FEC">
        <w:rPr>
          <w:sz w:val="28"/>
          <w:szCs w:val="28"/>
        </w:rPr>
        <w:t xml:space="preserve">Прецедентные тексты значимы для личности в познавательном и эмоциональном отношениях, хорошо известны многим, поэтому носят сверхличностный характер; обращение к прецедентным текстам происходит многократно в речевой практике данной личности. Прецедентные тексты хрестоматийны, широкая известность делает их реинтерпретируемыми в другие формы искусства. Прецедентный текст редко вводится в речь целиком, чаще - в свернутом виде - фрагментом, намеком. </w:t>
      </w:r>
    </w:p>
    <w:p w:rsidR="003A21CA" w:rsidRDefault="003A21CA" w:rsidP="003A21CA">
      <w:pPr>
        <w:pStyle w:val="a3"/>
        <w:spacing w:before="0" w:beforeAutospacing="0" w:after="0" w:afterAutospacing="0" w:line="336" w:lineRule="auto"/>
        <w:ind w:firstLine="567"/>
        <w:jc w:val="both"/>
        <w:rPr>
          <w:sz w:val="28"/>
          <w:szCs w:val="28"/>
        </w:rPr>
      </w:pPr>
      <w:r w:rsidRPr="00A52FEC">
        <w:rPr>
          <w:sz w:val="28"/>
          <w:szCs w:val="28"/>
        </w:rPr>
        <w:t xml:space="preserve">Отсылка к прецедентным текстам ориентирована не на обычную коммуникацию, она имеет прагматическую направленность, выявляя глубинные свойства языковой личности, обусловленные целями, мотивами, ситуационными интенциями. </w:t>
      </w:r>
    </w:p>
    <w:p w:rsidR="003A21CA" w:rsidRPr="000F6B25" w:rsidRDefault="003A21CA" w:rsidP="000F6B25">
      <w:pPr>
        <w:pStyle w:val="a3"/>
        <w:spacing w:before="0" w:beforeAutospacing="0" w:after="0" w:afterAutospacing="0" w:line="336" w:lineRule="auto"/>
        <w:ind w:firstLine="567"/>
        <w:jc w:val="both"/>
        <w:rPr>
          <w:sz w:val="28"/>
          <w:szCs w:val="28"/>
        </w:rPr>
      </w:pPr>
      <w:r w:rsidRPr="000F6B25">
        <w:rPr>
          <w:sz w:val="28"/>
          <w:szCs w:val="28"/>
        </w:rPr>
        <w:t>По мнению Ю.Н. Караулова, состав отечественного корпуса прецедентных текстов формируется в основном из авторских и фольклорных произведений, русской, советской и мировой классики [Караулов, 198</w:t>
      </w:r>
      <w:r w:rsidR="00CF5022" w:rsidRPr="000F6B25">
        <w:rPr>
          <w:sz w:val="28"/>
          <w:szCs w:val="28"/>
        </w:rPr>
        <w:t>7</w:t>
      </w:r>
      <w:r w:rsidRPr="000F6B25">
        <w:rPr>
          <w:sz w:val="28"/>
          <w:szCs w:val="28"/>
        </w:rPr>
        <w:t>: 106]. Однако прецедентность отнюдь не является прерогативой художественных произведений.</w:t>
      </w:r>
    </w:p>
    <w:p w:rsidR="000F6B25" w:rsidRPr="000F6B25" w:rsidRDefault="001E417B" w:rsidP="000F6B25">
      <w:pPr>
        <w:pStyle w:val="10"/>
        <w:spacing w:line="336" w:lineRule="auto"/>
        <w:ind w:firstLine="567"/>
        <w:rPr>
          <w:sz w:val="28"/>
          <w:szCs w:val="28"/>
        </w:rPr>
      </w:pPr>
      <w:r w:rsidRPr="000F6B25">
        <w:rPr>
          <w:sz w:val="28"/>
          <w:szCs w:val="28"/>
        </w:rPr>
        <w:t>Сегодня п</w:t>
      </w:r>
      <w:r w:rsidR="003A21CA" w:rsidRPr="000F6B25">
        <w:rPr>
          <w:sz w:val="28"/>
          <w:szCs w:val="28"/>
        </w:rPr>
        <w:t xml:space="preserve">рецедентные ссылки стали распространенным приемом построения заголовков газетных и журнальных статей в довольно широком круге изданий. </w:t>
      </w:r>
      <w:r w:rsidR="00E9087B">
        <w:rPr>
          <w:sz w:val="28"/>
          <w:szCs w:val="28"/>
        </w:rPr>
        <w:t>П</w:t>
      </w:r>
      <w:r w:rsidR="000F6B25" w:rsidRPr="000F6B25">
        <w:rPr>
          <w:sz w:val="28"/>
          <w:szCs w:val="28"/>
        </w:rPr>
        <w:t>ре</w:t>
      </w:r>
      <w:r w:rsidR="000F6B25" w:rsidRPr="000F6B25">
        <w:rPr>
          <w:sz w:val="28"/>
          <w:szCs w:val="28"/>
        </w:rPr>
        <w:softHyphen/>
        <w:t>цедентность создает особый тип экспрессии, который не может не быть вос</w:t>
      </w:r>
      <w:r w:rsidR="00E9087B">
        <w:rPr>
          <w:sz w:val="28"/>
          <w:szCs w:val="28"/>
        </w:rPr>
        <w:t>требованным в газетном тексте</w:t>
      </w:r>
      <w:r w:rsidR="000F6B25" w:rsidRPr="000F6B25">
        <w:rPr>
          <w:sz w:val="28"/>
          <w:szCs w:val="28"/>
        </w:rPr>
        <w:t>.</w:t>
      </w:r>
    </w:p>
    <w:p w:rsidR="003A21CA" w:rsidRPr="00C57C4E" w:rsidRDefault="003A21CA" w:rsidP="003A21CA">
      <w:pPr>
        <w:pStyle w:val="a3"/>
        <w:spacing w:before="0" w:beforeAutospacing="0" w:after="0" w:afterAutospacing="0" w:line="336" w:lineRule="auto"/>
        <w:ind w:firstLine="567"/>
        <w:jc w:val="both"/>
        <w:rPr>
          <w:color w:val="000000"/>
          <w:sz w:val="28"/>
          <w:szCs w:val="28"/>
        </w:rPr>
      </w:pPr>
      <w:r w:rsidRPr="00C57C4E">
        <w:rPr>
          <w:color w:val="000000"/>
          <w:sz w:val="28"/>
          <w:szCs w:val="28"/>
        </w:rPr>
        <w:t>Еще одной семиотической сферой, в которой достаточно часто используются</w:t>
      </w:r>
      <w:r>
        <w:rPr>
          <w:color w:val="000000"/>
          <w:sz w:val="28"/>
          <w:szCs w:val="28"/>
        </w:rPr>
        <w:t xml:space="preserve"> прецедентные тексты</w:t>
      </w:r>
      <w:r w:rsidRPr="00C57C4E">
        <w:rPr>
          <w:color w:val="000000"/>
          <w:sz w:val="28"/>
          <w:szCs w:val="28"/>
        </w:rPr>
        <w:t xml:space="preserve">, является реклама. В силу мультимедиального характера большинства ее видов (текст, звук, включая узнаваемые голоса, изображение, музыка, в случае телевизионной рекламы – жанровые характеристики), в ней бывают представлены самые разнообразные виды </w:t>
      </w:r>
      <w:r w:rsidR="001E417B">
        <w:rPr>
          <w:color w:val="000000"/>
          <w:sz w:val="28"/>
          <w:szCs w:val="28"/>
        </w:rPr>
        <w:t xml:space="preserve">прецедентных </w:t>
      </w:r>
      <w:r w:rsidRPr="00C57C4E">
        <w:rPr>
          <w:color w:val="000000"/>
          <w:sz w:val="28"/>
          <w:szCs w:val="28"/>
        </w:rPr>
        <w:t>ссылок – от прямых цитат до порою довольно тонких аллюзий.</w:t>
      </w:r>
    </w:p>
    <w:p w:rsidR="003A21CA" w:rsidRPr="00C57C4E" w:rsidRDefault="003A21CA" w:rsidP="003A21CA">
      <w:pPr>
        <w:pStyle w:val="a3"/>
        <w:spacing w:before="0" w:beforeAutospacing="0" w:after="0" w:afterAutospacing="0" w:line="336" w:lineRule="auto"/>
        <w:ind w:firstLine="567"/>
        <w:jc w:val="both"/>
        <w:rPr>
          <w:sz w:val="28"/>
          <w:szCs w:val="28"/>
        </w:rPr>
      </w:pPr>
      <w:r w:rsidRPr="00C57C4E">
        <w:rPr>
          <w:sz w:val="28"/>
          <w:szCs w:val="28"/>
        </w:rPr>
        <w:t xml:space="preserve">Использование в речи прецедентных текстов - показатель уровня языковой личности. </w:t>
      </w:r>
      <w:r>
        <w:rPr>
          <w:sz w:val="28"/>
          <w:szCs w:val="28"/>
        </w:rPr>
        <w:t xml:space="preserve">Однако сегодня </w:t>
      </w:r>
      <w:r w:rsidRPr="00C57C4E">
        <w:rPr>
          <w:sz w:val="28"/>
          <w:szCs w:val="28"/>
        </w:rPr>
        <w:t xml:space="preserve">в качестве прецедентных текстов </w:t>
      </w:r>
      <w:r>
        <w:rPr>
          <w:sz w:val="28"/>
          <w:szCs w:val="28"/>
        </w:rPr>
        <w:t xml:space="preserve">всё чаще </w:t>
      </w:r>
      <w:r w:rsidRPr="00C57C4E">
        <w:rPr>
          <w:sz w:val="28"/>
          <w:szCs w:val="28"/>
        </w:rPr>
        <w:t xml:space="preserve">используют цитаты из популярных песен, а не образы русской и мировой художественной культуры. </w:t>
      </w:r>
    </w:p>
    <w:p w:rsidR="00E9087B" w:rsidRDefault="00E9087B" w:rsidP="008E45CE">
      <w:pPr>
        <w:spacing w:line="336" w:lineRule="auto"/>
        <w:ind w:firstLine="567"/>
        <w:rPr>
          <w:b/>
          <w:sz w:val="36"/>
          <w:szCs w:val="36"/>
          <w:u w:val="single"/>
        </w:rPr>
      </w:pPr>
    </w:p>
    <w:p w:rsidR="008E45CE" w:rsidRPr="00331A91" w:rsidRDefault="008E45CE" w:rsidP="009C2457">
      <w:pPr>
        <w:spacing w:line="336" w:lineRule="auto"/>
        <w:ind w:firstLine="567"/>
        <w:jc w:val="center"/>
        <w:rPr>
          <w:b/>
          <w:sz w:val="36"/>
          <w:szCs w:val="36"/>
          <w:u w:val="single"/>
        </w:rPr>
      </w:pPr>
      <w:r w:rsidRPr="00331A91">
        <w:rPr>
          <w:b/>
          <w:sz w:val="36"/>
          <w:szCs w:val="36"/>
          <w:u w:val="single"/>
        </w:rPr>
        <w:t>Литература</w:t>
      </w:r>
      <w:r w:rsidR="00331A91" w:rsidRPr="00331A91">
        <w:rPr>
          <w:b/>
          <w:sz w:val="36"/>
          <w:szCs w:val="36"/>
          <w:u w:val="single"/>
        </w:rPr>
        <w:t>.</w:t>
      </w:r>
    </w:p>
    <w:p w:rsidR="00A25E1A" w:rsidRPr="00A25E1A" w:rsidRDefault="00A25E1A" w:rsidP="008E45CE">
      <w:pPr>
        <w:numPr>
          <w:ilvl w:val="0"/>
          <w:numId w:val="1"/>
        </w:numPr>
        <w:spacing w:line="336" w:lineRule="auto"/>
        <w:ind w:left="0" w:firstLine="567"/>
        <w:rPr>
          <w:sz w:val="28"/>
          <w:szCs w:val="28"/>
        </w:rPr>
      </w:pPr>
      <w:r w:rsidRPr="00A25E1A">
        <w:rPr>
          <w:sz w:val="28"/>
          <w:szCs w:val="28"/>
        </w:rPr>
        <w:t>Арнольд И.В. Интертекстуальность - поэтика чужого слова / Арнольд И.В. Семантика. Стилистика. Интертекстуальность. С.-Пб: Издательство С.-ПбГУ, 1999.</w:t>
      </w:r>
    </w:p>
    <w:p w:rsidR="000311EE" w:rsidRPr="000311EE" w:rsidRDefault="000311EE" w:rsidP="008E45CE">
      <w:pPr>
        <w:numPr>
          <w:ilvl w:val="0"/>
          <w:numId w:val="1"/>
        </w:numPr>
        <w:spacing w:line="336" w:lineRule="auto"/>
        <w:ind w:left="0" w:firstLine="567"/>
        <w:rPr>
          <w:sz w:val="28"/>
          <w:szCs w:val="28"/>
        </w:rPr>
      </w:pPr>
      <w:r w:rsidRPr="000311EE">
        <w:rPr>
          <w:sz w:val="28"/>
          <w:szCs w:val="28"/>
        </w:rPr>
        <w:t xml:space="preserve">Бондарко А.В. Функциональная грамматика. Л., 1984. </w:t>
      </w:r>
    </w:p>
    <w:p w:rsidR="008E45CE" w:rsidRPr="000311EE" w:rsidRDefault="008E45CE" w:rsidP="008E45CE">
      <w:pPr>
        <w:numPr>
          <w:ilvl w:val="0"/>
          <w:numId w:val="1"/>
        </w:numPr>
        <w:spacing w:line="336" w:lineRule="auto"/>
        <w:ind w:left="0" w:firstLine="567"/>
        <w:rPr>
          <w:sz w:val="28"/>
          <w:szCs w:val="28"/>
        </w:rPr>
      </w:pPr>
      <w:r w:rsidRPr="000311EE">
        <w:rPr>
          <w:sz w:val="28"/>
          <w:szCs w:val="28"/>
        </w:rPr>
        <w:t xml:space="preserve">Караулов Ю.Н. Русский язык и языковая личность. – М.: Наука, 1987. </w:t>
      </w:r>
    </w:p>
    <w:p w:rsidR="008E45CE" w:rsidRPr="000311EE" w:rsidRDefault="008E45CE" w:rsidP="008E45CE">
      <w:pPr>
        <w:numPr>
          <w:ilvl w:val="0"/>
          <w:numId w:val="1"/>
        </w:numPr>
        <w:spacing w:line="336" w:lineRule="auto"/>
        <w:ind w:left="0" w:firstLine="567"/>
        <w:rPr>
          <w:sz w:val="28"/>
          <w:szCs w:val="28"/>
        </w:rPr>
      </w:pPr>
      <w:r w:rsidRPr="000311EE">
        <w:rPr>
          <w:sz w:val="28"/>
          <w:szCs w:val="28"/>
        </w:rPr>
        <w:t xml:space="preserve">Костомаров В.Г., Бурвикова Н.Д. Как тексты становятся прецедентными // Русский язык за рубежом. 1994, №1. </w:t>
      </w:r>
    </w:p>
    <w:p w:rsidR="00E10861" w:rsidRPr="000311EE" w:rsidRDefault="008E45CE" w:rsidP="008E45CE">
      <w:pPr>
        <w:numPr>
          <w:ilvl w:val="0"/>
          <w:numId w:val="1"/>
        </w:numPr>
        <w:spacing w:line="336" w:lineRule="auto"/>
        <w:ind w:left="0" w:firstLine="567"/>
        <w:rPr>
          <w:sz w:val="28"/>
          <w:szCs w:val="28"/>
        </w:rPr>
      </w:pPr>
      <w:r w:rsidRPr="000311EE">
        <w:rPr>
          <w:sz w:val="28"/>
          <w:szCs w:val="28"/>
        </w:rPr>
        <w:t xml:space="preserve">Лингвистический </w:t>
      </w:r>
      <w:r w:rsidR="00E10861" w:rsidRPr="000311EE">
        <w:rPr>
          <w:sz w:val="28"/>
          <w:szCs w:val="28"/>
        </w:rPr>
        <w:t xml:space="preserve">энциклопедический словарь. М., </w:t>
      </w:r>
      <w:r w:rsidR="000311EE" w:rsidRPr="000311EE">
        <w:rPr>
          <w:sz w:val="28"/>
          <w:szCs w:val="28"/>
          <w:lang w:val="en-US"/>
        </w:rPr>
        <w:t>1998</w:t>
      </w:r>
      <w:r w:rsidRPr="000311EE">
        <w:rPr>
          <w:sz w:val="28"/>
          <w:szCs w:val="28"/>
        </w:rPr>
        <w:t>.</w:t>
      </w:r>
    </w:p>
    <w:p w:rsidR="008E45CE" w:rsidRPr="000311EE" w:rsidRDefault="008E45CE" w:rsidP="005663DC">
      <w:pPr>
        <w:numPr>
          <w:ilvl w:val="0"/>
          <w:numId w:val="1"/>
        </w:numPr>
        <w:spacing w:line="336" w:lineRule="auto"/>
        <w:ind w:left="0" w:firstLine="567"/>
        <w:rPr>
          <w:sz w:val="28"/>
          <w:szCs w:val="28"/>
        </w:rPr>
      </w:pPr>
      <w:r w:rsidRPr="000311EE">
        <w:rPr>
          <w:sz w:val="28"/>
          <w:szCs w:val="28"/>
        </w:rPr>
        <w:t xml:space="preserve">Слышкин Г.Г. От текста к символу: лингвокультурные концепты прецедентных текстов в сознании и дискурсе. М., 2000. </w:t>
      </w:r>
    </w:p>
    <w:p w:rsidR="005663DC" w:rsidRPr="000311EE" w:rsidRDefault="00F50994" w:rsidP="005663DC">
      <w:pPr>
        <w:numPr>
          <w:ilvl w:val="0"/>
          <w:numId w:val="1"/>
        </w:numPr>
        <w:spacing w:line="336" w:lineRule="auto"/>
        <w:ind w:left="0" w:firstLine="567"/>
        <w:rPr>
          <w:sz w:val="28"/>
          <w:szCs w:val="28"/>
        </w:rPr>
      </w:pPr>
      <w:r w:rsidRPr="000311EE">
        <w:rPr>
          <w:sz w:val="28"/>
          <w:szCs w:val="28"/>
        </w:rPr>
        <w:t>Супрун А.Е. Текстовые реминисценции как языковое явление // Вопросы языкознания N 6, 1995. С. 17-29.</w:t>
      </w:r>
    </w:p>
    <w:p w:rsidR="0050160F" w:rsidRPr="00A25E1A" w:rsidRDefault="00A25E1A" w:rsidP="00A25E1A">
      <w:pPr>
        <w:numPr>
          <w:ilvl w:val="0"/>
          <w:numId w:val="1"/>
        </w:numPr>
        <w:spacing w:line="336" w:lineRule="auto"/>
        <w:ind w:left="0" w:firstLine="567"/>
        <w:rPr>
          <w:sz w:val="28"/>
          <w:szCs w:val="28"/>
        </w:rPr>
      </w:pPr>
      <w:r w:rsidRPr="00850BDE">
        <w:rPr>
          <w:sz w:val="28"/>
          <w:szCs w:val="28"/>
        </w:rPr>
        <w:t>http://</w:t>
      </w:r>
      <w:r w:rsidRPr="00850BDE">
        <w:rPr>
          <w:sz w:val="28"/>
          <w:szCs w:val="28"/>
          <w:lang w:val="en-US"/>
        </w:rPr>
        <w:t>www.</w:t>
      </w:r>
      <w:r w:rsidRPr="00850BDE">
        <w:rPr>
          <w:sz w:val="28"/>
          <w:szCs w:val="28"/>
        </w:rPr>
        <w:t>auditorium</w:t>
      </w:r>
      <w:r w:rsidRPr="00850BDE">
        <w:rPr>
          <w:sz w:val="28"/>
          <w:szCs w:val="28"/>
          <w:lang w:val="en-US"/>
        </w:rPr>
        <w:t>.</w:t>
      </w:r>
      <w:r w:rsidRPr="00850BDE">
        <w:rPr>
          <w:sz w:val="28"/>
          <w:szCs w:val="28"/>
        </w:rPr>
        <w:t>ru</w:t>
      </w:r>
      <w:r>
        <w:rPr>
          <w:sz w:val="28"/>
          <w:szCs w:val="28"/>
          <w:lang w:val="en-US"/>
        </w:rPr>
        <w:t>.</w:t>
      </w:r>
    </w:p>
    <w:p w:rsidR="00A25E1A" w:rsidRPr="002B4EDF" w:rsidRDefault="002B4EDF" w:rsidP="00A25E1A">
      <w:pPr>
        <w:numPr>
          <w:ilvl w:val="0"/>
          <w:numId w:val="1"/>
        </w:numPr>
        <w:spacing w:line="336" w:lineRule="auto"/>
        <w:ind w:left="0" w:firstLine="567"/>
        <w:rPr>
          <w:sz w:val="28"/>
          <w:szCs w:val="28"/>
        </w:rPr>
      </w:pPr>
      <w:r w:rsidRPr="00850BDE">
        <w:rPr>
          <w:sz w:val="28"/>
          <w:szCs w:val="28"/>
        </w:rPr>
        <w:t>http://mmj.ru/philology.html</w:t>
      </w:r>
      <w:r w:rsidRPr="002B4EDF">
        <w:rPr>
          <w:sz w:val="28"/>
          <w:szCs w:val="28"/>
        </w:rPr>
        <w:t>.</w:t>
      </w:r>
    </w:p>
    <w:p w:rsidR="002B4EDF" w:rsidRPr="002B4EDF" w:rsidRDefault="002B4EDF" w:rsidP="009C2457">
      <w:pPr>
        <w:spacing w:line="336" w:lineRule="auto"/>
        <w:jc w:val="both"/>
        <w:rPr>
          <w:sz w:val="28"/>
          <w:szCs w:val="28"/>
        </w:rPr>
      </w:pPr>
    </w:p>
    <w:p w:rsidR="006825CC" w:rsidRPr="008E45CE" w:rsidRDefault="006825CC" w:rsidP="008E45CE">
      <w:pPr>
        <w:rPr>
          <w:szCs w:val="28"/>
        </w:rPr>
      </w:pPr>
      <w:bookmarkStart w:id="0" w:name="_GoBack"/>
      <w:bookmarkEnd w:id="0"/>
    </w:p>
    <w:sectPr w:rsidR="006825CC" w:rsidRPr="008E45CE" w:rsidSect="004C579E">
      <w:headerReference w:type="even" r:id="rId7"/>
      <w:headerReference w:type="default" r:id="rId8"/>
      <w:pgSz w:w="11906" w:h="16838"/>
      <w:pgMar w:top="1418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6E" w:rsidRDefault="00332F56">
      <w:r>
        <w:separator/>
      </w:r>
    </w:p>
  </w:endnote>
  <w:endnote w:type="continuationSeparator" w:id="0">
    <w:p w:rsidR="0050316E" w:rsidRDefault="0033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ames">
    <w:charset w:val="00"/>
    <w:family w:val="roman"/>
    <w:pitch w:val="variable"/>
    <w:sig w:usb0="00000207" w:usb1="00000000" w:usb2="00000000" w:usb3="00000000" w:csb0="00000015" w:csb1="00000000"/>
  </w:font>
  <w:font w:name="PhoneticTM">
    <w:charset w:val="00"/>
    <w:family w:val="decorative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6E" w:rsidRDefault="00332F56">
      <w:r>
        <w:separator/>
      </w:r>
    </w:p>
  </w:footnote>
  <w:footnote w:type="continuationSeparator" w:id="0">
    <w:p w:rsidR="0050316E" w:rsidRDefault="00332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989" w:rsidRDefault="00782989" w:rsidP="004C579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2989" w:rsidRDefault="0078298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989" w:rsidRDefault="00782989" w:rsidP="004C579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5676">
      <w:rPr>
        <w:rStyle w:val="a7"/>
        <w:noProof/>
      </w:rPr>
      <w:t>2</w:t>
    </w:r>
    <w:r>
      <w:rPr>
        <w:rStyle w:val="a7"/>
      </w:rPr>
      <w:fldChar w:fldCharType="end"/>
    </w:r>
  </w:p>
  <w:p w:rsidR="00782989" w:rsidRDefault="007829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474E0"/>
    <w:multiLevelType w:val="hybridMultilevel"/>
    <w:tmpl w:val="F8E0540A"/>
    <w:lvl w:ilvl="0" w:tplc="6E60B21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24FD49ED"/>
    <w:multiLevelType w:val="hybridMultilevel"/>
    <w:tmpl w:val="A6EE7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8A698C"/>
    <w:multiLevelType w:val="multilevel"/>
    <w:tmpl w:val="11FEA02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486E5E58"/>
    <w:multiLevelType w:val="hybridMultilevel"/>
    <w:tmpl w:val="20F26444"/>
    <w:lvl w:ilvl="0" w:tplc="39200F2A">
      <w:numFmt w:val="bullet"/>
      <w:lvlText w:val="-"/>
      <w:lvlJc w:val="left"/>
      <w:pPr>
        <w:tabs>
          <w:tab w:val="num" w:pos="1668"/>
        </w:tabs>
        <w:ind w:left="1668" w:hanging="92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Thames" w:hAnsi="Thame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PhoneticTM" w:hAnsi="PhoneticTM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Thames" w:hAnsi="Thame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PhoneticTM" w:hAnsi="PhoneticTM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Thames" w:hAnsi="Thame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Symbol" w:hAnsi="Symbol" w:hint="default"/>
      </w:rPr>
    </w:lvl>
  </w:abstractNum>
  <w:abstractNum w:abstractNumId="4">
    <w:nsid w:val="4BC634A1"/>
    <w:multiLevelType w:val="multilevel"/>
    <w:tmpl w:val="A8380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CD2"/>
    <w:rsid w:val="000120C5"/>
    <w:rsid w:val="00012B14"/>
    <w:rsid w:val="000218EA"/>
    <w:rsid w:val="000311EE"/>
    <w:rsid w:val="000437CD"/>
    <w:rsid w:val="00055F58"/>
    <w:rsid w:val="00056C71"/>
    <w:rsid w:val="00092FDC"/>
    <w:rsid w:val="000C60DC"/>
    <w:rsid w:val="000C621A"/>
    <w:rsid w:val="000F6B25"/>
    <w:rsid w:val="00103BE0"/>
    <w:rsid w:val="00125943"/>
    <w:rsid w:val="001655E2"/>
    <w:rsid w:val="001778DF"/>
    <w:rsid w:val="001C3BC5"/>
    <w:rsid w:val="001C6D94"/>
    <w:rsid w:val="001C753C"/>
    <w:rsid w:val="001E417B"/>
    <w:rsid w:val="00203A89"/>
    <w:rsid w:val="00233877"/>
    <w:rsid w:val="002723E0"/>
    <w:rsid w:val="00280B55"/>
    <w:rsid w:val="002B4EDF"/>
    <w:rsid w:val="002C1EC4"/>
    <w:rsid w:val="003033DB"/>
    <w:rsid w:val="00331A91"/>
    <w:rsid w:val="00332F56"/>
    <w:rsid w:val="003A21CA"/>
    <w:rsid w:val="003D7D4F"/>
    <w:rsid w:val="00425676"/>
    <w:rsid w:val="004A632F"/>
    <w:rsid w:val="004B1F19"/>
    <w:rsid w:val="004C411A"/>
    <w:rsid w:val="004C579E"/>
    <w:rsid w:val="004D394E"/>
    <w:rsid w:val="0050160F"/>
    <w:rsid w:val="0050316E"/>
    <w:rsid w:val="005033A0"/>
    <w:rsid w:val="005250D7"/>
    <w:rsid w:val="00551D15"/>
    <w:rsid w:val="00557730"/>
    <w:rsid w:val="005663DC"/>
    <w:rsid w:val="005F7632"/>
    <w:rsid w:val="00673762"/>
    <w:rsid w:val="006825CC"/>
    <w:rsid w:val="006954B9"/>
    <w:rsid w:val="006B10F4"/>
    <w:rsid w:val="006B5E1A"/>
    <w:rsid w:val="006C0DE3"/>
    <w:rsid w:val="006D4412"/>
    <w:rsid w:val="00707348"/>
    <w:rsid w:val="00712294"/>
    <w:rsid w:val="0072645D"/>
    <w:rsid w:val="007575EE"/>
    <w:rsid w:val="0078006A"/>
    <w:rsid w:val="00782989"/>
    <w:rsid w:val="007C4A1A"/>
    <w:rsid w:val="008065A6"/>
    <w:rsid w:val="008305E9"/>
    <w:rsid w:val="00850BDE"/>
    <w:rsid w:val="008A1ECC"/>
    <w:rsid w:val="008E45CE"/>
    <w:rsid w:val="009B506C"/>
    <w:rsid w:val="009C2457"/>
    <w:rsid w:val="00A00A83"/>
    <w:rsid w:val="00A25E1A"/>
    <w:rsid w:val="00A434C3"/>
    <w:rsid w:val="00A437CD"/>
    <w:rsid w:val="00A84BF9"/>
    <w:rsid w:val="00AE146E"/>
    <w:rsid w:val="00B44A18"/>
    <w:rsid w:val="00B75734"/>
    <w:rsid w:val="00B7703A"/>
    <w:rsid w:val="00C01D18"/>
    <w:rsid w:val="00C8612A"/>
    <w:rsid w:val="00C92804"/>
    <w:rsid w:val="00CA4BB6"/>
    <w:rsid w:val="00CC0A78"/>
    <w:rsid w:val="00CC1127"/>
    <w:rsid w:val="00CE08EF"/>
    <w:rsid w:val="00CF4780"/>
    <w:rsid w:val="00CF5022"/>
    <w:rsid w:val="00D63D4D"/>
    <w:rsid w:val="00D64CB1"/>
    <w:rsid w:val="00D87A11"/>
    <w:rsid w:val="00DC1A25"/>
    <w:rsid w:val="00DC5F95"/>
    <w:rsid w:val="00E05A50"/>
    <w:rsid w:val="00E10861"/>
    <w:rsid w:val="00E209C6"/>
    <w:rsid w:val="00E54B4B"/>
    <w:rsid w:val="00E632AB"/>
    <w:rsid w:val="00E9087B"/>
    <w:rsid w:val="00EC480D"/>
    <w:rsid w:val="00ED5C5C"/>
    <w:rsid w:val="00F50994"/>
    <w:rsid w:val="00F65C4A"/>
    <w:rsid w:val="00F72CD2"/>
    <w:rsid w:val="00FB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A7511-97B8-41C2-9E5B-AE4002FA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425676"/>
    <w:pPr>
      <w:keepNext/>
      <w:ind w:firstLine="567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425676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4A1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rsid w:val="00B44A18"/>
    <w:rPr>
      <w:color w:val="0000FF"/>
      <w:u w:val="single"/>
    </w:rPr>
  </w:style>
  <w:style w:type="paragraph" w:styleId="a5">
    <w:name w:val="Body Text Indent"/>
    <w:basedOn w:val="a"/>
    <w:rsid w:val="00A437CD"/>
    <w:pPr>
      <w:ind w:firstLine="851"/>
      <w:jc w:val="both"/>
    </w:pPr>
    <w:rPr>
      <w:rFonts w:ascii="Symbol" w:eastAsia="Symbol" w:hAnsi="Symbol" w:cs="Symbol"/>
      <w:b/>
      <w:sz w:val="28"/>
    </w:rPr>
  </w:style>
  <w:style w:type="paragraph" w:customStyle="1" w:styleId="10">
    <w:name w:val="обычный1"/>
    <w:basedOn w:val="a"/>
    <w:rsid w:val="00C01D18"/>
    <w:pPr>
      <w:overflowPunct w:val="0"/>
      <w:autoSpaceDE w:val="0"/>
      <w:autoSpaceDN w:val="0"/>
      <w:adjustRightInd w:val="0"/>
      <w:spacing w:line="190" w:lineRule="exact"/>
      <w:ind w:firstLine="170"/>
      <w:jc w:val="both"/>
      <w:textAlignment w:val="baseline"/>
    </w:pPr>
    <w:rPr>
      <w:sz w:val="18"/>
    </w:rPr>
  </w:style>
  <w:style w:type="paragraph" w:styleId="a6">
    <w:name w:val="footer"/>
    <w:basedOn w:val="a"/>
    <w:rsid w:val="004C579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C579E"/>
  </w:style>
  <w:style w:type="paragraph" w:styleId="a8">
    <w:name w:val="header"/>
    <w:basedOn w:val="a"/>
    <w:rsid w:val="004C579E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42567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5121</Words>
  <Characters>29194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Elkom</Company>
  <LinksUpToDate>false</LinksUpToDate>
  <CharactersWithSpaces>34247</CharactersWithSpaces>
  <SharedDoc>false</SharedDoc>
  <HLinks>
    <vt:vector size="12" baseType="variant">
      <vt:variant>
        <vt:i4>4718682</vt:i4>
      </vt:variant>
      <vt:variant>
        <vt:i4>3</vt:i4>
      </vt:variant>
      <vt:variant>
        <vt:i4>0</vt:i4>
      </vt:variant>
      <vt:variant>
        <vt:i4>5</vt:i4>
      </vt:variant>
      <vt:variant>
        <vt:lpwstr>http://mmj.ru/philology.html</vt:lpwstr>
      </vt:variant>
      <vt:variant>
        <vt:lpwstr/>
      </vt:variant>
      <vt:variant>
        <vt:i4>393301</vt:i4>
      </vt:variant>
      <vt:variant>
        <vt:i4>0</vt:i4>
      </vt:variant>
      <vt:variant>
        <vt:i4>0</vt:i4>
      </vt:variant>
      <vt:variant>
        <vt:i4>5</vt:i4>
      </vt:variant>
      <vt:variant>
        <vt:lpwstr>http://www.auditorium.ru/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LS</dc:creator>
  <cp:keywords/>
  <dc:description/>
  <cp:lastModifiedBy>Irina</cp:lastModifiedBy>
  <cp:revision>2</cp:revision>
  <dcterms:created xsi:type="dcterms:W3CDTF">2014-07-28T13:34:00Z</dcterms:created>
  <dcterms:modified xsi:type="dcterms:W3CDTF">2014-07-28T13:34:00Z</dcterms:modified>
</cp:coreProperties>
</file>