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573" w:rsidRDefault="003871D9">
      <w:pPr>
        <w:pStyle w:val="a7"/>
        <w:ind w:firstLine="0"/>
        <w:rPr>
          <w:sz w:val="26"/>
        </w:rPr>
      </w:pPr>
      <w:r>
        <w:rPr>
          <w:sz w:val="26"/>
        </w:rPr>
        <w:t>МИНИСТЕРСТВО ОБРАЗОВАНИЯ И НАУКИ РОССИЙСКОЙ ФЕДЕРАЦИИ</w:t>
      </w:r>
    </w:p>
    <w:p w:rsidR="00C16573" w:rsidRDefault="003871D9">
      <w:pPr>
        <w:pStyle w:val="a8"/>
        <w:ind w:firstLine="0"/>
      </w:pPr>
      <w:r>
        <w:t>Липецкий государственный технический университет</w:t>
      </w:r>
    </w:p>
    <w:p w:rsidR="00C16573" w:rsidRDefault="003871D9">
      <w:pPr>
        <w:pStyle w:val="a7"/>
        <w:ind w:firstLine="0"/>
      </w:pPr>
      <w:r>
        <w:t>Кафедра бухгалтерского учета и финансов</w:t>
      </w:r>
    </w:p>
    <w:p w:rsidR="00C16573" w:rsidRDefault="00C16573">
      <w:pPr>
        <w:jc w:val="center"/>
      </w:pPr>
    </w:p>
    <w:p w:rsidR="00C16573" w:rsidRDefault="00C16573">
      <w:pPr>
        <w:jc w:val="center"/>
      </w:pPr>
    </w:p>
    <w:p w:rsidR="00C16573" w:rsidRDefault="00C16573">
      <w:pPr>
        <w:jc w:val="center"/>
      </w:pPr>
    </w:p>
    <w:p w:rsidR="00C16573" w:rsidRDefault="00C16573">
      <w:pPr>
        <w:jc w:val="center"/>
      </w:pPr>
    </w:p>
    <w:p w:rsidR="00C16573" w:rsidRDefault="00C16573">
      <w:pPr>
        <w:jc w:val="center"/>
      </w:pPr>
    </w:p>
    <w:p w:rsidR="00C16573" w:rsidRDefault="00C16573">
      <w:pPr>
        <w:jc w:val="center"/>
      </w:pPr>
    </w:p>
    <w:p w:rsidR="00C16573" w:rsidRDefault="00C16573">
      <w:pPr>
        <w:jc w:val="center"/>
      </w:pPr>
    </w:p>
    <w:p w:rsidR="00C16573" w:rsidRDefault="00C16573">
      <w:pPr>
        <w:jc w:val="center"/>
      </w:pPr>
    </w:p>
    <w:p w:rsidR="00C16573" w:rsidRDefault="00C16573">
      <w:pPr>
        <w:jc w:val="center"/>
      </w:pPr>
    </w:p>
    <w:p w:rsidR="00C16573" w:rsidRDefault="003871D9">
      <w:pPr>
        <w:pStyle w:val="a7"/>
        <w:ind w:firstLine="0"/>
      </w:pPr>
      <w:r>
        <w:t>КУРСОВАЯ РАБОТА</w:t>
      </w:r>
    </w:p>
    <w:p w:rsidR="00C16573" w:rsidRDefault="00C16573">
      <w:pPr>
        <w:pStyle w:val="a7"/>
        <w:ind w:firstLine="0"/>
      </w:pPr>
    </w:p>
    <w:p w:rsidR="00C16573" w:rsidRDefault="003871D9">
      <w:pPr>
        <w:jc w:val="center"/>
      </w:pPr>
      <w:r>
        <w:t>по дисциплине</w:t>
      </w:r>
      <w:r>
        <w:rPr>
          <w:i/>
          <w:iCs/>
          <w:sz w:val="30"/>
        </w:rPr>
        <w:t>: «Комплексный экономический анализ»</w:t>
      </w:r>
    </w:p>
    <w:p w:rsidR="00C16573" w:rsidRDefault="00C16573">
      <w:pPr>
        <w:jc w:val="center"/>
      </w:pPr>
    </w:p>
    <w:p w:rsidR="00C16573" w:rsidRDefault="003871D9">
      <w:pPr>
        <w:jc w:val="center"/>
        <w:rPr>
          <w:b/>
          <w:bCs/>
          <w:i/>
          <w:iCs/>
          <w:sz w:val="32"/>
          <w:u w:val="single"/>
        </w:rPr>
      </w:pPr>
      <w:r>
        <w:t xml:space="preserve">на тему: </w:t>
      </w:r>
      <w:r>
        <w:rPr>
          <w:b/>
          <w:bCs/>
          <w:i/>
          <w:iCs/>
          <w:sz w:val="36"/>
          <w:u w:val="single"/>
        </w:rPr>
        <w:t>«</w:t>
      </w:r>
      <w:r>
        <w:rPr>
          <w:b/>
          <w:i/>
          <w:iCs/>
          <w:sz w:val="36"/>
          <w:u w:val="single"/>
        </w:rPr>
        <w:t>Финансовый анализ эффективности системы управления качеством на примере ООО «Виктор»</w:t>
      </w:r>
    </w:p>
    <w:p w:rsidR="00C16573" w:rsidRDefault="00C16573">
      <w:pPr>
        <w:jc w:val="center"/>
        <w:rPr>
          <w:i/>
          <w:iCs/>
          <w:sz w:val="32"/>
        </w:rPr>
      </w:pPr>
    </w:p>
    <w:p w:rsidR="00C16573" w:rsidRDefault="00C16573">
      <w:pPr>
        <w:jc w:val="center"/>
        <w:rPr>
          <w:i/>
          <w:iCs/>
          <w:sz w:val="32"/>
        </w:rPr>
      </w:pPr>
    </w:p>
    <w:p w:rsidR="00C16573" w:rsidRDefault="00C16573">
      <w:pPr>
        <w:jc w:val="center"/>
        <w:rPr>
          <w:i/>
          <w:iCs/>
          <w:sz w:val="32"/>
        </w:rPr>
      </w:pPr>
    </w:p>
    <w:p w:rsidR="00C16573" w:rsidRDefault="00C16573">
      <w:pPr>
        <w:jc w:val="center"/>
        <w:rPr>
          <w:i/>
          <w:iCs/>
          <w:sz w:val="32"/>
        </w:rPr>
      </w:pPr>
    </w:p>
    <w:p w:rsidR="00C16573" w:rsidRDefault="003871D9">
      <w:pPr>
        <w:jc w:val="right"/>
      </w:pPr>
      <w:r>
        <w:t>ВЫПОЛНИЛА:</w:t>
      </w:r>
    </w:p>
    <w:p w:rsidR="00C16573" w:rsidRDefault="003871D9">
      <w:pPr>
        <w:pStyle w:val="20"/>
        <w:jc w:val="right"/>
        <w:rPr>
          <w:b w:val="0"/>
          <w:bCs w:val="0"/>
          <w:i w:val="0"/>
          <w:iCs w:val="0"/>
          <w:sz w:val="28"/>
        </w:rPr>
      </w:pPr>
      <w:r>
        <w:rPr>
          <w:b w:val="0"/>
          <w:bCs w:val="0"/>
          <w:i w:val="0"/>
          <w:iCs w:val="0"/>
          <w:sz w:val="28"/>
        </w:rPr>
        <w:t>Студентка 4 курса ЭФ,</w:t>
      </w:r>
    </w:p>
    <w:p w:rsidR="00C16573" w:rsidRDefault="003871D9">
      <w:pPr>
        <w:jc w:val="right"/>
      </w:pPr>
      <w:r>
        <w:rPr>
          <w:bCs/>
          <w:iCs/>
        </w:rPr>
        <w:t>Гр. БА-00-3,</w:t>
      </w:r>
    </w:p>
    <w:p w:rsidR="00C16573" w:rsidRDefault="003871D9">
      <w:pPr>
        <w:jc w:val="right"/>
        <w:rPr>
          <w:b/>
          <w:bCs/>
          <w:i/>
          <w:iCs/>
          <w:sz w:val="32"/>
        </w:rPr>
      </w:pPr>
      <w:r>
        <w:rPr>
          <w:b/>
          <w:bCs/>
          <w:i/>
          <w:iCs/>
          <w:sz w:val="32"/>
        </w:rPr>
        <w:t>Батракова Е.А.</w:t>
      </w:r>
    </w:p>
    <w:p w:rsidR="00C16573" w:rsidRDefault="00C16573">
      <w:pPr>
        <w:jc w:val="right"/>
        <w:rPr>
          <w:b/>
          <w:bCs/>
          <w:i/>
          <w:iCs/>
          <w:sz w:val="32"/>
        </w:rPr>
      </w:pPr>
    </w:p>
    <w:p w:rsidR="00C16573" w:rsidRDefault="003871D9">
      <w:pPr>
        <w:jc w:val="right"/>
      </w:pPr>
      <w:r>
        <w:t>ПРОВЕРИЛА:</w:t>
      </w:r>
    </w:p>
    <w:p w:rsidR="00C16573" w:rsidRDefault="003871D9">
      <w:pPr>
        <w:jc w:val="right"/>
      </w:pPr>
      <w:r>
        <w:t>Старший преподаватель</w:t>
      </w:r>
    </w:p>
    <w:p w:rsidR="00C16573" w:rsidRDefault="003871D9">
      <w:pPr>
        <w:jc w:val="right"/>
        <w:rPr>
          <w:b/>
          <w:bCs/>
          <w:i/>
          <w:iCs/>
          <w:sz w:val="32"/>
        </w:rPr>
      </w:pPr>
      <w:r>
        <w:rPr>
          <w:b/>
          <w:bCs/>
          <w:i/>
          <w:iCs/>
          <w:sz w:val="32"/>
        </w:rPr>
        <w:t>Моисеева И.И.</w:t>
      </w:r>
    </w:p>
    <w:p w:rsidR="00C16573" w:rsidRDefault="00C16573">
      <w:pPr>
        <w:jc w:val="center"/>
      </w:pPr>
    </w:p>
    <w:p w:rsidR="00C16573" w:rsidRDefault="00C16573">
      <w:pPr>
        <w:jc w:val="right"/>
      </w:pPr>
    </w:p>
    <w:p w:rsidR="00C16573" w:rsidRDefault="00C16573">
      <w:pPr>
        <w:jc w:val="right"/>
      </w:pPr>
    </w:p>
    <w:p w:rsidR="00C16573" w:rsidRDefault="00C16573">
      <w:pPr>
        <w:jc w:val="right"/>
      </w:pPr>
    </w:p>
    <w:p w:rsidR="00C16573" w:rsidRDefault="00C16573">
      <w:pPr>
        <w:jc w:val="right"/>
      </w:pPr>
    </w:p>
    <w:p w:rsidR="00C16573" w:rsidRDefault="00C16573">
      <w:pPr>
        <w:jc w:val="right"/>
      </w:pPr>
    </w:p>
    <w:p w:rsidR="00C16573" w:rsidRDefault="00C16573">
      <w:pPr>
        <w:jc w:val="right"/>
      </w:pPr>
    </w:p>
    <w:p w:rsidR="00C16573" w:rsidRDefault="00C16573">
      <w:pPr>
        <w:jc w:val="right"/>
      </w:pPr>
    </w:p>
    <w:p w:rsidR="00C16573" w:rsidRDefault="00C16573">
      <w:pPr>
        <w:jc w:val="right"/>
      </w:pPr>
    </w:p>
    <w:p w:rsidR="00C16573" w:rsidRDefault="00C16573">
      <w:pPr>
        <w:jc w:val="right"/>
      </w:pPr>
    </w:p>
    <w:p w:rsidR="00C16573" w:rsidRDefault="00C16573">
      <w:pPr>
        <w:jc w:val="right"/>
      </w:pPr>
    </w:p>
    <w:p w:rsidR="00C16573" w:rsidRDefault="00C16573">
      <w:pPr>
        <w:jc w:val="right"/>
      </w:pPr>
    </w:p>
    <w:p w:rsidR="00C16573" w:rsidRDefault="00C16573"/>
    <w:p w:rsidR="00C16573" w:rsidRDefault="003871D9">
      <w:pPr>
        <w:jc w:val="center"/>
      </w:pPr>
      <w:r>
        <w:t>ЛИПЕЦК-2004</w:t>
      </w:r>
    </w:p>
    <w:p w:rsidR="00C16573" w:rsidRDefault="003871D9">
      <w:pPr>
        <w:pStyle w:val="1"/>
        <w:rPr>
          <w:kern w:val="0"/>
          <w:u w:val="single"/>
        </w:rPr>
      </w:pPr>
      <w:r>
        <w:rPr>
          <w:kern w:val="0"/>
          <w:u w:val="single"/>
        </w:rPr>
        <w:br w:type="page"/>
        <w:t xml:space="preserve">Содержание: </w:t>
      </w:r>
    </w:p>
    <w:p w:rsidR="00C16573" w:rsidRDefault="00C16573"/>
    <w:p w:rsidR="00C16573" w:rsidRDefault="003871D9">
      <w:pPr>
        <w:pStyle w:val="a3"/>
        <w:ind w:firstLine="0"/>
        <w:jc w:val="left"/>
      </w:pPr>
      <w:r>
        <w:t>Введение…………………………………………………………………………...3</w:t>
      </w:r>
    </w:p>
    <w:p w:rsidR="00C16573" w:rsidRDefault="003871D9">
      <w:pPr>
        <w:pStyle w:val="a3"/>
        <w:ind w:firstLine="0"/>
        <w:jc w:val="left"/>
      </w:pPr>
      <w:r>
        <w:t>1.Качество как экономическая категория……………………………………….5</w:t>
      </w:r>
    </w:p>
    <w:p w:rsidR="00C16573" w:rsidRDefault="003871D9">
      <w:pPr>
        <w:pStyle w:val="a3"/>
        <w:ind w:left="708" w:firstLine="0"/>
        <w:jc w:val="left"/>
      </w:pPr>
      <w:r>
        <w:t>1.1 Понятие качества…………………………………………………….…5</w:t>
      </w:r>
    </w:p>
    <w:p w:rsidR="00C16573" w:rsidRDefault="003871D9">
      <w:pPr>
        <w:pStyle w:val="a3"/>
        <w:ind w:left="708" w:firstLine="0"/>
      </w:pPr>
      <w:r>
        <w:t>1.2 Значение повышения качества………………………………………...7</w:t>
      </w:r>
    </w:p>
    <w:p w:rsidR="00C16573" w:rsidRDefault="003871D9">
      <w:pPr>
        <w:pStyle w:val="a3"/>
        <w:ind w:left="708" w:firstLine="0"/>
      </w:pPr>
      <w:r>
        <w:t>1.3 Методологические основы управления качеством…………………10</w:t>
      </w:r>
    </w:p>
    <w:p w:rsidR="00C16573" w:rsidRDefault="003871D9">
      <w:pPr>
        <w:pStyle w:val="a3"/>
        <w:ind w:firstLine="0"/>
      </w:pPr>
      <w:r>
        <w:t>2. Управление затратами на обеспечение качества на примере предприятия ООО «Виктор»………………………………………………………………..….14</w:t>
      </w:r>
    </w:p>
    <w:p w:rsidR="00C16573" w:rsidRDefault="003871D9">
      <w:pPr>
        <w:pStyle w:val="a3"/>
        <w:ind w:left="708" w:firstLine="0"/>
      </w:pPr>
      <w:r>
        <w:t>2.1 Краткая характеристика ООО «Виктор»…………………………….14</w:t>
      </w:r>
    </w:p>
    <w:p w:rsidR="00C16573" w:rsidRDefault="003871D9">
      <w:pPr>
        <w:pStyle w:val="a3"/>
        <w:ind w:left="708" w:firstLine="0"/>
      </w:pPr>
      <w:r>
        <w:t>2.2 Этапы формирования и виды затрат на качество продукции……...16</w:t>
      </w:r>
    </w:p>
    <w:p w:rsidR="00C16573" w:rsidRDefault="003871D9">
      <w:pPr>
        <w:spacing w:line="360" w:lineRule="auto"/>
        <w:ind w:left="708"/>
        <w:rPr>
          <w:sz w:val="28"/>
        </w:rPr>
      </w:pPr>
      <w:r>
        <w:rPr>
          <w:sz w:val="28"/>
        </w:rPr>
        <w:t>2.3 Анализ качества, брака и потерь от брака.………………………….21</w:t>
      </w:r>
    </w:p>
    <w:p w:rsidR="00C16573" w:rsidRDefault="003871D9">
      <w:pPr>
        <w:spacing w:line="360" w:lineRule="auto"/>
        <w:jc w:val="both"/>
        <w:rPr>
          <w:sz w:val="28"/>
        </w:rPr>
      </w:pPr>
      <w:r>
        <w:rPr>
          <w:sz w:val="28"/>
        </w:rPr>
        <w:t>3. Рекомендации по повышению эффективности системы управления качеством…………………………………………………………………………22</w:t>
      </w:r>
    </w:p>
    <w:p w:rsidR="00C16573" w:rsidRDefault="003871D9">
      <w:pPr>
        <w:spacing w:line="360" w:lineRule="auto"/>
        <w:rPr>
          <w:sz w:val="28"/>
        </w:rPr>
      </w:pPr>
      <w:r>
        <w:rPr>
          <w:sz w:val="28"/>
        </w:rPr>
        <w:t>Заключение……………………………………………………………………….34</w:t>
      </w:r>
    </w:p>
    <w:p w:rsidR="00C16573" w:rsidRDefault="003871D9">
      <w:pPr>
        <w:spacing w:line="360" w:lineRule="auto"/>
        <w:rPr>
          <w:sz w:val="28"/>
        </w:rPr>
      </w:pPr>
      <w:r>
        <w:rPr>
          <w:sz w:val="28"/>
        </w:rPr>
        <w:t>Библиографический  список…………………………………………………….35</w:t>
      </w:r>
    </w:p>
    <w:p w:rsidR="00C16573" w:rsidRDefault="003871D9">
      <w:pPr>
        <w:spacing w:line="360" w:lineRule="auto"/>
        <w:rPr>
          <w:sz w:val="28"/>
        </w:rPr>
      </w:pPr>
      <w:r>
        <w:rPr>
          <w:sz w:val="28"/>
        </w:rPr>
        <w:t>Приложения……………………………………………………………………...37</w:t>
      </w:r>
    </w:p>
    <w:p w:rsidR="00C16573" w:rsidRDefault="003871D9">
      <w:pPr>
        <w:spacing w:line="360" w:lineRule="auto"/>
        <w:jc w:val="center"/>
        <w:rPr>
          <w:rFonts w:cs="Arial"/>
          <w:b/>
          <w:bCs/>
          <w:i/>
          <w:kern w:val="32"/>
          <w:sz w:val="32"/>
          <w:szCs w:val="32"/>
          <w:u w:val="single"/>
        </w:rPr>
      </w:pPr>
      <w:r>
        <w:br w:type="page"/>
      </w:r>
      <w:r>
        <w:rPr>
          <w:rFonts w:cs="Arial"/>
          <w:b/>
          <w:bCs/>
          <w:i/>
          <w:kern w:val="32"/>
          <w:sz w:val="32"/>
          <w:szCs w:val="32"/>
          <w:u w:val="single"/>
        </w:rPr>
        <w:t xml:space="preserve">Введение </w:t>
      </w:r>
    </w:p>
    <w:p w:rsidR="00C16573" w:rsidRDefault="00C16573">
      <w:pPr>
        <w:spacing w:line="360" w:lineRule="auto"/>
        <w:jc w:val="center"/>
        <w:rPr>
          <w:rFonts w:cs="Arial"/>
          <w:b/>
          <w:bCs/>
          <w:i/>
          <w:kern w:val="32"/>
          <w:sz w:val="32"/>
          <w:szCs w:val="32"/>
          <w:u w:val="single"/>
        </w:rPr>
      </w:pPr>
    </w:p>
    <w:p w:rsidR="00C16573" w:rsidRDefault="003871D9">
      <w:pPr>
        <w:pStyle w:val="a3"/>
      </w:pPr>
      <w:r>
        <w:t xml:space="preserve">           В рыночной экономике огромное внимание уделяется проблемам качества. Это обусловлено наличием конкурентной среды. По методам осуществления конкуренция делится на ценовую (вытеснение конкурентов путем снижения, сбивания цены) и неценовую, при которой ту же цену предлагается товар с более высокими качественными параметрами и комплексом услуг, что означает в терминах маркетинга “товар с сопровождением”. Только качество может привлечь потребителя. </w:t>
      </w:r>
    </w:p>
    <w:p w:rsidR="00C16573" w:rsidRDefault="003871D9">
      <w:pPr>
        <w:pStyle w:val="a3"/>
      </w:pPr>
      <w:r>
        <w:t xml:space="preserve">Серьезная конкурентная борьба обусловила в странах с развитой рыночной экономикой разработку программ повышения качества. В научных исследованиях и в практике возникла необходимость выработки объективных показателей для оценки способностей фирм производить продукцию с необходимыми качественными характеристиками. Эти характеристики подтверждаются сертификатом соответствия на продукцию. Многие фирмы-производители имеют системы качества, соответствующие международным стандартам. </w:t>
      </w:r>
    </w:p>
    <w:p w:rsidR="00C16573" w:rsidRDefault="003871D9">
      <w:pPr>
        <w:pStyle w:val="a3"/>
      </w:pPr>
      <w:r>
        <w:t xml:space="preserve">В современных условиях именно сертификат на систему качества служит решающим фактором для заключения контракта на поставку продукции. Успешная реализация качественного продукта потребителю является главным источником существования любого предприятия. </w:t>
      </w:r>
    </w:p>
    <w:p w:rsidR="00C16573" w:rsidRDefault="003871D9">
      <w:pPr>
        <w:pStyle w:val="a3"/>
      </w:pPr>
      <w:r>
        <w:t xml:space="preserve">В рыночной экономике производитель и потребитель сами находят себя на рынке, их мотивации базируются на финансовом выигрыше и максимизации потребительского эффекта. При этом потребитель имеет выбор между наилучшими товарами различных производителей. Потребитель, являясь главной фигурой, определяет направления развития производства, приобретая товары и услуги по своему собственному желанию. Тем самым потребитель указывает, что следует производить. </w:t>
      </w:r>
    </w:p>
    <w:p w:rsidR="00C16573" w:rsidRDefault="003871D9">
      <w:pPr>
        <w:pStyle w:val="a3"/>
      </w:pPr>
      <w:r>
        <w:t xml:space="preserve">Говоря о проблеме качества, следует отметить, что за этим понятием всегда стоит потребитель. Именно он выбирает наиболее предпочтительные свойства. </w:t>
      </w:r>
    </w:p>
    <w:p w:rsidR="00C16573" w:rsidRDefault="003871D9">
      <w:pPr>
        <w:pStyle w:val="a3"/>
      </w:pPr>
      <w:r>
        <w:t xml:space="preserve">Качество является задачей номер один в условиях рыночной экономики, где произошли подлинные революции в этой области. Именно с помощью современных методов менеджмента качества передовые зарубежные фирмы добились лидирующих позиций на различных рынках. </w:t>
      </w:r>
    </w:p>
    <w:p w:rsidR="00C16573" w:rsidRDefault="003871D9">
      <w:pPr>
        <w:pStyle w:val="a3"/>
      </w:pPr>
      <w:r>
        <w:t xml:space="preserve">Между качеством и эффективностью производства существует прямая связь. Повышение качества способствует повышению эффективности производства, приводя к снижению затрат и повышению доли рынка. </w:t>
      </w:r>
    </w:p>
    <w:p w:rsidR="00C16573" w:rsidRDefault="003871D9">
      <w:pPr>
        <w:pStyle w:val="1"/>
        <w:rPr>
          <w:u w:val="single"/>
        </w:rPr>
      </w:pPr>
      <w:r>
        <w:rPr>
          <w:u w:val="single"/>
        </w:rPr>
        <w:br w:type="page"/>
        <w:t>1. Качество как экономическая категория</w:t>
      </w:r>
    </w:p>
    <w:p w:rsidR="00C16573" w:rsidRDefault="00C16573"/>
    <w:p w:rsidR="00C16573" w:rsidRDefault="003871D9">
      <w:pPr>
        <w:pStyle w:val="20"/>
        <w:rPr>
          <w:b w:val="0"/>
          <w:bCs w:val="0"/>
          <w:i w:val="0"/>
          <w:iCs w:val="0"/>
        </w:rPr>
      </w:pPr>
      <w:r>
        <w:rPr>
          <w:b w:val="0"/>
          <w:bCs w:val="0"/>
          <w:i w:val="0"/>
          <w:iCs w:val="0"/>
        </w:rPr>
        <w:t xml:space="preserve">1.1. Понятие качества </w:t>
      </w:r>
    </w:p>
    <w:p w:rsidR="00C16573" w:rsidRDefault="00C16573"/>
    <w:p w:rsidR="00C16573" w:rsidRDefault="003871D9">
      <w:pPr>
        <w:pStyle w:val="a3"/>
      </w:pPr>
      <w:r>
        <w:t xml:space="preserve">В рыночной экономике проблема качества является важнейшим фактором повышения уровня жизни, экономической, социальной и экологической безопасности. Качество – комплексное понятие, характеризующее эффективность всех сторон деятельности: разработка стратегии, организация производства, маркетинг и др. Важнейшей составляющей всей системы качества является качество продукции. В современной литературе и практике существуют различные трактовки понятия качество. Международная организация по стандартизации определяет качество (стандарт ИСО-8402) как совокупность свойств и характеристик продукции или услуги, которые придают им способность удовлетворять обусловленные или предполагаемые потребности. Этот стандарт ввел такие понятия, как "обеспечение качества", "управление качеством", "спираль качества". Требования к качеству на международном уровне определены стандартами ИСО серии 9000. Первая редакция международных стандартов ИСО серии 9000 вышла в конце 80-х годов и ознаменовала выход международной стандартизации на качественно новый уровень. Эти стандарты вторглись непосредственно в производственные процессы, сферу управления и установили четкие требования к системам обеспечения качества. Стандарты ИСО серии 9000 установили единый, признанный в мире подход к договорным условиям по оценке систем качества и одновременно регламентировали отношения между производителями и потребителями продукции. Иными словами, стандарты ИСО – жесткая ориентация на потребителя.  </w:t>
      </w:r>
    </w:p>
    <w:p w:rsidR="00C16573" w:rsidRDefault="003871D9">
      <w:pPr>
        <w:pStyle w:val="a3"/>
      </w:pPr>
      <w:r>
        <w:t xml:space="preserve">Формирование качества продукции начинается на стадии ее проектирования. Так, в фазе исследования разрабатывают технические и экономические принципы, создают функциональные образцы (модели). После этого создают основу производственной документации и опытный образец. На стадии конструктивно-технологических работ подготавливают внедрение изделия в производство. </w:t>
      </w:r>
    </w:p>
    <w:p w:rsidR="00C16573" w:rsidRDefault="003871D9">
      <w:pPr>
        <w:pStyle w:val="a3"/>
      </w:pPr>
      <w:r>
        <w:t xml:space="preserve">Качество работы непосредственно связано с обеспечением функционирования фирмы. Это – качество руководства и управления (планирование, анализ, контроль). От качества планирования (разработки стратегии, системы планов т. п.) зависит достижение поставленных целей и качество фирмы. </w:t>
      </w:r>
    </w:p>
    <w:p w:rsidR="00C16573" w:rsidRDefault="003871D9">
      <w:pPr>
        <w:pStyle w:val="a3"/>
      </w:pPr>
      <w:r>
        <w:t xml:space="preserve">С развитием научно-технического прогресса, следствием которого стала автоматизация производства, появились автоматические устройства для управления сложным оборудованием и другими системами. Возникло понятие “надежность”. Таким образом, понятие качества постоянно развивалось и уточнялось. В связи с необходимостью контроля качества были разработаны методы сбора, обработки и анализа информации о качестве. Фирмы, функционировавшие в условиях рыночной экономики, стремились организовать наблюдения за качеством в процессе производства и потребления. Упор был сделан на предупреждение дефектов. </w:t>
      </w:r>
    </w:p>
    <w:p w:rsidR="00C16573" w:rsidRDefault="003871D9">
      <w:pPr>
        <w:pStyle w:val="a3"/>
      </w:pPr>
      <w:r>
        <w:t xml:space="preserve">Качество у производителя и потребителя – понятия взаимосвязанные. Производитель должен проявлять заботу о качестве в течение всего периода потребления продукта. Кроме того, он должен обеспечить необходимое послепродажное обслуживание. Особенно это важно для товаров, отличающихся сложностью эксплуатации, программных продуктов. </w:t>
      </w:r>
    </w:p>
    <w:p w:rsidR="00C16573" w:rsidRDefault="003871D9">
      <w:pPr>
        <w:pStyle w:val="a3"/>
      </w:pPr>
      <w:r>
        <w:t xml:space="preserve">Качество изделия может проявляться в процессе потребления. </w:t>
      </w:r>
    </w:p>
    <w:p w:rsidR="00C16573" w:rsidRDefault="003871D9">
      <w:pPr>
        <w:pStyle w:val="a3"/>
      </w:pPr>
      <w:r>
        <w:t>Идея такого подхода к определению качества продукции принадлежит голландскими ученым Дж. Ван Этингеру и Дж. Ситтигу. Ими разработана специальная область науки квалиметрия</w:t>
      </w:r>
      <w:r>
        <w:rPr>
          <w:i/>
          <w:iCs/>
        </w:rPr>
        <w:t xml:space="preserve">. </w:t>
      </w:r>
      <w:r>
        <w:t>Квалиметрия</w:t>
      </w:r>
      <w:r>
        <w:rPr>
          <w:b/>
          <w:bCs/>
        </w:rPr>
        <w:t xml:space="preserve"> – </w:t>
      </w:r>
      <w:r>
        <w:t xml:space="preserve">наука о способах измерения и квантификации показателей качества. Квалиметрия позволяет давать количественные оценки качественным характеристикам товара. </w:t>
      </w:r>
    </w:p>
    <w:p w:rsidR="00C16573" w:rsidRDefault="003871D9">
      <w:pPr>
        <w:pStyle w:val="a3"/>
      </w:pPr>
      <w:r>
        <w:t xml:space="preserve">Разнообразные физические свойства, важные для оценки качества, сконцентрированы в потребительной стоимости. </w:t>
      </w:r>
    </w:p>
    <w:p w:rsidR="00C16573" w:rsidRDefault="00C16573">
      <w:pPr>
        <w:pStyle w:val="a3"/>
      </w:pPr>
    </w:p>
    <w:p w:rsidR="00C16573" w:rsidRDefault="003871D9">
      <w:pPr>
        <w:pStyle w:val="a3"/>
      </w:pPr>
      <w:r>
        <w:t xml:space="preserve">Важными свойствами для оценки качества являются: </w:t>
      </w:r>
    </w:p>
    <w:p w:rsidR="00C16573" w:rsidRDefault="003871D9">
      <w:pPr>
        <w:pStyle w:val="a3"/>
        <w:numPr>
          <w:ilvl w:val="0"/>
          <w:numId w:val="14"/>
        </w:numPr>
        <w:rPr>
          <w:szCs w:val="14"/>
        </w:rPr>
      </w:pPr>
      <w:r>
        <w:rPr>
          <w:szCs w:val="14"/>
        </w:rPr>
        <w:t xml:space="preserve">технический уровень, который отражает материализацию в продукции научно-технических достижений; </w:t>
      </w:r>
    </w:p>
    <w:p w:rsidR="00C16573" w:rsidRDefault="003871D9">
      <w:pPr>
        <w:pStyle w:val="a3"/>
        <w:numPr>
          <w:ilvl w:val="0"/>
          <w:numId w:val="14"/>
        </w:numPr>
        <w:rPr>
          <w:szCs w:val="14"/>
        </w:rPr>
      </w:pPr>
      <w:r>
        <w:rPr>
          <w:szCs w:val="14"/>
        </w:rPr>
        <w:t xml:space="preserve">эстетический уровень, который характеризуется комплексом свойств, связанных с эстетическими ощущениями и взглядами; </w:t>
      </w:r>
    </w:p>
    <w:p w:rsidR="00C16573" w:rsidRDefault="003871D9">
      <w:pPr>
        <w:pStyle w:val="a3"/>
        <w:numPr>
          <w:ilvl w:val="0"/>
          <w:numId w:val="14"/>
        </w:numPr>
        <w:rPr>
          <w:szCs w:val="14"/>
        </w:rPr>
      </w:pPr>
      <w:r>
        <w:rPr>
          <w:szCs w:val="14"/>
        </w:rPr>
        <w:t xml:space="preserve">эксплуатационный уровень, связанный с технической стороной использования продукции (уход за изделием, ремонт и т. п.); </w:t>
      </w:r>
    </w:p>
    <w:p w:rsidR="00C16573" w:rsidRDefault="003871D9">
      <w:pPr>
        <w:pStyle w:val="a3"/>
        <w:numPr>
          <w:ilvl w:val="0"/>
          <w:numId w:val="14"/>
        </w:numPr>
      </w:pPr>
      <w:r>
        <w:rPr>
          <w:szCs w:val="14"/>
        </w:rPr>
        <w:t>техническое качество, предполагающее гармоничную</w:t>
      </w:r>
      <w:r>
        <w:rPr>
          <w:rFonts w:ascii="Verdana" w:hAnsi="Verdana"/>
          <w:szCs w:val="14"/>
        </w:rPr>
        <w:t xml:space="preserve"> </w:t>
      </w:r>
      <w:r>
        <w:t>увязку предполагаемых и фактических потребительных свойств в эксплуатации изделия (функциональная точность, надежность, длительность срока службы).</w:t>
      </w:r>
    </w:p>
    <w:p w:rsidR="00C16573" w:rsidRDefault="003871D9">
      <w:pPr>
        <w:pStyle w:val="a3"/>
      </w:pPr>
      <w:r>
        <w:t xml:space="preserve">Преобладающая часть современного мирового производства представлена производством товаров. Поэтому то или иное изготавливаемое изделие воплощает в себе как потребительную стоимость, так и стоимость. </w:t>
      </w:r>
    </w:p>
    <w:p w:rsidR="00C16573" w:rsidRDefault="003871D9">
      <w:pPr>
        <w:pStyle w:val="a3"/>
      </w:pPr>
      <w:r>
        <w:t xml:space="preserve">Следовательно, качество является комплексным понятием, отражающим эффективность всех сторон деятельности фирмы. </w:t>
      </w:r>
    </w:p>
    <w:p w:rsidR="00C16573" w:rsidRDefault="003871D9">
      <w:pPr>
        <w:pStyle w:val="a3"/>
      </w:pPr>
      <w:r>
        <w:t xml:space="preserve">Понятие качества неоднократно обсуждалось научной общественностью и практиками. Большую роль в формировании современного представления о качестве сыграла Академия проблем качества Российской Федерации. </w:t>
      </w:r>
    </w:p>
    <w:p w:rsidR="00C16573" w:rsidRDefault="00C16573">
      <w:pPr>
        <w:pStyle w:val="a3"/>
      </w:pPr>
    </w:p>
    <w:p w:rsidR="00C16573" w:rsidRDefault="00C16573">
      <w:pPr>
        <w:pStyle w:val="a3"/>
      </w:pPr>
    </w:p>
    <w:p w:rsidR="00C16573" w:rsidRDefault="003871D9">
      <w:pPr>
        <w:pStyle w:val="20"/>
        <w:rPr>
          <w:b w:val="0"/>
          <w:bCs w:val="0"/>
          <w:i w:val="0"/>
          <w:iCs w:val="0"/>
        </w:rPr>
      </w:pPr>
      <w:r>
        <w:t xml:space="preserve"> </w:t>
      </w:r>
      <w:r>
        <w:rPr>
          <w:b w:val="0"/>
          <w:bCs w:val="0"/>
          <w:i w:val="0"/>
          <w:iCs w:val="0"/>
        </w:rPr>
        <w:t>1.2. Значение повышения качества</w:t>
      </w:r>
    </w:p>
    <w:p w:rsidR="00C16573" w:rsidRDefault="00C16573"/>
    <w:p w:rsidR="00C16573" w:rsidRDefault="00C16573"/>
    <w:p w:rsidR="00C16573" w:rsidRDefault="003871D9">
      <w:pPr>
        <w:pStyle w:val="a3"/>
      </w:pPr>
      <w:r>
        <w:t xml:space="preserve">По мере развития экономических реформ в России все большее внимание уделяется качеству. В настоящее время одной из серьезных проблем для российских предприятий является создание системы качества, позволяющей обеспечить производство конкурентоспособной продукции. Система качества важна при проведении переговоров с зарубежными заказчиками, считающими обязательным условием наличие у производителя системы качества и сертификата на эту систему, выданного авторитетным сертифицирующим органом. Система качества должна учитывать особенности предприятия, обеспечивать минимизацию затрат на разработку продукции и ее внедрение. Потребитель желает иметь уверенность, что качество поставляемой продукции будет стабильным и устойчивым. </w:t>
      </w:r>
    </w:p>
    <w:p w:rsidR="00C16573" w:rsidRDefault="003871D9">
      <w:pPr>
        <w:pStyle w:val="a3"/>
      </w:pPr>
      <w:r>
        <w:t xml:space="preserve">В России функционирует Совет по присуждению премий Правительства в области качества продукции. В декабре 1996 г. был объявлен конкурс, имевший целью привлечь внимание субъектов российской экономики к качеству продукции. В конкурсе участвовало 68 предприятий, руководители которых первыми оценили значение конкурса. Характерно, что 7% общего числа соискателей премий представляли малый бизнес, который дает России 14% валового внутреннего продукта. </w:t>
      </w:r>
    </w:p>
    <w:p w:rsidR="00C16573" w:rsidRDefault="003871D9">
      <w:pPr>
        <w:pStyle w:val="a3"/>
      </w:pPr>
      <w:r>
        <w:t xml:space="preserve">Учрежден приз за качество. Приз за качество состоит из диплома, словесного поощрения правительства и права изобразить символ качества на продукции. Иными словами символ победы позволяет повысить эффективность рекламы. </w:t>
      </w:r>
    </w:p>
    <w:p w:rsidR="00C16573" w:rsidRDefault="003871D9">
      <w:pPr>
        <w:pStyle w:val="a3"/>
      </w:pPr>
      <w:r>
        <w:t xml:space="preserve">Основная цель премий – помочь российским предприятиям и организациям повысить конкурентоспособность отечественной промышленности на мировом рынке. </w:t>
      </w:r>
    </w:p>
    <w:p w:rsidR="00C16573" w:rsidRDefault="003871D9">
      <w:pPr>
        <w:pStyle w:val="a3"/>
      </w:pPr>
      <w:r>
        <w:t xml:space="preserve">Качество является важным инструментом в борьбе за рынки сбыта. Именно качество обеспечивает конкурентоспособность товара. Оно складывается из технического уровня продукции и полезности товара для потребителя через функциональные, социальные, эстетические, эргономические, экологические свойства. При этом конкурентоспособность определяется совокупностью качественных и стоимостных особенностей товара, которые могут удовлетворять потребности потребителя, а также расходами на приобретение и потребление соответствующего товара. Следует учитывать, что среди продукции аналогичного назначения большей конкурентоспособностью обладает та, которая обеспечивает наивысший полезный эффект по отношению к суммарным затратам потребителя. Безусловно, повышение качества сопряжено с затратами. Однако они окупятся благодаря полученной прибыли. Занятие лидирующего положения на рынке невозможно без разработки и освоения новых товаров (модифицированных, улучшенных). </w:t>
      </w:r>
    </w:p>
    <w:p w:rsidR="00C16573" w:rsidRDefault="003871D9">
      <w:pPr>
        <w:pStyle w:val="a3"/>
      </w:pPr>
      <w:r>
        <w:t xml:space="preserve">Значение повышения качества достаточно многообразно. Решение этой проблемы на микроуровне важно и для экономики в целом, т. к. позволит установить новые и прогрессивные пропорции между ее отраслями и внутри отраслей. Например, между металлургической промышленностью и машиностроением. Обеспечение этих пропорций может быть обеспечено путем совершенствования технологии производства машиностроительной продукции и повышения ее экономичности. Повышение же качества продукции машиностроения имеет значение для автоматизации производственных процессов в других отраслях. </w:t>
      </w:r>
    </w:p>
    <w:p w:rsidR="00C16573" w:rsidRDefault="003871D9">
      <w:pPr>
        <w:pStyle w:val="a3"/>
      </w:pPr>
      <w:r>
        <w:t xml:space="preserve">Достаточно высокая надежность приобретенного потребителем оборудования обеспечит пропорциональность производственного процесса, что важно для предотвращения аварийных и внеплановых выходов оборудования из строя, возникновения “узких” мест. </w:t>
      </w:r>
    </w:p>
    <w:p w:rsidR="00C16573" w:rsidRDefault="003871D9">
      <w:pPr>
        <w:pStyle w:val="a3"/>
      </w:pPr>
      <w:r>
        <w:t xml:space="preserve">Если не уделять серьезного внимания качеству, потребуются значительные средства на исправление дефектов. Гораздо больший эффект будет достигнут путем разработки долгосрочных программ по предотвращению дефектов. </w:t>
      </w:r>
    </w:p>
    <w:p w:rsidR="00C16573" w:rsidRDefault="003871D9">
      <w:pPr>
        <w:pStyle w:val="a3"/>
      </w:pPr>
      <w:r>
        <w:t xml:space="preserve">Исследования, проведенные в ряде стран, показали, что в компаниях, мало уделяющих внимания качеству, до 60% процентов времени может уходить на исправление брака. </w:t>
      </w:r>
    </w:p>
    <w:p w:rsidR="00C16573" w:rsidRDefault="003871D9">
      <w:pPr>
        <w:pStyle w:val="a3"/>
      </w:pPr>
      <w:r>
        <w:t xml:space="preserve">Потребителей интересуют надежность, удобство в эксплуатации, долговечность, эстетические свойства продукции. </w:t>
      </w:r>
    </w:p>
    <w:p w:rsidR="00C16573" w:rsidRDefault="00C16573">
      <w:pPr>
        <w:pStyle w:val="a3"/>
      </w:pPr>
    </w:p>
    <w:p w:rsidR="00C16573" w:rsidRDefault="00C16573">
      <w:pPr>
        <w:pStyle w:val="a3"/>
      </w:pPr>
    </w:p>
    <w:p w:rsidR="00C16573" w:rsidRDefault="00C16573">
      <w:pPr>
        <w:pStyle w:val="20"/>
        <w:rPr>
          <w:b w:val="0"/>
          <w:bCs w:val="0"/>
          <w:i w:val="0"/>
          <w:iCs w:val="0"/>
        </w:rPr>
      </w:pPr>
    </w:p>
    <w:p w:rsidR="00C16573" w:rsidRDefault="003871D9">
      <w:pPr>
        <w:pStyle w:val="20"/>
      </w:pPr>
      <w:r>
        <w:br w:type="page"/>
        <w:t>1.3 Методологические основы управления качеством</w:t>
      </w:r>
    </w:p>
    <w:p w:rsidR="00C16573" w:rsidRDefault="00C16573"/>
    <w:p w:rsidR="00C16573" w:rsidRDefault="003871D9">
      <w:pPr>
        <w:pStyle w:val="a3"/>
      </w:pPr>
      <w:r>
        <w:t xml:space="preserve">В современной теории и практике управления качеством выделяют следующие пять основных этапа: </w:t>
      </w:r>
    </w:p>
    <w:p w:rsidR="00C16573" w:rsidRDefault="003871D9">
      <w:pPr>
        <w:pStyle w:val="a3"/>
        <w:numPr>
          <w:ilvl w:val="0"/>
          <w:numId w:val="18"/>
        </w:numPr>
      </w:pPr>
      <w:r>
        <w:t>Принятие решений “что производить?” и подготовка технических условий.</w:t>
      </w:r>
      <w:r>
        <w:rPr>
          <w:b/>
          <w:bCs/>
          <w:color w:val="990000"/>
        </w:rPr>
        <w:t xml:space="preserve"> </w:t>
      </w:r>
      <w:r>
        <w:t>Например.</w:t>
      </w:r>
      <w:r>
        <w:rPr>
          <w:b/>
          <w:bCs/>
        </w:rPr>
        <w:t xml:space="preserve"> </w:t>
      </w:r>
      <w:r>
        <w:t xml:space="preserve">При выпуске автомобиля той или иной марки важно решить: "для кого автомобиль" (для узкого круга весьма состоятельных людей или для массового потребителя). </w:t>
      </w:r>
    </w:p>
    <w:p w:rsidR="00C16573" w:rsidRDefault="003871D9">
      <w:pPr>
        <w:pStyle w:val="a3"/>
        <w:numPr>
          <w:ilvl w:val="0"/>
          <w:numId w:val="18"/>
        </w:numPr>
      </w:pPr>
      <w:r>
        <w:t xml:space="preserve">Проверка готовности производства и распределение организационной ответственности. </w:t>
      </w:r>
    </w:p>
    <w:p w:rsidR="00C16573" w:rsidRDefault="003871D9">
      <w:pPr>
        <w:pStyle w:val="a3"/>
        <w:numPr>
          <w:ilvl w:val="0"/>
          <w:numId w:val="18"/>
        </w:numPr>
      </w:pPr>
      <w:r>
        <w:t xml:space="preserve">Процесс изготовления продукции или предоставления услуг. </w:t>
      </w:r>
    </w:p>
    <w:p w:rsidR="00C16573" w:rsidRDefault="003871D9">
      <w:pPr>
        <w:pStyle w:val="a3"/>
        <w:numPr>
          <w:ilvl w:val="0"/>
          <w:numId w:val="18"/>
        </w:numPr>
      </w:pPr>
      <w:r>
        <w:t xml:space="preserve">Устранение дефектов и обеспечение информацией обратной связи в целях внесения в процесс производства и контроля изменений, позволяющих избегать выявленных дефектов в будущем. </w:t>
      </w:r>
    </w:p>
    <w:p w:rsidR="00C16573" w:rsidRDefault="003871D9">
      <w:pPr>
        <w:pStyle w:val="a3"/>
        <w:numPr>
          <w:ilvl w:val="0"/>
          <w:numId w:val="18"/>
        </w:numPr>
      </w:pPr>
      <w:r>
        <w:t xml:space="preserve">Разработка долгосрочных планов по качеству. </w:t>
      </w:r>
    </w:p>
    <w:p w:rsidR="00C16573" w:rsidRDefault="003871D9">
      <w:pPr>
        <w:pStyle w:val="a3"/>
      </w:pPr>
      <w:r>
        <w:t>Осуществление перечисленных этапов невозможно без взаимодействия всех отделов, органов управления фирмой. Такое взаимодействие называют единой системой управления качеством.</w:t>
      </w:r>
      <w:r>
        <w:rPr>
          <w:color w:val="990000"/>
        </w:rPr>
        <w:t xml:space="preserve"> </w:t>
      </w:r>
    </w:p>
    <w:p w:rsidR="00C16573" w:rsidRDefault="003871D9">
      <w:pPr>
        <w:pStyle w:val="a3"/>
      </w:pPr>
      <w:r>
        <w:t xml:space="preserve">В 1987 г. Международной организацией по стандартизации (ИСО) при участии США, Канады, ФРГ были разработаны и утверждены пять международных стандартов серии 9000 (по системам качества), в которых были установлены требования к системам обеспечения качества продукции, в том числе к разработке продукции, изготовлению, к организации контроля и испытаний продукции, к ее эксплуатации, хранению и транспортированию. Международные стандарты ИСО 9000 по системам качества включают пять наименований: </w:t>
      </w:r>
    </w:p>
    <w:p w:rsidR="00C16573" w:rsidRDefault="003871D9">
      <w:pPr>
        <w:pStyle w:val="a3"/>
        <w:numPr>
          <w:ilvl w:val="0"/>
          <w:numId w:val="19"/>
        </w:numPr>
      </w:pPr>
      <w:r>
        <w:t xml:space="preserve">ИСО 9000 “Общее руководство качеством и стандарты по обеспечению качества. Руководящие указания по выбору и применению”. </w:t>
      </w:r>
    </w:p>
    <w:p w:rsidR="00C16573" w:rsidRDefault="003871D9">
      <w:pPr>
        <w:pStyle w:val="a3"/>
        <w:numPr>
          <w:ilvl w:val="0"/>
          <w:numId w:val="19"/>
        </w:numPr>
      </w:pPr>
      <w:r>
        <w:t xml:space="preserve">ИСО 9001 “Система качества. Модель для обеспечения качества при проектировании и (или) разработке, производстве, монтаже и обслуживании”. </w:t>
      </w:r>
    </w:p>
    <w:p w:rsidR="00C16573" w:rsidRDefault="003871D9">
      <w:pPr>
        <w:pStyle w:val="a3"/>
        <w:numPr>
          <w:ilvl w:val="0"/>
          <w:numId w:val="19"/>
        </w:numPr>
      </w:pPr>
      <w:r>
        <w:t xml:space="preserve">ИСО 9002 “Система качества. Модель для обеспечения качества при производстве и монтаже”. </w:t>
      </w:r>
    </w:p>
    <w:p w:rsidR="00C16573" w:rsidRDefault="003871D9">
      <w:pPr>
        <w:pStyle w:val="a3"/>
        <w:numPr>
          <w:ilvl w:val="0"/>
          <w:numId w:val="19"/>
        </w:numPr>
      </w:pPr>
      <w:r>
        <w:t xml:space="preserve">ИСО 9003 “Система качества. Модель для обеспечения качества при окончательном контроле и испытаниях”. </w:t>
      </w:r>
    </w:p>
    <w:p w:rsidR="00C16573" w:rsidRDefault="003871D9">
      <w:pPr>
        <w:pStyle w:val="a3"/>
        <w:numPr>
          <w:ilvl w:val="0"/>
          <w:numId w:val="19"/>
        </w:numPr>
      </w:pPr>
      <w:r>
        <w:t xml:space="preserve">ИСО 9004 “Общее руководство качеством и элементы системы качества. Руководящие указания”. </w:t>
      </w:r>
    </w:p>
    <w:p w:rsidR="00C16573" w:rsidRDefault="003871D9">
      <w:pPr>
        <w:pStyle w:val="a3"/>
      </w:pPr>
      <w:r>
        <w:t xml:space="preserve">Система управления качеством продукции должна удовлетворять требованиям к: </w:t>
      </w:r>
    </w:p>
    <w:p w:rsidR="00C16573" w:rsidRDefault="003871D9">
      <w:pPr>
        <w:pStyle w:val="a3"/>
      </w:pPr>
      <w:r>
        <w:t xml:space="preserve">9001 – требования к системе контроля и испытаний продукции, сертификации надежности. </w:t>
      </w:r>
    </w:p>
    <w:p w:rsidR="00C16573" w:rsidRDefault="003871D9">
      <w:pPr>
        <w:pStyle w:val="a3"/>
      </w:pPr>
      <w:r>
        <w:t xml:space="preserve">9002 – требования к системе организации производства. </w:t>
      </w:r>
    </w:p>
    <w:p w:rsidR="00C16573" w:rsidRDefault="003871D9">
      <w:pPr>
        <w:pStyle w:val="a3"/>
      </w:pPr>
      <w:r>
        <w:t xml:space="preserve">9003 – требования к системе управления качеством от проектирования до эксплуатации. </w:t>
      </w:r>
    </w:p>
    <w:p w:rsidR="00C16573" w:rsidRDefault="003871D9">
      <w:pPr>
        <w:pStyle w:val="a3"/>
      </w:pPr>
      <w:r>
        <w:t xml:space="preserve">Система управления качеством включает: </w:t>
      </w:r>
    </w:p>
    <w:p w:rsidR="00C16573" w:rsidRDefault="003871D9">
      <w:pPr>
        <w:pStyle w:val="a3"/>
        <w:numPr>
          <w:ilvl w:val="0"/>
          <w:numId w:val="21"/>
        </w:numPr>
      </w:pPr>
      <w:r>
        <w:t xml:space="preserve">Задачи руководства (политика в области качества, организация). </w:t>
      </w:r>
    </w:p>
    <w:p w:rsidR="00C16573" w:rsidRDefault="003871D9">
      <w:pPr>
        <w:pStyle w:val="a3"/>
        <w:numPr>
          <w:ilvl w:val="0"/>
          <w:numId w:val="21"/>
        </w:numPr>
      </w:pPr>
      <w:r>
        <w:t xml:space="preserve">Система документации и планирования. </w:t>
      </w:r>
    </w:p>
    <w:p w:rsidR="00C16573" w:rsidRDefault="003871D9">
      <w:pPr>
        <w:pStyle w:val="a3"/>
        <w:numPr>
          <w:ilvl w:val="0"/>
          <w:numId w:val="21"/>
        </w:numPr>
      </w:pPr>
      <w:r>
        <w:t xml:space="preserve">Документация требований и их выполнимость. </w:t>
      </w:r>
    </w:p>
    <w:p w:rsidR="00C16573" w:rsidRDefault="003871D9">
      <w:pPr>
        <w:pStyle w:val="a3"/>
        <w:numPr>
          <w:ilvl w:val="0"/>
          <w:numId w:val="21"/>
        </w:numPr>
      </w:pPr>
      <w:r>
        <w:t xml:space="preserve">Качество во время разработки (планирование, компетентность, документация, проверка, результат, изменения). </w:t>
      </w:r>
    </w:p>
    <w:p w:rsidR="00C16573" w:rsidRDefault="003871D9">
      <w:pPr>
        <w:pStyle w:val="a3"/>
        <w:numPr>
          <w:ilvl w:val="0"/>
          <w:numId w:val="21"/>
        </w:numPr>
      </w:pPr>
      <w:r>
        <w:t xml:space="preserve">Качество во время закупок (документация, контроль). </w:t>
      </w:r>
    </w:p>
    <w:p w:rsidR="00C16573" w:rsidRDefault="003871D9">
      <w:pPr>
        <w:pStyle w:val="a3"/>
        <w:numPr>
          <w:ilvl w:val="0"/>
          <w:numId w:val="21"/>
        </w:numPr>
      </w:pPr>
      <w:r>
        <w:t xml:space="preserve">Обозначение изделий и возможность их контроля. </w:t>
      </w:r>
    </w:p>
    <w:p w:rsidR="00C16573" w:rsidRDefault="003871D9">
      <w:pPr>
        <w:pStyle w:val="a3"/>
        <w:numPr>
          <w:ilvl w:val="0"/>
          <w:numId w:val="21"/>
        </w:numPr>
      </w:pPr>
      <w:r>
        <w:t xml:space="preserve">Качество во время производства (планирование, инструкции, квалификация, контроль). </w:t>
      </w:r>
    </w:p>
    <w:p w:rsidR="00C16573" w:rsidRDefault="003871D9">
      <w:pPr>
        <w:pStyle w:val="a3"/>
        <w:numPr>
          <w:ilvl w:val="0"/>
          <w:numId w:val="21"/>
        </w:numPr>
      </w:pPr>
      <w:r>
        <w:t xml:space="preserve">Проверка качества (входные проверки, межоперационный контроль, окончательный контроль, документация испытаний). </w:t>
      </w:r>
    </w:p>
    <w:p w:rsidR="00C16573" w:rsidRDefault="003871D9">
      <w:pPr>
        <w:pStyle w:val="a3"/>
        <w:numPr>
          <w:ilvl w:val="0"/>
          <w:numId w:val="21"/>
        </w:numPr>
      </w:pPr>
      <w:r>
        <w:t xml:space="preserve">Контроль за испытательными средствами. </w:t>
      </w:r>
    </w:p>
    <w:p w:rsidR="00C16573" w:rsidRDefault="003871D9">
      <w:pPr>
        <w:pStyle w:val="a3"/>
        <w:numPr>
          <w:ilvl w:val="0"/>
          <w:numId w:val="21"/>
        </w:numPr>
      </w:pPr>
      <w:r>
        <w:t xml:space="preserve">Корректирующие мероприятия. </w:t>
      </w:r>
    </w:p>
    <w:p w:rsidR="00C16573" w:rsidRDefault="003871D9">
      <w:pPr>
        <w:pStyle w:val="a3"/>
        <w:numPr>
          <w:ilvl w:val="0"/>
          <w:numId w:val="21"/>
        </w:numPr>
      </w:pPr>
      <w:r>
        <w:t xml:space="preserve">Качество при хранении, перемещении, упаковке, отправке. </w:t>
      </w:r>
    </w:p>
    <w:p w:rsidR="00C16573" w:rsidRDefault="003871D9">
      <w:pPr>
        <w:pStyle w:val="a3"/>
        <w:numPr>
          <w:ilvl w:val="0"/>
          <w:numId w:val="21"/>
        </w:numPr>
      </w:pPr>
      <w:r>
        <w:t xml:space="preserve">Документирование качества. </w:t>
      </w:r>
    </w:p>
    <w:p w:rsidR="00C16573" w:rsidRDefault="003871D9">
      <w:pPr>
        <w:pStyle w:val="a3"/>
        <w:numPr>
          <w:ilvl w:val="0"/>
          <w:numId w:val="21"/>
        </w:numPr>
      </w:pPr>
      <w:r>
        <w:t xml:space="preserve">Внутрифирменный контроль за системой поддержания качества. </w:t>
      </w:r>
    </w:p>
    <w:p w:rsidR="00C16573" w:rsidRDefault="003871D9">
      <w:pPr>
        <w:pStyle w:val="a3"/>
        <w:numPr>
          <w:ilvl w:val="0"/>
          <w:numId w:val="21"/>
        </w:numPr>
      </w:pPr>
      <w:r>
        <w:t xml:space="preserve">Обучение. </w:t>
      </w:r>
    </w:p>
    <w:p w:rsidR="00C16573" w:rsidRDefault="003871D9">
      <w:pPr>
        <w:pStyle w:val="a3"/>
        <w:numPr>
          <w:ilvl w:val="0"/>
          <w:numId w:val="21"/>
        </w:numPr>
      </w:pPr>
      <w:r>
        <w:t xml:space="preserve">Применение статистических методов. </w:t>
      </w:r>
    </w:p>
    <w:p w:rsidR="00C16573" w:rsidRDefault="003871D9">
      <w:pPr>
        <w:pStyle w:val="a3"/>
        <w:numPr>
          <w:ilvl w:val="0"/>
          <w:numId w:val="21"/>
        </w:numPr>
      </w:pPr>
      <w:r>
        <w:t xml:space="preserve">Анализ качества и систем принимаемых мер. </w:t>
      </w:r>
    </w:p>
    <w:p w:rsidR="00C16573" w:rsidRDefault="003871D9">
      <w:pPr>
        <w:pStyle w:val="a3"/>
      </w:pPr>
      <w:r>
        <w:t xml:space="preserve">Контролируемые показатели качества устанавливаются в зависимости от специфики продукции. </w:t>
      </w:r>
    </w:p>
    <w:p w:rsidR="00C16573" w:rsidRDefault="003871D9">
      <w:pPr>
        <w:pStyle w:val="a3"/>
      </w:pPr>
      <w:r>
        <w:t xml:space="preserve">Таким образом, обеспечение качества продукции - это совокупность планируемых и систематически проводимых мероприятий, создающих необходимые условия для выполнения каждого этапа петли качества, чтобы продукция удовлетворяла требованиям к качеству. </w:t>
      </w:r>
    </w:p>
    <w:p w:rsidR="00C16573" w:rsidRDefault="003871D9">
      <w:pPr>
        <w:pStyle w:val="a3"/>
      </w:pPr>
      <w:r>
        <w:t xml:space="preserve">Улучшение качества – постоянная деятельность, направленная на повышение технического уровня продукции, качества ее изготовления, совершенствование элементов производства и системы качества. </w:t>
      </w:r>
    </w:p>
    <w:p w:rsidR="00C16573" w:rsidRDefault="009437FC">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4.75pt;height:309pt">
            <v:imagedata r:id="rId7" o:title=""/>
          </v:shape>
        </w:pict>
      </w:r>
    </w:p>
    <w:p w:rsidR="00C16573" w:rsidRDefault="003871D9">
      <w:pPr>
        <w:pStyle w:val="a4"/>
      </w:pPr>
      <w:r>
        <w:t xml:space="preserve">Рис. 1. Обеспечение качества </w:t>
      </w:r>
    </w:p>
    <w:p w:rsidR="00C16573" w:rsidRDefault="003871D9">
      <w:pPr>
        <w:pStyle w:val="a3"/>
      </w:pPr>
      <w:r>
        <w:t xml:space="preserve">С позиции потребителя качество изделия – степень удовлетворения требований потребителя. </w:t>
      </w:r>
    </w:p>
    <w:p w:rsidR="00C16573" w:rsidRDefault="003871D9">
      <w:pPr>
        <w:pStyle w:val="a3"/>
      </w:pPr>
      <w:r>
        <w:br w:type="page"/>
        <w:t>Потребитель завтрашнего дня:</w:t>
      </w:r>
    </w:p>
    <w:p w:rsidR="00C16573" w:rsidRDefault="003871D9">
      <w:pPr>
        <w:pStyle w:val="a3"/>
        <w:numPr>
          <w:ilvl w:val="0"/>
          <w:numId w:val="23"/>
        </w:numPr>
      </w:pPr>
      <w:r>
        <w:t xml:space="preserve">Признает приоритет за качеством, а цена занимает второе место. </w:t>
      </w:r>
    </w:p>
    <w:p w:rsidR="00C16573" w:rsidRDefault="003871D9">
      <w:pPr>
        <w:pStyle w:val="a3"/>
        <w:numPr>
          <w:ilvl w:val="0"/>
          <w:numId w:val="23"/>
        </w:numPr>
      </w:pPr>
      <w:r>
        <w:t xml:space="preserve">Предъявляет рекламацию каждого дефекта. </w:t>
      </w:r>
    </w:p>
    <w:p w:rsidR="00C16573" w:rsidRDefault="003871D9">
      <w:pPr>
        <w:pStyle w:val="a3"/>
        <w:numPr>
          <w:ilvl w:val="0"/>
          <w:numId w:val="23"/>
        </w:numPr>
      </w:pPr>
      <w:r>
        <w:t xml:space="preserve">Требует постоянного улучшения качества. </w:t>
      </w:r>
    </w:p>
    <w:p w:rsidR="00C16573" w:rsidRDefault="003871D9">
      <w:pPr>
        <w:pStyle w:val="a3"/>
        <w:numPr>
          <w:ilvl w:val="0"/>
          <w:numId w:val="23"/>
        </w:numPr>
      </w:pPr>
      <w:r>
        <w:t xml:space="preserve">Требует обеспечения качества в технологическом процессе и отказывается от окончательного контроля. </w:t>
      </w:r>
    </w:p>
    <w:p w:rsidR="00C16573" w:rsidRDefault="003871D9">
      <w:pPr>
        <w:pStyle w:val="a3"/>
        <w:numPr>
          <w:ilvl w:val="0"/>
          <w:numId w:val="23"/>
        </w:numPr>
      </w:pPr>
      <w:r>
        <w:t xml:space="preserve">Чувствителен в своих реакциях в случае изменения технологического процесса. </w:t>
      </w:r>
    </w:p>
    <w:p w:rsidR="00C16573" w:rsidRDefault="003871D9">
      <w:pPr>
        <w:pStyle w:val="a3"/>
        <w:numPr>
          <w:ilvl w:val="0"/>
          <w:numId w:val="23"/>
        </w:numPr>
      </w:pPr>
      <w:r>
        <w:t xml:space="preserve">Кооперирует в случае обеспечения качества. </w:t>
      </w:r>
    </w:p>
    <w:p w:rsidR="00C16573" w:rsidRDefault="003871D9">
      <w:pPr>
        <w:pStyle w:val="a3"/>
        <w:numPr>
          <w:ilvl w:val="0"/>
          <w:numId w:val="23"/>
        </w:numPr>
      </w:pPr>
      <w:r>
        <w:t xml:space="preserve">Является сторонником продукции, если качество обеспечено </w:t>
      </w:r>
    </w:p>
    <w:p w:rsidR="00C16573" w:rsidRDefault="003871D9">
      <w:pPr>
        <w:pStyle w:val="a3"/>
      </w:pPr>
      <w:r>
        <w:t xml:space="preserve">Стремление России к интеграции в мировое сообщество, а также развитие рыночных отношений внутри страны предполагают всестороннее и полное выявление свойств и оценку показателей, определяющих и характеризующих качество продукции и технический уровень производства. </w:t>
      </w:r>
    </w:p>
    <w:p w:rsidR="00C16573" w:rsidRDefault="003871D9">
      <w:pPr>
        <w:pStyle w:val="a3"/>
      </w:pPr>
      <w:r>
        <w:t xml:space="preserve">Наилучших результатов в создании и выпуске конкурентоспособной продукции добиваются предприятия, обладающие исчерпывающими сведениями о состоянии и возможностях производственных процессов, а также своевременно вырабатывающие управляющие воздействия по их совершенствованию. </w:t>
      </w:r>
    </w:p>
    <w:p w:rsidR="00C16573" w:rsidRDefault="003871D9">
      <w:pPr>
        <w:pStyle w:val="1"/>
        <w:rPr>
          <w:u w:val="single"/>
        </w:rPr>
      </w:pPr>
      <w:r>
        <w:rPr>
          <w:u w:val="single"/>
        </w:rPr>
        <w:br w:type="page"/>
        <w:t>2.Управление затратами на обеспечение качества на примере предприятия ООО «Виктор»</w:t>
      </w:r>
    </w:p>
    <w:p w:rsidR="00C16573" w:rsidRDefault="00C16573"/>
    <w:p w:rsidR="00C16573" w:rsidRDefault="003871D9">
      <w:pPr>
        <w:pStyle w:val="20"/>
      </w:pPr>
      <w:r>
        <w:t>2.1 Краткая характеристика ООО «Виктор»</w:t>
      </w:r>
    </w:p>
    <w:p w:rsidR="00C16573" w:rsidRDefault="00C16573"/>
    <w:p w:rsidR="00C16573" w:rsidRDefault="003871D9">
      <w:pPr>
        <w:pStyle w:val="a3"/>
      </w:pPr>
      <w:r>
        <w:t>Фирменное наименование предприятия – общество с ограниченной от</w:t>
      </w:r>
      <w:r>
        <w:softHyphen/>
        <w:t>ветственностью «Виктор» (кафе «Распутье»).</w:t>
      </w:r>
    </w:p>
    <w:p w:rsidR="00C16573" w:rsidRDefault="003871D9">
      <w:pPr>
        <w:pStyle w:val="a3"/>
      </w:pPr>
      <w:r>
        <w:t>Форма собственности – частная.</w:t>
      </w:r>
    </w:p>
    <w:p w:rsidR="00C16573" w:rsidRDefault="003871D9">
      <w:pPr>
        <w:pStyle w:val="a3"/>
      </w:pPr>
      <w:r>
        <w:t xml:space="preserve">Учредителем является гражданин РФ Батраков В.И. </w:t>
      </w:r>
    </w:p>
    <w:p w:rsidR="00C16573" w:rsidRDefault="003871D9">
      <w:pPr>
        <w:pStyle w:val="a3"/>
      </w:pPr>
      <w:r>
        <w:t>Местоположение общества – 398902, г. Липецк, ул. Юношеская, 45.</w:t>
      </w:r>
    </w:p>
    <w:p w:rsidR="00C16573" w:rsidRDefault="003871D9">
      <w:pPr>
        <w:pStyle w:val="a3"/>
      </w:pPr>
      <w:r>
        <w:t>ООО «Виктор» зарегистрировано 14 октября 1998 г., ранее функциони</w:t>
      </w:r>
      <w:r>
        <w:softHyphen/>
        <w:t>ровало как ЧП Батраков.</w:t>
      </w:r>
    </w:p>
    <w:p w:rsidR="00C16573" w:rsidRDefault="003871D9">
      <w:pPr>
        <w:pStyle w:val="a3"/>
      </w:pPr>
      <w:r>
        <w:t>В сферу деятельности фирмы входит оказание услуг в сферах общест</w:t>
      </w:r>
      <w:r>
        <w:softHyphen/>
        <w:t>венного питания и розничной торговли.</w:t>
      </w:r>
    </w:p>
    <w:p w:rsidR="00C16573" w:rsidRDefault="003871D9">
      <w:pPr>
        <w:pStyle w:val="a3"/>
      </w:pPr>
      <w:r>
        <w:t>ООО «Виктор» обладает лицензией на право розничной торговли и в розлив алкогольной продукции.</w:t>
      </w:r>
    </w:p>
    <w:p w:rsidR="00C16573" w:rsidRDefault="003871D9">
      <w:pPr>
        <w:pStyle w:val="a3"/>
        <w:ind w:firstLine="0"/>
        <w:jc w:val="center"/>
      </w:pPr>
      <w:r>
        <w:t>Таблица</w:t>
      </w:r>
      <w:fldSimple w:instr=" SEQ Таблица \* ARABIC ">
        <w:r>
          <w:rPr>
            <w:noProof/>
          </w:rPr>
          <w:t>1</w:t>
        </w:r>
      </w:fldSimple>
      <w:r>
        <w:t>. Технико-экономические показатели ООО "Виктор".</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50"/>
        <w:gridCol w:w="1870"/>
        <w:gridCol w:w="1559"/>
        <w:gridCol w:w="1523"/>
        <w:gridCol w:w="1068"/>
      </w:tblGrid>
      <w:tr w:rsidR="00C16573">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jc w:val="center"/>
              <w:rPr>
                <w:sz w:val="22"/>
              </w:rPr>
            </w:pPr>
            <w:r>
              <w:rPr>
                <w:sz w:val="22"/>
              </w:rPr>
              <w:t>Показатели</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jc w:val="center"/>
              <w:rPr>
                <w:sz w:val="22"/>
              </w:rPr>
            </w:pPr>
            <w:r>
              <w:rPr>
                <w:sz w:val="22"/>
              </w:rPr>
              <w:t>Предыдущий период (2002 г.), тыс. р.</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jc w:val="center"/>
              <w:rPr>
                <w:sz w:val="22"/>
              </w:rPr>
            </w:pPr>
            <w:r>
              <w:rPr>
                <w:sz w:val="22"/>
              </w:rPr>
              <w:t>Отчетный период (2003 г.), тыс. р.</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jc w:val="center"/>
              <w:rPr>
                <w:sz w:val="22"/>
              </w:rPr>
            </w:pPr>
            <w:r>
              <w:rPr>
                <w:sz w:val="22"/>
              </w:rPr>
              <w:t>Отклонения, тыс. р.</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jc w:val="center"/>
              <w:rPr>
                <w:sz w:val="22"/>
              </w:rPr>
            </w:pPr>
            <w:r>
              <w:rPr>
                <w:sz w:val="22"/>
              </w:rPr>
              <w:t>Темпы роста, %</w:t>
            </w:r>
          </w:p>
        </w:tc>
      </w:tr>
      <w:tr w:rsidR="00C16573">
        <w:tc>
          <w:tcPr>
            <w:tcW w:w="0" w:type="auto"/>
            <w:tcBorders>
              <w:top w:val="single" w:sz="4" w:space="0" w:color="auto"/>
              <w:left w:val="single" w:sz="4" w:space="0" w:color="auto"/>
              <w:bottom w:val="single" w:sz="4" w:space="0" w:color="auto"/>
              <w:right w:val="single" w:sz="4" w:space="0" w:color="auto"/>
            </w:tcBorders>
          </w:tcPr>
          <w:p w:rsidR="00C16573" w:rsidRDefault="003871D9">
            <w:pPr>
              <w:pStyle w:val="a3"/>
              <w:ind w:firstLine="0"/>
              <w:rPr>
                <w:sz w:val="22"/>
              </w:rPr>
            </w:pPr>
            <w:r>
              <w:rPr>
                <w:sz w:val="22"/>
              </w:rPr>
              <w:t>1. Выручка (нетто) от продажи товаров, продукции, услуг (за минусом НДС, акци</w:t>
            </w:r>
            <w:r>
              <w:rPr>
                <w:sz w:val="22"/>
              </w:rPr>
              <w:softHyphen/>
              <w:t>зов и иных аналогич</w:t>
            </w:r>
            <w:r>
              <w:rPr>
                <w:sz w:val="22"/>
              </w:rPr>
              <w:softHyphen/>
              <w:t>ных обязательных платежей)</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1177</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2927</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w:t>
            </w:r>
            <w:r>
              <w:rPr>
                <w:sz w:val="22"/>
              </w:rPr>
              <w:fldChar w:fldCharType="begin"/>
            </w:r>
            <w:r>
              <w:rPr>
                <w:sz w:val="22"/>
              </w:rPr>
              <w:instrText xml:space="preserve"> =2927-1177 </w:instrText>
            </w:r>
            <w:r>
              <w:rPr>
                <w:sz w:val="22"/>
              </w:rPr>
              <w:fldChar w:fldCharType="separate"/>
            </w:r>
            <w:r>
              <w:rPr>
                <w:sz w:val="22"/>
              </w:rPr>
              <w:t>1750</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=2927/1177*100 </w:instrText>
            </w:r>
            <w:r>
              <w:rPr>
                <w:sz w:val="22"/>
              </w:rPr>
              <w:fldChar w:fldCharType="separate"/>
            </w:r>
            <w:r>
              <w:rPr>
                <w:sz w:val="22"/>
              </w:rPr>
              <w:t>248,68</w:t>
            </w:r>
            <w:r>
              <w:rPr>
                <w:sz w:val="22"/>
              </w:rPr>
              <w:fldChar w:fldCharType="end"/>
            </w:r>
          </w:p>
        </w:tc>
      </w:tr>
      <w:tr w:rsidR="00C16573">
        <w:tc>
          <w:tcPr>
            <w:tcW w:w="0" w:type="auto"/>
            <w:tcBorders>
              <w:top w:val="single" w:sz="4" w:space="0" w:color="auto"/>
              <w:left w:val="single" w:sz="4" w:space="0" w:color="auto"/>
              <w:bottom w:val="single" w:sz="4" w:space="0" w:color="auto"/>
              <w:right w:val="single" w:sz="4" w:space="0" w:color="auto"/>
            </w:tcBorders>
          </w:tcPr>
          <w:p w:rsidR="00C16573" w:rsidRDefault="003871D9">
            <w:pPr>
              <w:pStyle w:val="a3"/>
              <w:ind w:firstLine="0"/>
              <w:rPr>
                <w:sz w:val="22"/>
              </w:rPr>
            </w:pPr>
            <w:r>
              <w:rPr>
                <w:sz w:val="22"/>
              </w:rPr>
              <w:t>2. Себестоимость про</w:t>
            </w:r>
            <w:r>
              <w:rPr>
                <w:sz w:val="22"/>
              </w:rPr>
              <w:softHyphen/>
              <w:t>данных товаров, про</w:t>
            </w:r>
            <w:r>
              <w:rPr>
                <w:sz w:val="22"/>
              </w:rPr>
              <w:softHyphen/>
              <w:t>дукции, работ, услуг</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587</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1129</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w:t>
            </w:r>
            <w:r>
              <w:rPr>
                <w:sz w:val="22"/>
              </w:rPr>
              <w:fldChar w:fldCharType="begin"/>
            </w:r>
            <w:r>
              <w:rPr>
                <w:sz w:val="22"/>
              </w:rPr>
              <w:instrText xml:space="preserve"> =1129-587 </w:instrText>
            </w:r>
            <w:r>
              <w:rPr>
                <w:sz w:val="22"/>
              </w:rPr>
              <w:fldChar w:fldCharType="separate"/>
            </w:r>
            <w:r>
              <w:rPr>
                <w:sz w:val="22"/>
              </w:rPr>
              <w:t>542</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=1129/587*100 </w:instrText>
            </w:r>
            <w:r>
              <w:rPr>
                <w:sz w:val="22"/>
              </w:rPr>
              <w:fldChar w:fldCharType="separate"/>
            </w:r>
            <w:r>
              <w:rPr>
                <w:sz w:val="22"/>
              </w:rPr>
              <w:t>192,33</w:t>
            </w:r>
            <w:r>
              <w:rPr>
                <w:sz w:val="22"/>
              </w:rPr>
              <w:fldChar w:fldCharType="end"/>
            </w:r>
          </w:p>
        </w:tc>
      </w:tr>
      <w:tr w:rsidR="00C16573">
        <w:tc>
          <w:tcPr>
            <w:tcW w:w="0" w:type="auto"/>
            <w:tcBorders>
              <w:top w:val="single" w:sz="4" w:space="0" w:color="auto"/>
              <w:left w:val="single" w:sz="4" w:space="0" w:color="auto"/>
              <w:bottom w:val="single" w:sz="4" w:space="0" w:color="auto"/>
              <w:right w:val="single" w:sz="4" w:space="0" w:color="auto"/>
            </w:tcBorders>
          </w:tcPr>
          <w:p w:rsidR="00C16573" w:rsidRDefault="003871D9">
            <w:pPr>
              <w:pStyle w:val="a3"/>
              <w:ind w:firstLine="0"/>
              <w:rPr>
                <w:sz w:val="22"/>
              </w:rPr>
            </w:pPr>
            <w:r>
              <w:rPr>
                <w:sz w:val="22"/>
              </w:rPr>
              <w:t>3. Валовая прибыль</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590</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1798</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w:t>
            </w:r>
            <w:r>
              <w:rPr>
                <w:sz w:val="22"/>
              </w:rPr>
              <w:fldChar w:fldCharType="begin"/>
            </w:r>
            <w:r>
              <w:rPr>
                <w:sz w:val="22"/>
              </w:rPr>
              <w:instrText xml:space="preserve"> =1798-590 </w:instrText>
            </w:r>
            <w:r>
              <w:rPr>
                <w:sz w:val="22"/>
              </w:rPr>
              <w:fldChar w:fldCharType="separate"/>
            </w:r>
            <w:r>
              <w:rPr>
                <w:sz w:val="22"/>
              </w:rPr>
              <w:t>1208</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=1798/590*100 </w:instrText>
            </w:r>
            <w:r>
              <w:rPr>
                <w:sz w:val="22"/>
              </w:rPr>
              <w:fldChar w:fldCharType="separate"/>
            </w:r>
            <w:r>
              <w:rPr>
                <w:sz w:val="22"/>
              </w:rPr>
              <w:t>304,75</w:t>
            </w:r>
            <w:r>
              <w:rPr>
                <w:sz w:val="22"/>
              </w:rPr>
              <w:fldChar w:fldCharType="end"/>
            </w:r>
          </w:p>
        </w:tc>
      </w:tr>
      <w:tr w:rsidR="00C16573">
        <w:tc>
          <w:tcPr>
            <w:tcW w:w="0" w:type="auto"/>
            <w:tcBorders>
              <w:top w:val="single" w:sz="4" w:space="0" w:color="auto"/>
              <w:left w:val="single" w:sz="4" w:space="0" w:color="auto"/>
              <w:bottom w:val="single" w:sz="4" w:space="0" w:color="auto"/>
              <w:right w:val="single" w:sz="4" w:space="0" w:color="auto"/>
            </w:tcBorders>
          </w:tcPr>
          <w:p w:rsidR="00C16573" w:rsidRDefault="003871D9">
            <w:pPr>
              <w:pStyle w:val="a3"/>
              <w:ind w:firstLine="0"/>
              <w:rPr>
                <w:sz w:val="22"/>
              </w:rPr>
            </w:pPr>
            <w:r>
              <w:rPr>
                <w:sz w:val="22"/>
              </w:rPr>
              <w:t>4. Коммерческие рас</w:t>
            </w:r>
            <w:r>
              <w:rPr>
                <w:sz w:val="22"/>
              </w:rPr>
              <w:softHyphen/>
              <w:t>ходы</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506</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955</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w:t>
            </w:r>
            <w:r>
              <w:rPr>
                <w:sz w:val="22"/>
              </w:rPr>
              <w:fldChar w:fldCharType="begin"/>
            </w:r>
            <w:r>
              <w:rPr>
                <w:sz w:val="22"/>
              </w:rPr>
              <w:instrText xml:space="preserve"> =955-506 </w:instrText>
            </w:r>
            <w:r>
              <w:rPr>
                <w:sz w:val="22"/>
              </w:rPr>
              <w:fldChar w:fldCharType="separate"/>
            </w:r>
            <w:r>
              <w:rPr>
                <w:sz w:val="22"/>
              </w:rPr>
              <w:t>449</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=955/506*100 </w:instrText>
            </w:r>
            <w:r>
              <w:rPr>
                <w:sz w:val="22"/>
              </w:rPr>
              <w:fldChar w:fldCharType="separate"/>
            </w:r>
            <w:r>
              <w:rPr>
                <w:sz w:val="22"/>
              </w:rPr>
              <w:t>188,74</w:t>
            </w:r>
            <w:r>
              <w:rPr>
                <w:sz w:val="22"/>
              </w:rPr>
              <w:fldChar w:fldCharType="end"/>
            </w:r>
          </w:p>
        </w:tc>
      </w:tr>
      <w:tr w:rsidR="00C16573">
        <w:tc>
          <w:tcPr>
            <w:tcW w:w="0" w:type="auto"/>
            <w:tcBorders>
              <w:top w:val="single" w:sz="4" w:space="0" w:color="auto"/>
              <w:left w:val="single" w:sz="4" w:space="0" w:color="auto"/>
              <w:bottom w:val="single" w:sz="4" w:space="0" w:color="auto"/>
              <w:right w:val="single" w:sz="4" w:space="0" w:color="auto"/>
            </w:tcBorders>
          </w:tcPr>
          <w:p w:rsidR="00C16573" w:rsidRDefault="003871D9">
            <w:pPr>
              <w:pStyle w:val="a3"/>
              <w:ind w:firstLine="0"/>
              <w:rPr>
                <w:sz w:val="22"/>
              </w:rPr>
            </w:pPr>
            <w:r>
              <w:rPr>
                <w:sz w:val="22"/>
              </w:rPr>
              <w:t>5. Прибыль от продаж</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84</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843</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w:t>
            </w:r>
            <w:r>
              <w:rPr>
                <w:sz w:val="22"/>
              </w:rPr>
              <w:fldChar w:fldCharType="begin"/>
            </w:r>
            <w:r>
              <w:rPr>
                <w:sz w:val="22"/>
              </w:rPr>
              <w:instrText xml:space="preserve"> =843-84 </w:instrText>
            </w:r>
            <w:r>
              <w:rPr>
                <w:sz w:val="22"/>
              </w:rPr>
              <w:fldChar w:fldCharType="separate"/>
            </w:r>
            <w:r>
              <w:rPr>
                <w:sz w:val="22"/>
              </w:rPr>
              <w:t>759</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=843/84*100 </w:instrText>
            </w:r>
            <w:r>
              <w:rPr>
                <w:sz w:val="22"/>
              </w:rPr>
              <w:fldChar w:fldCharType="separate"/>
            </w:r>
            <w:r>
              <w:rPr>
                <w:sz w:val="22"/>
              </w:rPr>
              <w:t>1003,57</w:t>
            </w:r>
            <w:r>
              <w:rPr>
                <w:sz w:val="22"/>
              </w:rPr>
              <w:fldChar w:fldCharType="end"/>
            </w:r>
          </w:p>
        </w:tc>
      </w:tr>
      <w:tr w:rsidR="00C16573">
        <w:tc>
          <w:tcPr>
            <w:tcW w:w="0" w:type="auto"/>
            <w:tcBorders>
              <w:top w:val="single" w:sz="4" w:space="0" w:color="auto"/>
              <w:left w:val="single" w:sz="4" w:space="0" w:color="auto"/>
              <w:bottom w:val="single" w:sz="4" w:space="0" w:color="auto"/>
              <w:right w:val="single" w:sz="4" w:space="0" w:color="auto"/>
            </w:tcBorders>
          </w:tcPr>
          <w:p w:rsidR="00C16573" w:rsidRDefault="003871D9">
            <w:pPr>
              <w:pStyle w:val="a3"/>
              <w:ind w:firstLine="0"/>
              <w:rPr>
                <w:sz w:val="22"/>
              </w:rPr>
            </w:pPr>
            <w:r>
              <w:rPr>
                <w:sz w:val="22"/>
              </w:rPr>
              <w:t>6. Прибыль до налого</w:t>
            </w:r>
            <w:r>
              <w:rPr>
                <w:sz w:val="22"/>
              </w:rPr>
              <w:softHyphen/>
              <w:t>обложения</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182</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843</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w:t>
            </w:r>
            <w:r>
              <w:rPr>
                <w:sz w:val="22"/>
              </w:rPr>
              <w:fldChar w:fldCharType="begin"/>
            </w:r>
            <w:r>
              <w:rPr>
                <w:sz w:val="22"/>
              </w:rPr>
              <w:instrText xml:space="preserve"> =843-182 </w:instrText>
            </w:r>
            <w:r>
              <w:rPr>
                <w:sz w:val="22"/>
              </w:rPr>
              <w:fldChar w:fldCharType="separate"/>
            </w:r>
            <w:r>
              <w:rPr>
                <w:sz w:val="22"/>
              </w:rPr>
              <w:t>661</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=843/182*100 </w:instrText>
            </w:r>
            <w:r>
              <w:rPr>
                <w:sz w:val="22"/>
              </w:rPr>
              <w:fldChar w:fldCharType="separate"/>
            </w:r>
            <w:r>
              <w:rPr>
                <w:sz w:val="22"/>
              </w:rPr>
              <w:t>463,19</w:t>
            </w:r>
            <w:r>
              <w:rPr>
                <w:sz w:val="22"/>
              </w:rPr>
              <w:fldChar w:fldCharType="end"/>
            </w:r>
          </w:p>
        </w:tc>
      </w:tr>
      <w:tr w:rsidR="00C16573">
        <w:tc>
          <w:tcPr>
            <w:tcW w:w="0" w:type="auto"/>
            <w:tcBorders>
              <w:top w:val="single" w:sz="4" w:space="0" w:color="auto"/>
              <w:left w:val="single" w:sz="4" w:space="0" w:color="auto"/>
              <w:bottom w:val="single" w:sz="4" w:space="0" w:color="auto"/>
              <w:right w:val="single" w:sz="4" w:space="0" w:color="auto"/>
            </w:tcBorders>
          </w:tcPr>
          <w:p w:rsidR="00C16573" w:rsidRDefault="003871D9">
            <w:pPr>
              <w:pStyle w:val="a3"/>
              <w:ind w:firstLine="0"/>
              <w:rPr>
                <w:sz w:val="22"/>
              </w:rPr>
            </w:pPr>
            <w:r>
              <w:rPr>
                <w:sz w:val="22"/>
              </w:rPr>
              <w:t>7. Чистая прибыль</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136</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770</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w:t>
            </w:r>
            <w:r>
              <w:rPr>
                <w:sz w:val="22"/>
              </w:rPr>
              <w:fldChar w:fldCharType="begin"/>
            </w:r>
            <w:r>
              <w:rPr>
                <w:sz w:val="22"/>
              </w:rPr>
              <w:instrText xml:space="preserve"> =770-136 </w:instrText>
            </w:r>
            <w:r>
              <w:rPr>
                <w:sz w:val="22"/>
              </w:rPr>
              <w:fldChar w:fldCharType="separate"/>
            </w:r>
            <w:r>
              <w:rPr>
                <w:sz w:val="22"/>
              </w:rPr>
              <w:t>634</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=770/136*100 </w:instrText>
            </w:r>
            <w:r>
              <w:rPr>
                <w:sz w:val="22"/>
              </w:rPr>
              <w:fldChar w:fldCharType="separate"/>
            </w:r>
            <w:r>
              <w:rPr>
                <w:sz w:val="22"/>
              </w:rPr>
              <w:t>566,18</w:t>
            </w:r>
            <w:r>
              <w:rPr>
                <w:sz w:val="22"/>
              </w:rPr>
              <w:fldChar w:fldCharType="end"/>
            </w:r>
          </w:p>
        </w:tc>
      </w:tr>
      <w:tr w:rsidR="00C16573">
        <w:tc>
          <w:tcPr>
            <w:tcW w:w="0" w:type="auto"/>
            <w:tcBorders>
              <w:top w:val="single" w:sz="4" w:space="0" w:color="auto"/>
              <w:left w:val="single" w:sz="4" w:space="0" w:color="auto"/>
              <w:bottom w:val="single" w:sz="4" w:space="0" w:color="auto"/>
              <w:right w:val="single" w:sz="4" w:space="0" w:color="auto"/>
            </w:tcBorders>
          </w:tcPr>
          <w:p w:rsidR="00C16573" w:rsidRDefault="003871D9">
            <w:pPr>
              <w:pStyle w:val="a3"/>
              <w:ind w:firstLine="0"/>
              <w:rPr>
                <w:sz w:val="22"/>
              </w:rPr>
            </w:pPr>
            <w:r>
              <w:rPr>
                <w:sz w:val="22"/>
              </w:rPr>
              <w:t>8. Среднегодовая стоимость основных средств</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448</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799</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w:t>
            </w:r>
            <w:r>
              <w:rPr>
                <w:sz w:val="22"/>
              </w:rPr>
              <w:fldChar w:fldCharType="begin"/>
            </w:r>
            <w:r>
              <w:rPr>
                <w:sz w:val="22"/>
              </w:rPr>
              <w:instrText xml:space="preserve"> =799-448 </w:instrText>
            </w:r>
            <w:r>
              <w:rPr>
                <w:sz w:val="22"/>
              </w:rPr>
              <w:fldChar w:fldCharType="separate"/>
            </w:r>
            <w:r>
              <w:rPr>
                <w:sz w:val="22"/>
              </w:rPr>
              <w:t>351</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=799/448*100 </w:instrText>
            </w:r>
            <w:r>
              <w:rPr>
                <w:sz w:val="22"/>
              </w:rPr>
              <w:fldChar w:fldCharType="separate"/>
            </w:r>
            <w:r>
              <w:rPr>
                <w:sz w:val="22"/>
              </w:rPr>
              <w:t>178,35</w:t>
            </w:r>
            <w:r>
              <w:rPr>
                <w:sz w:val="22"/>
              </w:rPr>
              <w:fldChar w:fldCharType="end"/>
            </w:r>
          </w:p>
        </w:tc>
      </w:tr>
    </w:tbl>
    <w:p w:rsidR="00C16573" w:rsidRDefault="003871D9">
      <w:pPr>
        <w:pStyle w:val="a3"/>
      </w:pPr>
      <w:r>
        <w:t xml:space="preserve">Как видно из табл.1 за 2003 г. произошло существенное увеличение величин показателей хозяйственной деятельности предприятия, особенно возросла прибыль от продаж (темпы ее роста составили 1003,57%). </w:t>
      </w:r>
    </w:p>
    <w:p w:rsidR="00C16573" w:rsidRDefault="003871D9">
      <w:pPr>
        <w:pStyle w:val="a3"/>
      </w:pPr>
      <w:r>
        <w:t>Это свидетельствует как об эффективности продаж, в частности, так и, в общем, о положительной динамике в развитии предприятия.</w:t>
      </w:r>
    </w:p>
    <w:p w:rsidR="00C16573" w:rsidRDefault="003871D9">
      <w:pPr>
        <w:pStyle w:val="a3"/>
        <w:ind w:firstLine="0"/>
      </w:pPr>
      <w:r>
        <w:t xml:space="preserve">Таблица </w:t>
      </w:r>
      <w:fldSimple w:instr=" SEQ Таблица \* ARABIC ">
        <w:r>
          <w:rPr>
            <w:noProof/>
          </w:rPr>
          <w:t>2</w:t>
        </w:r>
      </w:fldSimple>
      <w:r>
        <w:t>. Показатели эффективности деятельности предприятия.</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58"/>
        <w:gridCol w:w="2011"/>
        <w:gridCol w:w="1700"/>
        <w:gridCol w:w="1350"/>
        <w:gridCol w:w="1151"/>
      </w:tblGrid>
      <w:tr w:rsidR="00C16573">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Показатели</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Предыдущий период (2002 г.)</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Отчетный период (2003 г.)</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Отклонения</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Темпы роста, %</w:t>
            </w:r>
          </w:p>
        </w:tc>
      </w:tr>
      <w:tr w:rsidR="00C16573">
        <w:tc>
          <w:tcPr>
            <w:tcW w:w="0" w:type="auto"/>
            <w:tcBorders>
              <w:top w:val="single" w:sz="4" w:space="0" w:color="auto"/>
              <w:left w:val="single" w:sz="4" w:space="0" w:color="auto"/>
              <w:bottom w:val="single" w:sz="4" w:space="0" w:color="auto"/>
              <w:right w:val="single" w:sz="4" w:space="0" w:color="auto"/>
            </w:tcBorders>
          </w:tcPr>
          <w:p w:rsidR="00C16573" w:rsidRDefault="003871D9">
            <w:pPr>
              <w:pStyle w:val="a3"/>
              <w:ind w:firstLine="0"/>
              <w:rPr>
                <w:sz w:val="22"/>
              </w:rPr>
            </w:pPr>
            <w:r>
              <w:rPr>
                <w:sz w:val="22"/>
              </w:rPr>
              <w:t>1. Фондоотдача</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=587/448 </w:instrText>
            </w:r>
            <w:r>
              <w:rPr>
                <w:sz w:val="22"/>
              </w:rPr>
              <w:fldChar w:fldCharType="separate"/>
            </w:r>
            <w:r>
              <w:rPr>
                <w:sz w:val="22"/>
              </w:rPr>
              <w:t>1,31</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=1129/799 </w:instrText>
            </w:r>
            <w:r>
              <w:rPr>
                <w:sz w:val="22"/>
              </w:rPr>
              <w:fldChar w:fldCharType="separate"/>
            </w:r>
            <w:r>
              <w:rPr>
                <w:sz w:val="22"/>
              </w:rPr>
              <w:t>1,41</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w:t>
            </w:r>
            <w:r>
              <w:rPr>
                <w:sz w:val="22"/>
              </w:rPr>
              <w:fldChar w:fldCharType="begin"/>
            </w:r>
            <w:r>
              <w:rPr>
                <w:sz w:val="22"/>
              </w:rPr>
              <w:instrText xml:space="preserve"> =1,41-1,31 </w:instrText>
            </w:r>
            <w:r>
              <w:rPr>
                <w:sz w:val="22"/>
              </w:rPr>
              <w:fldChar w:fldCharType="separate"/>
            </w:r>
            <w:r>
              <w:rPr>
                <w:sz w:val="22"/>
              </w:rPr>
              <w:t>0,1</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=1,41/1,31*100 \# "0,00" </w:instrText>
            </w:r>
            <w:r>
              <w:rPr>
                <w:sz w:val="22"/>
              </w:rPr>
              <w:fldChar w:fldCharType="separate"/>
            </w:r>
            <w:r>
              <w:rPr>
                <w:sz w:val="22"/>
              </w:rPr>
              <w:t>107,63</w:t>
            </w:r>
            <w:r>
              <w:rPr>
                <w:sz w:val="22"/>
              </w:rPr>
              <w:fldChar w:fldCharType="end"/>
            </w:r>
          </w:p>
        </w:tc>
      </w:tr>
      <w:tr w:rsidR="00C16573">
        <w:tc>
          <w:tcPr>
            <w:tcW w:w="0" w:type="auto"/>
            <w:tcBorders>
              <w:top w:val="single" w:sz="4" w:space="0" w:color="auto"/>
              <w:left w:val="single" w:sz="4" w:space="0" w:color="auto"/>
              <w:bottom w:val="single" w:sz="4" w:space="0" w:color="auto"/>
              <w:right w:val="single" w:sz="4" w:space="0" w:color="auto"/>
            </w:tcBorders>
          </w:tcPr>
          <w:p w:rsidR="00C16573" w:rsidRDefault="003871D9">
            <w:pPr>
              <w:pStyle w:val="a3"/>
              <w:ind w:firstLine="0"/>
              <w:rPr>
                <w:sz w:val="22"/>
              </w:rPr>
            </w:pPr>
            <w:r>
              <w:rPr>
                <w:sz w:val="22"/>
              </w:rPr>
              <w:t>2. Фондоемкость</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=448/587 </w:instrText>
            </w:r>
            <w:r>
              <w:rPr>
                <w:sz w:val="22"/>
              </w:rPr>
              <w:fldChar w:fldCharType="separate"/>
            </w:r>
            <w:r>
              <w:rPr>
                <w:sz w:val="22"/>
              </w:rPr>
              <w:t>0,76</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=799/1129 </w:instrText>
            </w:r>
            <w:r>
              <w:rPr>
                <w:sz w:val="22"/>
              </w:rPr>
              <w:fldChar w:fldCharType="separate"/>
            </w:r>
            <w:r>
              <w:rPr>
                <w:sz w:val="22"/>
              </w:rPr>
              <w:t>0,71</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=0,71-0,76 </w:instrText>
            </w:r>
            <w:r>
              <w:rPr>
                <w:sz w:val="22"/>
              </w:rPr>
              <w:fldChar w:fldCharType="separate"/>
            </w:r>
            <w:r>
              <w:rPr>
                <w:sz w:val="22"/>
              </w:rPr>
              <w:t>-0,05</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=0,71/0,76*100 \# "0,00" </w:instrText>
            </w:r>
            <w:r>
              <w:rPr>
                <w:sz w:val="22"/>
              </w:rPr>
              <w:fldChar w:fldCharType="separate"/>
            </w:r>
            <w:r>
              <w:rPr>
                <w:sz w:val="22"/>
              </w:rPr>
              <w:t>93,42</w:t>
            </w:r>
            <w:r>
              <w:rPr>
                <w:sz w:val="22"/>
              </w:rPr>
              <w:fldChar w:fldCharType="end"/>
            </w:r>
          </w:p>
        </w:tc>
      </w:tr>
      <w:tr w:rsidR="00C16573">
        <w:tc>
          <w:tcPr>
            <w:tcW w:w="0" w:type="auto"/>
            <w:tcBorders>
              <w:top w:val="single" w:sz="4" w:space="0" w:color="auto"/>
              <w:left w:val="single" w:sz="4" w:space="0" w:color="auto"/>
              <w:bottom w:val="single" w:sz="4" w:space="0" w:color="auto"/>
              <w:right w:val="single" w:sz="4" w:space="0" w:color="auto"/>
            </w:tcBorders>
          </w:tcPr>
          <w:p w:rsidR="00C16573" w:rsidRDefault="003871D9">
            <w:pPr>
              <w:pStyle w:val="a3"/>
              <w:ind w:firstLine="0"/>
              <w:rPr>
                <w:sz w:val="22"/>
              </w:rPr>
            </w:pPr>
            <w:r>
              <w:rPr>
                <w:sz w:val="22"/>
              </w:rPr>
              <w:t>3. Оборачиваемость активов, оборот</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=1177/448 </w:instrText>
            </w:r>
            <w:r>
              <w:rPr>
                <w:sz w:val="22"/>
              </w:rPr>
              <w:fldChar w:fldCharType="separate"/>
            </w:r>
            <w:r>
              <w:rPr>
                <w:sz w:val="22"/>
              </w:rPr>
              <w:t>2,63</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=2927/799 </w:instrText>
            </w:r>
            <w:r>
              <w:rPr>
                <w:sz w:val="22"/>
              </w:rPr>
              <w:fldChar w:fldCharType="separate"/>
            </w:r>
            <w:r>
              <w:rPr>
                <w:sz w:val="22"/>
              </w:rPr>
              <w:t>3,66</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w:t>
            </w:r>
            <w:r>
              <w:rPr>
                <w:sz w:val="22"/>
              </w:rPr>
              <w:fldChar w:fldCharType="begin"/>
            </w:r>
            <w:r>
              <w:rPr>
                <w:sz w:val="22"/>
              </w:rPr>
              <w:instrText xml:space="preserve"> =3,66-2,63 </w:instrText>
            </w:r>
            <w:r>
              <w:rPr>
                <w:sz w:val="22"/>
              </w:rPr>
              <w:fldChar w:fldCharType="separate"/>
            </w:r>
            <w:r>
              <w:rPr>
                <w:sz w:val="22"/>
              </w:rPr>
              <w:t>1,03</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=3,66/2,63*100 \# "0,00" </w:instrText>
            </w:r>
            <w:r>
              <w:rPr>
                <w:sz w:val="22"/>
              </w:rPr>
              <w:fldChar w:fldCharType="separate"/>
            </w:r>
            <w:r>
              <w:rPr>
                <w:sz w:val="22"/>
              </w:rPr>
              <w:t>139,16</w:t>
            </w:r>
            <w:r>
              <w:rPr>
                <w:sz w:val="22"/>
              </w:rPr>
              <w:fldChar w:fldCharType="end"/>
            </w:r>
          </w:p>
        </w:tc>
      </w:tr>
      <w:tr w:rsidR="00C16573">
        <w:tc>
          <w:tcPr>
            <w:tcW w:w="0" w:type="auto"/>
            <w:tcBorders>
              <w:top w:val="single" w:sz="4" w:space="0" w:color="auto"/>
              <w:left w:val="single" w:sz="4" w:space="0" w:color="auto"/>
              <w:bottom w:val="single" w:sz="4" w:space="0" w:color="auto"/>
              <w:right w:val="single" w:sz="4" w:space="0" w:color="auto"/>
            </w:tcBorders>
          </w:tcPr>
          <w:p w:rsidR="00C16573" w:rsidRDefault="003871D9">
            <w:pPr>
              <w:pStyle w:val="a3"/>
              <w:ind w:firstLine="0"/>
              <w:rPr>
                <w:sz w:val="22"/>
              </w:rPr>
            </w:pPr>
            <w:r>
              <w:rPr>
                <w:sz w:val="22"/>
              </w:rPr>
              <w:t>4. Рентабельность про</w:t>
            </w:r>
            <w:r>
              <w:rPr>
                <w:sz w:val="22"/>
              </w:rPr>
              <w:softHyphen/>
              <w:t>даж, %</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=84/1177*100 </w:instrText>
            </w:r>
            <w:r>
              <w:rPr>
                <w:sz w:val="22"/>
              </w:rPr>
              <w:fldChar w:fldCharType="separate"/>
            </w:r>
            <w:r>
              <w:rPr>
                <w:sz w:val="22"/>
              </w:rPr>
              <w:t>7,14</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=843/2927*100 </w:instrText>
            </w:r>
            <w:r>
              <w:rPr>
                <w:sz w:val="22"/>
              </w:rPr>
              <w:fldChar w:fldCharType="separate"/>
            </w:r>
            <w:r>
              <w:rPr>
                <w:sz w:val="22"/>
              </w:rPr>
              <w:t>28,8</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w:t>
            </w:r>
            <w:r>
              <w:rPr>
                <w:sz w:val="22"/>
              </w:rPr>
              <w:fldChar w:fldCharType="begin"/>
            </w:r>
            <w:r>
              <w:rPr>
                <w:sz w:val="22"/>
              </w:rPr>
              <w:instrText xml:space="preserve"> =28,8-7,14 </w:instrText>
            </w:r>
            <w:r>
              <w:rPr>
                <w:sz w:val="22"/>
              </w:rPr>
              <w:fldChar w:fldCharType="separate"/>
            </w:r>
            <w:r>
              <w:rPr>
                <w:sz w:val="22"/>
              </w:rPr>
              <w:t>21,66</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=28,8/7,14*100 \# "0,00" </w:instrText>
            </w:r>
            <w:r>
              <w:rPr>
                <w:sz w:val="22"/>
              </w:rPr>
              <w:fldChar w:fldCharType="separate"/>
            </w:r>
            <w:r>
              <w:rPr>
                <w:sz w:val="22"/>
              </w:rPr>
              <w:t>403,36</w:t>
            </w:r>
            <w:r>
              <w:rPr>
                <w:sz w:val="22"/>
              </w:rPr>
              <w:fldChar w:fldCharType="end"/>
            </w:r>
          </w:p>
        </w:tc>
      </w:tr>
      <w:tr w:rsidR="00C16573">
        <w:tc>
          <w:tcPr>
            <w:tcW w:w="0" w:type="auto"/>
            <w:tcBorders>
              <w:top w:val="single" w:sz="4" w:space="0" w:color="auto"/>
              <w:left w:val="single" w:sz="4" w:space="0" w:color="auto"/>
              <w:bottom w:val="single" w:sz="4" w:space="0" w:color="auto"/>
              <w:right w:val="single" w:sz="4" w:space="0" w:color="auto"/>
            </w:tcBorders>
          </w:tcPr>
          <w:p w:rsidR="00C16573" w:rsidRDefault="003871D9">
            <w:pPr>
              <w:pStyle w:val="a3"/>
              <w:ind w:firstLine="0"/>
              <w:rPr>
                <w:sz w:val="22"/>
              </w:rPr>
            </w:pPr>
            <w:r>
              <w:rPr>
                <w:sz w:val="22"/>
              </w:rPr>
              <w:t>5. Экономическая рен</w:t>
            </w:r>
            <w:r>
              <w:rPr>
                <w:sz w:val="22"/>
              </w:rPr>
              <w:softHyphen/>
              <w:t>табельность (рента</w:t>
            </w:r>
            <w:r>
              <w:rPr>
                <w:sz w:val="22"/>
              </w:rPr>
              <w:softHyphen/>
              <w:t>бельность активов), %</w:t>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=84/448*100 </w:instrText>
            </w:r>
            <w:r>
              <w:rPr>
                <w:sz w:val="22"/>
              </w:rPr>
              <w:fldChar w:fldCharType="separate"/>
            </w:r>
            <w:r>
              <w:rPr>
                <w:sz w:val="22"/>
              </w:rPr>
              <w:t>18,75</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=843/799*100 </w:instrText>
            </w:r>
            <w:r>
              <w:rPr>
                <w:sz w:val="22"/>
              </w:rPr>
              <w:fldChar w:fldCharType="separate"/>
            </w:r>
            <w:r>
              <w:rPr>
                <w:sz w:val="22"/>
              </w:rPr>
              <w:t>105,51</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t>+</w:t>
            </w:r>
            <w:r>
              <w:rPr>
                <w:sz w:val="22"/>
              </w:rPr>
              <w:fldChar w:fldCharType="begin"/>
            </w:r>
            <w:r>
              <w:rPr>
                <w:sz w:val="22"/>
              </w:rPr>
              <w:instrText xml:space="preserve"> =105,51-18,75 </w:instrText>
            </w:r>
            <w:r>
              <w:rPr>
                <w:sz w:val="22"/>
              </w:rPr>
              <w:fldChar w:fldCharType="separate"/>
            </w:r>
            <w:r>
              <w:rPr>
                <w:sz w:val="22"/>
              </w:rPr>
              <w:t>86,76</w:t>
            </w:r>
            <w:r>
              <w:rPr>
                <w:sz w:val="2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rsidR="00C16573" w:rsidRDefault="003871D9">
            <w:pPr>
              <w:pStyle w:val="a3"/>
              <w:ind w:firstLine="0"/>
              <w:rPr>
                <w:sz w:val="22"/>
              </w:rPr>
            </w:pPr>
            <w:r>
              <w:rPr>
                <w:sz w:val="22"/>
              </w:rPr>
              <w:fldChar w:fldCharType="begin"/>
            </w:r>
            <w:r>
              <w:rPr>
                <w:sz w:val="22"/>
              </w:rPr>
              <w:instrText xml:space="preserve"> =105,51/18,75*100 </w:instrText>
            </w:r>
            <w:r>
              <w:rPr>
                <w:sz w:val="22"/>
              </w:rPr>
              <w:fldChar w:fldCharType="separate"/>
            </w:r>
            <w:r>
              <w:rPr>
                <w:sz w:val="22"/>
              </w:rPr>
              <w:t>562,72</w:t>
            </w:r>
            <w:r>
              <w:rPr>
                <w:sz w:val="22"/>
              </w:rPr>
              <w:fldChar w:fldCharType="end"/>
            </w:r>
          </w:p>
        </w:tc>
      </w:tr>
    </w:tbl>
    <w:p w:rsidR="00C16573" w:rsidRDefault="003871D9">
      <w:pPr>
        <w:pStyle w:val="a3"/>
      </w:pPr>
      <w:r>
        <w:t>Из полученных данных табл.2 очевидно, что произошел рост всех рас</w:t>
      </w:r>
      <w:r>
        <w:softHyphen/>
        <w:t>смотренных показателей хозяйственной деятельности предприятия.  Особо следует выделить большой рост величины показателя рентабельности акти</w:t>
      </w:r>
      <w:r>
        <w:softHyphen/>
        <w:t>вов, что говорит об  эффективном использовании основных средств в ООО «Виктор».</w:t>
      </w:r>
    </w:p>
    <w:p w:rsidR="00C16573" w:rsidRDefault="00C16573">
      <w:pPr>
        <w:pStyle w:val="a3"/>
      </w:pPr>
    </w:p>
    <w:p w:rsidR="00C16573" w:rsidRDefault="00C16573">
      <w:pPr>
        <w:pStyle w:val="a3"/>
      </w:pPr>
    </w:p>
    <w:p w:rsidR="00C16573" w:rsidRDefault="003871D9">
      <w:pPr>
        <w:pStyle w:val="a3"/>
        <w:ind w:firstLine="0"/>
        <w:rPr>
          <w:b/>
          <w:bCs/>
          <w:i/>
          <w:iCs/>
          <w:sz w:val="30"/>
        </w:rPr>
      </w:pPr>
      <w:r>
        <w:rPr>
          <w:b/>
          <w:bCs/>
          <w:i/>
          <w:iCs/>
          <w:sz w:val="30"/>
        </w:rPr>
        <w:t>2.2. Этапы формирования и виды затрат на качество продукции.</w:t>
      </w:r>
    </w:p>
    <w:p w:rsidR="00C16573" w:rsidRDefault="00C16573">
      <w:pPr>
        <w:pStyle w:val="a3"/>
        <w:ind w:firstLine="0"/>
        <w:rPr>
          <w:b/>
          <w:bCs/>
          <w:i/>
          <w:iCs/>
          <w:sz w:val="30"/>
        </w:rPr>
      </w:pPr>
    </w:p>
    <w:p w:rsidR="00C16573" w:rsidRDefault="003871D9">
      <w:pPr>
        <w:pStyle w:val="a3"/>
      </w:pPr>
      <w:r>
        <w:t xml:space="preserve">Обеспечение качества продукции связано с затратами. </w:t>
      </w:r>
    </w:p>
    <w:p w:rsidR="00C16573" w:rsidRDefault="003871D9">
      <w:pPr>
        <w:pStyle w:val="a3"/>
      </w:pPr>
      <w:r>
        <w:t xml:space="preserve">Качество продукции должно гарантировать потребителю удовлетворение его запросов, ее надежность и экономию затрат. </w:t>
      </w:r>
    </w:p>
    <w:p w:rsidR="00C16573" w:rsidRDefault="003871D9">
      <w:pPr>
        <w:pStyle w:val="a3"/>
      </w:pPr>
      <w:r>
        <w:t xml:space="preserve">Эти свойства формируются в процессе всей воспроизводственной деятельности предприятия, на всех ее этапах и во всех звеньях. Вместе с ними образуется стоимостная величина продукта, характеризующая эти свойства от планирования разработок продукции до ее реализации. На рис. 2 покажем цепочку формирования затрат и стоимости товара или услуги на нашем предприятии. </w:t>
      </w:r>
    </w:p>
    <w:p w:rsidR="00C16573" w:rsidRDefault="009437FC">
      <w:pPr>
        <w:pStyle w:val="a3"/>
      </w:pPr>
      <w:r>
        <w:pict>
          <v:shape id="_x0000_i1026" type="#_x0000_t75" alt="" style="width:440.25pt;height:181.5pt">
            <v:imagedata r:id="rId8" o:title=""/>
          </v:shape>
        </w:pict>
      </w:r>
    </w:p>
    <w:p w:rsidR="00C16573" w:rsidRDefault="003871D9">
      <w:pPr>
        <w:pStyle w:val="a3"/>
        <w:ind w:firstLine="0"/>
        <w:jc w:val="center"/>
      </w:pPr>
      <w:r>
        <w:t>Рис. 2. Цепочка формирования затрат и создание стоимости продукции</w:t>
      </w:r>
    </w:p>
    <w:p w:rsidR="00C16573" w:rsidRDefault="003871D9">
      <w:pPr>
        <w:pStyle w:val="a3"/>
      </w:pPr>
      <w:r>
        <w:t xml:space="preserve">Она позволяет конкретизировать принцип гарантии качества и увидеть когда, т. е. на каком этапе деятельности, и где, в каком подразделении, он реализуется. Поскольку за каждый этап и подразделение несет ответственность руководитель, становится ясно, кто отвечает за качество продукции. То, что мы подразумеваем под гарантиями, есть технологические, санитарно-эпидемиологические, экономические и иные показатели качества, которые и обеспечивают удовлетворение запросов потребителя. </w:t>
      </w:r>
    </w:p>
    <w:p w:rsidR="00C16573" w:rsidRDefault="003871D9">
      <w:pPr>
        <w:pStyle w:val="a3"/>
      </w:pPr>
      <w:r>
        <w:t xml:space="preserve">Эти показатели имеют качественное выражение и включают в себя плановые, фактические и критериальные качества продукции. </w:t>
      </w:r>
    </w:p>
    <w:p w:rsidR="00C16573" w:rsidRDefault="003871D9">
      <w:pPr>
        <w:pStyle w:val="a3"/>
      </w:pPr>
      <w:r>
        <w:t xml:space="preserve">В нашей фирме выделяют следующие этапы деятельности в области обеспечения качества: планирование выпуска изделий, подготовка производства, производство, производственный контроль, реализация, проверка качества. При этом гарантией качества на перечисленных этапах являются определенные обязанности и действия управляющего. </w:t>
      </w:r>
    </w:p>
    <w:p w:rsidR="00C16573" w:rsidRDefault="003871D9">
      <w:pPr>
        <w:pStyle w:val="a4"/>
      </w:pPr>
      <w:r>
        <w:br w:type="page"/>
        <w:t>Таблица 3.</w:t>
      </w:r>
    </w:p>
    <w:p w:rsidR="00C16573" w:rsidRDefault="003871D9">
      <w:pPr>
        <w:pStyle w:val="a4"/>
      </w:pPr>
      <w:r>
        <w:t>Деятельность подразделений нашей фирмы по управлению производственными затратами.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2"/>
        <w:gridCol w:w="2022"/>
        <w:gridCol w:w="4072"/>
        <w:gridCol w:w="1314"/>
      </w:tblGrid>
      <w:tr w:rsidR="00C16573">
        <w:tc>
          <w:tcPr>
            <w:tcW w:w="0" w:type="auto"/>
            <w:vAlign w:val="center"/>
          </w:tcPr>
          <w:p w:rsidR="00C16573" w:rsidRDefault="003871D9">
            <w:pPr>
              <w:pStyle w:val="a3"/>
              <w:spacing w:line="240" w:lineRule="auto"/>
              <w:ind w:firstLine="0"/>
              <w:jc w:val="center"/>
              <w:rPr>
                <w:sz w:val="22"/>
              </w:rPr>
            </w:pPr>
            <w:r>
              <w:rPr>
                <w:sz w:val="22"/>
              </w:rPr>
              <w:t>Функциональные мероприятия</w:t>
            </w:r>
          </w:p>
        </w:tc>
        <w:tc>
          <w:tcPr>
            <w:tcW w:w="0" w:type="auto"/>
            <w:vAlign w:val="center"/>
          </w:tcPr>
          <w:p w:rsidR="00C16573" w:rsidRDefault="003871D9">
            <w:pPr>
              <w:pStyle w:val="a3"/>
              <w:spacing w:line="240" w:lineRule="auto"/>
              <w:ind w:firstLine="0"/>
              <w:jc w:val="center"/>
              <w:rPr>
                <w:sz w:val="22"/>
              </w:rPr>
            </w:pPr>
            <w:r>
              <w:rPr>
                <w:sz w:val="22"/>
              </w:rPr>
              <w:t>Исполняющие подразделения</w:t>
            </w:r>
          </w:p>
        </w:tc>
        <w:tc>
          <w:tcPr>
            <w:tcW w:w="0" w:type="auto"/>
            <w:vAlign w:val="center"/>
          </w:tcPr>
          <w:p w:rsidR="00C16573" w:rsidRDefault="003871D9">
            <w:pPr>
              <w:pStyle w:val="a3"/>
              <w:spacing w:line="240" w:lineRule="auto"/>
              <w:ind w:firstLine="0"/>
              <w:jc w:val="center"/>
              <w:rPr>
                <w:sz w:val="22"/>
              </w:rPr>
            </w:pPr>
            <w:r>
              <w:rPr>
                <w:sz w:val="22"/>
              </w:rPr>
              <w:t>Операции по регулированию издержек</w:t>
            </w:r>
          </w:p>
        </w:tc>
        <w:tc>
          <w:tcPr>
            <w:tcW w:w="0" w:type="auto"/>
            <w:vAlign w:val="center"/>
          </w:tcPr>
          <w:p w:rsidR="00C16573" w:rsidRDefault="003871D9">
            <w:pPr>
              <w:pStyle w:val="a3"/>
              <w:spacing w:line="240" w:lineRule="auto"/>
              <w:ind w:firstLine="0"/>
              <w:jc w:val="center"/>
              <w:rPr>
                <w:sz w:val="22"/>
              </w:rPr>
            </w:pPr>
            <w:r>
              <w:rPr>
                <w:sz w:val="22"/>
              </w:rPr>
              <w:t>Значимость</w:t>
            </w:r>
          </w:p>
        </w:tc>
      </w:tr>
      <w:tr w:rsidR="00C16573">
        <w:trPr>
          <w:cantSplit/>
        </w:trPr>
        <w:tc>
          <w:tcPr>
            <w:tcW w:w="0" w:type="auto"/>
            <w:vMerge w:val="restart"/>
            <w:vAlign w:val="center"/>
          </w:tcPr>
          <w:p w:rsidR="00C16573" w:rsidRDefault="003871D9">
            <w:pPr>
              <w:pStyle w:val="a3"/>
              <w:spacing w:line="240" w:lineRule="auto"/>
              <w:ind w:firstLine="0"/>
              <w:jc w:val="center"/>
              <w:rPr>
                <w:sz w:val="22"/>
              </w:rPr>
            </w:pPr>
            <w:r>
              <w:rPr>
                <w:sz w:val="22"/>
              </w:rPr>
              <w:t>Планирование продукции</w:t>
            </w:r>
          </w:p>
        </w:tc>
        <w:tc>
          <w:tcPr>
            <w:tcW w:w="0" w:type="auto"/>
            <w:vAlign w:val="center"/>
          </w:tcPr>
          <w:p w:rsidR="00C16573" w:rsidRDefault="003871D9">
            <w:pPr>
              <w:pStyle w:val="a3"/>
              <w:spacing w:line="240" w:lineRule="auto"/>
              <w:ind w:firstLine="0"/>
              <w:jc w:val="center"/>
              <w:rPr>
                <w:sz w:val="22"/>
              </w:rPr>
            </w:pPr>
            <w:r>
              <w:rPr>
                <w:sz w:val="22"/>
              </w:rPr>
              <w:t>Планирование в масштабе всего предприятия</w:t>
            </w:r>
          </w:p>
        </w:tc>
        <w:tc>
          <w:tcPr>
            <w:tcW w:w="0" w:type="auto"/>
          </w:tcPr>
          <w:p w:rsidR="00C16573" w:rsidRDefault="003871D9">
            <w:pPr>
              <w:pStyle w:val="a3"/>
              <w:spacing w:line="240" w:lineRule="auto"/>
              <w:ind w:firstLine="0"/>
              <w:jc w:val="left"/>
              <w:rPr>
                <w:sz w:val="22"/>
              </w:rPr>
            </w:pPr>
            <w:r>
              <w:rPr>
                <w:sz w:val="22"/>
              </w:rPr>
              <w:t>Определение объема  затрат на основе планирования новой продукции и планирования прибыли, а затем распределение этих  затрат на составляющие.</w:t>
            </w:r>
          </w:p>
        </w:tc>
        <w:tc>
          <w:tcPr>
            <w:tcW w:w="0" w:type="auto"/>
            <w:vAlign w:val="center"/>
          </w:tcPr>
          <w:p w:rsidR="00C16573" w:rsidRDefault="003871D9">
            <w:pPr>
              <w:pStyle w:val="a3"/>
              <w:spacing w:line="240" w:lineRule="auto"/>
              <w:ind w:firstLine="0"/>
              <w:jc w:val="center"/>
              <w:rPr>
                <w:sz w:val="22"/>
              </w:rPr>
            </w:pPr>
            <w:r>
              <w:rPr>
                <w:sz w:val="22"/>
              </w:rPr>
              <w:t>+</w:t>
            </w:r>
          </w:p>
        </w:tc>
      </w:tr>
      <w:tr w:rsidR="00C16573">
        <w:trPr>
          <w:cantSplit/>
        </w:trPr>
        <w:tc>
          <w:tcPr>
            <w:tcW w:w="0" w:type="auto"/>
            <w:vMerge/>
            <w:vAlign w:val="center"/>
          </w:tcPr>
          <w:p w:rsidR="00C16573" w:rsidRDefault="00C16573">
            <w:pPr>
              <w:pStyle w:val="a3"/>
              <w:spacing w:line="240" w:lineRule="auto"/>
              <w:ind w:firstLine="0"/>
              <w:jc w:val="center"/>
              <w:rPr>
                <w:sz w:val="22"/>
              </w:rPr>
            </w:pPr>
          </w:p>
        </w:tc>
        <w:tc>
          <w:tcPr>
            <w:tcW w:w="0" w:type="auto"/>
            <w:vAlign w:val="center"/>
          </w:tcPr>
          <w:p w:rsidR="00C16573" w:rsidRDefault="003871D9">
            <w:pPr>
              <w:pStyle w:val="a3"/>
              <w:spacing w:line="240" w:lineRule="auto"/>
              <w:ind w:firstLine="0"/>
              <w:jc w:val="center"/>
              <w:rPr>
                <w:sz w:val="22"/>
              </w:rPr>
            </w:pPr>
            <w:r>
              <w:rPr>
                <w:sz w:val="22"/>
              </w:rPr>
              <w:t>Бухгалтерия</w:t>
            </w:r>
          </w:p>
        </w:tc>
        <w:tc>
          <w:tcPr>
            <w:tcW w:w="0" w:type="auto"/>
          </w:tcPr>
          <w:p w:rsidR="00C16573" w:rsidRDefault="003871D9">
            <w:pPr>
              <w:pStyle w:val="a3"/>
              <w:spacing w:line="240" w:lineRule="auto"/>
              <w:ind w:firstLine="0"/>
              <w:jc w:val="left"/>
              <w:rPr>
                <w:sz w:val="22"/>
              </w:rPr>
            </w:pPr>
            <w:r>
              <w:rPr>
                <w:sz w:val="22"/>
              </w:rPr>
              <w:t>Выработка  объема затрат.</w:t>
            </w:r>
          </w:p>
        </w:tc>
        <w:tc>
          <w:tcPr>
            <w:tcW w:w="0" w:type="auto"/>
            <w:vAlign w:val="center"/>
          </w:tcPr>
          <w:p w:rsidR="00C16573" w:rsidRDefault="003871D9">
            <w:pPr>
              <w:pStyle w:val="a3"/>
              <w:spacing w:line="240" w:lineRule="auto"/>
              <w:ind w:firstLine="0"/>
              <w:jc w:val="center"/>
              <w:rPr>
                <w:sz w:val="22"/>
              </w:rPr>
            </w:pPr>
            <w:r>
              <w:rPr>
                <w:sz w:val="22"/>
              </w:rPr>
              <w:t>+</w:t>
            </w:r>
          </w:p>
        </w:tc>
      </w:tr>
      <w:tr w:rsidR="00C16573">
        <w:trPr>
          <w:cantSplit/>
        </w:trPr>
        <w:tc>
          <w:tcPr>
            <w:tcW w:w="0" w:type="auto"/>
            <w:vMerge w:val="restart"/>
            <w:vAlign w:val="center"/>
          </w:tcPr>
          <w:p w:rsidR="00C16573" w:rsidRDefault="003871D9">
            <w:pPr>
              <w:pStyle w:val="a3"/>
              <w:spacing w:line="240" w:lineRule="auto"/>
              <w:ind w:firstLine="0"/>
              <w:jc w:val="center"/>
              <w:rPr>
                <w:sz w:val="22"/>
              </w:rPr>
            </w:pPr>
            <w:r>
              <w:rPr>
                <w:sz w:val="22"/>
              </w:rPr>
              <w:t>Планирование производства продукции</w:t>
            </w:r>
          </w:p>
        </w:tc>
        <w:tc>
          <w:tcPr>
            <w:tcW w:w="0" w:type="auto"/>
            <w:vMerge w:val="restart"/>
            <w:vAlign w:val="center"/>
          </w:tcPr>
          <w:p w:rsidR="00C16573" w:rsidRDefault="003871D9">
            <w:pPr>
              <w:pStyle w:val="a3"/>
              <w:spacing w:line="240" w:lineRule="auto"/>
              <w:ind w:firstLine="0"/>
              <w:jc w:val="center"/>
              <w:rPr>
                <w:sz w:val="22"/>
              </w:rPr>
            </w:pPr>
            <w:r>
              <w:rPr>
                <w:sz w:val="22"/>
              </w:rPr>
              <w:t>Бухгалтерия</w:t>
            </w:r>
          </w:p>
        </w:tc>
        <w:tc>
          <w:tcPr>
            <w:tcW w:w="0" w:type="auto"/>
          </w:tcPr>
          <w:p w:rsidR="00C16573" w:rsidRDefault="003871D9">
            <w:pPr>
              <w:pStyle w:val="a3"/>
              <w:spacing w:line="240" w:lineRule="auto"/>
              <w:ind w:firstLine="0"/>
              <w:jc w:val="left"/>
              <w:rPr>
                <w:sz w:val="22"/>
              </w:rPr>
            </w:pPr>
            <w:r>
              <w:rPr>
                <w:sz w:val="22"/>
              </w:rPr>
              <w:t>Определение затрат на основе аналогичной продукции или блюда.</w:t>
            </w:r>
          </w:p>
        </w:tc>
        <w:tc>
          <w:tcPr>
            <w:tcW w:w="0" w:type="auto"/>
            <w:vAlign w:val="center"/>
          </w:tcPr>
          <w:p w:rsidR="00C16573" w:rsidRDefault="003871D9">
            <w:pPr>
              <w:pStyle w:val="a3"/>
              <w:spacing w:line="240" w:lineRule="auto"/>
              <w:ind w:firstLine="0"/>
              <w:jc w:val="center"/>
              <w:rPr>
                <w:sz w:val="22"/>
              </w:rPr>
            </w:pPr>
            <w:r>
              <w:rPr>
                <w:sz w:val="22"/>
              </w:rPr>
              <w:t>+</w:t>
            </w:r>
          </w:p>
        </w:tc>
      </w:tr>
      <w:tr w:rsidR="00C16573">
        <w:trPr>
          <w:cantSplit/>
        </w:trPr>
        <w:tc>
          <w:tcPr>
            <w:tcW w:w="0" w:type="auto"/>
            <w:vMerge/>
            <w:vAlign w:val="center"/>
          </w:tcPr>
          <w:p w:rsidR="00C16573" w:rsidRDefault="00C16573">
            <w:pPr>
              <w:pStyle w:val="a3"/>
              <w:spacing w:line="240" w:lineRule="auto"/>
              <w:ind w:firstLine="0"/>
              <w:jc w:val="center"/>
              <w:rPr>
                <w:sz w:val="22"/>
              </w:rPr>
            </w:pPr>
          </w:p>
        </w:tc>
        <w:tc>
          <w:tcPr>
            <w:tcW w:w="0" w:type="auto"/>
            <w:vMerge/>
            <w:vAlign w:val="center"/>
          </w:tcPr>
          <w:p w:rsidR="00C16573" w:rsidRDefault="00C16573">
            <w:pPr>
              <w:pStyle w:val="a3"/>
              <w:spacing w:line="240" w:lineRule="auto"/>
              <w:ind w:firstLine="0"/>
              <w:jc w:val="center"/>
              <w:rPr>
                <w:sz w:val="22"/>
              </w:rPr>
            </w:pPr>
          </w:p>
        </w:tc>
        <w:tc>
          <w:tcPr>
            <w:tcW w:w="0" w:type="auto"/>
          </w:tcPr>
          <w:p w:rsidR="00C16573" w:rsidRDefault="003871D9">
            <w:pPr>
              <w:pStyle w:val="a3"/>
              <w:spacing w:line="240" w:lineRule="auto"/>
              <w:ind w:firstLine="0"/>
              <w:jc w:val="left"/>
              <w:rPr>
                <w:sz w:val="22"/>
              </w:rPr>
            </w:pPr>
            <w:r>
              <w:rPr>
                <w:sz w:val="22"/>
              </w:rPr>
              <w:t>Принятие необходимых мер для уменьшения разницы между общими затратами и затратами, определенными по  аналогичной продукции или блюду.</w:t>
            </w:r>
          </w:p>
        </w:tc>
        <w:tc>
          <w:tcPr>
            <w:tcW w:w="0" w:type="auto"/>
            <w:vAlign w:val="center"/>
          </w:tcPr>
          <w:p w:rsidR="00C16573" w:rsidRDefault="003871D9">
            <w:pPr>
              <w:pStyle w:val="a3"/>
              <w:spacing w:line="240" w:lineRule="auto"/>
              <w:ind w:firstLine="0"/>
              <w:jc w:val="center"/>
              <w:rPr>
                <w:sz w:val="22"/>
              </w:rPr>
            </w:pPr>
            <w:r>
              <w:rPr>
                <w:sz w:val="22"/>
              </w:rPr>
              <w:t>-</w:t>
            </w:r>
          </w:p>
        </w:tc>
      </w:tr>
      <w:tr w:rsidR="00C16573">
        <w:trPr>
          <w:cantSplit/>
        </w:trPr>
        <w:tc>
          <w:tcPr>
            <w:tcW w:w="0" w:type="auto"/>
            <w:vMerge w:val="restart"/>
            <w:vAlign w:val="center"/>
          </w:tcPr>
          <w:p w:rsidR="00C16573" w:rsidRDefault="003871D9">
            <w:pPr>
              <w:pStyle w:val="a3"/>
              <w:spacing w:line="240" w:lineRule="auto"/>
              <w:ind w:firstLine="0"/>
              <w:jc w:val="center"/>
              <w:rPr>
                <w:sz w:val="22"/>
              </w:rPr>
            </w:pPr>
            <w:r>
              <w:rPr>
                <w:sz w:val="22"/>
              </w:rPr>
              <w:t>Снабжение</w:t>
            </w:r>
          </w:p>
        </w:tc>
        <w:tc>
          <w:tcPr>
            <w:tcW w:w="0" w:type="auto"/>
            <w:vMerge w:val="restart"/>
            <w:vAlign w:val="center"/>
          </w:tcPr>
          <w:p w:rsidR="00C16573" w:rsidRDefault="003871D9">
            <w:pPr>
              <w:pStyle w:val="a3"/>
              <w:spacing w:line="240" w:lineRule="auto"/>
              <w:ind w:firstLine="0"/>
              <w:jc w:val="center"/>
              <w:rPr>
                <w:sz w:val="22"/>
              </w:rPr>
            </w:pPr>
            <w:r>
              <w:rPr>
                <w:sz w:val="22"/>
              </w:rPr>
              <w:t>Отдел снабжения</w:t>
            </w:r>
          </w:p>
        </w:tc>
        <w:tc>
          <w:tcPr>
            <w:tcW w:w="0" w:type="auto"/>
          </w:tcPr>
          <w:p w:rsidR="00C16573" w:rsidRDefault="003871D9">
            <w:pPr>
              <w:pStyle w:val="a3"/>
              <w:spacing w:line="240" w:lineRule="auto"/>
              <w:ind w:firstLine="0"/>
              <w:jc w:val="left"/>
              <w:rPr>
                <w:sz w:val="22"/>
              </w:rPr>
            </w:pPr>
            <w:r>
              <w:rPr>
                <w:sz w:val="22"/>
              </w:rPr>
              <w:t>Оценка планов поставки и условий закупки.</w:t>
            </w:r>
          </w:p>
        </w:tc>
        <w:tc>
          <w:tcPr>
            <w:tcW w:w="0" w:type="auto"/>
            <w:vAlign w:val="center"/>
          </w:tcPr>
          <w:p w:rsidR="00C16573" w:rsidRDefault="003871D9">
            <w:pPr>
              <w:pStyle w:val="a3"/>
              <w:spacing w:line="240" w:lineRule="auto"/>
              <w:ind w:firstLine="0"/>
              <w:jc w:val="center"/>
              <w:rPr>
                <w:sz w:val="22"/>
              </w:rPr>
            </w:pPr>
            <w:r>
              <w:rPr>
                <w:sz w:val="22"/>
              </w:rPr>
              <w:t>0</w:t>
            </w:r>
          </w:p>
        </w:tc>
      </w:tr>
      <w:tr w:rsidR="00C16573">
        <w:trPr>
          <w:cantSplit/>
        </w:trPr>
        <w:tc>
          <w:tcPr>
            <w:tcW w:w="0" w:type="auto"/>
            <w:vMerge/>
            <w:vAlign w:val="center"/>
          </w:tcPr>
          <w:p w:rsidR="00C16573" w:rsidRDefault="00C16573">
            <w:pPr>
              <w:pStyle w:val="a3"/>
              <w:spacing w:line="240" w:lineRule="auto"/>
              <w:ind w:firstLine="0"/>
              <w:jc w:val="center"/>
              <w:rPr>
                <w:sz w:val="22"/>
              </w:rPr>
            </w:pPr>
          </w:p>
        </w:tc>
        <w:tc>
          <w:tcPr>
            <w:tcW w:w="0" w:type="auto"/>
            <w:vMerge/>
            <w:vAlign w:val="center"/>
          </w:tcPr>
          <w:p w:rsidR="00C16573" w:rsidRDefault="00C16573">
            <w:pPr>
              <w:pStyle w:val="a3"/>
              <w:spacing w:line="240" w:lineRule="auto"/>
              <w:ind w:firstLine="0"/>
              <w:jc w:val="center"/>
              <w:rPr>
                <w:sz w:val="22"/>
              </w:rPr>
            </w:pPr>
          </w:p>
        </w:tc>
        <w:tc>
          <w:tcPr>
            <w:tcW w:w="0" w:type="auto"/>
          </w:tcPr>
          <w:p w:rsidR="00C16573" w:rsidRDefault="003871D9">
            <w:pPr>
              <w:pStyle w:val="a3"/>
              <w:spacing w:line="240" w:lineRule="auto"/>
              <w:ind w:firstLine="0"/>
              <w:jc w:val="left"/>
              <w:rPr>
                <w:sz w:val="22"/>
              </w:rPr>
            </w:pPr>
            <w:r>
              <w:rPr>
                <w:sz w:val="22"/>
              </w:rPr>
              <w:t>Установление контроля за ценами поставщиков (сравнение целевого и реального снижения затрат, анализ и принятие необходимых мер).</w:t>
            </w:r>
          </w:p>
        </w:tc>
        <w:tc>
          <w:tcPr>
            <w:tcW w:w="0" w:type="auto"/>
            <w:vAlign w:val="center"/>
          </w:tcPr>
          <w:p w:rsidR="00C16573" w:rsidRDefault="003871D9">
            <w:pPr>
              <w:pStyle w:val="a3"/>
              <w:spacing w:line="240" w:lineRule="auto"/>
              <w:ind w:firstLine="0"/>
              <w:jc w:val="center"/>
              <w:rPr>
                <w:sz w:val="22"/>
              </w:rPr>
            </w:pPr>
            <w:r>
              <w:rPr>
                <w:sz w:val="22"/>
              </w:rPr>
              <w:t>0</w:t>
            </w:r>
          </w:p>
        </w:tc>
      </w:tr>
      <w:tr w:rsidR="00C16573">
        <w:trPr>
          <w:cantSplit/>
        </w:trPr>
        <w:tc>
          <w:tcPr>
            <w:tcW w:w="0" w:type="auto"/>
            <w:vMerge/>
            <w:vAlign w:val="center"/>
          </w:tcPr>
          <w:p w:rsidR="00C16573" w:rsidRDefault="00C16573">
            <w:pPr>
              <w:pStyle w:val="a3"/>
              <w:spacing w:line="240" w:lineRule="auto"/>
              <w:ind w:firstLine="0"/>
              <w:jc w:val="center"/>
              <w:rPr>
                <w:sz w:val="22"/>
              </w:rPr>
            </w:pPr>
          </w:p>
        </w:tc>
        <w:tc>
          <w:tcPr>
            <w:tcW w:w="0" w:type="auto"/>
            <w:vMerge/>
            <w:vAlign w:val="center"/>
          </w:tcPr>
          <w:p w:rsidR="00C16573" w:rsidRDefault="00C16573">
            <w:pPr>
              <w:pStyle w:val="a3"/>
              <w:spacing w:line="240" w:lineRule="auto"/>
              <w:ind w:firstLine="0"/>
              <w:jc w:val="center"/>
              <w:rPr>
                <w:sz w:val="22"/>
              </w:rPr>
            </w:pPr>
          </w:p>
        </w:tc>
        <w:tc>
          <w:tcPr>
            <w:tcW w:w="0" w:type="auto"/>
          </w:tcPr>
          <w:p w:rsidR="00C16573" w:rsidRDefault="003871D9">
            <w:pPr>
              <w:pStyle w:val="a3"/>
              <w:spacing w:line="240" w:lineRule="auto"/>
              <w:ind w:firstLine="0"/>
              <w:jc w:val="left"/>
              <w:rPr>
                <w:sz w:val="22"/>
              </w:rPr>
            </w:pPr>
            <w:r>
              <w:rPr>
                <w:sz w:val="22"/>
              </w:rPr>
              <w:t>Оценка возможностей уменьшения цен поставщиков, оказание помощи поставщикам в осуществлении мер по снижению затрат.</w:t>
            </w:r>
          </w:p>
        </w:tc>
        <w:tc>
          <w:tcPr>
            <w:tcW w:w="0" w:type="auto"/>
            <w:vAlign w:val="center"/>
          </w:tcPr>
          <w:p w:rsidR="00C16573" w:rsidRDefault="003871D9">
            <w:pPr>
              <w:pStyle w:val="a3"/>
              <w:spacing w:line="240" w:lineRule="auto"/>
              <w:ind w:firstLine="0"/>
              <w:jc w:val="center"/>
              <w:rPr>
                <w:sz w:val="22"/>
              </w:rPr>
            </w:pPr>
            <w:r>
              <w:rPr>
                <w:sz w:val="22"/>
              </w:rPr>
              <w:t>+</w:t>
            </w:r>
          </w:p>
        </w:tc>
      </w:tr>
      <w:tr w:rsidR="00C16573">
        <w:trPr>
          <w:cantSplit/>
        </w:trPr>
        <w:tc>
          <w:tcPr>
            <w:tcW w:w="0" w:type="auto"/>
            <w:vMerge w:val="restart"/>
            <w:vAlign w:val="center"/>
          </w:tcPr>
          <w:p w:rsidR="00C16573" w:rsidRDefault="003871D9">
            <w:pPr>
              <w:pStyle w:val="a3"/>
              <w:spacing w:line="240" w:lineRule="auto"/>
              <w:ind w:firstLine="0"/>
              <w:jc w:val="center"/>
              <w:rPr>
                <w:sz w:val="22"/>
              </w:rPr>
            </w:pPr>
            <w:r>
              <w:rPr>
                <w:sz w:val="22"/>
              </w:rPr>
              <w:t>Производство и контроль</w:t>
            </w:r>
          </w:p>
        </w:tc>
        <w:tc>
          <w:tcPr>
            <w:tcW w:w="0" w:type="auto"/>
            <w:vAlign w:val="center"/>
          </w:tcPr>
          <w:p w:rsidR="00C16573" w:rsidRDefault="003871D9">
            <w:pPr>
              <w:pStyle w:val="a3"/>
              <w:spacing w:line="240" w:lineRule="auto"/>
              <w:ind w:firstLine="0"/>
              <w:jc w:val="center"/>
              <w:rPr>
                <w:sz w:val="22"/>
              </w:rPr>
            </w:pPr>
            <w:r>
              <w:rPr>
                <w:sz w:val="22"/>
              </w:rPr>
              <w:t>Исполняющие подразделения</w:t>
            </w:r>
          </w:p>
        </w:tc>
        <w:tc>
          <w:tcPr>
            <w:tcW w:w="0" w:type="auto"/>
          </w:tcPr>
          <w:p w:rsidR="00C16573" w:rsidRDefault="003871D9">
            <w:pPr>
              <w:pStyle w:val="a3"/>
              <w:spacing w:line="240" w:lineRule="auto"/>
              <w:ind w:firstLine="0"/>
              <w:jc w:val="left"/>
              <w:rPr>
                <w:sz w:val="22"/>
              </w:rPr>
            </w:pPr>
            <w:r>
              <w:rPr>
                <w:sz w:val="22"/>
              </w:rPr>
              <w:t>Осуществление управления затратами через планирование финансированных затрат (производственный отдел и администрация).</w:t>
            </w:r>
          </w:p>
        </w:tc>
        <w:tc>
          <w:tcPr>
            <w:tcW w:w="0" w:type="auto"/>
            <w:vAlign w:val="center"/>
          </w:tcPr>
          <w:p w:rsidR="00C16573" w:rsidRDefault="003871D9">
            <w:pPr>
              <w:pStyle w:val="a3"/>
              <w:spacing w:line="240" w:lineRule="auto"/>
              <w:ind w:firstLine="0"/>
              <w:jc w:val="center"/>
              <w:rPr>
                <w:sz w:val="22"/>
              </w:rPr>
            </w:pPr>
            <w:r>
              <w:rPr>
                <w:sz w:val="22"/>
              </w:rPr>
              <w:t>0</w:t>
            </w:r>
          </w:p>
        </w:tc>
      </w:tr>
      <w:tr w:rsidR="00C16573">
        <w:trPr>
          <w:cantSplit/>
        </w:trPr>
        <w:tc>
          <w:tcPr>
            <w:tcW w:w="0" w:type="auto"/>
            <w:vMerge/>
            <w:vAlign w:val="center"/>
          </w:tcPr>
          <w:p w:rsidR="00C16573" w:rsidRDefault="00C16573">
            <w:pPr>
              <w:pStyle w:val="a3"/>
              <w:spacing w:line="240" w:lineRule="auto"/>
              <w:ind w:firstLine="0"/>
              <w:jc w:val="center"/>
              <w:rPr>
                <w:sz w:val="22"/>
              </w:rPr>
            </w:pPr>
          </w:p>
        </w:tc>
        <w:tc>
          <w:tcPr>
            <w:tcW w:w="0" w:type="auto"/>
            <w:vMerge w:val="restart"/>
            <w:vAlign w:val="center"/>
          </w:tcPr>
          <w:p w:rsidR="00C16573" w:rsidRDefault="003871D9">
            <w:pPr>
              <w:pStyle w:val="a3"/>
              <w:spacing w:line="240" w:lineRule="auto"/>
              <w:ind w:firstLine="0"/>
              <w:jc w:val="center"/>
              <w:rPr>
                <w:sz w:val="22"/>
              </w:rPr>
            </w:pPr>
            <w:r>
              <w:rPr>
                <w:sz w:val="22"/>
              </w:rPr>
              <w:t>Бухгалтерия</w:t>
            </w:r>
          </w:p>
        </w:tc>
        <w:tc>
          <w:tcPr>
            <w:tcW w:w="0" w:type="auto"/>
          </w:tcPr>
          <w:p w:rsidR="00C16573" w:rsidRDefault="003871D9">
            <w:pPr>
              <w:pStyle w:val="a3"/>
              <w:spacing w:line="240" w:lineRule="auto"/>
              <w:ind w:firstLine="0"/>
              <w:jc w:val="left"/>
              <w:rPr>
                <w:sz w:val="22"/>
              </w:rPr>
            </w:pPr>
            <w:r>
              <w:rPr>
                <w:sz w:val="22"/>
              </w:rPr>
              <w:t>Осуществление управления затратами через снижение затрат в первоначальных изделиях или блюдах (по каждому типу изделий и по каждому стоимостному фактору).</w:t>
            </w:r>
          </w:p>
        </w:tc>
        <w:tc>
          <w:tcPr>
            <w:tcW w:w="0" w:type="auto"/>
            <w:vAlign w:val="center"/>
          </w:tcPr>
          <w:p w:rsidR="00C16573" w:rsidRDefault="003871D9">
            <w:pPr>
              <w:pStyle w:val="a3"/>
              <w:spacing w:line="240" w:lineRule="auto"/>
              <w:ind w:firstLine="0"/>
              <w:jc w:val="center"/>
              <w:rPr>
                <w:sz w:val="22"/>
              </w:rPr>
            </w:pPr>
            <w:r>
              <w:rPr>
                <w:sz w:val="22"/>
              </w:rPr>
              <w:t>0</w:t>
            </w:r>
          </w:p>
        </w:tc>
      </w:tr>
      <w:tr w:rsidR="00C16573">
        <w:trPr>
          <w:cantSplit/>
        </w:trPr>
        <w:tc>
          <w:tcPr>
            <w:tcW w:w="0" w:type="auto"/>
            <w:vMerge/>
            <w:vAlign w:val="center"/>
          </w:tcPr>
          <w:p w:rsidR="00C16573" w:rsidRDefault="00C16573">
            <w:pPr>
              <w:pStyle w:val="a3"/>
              <w:spacing w:line="240" w:lineRule="auto"/>
              <w:ind w:firstLine="0"/>
              <w:jc w:val="center"/>
              <w:rPr>
                <w:sz w:val="22"/>
              </w:rPr>
            </w:pPr>
          </w:p>
        </w:tc>
        <w:tc>
          <w:tcPr>
            <w:tcW w:w="0" w:type="auto"/>
            <w:vMerge/>
            <w:vAlign w:val="center"/>
          </w:tcPr>
          <w:p w:rsidR="00C16573" w:rsidRDefault="00C16573">
            <w:pPr>
              <w:pStyle w:val="a3"/>
              <w:spacing w:line="240" w:lineRule="auto"/>
              <w:ind w:firstLine="0"/>
              <w:jc w:val="center"/>
              <w:rPr>
                <w:sz w:val="22"/>
              </w:rPr>
            </w:pPr>
          </w:p>
        </w:tc>
        <w:tc>
          <w:tcPr>
            <w:tcW w:w="0" w:type="auto"/>
          </w:tcPr>
          <w:p w:rsidR="00C16573" w:rsidRDefault="003871D9">
            <w:pPr>
              <w:pStyle w:val="a3"/>
              <w:spacing w:line="240" w:lineRule="auto"/>
              <w:ind w:firstLine="0"/>
              <w:jc w:val="left"/>
              <w:rPr>
                <w:sz w:val="22"/>
              </w:rPr>
            </w:pPr>
            <w:r>
              <w:rPr>
                <w:sz w:val="22"/>
              </w:rPr>
              <w:t>Осуществление управления затратами через работу с персоналом по проведению мероприятий, направленных на снижение затрат.</w:t>
            </w:r>
          </w:p>
        </w:tc>
        <w:tc>
          <w:tcPr>
            <w:tcW w:w="0" w:type="auto"/>
            <w:vAlign w:val="center"/>
          </w:tcPr>
          <w:p w:rsidR="00C16573" w:rsidRDefault="003871D9">
            <w:pPr>
              <w:pStyle w:val="a3"/>
              <w:spacing w:line="240" w:lineRule="auto"/>
              <w:ind w:firstLine="0"/>
              <w:jc w:val="center"/>
              <w:rPr>
                <w:sz w:val="22"/>
              </w:rPr>
            </w:pPr>
            <w:r>
              <w:rPr>
                <w:sz w:val="22"/>
              </w:rPr>
              <w:t>+</w:t>
            </w:r>
          </w:p>
        </w:tc>
      </w:tr>
      <w:tr w:rsidR="00C16573">
        <w:trPr>
          <w:cantSplit/>
        </w:trPr>
        <w:tc>
          <w:tcPr>
            <w:tcW w:w="0" w:type="auto"/>
            <w:vMerge w:val="restart"/>
            <w:vAlign w:val="center"/>
          </w:tcPr>
          <w:p w:rsidR="00C16573" w:rsidRDefault="003871D9">
            <w:pPr>
              <w:pStyle w:val="a3"/>
              <w:spacing w:line="240" w:lineRule="auto"/>
              <w:ind w:firstLine="0"/>
              <w:jc w:val="center"/>
              <w:rPr>
                <w:sz w:val="22"/>
              </w:rPr>
            </w:pPr>
            <w:r>
              <w:rPr>
                <w:sz w:val="22"/>
              </w:rPr>
              <w:t>Сбыт и обслуживание</w:t>
            </w:r>
          </w:p>
        </w:tc>
        <w:tc>
          <w:tcPr>
            <w:tcW w:w="0" w:type="auto"/>
            <w:vAlign w:val="center"/>
          </w:tcPr>
          <w:p w:rsidR="00C16573" w:rsidRDefault="003871D9">
            <w:pPr>
              <w:pStyle w:val="a3"/>
              <w:spacing w:line="240" w:lineRule="auto"/>
              <w:ind w:firstLine="0"/>
              <w:jc w:val="center"/>
              <w:rPr>
                <w:sz w:val="22"/>
              </w:rPr>
            </w:pPr>
            <w:r>
              <w:rPr>
                <w:sz w:val="22"/>
              </w:rPr>
              <w:t>Исполняющие подразделения (бар и кухня)</w:t>
            </w:r>
          </w:p>
        </w:tc>
        <w:tc>
          <w:tcPr>
            <w:tcW w:w="0" w:type="auto"/>
          </w:tcPr>
          <w:p w:rsidR="00C16573" w:rsidRDefault="003871D9">
            <w:pPr>
              <w:pStyle w:val="a3"/>
              <w:spacing w:line="240" w:lineRule="auto"/>
              <w:ind w:firstLine="0"/>
              <w:jc w:val="left"/>
              <w:rPr>
                <w:sz w:val="22"/>
              </w:rPr>
            </w:pPr>
            <w:r>
              <w:rPr>
                <w:sz w:val="22"/>
              </w:rPr>
              <w:t>Определение действительных затрат на новую продукцию путем всесторонней оценки.</w:t>
            </w:r>
          </w:p>
        </w:tc>
        <w:tc>
          <w:tcPr>
            <w:tcW w:w="0" w:type="auto"/>
            <w:vAlign w:val="center"/>
          </w:tcPr>
          <w:p w:rsidR="00C16573" w:rsidRDefault="003871D9">
            <w:pPr>
              <w:pStyle w:val="a3"/>
              <w:spacing w:line="240" w:lineRule="auto"/>
              <w:ind w:firstLine="0"/>
              <w:jc w:val="center"/>
              <w:rPr>
                <w:sz w:val="22"/>
              </w:rPr>
            </w:pPr>
            <w:r>
              <w:rPr>
                <w:sz w:val="22"/>
              </w:rPr>
              <w:t>0</w:t>
            </w:r>
          </w:p>
        </w:tc>
      </w:tr>
      <w:tr w:rsidR="00C16573">
        <w:trPr>
          <w:cantSplit/>
        </w:trPr>
        <w:tc>
          <w:tcPr>
            <w:tcW w:w="0" w:type="auto"/>
            <w:vMerge/>
            <w:vAlign w:val="center"/>
          </w:tcPr>
          <w:p w:rsidR="00C16573" w:rsidRDefault="00C16573">
            <w:pPr>
              <w:pStyle w:val="a3"/>
              <w:spacing w:line="240" w:lineRule="auto"/>
              <w:ind w:firstLine="0"/>
              <w:jc w:val="center"/>
              <w:rPr>
                <w:sz w:val="22"/>
              </w:rPr>
            </w:pPr>
          </w:p>
        </w:tc>
        <w:tc>
          <w:tcPr>
            <w:tcW w:w="0" w:type="auto"/>
            <w:vAlign w:val="center"/>
          </w:tcPr>
          <w:p w:rsidR="00C16573" w:rsidRDefault="003871D9">
            <w:pPr>
              <w:pStyle w:val="a3"/>
              <w:spacing w:line="240" w:lineRule="auto"/>
              <w:ind w:firstLine="0"/>
              <w:jc w:val="center"/>
              <w:rPr>
                <w:sz w:val="22"/>
              </w:rPr>
            </w:pPr>
            <w:r>
              <w:rPr>
                <w:sz w:val="22"/>
              </w:rPr>
              <w:t>Бухгалтерия</w:t>
            </w:r>
          </w:p>
        </w:tc>
        <w:tc>
          <w:tcPr>
            <w:tcW w:w="0" w:type="auto"/>
          </w:tcPr>
          <w:p w:rsidR="00C16573" w:rsidRDefault="003871D9">
            <w:pPr>
              <w:pStyle w:val="a3"/>
              <w:spacing w:line="240" w:lineRule="auto"/>
              <w:ind w:firstLine="0"/>
              <w:jc w:val="left"/>
              <w:rPr>
                <w:sz w:val="22"/>
              </w:rPr>
            </w:pPr>
            <w:r>
              <w:rPr>
                <w:sz w:val="22"/>
              </w:rPr>
              <w:t>Участие в анализе и обслуживании проверок на производстве.</w:t>
            </w:r>
          </w:p>
        </w:tc>
        <w:tc>
          <w:tcPr>
            <w:tcW w:w="0" w:type="auto"/>
            <w:vAlign w:val="center"/>
          </w:tcPr>
          <w:p w:rsidR="00C16573" w:rsidRDefault="003871D9">
            <w:pPr>
              <w:pStyle w:val="a3"/>
              <w:spacing w:line="240" w:lineRule="auto"/>
              <w:ind w:firstLine="0"/>
              <w:jc w:val="center"/>
              <w:rPr>
                <w:sz w:val="22"/>
              </w:rPr>
            </w:pPr>
            <w:r>
              <w:rPr>
                <w:sz w:val="22"/>
              </w:rPr>
              <w:t>0</w:t>
            </w:r>
          </w:p>
        </w:tc>
      </w:tr>
    </w:tbl>
    <w:p w:rsidR="00C16573" w:rsidRDefault="003871D9">
      <w:pPr>
        <w:pStyle w:val="a3"/>
        <w:ind w:firstLine="708"/>
      </w:pPr>
      <w:r>
        <w:t xml:space="preserve">”+” – действия, имеющие решающее значение; </w:t>
      </w:r>
    </w:p>
    <w:p w:rsidR="00C16573" w:rsidRDefault="003871D9">
      <w:pPr>
        <w:pStyle w:val="a3"/>
      </w:pPr>
      <w:r>
        <w:t xml:space="preserve">”0” – действия, имеющие определенное влияние, но которое в дальнейшем может быть нейтрализовано. </w:t>
      </w:r>
    </w:p>
    <w:p w:rsidR="00C16573" w:rsidRDefault="003871D9">
      <w:pPr>
        <w:pStyle w:val="a3"/>
      </w:pPr>
      <w:r>
        <w:t xml:space="preserve">Из табл. 3 видно, что все этапы деятельности фирмы включают в себя элементы управления затратами. </w:t>
      </w:r>
    </w:p>
    <w:p w:rsidR="00C16573" w:rsidRDefault="003871D9">
      <w:pPr>
        <w:pStyle w:val="a3"/>
      </w:pPr>
      <w:r>
        <w:t xml:space="preserve">Укрупненные затраты, связанные с качеством продукции, можно разделить на управленческие и производственные. Управленческие подготавливают, обеспечивают и контролируют условия производства качественной продукции, т. е. как бы предопределяют наличие и величину производственных затрат. </w:t>
      </w:r>
    </w:p>
    <w:p w:rsidR="00C16573" w:rsidRDefault="003871D9">
      <w:pPr>
        <w:pStyle w:val="a3"/>
      </w:pPr>
      <w:r>
        <w:t xml:space="preserve">В нашем случае управленческие затраты, связанные с гарантией качества изделия, включают в себя: </w:t>
      </w:r>
    </w:p>
    <w:p w:rsidR="00C16573" w:rsidRDefault="003871D9">
      <w:pPr>
        <w:pStyle w:val="a3"/>
        <w:numPr>
          <w:ilvl w:val="0"/>
          <w:numId w:val="25"/>
        </w:numPr>
        <w:rPr>
          <w:szCs w:val="14"/>
        </w:rPr>
      </w:pPr>
      <w:r>
        <w:rPr>
          <w:szCs w:val="14"/>
        </w:rPr>
        <w:t xml:space="preserve">транспортные (внешние перевозки сырья). Они подразделяются на организационные, обеспечивающие бесперебойную работу транспорта, технические, включающие стоимость транспортных средств, затраты на персонал транспортных подразделений - его набор и оплату труда; </w:t>
      </w:r>
    </w:p>
    <w:p w:rsidR="00C16573" w:rsidRDefault="003871D9">
      <w:pPr>
        <w:pStyle w:val="a3"/>
        <w:numPr>
          <w:ilvl w:val="0"/>
          <w:numId w:val="25"/>
        </w:numPr>
        <w:rPr>
          <w:szCs w:val="14"/>
        </w:rPr>
      </w:pPr>
      <w:r>
        <w:rPr>
          <w:szCs w:val="14"/>
        </w:rPr>
        <w:t xml:space="preserve">снабженческие (закупка запланированного по видам, количеству и качеству сырья и материалов). Их можно разделить на непосредственно материальные – соответствие фактических материальных ресурсов запланированным; технические, относящиеся к закупке необходимого оборудования и иных видов основных фондов производственного назначения и для целей управления предприятия; и затраты на персонал снабженческих подразделений, от деятельности и компетентности которого зависит в дальнейшем выполнение производственной программы; </w:t>
      </w:r>
    </w:p>
    <w:p w:rsidR="00C16573" w:rsidRDefault="003871D9">
      <w:pPr>
        <w:pStyle w:val="a3"/>
        <w:numPr>
          <w:ilvl w:val="0"/>
          <w:numId w:val="25"/>
        </w:numPr>
        <w:rPr>
          <w:szCs w:val="14"/>
        </w:rPr>
      </w:pPr>
      <w:r>
        <w:rPr>
          <w:szCs w:val="14"/>
        </w:rPr>
        <w:t xml:space="preserve">затраты на подразделение, контролирующие производство; </w:t>
      </w:r>
    </w:p>
    <w:p w:rsidR="00C16573" w:rsidRDefault="003871D9">
      <w:pPr>
        <w:pStyle w:val="a3"/>
        <w:numPr>
          <w:ilvl w:val="0"/>
          <w:numId w:val="25"/>
        </w:numPr>
        <w:rPr>
          <w:szCs w:val="14"/>
        </w:rPr>
      </w:pPr>
      <w:r>
        <w:rPr>
          <w:szCs w:val="14"/>
        </w:rPr>
        <w:t xml:space="preserve">затраты, связанные с работой экономических служб, от деятельности которых зависит качество продукции: управляющий (своевременное составление планов), бухгалтерия (выписка счетов) и т. п.; </w:t>
      </w:r>
    </w:p>
    <w:p w:rsidR="00C16573" w:rsidRDefault="003871D9">
      <w:pPr>
        <w:pStyle w:val="a3"/>
      </w:pPr>
      <w:r>
        <w:t xml:space="preserve">Дополнительные затраты включают в себя затраты на оценку и затраты на предотвращение. </w:t>
      </w:r>
    </w:p>
    <w:p w:rsidR="00C16573" w:rsidRDefault="003871D9">
      <w:pPr>
        <w:pStyle w:val="a3"/>
      </w:pPr>
      <w:r>
        <w:t xml:space="preserve">К первым относятся расходы, которые несет наше предприятие для того, чтобы определить, отвечает ли продукция запланированным техническим и санитарно-эпидемиологическим и иным условиям. Их нетрудно рассчитать. Частично они включают затраты на контролирующий персонал, специальное оборудование и накладные расходы отдела технического контроля (отдела качества). Другую часть составляют затраты на информацию в сфере реализации продукции, на изучение мнения потребителя о качестве продукции, а именно: разработку, организацию и проведение специальных выборочных обследований. </w:t>
      </w:r>
    </w:p>
    <w:p w:rsidR="00C16573" w:rsidRDefault="003871D9">
      <w:pPr>
        <w:pStyle w:val="a3"/>
      </w:pPr>
      <w:r>
        <w:t xml:space="preserve">Ко вторым относятся расходы на доработку и усовершенствование продукции. В данную группу включаются затраты на внедрение системы управления качеством, в том числе ее техническое обеспечение, расходы на документацию, на персонал: его подбор, подготовку, оплату и т. д. </w:t>
      </w:r>
    </w:p>
    <w:p w:rsidR="00C16573" w:rsidRDefault="003871D9">
      <w:pPr>
        <w:pStyle w:val="a3"/>
      </w:pPr>
      <w:r>
        <w:t xml:space="preserve">Существует еще одна группа издержек, которые при их возникновении следует относить или к базовым, или к дополнительным в зависимости от новизны продукции. Эти затраты на брак и его исправление. Их величина может существенно колебаться и состоять как из расходов при наличии неисправимого брака или дополнительно к этому затрат на его исправление, если брак не окончательный, а может также включать оплату морального и (или) физического ущерба, нанесенного потребителю некачественной продукцией. В последнем случае издержки, связанные с качеством продукции, а точнее его отсутствием, оказываются весьма велики. </w:t>
      </w:r>
    </w:p>
    <w:p w:rsidR="00C16573" w:rsidRDefault="00C16573">
      <w:pPr>
        <w:pStyle w:val="a3"/>
      </w:pPr>
    </w:p>
    <w:p w:rsidR="00C16573" w:rsidRDefault="00C16573">
      <w:pPr>
        <w:pStyle w:val="a3"/>
      </w:pPr>
    </w:p>
    <w:p w:rsidR="00C16573" w:rsidRDefault="003871D9">
      <w:pPr>
        <w:pStyle w:val="20"/>
      </w:pPr>
      <w:r>
        <w:t xml:space="preserve">2.3 Анализ качества, брака и потерь от брака </w:t>
      </w:r>
    </w:p>
    <w:p w:rsidR="00C16573" w:rsidRDefault="00C16573"/>
    <w:p w:rsidR="00C16573" w:rsidRDefault="00C16573"/>
    <w:p w:rsidR="00C16573" w:rsidRDefault="003871D9">
      <w:pPr>
        <w:pStyle w:val="a3"/>
      </w:pPr>
      <w:r>
        <w:t xml:space="preserve">Политика предприятия должна быть изначально нацелена на высокое качество продукции. Однако брак, являющийся его противоположностью, может возникнуть на любом предприятии. Его необходимо учитывать. </w:t>
      </w:r>
    </w:p>
    <w:p w:rsidR="00C16573" w:rsidRDefault="003871D9">
      <w:pPr>
        <w:pStyle w:val="a3"/>
      </w:pPr>
      <w:r>
        <w:t xml:space="preserve">Брак может быть обнаружен на самом предприятии-производителе продукции и за его пределами. Проявившийся в сфере реализации или в процессе использования продукции брак, свидетельствует как о плохом ее качестве, так и о качестве работы предприятия. Он называется рекламацией. </w:t>
      </w:r>
    </w:p>
    <w:p w:rsidR="00C16573" w:rsidRDefault="003871D9">
      <w:pPr>
        <w:pStyle w:val="a3"/>
      </w:pPr>
      <w:r>
        <w:t xml:space="preserve">Рекламации сравнивают по стоимость и по количеству с прошлым периодом. Их рассчитывают на 100, 1000, 10000 изделий в зависимости от объема производства. Появление рекламаций наносит производителю не только материальный, но и моральный ущерб, сказываясь на его репутации. </w:t>
      </w:r>
    </w:p>
    <w:p w:rsidR="00C16573" w:rsidRDefault="003871D9">
      <w:pPr>
        <w:pStyle w:val="a3"/>
      </w:pPr>
      <w:r>
        <w:t xml:space="preserve">При анализе брака рассчитывают абсолютные и относительные показатели. </w:t>
      </w:r>
    </w:p>
    <w:p w:rsidR="00C16573" w:rsidRDefault="003871D9">
      <w:pPr>
        <w:pStyle w:val="a3"/>
      </w:pPr>
      <w:r>
        <w:t>Абсолютный размер брака представляет собой сумму затрат на окончательно забракованные изделия и расходов на исправление исправимого брака (А</w:t>
      </w:r>
      <w:r>
        <w:rPr>
          <w:vertAlign w:val="subscript"/>
        </w:rPr>
        <w:t>б</w:t>
      </w:r>
      <w:r>
        <w:t xml:space="preserve">). </w:t>
      </w:r>
    </w:p>
    <w:p w:rsidR="00C16573" w:rsidRDefault="003871D9">
      <w:pPr>
        <w:pStyle w:val="a3"/>
      </w:pPr>
      <w:r>
        <w:t>Абсолютный размер потерь от брака получают вычитанием из абсолютного размера брака стоимости брака по цене использования, суммы удержаний с лиц-виновников брака и суммы взысканий с поставщиков за поставку некачественных материалов (А</w:t>
      </w:r>
      <w:r>
        <w:rPr>
          <w:vertAlign w:val="subscript"/>
        </w:rPr>
        <w:t>П.б.</w:t>
      </w:r>
      <w:r>
        <w:t xml:space="preserve">). </w:t>
      </w:r>
    </w:p>
    <w:p w:rsidR="00C16573" w:rsidRDefault="003871D9">
      <w:pPr>
        <w:pStyle w:val="a3"/>
      </w:pPr>
      <w:r>
        <w:t>Как правило, А</w:t>
      </w:r>
      <w:r>
        <w:rPr>
          <w:vertAlign w:val="subscript"/>
        </w:rPr>
        <w:t>б</w:t>
      </w:r>
      <w:r>
        <w:rPr>
          <w:rFonts w:ascii="Symbol" w:hAnsi="Symbol"/>
        </w:rPr>
        <w:t></w:t>
      </w:r>
      <w:r>
        <w:t xml:space="preserve"> А</w:t>
      </w:r>
      <w:r>
        <w:rPr>
          <w:vertAlign w:val="subscript"/>
        </w:rPr>
        <w:t xml:space="preserve">П.б. </w:t>
      </w:r>
    </w:p>
    <w:p w:rsidR="00C16573" w:rsidRDefault="003871D9">
      <w:pPr>
        <w:pStyle w:val="a3"/>
      </w:pPr>
      <w:r>
        <w:t xml:space="preserve">Относительные показатели размера брака и потерь от брака рассчитывают процентным отношением абсолютного размера брака или потерь от брака соответственно к производственной себестоимости товарной продукции. </w:t>
      </w:r>
    </w:p>
    <w:p w:rsidR="00C16573" w:rsidRDefault="003871D9">
      <w:pPr>
        <w:pStyle w:val="a3"/>
      </w:pPr>
      <w:r>
        <w:t>Рассмотрим  на нашем примере:</w:t>
      </w:r>
    </w:p>
    <w:p w:rsidR="00C16573" w:rsidRDefault="003871D9">
      <w:pPr>
        <w:pStyle w:val="a4"/>
      </w:pPr>
      <w:r>
        <w:t xml:space="preserve"> Таблица 4. Расчет показателей брака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5793"/>
        <w:gridCol w:w="1672"/>
        <w:gridCol w:w="1390"/>
      </w:tblGrid>
      <w:tr w:rsidR="00C16573">
        <w:tc>
          <w:tcPr>
            <w:tcW w:w="0" w:type="auto"/>
          </w:tcPr>
          <w:p w:rsidR="00C16573" w:rsidRDefault="003871D9">
            <w:pPr>
              <w:pStyle w:val="a3"/>
              <w:ind w:firstLine="0"/>
              <w:rPr>
                <w:sz w:val="20"/>
              </w:rPr>
            </w:pPr>
            <w:r>
              <w:rPr>
                <w:sz w:val="20"/>
              </w:rPr>
              <w:t>№ п/п</w:t>
            </w:r>
          </w:p>
        </w:tc>
        <w:tc>
          <w:tcPr>
            <w:tcW w:w="0" w:type="auto"/>
          </w:tcPr>
          <w:p w:rsidR="00C16573" w:rsidRDefault="003871D9">
            <w:pPr>
              <w:pStyle w:val="a3"/>
              <w:ind w:firstLine="0"/>
              <w:rPr>
                <w:sz w:val="20"/>
              </w:rPr>
            </w:pPr>
            <w:r>
              <w:rPr>
                <w:sz w:val="20"/>
              </w:rPr>
              <w:t>Показатель, ден. ед.</w:t>
            </w:r>
          </w:p>
        </w:tc>
        <w:tc>
          <w:tcPr>
            <w:tcW w:w="0" w:type="auto"/>
          </w:tcPr>
          <w:p w:rsidR="00C16573" w:rsidRDefault="003871D9">
            <w:pPr>
              <w:pStyle w:val="a3"/>
              <w:ind w:firstLine="0"/>
              <w:rPr>
                <w:sz w:val="20"/>
              </w:rPr>
            </w:pPr>
            <w:r>
              <w:rPr>
                <w:sz w:val="20"/>
              </w:rPr>
              <w:t>Предыдущий год</w:t>
            </w:r>
          </w:p>
        </w:tc>
        <w:tc>
          <w:tcPr>
            <w:tcW w:w="0" w:type="auto"/>
          </w:tcPr>
          <w:p w:rsidR="00C16573" w:rsidRDefault="003871D9">
            <w:pPr>
              <w:pStyle w:val="a3"/>
              <w:ind w:firstLine="0"/>
              <w:rPr>
                <w:sz w:val="20"/>
              </w:rPr>
            </w:pPr>
            <w:r>
              <w:rPr>
                <w:sz w:val="20"/>
              </w:rPr>
              <w:t>Отчетный год</w:t>
            </w:r>
          </w:p>
        </w:tc>
      </w:tr>
      <w:tr w:rsidR="00C16573">
        <w:tc>
          <w:tcPr>
            <w:tcW w:w="0" w:type="auto"/>
          </w:tcPr>
          <w:p w:rsidR="00C16573" w:rsidRDefault="003871D9">
            <w:pPr>
              <w:pStyle w:val="a3"/>
              <w:ind w:firstLine="0"/>
              <w:rPr>
                <w:sz w:val="20"/>
              </w:rPr>
            </w:pPr>
            <w:r>
              <w:rPr>
                <w:sz w:val="20"/>
              </w:rPr>
              <w:t>1</w:t>
            </w:r>
          </w:p>
        </w:tc>
        <w:tc>
          <w:tcPr>
            <w:tcW w:w="0" w:type="auto"/>
          </w:tcPr>
          <w:p w:rsidR="00C16573" w:rsidRDefault="003871D9">
            <w:pPr>
              <w:pStyle w:val="a3"/>
              <w:ind w:firstLine="0"/>
              <w:rPr>
                <w:sz w:val="20"/>
              </w:rPr>
            </w:pPr>
            <w:r>
              <w:rPr>
                <w:sz w:val="20"/>
              </w:rPr>
              <w:t>Себестоимость окончательного брака</w:t>
            </w:r>
          </w:p>
        </w:tc>
        <w:tc>
          <w:tcPr>
            <w:tcW w:w="0" w:type="auto"/>
          </w:tcPr>
          <w:p w:rsidR="00C16573" w:rsidRDefault="003871D9">
            <w:pPr>
              <w:pStyle w:val="a3"/>
              <w:ind w:firstLine="0"/>
              <w:rPr>
                <w:sz w:val="20"/>
              </w:rPr>
            </w:pPr>
            <w:r>
              <w:rPr>
                <w:sz w:val="20"/>
              </w:rPr>
              <w:t>89900</w:t>
            </w:r>
          </w:p>
        </w:tc>
        <w:tc>
          <w:tcPr>
            <w:tcW w:w="0" w:type="auto"/>
          </w:tcPr>
          <w:p w:rsidR="00C16573" w:rsidRDefault="003871D9">
            <w:pPr>
              <w:pStyle w:val="a3"/>
              <w:ind w:firstLine="0"/>
              <w:rPr>
                <w:sz w:val="20"/>
              </w:rPr>
            </w:pPr>
            <w:r>
              <w:rPr>
                <w:sz w:val="20"/>
              </w:rPr>
              <w:t>29350</w:t>
            </w:r>
          </w:p>
        </w:tc>
      </w:tr>
      <w:tr w:rsidR="00C16573">
        <w:tc>
          <w:tcPr>
            <w:tcW w:w="0" w:type="auto"/>
          </w:tcPr>
          <w:p w:rsidR="00C16573" w:rsidRDefault="003871D9">
            <w:pPr>
              <w:pStyle w:val="a3"/>
              <w:ind w:firstLine="0"/>
              <w:rPr>
                <w:sz w:val="20"/>
              </w:rPr>
            </w:pPr>
            <w:r>
              <w:rPr>
                <w:sz w:val="20"/>
              </w:rPr>
              <w:t>2</w:t>
            </w:r>
          </w:p>
        </w:tc>
        <w:tc>
          <w:tcPr>
            <w:tcW w:w="0" w:type="auto"/>
          </w:tcPr>
          <w:p w:rsidR="00C16573" w:rsidRDefault="003871D9">
            <w:pPr>
              <w:pStyle w:val="a3"/>
              <w:ind w:firstLine="0"/>
              <w:rPr>
                <w:sz w:val="20"/>
              </w:rPr>
            </w:pPr>
            <w:r>
              <w:rPr>
                <w:sz w:val="20"/>
              </w:rPr>
              <w:t>Расходы по исправлению брака</w:t>
            </w:r>
          </w:p>
        </w:tc>
        <w:tc>
          <w:tcPr>
            <w:tcW w:w="0" w:type="auto"/>
          </w:tcPr>
          <w:p w:rsidR="00C16573" w:rsidRDefault="003871D9">
            <w:pPr>
              <w:pStyle w:val="a3"/>
              <w:ind w:firstLine="0"/>
              <w:rPr>
                <w:sz w:val="20"/>
              </w:rPr>
            </w:pPr>
            <w:r>
              <w:rPr>
                <w:sz w:val="20"/>
              </w:rPr>
              <w:t>-</w:t>
            </w:r>
          </w:p>
        </w:tc>
        <w:tc>
          <w:tcPr>
            <w:tcW w:w="0" w:type="auto"/>
          </w:tcPr>
          <w:p w:rsidR="00C16573" w:rsidRDefault="003871D9">
            <w:pPr>
              <w:pStyle w:val="a3"/>
              <w:ind w:firstLine="0"/>
              <w:rPr>
                <w:sz w:val="20"/>
              </w:rPr>
            </w:pPr>
            <w:r>
              <w:rPr>
                <w:sz w:val="20"/>
              </w:rPr>
              <w:t>2935</w:t>
            </w:r>
          </w:p>
        </w:tc>
      </w:tr>
      <w:tr w:rsidR="00C16573">
        <w:tc>
          <w:tcPr>
            <w:tcW w:w="0" w:type="auto"/>
          </w:tcPr>
          <w:p w:rsidR="00C16573" w:rsidRDefault="003871D9">
            <w:pPr>
              <w:pStyle w:val="a3"/>
              <w:ind w:firstLine="0"/>
              <w:rPr>
                <w:sz w:val="20"/>
              </w:rPr>
            </w:pPr>
            <w:r>
              <w:rPr>
                <w:sz w:val="20"/>
              </w:rPr>
              <w:t>3</w:t>
            </w:r>
          </w:p>
        </w:tc>
        <w:tc>
          <w:tcPr>
            <w:tcW w:w="0" w:type="auto"/>
          </w:tcPr>
          <w:p w:rsidR="00C16573" w:rsidRDefault="003871D9">
            <w:pPr>
              <w:pStyle w:val="a3"/>
              <w:ind w:firstLine="0"/>
              <w:rPr>
                <w:sz w:val="20"/>
              </w:rPr>
            </w:pPr>
            <w:r>
              <w:rPr>
                <w:sz w:val="20"/>
              </w:rPr>
              <w:t>Абсолютный размер брака (стр.1+стр.2)</w:t>
            </w:r>
          </w:p>
        </w:tc>
        <w:tc>
          <w:tcPr>
            <w:tcW w:w="0" w:type="auto"/>
          </w:tcPr>
          <w:p w:rsidR="00C16573" w:rsidRDefault="003871D9">
            <w:pPr>
              <w:pStyle w:val="a3"/>
              <w:ind w:firstLine="0"/>
              <w:rPr>
                <w:sz w:val="20"/>
              </w:rPr>
            </w:pPr>
            <w:r>
              <w:rPr>
                <w:sz w:val="20"/>
              </w:rPr>
              <w:t>89000</w:t>
            </w:r>
          </w:p>
        </w:tc>
        <w:tc>
          <w:tcPr>
            <w:tcW w:w="0" w:type="auto"/>
          </w:tcPr>
          <w:p w:rsidR="00C16573" w:rsidRDefault="003871D9">
            <w:pPr>
              <w:pStyle w:val="a3"/>
              <w:ind w:firstLine="0"/>
              <w:rPr>
                <w:sz w:val="20"/>
              </w:rPr>
            </w:pPr>
            <w:r>
              <w:rPr>
                <w:sz w:val="20"/>
              </w:rPr>
              <w:t>32285</w:t>
            </w:r>
          </w:p>
        </w:tc>
      </w:tr>
      <w:tr w:rsidR="00C16573">
        <w:tc>
          <w:tcPr>
            <w:tcW w:w="0" w:type="auto"/>
          </w:tcPr>
          <w:p w:rsidR="00C16573" w:rsidRDefault="003871D9">
            <w:pPr>
              <w:pStyle w:val="a3"/>
              <w:ind w:firstLine="0"/>
              <w:rPr>
                <w:sz w:val="20"/>
              </w:rPr>
            </w:pPr>
            <w:r>
              <w:rPr>
                <w:sz w:val="20"/>
              </w:rPr>
              <w:t>4</w:t>
            </w:r>
          </w:p>
        </w:tc>
        <w:tc>
          <w:tcPr>
            <w:tcW w:w="0" w:type="auto"/>
          </w:tcPr>
          <w:p w:rsidR="00C16573" w:rsidRDefault="003871D9">
            <w:pPr>
              <w:pStyle w:val="a3"/>
              <w:ind w:firstLine="0"/>
              <w:rPr>
                <w:sz w:val="20"/>
              </w:rPr>
            </w:pPr>
            <w:r>
              <w:rPr>
                <w:sz w:val="20"/>
              </w:rPr>
              <w:t>Стоимость брака по цене использования</w:t>
            </w:r>
          </w:p>
        </w:tc>
        <w:tc>
          <w:tcPr>
            <w:tcW w:w="0" w:type="auto"/>
          </w:tcPr>
          <w:p w:rsidR="00C16573" w:rsidRDefault="003871D9">
            <w:pPr>
              <w:pStyle w:val="a3"/>
              <w:ind w:firstLine="0"/>
              <w:rPr>
                <w:sz w:val="20"/>
              </w:rPr>
            </w:pPr>
            <w:r>
              <w:rPr>
                <w:sz w:val="20"/>
              </w:rPr>
              <w:t>45000</w:t>
            </w:r>
          </w:p>
        </w:tc>
        <w:tc>
          <w:tcPr>
            <w:tcW w:w="0" w:type="auto"/>
          </w:tcPr>
          <w:p w:rsidR="00C16573" w:rsidRDefault="003871D9">
            <w:pPr>
              <w:pStyle w:val="a3"/>
              <w:ind w:firstLine="0"/>
              <w:rPr>
                <w:sz w:val="20"/>
              </w:rPr>
            </w:pPr>
            <w:r>
              <w:rPr>
                <w:sz w:val="20"/>
              </w:rPr>
              <w:t>20000</w:t>
            </w:r>
          </w:p>
        </w:tc>
      </w:tr>
      <w:tr w:rsidR="00C16573">
        <w:tc>
          <w:tcPr>
            <w:tcW w:w="0" w:type="auto"/>
          </w:tcPr>
          <w:p w:rsidR="00C16573" w:rsidRDefault="003871D9">
            <w:pPr>
              <w:pStyle w:val="a3"/>
              <w:ind w:firstLine="0"/>
              <w:rPr>
                <w:sz w:val="20"/>
              </w:rPr>
            </w:pPr>
            <w:r>
              <w:rPr>
                <w:sz w:val="20"/>
              </w:rPr>
              <w:t>5</w:t>
            </w:r>
          </w:p>
        </w:tc>
        <w:tc>
          <w:tcPr>
            <w:tcW w:w="0" w:type="auto"/>
          </w:tcPr>
          <w:p w:rsidR="00C16573" w:rsidRDefault="003871D9">
            <w:pPr>
              <w:pStyle w:val="a3"/>
              <w:ind w:firstLine="0"/>
              <w:rPr>
                <w:sz w:val="20"/>
              </w:rPr>
            </w:pPr>
            <w:r>
              <w:rPr>
                <w:sz w:val="20"/>
              </w:rPr>
              <w:t>Суммы, удержанные с лиц-виновников брака</w:t>
            </w:r>
          </w:p>
        </w:tc>
        <w:tc>
          <w:tcPr>
            <w:tcW w:w="0" w:type="auto"/>
          </w:tcPr>
          <w:p w:rsidR="00C16573" w:rsidRDefault="003871D9">
            <w:pPr>
              <w:pStyle w:val="a3"/>
              <w:ind w:firstLine="0"/>
              <w:rPr>
                <w:sz w:val="20"/>
              </w:rPr>
            </w:pPr>
            <w:r>
              <w:rPr>
                <w:sz w:val="20"/>
              </w:rPr>
              <w:t>-</w:t>
            </w:r>
          </w:p>
        </w:tc>
        <w:tc>
          <w:tcPr>
            <w:tcW w:w="0" w:type="auto"/>
          </w:tcPr>
          <w:p w:rsidR="00C16573" w:rsidRDefault="003871D9">
            <w:pPr>
              <w:pStyle w:val="a3"/>
              <w:ind w:firstLine="0"/>
              <w:rPr>
                <w:sz w:val="20"/>
              </w:rPr>
            </w:pPr>
            <w:r>
              <w:rPr>
                <w:sz w:val="20"/>
              </w:rPr>
              <w:t>-</w:t>
            </w:r>
          </w:p>
        </w:tc>
      </w:tr>
      <w:tr w:rsidR="00C16573">
        <w:tc>
          <w:tcPr>
            <w:tcW w:w="0" w:type="auto"/>
          </w:tcPr>
          <w:p w:rsidR="00C16573" w:rsidRDefault="003871D9">
            <w:pPr>
              <w:pStyle w:val="a3"/>
              <w:ind w:firstLine="0"/>
              <w:rPr>
                <w:sz w:val="20"/>
              </w:rPr>
            </w:pPr>
            <w:r>
              <w:rPr>
                <w:sz w:val="20"/>
              </w:rPr>
              <w:t>6</w:t>
            </w:r>
          </w:p>
        </w:tc>
        <w:tc>
          <w:tcPr>
            <w:tcW w:w="0" w:type="auto"/>
          </w:tcPr>
          <w:p w:rsidR="00C16573" w:rsidRDefault="003871D9">
            <w:pPr>
              <w:pStyle w:val="a3"/>
              <w:ind w:firstLine="0"/>
              <w:rPr>
                <w:sz w:val="20"/>
              </w:rPr>
            </w:pPr>
            <w:r>
              <w:rPr>
                <w:sz w:val="20"/>
              </w:rPr>
              <w:t>Суммы, взысканные с поставщиков</w:t>
            </w:r>
          </w:p>
        </w:tc>
        <w:tc>
          <w:tcPr>
            <w:tcW w:w="0" w:type="auto"/>
          </w:tcPr>
          <w:p w:rsidR="00C16573" w:rsidRDefault="003871D9">
            <w:pPr>
              <w:pStyle w:val="a3"/>
              <w:ind w:firstLine="0"/>
              <w:rPr>
                <w:sz w:val="20"/>
              </w:rPr>
            </w:pPr>
            <w:r>
              <w:rPr>
                <w:sz w:val="20"/>
              </w:rPr>
              <w:t>-</w:t>
            </w:r>
          </w:p>
        </w:tc>
        <w:tc>
          <w:tcPr>
            <w:tcW w:w="0" w:type="auto"/>
          </w:tcPr>
          <w:p w:rsidR="00C16573" w:rsidRDefault="003871D9">
            <w:pPr>
              <w:pStyle w:val="a3"/>
              <w:ind w:firstLine="0"/>
              <w:rPr>
                <w:sz w:val="20"/>
              </w:rPr>
            </w:pPr>
            <w:r>
              <w:rPr>
                <w:sz w:val="20"/>
              </w:rPr>
              <w:t>8000</w:t>
            </w:r>
          </w:p>
        </w:tc>
      </w:tr>
      <w:tr w:rsidR="00C16573">
        <w:tc>
          <w:tcPr>
            <w:tcW w:w="0" w:type="auto"/>
          </w:tcPr>
          <w:p w:rsidR="00C16573" w:rsidRDefault="003871D9">
            <w:pPr>
              <w:pStyle w:val="a3"/>
              <w:ind w:firstLine="0"/>
              <w:rPr>
                <w:sz w:val="20"/>
              </w:rPr>
            </w:pPr>
            <w:r>
              <w:rPr>
                <w:sz w:val="20"/>
              </w:rPr>
              <w:t>7</w:t>
            </w:r>
          </w:p>
        </w:tc>
        <w:tc>
          <w:tcPr>
            <w:tcW w:w="0" w:type="auto"/>
          </w:tcPr>
          <w:p w:rsidR="00C16573" w:rsidRDefault="003871D9">
            <w:pPr>
              <w:pStyle w:val="a3"/>
              <w:ind w:firstLine="0"/>
              <w:rPr>
                <w:sz w:val="20"/>
              </w:rPr>
            </w:pPr>
            <w:r>
              <w:rPr>
                <w:sz w:val="20"/>
              </w:rPr>
              <w:t>Абсолютный размер потерь от брака (стр.3 + стр.4 - стр.5 - стр.6)</w:t>
            </w:r>
          </w:p>
        </w:tc>
        <w:tc>
          <w:tcPr>
            <w:tcW w:w="0" w:type="auto"/>
          </w:tcPr>
          <w:p w:rsidR="00C16573" w:rsidRDefault="003871D9">
            <w:pPr>
              <w:pStyle w:val="a3"/>
              <w:ind w:firstLine="0"/>
              <w:rPr>
                <w:sz w:val="20"/>
              </w:rPr>
            </w:pPr>
            <w:r>
              <w:rPr>
                <w:sz w:val="20"/>
              </w:rPr>
              <w:t>134900</w:t>
            </w:r>
          </w:p>
        </w:tc>
        <w:tc>
          <w:tcPr>
            <w:tcW w:w="0" w:type="auto"/>
          </w:tcPr>
          <w:p w:rsidR="00C16573" w:rsidRDefault="003871D9">
            <w:pPr>
              <w:pStyle w:val="a3"/>
              <w:ind w:firstLine="0"/>
              <w:rPr>
                <w:sz w:val="20"/>
              </w:rPr>
            </w:pPr>
            <w:r>
              <w:rPr>
                <w:sz w:val="20"/>
              </w:rPr>
              <w:t>44285</w:t>
            </w:r>
          </w:p>
        </w:tc>
      </w:tr>
      <w:tr w:rsidR="00C16573">
        <w:tc>
          <w:tcPr>
            <w:tcW w:w="0" w:type="auto"/>
          </w:tcPr>
          <w:p w:rsidR="00C16573" w:rsidRDefault="003871D9">
            <w:pPr>
              <w:pStyle w:val="a3"/>
              <w:ind w:firstLine="0"/>
              <w:rPr>
                <w:sz w:val="20"/>
              </w:rPr>
            </w:pPr>
            <w:r>
              <w:rPr>
                <w:sz w:val="20"/>
              </w:rPr>
              <w:t>8</w:t>
            </w:r>
          </w:p>
        </w:tc>
        <w:tc>
          <w:tcPr>
            <w:tcW w:w="0" w:type="auto"/>
          </w:tcPr>
          <w:p w:rsidR="00C16573" w:rsidRDefault="003871D9">
            <w:pPr>
              <w:pStyle w:val="a3"/>
              <w:ind w:firstLine="0"/>
              <w:rPr>
                <w:sz w:val="20"/>
              </w:rPr>
            </w:pPr>
            <w:r>
              <w:rPr>
                <w:sz w:val="20"/>
              </w:rPr>
              <w:t>Валовая (товарная) продукция по производственной себестоимости</w:t>
            </w:r>
          </w:p>
        </w:tc>
        <w:tc>
          <w:tcPr>
            <w:tcW w:w="0" w:type="auto"/>
          </w:tcPr>
          <w:p w:rsidR="00C16573" w:rsidRDefault="003871D9">
            <w:pPr>
              <w:pStyle w:val="a3"/>
              <w:ind w:firstLine="0"/>
              <w:rPr>
                <w:sz w:val="20"/>
              </w:rPr>
            </w:pPr>
            <w:r>
              <w:rPr>
                <w:sz w:val="20"/>
              </w:rPr>
              <w:t>1129000</w:t>
            </w:r>
          </w:p>
        </w:tc>
        <w:tc>
          <w:tcPr>
            <w:tcW w:w="0" w:type="auto"/>
          </w:tcPr>
          <w:p w:rsidR="00C16573" w:rsidRDefault="003871D9">
            <w:pPr>
              <w:pStyle w:val="a3"/>
              <w:ind w:firstLine="0"/>
              <w:rPr>
                <w:sz w:val="20"/>
              </w:rPr>
            </w:pPr>
            <w:r>
              <w:rPr>
                <w:sz w:val="20"/>
              </w:rPr>
              <w:t>587 000</w:t>
            </w:r>
          </w:p>
        </w:tc>
      </w:tr>
      <w:tr w:rsidR="00C16573">
        <w:tc>
          <w:tcPr>
            <w:tcW w:w="0" w:type="auto"/>
          </w:tcPr>
          <w:p w:rsidR="00C16573" w:rsidRDefault="003871D9">
            <w:pPr>
              <w:pStyle w:val="a3"/>
              <w:ind w:firstLine="0"/>
              <w:rPr>
                <w:sz w:val="20"/>
              </w:rPr>
            </w:pPr>
            <w:r>
              <w:rPr>
                <w:sz w:val="20"/>
              </w:rPr>
              <w:t>9</w:t>
            </w:r>
          </w:p>
        </w:tc>
        <w:tc>
          <w:tcPr>
            <w:tcW w:w="0" w:type="auto"/>
          </w:tcPr>
          <w:p w:rsidR="00C16573" w:rsidRDefault="003871D9">
            <w:pPr>
              <w:pStyle w:val="a3"/>
              <w:ind w:firstLine="0"/>
              <w:rPr>
                <w:sz w:val="20"/>
              </w:rPr>
            </w:pPr>
            <w:r>
              <w:rPr>
                <w:sz w:val="20"/>
              </w:rPr>
              <w:t>Относительный размер брака (стр.3 / стр.8 * 100%)</w:t>
            </w:r>
          </w:p>
        </w:tc>
        <w:tc>
          <w:tcPr>
            <w:tcW w:w="0" w:type="auto"/>
          </w:tcPr>
          <w:p w:rsidR="00C16573" w:rsidRDefault="003871D9">
            <w:pPr>
              <w:pStyle w:val="a3"/>
              <w:ind w:firstLine="0"/>
              <w:rPr>
                <w:sz w:val="20"/>
              </w:rPr>
            </w:pPr>
            <w:r>
              <w:rPr>
                <w:sz w:val="20"/>
              </w:rPr>
              <w:t>7,9</w:t>
            </w:r>
          </w:p>
        </w:tc>
        <w:tc>
          <w:tcPr>
            <w:tcW w:w="0" w:type="auto"/>
          </w:tcPr>
          <w:p w:rsidR="00C16573" w:rsidRDefault="003871D9">
            <w:pPr>
              <w:pStyle w:val="a3"/>
              <w:ind w:firstLine="0"/>
              <w:rPr>
                <w:sz w:val="20"/>
              </w:rPr>
            </w:pPr>
            <w:r>
              <w:rPr>
                <w:sz w:val="20"/>
              </w:rPr>
              <w:t>5,5</w:t>
            </w:r>
          </w:p>
        </w:tc>
      </w:tr>
      <w:tr w:rsidR="00C16573">
        <w:tc>
          <w:tcPr>
            <w:tcW w:w="0" w:type="auto"/>
          </w:tcPr>
          <w:p w:rsidR="00C16573" w:rsidRDefault="003871D9">
            <w:pPr>
              <w:pStyle w:val="a3"/>
              <w:ind w:firstLine="0"/>
              <w:rPr>
                <w:sz w:val="20"/>
              </w:rPr>
            </w:pPr>
            <w:r>
              <w:rPr>
                <w:sz w:val="20"/>
              </w:rPr>
              <w:t>10</w:t>
            </w:r>
          </w:p>
        </w:tc>
        <w:tc>
          <w:tcPr>
            <w:tcW w:w="0" w:type="auto"/>
          </w:tcPr>
          <w:p w:rsidR="00C16573" w:rsidRDefault="003871D9">
            <w:pPr>
              <w:pStyle w:val="a3"/>
              <w:ind w:firstLine="0"/>
              <w:rPr>
                <w:sz w:val="20"/>
              </w:rPr>
            </w:pPr>
            <w:r>
              <w:rPr>
                <w:sz w:val="20"/>
              </w:rPr>
              <w:t>Относительный размер потерь от брака (стр.7 / стр.8 * 100%)</w:t>
            </w:r>
          </w:p>
        </w:tc>
        <w:tc>
          <w:tcPr>
            <w:tcW w:w="0" w:type="auto"/>
          </w:tcPr>
          <w:p w:rsidR="00C16573" w:rsidRDefault="003871D9">
            <w:pPr>
              <w:pStyle w:val="a3"/>
              <w:ind w:firstLine="0"/>
              <w:rPr>
                <w:sz w:val="20"/>
              </w:rPr>
            </w:pPr>
            <w:r>
              <w:rPr>
                <w:sz w:val="20"/>
              </w:rPr>
              <w:t>11,9</w:t>
            </w:r>
          </w:p>
        </w:tc>
        <w:tc>
          <w:tcPr>
            <w:tcW w:w="0" w:type="auto"/>
          </w:tcPr>
          <w:p w:rsidR="00C16573" w:rsidRDefault="003871D9">
            <w:pPr>
              <w:pStyle w:val="a3"/>
              <w:ind w:firstLine="0"/>
              <w:rPr>
                <w:sz w:val="20"/>
              </w:rPr>
            </w:pPr>
            <w:r>
              <w:rPr>
                <w:sz w:val="20"/>
              </w:rPr>
              <w:t>7,5</w:t>
            </w:r>
          </w:p>
        </w:tc>
      </w:tr>
    </w:tbl>
    <w:p w:rsidR="00C16573" w:rsidRDefault="003871D9">
      <w:pPr>
        <w:pStyle w:val="a3"/>
      </w:pPr>
      <w:r>
        <w:t xml:space="preserve">Из табл. 4 можно сделать вывод, что основной причиной брака явилась поставка некачественного сырья и некачественная работа служащего персонала занятого в изготовлении продукции и блюд. В отчетном году, основываясь на опыте предыдущего периода, наше предприятие ужесточила контроль за процессом производства и повысила материальную ответственность работников за брак, предусматривающая компенсацию в случае их низкого качества, которая и позволила сократить абсолютный размер потерь от брака на (134900 – 44285) = 90615 ден. ед. </w:t>
      </w:r>
    </w:p>
    <w:p w:rsidR="00C16573" w:rsidRDefault="003871D9">
      <w:pPr>
        <w:pStyle w:val="a3"/>
      </w:pPr>
      <w:r>
        <w:t>Определим стоимость годной продукции, которая могла бы быть получена при отсутствии брака (</w:t>
      </w:r>
      <w:r>
        <w:rPr>
          <w:rFonts w:ascii="Symbol" w:hAnsi="Symbol"/>
        </w:rPr>
        <w:t></w:t>
      </w:r>
      <w:r>
        <w:t xml:space="preserve"> q). Для этого следует фактический объем товарной продукции в плановых ценах (q</w:t>
      </w:r>
      <w:r>
        <w:rPr>
          <w:vertAlign w:val="subscript"/>
        </w:rPr>
        <w:t>1</w:t>
      </w:r>
      <w:r>
        <w:t>P</w:t>
      </w:r>
      <w:r>
        <w:rPr>
          <w:vertAlign w:val="subscript"/>
        </w:rPr>
        <w:t>пл</w:t>
      </w:r>
      <w:r>
        <w:t>) умножить на долю окончательного брака производственной себестоимости (d</w:t>
      </w:r>
      <w:r>
        <w:rPr>
          <w:vertAlign w:val="subscript"/>
        </w:rPr>
        <w:t>о.б.</w:t>
      </w:r>
      <w:r>
        <w:t xml:space="preserve">). </w:t>
      </w:r>
    </w:p>
    <w:p w:rsidR="00C16573" w:rsidRDefault="003871D9">
      <w:pPr>
        <w:pStyle w:val="a3"/>
      </w:pPr>
      <w:r>
        <w:t xml:space="preserve">Или: </w:t>
      </w:r>
      <w:r>
        <w:rPr>
          <w:rFonts w:ascii="Symbol" w:hAnsi="Symbol"/>
        </w:rPr>
        <w:t></w:t>
      </w:r>
      <w:r>
        <w:t xml:space="preserve"> q = q</w:t>
      </w:r>
      <w:r>
        <w:rPr>
          <w:vertAlign w:val="subscript"/>
        </w:rPr>
        <w:t>1</w:t>
      </w:r>
      <w:r>
        <w:t>P</w:t>
      </w:r>
      <w:r>
        <w:rPr>
          <w:vertAlign w:val="subscript"/>
        </w:rPr>
        <w:t>пл</w:t>
      </w:r>
      <w:r>
        <w:t xml:space="preserve"> * d</w:t>
      </w:r>
      <w:r>
        <w:rPr>
          <w:vertAlign w:val="subscript"/>
        </w:rPr>
        <w:t>о.б.</w:t>
      </w:r>
      <w:r>
        <w:t xml:space="preserve">. </w:t>
      </w:r>
    </w:p>
    <w:p w:rsidR="00C16573" w:rsidRDefault="003871D9">
      <w:pPr>
        <w:pStyle w:val="a3"/>
      </w:pPr>
      <w:r>
        <w:t>Пусть для нашего примера q</w:t>
      </w:r>
      <w:r>
        <w:rPr>
          <w:vertAlign w:val="subscript"/>
        </w:rPr>
        <w:t>1</w:t>
      </w:r>
      <w:r>
        <w:t>P</w:t>
      </w:r>
      <w:r>
        <w:rPr>
          <w:vertAlign w:val="subscript"/>
        </w:rPr>
        <w:t>пл</w:t>
      </w:r>
      <w:r>
        <w:t xml:space="preserve"> = ден. ед. </w:t>
      </w:r>
    </w:p>
    <w:p w:rsidR="00C16573" w:rsidRDefault="003871D9">
      <w:pPr>
        <w:pStyle w:val="a3"/>
      </w:pPr>
      <w:r>
        <w:t xml:space="preserve">Тогда: </w:t>
      </w:r>
      <w:r>
        <w:rPr>
          <w:rFonts w:ascii="Symbol" w:hAnsi="Symbol"/>
        </w:rPr>
        <w:t></w:t>
      </w:r>
      <w:r>
        <w:t xml:space="preserve"> q = 650 000 * 29350/587000= 32500 ден. ед. </w:t>
      </w:r>
    </w:p>
    <w:p w:rsidR="00C16573" w:rsidRDefault="003871D9">
      <w:pPr>
        <w:pStyle w:val="a3"/>
      </w:pPr>
      <w:r>
        <w:t xml:space="preserve">Руководство предприятия должно следить за качественным подбором более квалифицированного персонала, т. к. на нашем предприятии большая текучесть кадров, необходимо упорядочить работу постоянного персонала, это позволит улучшить качество произведенных блюд. Также необходимо  заменить или заключить дополнительный договор с поставщиками о наличии брака.  И анализ брака, обнаруженного на предприятии, и анализ рекламаций следует проводить по их причинам: </w:t>
      </w:r>
    </w:p>
    <w:p w:rsidR="00C16573" w:rsidRDefault="003871D9">
      <w:pPr>
        <w:pStyle w:val="a3"/>
        <w:numPr>
          <w:ilvl w:val="0"/>
          <w:numId w:val="26"/>
        </w:numPr>
        <w:rPr>
          <w:szCs w:val="14"/>
        </w:rPr>
      </w:pPr>
      <w:r>
        <w:rPr>
          <w:szCs w:val="14"/>
        </w:rPr>
        <w:t xml:space="preserve">производственно-технологическим; </w:t>
      </w:r>
    </w:p>
    <w:p w:rsidR="00C16573" w:rsidRDefault="003871D9">
      <w:pPr>
        <w:pStyle w:val="a3"/>
        <w:numPr>
          <w:ilvl w:val="0"/>
          <w:numId w:val="26"/>
        </w:numPr>
        <w:rPr>
          <w:szCs w:val="14"/>
        </w:rPr>
      </w:pPr>
      <w:r>
        <w:rPr>
          <w:szCs w:val="14"/>
        </w:rPr>
        <w:t xml:space="preserve">конструктивных недостатков; </w:t>
      </w:r>
    </w:p>
    <w:p w:rsidR="00C16573" w:rsidRDefault="003871D9">
      <w:pPr>
        <w:pStyle w:val="a3"/>
        <w:numPr>
          <w:ilvl w:val="0"/>
          <w:numId w:val="26"/>
        </w:numPr>
        <w:rPr>
          <w:szCs w:val="14"/>
        </w:rPr>
      </w:pPr>
      <w:r>
        <w:rPr>
          <w:szCs w:val="14"/>
        </w:rPr>
        <w:t xml:space="preserve">качества сырья и комплектующих изделий; </w:t>
      </w:r>
    </w:p>
    <w:p w:rsidR="00C16573" w:rsidRDefault="003871D9">
      <w:pPr>
        <w:pStyle w:val="a3"/>
        <w:numPr>
          <w:ilvl w:val="0"/>
          <w:numId w:val="26"/>
        </w:numPr>
        <w:rPr>
          <w:szCs w:val="14"/>
        </w:rPr>
      </w:pPr>
      <w:r>
        <w:rPr>
          <w:szCs w:val="14"/>
        </w:rPr>
        <w:t xml:space="preserve">по вине рабочих; </w:t>
      </w:r>
    </w:p>
    <w:p w:rsidR="00C16573" w:rsidRDefault="003871D9">
      <w:pPr>
        <w:pStyle w:val="a3"/>
        <w:numPr>
          <w:ilvl w:val="0"/>
          <w:numId w:val="26"/>
        </w:numPr>
        <w:rPr>
          <w:szCs w:val="14"/>
        </w:rPr>
      </w:pPr>
      <w:r>
        <w:rPr>
          <w:szCs w:val="14"/>
        </w:rPr>
        <w:t>прочим.</w:t>
      </w:r>
    </w:p>
    <w:p w:rsidR="00C16573" w:rsidRDefault="003871D9">
      <w:pPr>
        <w:pStyle w:val="a3"/>
      </w:pPr>
      <w:r>
        <w:t xml:space="preserve">Это позволит более точно определить размер излишне израсходованных средств и пути снижения затрат на обеспечение качества продукции. </w:t>
      </w:r>
    </w:p>
    <w:p w:rsidR="00C16573" w:rsidRDefault="003871D9">
      <w:pPr>
        <w:pStyle w:val="1"/>
      </w:pPr>
      <w:r>
        <w:t>3.Рекомендации по повышению эффективности системы управления качеством</w:t>
      </w:r>
    </w:p>
    <w:p w:rsidR="00C16573" w:rsidRDefault="00C16573"/>
    <w:p w:rsidR="00C16573" w:rsidRDefault="003871D9">
      <w:pPr>
        <w:pStyle w:val="a3"/>
      </w:pPr>
      <w:r>
        <w:t xml:space="preserve">Для графической иллюстрации основных этапов развития систем качества нами использована фигура, хорошо известная в российском производстве – "Знак качества". Контур этой фигуры, который, как известно, называется "Пентагон", заполним пятиконечной звездой и то, что получилось, назовем "Звездой качества" (рис. 3). </w:t>
      </w:r>
    </w:p>
    <w:p w:rsidR="00C16573" w:rsidRDefault="009437FC">
      <w:pPr>
        <w:pStyle w:val="a6"/>
        <w:spacing w:before="0" w:beforeAutospacing="0" w:after="0" w:afterAutospacing="0"/>
      </w:pPr>
      <w:r>
        <w:pict>
          <v:shape id="_x0000_i1027" type="#_x0000_t75" alt="" style="width:315pt;height:255pt">
            <v:imagedata r:id="rId9" o:title=""/>
          </v:shape>
        </w:pict>
      </w:r>
    </w:p>
    <w:p w:rsidR="00C16573" w:rsidRDefault="003871D9">
      <w:pPr>
        <w:pStyle w:val="a3"/>
        <w:ind w:firstLine="0"/>
        <w:jc w:val="center"/>
      </w:pPr>
      <w:r>
        <w:t>Рис. 3. "Звезда качества"</w:t>
      </w:r>
    </w:p>
    <w:p w:rsidR="00C16573" w:rsidRDefault="003871D9">
      <w:pPr>
        <w:pStyle w:val="a3"/>
      </w:pPr>
      <w:r>
        <w:t xml:space="preserve">В основание звезды качества положим ту или иную систему управления качеством, соответствующую определенной концепции. Будем предполагать, что система эта документирована и охватывает организационную структуру управления предприятием, а также систему управления процессами создания продукции. Последнее очень важно подчеркнуть: мы рассматриваем организацию и как функциональную структуру, и как совокупность процессов. </w:t>
      </w:r>
    </w:p>
    <w:p w:rsidR="00C16573" w:rsidRDefault="009437FC">
      <w:pPr>
        <w:pStyle w:val="a6"/>
        <w:spacing w:before="0" w:beforeAutospacing="0" w:after="0" w:afterAutospacing="0"/>
      </w:pPr>
      <w:r>
        <w:pict>
          <v:shape id="_x0000_i1028" type="#_x0000_t75" alt="" style="width:462pt;height:372pt">
            <v:imagedata r:id="rId10" o:title=""/>
          </v:shape>
        </w:pict>
      </w:r>
    </w:p>
    <w:p w:rsidR="00C16573" w:rsidRDefault="003871D9">
      <w:pPr>
        <w:pStyle w:val="a3"/>
      </w:pPr>
      <w:r>
        <w:t>Рис 4. Развитие организационных схем управления качеством и основных функций менеджера по качеству в ХХ веке.</w:t>
      </w:r>
    </w:p>
    <w:p w:rsidR="00C16573" w:rsidRDefault="003871D9">
      <w:pPr>
        <w:pStyle w:val="a3"/>
      </w:pPr>
      <w:r>
        <w:t xml:space="preserve">Хорошо известно, что в России организационные структуры управления, как правило, имеют иерархический характер, где управление происходит сверху вниз. Однако иерархические организационные структуры с вертикальной системой отношений "начальник - подчиненный (исполнитель)" плохо соответствуют целям управления качеством. Не случайно некоторые специалисты называют такие системы кладбищем, ибо прямоугольники, изображающие элементы структуры (рис. 4), очень напоминают надгробные плиты. </w:t>
      </w:r>
    </w:p>
    <w:p w:rsidR="00C16573" w:rsidRDefault="003871D9">
      <w:pPr>
        <w:pStyle w:val="a3"/>
      </w:pPr>
      <w:r>
        <w:t xml:space="preserve">На рис. 4 показаны основные организационные системы управления качеством, которые применялись в XX веке. Эти системы препятствуют развитию горизонтальных процессов управления, в то время как реальные процессы создания изделий (продукции) носят явно выраженный горизонтальный характер, что показано на рис.5. </w:t>
      </w:r>
    </w:p>
    <w:p w:rsidR="00C16573" w:rsidRDefault="009437FC">
      <w:pPr>
        <w:pStyle w:val="a6"/>
        <w:spacing w:before="0" w:beforeAutospacing="0" w:after="0" w:afterAutospacing="0"/>
      </w:pPr>
      <w:r>
        <w:pict>
          <v:shape id="_x0000_i1029" type="#_x0000_t75" alt="" style="width:451.5pt;height:191.25pt">
            <v:imagedata r:id="rId11" o:title=""/>
          </v:shape>
        </w:pict>
      </w:r>
    </w:p>
    <w:p w:rsidR="00C16573" w:rsidRDefault="003871D9">
      <w:pPr>
        <w:pStyle w:val="a4"/>
      </w:pPr>
      <w:r>
        <w:t xml:space="preserve">Рис.5. Интегрированный и межфункциональный процессы управления качеством </w:t>
      </w:r>
    </w:p>
    <w:p w:rsidR="00C16573" w:rsidRDefault="003871D9">
      <w:pPr>
        <w:pStyle w:val="a3"/>
      </w:pPr>
      <w:r>
        <w:t xml:space="preserve">Современная философия управления качеством уделяет большое внимание как горизонтальным процессам управления качеством (например, процессы, проходящие по линии "маркетолог - конструктор - технолог - производственник - испытатель - торговец"), так и вертикальным процессам, для которых характерно не только направление сверху вниз, но и снизу вверх. Примерами горизонтального управления являются кросс-функциональная командная работа, статистическое управление процессами, построение организационных структур из цепочек потребитель - поставщик, структурирование функции качества и т. п. Примерами встречного (снизу вверх) вертикального управления “являются знаменитые кружки качества. </w:t>
      </w:r>
    </w:p>
    <w:p w:rsidR="00C16573" w:rsidRDefault="003871D9">
      <w:pPr>
        <w:pStyle w:val="a3"/>
      </w:pPr>
      <w:r>
        <w:t xml:space="preserve">Организационные системы управления качеством, построенные на предприятиях, могут в разной степени охватывать горизонтальное управление, в том числе управление процессами, и вертикальное управление снизу вверх. Но очень важно сразу понять необходимость учета этих направлений менеджмента. </w:t>
      </w:r>
    </w:p>
    <w:p w:rsidR="00C16573" w:rsidRDefault="003871D9">
      <w:pPr>
        <w:pStyle w:val="a3"/>
      </w:pPr>
      <w:r>
        <w:t xml:space="preserve">На изображенной на рис 3."Звезде качества" две верхние границы – ее "крыша". Левая плоскость "крыши" – это система мотивации качественной работы, правая – система обучения персонала. Левая боковая грань изображает систему взаимоотношений с поставщиками, правая боковая грань – систему взаимоотношений с потребителями. В центре звезды показываем, какие цели преследуют и, в случае успеха, достигают создаваемые системы, а внизу указываем время, когда та или иная система была четко сформулирована в документах и/или книгах, статьях (для конкретной системы качества). </w:t>
      </w:r>
    </w:p>
    <w:p w:rsidR="00C16573" w:rsidRDefault="003871D9">
      <w:pPr>
        <w:pStyle w:val="a3"/>
      </w:pPr>
      <w:r>
        <w:t xml:space="preserve">Итак, для того, чтобы та или иная спроектированная и документированная система качества, включающая управление процессами, заработала, нужно: </w:t>
      </w:r>
    </w:p>
    <w:p w:rsidR="00C16573" w:rsidRDefault="003871D9">
      <w:pPr>
        <w:pStyle w:val="a3"/>
      </w:pPr>
      <w:r>
        <w:t xml:space="preserve">а) использовать средства мотивации для персонала; </w:t>
      </w:r>
    </w:p>
    <w:p w:rsidR="00C16573" w:rsidRDefault="003871D9">
      <w:pPr>
        <w:pStyle w:val="a3"/>
      </w:pPr>
      <w:r>
        <w:t xml:space="preserve">б) обучать его как по профессиональным вопросам, ток и по вопросам менеджмента качества; </w:t>
      </w:r>
    </w:p>
    <w:p w:rsidR="00C16573" w:rsidRDefault="003871D9">
      <w:pPr>
        <w:pStyle w:val="a3"/>
      </w:pPr>
      <w:r>
        <w:t xml:space="preserve">в) выстроить правильные отношения с потребителями; </w:t>
      </w:r>
    </w:p>
    <w:p w:rsidR="00C16573" w:rsidRDefault="003871D9">
      <w:pPr>
        <w:pStyle w:val="a3"/>
      </w:pPr>
      <w:r>
        <w:t xml:space="preserve">г) научиться так управлять поставщиками, чтобы вовремя получать от них необходимую продукцию заранее установленного качества. </w:t>
      </w:r>
    </w:p>
    <w:p w:rsidR="00C16573" w:rsidRDefault="003871D9">
      <w:pPr>
        <w:pStyle w:val="a3"/>
      </w:pPr>
      <w:r>
        <w:t xml:space="preserve">Как-то спросили японского проф. X. Цубаки: "В чем секрет успехов Японии в области качества – в использовании статистических методов, методов Тагути, кружков качества или чего-то еще? " Он ответил: "Все, что вы перечислили, играет свою роль, но, пожалуй, самое главное – это прекрасно поставленная система обучения персонала как внутри, так и вне предприятия, а также особая система мотивации". </w:t>
      </w:r>
    </w:p>
    <w:p w:rsidR="00C16573" w:rsidRDefault="003871D9">
      <w:pPr>
        <w:pStyle w:val="a3"/>
      </w:pPr>
      <w:r>
        <w:t xml:space="preserve">При этом он посетовал, что сейчас, в связи с ослаблением в Японии системы пожизненного найма, возникли определенные проблемы с обучением. Ведь предприниматели рассматривают обучение как инвестиции в .персонал и потому не хотят вкладывать их в тех, кто может уйти от них. </w:t>
      </w:r>
    </w:p>
    <w:p w:rsidR="00C16573" w:rsidRDefault="003871D9">
      <w:pPr>
        <w:pStyle w:val="a3"/>
      </w:pPr>
      <w:r>
        <w:t>В истории развития документированных систем качества, мотивации, обучения и партнерских отношений можно выделить пять этапов и представить их в виде пяти звезд качества (рис.6). [1]</w:t>
      </w:r>
    </w:p>
    <w:p w:rsidR="00C16573" w:rsidRDefault="009437FC">
      <w:pPr>
        <w:pStyle w:val="a6"/>
        <w:spacing w:before="0" w:beforeAutospacing="0" w:after="0" w:afterAutospacing="0"/>
      </w:pPr>
      <w:r>
        <w:pict>
          <v:shape id="_x0000_i1030" type="#_x0000_t75" alt="" style="width:458.25pt;height:375.75pt">
            <v:imagedata r:id="rId12" o:title=""/>
          </v:shape>
        </w:pict>
      </w:r>
    </w:p>
    <w:p w:rsidR="00C16573" w:rsidRDefault="003871D9">
      <w:pPr>
        <w:pStyle w:val="a7"/>
      </w:pPr>
      <w:r>
        <w:t>Рис</w:t>
      </w:r>
      <w:r>
        <w:rPr>
          <w:lang w:val="en-US"/>
        </w:rPr>
        <w:t xml:space="preserve"> 6</w:t>
      </w:r>
      <w:r>
        <w:t xml:space="preserve">. Пять звезд качества </w:t>
      </w:r>
    </w:p>
    <w:p w:rsidR="00C16573" w:rsidRDefault="003871D9">
      <w:pPr>
        <w:pStyle w:val="a3"/>
      </w:pPr>
      <w:r>
        <w:t xml:space="preserve">1. Первая звезда соответствует начальным этапам системного подхода, когда появилась первая система – система Тейлора (1905 г). Она устанавливала требования к качеству изделий (деталей) в виде полей допусков или определенных шаблонов, настроенных на верхнюю и нижнюю границы допусков, – проходные и непроходные калибры. </w:t>
      </w:r>
    </w:p>
    <w:p w:rsidR="00C16573" w:rsidRDefault="003871D9">
      <w:pPr>
        <w:pStyle w:val="a3"/>
      </w:pPr>
      <w:r>
        <w:t xml:space="preserve">Для обеспечения успешного функционирования системы Тейлора были введены первые профессионалы в области качества – инспекторы (в России – технические контролеры). </w:t>
      </w:r>
    </w:p>
    <w:p w:rsidR="00C16573" w:rsidRDefault="003871D9">
      <w:pPr>
        <w:pStyle w:val="a3"/>
      </w:pPr>
      <w:r>
        <w:t xml:space="preserve">Система мотивации предусматривала штрафы за дефекты и брак, а также увольнение. </w:t>
      </w:r>
    </w:p>
    <w:p w:rsidR="00C16573" w:rsidRDefault="003871D9">
      <w:pPr>
        <w:pStyle w:val="a3"/>
      </w:pPr>
      <w:r>
        <w:t xml:space="preserve">Система обучения сводилась к профессиональному обучению и обучению работать с измерительным и контрольным оборудованием. </w:t>
      </w:r>
    </w:p>
    <w:p w:rsidR="00C16573" w:rsidRDefault="003871D9">
      <w:pPr>
        <w:pStyle w:val="a3"/>
      </w:pPr>
      <w:r>
        <w:t xml:space="preserve">Взаимоотношения с поставщиками и потребителями строились на основе требований, установленных в технических условиях (ТУ), выполнение которых проверялось при приемочном контроле (входном и выходном). </w:t>
      </w:r>
    </w:p>
    <w:p w:rsidR="00C16573" w:rsidRDefault="003871D9">
      <w:pPr>
        <w:pStyle w:val="a3"/>
      </w:pPr>
      <w:r>
        <w:t xml:space="preserve">Все отмеченные выше особенности системы Тейлора делали ее системой управления качеством каждого отдельно взятого изделия. </w:t>
      </w:r>
    </w:p>
    <w:p w:rsidR="00C16573" w:rsidRDefault="003871D9">
      <w:pPr>
        <w:pStyle w:val="a3"/>
      </w:pPr>
      <w:r>
        <w:t xml:space="preserve">2. Вторая звезда </w:t>
      </w:r>
    </w:p>
    <w:p w:rsidR="00C16573" w:rsidRDefault="003871D9">
      <w:pPr>
        <w:pStyle w:val="a3"/>
      </w:pPr>
      <w:r>
        <w:t xml:space="preserve">Система Тейлора дала великолепный механизм управления качеством каждого конкретного изделия (деталь, сборочная единица), однако производство — это процессы. И вскоре стало ясно, что управлять надо процессами. </w:t>
      </w:r>
    </w:p>
    <w:p w:rsidR="00C16573" w:rsidRDefault="003871D9">
      <w:pPr>
        <w:pStyle w:val="a3"/>
      </w:pPr>
      <w:r>
        <w:t xml:space="preserve">В 1924 г. в БЕЛЛ Телефоун Лэборэтриз (ныне корпорация AT&amp;Т) была создана группа под руководством д-ра Р.Л. Джонса, которая заложила основы статистического управления качеством. Это были разработки контрольных карт, выполненные Вальтером Шухартом, первые понятия и таблицы выборочного контроля качества, разработанные Х.Доджем и Х. Ромигом. Эти работы послужили началом статистических методов управления качеством, которые впоследствии, благодаря д-ру Э. Демингу, получили очень широкое распространение в Японии и оказали весьма существенное влияние на экономическую революцию в этой стране. </w:t>
      </w:r>
    </w:p>
    <w:p w:rsidR="00C16573" w:rsidRDefault="003871D9">
      <w:pPr>
        <w:pStyle w:val="a3"/>
      </w:pPr>
      <w:r>
        <w:t xml:space="preserve">Системы качества усложнились, так как в них были включены службы, использующие статистические методы. Усложнились задачи в области качества, решаемые конструкторами, технологами и рабочими, потому что они должны были понимать, что такое вариации и изменчивость, а также знать, какими методами можно достигнуть их уменьшения. Появилась специальность – инженер по качеству, который должен анализировать качество и дефекты изделий, строить контрольные карты и т. п. В целом акцент с инспекции и выявления дефектов был перенесен на их предупреждение путем выявления причин дефектов и их устранения на основе изучения процессов и управления ими. </w:t>
      </w:r>
    </w:p>
    <w:p w:rsidR="00C16573" w:rsidRDefault="003871D9">
      <w:pPr>
        <w:pStyle w:val="a3"/>
      </w:pPr>
      <w:r>
        <w:t xml:space="preserve">Более сложной стала мотивация труда, так как теперь учитывалось, как точно настроен процесс, как анализируются те или иные контрольные карты, карты регулирования и контроля. </w:t>
      </w:r>
    </w:p>
    <w:p w:rsidR="00C16573" w:rsidRDefault="003871D9">
      <w:pPr>
        <w:pStyle w:val="a3"/>
      </w:pPr>
      <w:r>
        <w:t xml:space="preserve">К профессиональному обучению добавилось обучение статистическим методам анализа, регулирования и контроля. </w:t>
      </w:r>
    </w:p>
    <w:p w:rsidR="00C16573" w:rsidRDefault="003871D9">
      <w:pPr>
        <w:pStyle w:val="a3"/>
      </w:pPr>
      <w:r>
        <w:t xml:space="preserve">Стали более сложными и отношения поставщик - потребитель. В них большую роль начали играть стандартные таблицы на статистический приемочный контроль. </w:t>
      </w:r>
    </w:p>
    <w:p w:rsidR="00C16573" w:rsidRDefault="003871D9">
      <w:pPr>
        <w:pStyle w:val="a3"/>
      </w:pPr>
      <w:r>
        <w:t xml:space="preserve">3. Третья звезда </w:t>
      </w:r>
    </w:p>
    <w:p w:rsidR="00C16573" w:rsidRDefault="003871D9">
      <w:pPr>
        <w:pStyle w:val="a3"/>
      </w:pPr>
      <w:r>
        <w:t xml:space="preserve">В 50-е годы была выдвинута концепция тотального (всеобщего) управления качеством – TQC. [8]. Ее автором был американский ученый А. Фейгенбаум. Системы TQC развивались в Японии с большим акцентом на применение статистических методов и вовлечение персонала в работу кружков качества. Сами японцы долгое время подчеркивали, что они используют подход TQSC, где S - Statistical (статистический). </w:t>
      </w:r>
    </w:p>
    <w:p w:rsidR="00C16573" w:rsidRDefault="003871D9">
      <w:pPr>
        <w:pStyle w:val="a3"/>
      </w:pPr>
      <w:r>
        <w:t xml:space="preserve">На этом этапе, обозначенном третьей звездой, появились документированные системы качества, устанавливающие ответственность и полномочия, а также взаимодействие в области качества всего руководства предприятия, а не только специалистов служб качества. </w:t>
      </w:r>
    </w:p>
    <w:p w:rsidR="00C16573" w:rsidRDefault="003871D9">
      <w:pPr>
        <w:pStyle w:val="a3"/>
      </w:pPr>
      <w:r>
        <w:t xml:space="preserve">Системы мотивации стали смещаться в сторону человеческого фактора. Материальное стимулирование уменьшалось, моральное увеличивалось. </w:t>
      </w:r>
    </w:p>
    <w:p w:rsidR="00C16573" w:rsidRDefault="003871D9">
      <w:pPr>
        <w:pStyle w:val="a3"/>
      </w:pPr>
      <w:r>
        <w:t xml:space="preserve">Главными мотивами качественного труда стали работа в коллективе, признание достижений коллегами и руководством, забота фирмы о будущем работника, его страхование и поддержка его семьи. </w:t>
      </w:r>
    </w:p>
    <w:p w:rsidR="00C16573" w:rsidRDefault="003871D9">
      <w:pPr>
        <w:pStyle w:val="a3"/>
      </w:pPr>
      <w:r>
        <w:t xml:space="preserve">Все большее внимание уделяется учебе. В Японии и Корее работники учатся в среднем от нескольких недель до месяца, используя в том числе и самообучение. </w:t>
      </w:r>
    </w:p>
    <w:p w:rsidR="00C16573" w:rsidRDefault="003871D9">
      <w:pPr>
        <w:pStyle w:val="a3"/>
      </w:pPr>
      <w:r>
        <w:t xml:space="preserve">Конечно, внедрение и развитие концепции TQC в разных странах мира осуществлялись неравномерно. Явным лидером в этом деле стала Япония, хотя все основные идеи TQC были рождены в США и в Европе. В результате американцам и европейцам пришлось учиться у японцев. Однако это обучение сопровождалось и нововведениями. </w:t>
      </w:r>
    </w:p>
    <w:p w:rsidR="00C16573" w:rsidRDefault="003871D9">
      <w:pPr>
        <w:pStyle w:val="a3"/>
      </w:pPr>
      <w:r>
        <w:t xml:space="preserve">В Европе стали уделять большое внимание документированию систем обеспечения качества и их регистрации или сертификации третьей (независимой) стороной. Особенно следует отметить британский стандарт BS 7750, значительно поднявший интерес европейцев к проблеме обеспечения качества и сертификации систем качества. </w:t>
      </w:r>
    </w:p>
    <w:p w:rsidR="00C16573" w:rsidRDefault="003871D9">
      <w:pPr>
        <w:pStyle w:val="a3"/>
      </w:pPr>
      <w:r>
        <w:t xml:space="preserve">Системы взаимоотношений поставщик - потребитель также начинают предусматривать сертификацию продукции третьей стороной. При этом более серьезными стали требования к качеству в контрактах, более ответственными гарантии их выполнения. </w:t>
      </w:r>
    </w:p>
    <w:p w:rsidR="00C16573" w:rsidRDefault="003871D9">
      <w:pPr>
        <w:pStyle w:val="a3"/>
      </w:pPr>
      <w:r>
        <w:t xml:space="preserve">Следует заметить, что этап развития системного, комплексного управления качеством не прошел мимо Советского Союза. Здесь было рождено много отечественных систем и одна из лучших – система КАНАРСПИ (качество, надежность, ресурс с первых изделий), заведомо опередившая свое время. Многие принципы КАНАРСПИ актуальны и сейчас. Автором системы был главный инженер Горьковского авиационного завода Т. Ф. Сейфи. Он одним из первых понял роль информации и знаний в управлении качеством, перенес акценты обеспечения качества с производства на проектирование, большое значение придавал испытаниям. Справедливо считать Т. Ф. Сейфи выдающимся специалистом в области управления качеством, и его имя должно стоять рядом с такими именами, как А. Фейгенбаум, Г. Тагути, Э. Шиллинг, Х. Вадсвордт. </w:t>
      </w:r>
    </w:p>
    <w:p w:rsidR="00C16573" w:rsidRDefault="003871D9">
      <w:pPr>
        <w:pStyle w:val="a3"/>
      </w:pPr>
      <w:r>
        <w:t xml:space="preserve">4. Четвертая звезда </w:t>
      </w:r>
    </w:p>
    <w:p w:rsidR="00C16573" w:rsidRDefault="003871D9">
      <w:pPr>
        <w:pStyle w:val="a3"/>
      </w:pPr>
      <w:r>
        <w:t xml:space="preserve">В 70-80 годы начался переход от тотального управления качеством к тотальному менеджменту качества (TQM). В это время появилась серия новых международных стандартов на системы качества: </w:t>
      </w:r>
    </w:p>
    <w:p w:rsidR="00C16573" w:rsidRDefault="003871D9">
      <w:pPr>
        <w:pStyle w:val="a3"/>
      </w:pPr>
      <w:r>
        <w:t xml:space="preserve">стандарты ИСО 9000 (1987 г.), оказавшие весьма существенное влияние на менеджмент и обеспечение качества: </w:t>
      </w:r>
    </w:p>
    <w:p w:rsidR="00C16573" w:rsidRDefault="003871D9">
      <w:pPr>
        <w:pStyle w:val="a3"/>
      </w:pPr>
      <w:r>
        <w:t xml:space="preserve">МС 9000 "Общее руководство качеством и стандарты по обеспечению качества"; </w:t>
      </w:r>
    </w:p>
    <w:p w:rsidR="00C16573" w:rsidRDefault="003871D9">
      <w:pPr>
        <w:pStyle w:val="a3"/>
      </w:pPr>
      <w:r>
        <w:t xml:space="preserve">МС 9001 "Системы качества. Модель для обеспечения качества при проектировании и/или разработке, производстве, монтаже и обслуживании"; </w:t>
      </w:r>
    </w:p>
    <w:p w:rsidR="00C16573" w:rsidRDefault="003871D9">
      <w:pPr>
        <w:pStyle w:val="a3"/>
      </w:pPr>
      <w:r>
        <w:t xml:space="preserve">МС 9002 "Системы качества, Модель для обеспечения качества при производстве и монтаже"; </w:t>
      </w:r>
    </w:p>
    <w:p w:rsidR="00C16573" w:rsidRDefault="003871D9">
      <w:pPr>
        <w:pStyle w:val="a3"/>
      </w:pPr>
      <w:r>
        <w:t xml:space="preserve">МС 9003 "Системы качества. Модель для обеспечения качества при окончательном контроле и испытаниях"; </w:t>
      </w:r>
    </w:p>
    <w:p w:rsidR="00C16573" w:rsidRDefault="003871D9">
      <w:pPr>
        <w:pStyle w:val="a3"/>
      </w:pPr>
      <w:r>
        <w:t xml:space="preserve">МС 9004 "Общее руководство качеством и элементы системы качества. Руководящие указания", а также терминологический стандарт МС 8402. </w:t>
      </w:r>
    </w:p>
    <w:p w:rsidR="00C16573" w:rsidRDefault="003871D9">
      <w:pPr>
        <w:pStyle w:val="a3"/>
      </w:pPr>
      <w:r>
        <w:t xml:space="preserve">В 1994 г. вышла новая версия этих стандартов, которая расширила в основном стандарт МС 9004-1,2,3,4, большее внимание уделив в нем вопросам обеспечения качества программных продуктов, обрабатываемым материалам, услугам. </w:t>
      </w:r>
    </w:p>
    <w:p w:rsidR="00C16573" w:rsidRDefault="003871D9">
      <w:pPr>
        <w:pStyle w:val="a3"/>
      </w:pPr>
      <w:r>
        <w:t xml:space="preserve">Если TQC – это управление качеством с целью выполнения установленных требований, тo TQM – этo еще и управление целями и самими требованиями. В TQM включается также и обеспечение качества, которое трактуется как система мер, обеспечивающая уверенность у потребителя в качестве продукции. Это иллюстрирует рис.7. </w:t>
      </w:r>
    </w:p>
    <w:p w:rsidR="00C16573" w:rsidRDefault="009437FC">
      <w:pPr>
        <w:pStyle w:val="a6"/>
        <w:spacing w:before="0" w:beforeAutospacing="0" w:after="0" w:afterAutospacing="0"/>
      </w:pPr>
      <w:r>
        <w:pict>
          <v:shape id="_x0000_i1031" type="#_x0000_t75" alt="" style="width:213.75pt;height:211.5pt">
            <v:imagedata r:id="rId13" o:title=""/>
          </v:shape>
        </w:pict>
      </w:r>
    </w:p>
    <w:p w:rsidR="00C16573" w:rsidRDefault="003871D9">
      <w:pPr>
        <w:pStyle w:val="a3"/>
      </w:pPr>
      <w:r>
        <w:t xml:space="preserve">Рис.7. Основные составляющие TQM </w:t>
      </w:r>
    </w:p>
    <w:p w:rsidR="00C16573" w:rsidRDefault="003871D9">
      <w:pPr>
        <w:pStyle w:val="a3"/>
        <w:numPr>
          <w:ilvl w:val="0"/>
          <w:numId w:val="27"/>
        </w:numPr>
      </w:pPr>
      <w:r>
        <w:t>TQC – Всеобщее управление качеством;</w:t>
      </w:r>
    </w:p>
    <w:p w:rsidR="00C16573" w:rsidRDefault="003871D9">
      <w:pPr>
        <w:pStyle w:val="a3"/>
        <w:numPr>
          <w:ilvl w:val="0"/>
          <w:numId w:val="27"/>
        </w:numPr>
      </w:pPr>
      <w:r>
        <w:t>QA – Обеспечение качества;</w:t>
      </w:r>
    </w:p>
    <w:p w:rsidR="00C16573" w:rsidRDefault="003871D9">
      <w:pPr>
        <w:pStyle w:val="a3"/>
        <w:numPr>
          <w:ilvl w:val="0"/>
          <w:numId w:val="27"/>
        </w:numPr>
      </w:pPr>
      <w:r>
        <w:t>QPolicy – Политика качества;</w:t>
      </w:r>
    </w:p>
    <w:p w:rsidR="00C16573" w:rsidRDefault="003871D9">
      <w:pPr>
        <w:pStyle w:val="a3"/>
        <w:numPr>
          <w:ilvl w:val="0"/>
          <w:numId w:val="27"/>
        </w:numPr>
      </w:pPr>
      <w:r>
        <w:t>QPIanning – Планирование качества;</w:t>
      </w:r>
    </w:p>
    <w:p w:rsidR="00C16573" w:rsidRDefault="003871D9">
      <w:pPr>
        <w:pStyle w:val="a3"/>
        <w:numPr>
          <w:ilvl w:val="0"/>
          <w:numId w:val="27"/>
        </w:numPr>
      </w:pPr>
      <w:r>
        <w:t xml:space="preserve">QI – Улучшение качества. </w:t>
      </w:r>
    </w:p>
    <w:p w:rsidR="00C16573" w:rsidRDefault="003871D9">
      <w:pPr>
        <w:pStyle w:val="a3"/>
      </w:pPr>
      <w:r>
        <w:t xml:space="preserve">Система ТQМ является комплексной системой, ориентированной на постоянное улучшение качества, минимизацию производственных затрат и поставки точно в срок. Основная философия ТQМ базируется на принципе – улучшению нет предела. Применительно к качеству действует целевая установка – стремление к 0 дефектов, к затратам – 0 непроизводительных затрат, к поставкам – точно в срок. При этом осознается, что достичь этих пределов невозможно, но к этому надо постоянно стремиться и не останавливаться на достигнутых результатах. Эта философия имеет специальный термин – "постоянное улучшение качества" (quality improvement). </w:t>
      </w:r>
    </w:p>
    <w:p w:rsidR="00C16573" w:rsidRDefault="003871D9">
      <w:pPr>
        <w:pStyle w:val="a3"/>
      </w:pPr>
      <w:r>
        <w:t xml:space="preserve">В системе ТQМ используются адекватные целям методы управления качеством. Одной из ключевых особенностей системы является использование коллективных форм и методов поиска, анализа и решения проблем, постоянное участие в улучшении качества всего коллектива. </w:t>
      </w:r>
    </w:p>
    <w:p w:rsidR="00C16573" w:rsidRDefault="003871D9">
      <w:pPr>
        <w:pStyle w:val="a3"/>
      </w:pPr>
      <w:r>
        <w:t xml:space="preserve">В TQM существенно возрастает роль человека и обучения персонала. </w:t>
      </w:r>
    </w:p>
    <w:p w:rsidR="00C16573" w:rsidRDefault="003871D9">
      <w:pPr>
        <w:pStyle w:val="a3"/>
      </w:pPr>
      <w:r>
        <w:t xml:space="preserve">Мотивация достигает состояния, когда люди настолько увлечены работой, что отказываются от части отпуска, задерживаются на работе, продолжают работать и дома. Появился новый тип работников – трудоголики. </w:t>
      </w:r>
    </w:p>
    <w:p w:rsidR="00C16573" w:rsidRDefault="003871D9">
      <w:pPr>
        <w:pStyle w:val="a3"/>
      </w:pPr>
      <w:r>
        <w:t xml:space="preserve">Обучение становится тотальным и непрерывным, сопровождающим работников в течение всей их трудовой деятельности. Существенно изменяются формы обучения, становясь все более активными. Так, используются деловые игры, специальные тесты, компьютерные методы и т.п. </w:t>
      </w:r>
    </w:p>
    <w:p w:rsidR="00C16573" w:rsidRDefault="003871D9">
      <w:pPr>
        <w:pStyle w:val="a3"/>
      </w:pPr>
      <w:r>
        <w:t xml:space="preserve">Обучение превращается и в часть мотивации. Ибо хорошо обученный человек увереннее чувствует себя в коллективе, способен на роль лидера, имеет преимущества в карьере. Разрабатываются и используются специальные приемы развития творческих способностей работников. </w:t>
      </w:r>
    </w:p>
    <w:p w:rsidR="00C16573" w:rsidRDefault="003871D9">
      <w:pPr>
        <w:pStyle w:val="a3"/>
      </w:pPr>
      <w:r>
        <w:t xml:space="preserve">Во взаимоотношения поставщиков и потребителей весьма основательно включилась сертификация систем качества на соответствие стандартам ИСО 9000. </w:t>
      </w:r>
    </w:p>
    <w:p w:rsidR="00C16573" w:rsidRDefault="003871D9">
      <w:pPr>
        <w:pStyle w:val="a3"/>
      </w:pPr>
      <w:r>
        <w:t xml:space="preserve">Главная целевая установка систем качества, построенных на основе стандартов ИСО серии 9000, – обеспечение качества продукции, требуемого заказчиком, и предоставление ему доказательств в способности предприятия сделать это. Соответственно механизм системы, применяемые методы и средства ориентированы на эту цель. Вместе с тем в стандартах ИСО серии 9000 целевая установка на экономическую эффективность выражена весьма слабо, а на своевременность поставок – просто отсутствует. </w:t>
      </w:r>
    </w:p>
    <w:p w:rsidR="00C16573" w:rsidRDefault="003871D9">
      <w:pPr>
        <w:pStyle w:val="a3"/>
      </w:pPr>
      <w:r>
        <w:t xml:space="preserve">Но несмотря на то, что система не решает всех задач, необходимых для обеспечения конкурентоспособности, популярность системы лавинообразно растет, и сегодня она занимает прочное место в рыночном механизме. Внешним же признаком того, имеется ли на предприятии система качество по стандартам ИСО серии 9000, является сертификат на систему. </w:t>
      </w:r>
    </w:p>
    <w:p w:rsidR="00C16573" w:rsidRDefault="003871D9">
      <w:pPr>
        <w:pStyle w:val="a3"/>
      </w:pPr>
      <w:r>
        <w:t xml:space="preserve">В результате во многих случаях наличие у предприятия сертификата на систему качества стало одним из основных условий его допуска к тендерам по участию в различных проектах. Широкое применение сертификат на систему качества нашел в страховом деле: так как сертификат но Систему качества свидетельствует о надежности предприятия, то часто ему предоставляются льготные условия страхования. </w:t>
      </w:r>
    </w:p>
    <w:p w:rsidR="00C16573" w:rsidRDefault="003871D9">
      <w:pPr>
        <w:pStyle w:val="a3"/>
      </w:pPr>
      <w:r>
        <w:t xml:space="preserve">О популярности стандартов ИСО серии 9000 свидетельствует общая динамика сертификации систем качества на соответствие их требованиям. Так, по данным фирмы Мобил, в 1993 г. в мире было сертифицировано около 50 тыс. систем качества. В 1995 г. их число возросло до 100 тыс. Можно предположить, что в настоящее время сертифицированных систем около 150 тыс. </w:t>
      </w:r>
    </w:p>
    <w:p w:rsidR="00C16573" w:rsidRDefault="003871D9">
      <w:pPr>
        <w:pStyle w:val="a3"/>
      </w:pPr>
      <w:r>
        <w:t xml:space="preserve">Для успешной работы предприятий на современном рынке наличие у них системы качества, соответствующей стандартам ИСО серии 9000, и сертификата на нее является может быть не совсем достаточным, но необходимым условием. Поэтому и в России уже имеются десятки предприятий, внедривших стандарты ИСО серии 9000 и имеющих сертификаты на свои системы качества. </w:t>
      </w:r>
    </w:p>
    <w:p w:rsidR="00C16573" w:rsidRDefault="003871D9">
      <w:pPr>
        <w:pStyle w:val="a3"/>
      </w:pPr>
      <w:r>
        <w:t xml:space="preserve">5. Пятая звезда </w:t>
      </w:r>
    </w:p>
    <w:p w:rsidR="00C16573" w:rsidRDefault="003871D9">
      <w:pPr>
        <w:pStyle w:val="a3"/>
      </w:pPr>
      <w:r>
        <w:t xml:space="preserve">В 90-е годы усилилось влияние общества на предприятия, а предприятия стали все больше учитывать интересы общества. Это привело к появлению стандартов ИС014000, устанавливающих требования к системам менеджмента с точки зрения защиты окружающей среды и безопасности продукции. </w:t>
      </w:r>
    </w:p>
    <w:p w:rsidR="00C16573" w:rsidRDefault="003871D9">
      <w:pPr>
        <w:pStyle w:val="a3"/>
      </w:pPr>
      <w:r>
        <w:t xml:space="preserve">Сертификация систем качества на соответствие стандартам ИСО 14000 становится не менее популярной, чем на соответствие стандартам ИСО 9000. Существенно возросло влияние гуманистической составляющей качества. Усиливается внимание руководителей предприятий к удовлетворению потребностей своего персонала. </w:t>
      </w:r>
    </w:p>
    <w:p w:rsidR="00C16573" w:rsidRDefault="003871D9">
      <w:pPr>
        <w:pStyle w:val="a3"/>
      </w:pPr>
      <w:r>
        <w:t xml:space="preserve">Так в автомобильной промышленности был сделан свой важный шаг. </w:t>
      </w:r>
    </w:p>
    <w:p w:rsidR="00C16573" w:rsidRDefault="003871D9">
      <w:pPr>
        <w:pStyle w:val="a3"/>
      </w:pPr>
      <w:r>
        <w:t xml:space="preserve">Большая тройка американских автомобильных компаний разработала в 1990 г. (1994 г. – вторая редакция) стандарт OS-9000 "Требования к системам качества". И хотя он базируется на стандарте ИСО 9001, его требования усилены отраслевыми (автомобилестроительными), а также индивидуальными требованиями каждого из членов Большой тройки и еще пяти крупнейших производителей грузовиков. </w:t>
      </w:r>
    </w:p>
    <w:p w:rsidR="00C16573" w:rsidRDefault="003871D9">
      <w:pPr>
        <w:pStyle w:val="a3"/>
      </w:pPr>
      <w:r>
        <w:t xml:space="preserve">Внедрение стандартов ИСО 14000 и OS-9000, а также методов самооценки по моделям Европейской премии по качеству – это главное достижение этапа, характеризуемого пятой звездой. </w:t>
      </w:r>
    </w:p>
    <w:p w:rsidR="00C16573" w:rsidRDefault="00C16573">
      <w:pPr>
        <w:pStyle w:val="a3"/>
        <w:rPr>
          <w:rFonts w:ascii="Verdana" w:hAnsi="Verdana"/>
          <w:sz w:val="13"/>
          <w:szCs w:val="13"/>
        </w:rPr>
      </w:pPr>
    </w:p>
    <w:p w:rsidR="00C16573" w:rsidRDefault="003871D9">
      <w:pPr>
        <w:pStyle w:val="20"/>
      </w:pPr>
      <w:r>
        <w:br w:type="page"/>
        <w:t>Заключение</w:t>
      </w:r>
    </w:p>
    <w:p w:rsidR="00C16573" w:rsidRDefault="00C16573">
      <w:pPr>
        <w:spacing w:line="360" w:lineRule="auto"/>
        <w:rPr>
          <w:sz w:val="28"/>
        </w:rPr>
      </w:pPr>
    </w:p>
    <w:p w:rsidR="00C16573" w:rsidRDefault="003871D9">
      <w:pPr>
        <w:spacing w:line="360" w:lineRule="auto"/>
      </w:pPr>
      <w:r>
        <w:rPr>
          <w:sz w:val="28"/>
        </w:rPr>
        <w:t xml:space="preserve">          В написанной мной работе был проведен анализ эффективности систем управления качеством. На основе этого можно сделать следующие выводы.</w:t>
      </w:r>
    </w:p>
    <w:p w:rsidR="00C16573" w:rsidRDefault="003871D9">
      <w:pPr>
        <w:pStyle w:val="a3"/>
      </w:pPr>
      <w:r>
        <w:t xml:space="preserve">Качество – одна из фундаментальных категорий, определяющих образ жизни, социальную и экономическую основу для развития человека и общества. </w:t>
      </w:r>
    </w:p>
    <w:p w:rsidR="00C16573" w:rsidRDefault="003871D9">
      <w:pPr>
        <w:pStyle w:val="a3"/>
      </w:pPr>
      <w:r>
        <w:t xml:space="preserve">Проблема качества не может быть решена без участия ученых, инженеров, менеджеров. </w:t>
      </w:r>
    </w:p>
    <w:p w:rsidR="00C16573" w:rsidRDefault="003871D9">
      <w:pPr>
        <w:pStyle w:val="a3"/>
      </w:pPr>
      <w:r>
        <w:t xml:space="preserve">Качество является важным инструментом в борьбе за рынки сбыта. </w:t>
      </w:r>
    </w:p>
    <w:p w:rsidR="00C16573" w:rsidRDefault="003871D9">
      <w:pPr>
        <w:pStyle w:val="a3"/>
      </w:pPr>
      <w:r>
        <w:t>Качество определяется действием многих случайных, местных и субъективных факторов. Для предупреждения влияния этих факторов на уровень качества необходима система управления качеством.</w:t>
      </w:r>
      <w:r>
        <w:rPr>
          <w:b/>
          <w:bCs/>
          <w:color w:val="990000"/>
        </w:rPr>
        <w:t xml:space="preserve"> </w:t>
      </w:r>
    </w:p>
    <w:p w:rsidR="00C16573" w:rsidRDefault="003871D9">
      <w:pPr>
        <w:pStyle w:val="a3"/>
      </w:pPr>
      <w:r>
        <w:t xml:space="preserve">Обеспечение качества продукции связано с затратами. </w:t>
      </w:r>
    </w:p>
    <w:p w:rsidR="00C16573" w:rsidRDefault="003871D9">
      <w:pPr>
        <w:pStyle w:val="a3"/>
      </w:pPr>
      <w:r>
        <w:t xml:space="preserve">Все этапы деятельности современных фирм включают элементы управления затратами. </w:t>
      </w:r>
    </w:p>
    <w:p w:rsidR="00C16573" w:rsidRDefault="003871D9">
      <w:pPr>
        <w:pStyle w:val="a3"/>
      </w:pPr>
      <w:r>
        <w:t xml:space="preserve">В зависимости от целей, задач анализа затрат на качество и возможностей получения необходимой информации методы управления затратами могут быть различны. На это влияет и прохождение продукцией определенного этапа деятельности предприятия. </w:t>
      </w:r>
    </w:p>
    <w:p w:rsidR="00C16573" w:rsidRDefault="003871D9">
      <w:pPr>
        <w:pStyle w:val="a3"/>
      </w:pPr>
      <w:r>
        <w:t xml:space="preserve">На этапах проектирования, технологического планирования, подготовки и освоения производства целесообразно применение функционально-стоимостного анализа. </w:t>
      </w:r>
    </w:p>
    <w:p w:rsidR="00C16573" w:rsidRDefault="003871D9">
      <w:pPr>
        <w:pStyle w:val="a3"/>
      </w:pPr>
      <w:r>
        <w:t xml:space="preserve">Политика предприятия должна быть нацелена на высокое качество. Брак, являющийся его противоположностью, может возникнуть на любом предприятии. Его надо учитывать. </w:t>
      </w:r>
    </w:p>
    <w:p w:rsidR="00C16573" w:rsidRDefault="00C16573">
      <w:pPr>
        <w:spacing w:after="240"/>
        <w:jc w:val="center"/>
        <w:rPr>
          <w:rFonts w:ascii="Verdana" w:hAnsi="Verdana"/>
          <w:sz w:val="13"/>
          <w:szCs w:val="13"/>
        </w:rPr>
      </w:pPr>
    </w:p>
    <w:p w:rsidR="00C16573" w:rsidRDefault="003871D9">
      <w:pPr>
        <w:pStyle w:val="20"/>
      </w:pPr>
      <w:r>
        <w:br w:type="page"/>
        <w:t>Библиографический список:</w:t>
      </w:r>
    </w:p>
    <w:p w:rsidR="00C16573" w:rsidRDefault="00C16573"/>
    <w:p w:rsidR="00C16573" w:rsidRDefault="003871D9">
      <w:pPr>
        <w:pStyle w:val="a3"/>
        <w:numPr>
          <w:ilvl w:val="0"/>
          <w:numId w:val="28"/>
        </w:numPr>
      </w:pPr>
      <w:r>
        <w:t xml:space="preserve">TQM ХХ1. Проблемы, опыт, перспективы. Выпуск 1. Академия проблем качества России. АО “ ТКБ Интерсифика”,1997. </w:t>
      </w:r>
    </w:p>
    <w:p w:rsidR="00C16573" w:rsidRDefault="003871D9">
      <w:pPr>
        <w:pStyle w:val="a3"/>
        <w:numPr>
          <w:ilvl w:val="0"/>
          <w:numId w:val="28"/>
        </w:numPr>
      </w:pPr>
      <w:r>
        <w:t xml:space="preserve">Баканов М.И., Шеремет А.Д. Теория экономического анализа.– М.; Финансы и статистика, 1996 г. </w:t>
      </w:r>
    </w:p>
    <w:p w:rsidR="00C16573" w:rsidRDefault="003871D9">
      <w:pPr>
        <w:pStyle w:val="a3"/>
        <w:numPr>
          <w:ilvl w:val="0"/>
          <w:numId w:val="28"/>
        </w:numPr>
      </w:pPr>
      <w:r>
        <w:t xml:space="preserve">Закон РФ "О защите прав потребителей". </w:t>
      </w:r>
    </w:p>
    <w:p w:rsidR="00C16573" w:rsidRDefault="003871D9">
      <w:pPr>
        <w:pStyle w:val="a3"/>
        <w:numPr>
          <w:ilvl w:val="0"/>
          <w:numId w:val="28"/>
        </w:numPr>
      </w:pPr>
      <w:r>
        <w:t xml:space="preserve">Закон РФ "О сертификации продукции и услуг". </w:t>
      </w:r>
    </w:p>
    <w:p w:rsidR="00C16573" w:rsidRDefault="003871D9">
      <w:pPr>
        <w:pStyle w:val="a3"/>
        <w:numPr>
          <w:ilvl w:val="0"/>
          <w:numId w:val="28"/>
        </w:numPr>
      </w:pPr>
      <w:r>
        <w:t xml:space="preserve">Закон РФ "О стандартизации". </w:t>
      </w:r>
    </w:p>
    <w:p w:rsidR="00C16573" w:rsidRDefault="003871D9">
      <w:pPr>
        <w:pStyle w:val="a3"/>
        <w:numPr>
          <w:ilvl w:val="0"/>
          <w:numId w:val="28"/>
        </w:numPr>
      </w:pPr>
      <w:r>
        <w:t xml:space="preserve">Зорин Ю.В., Ярыгин В.Т. Качество технологической документации при подготовке предприятий к сертификации. Стандарты и Качество. – 1996, 95. </w:t>
      </w:r>
    </w:p>
    <w:p w:rsidR="00C16573" w:rsidRDefault="003871D9">
      <w:pPr>
        <w:pStyle w:val="a3"/>
        <w:numPr>
          <w:ilvl w:val="0"/>
          <w:numId w:val="28"/>
        </w:numPr>
      </w:pPr>
      <w:r>
        <w:t xml:space="preserve">Ильенкова Н.Д. Спрос: анализ и управление.– М.; Финансы и статистика, 1997 г. </w:t>
      </w:r>
    </w:p>
    <w:p w:rsidR="00C16573" w:rsidRDefault="003871D9">
      <w:pPr>
        <w:pStyle w:val="a3"/>
        <w:numPr>
          <w:ilvl w:val="0"/>
          <w:numId w:val="28"/>
        </w:numPr>
      </w:pPr>
      <w:r>
        <w:t xml:space="preserve">Ильенкова С.Д., Гохберг Л.М., Ягудин С.Ю. и др. Инновационный менеджмент. Учебник.– М.; Изд. "Банки и биржи", ЮНИТИ, 1997 г. </w:t>
      </w:r>
    </w:p>
    <w:p w:rsidR="00C16573" w:rsidRDefault="003871D9">
      <w:pPr>
        <w:pStyle w:val="a3"/>
        <w:numPr>
          <w:ilvl w:val="0"/>
          <w:numId w:val="28"/>
        </w:numPr>
      </w:pPr>
      <w:r>
        <w:t xml:space="preserve">Ильин Н.И., Лукманова И.Г. и др. Управление проектами.– Спб: "Два-Три", 1996 г. </w:t>
      </w:r>
    </w:p>
    <w:p w:rsidR="00C16573" w:rsidRDefault="003871D9">
      <w:pPr>
        <w:pStyle w:val="a3"/>
        <w:numPr>
          <w:ilvl w:val="0"/>
          <w:numId w:val="28"/>
        </w:numPr>
      </w:pPr>
      <w:r>
        <w:t xml:space="preserve">Как работают японские предприятия. Под. ред. Мондена Я., Сибакавы Р., Такаянаги С., Нагао Т.– М.: Экономика, 1999 г. </w:t>
      </w:r>
    </w:p>
    <w:p w:rsidR="00C16573" w:rsidRDefault="003871D9">
      <w:pPr>
        <w:pStyle w:val="a3"/>
        <w:numPr>
          <w:ilvl w:val="0"/>
          <w:numId w:val="28"/>
        </w:numPr>
      </w:pPr>
      <w:r>
        <w:t xml:space="preserve">Курицин А.Н. Секреты эффективной работы: опыт США и Японии для предпринимателей и менеджеров. М.: изд-во Стандартов,1994. </w:t>
      </w:r>
    </w:p>
    <w:p w:rsidR="00C16573" w:rsidRDefault="003871D9">
      <w:pPr>
        <w:pStyle w:val="a3"/>
        <w:numPr>
          <w:ilvl w:val="0"/>
          <w:numId w:val="28"/>
        </w:numPr>
      </w:pPr>
      <w:r>
        <w:t xml:space="preserve">Лапидус В.А. Звезды качества, Стандарты и Качество. – 1997, №7, с. 47-53. </w:t>
      </w:r>
    </w:p>
    <w:p w:rsidR="00C16573" w:rsidRDefault="003871D9">
      <w:pPr>
        <w:pStyle w:val="a3"/>
        <w:numPr>
          <w:ilvl w:val="0"/>
          <w:numId w:val="28"/>
        </w:numPr>
      </w:pPr>
      <w:r>
        <w:t xml:space="preserve">Лаштдуо В.А. Статистические методы, всеобщее управление качеством, сертификация и кое-что еще..., Стандарты и качество. – 1996, №4, с. 68-70. </w:t>
      </w:r>
    </w:p>
    <w:p w:rsidR="00C16573" w:rsidRDefault="003871D9">
      <w:pPr>
        <w:pStyle w:val="a3"/>
        <w:numPr>
          <w:ilvl w:val="0"/>
          <w:numId w:val="28"/>
        </w:numPr>
      </w:pPr>
      <w:r>
        <w:t xml:space="preserve">Менеджмент систем качества: Учеб. пособие / М. Г. Круглов, С.К. Сергеев, В.А. Такташов и др. – М.: ИПК Издательство стандартов, 1997. - 368 с. </w:t>
      </w:r>
    </w:p>
    <w:p w:rsidR="00C16573" w:rsidRDefault="003871D9">
      <w:pPr>
        <w:pStyle w:val="a3"/>
        <w:numPr>
          <w:ilvl w:val="0"/>
          <w:numId w:val="28"/>
        </w:numPr>
      </w:pPr>
      <w:r>
        <w:t xml:space="preserve">Методика комплексного технико-экономического анализа деятельности всех звеньев управления отрасли. Ч 1 Комплексный экономический анализ деятельности отрасли.– М.: МЭП СССР, 1995 г. </w:t>
      </w:r>
    </w:p>
    <w:p w:rsidR="00C16573" w:rsidRDefault="003871D9">
      <w:pPr>
        <w:pStyle w:val="a3"/>
        <w:numPr>
          <w:ilvl w:val="0"/>
          <w:numId w:val="28"/>
        </w:numPr>
      </w:pPr>
      <w:r>
        <w:t xml:space="preserve">Моисеева Н.К. Функционально-стоимостный анализ. Теория и практика.– М.: Электроника, 1994 г. </w:t>
      </w:r>
    </w:p>
    <w:p w:rsidR="00C16573" w:rsidRDefault="003871D9">
      <w:pPr>
        <w:pStyle w:val="a3"/>
        <w:numPr>
          <w:ilvl w:val="0"/>
          <w:numId w:val="28"/>
        </w:numPr>
      </w:pPr>
      <w:r>
        <w:t xml:space="preserve">Моисеева Н.К., Карпунин М.Г. Основы теории и практики функционально-стоимостного анализа. М.: Высшая школа, 1998 г. </w:t>
      </w:r>
    </w:p>
    <w:p w:rsidR="00C16573" w:rsidRDefault="003871D9">
      <w:pPr>
        <w:pStyle w:val="a3"/>
        <w:numPr>
          <w:ilvl w:val="0"/>
          <w:numId w:val="28"/>
        </w:numPr>
      </w:pPr>
      <w:r>
        <w:t xml:space="preserve">Система качества. Сборник нормативно-методических документов. М.: изд-во Стандартов,1992. </w:t>
      </w:r>
    </w:p>
    <w:p w:rsidR="00C16573" w:rsidRDefault="003871D9">
      <w:pPr>
        <w:pStyle w:val="a3"/>
        <w:numPr>
          <w:ilvl w:val="0"/>
          <w:numId w:val="28"/>
        </w:numPr>
      </w:pPr>
      <w:r>
        <w:t xml:space="preserve">Статистические методы повышения качества. Под.ред. Хитоси Кумэ. – М.: Финансы и статистика, 1990 г. </w:t>
      </w:r>
    </w:p>
    <w:p w:rsidR="00C16573" w:rsidRDefault="003871D9">
      <w:pPr>
        <w:pStyle w:val="a3"/>
        <w:numPr>
          <w:ilvl w:val="0"/>
          <w:numId w:val="28"/>
        </w:numPr>
      </w:pPr>
      <w:r>
        <w:t xml:space="preserve">Фейгенбаум А. Контроль качества продукции. М.,1994. </w:t>
      </w:r>
    </w:p>
    <w:p w:rsidR="00C16573" w:rsidRDefault="003871D9">
      <w:pPr>
        <w:pStyle w:val="a3"/>
        <w:numPr>
          <w:ilvl w:val="0"/>
          <w:numId w:val="28"/>
        </w:numPr>
      </w:pPr>
      <w:r>
        <w:t>Фуллер Д. Управляй или подчиняйся.– М.: Фонд "За экономическую грамотность ", 1998 г.</w:t>
      </w:r>
    </w:p>
    <w:p w:rsidR="00C16573" w:rsidRDefault="003871D9">
      <w:pPr>
        <w:pStyle w:val="a3"/>
        <w:numPr>
          <w:ilvl w:val="0"/>
          <w:numId w:val="28"/>
        </w:numPr>
      </w:pPr>
      <w:r>
        <w:t>Швец В.Е. "Менеджмент качества" в системе современного менеджмента. Стандарты и качество, 1997, №6, с. 48</w:t>
      </w:r>
    </w:p>
    <w:p w:rsidR="00C16573" w:rsidRDefault="003871D9">
      <w:pPr>
        <w:pStyle w:val="1"/>
      </w:pPr>
      <w:r>
        <w:br w:type="page"/>
        <w:t>Приложения:</w:t>
      </w:r>
    </w:p>
    <w:p w:rsidR="00C16573" w:rsidRDefault="00C16573"/>
    <w:p w:rsidR="00C16573" w:rsidRDefault="003871D9">
      <w:pPr>
        <w:pStyle w:val="a3"/>
        <w:numPr>
          <w:ilvl w:val="0"/>
          <w:numId w:val="30"/>
        </w:numPr>
      </w:pPr>
      <w:r>
        <w:t>Учетная политика</w:t>
      </w:r>
    </w:p>
    <w:p w:rsidR="00C16573" w:rsidRDefault="003871D9">
      <w:pPr>
        <w:pStyle w:val="a3"/>
        <w:numPr>
          <w:ilvl w:val="0"/>
          <w:numId w:val="30"/>
        </w:numPr>
      </w:pPr>
      <w:r>
        <w:t>Бухгалтерский баланс</w:t>
      </w:r>
    </w:p>
    <w:p w:rsidR="00C16573" w:rsidRDefault="003871D9">
      <w:pPr>
        <w:pStyle w:val="a3"/>
        <w:numPr>
          <w:ilvl w:val="0"/>
          <w:numId w:val="30"/>
        </w:numPr>
      </w:pPr>
      <w:r>
        <w:t>Отчет о прибылях и убытках</w:t>
      </w:r>
    </w:p>
    <w:p w:rsidR="00C16573" w:rsidRDefault="003871D9">
      <w:pPr>
        <w:pStyle w:val="a3"/>
        <w:numPr>
          <w:ilvl w:val="0"/>
          <w:numId w:val="30"/>
        </w:numPr>
      </w:pPr>
      <w:r>
        <w:t>Опись документов для получения лицензии на право розничной торговли и розлив алкогольной продукции</w:t>
      </w:r>
    </w:p>
    <w:p w:rsidR="00C16573" w:rsidRDefault="003871D9">
      <w:pPr>
        <w:pStyle w:val="a3"/>
        <w:numPr>
          <w:ilvl w:val="0"/>
          <w:numId w:val="30"/>
        </w:numPr>
      </w:pPr>
      <w:r>
        <w:t>Доверенность</w:t>
      </w:r>
    </w:p>
    <w:p w:rsidR="00C16573" w:rsidRDefault="003871D9">
      <w:pPr>
        <w:pStyle w:val="a3"/>
        <w:numPr>
          <w:ilvl w:val="0"/>
          <w:numId w:val="30"/>
        </w:numPr>
      </w:pPr>
      <w:r>
        <w:t>Технико-технологические карты</w:t>
      </w:r>
    </w:p>
    <w:p w:rsidR="00C16573" w:rsidRDefault="003871D9">
      <w:pPr>
        <w:pStyle w:val="a3"/>
        <w:numPr>
          <w:ilvl w:val="0"/>
          <w:numId w:val="30"/>
        </w:numPr>
      </w:pPr>
      <w:r>
        <w:t>Справки к ГТД</w:t>
      </w:r>
    </w:p>
    <w:p w:rsidR="00C16573" w:rsidRDefault="003871D9">
      <w:pPr>
        <w:pStyle w:val="a3"/>
        <w:numPr>
          <w:ilvl w:val="0"/>
          <w:numId w:val="30"/>
        </w:numPr>
      </w:pPr>
      <w:r>
        <w:t>Справки к товарно-транспортным накладным</w:t>
      </w:r>
      <w:bookmarkStart w:id="0" w:name="_GoBack"/>
      <w:bookmarkEnd w:id="0"/>
    </w:p>
    <w:sectPr w:rsidR="00C16573">
      <w:footerReference w:type="even" r:id="rId14"/>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573" w:rsidRDefault="003871D9">
      <w:r>
        <w:separator/>
      </w:r>
    </w:p>
  </w:endnote>
  <w:endnote w:type="continuationSeparator" w:id="0">
    <w:p w:rsidR="00C16573" w:rsidRDefault="0038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573" w:rsidRDefault="003871D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16573" w:rsidRDefault="00C1657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573" w:rsidRDefault="003871D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37</w:t>
    </w:r>
    <w:r>
      <w:rPr>
        <w:rStyle w:val="aa"/>
      </w:rPr>
      <w:fldChar w:fldCharType="end"/>
    </w:r>
  </w:p>
  <w:p w:rsidR="00C16573" w:rsidRDefault="00C1657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573" w:rsidRDefault="003871D9">
      <w:r>
        <w:separator/>
      </w:r>
    </w:p>
  </w:footnote>
  <w:footnote w:type="continuationSeparator" w:id="0">
    <w:p w:rsidR="00C16573" w:rsidRDefault="00387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BBC7CAE"/>
    <w:lvl w:ilvl="0">
      <w:start w:val="1"/>
      <w:numFmt w:val="bullet"/>
      <w:pStyle w:val="2"/>
      <w:lvlText w:val=""/>
      <w:lvlJc w:val="left"/>
      <w:pPr>
        <w:tabs>
          <w:tab w:val="num" w:pos="643"/>
        </w:tabs>
        <w:ind w:left="643" w:hanging="360"/>
      </w:pPr>
      <w:rPr>
        <w:rFonts w:ascii="Symbol" w:hAnsi="Symbol" w:hint="default"/>
      </w:rPr>
    </w:lvl>
  </w:abstractNum>
  <w:abstractNum w:abstractNumId="1">
    <w:nsid w:val="00A1523E"/>
    <w:multiLevelType w:val="hybridMultilevel"/>
    <w:tmpl w:val="A1606D4C"/>
    <w:lvl w:ilvl="0" w:tplc="0419000F">
      <w:start w:val="1"/>
      <w:numFmt w:val="decimal"/>
      <w:lvlText w:val="%1."/>
      <w:lvlJc w:val="left"/>
      <w:pPr>
        <w:tabs>
          <w:tab w:val="num" w:pos="360"/>
        </w:tabs>
        <w:ind w:left="360" w:hanging="360"/>
      </w:pPr>
    </w:lvl>
    <w:lvl w:ilvl="1" w:tplc="13A03318">
      <w:start w:val="1"/>
      <w:numFmt w:val="decimal"/>
      <w:lvlText w:val="%2."/>
      <w:lvlJc w:val="left"/>
      <w:pPr>
        <w:tabs>
          <w:tab w:val="num" w:pos="1152"/>
        </w:tabs>
        <w:ind w:left="1152" w:hanging="432"/>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61179D1"/>
    <w:multiLevelType w:val="hybridMultilevel"/>
    <w:tmpl w:val="4EA0B3E2"/>
    <w:lvl w:ilvl="0" w:tplc="7E82AA22">
      <w:start w:val="1"/>
      <w:numFmt w:val="bullet"/>
      <w:lvlText w:val=""/>
      <w:lvlJc w:val="left"/>
      <w:pPr>
        <w:tabs>
          <w:tab w:val="num" w:pos="720"/>
        </w:tabs>
        <w:ind w:left="720" w:hanging="360"/>
      </w:pPr>
      <w:rPr>
        <w:rFonts w:ascii="Symbol" w:hAnsi="Symbol" w:hint="default"/>
        <w:sz w:val="20"/>
      </w:rPr>
    </w:lvl>
    <w:lvl w:ilvl="1" w:tplc="5AC0D792" w:tentative="1">
      <w:start w:val="1"/>
      <w:numFmt w:val="bullet"/>
      <w:lvlText w:val="o"/>
      <w:lvlJc w:val="left"/>
      <w:pPr>
        <w:tabs>
          <w:tab w:val="num" w:pos="1440"/>
        </w:tabs>
        <w:ind w:left="1440" w:hanging="360"/>
      </w:pPr>
      <w:rPr>
        <w:rFonts w:ascii="Courier New" w:hAnsi="Courier New" w:hint="default"/>
        <w:sz w:val="20"/>
      </w:rPr>
    </w:lvl>
    <w:lvl w:ilvl="2" w:tplc="BED20B52" w:tentative="1">
      <w:start w:val="1"/>
      <w:numFmt w:val="bullet"/>
      <w:lvlText w:val=""/>
      <w:lvlJc w:val="left"/>
      <w:pPr>
        <w:tabs>
          <w:tab w:val="num" w:pos="2160"/>
        </w:tabs>
        <w:ind w:left="2160" w:hanging="360"/>
      </w:pPr>
      <w:rPr>
        <w:rFonts w:ascii="Wingdings" w:hAnsi="Wingdings" w:hint="default"/>
        <w:sz w:val="20"/>
      </w:rPr>
    </w:lvl>
    <w:lvl w:ilvl="3" w:tplc="BB2045B8" w:tentative="1">
      <w:start w:val="1"/>
      <w:numFmt w:val="bullet"/>
      <w:lvlText w:val=""/>
      <w:lvlJc w:val="left"/>
      <w:pPr>
        <w:tabs>
          <w:tab w:val="num" w:pos="2880"/>
        </w:tabs>
        <w:ind w:left="2880" w:hanging="360"/>
      </w:pPr>
      <w:rPr>
        <w:rFonts w:ascii="Wingdings" w:hAnsi="Wingdings" w:hint="default"/>
        <w:sz w:val="20"/>
      </w:rPr>
    </w:lvl>
    <w:lvl w:ilvl="4" w:tplc="1F241420" w:tentative="1">
      <w:start w:val="1"/>
      <w:numFmt w:val="bullet"/>
      <w:lvlText w:val=""/>
      <w:lvlJc w:val="left"/>
      <w:pPr>
        <w:tabs>
          <w:tab w:val="num" w:pos="3600"/>
        </w:tabs>
        <w:ind w:left="3600" w:hanging="360"/>
      </w:pPr>
      <w:rPr>
        <w:rFonts w:ascii="Wingdings" w:hAnsi="Wingdings" w:hint="default"/>
        <w:sz w:val="20"/>
      </w:rPr>
    </w:lvl>
    <w:lvl w:ilvl="5" w:tplc="7658926E" w:tentative="1">
      <w:start w:val="1"/>
      <w:numFmt w:val="bullet"/>
      <w:lvlText w:val=""/>
      <w:lvlJc w:val="left"/>
      <w:pPr>
        <w:tabs>
          <w:tab w:val="num" w:pos="4320"/>
        </w:tabs>
        <w:ind w:left="4320" w:hanging="360"/>
      </w:pPr>
      <w:rPr>
        <w:rFonts w:ascii="Wingdings" w:hAnsi="Wingdings" w:hint="default"/>
        <w:sz w:val="20"/>
      </w:rPr>
    </w:lvl>
    <w:lvl w:ilvl="6" w:tplc="10EEC17C" w:tentative="1">
      <w:start w:val="1"/>
      <w:numFmt w:val="bullet"/>
      <w:lvlText w:val=""/>
      <w:lvlJc w:val="left"/>
      <w:pPr>
        <w:tabs>
          <w:tab w:val="num" w:pos="5040"/>
        </w:tabs>
        <w:ind w:left="5040" w:hanging="360"/>
      </w:pPr>
      <w:rPr>
        <w:rFonts w:ascii="Wingdings" w:hAnsi="Wingdings" w:hint="default"/>
        <w:sz w:val="20"/>
      </w:rPr>
    </w:lvl>
    <w:lvl w:ilvl="7" w:tplc="646C1DF0" w:tentative="1">
      <w:start w:val="1"/>
      <w:numFmt w:val="bullet"/>
      <w:lvlText w:val=""/>
      <w:lvlJc w:val="left"/>
      <w:pPr>
        <w:tabs>
          <w:tab w:val="num" w:pos="5760"/>
        </w:tabs>
        <w:ind w:left="5760" w:hanging="360"/>
      </w:pPr>
      <w:rPr>
        <w:rFonts w:ascii="Wingdings" w:hAnsi="Wingdings" w:hint="default"/>
        <w:sz w:val="20"/>
      </w:rPr>
    </w:lvl>
    <w:lvl w:ilvl="8" w:tplc="E1CC0AE0"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C6AEE"/>
    <w:multiLevelType w:val="hybridMultilevel"/>
    <w:tmpl w:val="007A9704"/>
    <w:lvl w:ilvl="0" w:tplc="E67A7292">
      <w:start w:val="1"/>
      <w:numFmt w:val="bullet"/>
      <w:lvlText w:val=""/>
      <w:lvlJc w:val="left"/>
      <w:pPr>
        <w:tabs>
          <w:tab w:val="num" w:pos="720"/>
        </w:tabs>
        <w:ind w:left="720" w:hanging="360"/>
      </w:pPr>
      <w:rPr>
        <w:rFonts w:ascii="Symbol" w:hAnsi="Symbol" w:hint="default"/>
        <w:sz w:val="20"/>
      </w:rPr>
    </w:lvl>
    <w:lvl w:ilvl="1" w:tplc="D67280D6" w:tentative="1">
      <w:start w:val="1"/>
      <w:numFmt w:val="bullet"/>
      <w:lvlText w:val="o"/>
      <w:lvlJc w:val="left"/>
      <w:pPr>
        <w:tabs>
          <w:tab w:val="num" w:pos="1440"/>
        </w:tabs>
        <w:ind w:left="1440" w:hanging="360"/>
      </w:pPr>
      <w:rPr>
        <w:rFonts w:ascii="Courier New" w:hAnsi="Courier New" w:hint="default"/>
        <w:sz w:val="20"/>
      </w:rPr>
    </w:lvl>
    <w:lvl w:ilvl="2" w:tplc="F0F0F1E0" w:tentative="1">
      <w:start w:val="1"/>
      <w:numFmt w:val="bullet"/>
      <w:lvlText w:val=""/>
      <w:lvlJc w:val="left"/>
      <w:pPr>
        <w:tabs>
          <w:tab w:val="num" w:pos="2160"/>
        </w:tabs>
        <w:ind w:left="2160" w:hanging="360"/>
      </w:pPr>
      <w:rPr>
        <w:rFonts w:ascii="Wingdings" w:hAnsi="Wingdings" w:hint="default"/>
        <w:sz w:val="20"/>
      </w:rPr>
    </w:lvl>
    <w:lvl w:ilvl="3" w:tplc="A3DE1174" w:tentative="1">
      <w:start w:val="1"/>
      <w:numFmt w:val="bullet"/>
      <w:lvlText w:val=""/>
      <w:lvlJc w:val="left"/>
      <w:pPr>
        <w:tabs>
          <w:tab w:val="num" w:pos="2880"/>
        </w:tabs>
        <w:ind w:left="2880" w:hanging="360"/>
      </w:pPr>
      <w:rPr>
        <w:rFonts w:ascii="Wingdings" w:hAnsi="Wingdings" w:hint="default"/>
        <w:sz w:val="20"/>
      </w:rPr>
    </w:lvl>
    <w:lvl w:ilvl="4" w:tplc="09F8AEB8" w:tentative="1">
      <w:start w:val="1"/>
      <w:numFmt w:val="bullet"/>
      <w:lvlText w:val=""/>
      <w:lvlJc w:val="left"/>
      <w:pPr>
        <w:tabs>
          <w:tab w:val="num" w:pos="3600"/>
        </w:tabs>
        <w:ind w:left="3600" w:hanging="360"/>
      </w:pPr>
      <w:rPr>
        <w:rFonts w:ascii="Wingdings" w:hAnsi="Wingdings" w:hint="default"/>
        <w:sz w:val="20"/>
      </w:rPr>
    </w:lvl>
    <w:lvl w:ilvl="5" w:tplc="47449184" w:tentative="1">
      <w:start w:val="1"/>
      <w:numFmt w:val="bullet"/>
      <w:lvlText w:val=""/>
      <w:lvlJc w:val="left"/>
      <w:pPr>
        <w:tabs>
          <w:tab w:val="num" w:pos="4320"/>
        </w:tabs>
        <w:ind w:left="4320" w:hanging="360"/>
      </w:pPr>
      <w:rPr>
        <w:rFonts w:ascii="Wingdings" w:hAnsi="Wingdings" w:hint="default"/>
        <w:sz w:val="20"/>
      </w:rPr>
    </w:lvl>
    <w:lvl w:ilvl="6" w:tplc="E8209BD6" w:tentative="1">
      <w:start w:val="1"/>
      <w:numFmt w:val="bullet"/>
      <w:lvlText w:val=""/>
      <w:lvlJc w:val="left"/>
      <w:pPr>
        <w:tabs>
          <w:tab w:val="num" w:pos="5040"/>
        </w:tabs>
        <w:ind w:left="5040" w:hanging="360"/>
      </w:pPr>
      <w:rPr>
        <w:rFonts w:ascii="Wingdings" w:hAnsi="Wingdings" w:hint="default"/>
        <w:sz w:val="20"/>
      </w:rPr>
    </w:lvl>
    <w:lvl w:ilvl="7" w:tplc="F9700830" w:tentative="1">
      <w:start w:val="1"/>
      <w:numFmt w:val="bullet"/>
      <w:lvlText w:val=""/>
      <w:lvlJc w:val="left"/>
      <w:pPr>
        <w:tabs>
          <w:tab w:val="num" w:pos="5760"/>
        </w:tabs>
        <w:ind w:left="5760" w:hanging="360"/>
      </w:pPr>
      <w:rPr>
        <w:rFonts w:ascii="Wingdings" w:hAnsi="Wingdings" w:hint="default"/>
        <w:sz w:val="20"/>
      </w:rPr>
    </w:lvl>
    <w:lvl w:ilvl="8" w:tplc="731A4E7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C7A08"/>
    <w:multiLevelType w:val="hybridMultilevel"/>
    <w:tmpl w:val="D1F084B8"/>
    <w:lvl w:ilvl="0" w:tplc="58981918">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5">
    <w:nsid w:val="265C43B6"/>
    <w:multiLevelType w:val="hybridMultilevel"/>
    <w:tmpl w:val="DE60877A"/>
    <w:lvl w:ilvl="0" w:tplc="58981918">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6">
    <w:nsid w:val="265E2E62"/>
    <w:multiLevelType w:val="hybridMultilevel"/>
    <w:tmpl w:val="24787782"/>
    <w:lvl w:ilvl="0" w:tplc="3BE8A308">
      <w:start w:val="1"/>
      <w:numFmt w:val="bullet"/>
      <w:lvlText w:val=""/>
      <w:lvlJc w:val="left"/>
      <w:pPr>
        <w:tabs>
          <w:tab w:val="num" w:pos="720"/>
        </w:tabs>
        <w:ind w:left="720" w:hanging="360"/>
      </w:pPr>
      <w:rPr>
        <w:rFonts w:ascii="Symbol" w:hAnsi="Symbol" w:hint="default"/>
        <w:sz w:val="20"/>
      </w:rPr>
    </w:lvl>
    <w:lvl w:ilvl="1" w:tplc="05DC3E7A" w:tentative="1">
      <w:start w:val="1"/>
      <w:numFmt w:val="bullet"/>
      <w:lvlText w:val="o"/>
      <w:lvlJc w:val="left"/>
      <w:pPr>
        <w:tabs>
          <w:tab w:val="num" w:pos="1440"/>
        </w:tabs>
        <w:ind w:left="1440" w:hanging="360"/>
      </w:pPr>
      <w:rPr>
        <w:rFonts w:ascii="Courier New" w:hAnsi="Courier New" w:hint="default"/>
        <w:sz w:val="20"/>
      </w:rPr>
    </w:lvl>
    <w:lvl w:ilvl="2" w:tplc="5B74CD4A" w:tentative="1">
      <w:start w:val="1"/>
      <w:numFmt w:val="bullet"/>
      <w:lvlText w:val=""/>
      <w:lvlJc w:val="left"/>
      <w:pPr>
        <w:tabs>
          <w:tab w:val="num" w:pos="2160"/>
        </w:tabs>
        <w:ind w:left="2160" w:hanging="360"/>
      </w:pPr>
      <w:rPr>
        <w:rFonts w:ascii="Wingdings" w:hAnsi="Wingdings" w:hint="default"/>
        <w:sz w:val="20"/>
      </w:rPr>
    </w:lvl>
    <w:lvl w:ilvl="3" w:tplc="4CEC67D8" w:tentative="1">
      <w:start w:val="1"/>
      <w:numFmt w:val="bullet"/>
      <w:lvlText w:val=""/>
      <w:lvlJc w:val="left"/>
      <w:pPr>
        <w:tabs>
          <w:tab w:val="num" w:pos="2880"/>
        </w:tabs>
        <w:ind w:left="2880" w:hanging="360"/>
      </w:pPr>
      <w:rPr>
        <w:rFonts w:ascii="Wingdings" w:hAnsi="Wingdings" w:hint="default"/>
        <w:sz w:val="20"/>
      </w:rPr>
    </w:lvl>
    <w:lvl w:ilvl="4" w:tplc="661E1AE2" w:tentative="1">
      <w:start w:val="1"/>
      <w:numFmt w:val="bullet"/>
      <w:lvlText w:val=""/>
      <w:lvlJc w:val="left"/>
      <w:pPr>
        <w:tabs>
          <w:tab w:val="num" w:pos="3600"/>
        </w:tabs>
        <w:ind w:left="3600" w:hanging="360"/>
      </w:pPr>
      <w:rPr>
        <w:rFonts w:ascii="Wingdings" w:hAnsi="Wingdings" w:hint="default"/>
        <w:sz w:val="20"/>
      </w:rPr>
    </w:lvl>
    <w:lvl w:ilvl="5" w:tplc="A0C42BC0" w:tentative="1">
      <w:start w:val="1"/>
      <w:numFmt w:val="bullet"/>
      <w:lvlText w:val=""/>
      <w:lvlJc w:val="left"/>
      <w:pPr>
        <w:tabs>
          <w:tab w:val="num" w:pos="4320"/>
        </w:tabs>
        <w:ind w:left="4320" w:hanging="360"/>
      </w:pPr>
      <w:rPr>
        <w:rFonts w:ascii="Wingdings" w:hAnsi="Wingdings" w:hint="default"/>
        <w:sz w:val="20"/>
      </w:rPr>
    </w:lvl>
    <w:lvl w:ilvl="6" w:tplc="BC8CCCBA" w:tentative="1">
      <w:start w:val="1"/>
      <w:numFmt w:val="bullet"/>
      <w:lvlText w:val=""/>
      <w:lvlJc w:val="left"/>
      <w:pPr>
        <w:tabs>
          <w:tab w:val="num" w:pos="5040"/>
        </w:tabs>
        <w:ind w:left="5040" w:hanging="360"/>
      </w:pPr>
      <w:rPr>
        <w:rFonts w:ascii="Wingdings" w:hAnsi="Wingdings" w:hint="default"/>
        <w:sz w:val="20"/>
      </w:rPr>
    </w:lvl>
    <w:lvl w:ilvl="7" w:tplc="8FB215DE" w:tentative="1">
      <w:start w:val="1"/>
      <w:numFmt w:val="bullet"/>
      <w:lvlText w:val=""/>
      <w:lvlJc w:val="left"/>
      <w:pPr>
        <w:tabs>
          <w:tab w:val="num" w:pos="5760"/>
        </w:tabs>
        <w:ind w:left="5760" w:hanging="360"/>
      </w:pPr>
      <w:rPr>
        <w:rFonts w:ascii="Wingdings" w:hAnsi="Wingdings" w:hint="default"/>
        <w:sz w:val="20"/>
      </w:rPr>
    </w:lvl>
    <w:lvl w:ilvl="8" w:tplc="2A7EA5CA" w:tentative="1">
      <w:start w:val="1"/>
      <w:numFmt w:val="bullet"/>
      <w:lvlText w:val=""/>
      <w:lvlJc w:val="left"/>
      <w:pPr>
        <w:tabs>
          <w:tab w:val="num" w:pos="6480"/>
        </w:tabs>
        <w:ind w:left="6480" w:hanging="360"/>
      </w:pPr>
      <w:rPr>
        <w:rFonts w:ascii="Wingdings" w:hAnsi="Wingdings" w:hint="default"/>
        <w:sz w:val="20"/>
      </w:rPr>
    </w:lvl>
  </w:abstractNum>
  <w:abstractNum w:abstractNumId="7">
    <w:nsid w:val="2EAE173B"/>
    <w:multiLevelType w:val="hybridMultilevel"/>
    <w:tmpl w:val="9EFC96A0"/>
    <w:lvl w:ilvl="0" w:tplc="13A03318">
      <w:start w:val="1"/>
      <w:numFmt w:val="decimal"/>
      <w:lvlText w:val="%1."/>
      <w:lvlJc w:val="left"/>
      <w:pPr>
        <w:tabs>
          <w:tab w:val="num" w:pos="792"/>
        </w:tabs>
        <w:ind w:left="792" w:hanging="43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BE7165"/>
    <w:multiLevelType w:val="hybridMultilevel"/>
    <w:tmpl w:val="F96C3052"/>
    <w:lvl w:ilvl="0" w:tplc="160069E8">
      <w:start w:val="1"/>
      <w:numFmt w:val="bullet"/>
      <w:lvlText w:val=""/>
      <w:lvlJc w:val="left"/>
      <w:pPr>
        <w:tabs>
          <w:tab w:val="num" w:pos="720"/>
        </w:tabs>
        <w:ind w:left="720" w:hanging="360"/>
      </w:pPr>
      <w:rPr>
        <w:rFonts w:ascii="Symbol" w:hAnsi="Symbol" w:hint="default"/>
        <w:sz w:val="20"/>
      </w:rPr>
    </w:lvl>
    <w:lvl w:ilvl="1" w:tplc="58B6AF2A" w:tentative="1">
      <w:start w:val="1"/>
      <w:numFmt w:val="bullet"/>
      <w:lvlText w:val="o"/>
      <w:lvlJc w:val="left"/>
      <w:pPr>
        <w:tabs>
          <w:tab w:val="num" w:pos="1440"/>
        </w:tabs>
        <w:ind w:left="1440" w:hanging="360"/>
      </w:pPr>
      <w:rPr>
        <w:rFonts w:ascii="Courier New" w:hAnsi="Courier New" w:hint="default"/>
        <w:sz w:val="20"/>
      </w:rPr>
    </w:lvl>
    <w:lvl w:ilvl="2" w:tplc="824E50C2" w:tentative="1">
      <w:start w:val="1"/>
      <w:numFmt w:val="bullet"/>
      <w:lvlText w:val=""/>
      <w:lvlJc w:val="left"/>
      <w:pPr>
        <w:tabs>
          <w:tab w:val="num" w:pos="2160"/>
        </w:tabs>
        <w:ind w:left="2160" w:hanging="360"/>
      </w:pPr>
      <w:rPr>
        <w:rFonts w:ascii="Wingdings" w:hAnsi="Wingdings" w:hint="default"/>
        <w:sz w:val="20"/>
      </w:rPr>
    </w:lvl>
    <w:lvl w:ilvl="3" w:tplc="994EB506" w:tentative="1">
      <w:start w:val="1"/>
      <w:numFmt w:val="bullet"/>
      <w:lvlText w:val=""/>
      <w:lvlJc w:val="left"/>
      <w:pPr>
        <w:tabs>
          <w:tab w:val="num" w:pos="2880"/>
        </w:tabs>
        <w:ind w:left="2880" w:hanging="360"/>
      </w:pPr>
      <w:rPr>
        <w:rFonts w:ascii="Wingdings" w:hAnsi="Wingdings" w:hint="default"/>
        <w:sz w:val="20"/>
      </w:rPr>
    </w:lvl>
    <w:lvl w:ilvl="4" w:tplc="4C3AA434" w:tentative="1">
      <w:start w:val="1"/>
      <w:numFmt w:val="bullet"/>
      <w:lvlText w:val=""/>
      <w:lvlJc w:val="left"/>
      <w:pPr>
        <w:tabs>
          <w:tab w:val="num" w:pos="3600"/>
        </w:tabs>
        <w:ind w:left="3600" w:hanging="360"/>
      </w:pPr>
      <w:rPr>
        <w:rFonts w:ascii="Wingdings" w:hAnsi="Wingdings" w:hint="default"/>
        <w:sz w:val="20"/>
      </w:rPr>
    </w:lvl>
    <w:lvl w:ilvl="5" w:tplc="CF50BFBC" w:tentative="1">
      <w:start w:val="1"/>
      <w:numFmt w:val="bullet"/>
      <w:lvlText w:val=""/>
      <w:lvlJc w:val="left"/>
      <w:pPr>
        <w:tabs>
          <w:tab w:val="num" w:pos="4320"/>
        </w:tabs>
        <w:ind w:left="4320" w:hanging="360"/>
      </w:pPr>
      <w:rPr>
        <w:rFonts w:ascii="Wingdings" w:hAnsi="Wingdings" w:hint="default"/>
        <w:sz w:val="20"/>
      </w:rPr>
    </w:lvl>
    <w:lvl w:ilvl="6" w:tplc="3BC2E0EC" w:tentative="1">
      <w:start w:val="1"/>
      <w:numFmt w:val="bullet"/>
      <w:lvlText w:val=""/>
      <w:lvlJc w:val="left"/>
      <w:pPr>
        <w:tabs>
          <w:tab w:val="num" w:pos="5040"/>
        </w:tabs>
        <w:ind w:left="5040" w:hanging="360"/>
      </w:pPr>
      <w:rPr>
        <w:rFonts w:ascii="Wingdings" w:hAnsi="Wingdings" w:hint="default"/>
        <w:sz w:val="20"/>
      </w:rPr>
    </w:lvl>
    <w:lvl w:ilvl="7" w:tplc="48820894" w:tentative="1">
      <w:start w:val="1"/>
      <w:numFmt w:val="bullet"/>
      <w:lvlText w:val=""/>
      <w:lvlJc w:val="left"/>
      <w:pPr>
        <w:tabs>
          <w:tab w:val="num" w:pos="5760"/>
        </w:tabs>
        <w:ind w:left="5760" w:hanging="360"/>
      </w:pPr>
      <w:rPr>
        <w:rFonts w:ascii="Wingdings" w:hAnsi="Wingdings" w:hint="default"/>
        <w:sz w:val="20"/>
      </w:rPr>
    </w:lvl>
    <w:lvl w:ilvl="8" w:tplc="5C34B400" w:tentative="1">
      <w:start w:val="1"/>
      <w:numFmt w:val="bullet"/>
      <w:lvlText w:val=""/>
      <w:lvlJc w:val="left"/>
      <w:pPr>
        <w:tabs>
          <w:tab w:val="num" w:pos="6480"/>
        </w:tabs>
        <w:ind w:left="6480" w:hanging="360"/>
      </w:pPr>
      <w:rPr>
        <w:rFonts w:ascii="Wingdings" w:hAnsi="Wingdings" w:hint="default"/>
        <w:sz w:val="20"/>
      </w:rPr>
    </w:lvl>
  </w:abstractNum>
  <w:abstractNum w:abstractNumId="9">
    <w:nsid w:val="35C62120"/>
    <w:multiLevelType w:val="hybridMultilevel"/>
    <w:tmpl w:val="EC38CD78"/>
    <w:lvl w:ilvl="0" w:tplc="248C9812">
      <w:start w:val="1"/>
      <w:numFmt w:val="bullet"/>
      <w:lvlText w:val=""/>
      <w:lvlJc w:val="left"/>
      <w:pPr>
        <w:tabs>
          <w:tab w:val="num" w:pos="720"/>
        </w:tabs>
        <w:ind w:left="720" w:hanging="360"/>
      </w:pPr>
      <w:rPr>
        <w:rFonts w:ascii="Symbol" w:hAnsi="Symbol" w:hint="default"/>
        <w:sz w:val="20"/>
      </w:rPr>
    </w:lvl>
    <w:lvl w:ilvl="1" w:tplc="5210C4E0" w:tentative="1">
      <w:start w:val="1"/>
      <w:numFmt w:val="bullet"/>
      <w:lvlText w:val="o"/>
      <w:lvlJc w:val="left"/>
      <w:pPr>
        <w:tabs>
          <w:tab w:val="num" w:pos="1440"/>
        </w:tabs>
        <w:ind w:left="1440" w:hanging="360"/>
      </w:pPr>
      <w:rPr>
        <w:rFonts w:ascii="Courier New" w:hAnsi="Courier New" w:hint="default"/>
        <w:sz w:val="20"/>
      </w:rPr>
    </w:lvl>
    <w:lvl w:ilvl="2" w:tplc="3B2C568C" w:tentative="1">
      <w:start w:val="1"/>
      <w:numFmt w:val="bullet"/>
      <w:lvlText w:val=""/>
      <w:lvlJc w:val="left"/>
      <w:pPr>
        <w:tabs>
          <w:tab w:val="num" w:pos="2160"/>
        </w:tabs>
        <w:ind w:left="2160" w:hanging="360"/>
      </w:pPr>
      <w:rPr>
        <w:rFonts w:ascii="Wingdings" w:hAnsi="Wingdings" w:hint="default"/>
        <w:sz w:val="20"/>
      </w:rPr>
    </w:lvl>
    <w:lvl w:ilvl="3" w:tplc="A88439CA" w:tentative="1">
      <w:start w:val="1"/>
      <w:numFmt w:val="bullet"/>
      <w:lvlText w:val=""/>
      <w:lvlJc w:val="left"/>
      <w:pPr>
        <w:tabs>
          <w:tab w:val="num" w:pos="2880"/>
        </w:tabs>
        <w:ind w:left="2880" w:hanging="360"/>
      </w:pPr>
      <w:rPr>
        <w:rFonts w:ascii="Wingdings" w:hAnsi="Wingdings" w:hint="default"/>
        <w:sz w:val="20"/>
      </w:rPr>
    </w:lvl>
    <w:lvl w:ilvl="4" w:tplc="5A062F20" w:tentative="1">
      <w:start w:val="1"/>
      <w:numFmt w:val="bullet"/>
      <w:lvlText w:val=""/>
      <w:lvlJc w:val="left"/>
      <w:pPr>
        <w:tabs>
          <w:tab w:val="num" w:pos="3600"/>
        </w:tabs>
        <w:ind w:left="3600" w:hanging="360"/>
      </w:pPr>
      <w:rPr>
        <w:rFonts w:ascii="Wingdings" w:hAnsi="Wingdings" w:hint="default"/>
        <w:sz w:val="20"/>
      </w:rPr>
    </w:lvl>
    <w:lvl w:ilvl="5" w:tplc="403CC610" w:tentative="1">
      <w:start w:val="1"/>
      <w:numFmt w:val="bullet"/>
      <w:lvlText w:val=""/>
      <w:lvlJc w:val="left"/>
      <w:pPr>
        <w:tabs>
          <w:tab w:val="num" w:pos="4320"/>
        </w:tabs>
        <w:ind w:left="4320" w:hanging="360"/>
      </w:pPr>
      <w:rPr>
        <w:rFonts w:ascii="Wingdings" w:hAnsi="Wingdings" w:hint="default"/>
        <w:sz w:val="20"/>
      </w:rPr>
    </w:lvl>
    <w:lvl w:ilvl="6" w:tplc="0C1045F4" w:tentative="1">
      <w:start w:val="1"/>
      <w:numFmt w:val="bullet"/>
      <w:lvlText w:val=""/>
      <w:lvlJc w:val="left"/>
      <w:pPr>
        <w:tabs>
          <w:tab w:val="num" w:pos="5040"/>
        </w:tabs>
        <w:ind w:left="5040" w:hanging="360"/>
      </w:pPr>
      <w:rPr>
        <w:rFonts w:ascii="Wingdings" w:hAnsi="Wingdings" w:hint="default"/>
        <w:sz w:val="20"/>
      </w:rPr>
    </w:lvl>
    <w:lvl w:ilvl="7" w:tplc="37BC9F76" w:tentative="1">
      <w:start w:val="1"/>
      <w:numFmt w:val="bullet"/>
      <w:lvlText w:val=""/>
      <w:lvlJc w:val="left"/>
      <w:pPr>
        <w:tabs>
          <w:tab w:val="num" w:pos="5760"/>
        </w:tabs>
        <w:ind w:left="5760" w:hanging="360"/>
      </w:pPr>
      <w:rPr>
        <w:rFonts w:ascii="Wingdings" w:hAnsi="Wingdings" w:hint="default"/>
        <w:sz w:val="20"/>
      </w:rPr>
    </w:lvl>
    <w:lvl w:ilvl="8" w:tplc="0D68A69A"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7A33AC"/>
    <w:multiLevelType w:val="hybridMultilevel"/>
    <w:tmpl w:val="C19869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711429"/>
    <w:multiLevelType w:val="hybridMultilevel"/>
    <w:tmpl w:val="40F4234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4C0530EA"/>
    <w:multiLevelType w:val="hybridMultilevel"/>
    <w:tmpl w:val="6E2C2C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D557525"/>
    <w:multiLevelType w:val="hybridMultilevel"/>
    <w:tmpl w:val="CF28C224"/>
    <w:lvl w:ilvl="0" w:tplc="93AEEE8A">
      <w:start w:val="1"/>
      <w:numFmt w:val="decimal"/>
      <w:lvlText w:val="%1."/>
      <w:lvlJc w:val="left"/>
      <w:pPr>
        <w:tabs>
          <w:tab w:val="num" w:pos="1885"/>
        </w:tabs>
        <w:ind w:left="1885" w:hanging="1176"/>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57C20170"/>
    <w:multiLevelType w:val="hybridMultilevel"/>
    <w:tmpl w:val="A82AF048"/>
    <w:lvl w:ilvl="0" w:tplc="C3729276">
      <w:start w:val="1"/>
      <w:numFmt w:val="bullet"/>
      <w:lvlText w:val=""/>
      <w:lvlJc w:val="left"/>
      <w:pPr>
        <w:tabs>
          <w:tab w:val="num" w:pos="720"/>
        </w:tabs>
        <w:ind w:left="720" w:hanging="360"/>
      </w:pPr>
      <w:rPr>
        <w:rFonts w:ascii="Symbol" w:hAnsi="Symbol" w:hint="default"/>
        <w:sz w:val="20"/>
      </w:rPr>
    </w:lvl>
    <w:lvl w:ilvl="1" w:tplc="26088A6A" w:tentative="1">
      <w:start w:val="1"/>
      <w:numFmt w:val="bullet"/>
      <w:lvlText w:val="o"/>
      <w:lvlJc w:val="left"/>
      <w:pPr>
        <w:tabs>
          <w:tab w:val="num" w:pos="1440"/>
        </w:tabs>
        <w:ind w:left="1440" w:hanging="360"/>
      </w:pPr>
      <w:rPr>
        <w:rFonts w:ascii="Courier New" w:hAnsi="Courier New" w:hint="default"/>
        <w:sz w:val="20"/>
      </w:rPr>
    </w:lvl>
    <w:lvl w:ilvl="2" w:tplc="8AE4E904" w:tentative="1">
      <w:start w:val="1"/>
      <w:numFmt w:val="bullet"/>
      <w:lvlText w:val=""/>
      <w:lvlJc w:val="left"/>
      <w:pPr>
        <w:tabs>
          <w:tab w:val="num" w:pos="2160"/>
        </w:tabs>
        <w:ind w:left="2160" w:hanging="360"/>
      </w:pPr>
      <w:rPr>
        <w:rFonts w:ascii="Wingdings" w:hAnsi="Wingdings" w:hint="default"/>
        <w:sz w:val="20"/>
      </w:rPr>
    </w:lvl>
    <w:lvl w:ilvl="3" w:tplc="038206F2" w:tentative="1">
      <w:start w:val="1"/>
      <w:numFmt w:val="bullet"/>
      <w:lvlText w:val=""/>
      <w:lvlJc w:val="left"/>
      <w:pPr>
        <w:tabs>
          <w:tab w:val="num" w:pos="2880"/>
        </w:tabs>
        <w:ind w:left="2880" w:hanging="360"/>
      </w:pPr>
      <w:rPr>
        <w:rFonts w:ascii="Wingdings" w:hAnsi="Wingdings" w:hint="default"/>
        <w:sz w:val="20"/>
      </w:rPr>
    </w:lvl>
    <w:lvl w:ilvl="4" w:tplc="D38C3A3E" w:tentative="1">
      <w:start w:val="1"/>
      <w:numFmt w:val="bullet"/>
      <w:lvlText w:val=""/>
      <w:lvlJc w:val="left"/>
      <w:pPr>
        <w:tabs>
          <w:tab w:val="num" w:pos="3600"/>
        </w:tabs>
        <w:ind w:left="3600" w:hanging="360"/>
      </w:pPr>
      <w:rPr>
        <w:rFonts w:ascii="Wingdings" w:hAnsi="Wingdings" w:hint="default"/>
        <w:sz w:val="20"/>
      </w:rPr>
    </w:lvl>
    <w:lvl w:ilvl="5" w:tplc="AF12EC34" w:tentative="1">
      <w:start w:val="1"/>
      <w:numFmt w:val="bullet"/>
      <w:lvlText w:val=""/>
      <w:lvlJc w:val="left"/>
      <w:pPr>
        <w:tabs>
          <w:tab w:val="num" w:pos="4320"/>
        </w:tabs>
        <w:ind w:left="4320" w:hanging="360"/>
      </w:pPr>
      <w:rPr>
        <w:rFonts w:ascii="Wingdings" w:hAnsi="Wingdings" w:hint="default"/>
        <w:sz w:val="20"/>
      </w:rPr>
    </w:lvl>
    <w:lvl w:ilvl="6" w:tplc="1B7CBE54" w:tentative="1">
      <w:start w:val="1"/>
      <w:numFmt w:val="bullet"/>
      <w:lvlText w:val=""/>
      <w:lvlJc w:val="left"/>
      <w:pPr>
        <w:tabs>
          <w:tab w:val="num" w:pos="5040"/>
        </w:tabs>
        <w:ind w:left="5040" w:hanging="360"/>
      </w:pPr>
      <w:rPr>
        <w:rFonts w:ascii="Wingdings" w:hAnsi="Wingdings" w:hint="default"/>
        <w:sz w:val="20"/>
      </w:rPr>
    </w:lvl>
    <w:lvl w:ilvl="7" w:tplc="29C245FE" w:tentative="1">
      <w:start w:val="1"/>
      <w:numFmt w:val="bullet"/>
      <w:lvlText w:val=""/>
      <w:lvlJc w:val="left"/>
      <w:pPr>
        <w:tabs>
          <w:tab w:val="num" w:pos="5760"/>
        </w:tabs>
        <w:ind w:left="5760" w:hanging="360"/>
      </w:pPr>
      <w:rPr>
        <w:rFonts w:ascii="Wingdings" w:hAnsi="Wingdings" w:hint="default"/>
        <w:sz w:val="20"/>
      </w:rPr>
    </w:lvl>
    <w:lvl w:ilvl="8" w:tplc="8C10D35E"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7B31E8"/>
    <w:multiLevelType w:val="hybridMultilevel"/>
    <w:tmpl w:val="7A64C6EC"/>
    <w:lvl w:ilvl="0" w:tplc="C41C058E">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E6F09BF"/>
    <w:multiLevelType w:val="hybridMultilevel"/>
    <w:tmpl w:val="4FF28A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28560FF"/>
    <w:multiLevelType w:val="hybridMultilevel"/>
    <w:tmpl w:val="CD52384A"/>
    <w:lvl w:ilvl="0" w:tplc="DBC4884C">
      <w:start w:val="1"/>
      <w:numFmt w:val="bullet"/>
      <w:lvlText w:val=""/>
      <w:lvlJc w:val="left"/>
      <w:pPr>
        <w:tabs>
          <w:tab w:val="num" w:pos="720"/>
        </w:tabs>
        <w:ind w:left="720" w:hanging="360"/>
      </w:pPr>
      <w:rPr>
        <w:rFonts w:ascii="Symbol" w:hAnsi="Symbol" w:hint="default"/>
        <w:sz w:val="20"/>
      </w:rPr>
    </w:lvl>
    <w:lvl w:ilvl="1" w:tplc="5C906AA0" w:tentative="1">
      <w:start w:val="1"/>
      <w:numFmt w:val="bullet"/>
      <w:lvlText w:val="o"/>
      <w:lvlJc w:val="left"/>
      <w:pPr>
        <w:tabs>
          <w:tab w:val="num" w:pos="1440"/>
        </w:tabs>
        <w:ind w:left="1440" w:hanging="360"/>
      </w:pPr>
      <w:rPr>
        <w:rFonts w:ascii="Courier New" w:hAnsi="Courier New" w:hint="default"/>
        <w:sz w:val="20"/>
      </w:rPr>
    </w:lvl>
    <w:lvl w:ilvl="2" w:tplc="F2924B12" w:tentative="1">
      <w:start w:val="1"/>
      <w:numFmt w:val="bullet"/>
      <w:lvlText w:val=""/>
      <w:lvlJc w:val="left"/>
      <w:pPr>
        <w:tabs>
          <w:tab w:val="num" w:pos="2160"/>
        </w:tabs>
        <w:ind w:left="2160" w:hanging="360"/>
      </w:pPr>
      <w:rPr>
        <w:rFonts w:ascii="Wingdings" w:hAnsi="Wingdings" w:hint="default"/>
        <w:sz w:val="20"/>
      </w:rPr>
    </w:lvl>
    <w:lvl w:ilvl="3" w:tplc="46802EA8" w:tentative="1">
      <w:start w:val="1"/>
      <w:numFmt w:val="bullet"/>
      <w:lvlText w:val=""/>
      <w:lvlJc w:val="left"/>
      <w:pPr>
        <w:tabs>
          <w:tab w:val="num" w:pos="2880"/>
        </w:tabs>
        <w:ind w:left="2880" w:hanging="360"/>
      </w:pPr>
      <w:rPr>
        <w:rFonts w:ascii="Wingdings" w:hAnsi="Wingdings" w:hint="default"/>
        <w:sz w:val="20"/>
      </w:rPr>
    </w:lvl>
    <w:lvl w:ilvl="4" w:tplc="34CA962C" w:tentative="1">
      <w:start w:val="1"/>
      <w:numFmt w:val="bullet"/>
      <w:lvlText w:val=""/>
      <w:lvlJc w:val="left"/>
      <w:pPr>
        <w:tabs>
          <w:tab w:val="num" w:pos="3600"/>
        </w:tabs>
        <w:ind w:left="3600" w:hanging="360"/>
      </w:pPr>
      <w:rPr>
        <w:rFonts w:ascii="Wingdings" w:hAnsi="Wingdings" w:hint="default"/>
        <w:sz w:val="20"/>
      </w:rPr>
    </w:lvl>
    <w:lvl w:ilvl="5" w:tplc="7AD02464" w:tentative="1">
      <w:start w:val="1"/>
      <w:numFmt w:val="bullet"/>
      <w:lvlText w:val=""/>
      <w:lvlJc w:val="left"/>
      <w:pPr>
        <w:tabs>
          <w:tab w:val="num" w:pos="4320"/>
        </w:tabs>
        <w:ind w:left="4320" w:hanging="360"/>
      </w:pPr>
      <w:rPr>
        <w:rFonts w:ascii="Wingdings" w:hAnsi="Wingdings" w:hint="default"/>
        <w:sz w:val="20"/>
      </w:rPr>
    </w:lvl>
    <w:lvl w:ilvl="6" w:tplc="8B64152A" w:tentative="1">
      <w:start w:val="1"/>
      <w:numFmt w:val="bullet"/>
      <w:lvlText w:val=""/>
      <w:lvlJc w:val="left"/>
      <w:pPr>
        <w:tabs>
          <w:tab w:val="num" w:pos="5040"/>
        </w:tabs>
        <w:ind w:left="5040" w:hanging="360"/>
      </w:pPr>
      <w:rPr>
        <w:rFonts w:ascii="Wingdings" w:hAnsi="Wingdings" w:hint="default"/>
        <w:sz w:val="20"/>
      </w:rPr>
    </w:lvl>
    <w:lvl w:ilvl="7" w:tplc="5C8E1972" w:tentative="1">
      <w:start w:val="1"/>
      <w:numFmt w:val="bullet"/>
      <w:lvlText w:val=""/>
      <w:lvlJc w:val="left"/>
      <w:pPr>
        <w:tabs>
          <w:tab w:val="num" w:pos="5760"/>
        </w:tabs>
        <w:ind w:left="5760" w:hanging="360"/>
      </w:pPr>
      <w:rPr>
        <w:rFonts w:ascii="Wingdings" w:hAnsi="Wingdings" w:hint="default"/>
        <w:sz w:val="20"/>
      </w:rPr>
    </w:lvl>
    <w:lvl w:ilvl="8" w:tplc="68248DE6"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6C3DFC"/>
    <w:multiLevelType w:val="hybridMultilevel"/>
    <w:tmpl w:val="4A8AEF1A"/>
    <w:lvl w:ilvl="0" w:tplc="775465EC">
      <w:start w:val="1"/>
      <w:numFmt w:val="bullet"/>
      <w:lvlText w:val=""/>
      <w:lvlJc w:val="left"/>
      <w:pPr>
        <w:tabs>
          <w:tab w:val="num" w:pos="720"/>
        </w:tabs>
        <w:ind w:left="720" w:hanging="360"/>
      </w:pPr>
      <w:rPr>
        <w:rFonts w:ascii="Symbol" w:hAnsi="Symbol" w:hint="default"/>
        <w:sz w:val="20"/>
      </w:rPr>
    </w:lvl>
    <w:lvl w:ilvl="1" w:tplc="A5EE199C" w:tentative="1">
      <w:start w:val="1"/>
      <w:numFmt w:val="bullet"/>
      <w:lvlText w:val="o"/>
      <w:lvlJc w:val="left"/>
      <w:pPr>
        <w:tabs>
          <w:tab w:val="num" w:pos="1440"/>
        </w:tabs>
        <w:ind w:left="1440" w:hanging="360"/>
      </w:pPr>
      <w:rPr>
        <w:rFonts w:ascii="Courier New" w:hAnsi="Courier New" w:hint="default"/>
        <w:sz w:val="20"/>
      </w:rPr>
    </w:lvl>
    <w:lvl w:ilvl="2" w:tplc="F4701D7C" w:tentative="1">
      <w:start w:val="1"/>
      <w:numFmt w:val="bullet"/>
      <w:lvlText w:val=""/>
      <w:lvlJc w:val="left"/>
      <w:pPr>
        <w:tabs>
          <w:tab w:val="num" w:pos="2160"/>
        </w:tabs>
        <w:ind w:left="2160" w:hanging="360"/>
      </w:pPr>
      <w:rPr>
        <w:rFonts w:ascii="Wingdings" w:hAnsi="Wingdings" w:hint="default"/>
        <w:sz w:val="20"/>
      </w:rPr>
    </w:lvl>
    <w:lvl w:ilvl="3" w:tplc="8D520B04" w:tentative="1">
      <w:start w:val="1"/>
      <w:numFmt w:val="bullet"/>
      <w:lvlText w:val=""/>
      <w:lvlJc w:val="left"/>
      <w:pPr>
        <w:tabs>
          <w:tab w:val="num" w:pos="2880"/>
        </w:tabs>
        <w:ind w:left="2880" w:hanging="360"/>
      </w:pPr>
      <w:rPr>
        <w:rFonts w:ascii="Wingdings" w:hAnsi="Wingdings" w:hint="default"/>
        <w:sz w:val="20"/>
      </w:rPr>
    </w:lvl>
    <w:lvl w:ilvl="4" w:tplc="1606647C" w:tentative="1">
      <w:start w:val="1"/>
      <w:numFmt w:val="bullet"/>
      <w:lvlText w:val=""/>
      <w:lvlJc w:val="left"/>
      <w:pPr>
        <w:tabs>
          <w:tab w:val="num" w:pos="3600"/>
        </w:tabs>
        <w:ind w:left="3600" w:hanging="360"/>
      </w:pPr>
      <w:rPr>
        <w:rFonts w:ascii="Wingdings" w:hAnsi="Wingdings" w:hint="default"/>
        <w:sz w:val="20"/>
      </w:rPr>
    </w:lvl>
    <w:lvl w:ilvl="5" w:tplc="81FC3762" w:tentative="1">
      <w:start w:val="1"/>
      <w:numFmt w:val="bullet"/>
      <w:lvlText w:val=""/>
      <w:lvlJc w:val="left"/>
      <w:pPr>
        <w:tabs>
          <w:tab w:val="num" w:pos="4320"/>
        </w:tabs>
        <w:ind w:left="4320" w:hanging="360"/>
      </w:pPr>
      <w:rPr>
        <w:rFonts w:ascii="Wingdings" w:hAnsi="Wingdings" w:hint="default"/>
        <w:sz w:val="20"/>
      </w:rPr>
    </w:lvl>
    <w:lvl w:ilvl="6" w:tplc="FD14AA68" w:tentative="1">
      <w:start w:val="1"/>
      <w:numFmt w:val="bullet"/>
      <w:lvlText w:val=""/>
      <w:lvlJc w:val="left"/>
      <w:pPr>
        <w:tabs>
          <w:tab w:val="num" w:pos="5040"/>
        </w:tabs>
        <w:ind w:left="5040" w:hanging="360"/>
      </w:pPr>
      <w:rPr>
        <w:rFonts w:ascii="Wingdings" w:hAnsi="Wingdings" w:hint="default"/>
        <w:sz w:val="20"/>
      </w:rPr>
    </w:lvl>
    <w:lvl w:ilvl="7" w:tplc="D2BC1D64" w:tentative="1">
      <w:start w:val="1"/>
      <w:numFmt w:val="bullet"/>
      <w:lvlText w:val=""/>
      <w:lvlJc w:val="left"/>
      <w:pPr>
        <w:tabs>
          <w:tab w:val="num" w:pos="5760"/>
        </w:tabs>
        <w:ind w:left="5760" w:hanging="360"/>
      </w:pPr>
      <w:rPr>
        <w:rFonts w:ascii="Wingdings" w:hAnsi="Wingdings" w:hint="default"/>
        <w:sz w:val="20"/>
      </w:rPr>
    </w:lvl>
    <w:lvl w:ilvl="8" w:tplc="FE7EDD22"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FB2023"/>
    <w:multiLevelType w:val="hybridMultilevel"/>
    <w:tmpl w:val="3C027416"/>
    <w:lvl w:ilvl="0" w:tplc="C9DA2C3E">
      <w:start w:val="1"/>
      <w:numFmt w:val="bullet"/>
      <w:lvlText w:val=""/>
      <w:lvlJc w:val="left"/>
      <w:pPr>
        <w:tabs>
          <w:tab w:val="num" w:pos="720"/>
        </w:tabs>
        <w:ind w:left="720" w:hanging="360"/>
      </w:pPr>
      <w:rPr>
        <w:rFonts w:ascii="Symbol" w:hAnsi="Symbol" w:hint="default"/>
        <w:sz w:val="20"/>
      </w:rPr>
    </w:lvl>
    <w:lvl w:ilvl="1" w:tplc="AF2A4F08" w:tentative="1">
      <w:start w:val="1"/>
      <w:numFmt w:val="bullet"/>
      <w:lvlText w:val="o"/>
      <w:lvlJc w:val="left"/>
      <w:pPr>
        <w:tabs>
          <w:tab w:val="num" w:pos="1440"/>
        </w:tabs>
        <w:ind w:left="1440" w:hanging="360"/>
      </w:pPr>
      <w:rPr>
        <w:rFonts w:ascii="Courier New" w:hAnsi="Courier New" w:hint="default"/>
        <w:sz w:val="20"/>
      </w:rPr>
    </w:lvl>
    <w:lvl w:ilvl="2" w:tplc="6ECC29A8" w:tentative="1">
      <w:start w:val="1"/>
      <w:numFmt w:val="bullet"/>
      <w:lvlText w:val=""/>
      <w:lvlJc w:val="left"/>
      <w:pPr>
        <w:tabs>
          <w:tab w:val="num" w:pos="2160"/>
        </w:tabs>
        <w:ind w:left="2160" w:hanging="360"/>
      </w:pPr>
      <w:rPr>
        <w:rFonts w:ascii="Wingdings" w:hAnsi="Wingdings" w:hint="default"/>
        <w:sz w:val="20"/>
      </w:rPr>
    </w:lvl>
    <w:lvl w:ilvl="3" w:tplc="874C0106" w:tentative="1">
      <w:start w:val="1"/>
      <w:numFmt w:val="bullet"/>
      <w:lvlText w:val=""/>
      <w:lvlJc w:val="left"/>
      <w:pPr>
        <w:tabs>
          <w:tab w:val="num" w:pos="2880"/>
        </w:tabs>
        <w:ind w:left="2880" w:hanging="360"/>
      </w:pPr>
      <w:rPr>
        <w:rFonts w:ascii="Wingdings" w:hAnsi="Wingdings" w:hint="default"/>
        <w:sz w:val="20"/>
      </w:rPr>
    </w:lvl>
    <w:lvl w:ilvl="4" w:tplc="A86265F4" w:tentative="1">
      <w:start w:val="1"/>
      <w:numFmt w:val="bullet"/>
      <w:lvlText w:val=""/>
      <w:lvlJc w:val="left"/>
      <w:pPr>
        <w:tabs>
          <w:tab w:val="num" w:pos="3600"/>
        </w:tabs>
        <w:ind w:left="3600" w:hanging="360"/>
      </w:pPr>
      <w:rPr>
        <w:rFonts w:ascii="Wingdings" w:hAnsi="Wingdings" w:hint="default"/>
        <w:sz w:val="20"/>
      </w:rPr>
    </w:lvl>
    <w:lvl w:ilvl="5" w:tplc="E1C048EC" w:tentative="1">
      <w:start w:val="1"/>
      <w:numFmt w:val="bullet"/>
      <w:lvlText w:val=""/>
      <w:lvlJc w:val="left"/>
      <w:pPr>
        <w:tabs>
          <w:tab w:val="num" w:pos="4320"/>
        </w:tabs>
        <w:ind w:left="4320" w:hanging="360"/>
      </w:pPr>
      <w:rPr>
        <w:rFonts w:ascii="Wingdings" w:hAnsi="Wingdings" w:hint="default"/>
        <w:sz w:val="20"/>
      </w:rPr>
    </w:lvl>
    <w:lvl w:ilvl="6" w:tplc="DF9E3192" w:tentative="1">
      <w:start w:val="1"/>
      <w:numFmt w:val="bullet"/>
      <w:lvlText w:val=""/>
      <w:lvlJc w:val="left"/>
      <w:pPr>
        <w:tabs>
          <w:tab w:val="num" w:pos="5040"/>
        </w:tabs>
        <w:ind w:left="5040" w:hanging="360"/>
      </w:pPr>
      <w:rPr>
        <w:rFonts w:ascii="Wingdings" w:hAnsi="Wingdings" w:hint="default"/>
        <w:sz w:val="20"/>
      </w:rPr>
    </w:lvl>
    <w:lvl w:ilvl="7" w:tplc="135C26B4" w:tentative="1">
      <w:start w:val="1"/>
      <w:numFmt w:val="bullet"/>
      <w:lvlText w:val=""/>
      <w:lvlJc w:val="left"/>
      <w:pPr>
        <w:tabs>
          <w:tab w:val="num" w:pos="5760"/>
        </w:tabs>
        <w:ind w:left="5760" w:hanging="360"/>
      </w:pPr>
      <w:rPr>
        <w:rFonts w:ascii="Wingdings" w:hAnsi="Wingdings" w:hint="default"/>
        <w:sz w:val="20"/>
      </w:rPr>
    </w:lvl>
    <w:lvl w:ilvl="8" w:tplc="374A659A"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327C2C"/>
    <w:multiLevelType w:val="hybridMultilevel"/>
    <w:tmpl w:val="FAD6A6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6E707B42"/>
    <w:multiLevelType w:val="hybridMultilevel"/>
    <w:tmpl w:val="D0DE71E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70012DF8"/>
    <w:multiLevelType w:val="hybridMultilevel"/>
    <w:tmpl w:val="6100C2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716332F9"/>
    <w:multiLevelType w:val="hybridMultilevel"/>
    <w:tmpl w:val="32AC4042"/>
    <w:lvl w:ilvl="0" w:tplc="BB6CA7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71CB3C5D"/>
    <w:multiLevelType w:val="hybridMultilevel"/>
    <w:tmpl w:val="F1828B14"/>
    <w:lvl w:ilvl="0" w:tplc="C41C058E">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6A31CBF"/>
    <w:multiLevelType w:val="hybridMultilevel"/>
    <w:tmpl w:val="208A9948"/>
    <w:lvl w:ilvl="0" w:tplc="DE8E8428">
      <w:start w:val="1"/>
      <w:numFmt w:val="bullet"/>
      <w:lvlText w:val=""/>
      <w:lvlJc w:val="left"/>
      <w:pPr>
        <w:tabs>
          <w:tab w:val="num" w:pos="720"/>
        </w:tabs>
        <w:ind w:left="720" w:hanging="360"/>
      </w:pPr>
      <w:rPr>
        <w:rFonts w:ascii="Symbol" w:hAnsi="Symbol" w:hint="default"/>
        <w:sz w:val="20"/>
      </w:rPr>
    </w:lvl>
    <w:lvl w:ilvl="1" w:tplc="94621AC4" w:tentative="1">
      <w:start w:val="1"/>
      <w:numFmt w:val="bullet"/>
      <w:lvlText w:val="o"/>
      <w:lvlJc w:val="left"/>
      <w:pPr>
        <w:tabs>
          <w:tab w:val="num" w:pos="1440"/>
        </w:tabs>
        <w:ind w:left="1440" w:hanging="360"/>
      </w:pPr>
      <w:rPr>
        <w:rFonts w:ascii="Courier New" w:hAnsi="Courier New" w:hint="default"/>
        <w:sz w:val="20"/>
      </w:rPr>
    </w:lvl>
    <w:lvl w:ilvl="2" w:tplc="1234A8CA" w:tentative="1">
      <w:start w:val="1"/>
      <w:numFmt w:val="bullet"/>
      <w:lvlText w:val=""/>
      <w:lvlJc w:val="left"/>
      <w:pPr>
        <w:tabs>
          <w:tab w:val="num" w:pos="2160"/>
        </w:tabs>
        <w:ind w:left="2160" w:hanging="360"/>
      </w:pPr>
      <w:rPr>
        <w:rFonts w:ascii="Wingdings" w:hAnsi="Wingdings" w:hint="default"/>
        <w:sz w:val="20"/>
      </w:rPr>
    </w:lvl>
    <w:lvl w:ilvl="3" w:tplc="CAC0CC34" w:tentative="1">
      <w:start w:val="1"/>
      <w:numFmt w:val="bullet"/>
      <w:lvlText w:val=""/>
      <w:lvlJc w:val="left"/>
      <w:pPr>
        <w:tabs>
          <w:tab w:val="num" w:pos="2880"/>
        </w:tabs>
        <w:ind w:left="2880" w:hanging="360"/>
      </w:pPr>
      <w:rPr>
        <w:rFonts w:ascii="Wingdings" w:hAnsi="Wingdings" w:hint="default"/>
        <w:sz w:val="20"/>
      </w:rPr>
    </w:lvl>
    <w:lvl w:ilvl="4" w:tplc="71764A7C" w:tentative="1">
      <w:start w:val="1"/>
      <w:numFmt w:val="bullet"/>
      <w:lvlText w:val=""/>
      <w:lvlJc w:val="left"/>
      <w:pPr>
        <w:tabs>
          <w:tab w:val="num" w:pos="3600"/>
        </w:tabs>
        <w:ind w:left="3600" w:hanging="360"/>
      </w:pPr>
      <w:rPr>
        <w:rFonts w:ascii="Wingdings" w:hAnsi="Wingdings" w:hint="default"/>
        <w:sz w:val="20"/>
      </w:rPr>
    </w:lvl>
    <w:lvl w:ilvl="5" w:tplc="CC9E5F9E" w:tentative="1">
      <w:start w:val="1"/>
      <w:numFmt w:val="bullet"/>
      <w:lvlText w:val=""/>
      <w:lvlJc w:val="left"/>
      <w:pPr>
        <w:tabs>
          <w:tab w:val="num" w:pos="4320"/>
        </w:tabs>
        <w:ind w:left="4320" w:hanging="360"/>
      </w:pPr>
      <w:rPr>
        <w:rFonts w:ascii="Wingdings" w:hAnsi="Wingdings" w:hint="default"/>
        <w:sz w:val="20"/>
      </w:rPr>
    </w:lvl>
    <w:lvl w:ilvl="6" w:tplc="BE10094E" w:tentative="1">
      <w:start w:val="1"/>
      <w:numFmt w:val="bullet"/>
      <w:lvlText w:val=""/>
      <w:lvlJc w:val="left"/>
      <w:pPr>
        <w:tabs>
          <w:tab w:val="num" w:pos="5040"/>
        </w:tabs>
        <w:ind w:left="5040" w:hanging="360"/>
      </w:pPr>
      <w:rPr>
        <w:rFonts w:ascii="Wingdings" w:hAnsi="Wingdings" w:hint="default"/>
        <w:sz w:val="20"/>
      </w:rPr>
    </w:lvl>
    <w:lvl w:ilvl="7" w:tplc="31B0B1AE" w:tentative="1">
      <w:start w:val="1"/>
      <w:numFmt w:val="bullet"/>
      <w:lvlText w:val=""/>
      <w:lvlJc w:val="left"/>
      <w:pPr>
        <w:tabs>
          <w:tab w:val="num" w:pos="5760"/>
        </w:tabs>
        <w:ind w:left="5760" w:hanging="360"/>
      </w:pPr>
      <w:rPr>
        <w:rFonts w:ascii="Wingdings" w:hAnsi="Wingdings" w:hint="default"/>
        <w:sz w:val="20"/>
      </w:rPr>
    </w:lvl>
    <w:lvl w:ilvl="8" w:tplc="0D08313A"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6F2DF8"/>
    <w:multiLevelType w:val="hybridMultilevel"/>
    <w:tmpl w:val="944A5262"/>
    <w:lvl w:ilvl="0" w:tplc="58981918">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7">
    <w:nsid w:val="77D44657"/>
    <w:multiLevelType w:val="hybridMultilevel"/>
    <w:tmpl w:val="5C42CD22"/>
    <w:lvl w:ilvl="0" w:tplc="1B060C4E">
      <w:start w:val="1"/>
      <w:numFmt w:val="bullet"/>
      <w:lvlText w:val=""/>
      <w:lvlJc w:val="left"/>
      <w:pPr>
        <w:tabs>
          <w:tab w:val="num" w:pos="720"/>
        </w:tabs>
        <w:ind w:left="720" w:hanging="360"/>
      </w:pPr>
      <w:rPr>
        <w:rFonts w:ascii="Symbol" w:hAnsi="Symbol" w:hint="default"/>
        <w:sz w:val="20"/>
      </w:rPr>
    </w:lvl>
    <w:lvl w:ilvl="1" w:tplc="74265F52" w:tentative="1">
      <w:start w:val="1"/>
      <w:numFmt w:val="bullet"/>
      <w:lvlText w:val="o"/>
      <w:lvlJc w:val="left"/>
      <w:pPr>
        <w:tabs>
          <w:tab w:val="num" w:pos="1440"/>
        </w:tabs>
        <w:ind w:left="1440" w:hanging="360"/>
      </w:pPr>
      <w:rPr>
        <w:rFonts w:ascii="Courier New" w:hAnsi="Courier New" w:hint="default"/>
        <w:sz w:val="20"/>
      </w:rPr>
    </w:lvl>
    <w:lvl w:ilvl="2" w:tplc="3AC05CCE" w:tentative="1">
      <w:start w:val="1"/>
      <w:numFmt w:val="bullet"/>
      <w:lvlText w:val=""/>
      <w:lvlJc w:val="left"/>
      <w:pPr>
        <w:tabs>
          <w:tab w:val="num" w:pos="2160"/>
        </w:tabs>
        <w:ind w:left="2160" w:hanging="360"/>
      </w:pPr>
      <w:rPr>
        <w:rFonts w:ascii="Wingdings" w:hAnsi="Wingdings" w:hint="default"/>
        <w:sz w:val="20"/>
      </w:rPr>
    </w:lvl>
    <w:lvl w:ilvl="3" w:tplc="DE8AFB44" w:tentative="1">
      <w:start w:val="1"/>
      <w:numFmt w:val="bullet"/>
      <w:lvlText w:val=""/>
      <w:lvlJc w:val="left"/>
      <w:pPr>
        <w:tabs>
          <w:tab w:val="num" w:pos="2880"/>
        </w:tabs>
        <w:ind w:left="2880" w:hanging="360"/>
      </w:pPr>
      <w:rPr>
        <w:rFonts w:ascii="Wingdings" w:hAnsi="Wingdings" w:hint="default"/>
        <w:sz w:val="20"/>
      </w:rPr>
    </w:lvl>
    <w:lvl w:ilvl="4" w:tplc="291EAB34" w:tentative="1">
      <w:start w:val="1"/>
      <w:numFmt w:val="bullet"/>
      <w:lvlText w:val=""/>
      <w:lvlJc w:val="left"/>
      <w:pPr>
        <w:tabs>
          <w:tab w:val="num" w:pos="3600"/>
        </w:tabs>
        <w:ind w:left="3600" w:hanging="360"/>
      </w:pPr>
      <w:rPr>
        <w:rFonts w:ascii="Wingdings" w:hAnsi="Wingdings" w:hint="default"/>
        <w:sz w:val="20"/>
      </w:rPr>
    </w:lvl>
    <w:lvl w:ilvl="5" w:tplc="88349914" w:tentative="1">
      <w:start w:val="1"/>
      <w:numFmt w:val="bullet"/>
      <w:lvlText w:val=""/>
      <w:lvlJc w:val="left"/>
      <w:pPr>
        <w:tabs>
          <w:tab w:val="num" w:pos="4320"/>
        </w:tabs>
        <w:ind w:left="4320" w:hanging="360"/>
      </w:pPr>
      <w:rPr>
        <w:rFonts w:ascii="Wingdings" w:hAnsi="Wingdings" w:hint="default"/>
        <w:sz w:val="20"/>
      </w:rPr>
    </w:lvl>
    <w:lvl w:ilvl="6" w:tplc="1F1AA7D8" w:tentative="1">
      <w:start w:val="1"/>
      <w:numFmt w:val="bullet"/>
      <w:lvlText w:val=""/>
      <w:lvlJc w:val="left"/>
      <w:pPr>
        <w:tabs>
          <w:tab w:val="num" w:pos="5040"/>
        </w:tabs>
        <w:ind w:left="5040" w:hanging="360"/>
      </w:pPr>
      <w:rPr>
        <w:rFonts w:ascii="Wingdings" w:hAnsi="Wingdings" w:hint="default"/>
        <w:sz w:val="20"/>
      </w:rPr>
    </w:lvl>
    <w:lvl w:ilvl="7" w:tplc="9B267190" w:tentative="1">
      <w:start w:val="1"/>
      <w:numFmt w:val="bullet"/>
      <w:lvlText w:val=""/>
      <w:lvlJc w:val="left"/>
      <w:pPr>
        <w:tabs>
          <w:tab w:val="num" w:pos="5760"/>
        </w:tabs>
        <w:ind w:left="5760" w:hanging="360"/>
      </w:pPr>
      <w:rPr>
        <w:rFonts w:ascii="Wingdings" w:hAnsi="Wingdings" w:hint="default"/>
        <w:sz w:val="20"/>
      </w:rPr>
    </w:lvl>
    <w:lvl w:ilvl="8" w:tplc="3B3CE3AE"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C817BA"/>
    <w:multiLevelType w:val="hybridMultilevel"/>
    <w:tmpl w:val="D55E07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7"/>
  </w:num>
  <w:num w:numId="2">
    <w:abstractNumId w:val="2"/>
  </w:num>
  <w:num w:numId="3">
    <w:abstractNumId w:val="14"/>
  </w:num>
  <w:num w:numId="4">
    <w:abstractNumId w:val="9"/>
  </w:num>
  <w:num w:numId="5">
    <w:abstractNumId w:val="19"/>
  </w:num>
  <w:num w:numId="6">
    <w:abstractNumId w:val="8"/>
  </w:num>
  <w:num w:numId="7">
    <w:abstractNumId w:val="25"/>
  </w:num>
  <w:num w:numId="8">
    <w:abstractNumId w:val="18"/>
  </w:num>
  <w:num w:numId="9">
    <w:abstractNumId w:val="3"/>
  </w:num>
  <w:num w:numId="10">
    <w:abstractNumId w:val="6"/>
  </w:num>
  <w:num w:numId="11">
    <w:abstractNumId w:val="0"/>
  </w:num>
  <w:num w:numId="12">
    <w:abstractNumId w:val="0"/>
  </w:num>
  <w:num w:numId="13">
    <w:abstractNumId w:val="17"/>
  </w:num>
  <w:num w:numId="14">
    <w:abstractNumId w:val="5"/>
  </w:num>
  <w:num w:numId="15">
    <w:abstractNumId w:val="21"/>
  </w:num>
  <w:num w:numId="16">
    <w:abstractNumId w:val="15"/>
  </w:num>
  <w:num w:numId="17">
    <w:abstractNumId w:val="24"/>
  </w:num>
  <w:num w:numId="18">
    <w:abstractNumId w:val="22"/>
  </w:num>
  <w:num w:numId="19">
    <w:abstractNumId w:val="16"/>
  </w:num>
  <w:num w:numId="20">
    <w:abstractNumId w:val="13"/>
  </w:num>
  <w:num w:numId="21">
    <w:abstractNumId w:val="12"/>
  </w:num>
  <w:num w:numId="22">
    <w:abstractNumId w:val="23"/>
  </w:num>
  <w:num w:numId="23">
    <w:abstractNumId w:val="11"/>
  </w:num>
  <w:num w:numId="24">
    <w:abstractNumId w:val="10"/>
  </w:num>
  <w:num w:numId="25">
    <w:abstractNumId w:val="26"/>
  </w:num>
  <w:num w:numId="26">
    <w:abstractNumId w:val="20"/>
  </w:num>
  <w:num w:numId="27">
    <w:abstractNumId w:val="4"/>
  </w:num>
  <w:num w:numId="28">
    <w:abstractNumId w:val="1"/>
  </w:num>
  <w:num w:numId="29">
    <w:abstractNumId w:val="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1D9"/>
    <w:rsid w:val="003871D9"/>
    <w:rsid w:val="009437FC"/>
    <w:rsid w:val="00C16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31DB265C-9818-4D71-A26A-60FC0F96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rFonts w:cs="Arial"/>
      <w:b/>
      <w:bCs/>
      <w:i/>
      <w:kern w:val="32"/>
      <w:sz w:val="32"/>
      <w:szCs w:val="32"/>
    </w:rPr>
  </w:style>
  <w:style w:type="paragraph" w:styleId="20">
    <w:name w:val="heading 2"/>
    <w:basedOn w:val="a"/>
    <w:next w:val="a"/>
    <w:qFormat/>
    <w:pPr>
      <w:keepNext/>
      <w:widowControl w:val="0"/>
      <w:overflowPunct w:val="0"/>
      <w:autoSpaceDE w:val="0"/>
      <w:autoSpaceDN w:val="0"/>
      <w:adjustRightInd w:val="0"/>
      <w:jc w:val="center"/>
      <w:textAlignment w:val="baseline"/>
      <w:outlineLvl w:val="1"/>
    </w:pPr>
    <w:rPr>
      <w:b/>
      <w:bCs/>
      <w:i/>
      <w:iCs/>
      <w:sz w:val="30"/>
      <w:szCs w:val="20"/>
    </w:rPr>
  </w:style>
  <w:style w:type="paragraph" w:styleId="3">
    <w:name w:val="heading 3"/>
    <w:basedOn w:val="a"/>
    <w:qFormat/>
    <w:pPr>
      <w:spacing w:before="100" w:beforeAutospacing="1" w:after="100" w:afterAutospacing="1"/>
      <w:outlineLvl w:val="2"/>
    </w:pPr>
    <w:rPr>
      <w:rFonts w:ascii="Verdana" w:eastAsia="Arial Unicode MS" w:hAnsi="Verdana" w:cs="Arial Unicode MS"/>
      <w:b/>
      <w:bCs/>
      <w:color w:val="99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ind w:firstLine="709"/>
      <w:jc w:val="both"/>
    </w:pPr>
    <w:rPr>
      <w:sz w:val="28"/>
    </w:rPr>
  </w:style>
  <w:style w:type="paragraph" w:styleId="a4">
    <w:name w:val="caption"/>
    <w:basedOn w:val="a"/>
    <w:next w:val="a"/>
    <w:qFormat/>
    <w:pPr>
      <w:spacing w:line="360" w:lineRule="auto"/>
      <w:jc w:val="center"/>
    </w:pPr>
    <w:rPr>
      <w:bCs/>
      <w:sz w:val="28"/>
      <w:szCs w:val="20"/>
    </w:rPr>
  </w:style>
  <w:style w:type="paragraph" w:styleId="a5">
    <w:name w:val="Body Text Indent"/>
    <w:basedOn w:val="a"/>
    <w:semiHidden/>
    <w:pPr>
      <w:spacing w:line="360" w:lineRule="auto"/>
      <w:ind w:firstLine="709"/>
      <w:jc w:val="both"/>
    </w:pPr>
    <w:rPr>
      <w:sz w:val="28"/>
      <w:szCs w:val="20"/>
    </w:rPr>
  </w:style>
  <w:style w:type="paragraph" w:styleId="a6">
    <w:name w:val="Normal (Web)"/>
    <w:basedOn w:val="a"/>
    <w:semiHidden/>
    <w:pPr>
      <w:spacing w:before="100" w:beforeAutospacing="1" w:after="100" w:afterAutospacing="1"/>
      <w:jc w:val="both"/>
    </w:pPr>
    <w:rPr>
      <w:rFonts w:ascii="Verdana" w:eastAsia="Arial Unicode MS" w:hAnsi="Verdana" w:cs="Arial Unicode MS"/>
      <w:sz w:val="13"/>
      <w:szCs w:val="13"/>
    </w:rPr>
  </w:style>
  <w:style w:type="paragraph" w:styleId="2">
    <w:name w:val="List Bullet 2"/>
    <w:basedOn w:val="a"/>
    <w:autoRedefine/>
    <w:semiHidden/>
    <w:pPr>
      <w:numPr>
        <w:numId w:val="12"/>
      </w:numPr>
      <w:tabs>
        <w:tab w:val="num" w:pos="0"/>
      </w:tabs>
      <w:spacing w:line="360" w:lineRule="auto"/>
      <w:ind w:left="0" w:firstLine="709"/>
      <w:jc w:val="both"/>
    </w:pPr>
    <w:rPr>
      <w:sz w:val="28"/>
      <w:szCs w:val="20"/>
    </w:rPr>
  </w:style>
  <w:style w:type="paragraph" w:styleId="a7">
    <w:name w:val="Title"/>
    <w:basedOn w:val="a"/>
    <w:qFormat/>
    <w:pPr>
      <w:spacing w:line="360" w:lineRule="auto"/>
      <w:ind w:firstLine="709"/>
      <w:jc w:val="center"/>
    </w:pPr>
    <w:rPr>
      <w:sz w:val="28"/>
    </w:rPr>
  </w:style>
  <w:style w:type="paragraph" w:styleId="a8">
    <w:name w:val="Subtitle"/>
    <w:basedOn w:val="a"/>
    <w:qFormat/>
    <w:pPr>
      <w:spacing w:line="360" w:lineRule="auto"/>
      <w:ind w:firstLine="709"/>
      <w:jc w:val="center"/>
    </w:pPr>
    <w:rPr>
      <w:i/>
      <w:iCs/>
      <w:sz w:val="32"/>
    </w:rPr>
  </w:style>
  <w:style w:type="paragraph" w:styleId="a9">
    <w:name w:val="footer"/>
    <w:basedOn w:val="a"/>
    <w:semiHidden/>
    <w:pPr>
      <w:tabs>
        <w:tab w:val="center" w:pos="4677"/>
        <w:tab w:val="right" w:pos="9355"/>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7600</Words>
  <Characters>43320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Home</Company>
  <LinksUpToDate>false</LinksUpToDate>
  <CharactersWithSpaces>50819</CharactersWithSpaces>
  <SharedDoc>false</SharedDoc>
  <HLinks>
    <vt:vector size="42" baseType="variant">
      <vt:variant>
        <vt:i4>71304228</vt:i4>
      </vt:variant>
      <vt:variant>
        <vt:i4>32790</vt:i4>
      </vt:variant>
      <vt:variant>
        <vt:i4>1025</vt:i4>
      </vt:variant>
      <vt:variant>
        <vt:i4>1</vt:i4>
      </vt:variant>
      <vt:variant>
        <vt:lpwstr>D:\Мои документы\Беня\ГЛАВА 3_ МЕТОДОЛОГИЧЕСКИЕ ОСНОВЫ УПРАВЛЕНИЯ КАЧЕСТВОМ  KlubOK_net1.files\subid9-3-2.gif</vt:lpwstr>
      </vt:variant>
      <vt:variant>
        <vt:lpwstr/>
      </vt:variant>
      <vt:variant>
        <vt:i4>71237688</vt:i4>
      </vt:variant>
      <vt:variant>
        <vt:i4>42658</vt:i4>
      </vt:variant>
      <vt:variant>
        <vt:i4>1026</vt:i4>
      </vt:variant>
      <vt:variant>
        <vt:i4>1</vt:i4>
      </vt:variant>
      <vt:variant>
        <vt:lpwstr>D:\Мои документы\Беня\ГЛАВА 6_ УПРАВЛЕНИЕ ЗАТРАТАМИ НА ОБЕСПЕЧЕНИЕ КАЧЕСТВА  KlubOK_net4.files\subid9-6-1.gif</vt:lpwstr>
      </vt:variant>
      <vt:variant>
        <vt:lpwstr/>
      </vt:variant>
      <vt:variant>
        <vt:i4>5506132</vt:i4>
      </vt:variant>
      <vt:variant>
        <vt:i4>63148</vt:i4>
      </vt:variant>
      <vt:variant>
        <vt:i4>1027</vt:i4>
      </vt:variant>
      <vt:variant>
        <vt:i4>1</vt:i4>
      </vt:variant>
      <vt:variant>
        <vt:lpwstr>D:\Мои документы\Беня\ГЛАВА 2_ ЭВОЛЮЦИЯ ПОДХОДОВ К МЕНЕДЖМЕНТУ КАЧЕСТВА  KlubOK_net3.files\subid9-2-3.gif</vt:lpwstr>
      </vt:variant>
      <vt:variant>
        <vt:lpwstr/>
      </vt:variant>
      <vt:variant>
        <vt:i4>5506131</vt:i4>
      </vt:variant>
      <vt:variant>
        <vt:i4>64342</vt:i4>
      </vt:variant>
      <vt:variant>
        <vt:i4>1028</vt:i4>
      </vt:variant>
      <vt:variant>
        <vt:i4>1</vt:i4>
      </vt:variant>
      <vt:variant>
        <vt:lpwstr>D:\Мои документы\Беня\ГЛАВА 2_ ЭВОЛЮЦИЯ ПОДХОДОВ К МЕНЕДЖМЕНТУ КАЧЕСТВА  KlubOK_net3.files\subid9-2-4.gif</vt:lpwstr>
      </vt:variant>
      <vt:variant>
        <vt:lpwstr/>
      </vt:variant>
      <vt:variant>
        <vt:i4>5506130</vt:i4>
      </vt:variant>
      <vt:variant>
        <vt:i4>66454</vt:i4>
      </vt:variant>
      <vt:variant>
        <vt:i4>1029</vt:i4>
      </vt:variant>
      <vt:variant>
        <vt:i4>1</vt:i4>
      </vt:variant>
      <vt:variant>
        <vt:lpwstr>D:\Мои документы\Беня\ГЛАВА 2_ ЭВОЛЮЦИЯ ПОДХОДОВ К МЕНЕДЖМЕНТУ КАЧЕСТВА  KlubOK_net3.files\subid9-2-5.gif</vt:lpwstr>
      </vt:variant>
      <vt:variant>
        <vt:lpwstr/>
      </vt:variant>
      <vt:variant>
        <vt:i4>5506129</vt:i4>
      </vt:variant>
      <vt:variant>
        <vt:i4>72610</vt:i4>
      </vt:variant>
      <vt:variant>
        <vt:i4>1030</vt:i4>
      </vt:variant>
      <vt:variant>
        <vt:i4>1</vt:i4>
      </vt:variant>
      <vt:variant>
        <vt:lpwstr>D:\Мои документы\Беня\ГЛАВА 2_ ЭВОЛЮЦИЯ ПОДХОДОВ К МЕНЕДЖМЕНТУ КАЧЕСТВА  KlubOK_net3.files\subid9-2-6.gif</vt:lpwstr>
      </vt:variant>
      <vt:variant>
        <vt:lpwstr/>
      </vt:variant>
      <vt:variant>
        <vt:i4>5506128</vt:i4>
      </vt:variant>
      <vt:variant>
        <vt:i4>87100</vt:i4>
      </vt:variant>
      <vt:variant>
        <vt:i4>1031</vt:i4>
      </vt:variant>
      <vt:variant>
        <vt:i4>1</vt:i4>
      </vt:variant>
      <vt:variant>
        <vt:lpwstr>D:\Мои документы\Беня\ГЛАВА 2_ ЭВОЛЮЦИЯ ПОДХОДОВ К МЕНЕДЖМЕНТУ КАЧЕСТВА  KlubOK_net3.files\subid9-2-7.gif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Поминова О.Н.</dc:creator>
  <cp:keywords/>
  <dc:description/>
  <cp:lastModifiedBy>Irina</cp:lastModifiedBy>
  <cp:revision>2</cp:revision>
  <cp:lastPrinted>2004-04-30T09:45:00Z</cp:lastPrinted>
  <dcterms:created xsi:type="dcterms:W3CDTF">2014-07-20T10:00:00Z</dcterms:created>
  <dcterms:modified xsi:type="dcterms:W3CDTF">2014-07-20T10:00:00Z</dcterms:modified>
</cp:coreProperties>
</file>