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Pr="00F57EEB" w:rsidRDefault="00242BC9" w:rsidP="00F57EEB">
      <w:pPr>
        <w:widowControl/>
        <w:ind w:left="0" w:firstLine="0"/>
        <w:jc w:val="center"/>
        <w:rPr>
          <w:lang w:eastAsia="en-US"/>
        </w:rPr>
      </w:pPr>
      <w:r>
        <w:rPr>
          <w:lang w:eastAsia="en-US"/>
        </w:rPr>
        <w:t>БЕЛОРУССКИЙ ГОСУДАРСТВЕННЫЙ УНИВЕРСИТЕТ</w:t>
      </w: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b/>
          <w:bCs/>
          <w:sz w:val="22"/>
          <w:szCs w:val="22"/>
          <w:lang w:val="be-BY" w:eastAsia="en-US"/>
        </w:rPr>
      </w:pPr>
      <w:r>
        <w:rPr>
          <w:b/>
          <w:bCs/>
          <w:sz w:val="22"/>
          <w:szCs w:val="22"/>
          <w:lang w:val="be-BY" w:eastAsia="en-US"/>
        </w:rPr>
        <w:t>Выпускная работа по</w:t>
      </w:r>
      <w:r>
        <w:rPr>
          <w:b/>
          <w:bCs/>
          <w:sz w:val="22"/>
          <w:szCs w:val="22"/>
          <w:lang w:val="be-BY" w:eastAsia="en-US"/>
        </w:rPr>
        <w:br/>
        <w:t>“Основам информационных технологий”</w:t>
      </w: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3544" w:firstLine="0"/>
        <w:jc w:val="left"/>
        <w:rPr>
          <w:sz w:val="18"/>
          <w:szCs w:val="18"/>
          <w:lang w:val="be-BY" w:eastAsia="en-US"/>
        </w:rPr>
      </w:pPr>
      <w:r>
        <w:rPr>
          <w:sz w:val="18"/>
          <w:szCs w:val="18"/>
          <w:lang w:val="be-BY" w:eastAsia="en-US"/>
        </w:rPr>
        <w:t>Магистрант</w:t>
      </w:r>
      <w:r>
        <w:rPr>
          <w:sz w:val="18"/>
          <w:szCs w:val="18"/>
          <w:lang w:val="be-BY" w:eastAsia="en-US"/>
        </w:rPr>
        <w:br/>
        <w:t>кафедры немецкого языкознания</w:t>
      </w:r>
    </w:p>
    <w:p w:rsidR="00242BC9" w:rsidRDefault="00242BC9" w:rsidP="00F57EEB">
      <w:pPr>
        <w:widowControl/>
        <w:ind w:left="3544" w:firstLine="0"/>
        <w:jc w:val="left"/>
        <w:rPr>
          <w:sz w:val="18"/>
          <w:szCs w:val="18"/>
          <w:lang w:val="be-BY" w:eastAsia="en-US"/>
        </w:rPr>
      </w:pPr>
      <w:r>
        <w:rPr>
          <w:sz w:val="18"/>
          <w:szCs w:val="18"/>
          <w:lang w:val="be-BY" w:eastAsia="en-US"/>
        </w:rPr>
        <w:t>Маркова Ирина Сергеевна</w:t>
      </w:r>
    </w:p>
    <w:p w:rsidR="00242BC9" w:rsidRDefault="00242BC9" w:rsidP="00F57EEB">
      <w:pPr>
        <w:widowControl/>
        <w:ind w:left="3544" w:firstLine="0"/>
        <w:jc w:val="left"/>
        <w:rPr>
          <w:sz w:val="18"/>
          <w:szCs w:val="18"/>
          <w:lang w:val="be-BY" w:eastAsia="en-US"/>
        </w:rPr>
      </w:pPr>
      <w:r>
        <w:rPr>
          <w:sz w:val="18"/>
          <w:szCs w:val="18"/>
          <w:lang w:val="be-BY" w:eastAsia="en-US"/>
        </w:rPr>
        <w:t>Руководители:</w:t>
      </w:r>
      <w:r>
        <w:rPr>
          <w:sz w:val="18"/>
          <w:szCs w:val="18"/>
          <w:lang w:val="be-BY" w:eastAsia="en-US"/>
        </w:rPr>
        <w:br/>
        <w:t>к.ф.н., доцент Валентина Анатольевна</w:t>
      </w:r>
    </w:p>
    <w:p w:rsidR="00242BC9" w:rsidRDefault="00242BC9" w:rsidP="00F57EEB">
      <w:pPr>
        <w:widowControl/>
        <w:ind w:left="3544" w:firstLine="0"/>
        <w:jc w:val="left"/>
        <w:rPr>
          <w:sz w:val="18"/>
          <w:szCs w:val="18"/>
          <w:lang w:val="be-BY" w:eastAsia="en-US"/>
        </w:rPr>
      </w:pPr>
      <w:r>
        <w:rPr>
          <w:sz w:val="18"/>
          <w:szCs w:val="18"/>
          <w:lang w:val="be-BY" w:eastAsia="en-US"/>
        </w:rPr>
        <w:t>Шевцова</w:t>
      </w:r>
      <w:r>
        <w:rPr>
          <w:sz w:val="18"/>
          <w:szCs w:val="18"/>
          <w:lang w:val="be-BY" w:eastAsia="en-US"/>
        </w:rPr>
        <w:br/>
        <w:t>асистент Павел Павлович</w:t>
      </w:r>
      <w:r w:rsidRPr="00227AC8">
        <w:rPr>
          <w:sz w:val="18"/>
          <w:szCs w:val="18"/>
          <w:lang w:val="be-BY" w:eastAsia="en-US"/>
        </w:rPr>
        <w:t xml:space="preserve"> </w:t>
      </w:r>
      <w:r>
        <w:rPr>
          <w:sz w:val="18"/>
          <w:szCs w:val="18"/>
          <w:lang w:val="be-BY" w:eastAsia="en-US"/>
        </w:rPr>
        <w:t>Кожич</w:t>
      </w:r>
    </w:p>
    <w:p w:rsidR="00242BC9" w:rsidRDefault="00242BC9" w:rsidP="00F57EEB">
      <w:pPr>
        <w:widowControl/>
        <w:ind w:left="0" w:firstLine="0"/>
        <w:jc w:val="left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left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left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left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left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left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left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left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left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left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left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left"/>
        <w:rPr>
          <w:sz w:val="18"/>
          <w:szCs w:val="18"/>
          <w:lang w:val="be-BY" w:eastAsia="en-US"/>
        </w:rPr>
      </w:pPr>
    </w:p>
    <w:p w:rsidR="00242BC9" w:rsidRDefault="00242BC9" w:rsidP="00F57EEB">
      <w:pPr>
        <w:widowControl/>
        <w:ind w:left="0" w:firstLine="0"/>
        <w:jc w:val="center"/>
        <w:rPr>
          <w:sz w:val="18"/>
          <w:szCs w:val="18"/>
          <w:lang w:val="be-BY" w:eastAsia="en-US"/>
        </w:rPr>
      </w:pPr>
      <w:r>
        <w:rPr>
          <w:sz w:val="18"/>
          <w:szCs w:val="18"/>
          <w:lang w:val="be-BY" w:eastAsia="en-US"/>
        </w:rPr>
        <w:t>Минск – 2010</w:t>
      </w:r>
    </w:p>
    <w:p w:rsidR="00242BC9" w:rsidRPr="00653F6D" w:rsidRDefault="00242BC9" w:rsidP="00653F6D">
      <w:pPr>
        <w:pStyle w:val="12"/>
        <w:rPr>
          <w:rStyle w:val="a3"/>
          <w:b/>
          <w:color w:val="auto"/>
          <w:u w:val="none"/>
        </w:rPr>
      </w:pPr>
      <w:r>
        <w:br w:type="page"/>
      </w:r>
      <w:r w:rsidRPr="00653F6D">
        <w:rPr>
          <w:rStyle w:val="a3"/>
          <w:b/>
          <w:color w:val="auto"/>
          <w:u w:val="none"/>
        </w:rPr>
        <w:t>СОДЕРЖАНИЕ</w:t>
      </w:r>
    </w:p>
    <w:p w:rsidR="00653F6D" w:rsidRPr="00653F6D" w:rsidRDefault="00653F6D" w:rsidP="00653F6D">
      <w:pPr>
        <w:pStyle w:val="12"/>
        <w:rPr>
          <w:rFonts w:ascii="Times New Roman" w:eastAsia="Times New Roman" w:hAnsi="Times New Roman"/>
          <w:noProof/>
          <w:lang w:eastAsia="ru-RU"/>
        </w:rPr>
      </w:pPr>
      <w:r>
        <w:rPr>
          <w:rStyle w:val="a3"/>
          <w:color w:val="auto"/>
          <w:szCs w:val="20"/>
        </w:rPr>
        <w:fldChar w:fldCharType="begin"/>
      </w:r>
      <w:r>
        <w:rPr>
          <w:rStyle w:val="a3"/>
          <w:color w:val="auto"/>
          <w:szCs w:val="20"/>
        </w:rPr>
        <w:instrText xml:space="preserve"> TOC \o "1-2" \h \z \u </w:instrText>
      </w:r>
      <w:r>
        <w:rPr>
          <w:rStyle w:val="a3"/>
          <w:color w:val="auto"/>
          <w:szCs w:val="20"/>
        </w:rPr>
        <w:fldChar w:fldCharType="separate"/>
      </w:r>
      <w:hyperlink w:anchor="_Toc251287680" w:history="1">
        <w:r w:rsidRPr="00653F6D">
          <w:rPr>
            <w:rStyle w:val="a3"/>
            <w:rFonts w:ascii="Times New Roman" w:hAnsi="Times New Roman"/>
            <w:noProof/>
          </w:rPr>
          <w:t>Список сокращений</w:t>
        </w:r>
        <w:r w:rsidRPr="00653F6D">
          <w:rPr>
            <w:rFonts w:ascii="Times New Roman" w:hAnsi="Times New Roman"/>
            <w:noProof/>
            <w:webHidden/>
          </w:rPr>
          <w:tab/>
        </w:r>
        <w:r w:rsidRPr="00653F6D">
          <w:rPr>
            <w:rFonts w:ascii="Times New Roman" w:hAnsi="Times New Roman"/>
            <w:noProof/>
            <w:webHidden/>
          </w:rPr>
          <w:fldChar w:fldCharType="begin"/>
        </w:r>
        <w:r w:rsidRPr="00653F6D">
          <w:rPr>
            <w:rFonts w:ascii="Times New Roman" w:hAnsi="Times New Roman"/>
            <w:noProof/>
            <w:webHidden/>
          </w:rPr>
          <w:instrText xml:space="preserve"> PAGEREF _Toc251287680 \h </w:instrText>
        </w:r>
        <w:r w:rsidRPr="00653F6D">
          <w:rPr>
            <w:rFonts w:ascii="Times New Roman" w:hAnsi="Times New Roman"/>
            <w:noProof/>
            <w:webHidden/>
          </w:rPr>
        </w:r>
        <w:r w:rsidRPr="00653F6D">
          <w:rPr>
            <w:rFonts w:ascii="Times New Roman" w:hAnsi="Times New Roman"/>
            <w:noProof/>
            <w:webHidden/>
          </w:rPr>
          <w:fldChar w:fldCharType="separate"/>
        </w:r>
        <w:r w:rsidRPr="00653F6D">
          <w:rPr>
            <w:rFonts w:ascii="Times New Roman" w:hAnsi="Times New Roman"/>
            <w:noProof/>
            <w:webHidden/>
          </w:rPr>
          <w:t>3</w:t>
        </w:r>
        <w:r w:rsidRPr="00653F6D">
          <w:rPr>
            <w:rFonts w:ascii="Times New Roman" w:hAnsi="Times New Roman"/>
            <w:noProof/>
            <w:webHidden/>
          </w:rPr>
          <w:fldChar w:fldCharType="end"/>
        </w:r>
      </w:hyperlink>
    </w:p>
    <w:p w:rsidR="00653F6D" w:rsidRPr="00653F6D" w:rsidRDefault="00E57204" w:rsidP="00653F6D">
      <w:pPr>
        <w:pStyle w:val="12"/>
        <w:rPr>
          <w:rFonts w:ascii="Times New Roman" w:eastAsia="Times New Roman" w:hAnsi="Times New Roman"/>
          <w:noProof/>
          <w:lang w:eastAsia="ru-RU"/>
        </w:rPr>
      </w:pPr>
      <w:hyperlink w:anchor="_Toc251287681" w:history="1">
        <w:r w:rsidR="00653F6D" w:rsidRPr="00653F6D">
          <w:rPr>
            <w:rStyle w:val="a3"/>
            <w:rFonts w:ascii="Times New Roman" w:hAnsi="Times New Roman"/>
            <w:noProof/>
          </w:rPr>
          <w:t>Р</w:t>
        </w:r>
        <w:r w:rsidR="00653F6D" w:rsidRPr="00653F6D">
          <w:rPr>
            <w:rStyle w:val="a3"/>
            <w:rFonts w:ascii="Times New Roman" w:hAnsi="Times New Roman"/>
            <w:noProof/>
            <w:lang w:val="en-US"/>
          </w:rPr>
          <w:t>e</w:t>
        </w:r>
        <w:r w:rsidR="00653F6D" w:rsidRPr="00653F6D">
          <w:rPr>
            <w:rStyle w:val="a3"/>
            <w:rFonts w:ascii="Times New Roman" w:hAnsi="Times New Roman"/>
            <w:noProof/>
          </w:rPr>
          <w:t>ферат на т</w:t>
        </w:r>
        <w:r w:rsidR="00653F6D" w:rsidRPr="00653F6D">
          <w:rPr>
            <w:rStyle w:val="a3"/>
            <w:rFonts w:ascii="Times New Roman" w:hAnsi="Times New Roman"/>
            <w:noProof/>
            <w:lang w:val="en-US"/>
          </w:rPr>
          <w:t>e</w:t>
        </w:r>
        <w:r w:rsidR="00653F6D" w:rsidRPr="00653F6D">
          <w:rPr>
            <w:rStyle w:val="a3"/>
            <w:rFonts w:ascii="Times New Roman" w:hAnsi="Times New Roman"/>
            <w:noProof/>
          </w:rPr>
          <w:t>му “Использование ИТ в изучении лексики иностранного языка”</w:t>
        </w:r>
        <w:r w:rsidR="00653F6D" w:rsidRPr="00653F6D">
          <w:rPr>
            <w:rFonts w:ascii="Times New Roman" w:hAnsi="Times New Roman"/>
            <w:noProof/>
            <w:webHidden/>
          </w:rPr>
          <w:tab/>
        </w:r>
        <w:r w:rsidR="00653F6D" w:rsidRPr="00653F6D">
          <w:rPr>
            <w:rFonts w:ascii="Times New Roman" w:hAnsi="Times New Roman"/>
            <w:noProof/>
            <w:webHidden/>
          </w:rPr>
          <w:fldChar w:fldCharType="begin"/>
        </w:r>
        <w:r w:rsidR="00653F6D" w:rsidRPr="00653F6D">
          <w:rPr>
            <w:rFonts w:ascii="Times New Roman" w:hAnsi="Times New Roman"/>
            <w:noProof/>
            <w:webHidden/>
          </w:rPr>
          <w:instrText xml:space="preserve"> PAGEREF _Toc251287681 \h </w:instrText>
        </w:r>
        <w:r w:rsidR="00653F6D" w:rsidRPr="00653F6D">
          <w:rPr>
            <w:rFonts w:ascii="Times New Roman" w:hAnsi="Times New Roman"/>
            <w:noProof/>
            <w:webHidden/>
          </w:rPr>
        </w:r>
        <w:r w:rsidR="00653F6D" w:rsidRPr="00653F6D">
          <w:rPr>
            <w:rFonts w:ascii="Times New Roman" w:hAnsi="Times New Roman"/>
            <w:noProof/>
            <w:webHidden/>
          </w:rPr>
          <w:fldChar w:fldCharType="separate"/>
        </w:r>
        <w:r w:rsidR="00653F6D" w:rsidRPr="00653F6D">
          <w:rPr>
            <w:rFonts w:ascii="Times New Roman" w:hAnsi="Times New Roman"/>
            <w:noProof/>
            <w:webHidden/>
          </w:rPr>
          <w:t>4</w:t>
        </w:r>
        <w:r w:rsidR="00653F6D" w:rsidRPr="00653F6D">
          <w:rPr>
            <w:rFonts w:ascii="Times New Roman" w:hAnsi="Times New Roman"/>
            <w:noProof/>
            <w:webHidden/>
          </w:rPr>
          <w:fldChar w:fldCharType="end"/>
        </w:r>
      </w:hyperlink>
    </w:p>
    <w:p w:rsidR="00653F6D" w:rsidRPr="00653F6D" w:rsidRDefault="00E57204">
      <w:pPr>
        <w:pStyle w:val="2"/>
        <w:rPr>
          <w:rFonts w:ascii="Calibri" w:eastAsia="Times New Roman" w:hAnsi="Calibri"/>
          <w:noProof/>
          <w:sz w:val="22"/>
          <w:szCs w:val="22"/>
          <w:lang w:eastAsia="ru-RU"/>
        </w:rPr>
      </w:pPr>
      <w:hyperlink w:anchor="_Toc251287682" w:history="1">
        <w:r w:rsidR="00653F6D" w:rsidRPr="00653F6D">
          <w:rPr>
            <w:rStyle w:val="a3"/>
            <w:noProof/>
            <w:sz w:val="22"/>
            <w:szCs w:val="22"/>
          </w:rPr>
          <w:t>Введение</w:t>
        </w:r>
        <w:r w:rsidR="00653F6D" w:rsidRPr="00653F6D">
          <w:rPr>
            <w:noProof/>
            <w:webHidden/>
            <w:sz w:val="22"/>
            <w:szCs w:val="22"/>
          </w:rPr>
          <w:tab/>
        </w:r>
        <w:r w:rsidR="00653F6D" w:rsidRPr="00653F6D">
          <w:rPr>
            <w:noProof/>
            <w:webHidden/>
            <w:sz w:val="22"/>
            <w:szCs w:val="22"/>
          </w:rPr>
          <w:fldChar w:fldCharType="begin"/>
        </w:r>
        <w:r w:rsidR="00653F6D" w:rsidRPr="00653F6D">
          <w:rPr>
            <w:noProof/>
            <w:webHidden/>
            <w:sz w:val="22"/>
            <w:szCs w:val="22"/>
          </w:rPr>
          <w:instrText xml:space="preserve"> PAGEREF _Toc251287682 \h </w:instrText>
        </w:r>
        <w:r w:rsidR="00653F6D" w:rsidRPr="00653F6D">
          <w:rPr>
            <w:noProof/>
            <w:webHidden/>
            <w:sz w:val="22"/>
            <w:szCs w:val="22"/>
          </w:rPr>
        </w:r>
        <w:r w:rsidR="00653F6D" w:rsidRPr="00653F6D">
          <w:rPr>
            <w:noProof/>
            <w:webHidden/>
            <w:sz w:val="22"/>
            <w:szCs w:val="22"/>
          </w:rPr>
          <w:fldChar w:fldCharType="separate"/>
        </w:r>
        <w:r w:rsidR="00653F6D" w:rsidRPr="00653F6D">
          <w:rPr>
            <w:noProof/>
            <w:webHidden/>
            <w:sz w:val="22"/>
            <w:szCs w:val="22"/>
          </w:rPr>
          <w:t>4</w:t>
        </w:r>
        <w:r w:rsidR="00653F6D" w:rsidRPr="00653F6D">
          <w:rPr>
            <w:noProof/>
            <w:webHidden/>
            <w:sz w:val="22"/>
            <w:szCs w:val="22"/>
          </w:rPr>
          <w:fldChar w:fldCharType="end"/>
        </w:r>
      </w:hyperlink>
    </w:p>
    <w:p w:rsidR="00653F6D" w:rsidRPr="00653F6D" w:rsidRDefault="00E57204">
      <w:pPr>
        <w:pStyle w:val="2"/>
        <w:rPr>
          <w:rFonts w:ascii="Calibri" w:eastAsia="Times New Roman" w:hAnsi="Calibri"/>
          <w:noProof/>
          <w:sz w:val="22"/>
          <w:szCs w:val="22"/>
          <w:lang w:eastAsia="ru-RU"/>
        </w:rPr>
      </w:pPr>
      <w:hyperlink w:anchor="_Toc251287683" w:history="1">
        <w:r w:rsidR="00653F6D" w:rsidRPr="00653F6D">
          <w:rPr>
            <w:rStyle w:val="a3"/>
            <w:noProof/>
            <w:sz w:val="22"/>
            <w:szCs w:val="22"/>
          </w:rPr>
          <w:t>Глава 1 Общие вопросы лексикографии</w:t>
        </w:r>
        <w:r w:rsidR="00653F6D" w:rsidRPr="00653F6D">
          <w:rPr>
            <w:noProof/>
            <w:webHidden/>
            <w:sz w:val="22"/>
            <w:szCs w:val="22"/>
          </w:rPr>
          <w:tab/>
        </w:r>
        <w:r w:rsidR="00653F6D" w:rsidRPr="00653F6D">
          <w:rPr>
            <w:noProof/>
            <w:webHidden/>
            <w:sz w:val="22"/>
            <w:szCs w:val="22"/>
          </w:rPr>
          <w:fldChar w:fldCharType="begin"/>
        </w:r>
        <w:r w:rsidR="00653F6D" w:rsidRPr="00653F6D">
          <w:rPr>
            <w:noProof/>
            <w:webHidden/>
            <w:sz w:val="22"/>
            <w:szCs w:val="22"/>
          </w:rPr>
          <w:instrText xml:space="preserve"> PAGEREF _Toc251287683 \h </w:instrText>
        </w:r>
        <w:r w:rsidR="00653F6D" w:rsidRPr="00653F6D">
          <w:rPr>
            <w:noProof/>
            <w:webHidden/>
            <w:sz w:val="22"/>
            <w:szCs w:val="22"/>
          </w:rPr>
        </w:r>
        <w:r w:rsidR="00653F6D" w:rsidRPr="00653F6D">
          <w:rPr>
            <w:noProof/>
            <w:webHidden/>
            <w:sz w:val="22"/>
            <w:szCs w:val="22"/>
          </w:rPr>
          <w:fldChar w:fldCharType="separate"/>
        </w:r>
        <w:r w:rsidR="00653F6D" w:rsidRPr="00653F6D">
          <w:rPr>
            <w:noProof/>
            <w:webHidden/>
            <w:sz w:val="22"/>
            <w:szCs w:val="22"/>
          </w:rPr>
          <w:t>5</w:t>
        </w:r>
        <w:r w:rsidR="00653F6D" w:rsidRPr="00653F6D">
          <w:rPr>
            <w:noProof/>
            <w:webHidden/>
            <w:sz w:val="22"/>
            <w:szCs w:val="22"/>
          </w:rPr>
          <w:fldChar w:fldCharType="end"/>
        </w:r>
      </w:hyperlink>
    </w:p>
    <w:p w:rsidR="00653F6D" w:rsidRPr="00653F6D" w:rsidRDefault="00E57204">
      <w:pPr>
        <w:pStyle w:val="2"/>
        <w:rPr>
          <w:rFonts w:ascii="Calibri" w:eastAsia="Times New Roman" w:hAnsi="Calibri"/>
          <w:noProof/>
          <w:sz w:val="22"/>
          <w:szCs w:val="22"/>
          <w:lang w:eastAsia="ru-RU"/>
        </w:rPr>
      </w:pPr>
      <w:hyperlink w:anchor="_Toc251287684" w:history="1">
        <w:r w:rsidR="00653F6D" w:rsidRPr="00653F6D">
          <w:rPr>
            <w:rStyle w:val="a3"/>
            <w:noProof/>
            <w:sz w:val="22"/>
            <w:szCs w:val="22"/>
          </w:rPr>
          <w:t>1.1 Типология словарей</w:t>
        </w:r>
        <w:r w:rsidR="00653F6D" w:rsidRPr="00653F6D">
          <w:rPr>
            <w:noProof/>
            <w:webHidden/>
            <w:sz w:val="22"/>
            <w:szCs w:val="22"/>
          </w:rPr>
          <w:tab/>
        </w:r>
        <w:r w:rsidR="00653F6D" w:rsidRPr="00653F6D">
          <w:rPr>
            <w:noProof/>
            <w:webHidden/>
            <w:sz w:val="22"/>
            <w:szCs w:val="22"/>
          </w:rPr>
          <w:fldChar w:fldCharType="begin"/>
        </w:r>
        <w:r w:rsidR="00653F6D" w:rsidRPr="00653F6D">
          <w:rPr>
            <w:noProof/>
            <w:webHidden/>
            <w:sz w:val="22"/>
            <w:szCs w:val="22"/>
          </w:rPr>
          <w:instrText xml:space="preserve"> PAGEREF _Toc251287684 \h </w:instrText>
        </w:r>
        <w:r w:rsidR="00653F6D" w:rsidRPr="00653F6D">
          <w:rPr>
            <w:noProof/>
            <w:webHidden/>
            <w:sz w:val="22"/>
            <w:szCs w:val="22"/>
          </w:rPr>
        </w:r>
        <w:r w:rsidR="00653F6D" w:rsidRPr="00653F6D">
          <w:rPr>
            <w:noProof/>
            <w:webHidden/>
            <w:sz w:val="22"/>
            <w:szCs w:val="22"/>
          </w:rPr>
          <w:fldChar w:fldCharType="separate"/>
        </w:r>
        <w:r w:rsidR="00653F6D" w:rsidRPr="00653F6D">
          <w:rPr>
            <w:noProof/>
            <w:webHidden/>
            <w:sz w:val="22"/>
            <w:szCs w:val="22"/>
          </w:rPr>
          <w:t>5</w:t>
        </w:r>
        <w:r w:rsidR="00653F6D" w:rsidRPr="00653F6D">
          <w:rPr>
            <w:noProof/>
            <w:webHidden/>
            <w:sz w:val="22"/>
            <w:szCs w:val="22"/>
          </w:rPr>
          <w:fldChar w:fldCharType="end"/>
        </w:r>
      </w:hyperlink>
    </w:p>
    <w:p w:rsidR="00653F6D" w:rsidRPr="00653F6D" w:rsidRDefault="00E57204">
      <w:pPr>
        <w:pStyle w:val="2"/>
        <w:rPr>
          <w:rFonts w:ascii="Calibri" w:eastAsia="Times New Roman" w:hAnsi="Calibri"/>
          <w:noProof/>
          <w:sz w:val="22"/>
          <w:szCs w:val="22"/>
          <w:lang w:eastAsia="ru-RU"/>
        </w:rPr>
      </w:pPr>
      <w:hyperlink w:anchor="_Toc251287685" w:history="1">
        <w:r w:rsidR="00653F6D" w:rsidRPr="00653F6D">
          <w:rPr>
            <w:rStyle w:val="a3"/>
            <w:noProof/>
            <w:sz w:val="22"/>
            <w:szCs w:val="22"/>
          </w:rPr>
          <w:t>1.2 Компьютерная лексикография</w:t>
        </w:r>
        <w:r w:rsidR="00653F6D" w:rsidRPr="00653F6D">
          <w:rPr>
            <w:noProof/>
            <w:webHidden/>
            <w:sz w:val="22"/>
            <w:szCs w:val="22"/>
          </w:rPr>
          <w:tab/>
        </w:r>
        <w:r w:rsidR="00653F6D" w:rsidRPr="00653F6D">
          <w:rPr>
            <w:noProof/>
            <w:webHidden/>
            <w:sz w:val="22"/>
            <w:szCs w:val="22"/>
          </w:rPr>
          <w:fldChar w:fldCharType="begin"/>
        </w:r>
        <w:r w:rsidR="00653F6D" w:rsidRPr="00653F6D">
          <w:rPr>
            <w:noProof/>
            <w:webHidden/>
            <w:sz w:val="22"/>
            <w:szCs w:val="22"/>
          </w:rPr>
          <w:instrText xml:space="preserve"> PAGEREF _Toc251287685 \h </w:instrText>
        </w:r>
        <w:r w:rsidR="00653F6D" w:rsidRPr="00653F6D">
          <w:rPr>
            <w:noProof/>
            <w:webHidden/>
            <w:sz w:val="22"/>
            <w:szCs w:val="22"/>
          </w:rPr>
        </w:r>
        <w:r w:rsidR="00653F6D" w:rsidRPr="00653F6D">
          <w:rPr>
            <w:noProof/>
            <w:webHidden/>
            <w:sz w:val="22"/>
            <w:szCs w:val="22"/>
          </w:rPr>
          <w:fldChar w:fldCharType="separate"/>
        </w:r>
        <w:r w:rsidR="00653F6D" w:rsidRPr="00653F6D">
          <w:rPr>
            <w:noProof/>
            <w:webHidden/>
            <w:sz w:val="22"/>
            <w:szCs w:val="22"/>
          </w:rPr>
          <w:t>7</w:t>
        </w:r>
        <w:r w:rsidR="00653F6D" w:rsidRPr="00653F6D">
          <w:rPr>
            <w:noProof/>
            <w:webHidden/>
            <w:sz w:val="22"/>
            <w:szCs w:val="22"/>
          </w:rPr>
          <w:fldChar w:fldCharType="end"/>
        </w:r>
      </w:hyperlink>
    </w:p>
    <w:p w:rsidR="00653F6D" w:rsidRPr="00653F6D" w:rsidRDefault="00E57204">
      <w:pPr>
        <w:pStyle w:val="2"/>
        <w:rPr>
          <w:rFonts w:ascii="Calibri" w:eastAsia="Times New Roman" w:hAnsi="Calibri"/>
          <w:noProof/>
          <w:sz w:val="22"/>
          <w:szCs w:val="22"/>
          <w:lang w:eastAsia="ru-RU"/>
        </w:rPr>
      </w:pPr>
      <w:hyperlink w:anchor="_Toc251287686" w:history="1">
        <w:r w:rsidR="00653F6D" w:rsidRPr="00653F6D">
          <w:rPr>
            <w:rStyle w:val="a3"/>
            <w:noProof/>
            <w:sz w:val="22"/>
            <w:szCs w:val="22"/>
          </w:rPr>
          <w:t>1.2.1 Инструментальные средства компьютерной лексикографии</w:t>
        </w:r>
        <w:r w:rsidR="00653F6D" w:rsidRPr="00653F6D">
          <w:rPr>
            <w:noProof/>
            <w:webHidden/>
            <w:sz w:val="22"/>
            <w:szCs w:val="22"/>
          </w:rPr>
          <w:tab/>
        </w:r>
        <w:r w:rsidR="00653F6D" w:rsidRPr="00653F6D">
          <w:rPr>
            <w:noProof/>
            <w:webHidden/>
            <w:sz w:val="22"/>
            <w:szCs w:val="22"/>
          </w:rPr>
          <w:fldChar w:fldCharType="begin"/>
        </w:r>
        <w:r w:rsidR="00653F6D" w:rsidRPr="00653F6D">
          <w:rPr>
            <w:noProof/>
            <w:webHidden/>
            <w:sz w:val="22"/>
            <w:szCs w:val="22"/>
          </w:rPr>
          <w:instrText xml:space="preserve"> PAGEREF _Toc251287686 \h </w:instrText>
        </w:r>
        <w:r w:rsidR="00653F6D" w:rsidRPr="00653F6D">
          <w:rPr>
            <w:noProof/>
            <w:webHidden/>
            <w:sz w:val="22"/>
            <w:szCs w:val="22"/>
          </w:rPr>
        </w:r>
        <w:r w:rsidR="00653F6D" w:rsidRPr="00653F6D">
          <w:rPr>
            <w:noProof/>
            <w:webHidden/>
            <w:sz w:val="22"/>
            <w:szCs w:val="22"/>
          </w:rPr>
          <w:fldChar w:fldCharType="separate"/>
        </w:r>
        <w:r w:rsidR="00653F6D" w:rsidRPr="00653F6D">
          <w:rPr>
            <w:noProof/>
            <w:webHidden/>
            <w:sz w:val="22"/>
            <w:szCs w:val="22"/>
          </w:rPr>
          <w:t>8</w:t>
        </w:r>
        <w:r w:rsidR="00653F6D" w:rsidRPr="00653F6D">
          <w:rPr>
            <w:noProof/>
            <w:webHidden/>
            <w:sz w:val="22"/>
            <w:szCs w:val="22"/>
          </w:rPr>
          <w:fldChar w:fldCharType="end"/>
        </w:r>
      </w:hyperlink>
    </w:p>
    <w:p w:rsidR="00653F6D" w:rsidRPr="00653F6D" w:rsidRDefault="00E57204">
      <w:pPr>
        <w:pStyle w:val="2"/>
        <w:rPr>
          <w:rFonts w:ascii="Calibri" w:eastAsia="Times New Roman" w:hAnsi="Calibri"/>
          <w:noProof/>
          <w:sz w:val="22"/>
          <w:szCs w:val="22"/>
          <w:lang w:eastAsia="ru-RU"/>
        </w:rPr>
      </w:pPr>
      <w:hyperlink w:anchor="_Toc251287687" w:history="1">
        <w:r w:rsidR="00653F6D" w:rsidRPr="00653F6D">
          <w:rPr>
            <w:rStyle w:val="a3"/>
            <w:noProof/>
            <w:sz w:val="22"/>
            <w:szCs w:val="22"/>
          </w:rPr>
          <w:t>Глава 2 принципы систематизации и описания лексики в электронных словарях</w:t>
        </w:r>
        <w:r w:rsidR="00653F6D" w:rsidRPr="00653F6D">
          <w:rPr>
            <w:noProof/>
            <w:webHidden/>
            <w:sz w:val="22"/>
            <w:szCs w:val="22"/>
          </w:rPr>
          <w:tab/>
        </w:r>
        <w:r w:rsidR="00653F6D" w:rsidRPr="00653F6D">
          <w:rPr>
            <w:noProof/>
            <w:webHidden/>
            <w:sz w:val="22"/>
            <w:szCs w:val="22"/>
          </w:rPr>
          <w:fldChar w:fldCharType="begin"/>
        </w:r>
        <w:r w:rsidR="00653F6D" w:rsidRPr="00653F6D">
          <w:rPr>
            <w:noProof/>
            <w:webHidden/>
            <w:sz w:val="22"/>
            <w:szCs w:val="22"/>
          </w:rPr>
          <w:instrText xml:space="preserve"> PAGEREF _Toc251287687 \h </w:instrText>
        </w:r>
        <w:r w:rsidR="00653F6D" w:rsidRPr="00653F6D">
          <w:rPr>
            <w:noProof/>
            <w:webHidden/>
            <w:sz w:val="22"/>
            <w:szCs w:val="22"/>
          </w:rPr>
        </w:r>
        <w:r w:rsidR="00653F6D" w:rsidRPr="00653F6D">
          <w:rPr>
            <w:noProof/>
            <w:webHidden/>
            <w:sz w:val="22"/>
            <w:szCs w:val="22"/>
          </w:rPr>
          <w:fldChar w:fldCharType="separate"/>
        </w:r>
        <w:r w:rsidR="00653F6D" w:rsidRPr="00653F6D">
          <w:rPr>
            <w:noProof/>
            <w:webHidden/>
            <w:sz w:val="22"/>
            <w:szCs w:val="22"/>
          </w:rPr>
          <w:t>9</w:t>
        </w:r>
        <w:r w:rsidR="00653F6D" w:rsidRPr="00653F6D">
          <w:rPr>
            <w:noProof/>
            <w:webHidden/>
            <w:sz w:val="22"/>
            <w:szCs w:val="22"/>
          </w:rPr>
          <w:fldChar w:fldCharType="end"/>
        </w:r>
      </w:hyperlink>
    </w:p>
    <w:p w:rsidR="00653F6D" w:rsidRPr="00653F6D" w:rsidRDefault="00E57204">
      <w:pPr>
        <w:pStyle w:val="2"/>
        <w:rPr>
          <w:rFonts w:ascii="Calibri" w:eastAsia="Times New Roman" w:hAnsi="Calibri"/>
          <w:noProof/>
          <w:sz w:val="22"/>
          <w:szCs w:val="22"/>
          <w:lang w:eastAsia="ru-RU"/>
        </w:rPr>
      </w:pPr>
      <w:hyperlink w:anchor="_Toc251287688" w:history="1">
        <w:r w:rsidR="00653F6D" w:rsidRPr="00653F6D">
          <w:rPr>
            <w:rStyle w:val="a3"/>
            <w:noProof/>
            <w:sz w:val="22"/>
            <w:szCs w:val="22"/>
          </w:rPr>
          <w:t>2.1 Электронные словари</w:t>
        </w:r>
        <w:r w:rsidR="00653F6D" w:rsidRPr="00653F6D">
          <w:rPr>
            <w:noProof/>
            <w:webHidden/>
            <w:sz w:val="22"/>
            <w:szCs w:val="22"/>
          </w:rPr>
          <w:tab/>
        </w:r>
        <w:r w:rsidR="00653F6D" w:rsidRPr="00653F6D">
          <w:rPr>
            <w:noProof/>
            <w:webHidden/>
            <w:sz w:val="22"/>
            <w:szCs w:val="22"/>
          </w:rPr>
          <w:fldChar w:fldCharType="begin"/>
        </w:r>
        <w:r w:rsidR="00653F6D" w:rsidRPr="00653F6D">
          <w:rPr>
            <w:noProof/>
            <w:webHidden/>
            <w:sz w:val="22"/>
            <w:szCs w:val="22"/>
          </w:rPr>
          <w:instrText xml:space="preserve"> PAGEREF _Toc251287688 \h </w:instrText>
        </w:r>
        <w:r w:rsidR="00653F6D" w:rsidRPr="00653F6D">
          <w:rPr>
            <w:noProof/>
            <w:webHidden/>
            <w:sz w:val="22"/>
            <w:szCs w:val="22"/>
          </w:rPr>
        </w:r>
        <w:r w:rsidR="00653F6D" w:rsidRPr="00653F6D">
          <w:rPr>
            <w:noProof/>
            <w:webHidden/>
            <w:sz w:val="22"/>
            <w:szCs w:val="22"/>
          </w:rPr>
          <w:fldChar w:fldCharType="separate"/>
        </w:r>
        <w:r w:rsidR="00653F6D" w:rsidRPr="00653F6D">
          <w:rPr>
            <w:noProof/>
            <w:webHidden/>
            <w:sz w:val="22"/>
            <w:szCs w:val="22"/>
          </w:rPr>
          <w:t>9</w:t>
        </w:r>
        <w:r w:rsidR="00653F6D" w:rsidRPr="00653F6D">
          <w:rPr>
            <w:noProof/>
            <w:webHidden/>
            <w:sz w:val="22"/>
            <w:szCs w:val="22"/>
          </w:rPr>
          <w:fldChar w:fldCharType="end"/>
        </w:r>
      </w:hyperlink>
    </w:p>
    <w:p w:rsidR="00653F6D" w:rsidRPr="00653F6D" w:rsidRDefault="00E57204">
      <w:pPr>
        <w:pStyle w:val="2"/>
        <w:rPr>
          <w:rFonts w:ascii="Calibri" w:eastAsia="Times New Roman" w:hAnsi="Calibri"/>
          <w:noProof/>
          <w:sz w:val="22"/>
          <w:szCs w:val="22"/>
          <w:lang w:eastAsia="ru-RU"/>
        </w:rPr>
      </w:pPr>
      <w:hyperlink w:anchor="_Toc251287689" w:history="1">
        <w:r w:rsidR="00653F6D" w:rsidRPr="00653F6D">
          <w:rPr>
            <w:rStyle w:val="a3"/>
            <w:noProof/>
            <w:sz w:val="22"/>
            <w:szCs w:val="22"/>
          </w:rPr>
          <w:t>2.2 Электронный словарь</w:t>
        </w:r>
        <w:r w:rsidR="00C64E06">
          <w:rPr>
            <w:rStyle w:val="a3"/>
            <w:noProof/>
            <w:sz w:val="22"/>
            <w:szCs w:val="22"/>
          </w:rPr>
          <w:fldChar w:fldCharType="begin"/>
        </w:r>
        <w:r w:rsidR="00C64E06">
          <w:instrText xml:space="preserve"> XE "</w:instrText>
        </w:r>
        <w:r w:rsidR="00C64E06" w:rsidRPr="00AD6BB2">
          <w:rPr>
            <w:sz w:val="20"/>
            <w:szCs w:val="20"/>
          </w:rPr>
          <w:instrText>Электронный словарь</w:instrText>
        </w:r>
        <w:r w:rsidR="00C64E06">
          <w:instrText xml:space="preserve">" </w:instrText>
        </w:r>
        <w:r w:rsidR="00C64E06">
          <w:rPr>
            <w:rStyle w:val="a3"/>
            <w:noProof/>
            <w:sz w:val="22"/>
            <w:szCs w:val="22"/>
          </w:rPr>
          <w:fldChar w:fldCharType="end"/>
        </w:r>
        <w:r w:rsidR="00653F6D" w:rsidRPr="00653F6D">
          <w:rPr>
            <w:rStyle w:val="a3"/>
            <w:noProof/>
            <w:sz w:val="22"/>
            <w:szCs w:val="22"/>
          </w:rPr>
          <w:t xml:space="preserve"> </w:t>
        </w:r>
        <w:r w:rsidR="00653F6D" w:rsidRPr="00653F6D">
          <w:rPr>
            <w:rStyle w:val="a3"/>
            <w:noProof/>
            <w:sz w:val="22"/>
            <w:szCs w:val="22"/>
            <w:lang w:val="en-US"/>
          </w:rPr>
          <w:t>ABBYY</w:t>
        </w:r>
        <w:r w:rsidR="00653F6D" w:rsidRPr="00653F6D">
          <w:rPr>
            <w:rStyle w:val="a3"/>
            <w:noProof/>
            <w:sz w:val="22"/>
            <w:szCs w:val="22"/>
          </w:rPr>
          <w:t xml:space="preserve"> </w:t>
        </w:r>
        <w:r w:rsidR="00653F6D" w:rsidRPr="00653F6D">
          <w:rPr>
            <w:rStyle w:val="a3"/>
            <w:noProof/>
            <w:sz w:val="22"/>
            <w:szCs w:val="22"/>
            <w:lang w:val="en-US"/>
          </w:rPr>
          <w:t>Lingvo</w:t>
        </w:r>
        <w:r w:rsidR="00653F6D" w:rsidRPr="00653F6D">
          <w:rPr>
            <w:noProof/>
            <w:webHidden/>
            <w:sz w:val="22"/>
            <w:szCs w:val="22"/>
          </w:rPr>
          <w:tab/>
        </w:r>
        <w:r w:rsidR="00653F6D" w:rsidRPr="00653F6D">
          <w:rPr>
            <w:noProof/>
            <w:webHidden/>
            <w:sz w:val="22"/>
            <w:szCs w:val="22"/>
          </w:rPr>
          <w:fldChar w:fldCharType="begin"/>
        </w:r>
        <w:r w:rsidR="00653F6D" w:rsidRPr="00653F6D">
          <w:rPr>
            <w:noProof/>
            <w:webHidden/>
            <w:sz w:val="22"/>
            <w:szCs w:val="22"/>
          </w:rPr>
          <w:instrText xml:space="preserve"> PAGEREF _Toc251287689 \h </w:instrText>
        </w:r>
        <w:r w:rsidR="00653F6D" w:rsidRPr="00653F6D">
          <w:rPr>
            <w:noProof/>
            <w:webHidden/>
            <w:sz w:val="22"/>
            <w:szCs w:val="22"/>
          </w:rPr>
        </w:r>
        <w:r w:rsidR="00653F6D" w:rsidRPr="00653F6D">
          <w:rPr>
            <w:noProof/>
            <w:webHidden/>
            <w:sz w:val="22"/>
            <w:szCs w:val="22"/>
          </w:rPr>
          <w:fldChar w:fldCharType="separate"/>
        </w:r>
        <w:r w:rsidR="00653F6D" w:rsidRPr="00653F6D">
          <w:rPr>
            <w:noProof/>
            <w:webHidden/>
            <w:sz w:val="22"/>
            <w:szCs w:val="22"/>
          </w:rPr>
          <w:t>10</w:t>
        </w:r>
        <w:r w:rsidR="00653F6D" w:rsidRPr="00653F6D">
          <w:rPr>
            <w:noProof/>
            <w:webHidden/>
            <w:sz w:val="22"/>
            <w:szCs w:val="22"/>
          </w:rPr>
          <w:fldChar w:fldCharType="end"/>
        </w:r>
      </w:hyperlink>
    </w:p>
    <w:p w:rsidR="00653F6D" w:rsidRPr="00653F6D" w:rsidRDefault="00E57204">
      <w:pPr>
        <w:pStyle w:val="2"/>
        <w:rPr>
          <w:rFonts w:ascii="Calibri" w:eastAsia="Times New Roman" w:hAnsi="Calibri"/>
          <w:noProof/>
          <w:sz w:val="22"/>
          <w:szCs w:val="22"/>
          <w:lang w:eastAsia="ru-RU"/>
        </w:rPr>
      </w:pPr>
      <w:hyperlink w:anchor="_Toc251287690" w:history="1">
        <w:r w:rsidR="00653F6D" w:rsidRPr="00653F6D">
          <w:rPr>
            <w:rStyle w:val="a3"/>
            <w:noProof/>
            <w:sz w:val="22"/>
            <w:szCs w:val="22"/>
          </w:rPr>
          <w:t xml:space="preserve">2.3 </w:t>
        </w:r>
        <w:r w:rsidR="00653F6D" w:rsidRPr="00653F6D">
          <w:rPr>
            <w:rStyle w:val="a3"/>
            <w:noProof/>
            <w:sz w:val="22"/>
            <w:szCs w:val="22"/>
            <w:lang w:val="en-US"/>
          </w:rPr>
          <w:t>ABB</w:t>
        </w:r>
        <w:r w:rsidR="00653F6D">
          <w:rPr>
            <w:rStyle w:val="a3"/>
            <w:noProof/>
            <w:sz w:val="22"/>
            <w:szCs w:val="22"/>
            <w:lang w:val="en-US"/>
          </w:rPr>
          <w:t>YY</w:t>
        </w:r>
        <w:r w:rsidR="00653F6D" w:rsidRPr="00653F6D">
          <w:rPr>
            <w:rStyle w:val="a3"/>
            <w:noProof/>
            <w:sz w:val="22"/>
            <w:szCs w:val="22"/>
          </w:rPr>
          <w:t xml:space="preserve"> </w:t>
        </w:r>
        <w:r w:rsidR="00653F6D" w:rsidRPr="00653F6D">
          <w:rPr>
            <w:rStyle w:val="a3"/>
            <w:noProof/>
            <w:sz w:val="22"/>
            <w:szCs w:val="22"/>
            <w:lang w:val="en-US"/>
          </w:rPr>
          <w:t>lingvo</w:t>
        </w:r>
        <w:r w:rsidR="00653F6D" w:rsidRPr="00653F6D">
          <w:rPr>
            <w:rStyle w:val="a3"/>
            <w:noProof/>
            <w:sz w:val="22"/>
            <w:szCs w:val="22"/>
          </w:rPr>
          <w:t xml:space="preserve"> 12: общий вид словаря. организация словарной статьи</w:t>
        </w:r>
        <w:r w:rsidR="00653F6D" w:rsidRPr="00653F6D">
          <w:rPr>
            <w:noProof/>
            <w:webHidden/>
            <w:sz w:val="22"/>
            <w:szCs w:val="22"/>
          </w:rPr>
          <w:tab/>
        </w:r>
        <w:r w:rsidR="00653F6D" w:rsidRPr="00653F6D">
          <w:rPr>
            <w:noProof/>
            <w:webHidden/>
            <w:sz w:val="22"/>
            <w:szCs w:val="22"/>
          </w:rPr>
          <w:fldChar w:fldCharType="begin"/>
        </w:r>
        <w:r w:rsidR="00653F6D" w:rsidRPr="00653F6D">
          <w:rPr>
            <w:noProof/>
            <w:webHidden/>
            <w:sz w:val="22"/>
            <w:szCs w:val="22"/>
          </w:rPr>
          <w:instrText xml:space="preserve"> PAGEREF _Toc251287690 \h </w:instrText>
        </w:r>
        <w:r w:rsidR="00653F6D" w:rsidRPr="00653F6D">
          <w:rPr>
            <w:noProof/>
            <w:webHidden/>
            <w:sz w:val="22"/>
            <w:szCs w:val="22"/>
          </w:rPr>
        </w:r>
        <w:r w:rsidR="00653F6D" w:rsidRPr="00653F6D">
          <w:rPr>
            <w:noProof/>
            <w:webHidden/>
            <w:sz w:val="22"/>
            <w:szCs w:val="22"/>
          </w:rPr>
          <w:fldChar w:fldCharType="separate"/>
        </w:r>
        <w:r w:rsidR="00653F6D" w:rsidRPr="00653F6D">
          <w:rPr>
            <w:noProof/>
            <w:webHidden/>
            <w:sz w:val="22"/>
            <w:szCs w:val="22"/>
          </w:rPr>
          <w:t>11</w:t>
        </w:r>
        <w:r w:rsidR="00653F6D" w:rsidRPr="00653F6D">
          <w:rPr>
            <w:noProof/>
            <w:webHidden/>
            <w:sz w:val="22"/>
            <w:szCs w:val="22"/>
          </w:rPr>
          <w:fldChar w:fldCharType="end"/>
        </w:r>
      </w:hyperlink>
    </w:p>
    <w:p w:rsidR="00653F6D" w:rsidRPr="00653F6D" w:rsidRDefault="00E57204">
      <w:pPr>
        <w:pStyle w:val="2"/>
        <w:rPr>
          <w:rFonts w:ascii="Calibri" w:eastAsia="Times New Roman" w:hAnsi="Calibri"/>
          <w:noProof/>
          <w:sz w:val="22"/>
          <w:szCs w:val="22"/>
          <w:lang w:eastAsia="ru-RU"/>
        </w:rPr>
      </w:pPr>
      <w:hyperlink w:anchor="_Toc251287691" w:history="1">
        <w:r w:rsidR="00653F6D" w:rsidRPr="00653F6D">
          <w:rPr>
            <w:rStyle w:val="a3"/>
            <w:noProof/>
            <w:sz w:val="22"/>
            <w:szCs w:val="22"/>
          </w:rPr>
          <w:t>заключение</w:t>
        </w:r>
        <w:r w:rsidR="00653F6D" w:rsidRPr="00653F6D">
          <w:rPr>
            <w:noProof/>
            <w:webHidden/>
            <w:sz w:val="22"/>
            <w:szCs w:val="22"/>
          </w:rPr>
          <w:tab/>
        </w:r>
        <w:r w:rsidR="00653F6D" w:rsidRPr="00653F6D">
          <w:rPr>
            <w:noProof/>
            <w:webHidden/>
            <w:sz w:val="22"/>
            <w:szCs w:val="22"/>
          </w:rPr>
          <w:fldChar w:fldCharType="begin"/>
        </w:r>
        <w:r w:rsidR="00653F6D" w:rsidRPr="00653F6D">
          <w:rPr>
            <w:noProof/>
            <w:webHidden/>
            <w:sz w:val="22"/>
            <w:szCs w:val="22"/>
          </w:rPr>
          <w:instrText xml:space="preserve"> PAGEREF _Toc251287691 \h </w:instrText>
        </w:r>
        <w:r w:rsidR="00653F6D" w:rsidRPr="00653F6D">
          <w:rPr>
            <w:noProof/>
            <w:webHidden/>
            <w:sz w:val="22"/>
            <w:szCs w:val="22"/>
          </w:rPr>
        </w:r>
        <w:r w:rsidR="00653F6D" w:rsidRPr="00653F6D">
          <w:rPr>
            <w:noProof/>
            <w:webHidden/>
            <w:sz w:val="22"/>
            <w:szCs w:val="22"/>
          </w:rPr>
          <w:fldChar w:fldCharType="separate"/>
        </w:r>
        <w:r w:rsidR="00653F6D" w:rsidRPr="00653F6D">
          <w:rPr>
            <w:noProof/>
            <w:webHidden/>
            <w:sz w:val="22"/>
            <w:szCs w:val="22"/>
          </w:rPr>
          <w:t>16</w:t>
        </w:r>
        <w:r w:rsidR="00653F6D" w:rsidRPr="00653F6D">
          <w:rPr>
            <w:noProof/>
            <w:webHidden/>
            <w:sz w:val="22"/>
            <w:szCs w:val="22"/>
          </w:rPr>
          <w:fldChar w:fldCharType="end"/>
        </w:r>
      </w:hyperlink>
    </w:p>
    <w:p w:rsidR="00653F6D" w:rsidRPr="00653F6D" w:rsidRDefault="00E57204" w:rsidP="00653F6D">
      <w:pPr>
        <w:pStyle w:val="12"/>
        <w:rPr>
          <w:rFonts w:eastAsia="Times New Roman"/>
          <w:noProof/>
          <w:lang w:eastAsia="ru-RU"/>
        </w:rPr>
      </w:pPr>
      <w:hyperlink w:anchor="_Toc251287692" w:history="1">
        <w:r w:rsidR="00653F6D" w:rsidRPr="00653F6D">
          <w:rPr>
            <w:rStyle w:val="a3"/>
            <w:rFonts w:ascii="Times New Roman" w:hAnsi="Times New Roman"/>
            <w:noProof/>
            <w:lang w:eastAsia="ru-RU"/>
          </w:rPr>
          <w:t>Список литературы к реферату</w:t>
        </w:r>
        <w:r w:rsidR="00653F6D" w:rsidRPr="00653F6D">
          <w:rPr>
            <w:noProof/>
            <w:webHidden/>
          </w:rPr>
          <w:tab/>
        </w:r>
        <w:r w:rsidR="00653F6D" w:rsidRPr="00653F6D">
          <w:rPr>
            <w:noProof/>
            <w:webHidden/>
          </w:rPr>
          <w:fldChar w:fldCharType="begin"/>
        </w:r>
        <w:r w:rsidR="00653F6D" w:rsidRPr="00653F6D">
          <w:rPr>
            <w:noProof/>
            <w:webHidden/>
          </w:rPr>
          <w:instrText xml:space="preserve"> PAGEREF _Toc251287692 \h </w:instrText>
        </w:r>
        <w:r w:rsidR="00653F6D" w:rsidRPr="00653F6D">
          <w:rPr>
            <w:noProof/>
            <w:webHidden/>
          </w:rPr>
        </w:r>
        <w:r w:rsidR="00653F6D" w:rsidRPr="00653F6D">
          <w:rPr>
            <w:noProof/>
            <w:webHidden/>
          </w:rPr>
          <w:fldChar w:fldCharType="separate"/>
        </w:r>
        <w:r w:rsidR="00653F6D" w:rsidRPr="00653F6D">
          <w:rPr>
            <w:noProof/>
            <w:webHidden/>
          </w:rPr>
          <w:t>18</w:t>
        </w:r>
        <w:r w:rsidR="00653F6D" w:rsidRPr="00653F6D">
          <w:rPr>
            <w:noProof/>
            <w:webHidden/>
          </w:rPr>
          <w:fldChar w:fldCharType="end"/>
        </w:r>
      </w:hyperlink>
    </w:p>
    <w:p w:rsidR="00653F6D" w:rsidRPr="00653F6D" w:rsidRDefault="00E57204" w:rsidP="00653F6D">
      <w:pPr>
        <w:pStyle w:val="12"/>
        <w:rPr>
          <w:rFonts w:eastAsia="Times New Roman"/>
          <w:noProof/>
          <w:lang w:eastAsia="ru-RU"/>
        </w:rPr>
      </w:pPr>
      <w:hyperlink w:anchor="_Toc251287693" w:history="1">
        <w:r w:rsidR="00653F6D" w:rsidRPr="00653F6D">
          <w:rPr>
            <w:rStyle w:val="a3"/>
            <w:rFonts w:ascii="Times New Roman" w:hAnsi="Times New Roman"/>
            <w:noProof/>
          </w:rPr>
          <w:t>Предметный указатель</w:t>
        </w:r>
        <w:r w:rsidR="00653F6D" w:rsidRPr="00653F6D">
          <w:rPr>
            <w:noProof/>
            <w:webHidden/>
          </w:rPr>
          <w:tab/>
        </w:r>
        <w:r w:rsidR="00653F6D" w:rsidRPr="00653F6D">
          <w:rPr>
            <w:noProof/>
            <w:webHidden/>
          </w:rPr>
          <w:fldChar w:fldCharType="begin"/>
        </w:r>
        <w:r w:rsidR="00653F6D" w:rsidRPr="00653F6D">
          <w:rPr>
            <w:noProof/>
            <w:webHidden/>
          </w:rPr>
          <w:instrText xml:space="preserve"> PAGEREF _Toc251287693 \h </w:instrText>
        </w:r>
        <w:r w:rsidR="00653F6D" w:rsidRPr="00653F6D">
          <w:rPr>
            <w:noProof/>
            <w:webHidden/>
          </w:rPr>
        </w:r>
        <w:r w:rsidR="00653F6D" w:rsidRPr="00653F6D">
          <w:rPr>
            <w:noProof/>
            <w:webHidden/>
          </w:rPr>
          <w:fldChar w:fldCharType="separate"/>
        </w:r>
        <w:r w:rsidR="00653F6D" w:rsidRPr="00653F6D">
          <w:rPr>
            <w:noProof/>
            <w:webHidden/>
          </w:rPr>
          <w:t>19</w:t>
        </w:r>
        <w:r w:rsidR="00653F6D" w:rsidRPr="00653F6D">
          <w:rPr>
            <w:noProof/>
            <w:webHidden/>
          </w:rPr>
          <w:fldChar w:fldCharType="end"/>
        </w:r>
      </w:hyperlink>
    </w:p>
    <w:p w:rsidR="00653F6D" w:rsidRPr="00653F6D" w:rsidRDefault="00E57204" w:rsidP="00653F6D">
      <w:pPr>
        <w:pStyle w:val="12"/>
        <w:rPr>
          <w:rFonts w:eastAsia="Times New Roman"/>
          <w:noProof/>
          <w:lang w:eastAsia="ru-RU"/>
        </w:rPr>
      </w:pPr>
      <w:hyperlink w:anchor="_Toc251287694" w:history="1">
        <w:r w:rsidR="00653F6D" w:rsidRPr="00653F6D">
          <w:rPr>
            <w:rStyle w:val="a3"/>
            <w:rFonts w:ascii="Times New Roman" w:hAnsi="Times New Roman"/>
            <w:noProof/>
          </w:rPr>
          <w:t>Интернет ресурсы в предметной области исследования</w:t>
        </w:r>
        <w:r w:rsidR="00653F6D" w:rsidRPr="00653F6D">
          <w:rPr>
            <w:noProof/>
            <w:webHidden/>
          </w:rPr>
          <w:tab/>
        </w:r>
        <w:r w:rsidR="00653F6D" w:rsidRPr="00653F6D">
          <w:rPr>
            <w:noProof/>
            <w:webHidden/>
          </w:rPr>
          <w:fldChar w:fldCharType="begin"/>
        </w:r>
        <w:r w:rsidR="00653F6D" w:rsidRPr="00653F6D">
          <w:rPr>
            <w:noProof/>
            <w:webHidden/>
          </w:rPr>
          <w:instrText xml:space="preserve"> PAGEREF _Toc251287694 \h </w:instrText>
        </w:r>
        <w:r w:rsidR="00653F6D" w:rsidRPr="00653F6D">
          <w:rPr>
            <w:noProof/>
            <w:webHidden/>
          </w:rPr>
        </w:r>
        <w:r w:rsidR="00653F6D" w:rsidRPr="00653F6D">
          <w:rPr>
            <w:noProof/>
            <w:webHidden/>
          </w:rPr>
          <w:fldChar w:fldCharType="separate"/>
        </w:r>
        <w:r w:rsidR="00653F6D" w:rsidRPr="00653F6D">
          <w:rPr>
            <w:noProof/>
            <w:webHidden/>
          </w:rPr>
          <w:t>20</w:t>
        </w:r>
        <w:r w:rsidR="00653F6D" w:rsidRPr="00653F6D">
          <w:rPr>
            <w:noProof/>
            <w:webHidden/>
          </w:rPr>
          <w:fldChar w:fldCharType="end"/>
        </w:r>
      </w:hyperlink>
    </w:p>
    <w:p w:rsidR="00653F6D" w:rsidRPr="00653F6D" w:rsidRDefault="00E57204" w:rsidP="00653F6D">
      <w:pPr>
        <w:pStyle w:val="12"/>
        <w:rPr>
          <w:rFonts w:eastAsia="Times New Roman"/>
          <w:noProof/>
          <w:lang w:eastAsia="ru-RU"/>
        </w:rPr>
      </w:pPr>
      <w:hyperlink w:anchor="_Toc251287695" w:history="1">
        <w:r w:rsidR="00653F6D" w:rsidRPr="00653F6D">
          <w:rPr>
            <w:rStyle w:val="a3"/>
            <w:rFonts w:ascii="Times New Roman" w:hAnsi="Times New Roman"/>
            <w:noProof/>
          </w:rPr>
          <w:t>Личный сайт</w:t>
        </w:r>
        <w:r w:rsidR="00653F6D" w:rsidRPr="00653F6D">
          <w:rPr>
            <w:noProof/>
            <w:webHidden/>
          </w:rPr>
          <w:tab/>
        </w:r>
        <w:r w:rsidR="00653F6D" w:rsidRPr="00653F6D">
          <w:rPr>
            <w:noProof/>
            <w:webHidden/>
          </w:rPr>
          <w:fldChar w:fldCharType="begin"/>
        </w:r>
        <w:r w:rsidR="00653F6D" w:rsidRPr="00653F6D">
          <w:rPr>
            <w:noProof/>
            <w:webHidden/>
          </w:rPr>
          <w:instrText xml:space="preserve"> PAGEREF _Toc251287695 \h </w:instrText>
        </w:r>
        <w:r w:rsidR="00653F6D" w:rsidRPr="00653F6D">
          <w:rPr>
            <w:noProof/>
            <w:webHidden/>
          </w:rPr>
        </w:r>
        <w:r w:rsidR="00653F6D" w:rsidRPr="00653F6D">
          <w:rPr>
            <w:noProof/>
            <w:webHidden/>
          </w:rPr>
          <w:fldChar w:fldCharType="separate"/>
        </w:r>
        <w:r w:rsidR="00653F6D" w:rsidRPr="00653F6D">
          <w:rPr>
            <w:noProof/>
            <w:webHidden/>
          </w:rPr>
          <w:t>22</w:t>
        </w:r>
        <w:r w:rsidR="00653F6D" w:rsidRPr="00653F6D">
          <w:rPr>
            <w:noProof/>
            <w:webHidden/>
          </w:rPr>
          <w:fldChar w:fldCharType="end"/>
        </w:r>
      </w:hyperlink>
    </w:p>
    <w:p w:rsidR="00653F6D" w:rsidRPr="00653F6D" w:rsidRDefault="00E57204" w:rsidP="00653F6D">
      <w:pPr>
        <w:pStyle w:val="12"/>
        <w:rPr>
          <w:rFonts w:eastAsia="Times New Roman"/>
          <w:noProof/>
          <w:lang w:eastAsia="ru-RU"/>
        </w:rPr>
      </w:pPr>
      <w:hyperlink w:anchor="_Toc251287696" w:history="1">
        <w:r w:rsidR="00653F6D" w:rsidRPr="00653F6D">
          <w:rPr>
            <w:rStyle w:val="a3"/>
            <w:rFonts w:ascii="Times New Roman" w:hAnsi="Times New Roman"/>
            <w:noProof/>
          </w:rPr>
          <w:t>Граф научных интересов</w:t>
        </w:r>
        <w:r w:rsidR="00653F6D" w:rsidRPr="00653F6D">
          <w:rPr>
            <w:noProof/>
            <w:webHidden/>
          </w:rPr>
          <w:tab/>
        </w:r>
        <w:r w:rsidR="00653F6D" w:rsidRPr="00653F6D">
          <w:rPr>
            <w:noProof/>
            <w:webHidden/>
          </w:rPr>
          <w:fldChar w:fldCharType="begin"/>
        </w:r>
        <w:r w:rsidR="00653F6D" w:rsidRPr="00653F6D">
          <w:rPr>
            <w:noProof/>
            <w:webHidden/>
          </w:rPr>
          <w:instrText xml:space="preserve"> PAGEREF _Toc251287696 \h </w:instrText>
        </w:r>
        <w:r w:rsidR="00653F6D" w:rsidRPr="00653F6D">
          <w:rPr>
            <w:noProof/>
            <w:webHidden/>
          </w:rPr>
        </w:r>
        <w:r w:rsidR="00653F6D" w:rsidRPr="00653F6D">
          <w:rPr>
            <w:noProof/>
            <w:webHidden/>
          </w:rPr>
          <w:fldChar w:fldCharType="separate"/>
        </w:r>
        <w:r w:rsidR="00653F6D" w:rsidRPr="00653F6D">
          <w:rPr>
            <w:noProof/>
            <w:webHidden/>
          </w:rPr>
          <w:t>23</w:t>
        </w:r>
        <w:r w:rsidR="00653F6D" w:rsidRPr="00653F6D">
          <w:rPr>
            <w:noProof/>
            <w:webHidden/>
          </w:rPr>
          <w:fldChar w:fldCharType="end"/>
        </w:r>
      </w:hyperlink>
    </w:p>
    <w:p w:rsidR="00653F6D" w:rsidRPr="00653F6D" w:rsidRDefault="00E57204" w:rsidP="00653F6D">
      <w:pPr>
        <w:pStyle w:val="12"/>
        <w:rPr>
          <w:rFonts w:eastAsia="Times New Roman"/>
          <w:noProof/>
          <w:lang w:eastAsia="ru-RU"/>
        </w:rPr>
      </w:pPr>
      <w:hyperlink w:anchor="_Toc251287697" w:history="1">
        <w:r w:rsidR="00653F6D" w:rsidRPr="00653F6D">
          <w:rPr>
            <w:rStyle w:val="a3"/>
            <w:rFonts w:ascii="Times New Roman" w:hAnsi="Times New Roman"/>
            <w:noProof/>
          </w:rPr>
          <w:t>Презентация магистерской диссертации</w:t>
        </w:r>
        <w:r w:rsidR="00653F6D" w:rsidRPr="00653F6D">
          <w:rPr>
            <w:noProof/>
            <w:webHidden/>
          </w:rPr>
          <w:tab/>
        </w:r>
        <w:r w:rsidR="00653F6D" w:rsidRPr="00653F6D">
          <w:rPr>
            <w:noProof/>
            <w:webHidden/>
          </w:rPr>
          <w:fldChar w:fldCharType="begin"/>
        </w:r>
        <w:r w:rsidR="00653F6D" w:rsidRPr="00653F6D">
          <w:rPr>
            <w:noProof/>
            <w:webHidden/>
          </w:rPr>
          <w:instrText xml:space="preserve"> PAGEREF _Toc251287697 \h </w:instrText>
        </w:r>
        <w:r w:rsidR="00653F6D" w:rsidRPr="00653F6D">
          <w:rPr>
            <w:noProof/>
            <w:webHidden/>
          </w:rPr>
        </w:r>
        <w:r w:rsidR="00653F6D" w:rsidRPr="00653F6D">
          <w:rPr>
            <w:noProof/>
            <w:webHidden/>
          </w:rPr>
          <w:fldChar w:fldCharType="separate"/>
        </w:r>
        <w:r w:rsidR="00653F6D" w:rsidRPr="00653F6D">
          <w:rPr>
            <w:noProof/>
            <w:webHidden/>
          </w:rPr>
          <w:t>26</w:t>
        </w:r>
        <w:r w:rsidR="00653F6D" w:rsidRPr="00653F6D">
          <w:rPr>
            <w:noProof/>
            <w:webHidden/>
          </w:rPr>
          <w:fldChar w:fldCharType="end"/>
        </w:r>
      </w:hyperlink>
    </w:p>
    <w:p w:rsidR="00653F6D" w:rsidRPr="00653F6D" w:rsidRDefault="00E57204" w:rsidP="00653F6D">
      <w:pPr>
        <w:pStyle w:val="12"/>
        <w:rPr>
          <w:rFonts w:eastAsia="Times New Roman"/>
          <w:noProof/>
          <w:lang w:eastAsia="ru-RU"/>
        </w:rPr>
      </w:pPr>
      <w:hyperlink w:anchor="_Toc251287698" w:history="1">
        <w:r w:rsidR="00653F6D" w:rsidRPr="00653F6D">
          <w:rPr>
            <w:rStyle w:val="a3"/>
            <w:rFonts w:ascii="Times New Roman" w:hAnsi="Times New Roman"/>
            <w:noProof/>
          </w:rPr>
          <w:t>Список литературы к выпускной работе</w:t>
        </w:r>
        <w:r w:rsidR="00653F6D" w:rsidRPr="00653F6D">
          <w:rPr>
            <w:noProof/>
            <w:webHidden/>
          </w:rPr>
          <w:tab/>
        </w:r>
        <w:r w:rsidR="00653F6D" w:rsidRPr="00653F6D">
          <w:rPr>
            <w:noProof/>
            <w:webHidden/>
          </w:rPr>
          <w:fldChar w:fldCharType="begin"/>
        </w:r>
        <w:r w:rsidR="00653F6D" w:rsidRPr="00653F6D">
          <w:rPr>
            <w:noProof/>
            <w:webHidden/>
          </w:rPr>
          <w:instrText xml:space="preserve"> PAGEREF _Toc251287698 \h </w:instrText>
        </w:r>
        <w:r w:rsidR="00653F6D" w:rsidRPr="00653F6D">
          <w:rPr>
            <w:noProof/>
            <w:webHidden/>
          </w:rPr>
        </w:r>
        <w:r w:rsidR="00653F6D" w:rsidRPr="00653F6D">
          <w:rPr>
            <w:noProof/>
            <w:webHidden/>
          </w:rPr>
          <w:fldChar w:fldCharType="separate"/>
        </w:r>
        <w:r w:rsidR="00653F6D" w:rsidRPr="00653F6D">
          <w:rPr>
            <w:noProof/>
            <w:webHidden/>
          </w:rPr>
          <w:t>29</w:t>
        </w:r>
        <w:r w:rsidR="00653F6D" w:rsidRPr="00653F6D">
          <w:rPr>
            <w:noProof/>
            <w:webHidden/>
          </w:rPr>
          <w:fldChar w:fldCharType="end"/>
        </w:r>
      </w:hyperlink>
    </w:p>
    <w:p w:rsidR="00242BC9" w:rsidRDefault="00653F6D" w:rsidP="00653F6D">
      <w:pPr>
        <w:pStyle w:val="12"/>
        <w:rPr>
          <w:sz w:val="28"/>
        </w:rPr>
      </w:pPr>
      <w:r>
        <w:rPr>
          <w:rStyle w:val="a3"/>
          <w:color w:val="auto"/>
          <w:szCs w:val="20"/>
        </w:rPr>
        <w:fldChar w:fldCharType="end"/>
      </w:r>
    </w:p>
    <w:p w:rsidR="00242BC9" w:rsidRDefault="00242BC9" w:rsidP="00F57EEB">
      <w:pPr>
        <w:pStyle w:val="ae"/>
        <w:outlineLvl w:val="0"/>
      </w:pPr>
    </w:p>
    <w:p w:rsidR="00242BC9" w:rsidRPr="008A61A7" w:rsidRDefault="00242BC9" w:rsidP="00F57EEB">
      <w:pPr>
        <w:pStyle w:val="af4"/>
        <w:outlineLvl w:val="0"/>
        <w:rPr>
          <w:lang w:val="ru-RU"/>
        </w:rPr>
      </w:pPr>
      <w:r>
        <w:rPr>
          <w:b w:val="0"/>
          <w:bCs w:val="0"/>
          <w:caps w:val="0"/>
          <w:sz w:val="20"/>
          <w:szCs w:val="20"/>
        </w:rPr>
        <w:br w:type="page"/>
      </w:r>
      <w:bookmarkStart w:id="0" w:name="_Toc251287680"/>
      <w:r>
        <w:rPr>
          <w:lang w:val="ru-RU"/>
        </w:rPr>
        <w:t>список сокращений</w:t>
      </w:r>
      <w:bookmarkEnd w:id="0"/>
    </w:p>
    <w:p w:rsidR="00A46557" w:rsidRDefault="00A46557" w:rsidP="00653F6D">
      <w:pPr>
        <w:pStyle w:val="af4"/>
        <w:jc w:val="left"/>
        <w:rPr>
          <w:rFonts w:ascii="Times New Roman" w:hAnsi="Times New Roman" w:cs="Times New Roman"/>
          <w:b w:val="0"/>
          <w:bCs w:val="0"/>
          <w:caps w:val="0"/>
          <w:sz w:val="20"/>
          <w:szCs w:val="20"/>
          <w:lang w:val="ru-RU"/>
        </w:rPr>
      </w:pPr>
      <w:bookmarkStart w:id="1" w:name="_Toc251154101"/>
      <w:bookmarkStart w:id="2" w:name="_Toc251253457"/>
      <w:r w:rsidRPr="00A46557">
        <w:rPr>
          <w:rFonts w:ascii="Times New Roman" w:hAnsi="Times New Roman" w:cs="Times New Roman"/>
          <w:b w:val="0"/>
          <w:bCs w:val="0"/>
          <w:caps w:val="0"/>
          <w:sz w:val="20"/>
          <w:szCs w:val="20"/>
          <w:lang w:val="ru-RU"/>
        </w:rPr>
        <w:t>ИТ – информационные технологии</w:t>
      </w:r>
      <w:bookmarkEnd w:id="1"/>
      <w:bookmarkEnd w:id="2"/>
    </w:p>
    <w:p w:rsidR="00A46557" w:rsidRDefault="00A46557" w:rsidP="00653F6D">
      <w:pPr>
        <w:pStyle w:val="af4"/>
        <w:jc w:val="left"/>
        <w:rPr>
          <w:rFonts w:ascii="Times New Roman" w:hAnsi="Times New Roman" w:cs="Times New Roman"/>
          <w:b w:val="0"/>
          <w:bCs w:val="0"/>
          <w:caps w:val="0"/>
          <w:sz w:val="20"/>
          <w:szCs w:val="20"/>
          <w:lang w:val="ru-RU"/>
        </w:rPr>
      </w:pPr>
      <w:bookmarkStart w:id="3" w:name="_Toc251154102"/>
      <w:bookmarkStart w:id="4" w:name="_Toc251253458"/>
      <w:r>
        <w:rPr>
          <w:rFonts w:ascii="Times New Roman" w:hAnsi="Times New Roman" w:cs="Times New Roman"/>
          <w:b w:val="0"/>
          <w:bCs w:val="0"/>
          <w:caps w:val="0"/>
          <w:sz w:val="20"/>
          <w:szCs w:val="20"/>
          <w:lang w:val="ru-RU"/>
        </w:rPr>
        <w:t>КПК – карманный персональный компьютер</w:t>
      </w:r>
      <w:bookmarkEnd w:id="3"/>
      <w:bookmarkEnd w:id="4"/>
    </w:p>
    <w:p w:rsidR="00A46557" w:rsidRDefault="00A46557" w:rsidP="00A46557">
      <w:pPr>
        <w:pStyle w:val="af4"/>
        <w:jc w:val="left"/>
        <w:outlineLvl w:val="0"/>
        <w:rPr>
          <w:rFonts w:ascii="Times New Roman" w:hAnsi="Times New Roman" w:cs="Times New Roman"/>
          <w:b w:val="0"/>
          <w:bCs w:val="0"/>
          <w:caps w:val="0"/>
          <w:sz w:val="20"/>
          <w:szCs w:val="20"/>
          <w:lang w:val="ru-RU"/>
        </w:rPr>
      </w:pPr>
    </w:p>
    <w:p w:rsidR="00242BC9" w:rsidRDefault="00242BC9" w:rsidP="00A46557">
      <w:pPr>
        <w:pStyle w:val="af4"/>
        <w:outlineLvl w:val="0"/>
      </w:pPr>
      <w:r>
        <w:rPr>
          <w:b w:val="0"/>
          <w:bCs w:val="0"/>
          <w:caps w:val="0"/>
        </w:rPr>
        <w:br w:type="page"/>
      </w:r>
      <w:bookmarkStart w:id="5" w:name="_Toc247842669"/>
      <w:bookmarkStart w:id="6" w:name="_Toc251287681"/>
      <w:r>
        <w:t>Р</w:t>
      </w:r>
      <w:r>
        <w:rPr>
          <w:lang w:val="en-US"/>
        </w:rPr>
        <w:t>e</w:t>
      </w:r>
      <w:r>
        <w:t>ферат на т</w:t>
      </w:r>
      <w:r>
        <w:rPr>
          <w:lang w:val="en-US"/>
        </w:rPr>
        <w:t>e</w:t>
      </w:r>
      <w:r>
        <w:t>му “</w:t>
      </w:r>
      <w:r>
        <w:rPr>
          <w:lang w:val="ru-RU"/>
        </w:rPr>
        <w:t>Использование ИТ в изучении лексики иностранного языка</w:t>
      </w:r>
      <w:r>
        <w:t>”</w:t>
      </w:r>
      <w:bookmarkEnd w:id="5"/>
      <w:bookmarkEnd w:id="6"/>
    </w:p>
    <w:p w:rsidR="00242BC9" w:rsidRPr="008A61A7" w:rsidRDefault="00242BC9" w:rsidP="00F57EEB">
      <w:pPr>
        <w:pStyle w:val="af4"/>
        <w:spacing w:before="240"/>
        <w:outlineLvl w:val="1"/>
      </w:pPr>
      <w:bookmarkStart w:id="7" w:name="_Toc251287682"/>
      <w:r w:rsidRPr="008A61A7">
        <w:t>Введение</w:t>
      </w:r>
      <w:bookmarkEnd w:id="7"/>
    </w:p>
    <w:p w:rsidR="00242BC9" w:rsidRDefault="00242BC9" w:rsidP="00F57EEB">
      <w:pPr>
        <w:widowControl/>
        <w:ind w:left="0" w:firstLine="709"/>
        <w:rPr>
          <w:lang w:val="be-BY" w:eastAsia="en-US"/>
        </w:rPr>
      </w:pPr>
      <w:r>
        <w:rPr>
          <w:lang w:val="be-BY" w:eastAsia="en-US"/>
        </w:rPr>
        <w:t>Информационные технологии (англ. IT</w:t>
      </w:r>
      <w:r w:rsidRPr="006433ED">
        <w:rPr>
          <w:lang w:eastAsia="en-US"/>
        </w:rPr>
        <w:t>,</w:t>
      </w:r>
      <w:r>
        <w:rPr>
          <w:lang w:val="be-BY" w:eastAsia="en-US"/>
        </w:rPr>
        <w:t xml:space="preserve"> information technology) – широкий класс дисциплин и областей деятельности, которые относятся к технологиям управления и обработке данных, в том числе, с использованием вычислительной техники. </w:t>
      </w:r>
    </w:p>
    <w:p w:rsidR="00441790" w:rsidRDefault="002B0123" w:rsidP="00F57EEB">
      <w:pPr>
        <w:widowControl/>
        <w:ind w:left="0" w:firstLine="709"/>
        <w:rPr>
          <w:lang w:eastAsia="en-US"/>
        </w:rPr>
      </w:pPr>
      <w:r>
        <w:rPr>
          <w:lang w:val="be-BY" w:eastAsia="en-US"/>
        </w:rPr>
        <w:t>Б</w:t>
      </w:r>
      <w:r w:rsidR="00023297">
        <w:rPr>
          <w:lang w:val="be-BY" w:eastAsia="en-US"/>
        </w:rPr>
        <w:t>л</w:t>
      </w:r>
      <w:r>
        <w:rPr>
          <w:lang w:val="be-BY" w:eastAsia="en-US"/>
        </w:rPr>
        <w:t xml:space="preserve">агодаря быстрому распространению компьютерных технологий в современном обществе, информационные технологии </w:t>
      </w:r>
      <w:r w:rsidR="00023297">
        <w:rPr>
          <w:lang w:eastAsia="en-US"/>
        </w:rPr>
        <w:t>стали выходить за рамки узкоспециального применения. Многие ученые предполагали такой сценарий стремительного развития компьютерных технологий, но до конца никто и предположить не мог, насколько глобальными будут эти изменения. Кто-</w:t>
      </w:r>
      <w:r w:rsidR="00AA70EC">
        <w:rPr>
          <w:lang w:eastAsia="en-US"/>
        </w:rPr>
        <w:t>т</w:t>
      </w:r>
      <w:r w:rsidR="00023297">
        <w:rPr>
          <w:lang w:eastAsia="en-US"/>
        </w:rPr>
        <w:t xml:space="preserve">о может небрежно </w:t>
      </w:r>
      <w:r w:rsidR="00AA70EC">
        <w:rPr>
          <w:lang w:eastAsia="en-US"/>
        </w:rPr>
        <w:t xml:space="preserve">усмехнуться, мол подумаешь, повсюду появились компьютеры, в них можно хранить информацию, решать какие-либо важные задачи при помощи специальных программ… Но это все далеко не так просто. Стоит только задуматься, насколько </w:t>
      </w:r>
      <w:r w:rsidR="003009DB">
        <w:rPr>
          <w:lang w:eastAsia="en-US"/>
        </w:rPr>
        <w:t xml:space="preserve">изменился окружающий нас мир, в том числе и научный, после внедрения информационных технологий. Они одновременно и облегчили нашу жизнь и усложнили, разнообразили и </w:t>
      </w:r>
      <w:r w:rsidR="0082457F">
        <w:rPr>
          <w:lang w:eastAsia="en-US"/>
        </w:rPr>
        <w:t xml:space="preserve">ограничили, лишили некоторого и предоставили многое. Все эти изменения коснулись почти всех сфер деятельности человека, а особенно такую сферу как образование и научную деятельность. </w:t>
      </w:r>
      <w:r w:rsidR="008967C0">
        <w:rPr>
          <w:lang w:eastAsia="en-US"/>
        </w:rPr>
        <w:t xml:space="preserve">Появление ИТ в этих областях навсегда изменили алгоритм исследования, обработки данных и их сортировки, предоставлении полученных результатов. </w:t>
      </w:r>
      <w:r w:rsidR="00441790">
        <w:rPr>
          <w:lang w:eastAsia="en-US"/>
        </w:rPr>
        <w:t>К одним</w:t>
      </w:r>
      <w:r w:rsidR="00942ED3">
        <w:rPr>
          <w:lang w:eastAsia="en-US"/>
        </w:rPr>
        <w:t xml:space="preserve"> из самых, так сказать </w:t>
      </w:r>
      <w:r w:rsidR="00942ED3" w:rsidRPr="00441790">
        <w:rPr>
          <w:lang w:eastAsia="en-US"/>
        </w:rPr>
        <w:t>“несовместимых”</w:t>
      </w:r>
      <w:r w:rsidR="00942ED3">
        <w:rPr>
          <w:lang w:eastAsia="en-US"/>
        </w:rPr>
        <w:t>, но отлично сработавшихся</w:t>
      </w:r>
      <w:r w:rsidR="00441790">
        <w:rPr>
          <w:lang w:eastAsia="en-US"/>
        </w:rPr>
        <w:t xml:space="preserve"> между собой отраслей мы причисляем информатику и языкознание, что в итоге нам подарило компьютерную лингвистику. </w:t>
      </w:r>
    </w:p>
    <w:p w:rsidR="00440A1F" w:rsidRPr="00440A1F" w:rsidRDefault="00440A1F" w:rsidP="00440A1F">
      <w:pPr>
        <w:pStyle w:val="annot"/>
        <w:ind w:firstLine="709"/>
        <w:jc w:val="both"/>
        <w:rPr>
          <w:sz w:val="20"/>
          <w:szCs w:val="20"/>
        </w:rPr>
      </w:pPr>
      <w:r w:rsidRPr="00440A1F">
        <w:rPr>
          <w:sz w:val="20"/>
          <w:szCs w:val="20"/>
          <w:lang w:eastAsia="en-US"/>
        </w:rPr>
        <w:t>“</w:t>
      </w:r>
      <w:r w:rsidR="00C07763" w:rsidRPr="00440A1F">
        <w:rPr>
          <w:sz w:val="20"/>
          <w:szCs w:val="20"/>
          <w:lang w:val="be-BY" w:eastAsia="en-US"/>
        </w:rPr>
        <w:fldChar w:fldCharType="begin"/>
      </w:r>
      <w:r w:rsidR="00242BC9" w:rsidRPr="00440A1F">
        <w:rPr>
          <w:sz w:val="20"/>
          <w:szCs w:val="20"/>
          <w:lang w:val="be-BY" w:eastAsia="en-US"/>
        </w:rPr>
        <w:instrText>xe "інфармацыйныя тэхналогіі" \i</w:instrText>
      </w:r>
      <w:r w:rsidR="00C07763" w:rsidRPr="00440A1F">
        <w:rPr>
          <w:sz w:val="20"/>
          <w:szCs w:val="20"/>
          <w:lang w:val="be-BY" w:eastAsia="en-US"/>
        </w:rPr>
        <w:fldChar w:fldCharType="end"/>
      </w:r>
      <w:r w:rsidR="00441790" w:rsidRPr="00440A1F">
        <w:rPr>
          <w:sz w:val="20"/>
          <w:szCs w:val="20"/>
          <w:lang w:val="be-BY" w:eastAsia="en-US"/>
        </w:rPr>
        <w:t xml:space="preserve">Информационные технологии в лингвистике – это </w:t>
      </w:r>
      <w:r w:rsidR="00242BC9" w:rsidRPr="00440A1F">
        <w:rPr>
          <w:sz w:val="20"/>
          <w:szCs w:val="20"/>
          <w:lang w:val="be-BY" w:eastAsia="en-US"/>
        </w:rPr>
        <w:t xml:space="preserve"> </w:t>
      </w:r>
      <w:r w:rsidR="00441790" w:rsidRPr="00440A1F">
        <w:rPr>
          <w:sz w:val="20"/>
          <w:szCs w:val="20"/>
          <w:lang w:val="be-BY" w:eastAsia="en-US"/>
        </w:rPr>
        <w:t>совокупность законов, методов и средствполучения, хранения, передачи, распространения и</w:t>
      </w:r>
      <w:r w:rsidRPr="00440A1F">
        <w:rPr>
          <w:sz w:val="20"/>
          <w:szCs w:val="20"/>
          <w:lang w:val="be-BY" w:eastAsia="en-US"/>
        </w:rPr>
        <w:t xml:space="preserve"> переработки информации об языке</w:t>
      </w:r>
      <w:r w:rsidR="00441790" w:rsidRPr="00440A1F">
        <w:rPr>
          <w:sz w:val="20"/>
          <w:szCs w:val="20"/>
          <w:lang w:val="be-BY" w:eastAsia="en-US"/>
        </w:rPr>
        <w:t xml:space="preserve"> и законах ее функционирования при помощи компьютера</w:t>
      </w:r>
      <w:r w:rsidR="00242BC9" w:rsidRPr="00440A1F">
        <w:rPr>
          <w:sz w:val="20"/>
          <w:szCs w:val="20"/>
          <w:lang w:val="be-BY" w:eastAsia="en-US"/>
        </w:rPr>
        <w:t>” [</w:t>
      </w:r>
      <w:r w:rsidR="00653F6D">
        <w:rPr>
          <w:sz w:val="20"/>
          <w:szCs w:val="20"/>
          <w:lang w:val="be-BY" w:eastAsia="en-US"/>
        </w:rPr>
        <w:t>4</w:t>
      </w:r>
      <w:r w:rsidR="00242BC9" w:rsidRPr="00440A1F">
        <w:rPr>
          <w:sz w:val="20"/>
          <w:szCs w:val="20"/>
          <w:lang w:val="be-BY" w:eastAsia="en-US"/>
        </w:rPr>
        <w:t>, с. 8].</w:t>
      </w:r>
      <w:r w:rsidRPr="00440A1F">
        <w:rPr>
          <w:sz w:val="20"/>
          <w:szCs w:val="20"/>
          <w:lang w:val="be-BY" w:eastAsia="en-US"/>
        </w:rPr>
        <w:t xml:space="preserve"> На сегодняшний день </w:t>
      </w:r>
      <w:r>
        <w:rPr>
          <w:sz w:val="20"/>
          <w:szCs w:val="20"/>
        </w:rPr>
        <w:t>л</w:t>
      </w:r>
      <w:r w:rsidRPr="00440A1F">
        <w:rPr>
          <w:sz w:val="20"/>
          <w:szCs w:val="20"/>
        </w:rPr>
        <w:t>ингвистические технологии находят множество областей применения, начиная с несложных программ проверки орфографии, до более изощрённых алгоритмов, используемых в поисковых системах, программах автоматического реферирования, машинного перевода, экспертных системах.</w:t>
      </w:r>
      <w:r>
        <w:rPr>
          <w:sz w:val="20"/>
          <w:szCs w:val="20"/>
        </w:rPr>
        <w:t xml:space="preserve"> </w:t>
      </w:r>
      <w:r w:rsidRPr="00440A1F">
        <w:rPr>
          <w:sz w:val="20"/>
          <w:szCs w:val="20"/>
        </w:rPr>
        <w:t>Современное состояние науки и новых информационных технологий позволили компьютеризировать процесс обучения, вести поиск максимально эффективных способов приобретения различных навыков, умений и знаний, разрабатывать более совершенные программные средства обучения иностранным языкам.</w:t>
      </w:r>
    </w:p>
    <w:p w:rsidR="00242BC9" w:rsidRPr="00907657" w:rsidRDefault="00242BC9" w:rsidP="00F57EEB">
      <w:pPr>
        <w:pStyle w:val="af4"/>
        <w:spacing w:before="240"/>
        <w:outlineLvl w:val="1"/>
        <w:rPr>
          <w:sz w:val="20"/>
          <w:szCs w:val="20"/>
          <w:lang w:val="ru-RU"/>
        </w:rPr>
      </w:pPr>
      <w:bookmarkStart w:id="8" w:name="_Toc247842671"/>
      <w:bookmarkStart w:id="9" w:name="_Toc251287683"/>
      <w:r>
        <w:t>Глава 1</w:t>
      </w:r>
      <w:r>
        <w:br/>
      </w:r>
      <w:bookmarkEnd w:id="8"/>
      <w:r>
        <w:rPr>
          <w:lang w:val="ru-RU"/>
        </w:rPr>
        <w:t>Общие вопросы лексикографии</w:t>
      </w:r>
      <w:bookmarkEnd w:id="9"/>
    </w:p>
    <w:p w:rsidR="00242BC9" w:rsidRPr="00907657" w:rsidRDefault="00242BC9" w:rsidP="00907657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907657">
        <w:rPr>
          <w:sz w:val="20"/>
          <w:szCs w:val="20"/>
        </w:rPr>
        <w:t>Лексикография</w:t>
      </w:r>
      <w:r w:rsidR="00C64E06">
        <w:rPr>
          <w:sz w:val="20"/>
          <w:szCs w:val="20"/>
        </w:rPr>
        <w:fldChar w:fldCharType="begin"/>
      </w:r>
      <w:r w:rsidR="00C64E06">
        <w:instrText xml:space="preserve"> XE "</w:instrText>
      </w:r>
      <w:r w:rsidR="00C64E06" w:rsidRPr="005C2DD4">
        <w:rPr>
          <w:b/>
          <w:sz w:val="20"/>
          <w:szCs w:val="20"/>
        </w:rPr>
        <w:instrText>Лексикография:</w:instrText>
      </w:r>
      <w:r w:rsidR="00C64E06" w:rsidRPr="005C2DD4">
        <w:instrText>Лексикография</w:instrText>
      </w:r>
      <w:r w:rsidR="00C64E06">
        <w:instrText xml:space="preserve">" \i </w:instrText>
      </w:r>
      <w:r w:rsidR="00C64E06">
        <w:rPr>
          <w:sz w:val="20"/>
          <w:szCs w:val="20"/>
        </w:rPr>
        <w:fldChar w:fldCharType="end"/>
      </w:r>
      <w:r w:rsidRPr="00907657">
        <w:rPr>
          <w:sz w:val="20"/>
          <w:szCs w:val="20"/>
        </w:rPr>
        <w:t xml:space="preserve"> — одна из прикладных (т. е. имеющих практическое назначение и применение) наук, входящих в современную лингвистику. Это теория и практика сос</w:t>
      </w:r>
      <w:r w:rsidRPr="00907657">
        <w:rPr>
          <w:sz w:val="20"/>
          <w:szCs w:val="20"/>
        </w:rPr>
        <w:softHyphen/>
        <w:t>тавления различных языковых словарей, значит, это наука о словарях, о том, как их наиболее разумно делать, вместе с тем это и сама практика составления словарей.</w:t>
      </w:r>
    </w:p>
    <w:p w:rsidR="00242BC9" w:rsidRPr="00907657" w:rsidRDefault="00242BC9" w:rsidP="00907657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907657">
        <w:rPr>
          <w:sz w:val="20"/>
          <w:szCs w:val="20"/>
        </w:rPr>
        <w:t>Понятно, что нельзя составлять словари, не понимая, что такое слово, как оно живет и как оно «работает» в нашей речи. Но мы уже знаем, что слова изучаются лексикологией. Вот почему лексикография очень тесно связана с лексико</w:t>
      </w:r>
      <w:r w:rsidRPr="00907657">
        <w:rPr>
          <w:sz w:val="20"/>
          <w:szCs w:val="20"/>
        </w:rPr>
        <w:softHyphen/>
        <w:t>логией и зависит от нее. В то же время составители словарей, вдумываясь в слова, их значения, их «поведение» в речи, обогащают науку о слове новыми наблюдениями и обобще</w:t>
      </w:r>
      <w:r w:rsidRPr="00907657">
        <w:rPr>
          <w:sz w:val="20"/>
          <w:szCs w:val="20"/>
        </w:rPr>
        <w:softHyphen/>
        <w:t>ниями. А это значит, что не только лексикография зависит от лексикологии, но и лексикология зависит от лексико</w:t>
      </w:r>
      <w:r w:rsidRPr="00907657">
        <w:rPr>
          <w:sz w:val="20"/>
          <w:szCs w:val="20"/>
        </w:rPr>
        <w:softHyphen/>
        <w:t>графии. Эти две науки предполагают друг друга.</w:t>
      </w:r>
    </w:p>
    <w:p w:rsidR="00242BC9" w:rsidRPr="00907657" w:rsidRDefault="00242BC9" w:rsidP="001A148E">
      <w:pPr>
        <w:pStyle w:val="100"/>
        <w:spacing w:line="240" w:lineRule="auto"/>
        <w:ind w:left="0" w:right="0" w:firstLine="709"/>
        <w:rPr>
          <w:sz w:val="20"/>
          <w:szCs w:val="20"/>
          <w:lang w:val="be-BY"/>
        </w:rPr>
      </w:pPr>
      <w:r w:rsidRPr="00907657">
        <w:rPr>
          <w:sz w:val="20"/>
          <w:szCs w:val="20"/>
        </w:rPr>
        <w:t xml:space="preserve">Таким образом, лексикография – это научная методика и искусство составления словарей, практическое применение лексикологической науки, чрезвычайно важное как для практики чтения иноязычной литературы и изучения чужого языка, так и для осознания своего языка в его настоящем и прошлом. </w:t>
      </w:r>
    </w:p>
    <w:p w:rsidR="00242BC9" w:rsidRPr="00907657" w:rsidRDefault="00242BC9" w:rsidP="00907657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907657">
        <w:rPr>
          <w:sz w:val="20"/>
          <w:szCs w:val="20"/>
        </w:rPr>
        <w:t>Для того чтобы полнее и правильнее понять, чем зани</w:t>
      </w:r>
      <w:r w:rsidRPr="00907657">
        <w:rPr>
          <w:sz w:val="20"/>
          <w:szCs w:val="20"/>
        </w:rPr>
        <w:softHyphen/>
        <w:t>маются лексикографы (составители словарей), нужно позна</w:t>
      </w:r>
      <w:r w:rsidRPr="00907657">
        <w:rPr>
          <w:sz w:val="20"/>
          <w:szCs w:val="20"/>
        </w:rPr>
        <w:softHyphen/>
        <w:t>комиться с результатами их труда, т. е. словарями.</w:t>
      </w:r>
    </w:p>
    <w:p w:rsidR="00242BC9" w:rsidRDefault="00242BC9" w:rsidP="00950C69">
      <w:pPr>
        <w:pStyle w:val="af4"/>
        <w:spacing w:before="240"/>
        <w:outlineLvl w:val="1"/>
        <w:rPr>
          <w:lang w:val="ru-RU"/>
        </w:rPr>
      </w:pPr>
      <w:bookmarkStart w:id="10" w:name="_Toc251287684"/>
      <w:bookmarkStart w:id="11" w:name="_Toc247842672"/>
      <w:r>
        <w:rPr>
          <w:lang w:val="ru-RU"/>
        </w:rPr>
        <w:t>1.</w:t>
      </w:r>
      <w:r w:rsidR="00820868">
        <w:rPr>
          <w:lang w:val="ru-RU"/>
        </w:rPr>
        <w:t>1</w:t>
      </w:r>
      <w:r>
        <w:rPr>
          <w:lang w:val="ru-RU"/>
        </w:rPr>
        <w:t xml:space="preserve"> Типология словарей</w:t>
      </w:r>
      <w:bookmarkEnd w:id="10"/>
    </w:p>
    <w:p w:rsidR="00242BC9" w:rsidRPr="00950C69" w:rsidRDefault="00242BC9" w:rsidP="00950C69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950C69">
        <w:rPr>
          <w:sz w:val="20"/>
          <w:szCs w:val="20"/>
        </w:rPr>
        <w:t xml:space="preserve">Прежде всего, </w:t>
      </w:r>
      <w:r>
        <w:rPr>
          <w:sz w:val="20"/>
          <w:szCs w:val="20"/>
        </w:rPr>
        <w:t>следует</w:t>
      </w:r>
      <w:r w:rsidRPr="00950C69">
        <w:rPr>
          <w:sz w:val="20"/>
          <w:szCs w:val="20"/>
        </w:rPr>
        <w:t xml:space="preserve"> различать словари лингвистические  и нелингвистические. </w:t>
      </w:r>
      <w:r>
        <w:rPr>
          <w:sz w:val="20"/>
          <w:szCs w:val="20"/>
        </w:rPr>
        <w:t>Лингвистические словари</w:t>
      </w:r>
      <w:r w:rsidRPr="00950C69">
        <w:rPr>
          <w:sz w:val="20"/>
          <w:szCs w:val="20"/>
        </w:rPr>
        <w:t xml:space="preserve"> собирают и описывают лексические единицы языка (слова и фразеологизмы). В нелингвистических словарях лексические единицы (в частно</w:t>
      </w:r>
      <w:r w:rsidRPr="00950C69">
        <w:rPr>
          <w:sz w:val="20"/>
          <w:szCs w:val="20"/>
        </w:rPr>
        <w:softHyphen/>
        <w:t>сти — термины, однословные и составные, и собственные имена) служат лишь отправной точкой для сообщения тех или иных сведений о предметах и явлениях внеязыковой действительности. Встречаются и промежуточные разновидности словарей. Кроме того, всякий словарь может быть отнесен либо к «общим», либо к «специальным».</w:t>
      </w:r>
    </w:p>
    <w:p w:rsidR="00242BC9" w:rsidRDefault="00242BC9" w:rsidP="00950C69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950C69">
        <w:rPr>
          <w:sz w:val="20"/>
          <w:szCs w:val="20"/>
        </w:rPr>
        <w:t>Примерами общих лингвистических словарей могут служить обыч</w:t>
      </w:r>
      <w:r w:rsidRPr="00950C69">
        <w:rPr>
          <w:sz w:val="20"/>
          <w:szCs w:val="20"/>
        </w:rPr>
        <w:softHyphen/>
        <w:t>ные толковые и переводные словари, охватывающие с той или иной степенью полноты всю лексику, бытующую в общенародном употребле</w:t>
      </w:r>
      <w:r w:rsidRPr="00950C69">
        <w:rPr>
          <w:sz w:val="20"/>
          <w:szCs w:val="20"/>
        </w:rPr>
        <w:softHyphen/>
        <w:t>нии. Специальный лингвистический словарь разрабатывает какую-то одну область лексики, иногда достаточно широкую (например, фразео</w:t>
      </w:r>
      <w:r w:rsidRPr="00950C69">
        <w:rPr>
          <w:sz w:val="20"/>
          <w:szCs w:val="20"/>
        </w:rPr>
        <w:softHyphen/>
        <w:t>логический словарь, словарь иностранных слов), иногда же довольно узкую (например, словарь личных имен, даваемых новорожденным). Общий нелингвистический словарь — это общая энцикло</w:t>
      </w:r>
      <w:r w:rsidRPr="00950C69">
        <w:rPr>
          <w:sz w:val="20"/>
          <w:szCs w:val="20"/>
        </w:rPr>
        <w:softHyphen/>
        <w:t>педия (например, БСЭ—Большая Советская Энциклопедия). Спе</w:t>
      </w:r>
      <w:r w:rsidRPr="00950C69">
        <w:rPr>
          <w:sz w:val="20"/>
          <w:szCs w:val="20"/>
        </w:rPr>
        <w:softHyphen/>
        <w:t>циальный нелингвистический словарь — это специальная (отрасле</w:t>
      </w:r>
      <w:r w:rsidRPr="00950C69">
        <w:rPr>
          <w:sz w:val="20"/>
          <w:szCs w:val="20"/>
        </w:rPr>
        <w:softHyphen/>
        <w:t>вая) энциклопедия (медицинская, юридическая и т. д.) или же краткий словарь той или иной (обычно — более узкой) области знания, или биографический словарь деятелей той или иной отрасли (писателей, художников и т.д.)</w:t>
      </w:r>
      <w:r>
        <w:rPr>
          <w:sz w:val="20"/>
          <w:szCs w:val="20"/>
        </w:rPr>
        <w:t>.</w:t>
      </w:r>
    </w:p>
    <w:p w:rsidR="00242BC9" w:rsidRDefault="00242BC9" w:rsidP="00881647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881647">
        <w:rPr>
          <w:b/>
          <w:bCs/>
          <w:i/>
          <w:iCs/>
          <w:sz w:val="20"/>
          <w:szCs w:val="20"/>
        </w:rPr>
        <w:t>Толковым словарем</w:t>
      </w:r>
      <w:r w:rsidRPr="00881647">
        <w:rPr>
          <w:sz w:val="20"/>
          <w:szCs w:val="20"/>
        </w:rPr>
        <w:t xml:space="preserve"> называют такой, главной задачей которого является толкование значений слов (и фразеологизмов) ка</w:t>
      </w:r>
      <w:r w:rsidRPr="00881647">
        <w:rPr>
          <w:sz w:val="20"/>
          <w:szCs w:val="20"/>
        </w:rPr>
        <w:softHyphen/>
        <w:t>кого-либо языка средствами самого этого языка. Толкование дается с помощью логического определения концептуального значения (на</w:t>
      </w:r>
      <w:r w:rsidRPr="00881647">
        <w:rPr>
          <w:sz w:val="20"/>
          <w:szCs w:val="20"/>
        </w:rPr>
        <w:softHyphen/>
        <w:t xml:space="preserve">пример, </w:t>
      </w:r>
      <w:r w:rsidRPr="00881647">
        <w:rPr>
          <w:i/>
          <w:iCs/>
          <w:sz w:val="20"/>
          <w:szCs w:val="20"/>
        </w:rPr>
        <w:t>рекордсмен —</w:t>
      </w:r>
      <w:r w:rsidRPr="00881647">
        <w:rPr>
          <w:sz w:val="20"/>
          <w:szCs w:val="20"/>
        </w:rPr>
        <w:t xml:space="preserve"> спортсмен, установивший рекорд), посредством под</w:t>
      </w:r>
      <w:r w:rsidRPr="00881647">
        <w:rPr>
          <w:sz w:val="20"/>
          <w:szCs w:val="20"/>
        </w:rPr>
        <w:softHyphen/>
        <w:t xml:space="preserve">бора синонимов </w:t>
      </w:r>
      <w:r w:rsidRPr="00881647">
        <w:rPr>
          <w:i/>
          <w:iCs/>
          <w:sz w:val="20"/>
          <w:szCs w:val="20"/>
        </w:rPr>
        <w:t>(назойливый —</w:t>
      </w:r>
      <w:r w:rsidRPr="00881647">
        <w:rPr>
          <w:sz w:val="20"/>
          <w:szCs w:val="20"/>
        </w:rPr>
        <w:t xml:space="preserve"> надоедливый, навязчивый) или в форме указания на грамматическое отношение к другому слову </w:t>
      </w:r>
      <w:r w:rsidRPr="00881647">
        <w:rPr>
          <w:i/>
          <w:iCs/>
          <w:sz w:val="20"/>
          <w:szCs w:val="20"/>
        </w:rPr>
        <w:t>(прикрывание—</w:t>
      </w:r>
      <w:r w:rsidRPr="00881647">
        <w:rPr>
          <w:sz w:val="20"/>
          <w:szCs w:val="20"/>
        </w:rPr>
        <w:t xml:space="preserve">действие по значению глаголов </w:t>
      </w:r>
      <w:r w:rsidRPr="00881647">
        <w:rPr>
          <w:i/>
          <w:iCs/>
          <w:sz w:val="20"/>
          <w:szCs w:val="20"/>
        </w:rPr>
        <w:t>прикрывать</w:t>
      </w:r>
      <w:r w:rsidRPr="00881647">
        <w:rPr>
          <w:sz w:val="20"/>
          <w:szCs w:val="20"/>
        </w:rPr>
        <w:t xml:space="preserve"> и </w:t>
      </w:r>
      <w:r w:rsidRPr="00881647">
        <w:rPr>
          <w:i/>
          <w:iCs/>
          <w:sz w:val="20"/>
          <w:szCs w:val="20"/>
        </w:rPr>
        <w:t>прикрываться).</w:t>
      </w:r>
      <w:r>
        <w:rPr>
          <w:i/>
          <w:iCs/>
          <w:sz w:val="20"/>
          <w:szCs w:val="20"/>
        </w:rPr>
        <w:t xml:space="preserve"> </w:t>
      </w:r>
      <w:r w:rsidRPr="00881647">
        <w:rPr>
          <w:sz w:val="20"/>
          <w:szCs w:val="20"/>
        </w:rPr>
        <w:t>Эмоциональные, экспрессивные и стилистические коннотации указываются посредством специальных помет («неодобр.», «презр.», «шутл.», «ирон.», «книжн.», «разг.» и т. п.). Отдельные значения по мере надобности и возможности (в за</w:t>
      </w:r>
      <w:r w:rsidRPr="00881647">
        <w:rPr>
          <w:sz w:val="20"/>
          <w:szCs w:val="20"/>
        </w:rPr>
        <w:softHyphen/>
        <w:t>висимости от объема словаря) иллюстрируются примерами — типич</w:t>
      </w:r>
      <w:r w:rsidRPr="00881647">
        <w:rPr>
          <w:sz w:val="20"/>
          <w:szCs w:val="20"/>
        </w:rPr>
        <w:softHyphen/>
        <w:t xml:space="preserve">ными сочетаниями, в которых участвует данное слово (например, </w:t>
      </w:r>
      <w:r w:rsidRPr="00881647">
        <w:rPr>
          <w:i/>
          <w:iCs/>
          <w:sz w:val="20"/>
          <w:szCs w:val="20"/>
        </w:rPr>
        <w:t>утюг накалился, атмосфера накалилась —</w:t>
      </w:r>
      <w:r w:rsidRPr="00881647">
        <w:rPr>
          <w:sz w:val="20"/>
          <w:szCs w:val="20"/>
        </w:rPr>
        <w:t xml:space="preserve"> где глагол выступает уже в переносном значении: “стала напряженной”. Как правило, толковые словари дают также грамматическую характеристику слова, указывая с помощью специальных помет на часть речи, грам</w:t>
      </w:r>
      <w:r w:rsidRPr="00881647">
        <w:rPr>
          <w:sz w:val="20"/>
          <w:szCs w:val="20"/>
        </w:rPr>
        <w:softHyphen/>
        <w:t>матический род имени существительного, вид глагола и т. д. и приводя в нужных случаях кроме «представительной», или «словарной», и некоторые другие грамматические формы данного слова. В той или иной мере указывается и произношение слова (например, в русских толковых словарях — ударение), иногда сообщаются и разные другие, добавочные сведения.</w:t>
      </w:r>
    </w:p>
    <w:p w:rsidR="00242BC9" w:rsidRPr="006B16C1" w:rsidRDefault="00242BC9" w:rsidP="00881647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1A148E">
        <w:rPr>
          <w:b/>
          <w:bCs/>
          <w:i/>
          <w:iCs/>
          <w:sz w:val="20"/>
          <w:szCs w:val="20"/>
        </w:rPr>
        <w:t>Переводные словари.</w:t>
      </w:r>
      <w:r w:rsidRPr="001A148E">
        <w:rPr>
          <w:sz w:val="20"/>
          <w:szCs w:val="20"/>
        </w:rPr>
        <w:t xml:space="preserve"> Чаще всего двуязычные (скажем, русско-английский и англо-русский), а иногда многоязычные. В переводных словарях вместо толкования значений на том же языке даются переводы этих значений на другой язык. </w:t>
      </w:r>
    </w:p>
    <w:p w:rsidR="00242BC9" w:rsidRPr="001A148E" w:rsidRDefault="00242BC9" w:rsidP="00881647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1A148E">
        <w:rPr>
          <w:sz w:val="20"/>
          <w:szCs w:val="20"/>
        </w:rPr>
        <w:t xml:space="preserve">К общим словарям относятся также словари, рассматривающие (в принципе) всю лексику, но под каким-либо специфическим углом зрения. Таковы, в частности, </w:t>
      </w:r>
      <w:r w:rsidRPr="001A148E">
        <w:rPr>
          <w:b/>
          <w:bCs/>
          <w:i/>
          <w:iCs/>
          <w:sz w:val="20"/>
          <w:szCs w:val="20"/>
        </w:rPr>
        <w:t xml:space="preserve">словообразовательные </w:t>
      </w:r>
      <w:r w:rsidRPr="001A148E">
        <w:rPr>
          <w:sz w:val="20"/>
          <w:szCs w:val="20"/>
        </w:rPr>
        <w:t>(де</w:t>
      </w:r>
      <w:r w:rsidRPr="001A148E">
        <w:rPr>
          <w:sz w:val="20"/>
          <w:szCs w:val="20"/>
        </w:rPr>
        <w:softHyphen/>
        <w:t xml:space="preserve">ривационные) словари, указывающие членение слов на составляющие их элементы, т.е. дают справки о морфологическом составе слова. </w:t>
      </w:r>
      <w:r w:rsidRPr="001A148E">
        <w:rPr>
          <w:b/>
          <w:bCs/>
          <w:i/>
          <w:iCs/>
          <w:sz w:val="20"/>
          <w:szCs w:val="20"/>
        </w:rPr>
        <w:t>Этимологические</w:t>
      </w:r>
      <w:r w:rsidRPr="001A148E">
        <w:rPr>
          <w:sz w:val="20"/>
          <w:szCs w:val="20"/>
        </w:rPr>
        <w:t xml:space="preserve"> словари (одного языка или группы родственных языков), содержащие сведения о про</w:t>
      </w:r>
      <w:r w:rsidRPr="001A148E">
        <w:rPr>
          <w:sz w:val="20"/>
          <w:szCs w:val="20"/>
        </w:rPr>
        <w:softHyphen/>
        <w:t xml:space="preserve">исхождении и первоначальной мотивировке слов. От этимологических словарей следует отличать </w:t>
      </w:r>
      <w:r w:rsidRPr="001A148E">
        <w:rPr>
          <w:b/>
          <w:bCs/>
          <w:i/>
          <w:iCs/>
          <w:sz w:val="20"/>
          <w:szCs w:val="20"/>
        </w:rPr>
        <w:t>историчес</w:t>
      </w:r>
      <w:r w:rsidRPr="001A148E">
        <w:rPr>
          <w:b/>
          <w:bCs/>
          <w:i/>
          <w:iCs/>
          <w:sz w:val="20"/>
          <w:szCs w:val="20"/>
        </w:rPr>
        <w:softHyphen/>
        <w:t xml:space="preserve">кие </w:t>
      </w:r>
      <w:r w:rsidRPr="001A148E">
        <w:rPr>
          <w:sz w:val="20"/>
          <w:szCs w:val="20"/>
        </w:rPr>
        <w:t>словари, которые, в свою очередь, представлены двумя разновидностями. В некоторых из них ставится цель — проследить эволюцию каждого слова и его отдельных значений на протяжении письменно засвидетельствованной истории соответствующего языка, обычно вплоть до современности (или какого-то отрезка этой исто</w:t>
      </w:r>
      <w:r w:rsidRPr="001A148E">
        <w:rPr>
          <w:sz w:val="20"/>
          <w:szCs w:val="20"/>
        </w:rPr>
        <w:softHyphen/>
        <w:t>рии, тоже вплоть до современности). Ко второй разновидности исторических словарей следует отнести словари древ</w:t>
      </w:r>
      <w:r w:rsidRPr="001A148E">
        <w:rPr>
          <w:sz w:val="20"/>
          <w:szCs w:val="20"/>
        </w:rPr>
        <w:softHyphen/>
        <w:t xml:space="preserve">них периодов истории соответствующего языка. Другая разновидность исторического словаря – это </w:t>
      </w:r>
      <w:r w:rsidRPr="001A148E">
        <w:rPr>
          <w:b/>
          <w:bCs/>
          <w:i/>
          <w:iCs/>
          <w:sz w:val="20"/>
          <w:szCs w:val="20"/>
        </w:rPr>
        <w:t>словарь писателя</w:t>
      </w:r>
      <w:r w:rsidRPr="001A148E">
        <w:rPr>
          <w:sz w:val="20"/>
          <w:szCs w:val="20"/>
        </w:rPr>
        <w:t>. Словарь писателя или отдельного памятника должен быть исчерпы</w:t>
      </w:r>
      <w:r w:rsidRPr="001A148E">
        <w:rPr>
          <w:sz w:val="20"/>
          <w:szCs w:val="20"/>
        </w:rPr>
        <w:softHyphen/>
        <w:t>вающим, т. е. должен а) включать абсолютно все слова, употреблен</w:t>
      </w:r>
      <w:r w:rsidRPr="001A148E">
        <w:rPr>
          <w:sz w:val="20"/>
          <w:szCs w:val="20"/>
        </w:rPr>
        <w:softHyphen/>
        <w:t>ные в сочинениях (также в сохранившихся письмах и т. д.) данного писателя и б) указывать все встретившиеся формы этих слов. Обычно такой словарь не только иллюстрирует цитатами из текста все выде</w:t>
      </w:r>
      <w:r w:rsidRPr="001A148E">
        <w:rPr>
          <w:sz w:val="20"/>
          <w:szCs w:val="20"/>
        </w:rPr>
        <w:softHyphen/>
        <w:t xml:space="preserve">ленные значения и оттенки значений, но и дает «адреса» всех случаев употребления слова (например, том, страницу, строку для каждого случая употребления). Особое место занимают </w:t>
      </w:r>
      <w:r w:rsidRPr="001A148E">
        <w:rPr>
          <w:b/>
          <w:bCs/>
          <w:i/>
          <w:iCs/>
          <w:sz w:val="20"/>
          <w:szCs w:val="20"/>
        </w:rPr>
        <w:t>диалектологические</w:t>
      </w:r>
      <w:r w:rsidRPr="001A148E">
        <w:rPr>
          <w:sz w:val="20"/>
          <w:szCs w:val="20"/>
        </w:rPr>
        <w:t>, или диалектные сло</w:t>
      </w:r>
      <w:r w:rsidRPr="001A148E">
        <w:rPr>
          <w:sz w:val="20"/>
          <w:szCs w:val="20"/>
        </w:rPr>
        <w:softHyphen/>
        <w:t>вари. Диалектный словарь может быть либо дифференциаль</w:t>
      </w:r>
      <w:r w:rsidRPr="001A148E">
        <w:rPr>
          <w:sz w:val="20"/>
          <w:szCs w:val="20"/>
        </w:rPr>
        <w:softHyphen/>
        <w:t xml:space="preserve">ным, т. е. содержащим только диалектную лексику, отличающуюся от общенародной, либо полным, охватывающим в принципе всю лексику, бытующую в диалектной речи — как специфическую для данного диалекта, так и совпадающую с лексикой общенародного языка. Чисто практические цели преследуют </w:t>
      </w:r>
      <w:r w:rsidRPr="001A148E">
        <w:rPr>
          <w:b/>
          <w:bCs/>
          <w:i/>
          <w:iCs/>
          <w:sz w:val="20"/>
          <w:szCs w:val="20"/>
        </w:rPr>
        <w:t>орфографические</w:t>
      </w:r>
      <w:r w:rsidRPr="001A148E">
        <w:rPr>
          <w:sz w:val="20"/>
          <w:szCs w:val="20"/>
        </w:rPr>
        <w:t xml:space="preserve"> и </w:t>
      </w:r>
      <w:r w:rsidRPr="001A148E">
        <w:rPr>
          <w:b/>
          <w:bCs/>
          <w:i/>
          <w:iCs/>
          <w:sz w:val="20"/>
          <w:szCs w:val="20"/>
        </w:rPr>
        <w:t>орфоэпические словари</w:t>
      </w:r>
      <w:r w:rsidRPr="001A148E">
        <w:rPr>
          <w:sz w:val="20"/>
          <w:szCs w:val="20"/>
        </w:rPr>
        <w:t>, указывающие «правильное» (т. е. отвечающее принятой норме) написание слов и их форм или, соответ</w:t>
      </w:r>
      <w:r w:rsidRPr="001A148E">
        <w:rPr>
          <w:sz w:val="20"/>
          <w:szCs w:val="20"/>
        </w:rPr>
        <w:softHyphen/>
        <w:t>ственно, их «правильное» произношение.</w:t>
      </w:r>
    </w:p>
    <w:p w:rsidR="00242BC9" w:rsidRPr="001A148E" w:rsidRDefault="00242BC9" w:rsidP="00881647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1A148E">
        <w:rPr>
          <w:sz w:val="20"/>
          <w:szCs w:val="20"/>
        </w:rPr>
        <w:t xml:space="preserve"> Среди специальных лингвистических словарей большой интерес представляют различные </w:t>
      </w:r>
      <w:r w:rsidRPr="001A148E">
        <w:rPr>
          <w:b/>
          <w:bCs/>
          <w:i/>
          <w:iCs/>
          <w:sz w:val="20"/>
          <w:szCs w:val="20"/>
        </w:rPr>
        <w:t>фразеологические словари</w:t>
      </w:r>
      <w:r w:rsidRPr="001A148E">
        <w:rPr>
          <w:sz w:val="20"/>
          <w:szCs w:val="20"/>
        </w:rPr>
        <w:t>. Они бывают переводными (например, англо-русский фразеологический сло</w:t>
      </w:r>
      <w:r w:rsidRPr="001A148E">
        <w:rPr>
          <w:sz w:val="20"/>
          <w:szCs w:val="20"/>
        </w:rPr>
        <w:softHyphen/>
        <w:t xml:space="preserve">варь А. В. Кунина) и одноязычными, дающими толкование значений фразеологизмов средствами того же самого языка. Из других специальных лингвистических словарей упомянем </w:t>
      </w:r>
      <w:r w:rsidRPr="001A148E">
        <w:rPr>
          <w:b/>
          <w:bCs/>
          <w:i/>
          <w:iCs/>
          <w:sz w:val="20"/>
          <w:szCs w:val="20"/>
        </w:rPr>
        <w:t>сло</w:t>
      </w:r>
      <w:r w:rsidRPr="001A148E">
        <w:rPr>
          <w:b/>
          <w:bCs/>
          <w:i/>
          <w:iCs/>
          <w:sz w:val="20"/>
          <w:szCs w:val="20"/>
        </w:rPr>
        <w:softHyphen/>
        <w:t>вари синонимов</w:t>
      </w:r>
      <w:r w:rsidRPr="001A148E">
        <w:rPr>
          <w:sz w:val="20"/>
          <w:szCs w:val="20"/>
        </w:rPr>
        <w:t xml:space="preserve">, </w:t>
      </w:r>
      <w:r w:rsidRPr="001A148E">
        <w:rPr>
          <w:b/>
          <w:bCs/>
          <w:i/>
          <w:iCs/>
          <w:sz w:val="20"/>
          <w:szCs w:val="20"/>
        </w:rPr>
        <w:t xml:space="preserve"> антонимов</w:t>
      </w:r>
      <w:r w:rsidRPr="001A148E">
        <w:rPr>
          <w:sz w:val="20"/>
          <w:szCs w:val="20"/>
        </w:rPr>
        <w:t xml:space="preserve">, </w:t>
      </w:r>
      <w:r w:rsidRPr="001A148E">
        <w:rPr>
          <w:b/>
          <w:bCs/>
          <w:i/>
          <w:iCs/>
          <w:sz w:val="20"/>
          <w:szCs w:val="20"/>
        </w:rPr>
        <w:t>омонимов</w:t>
      </w:r>
      <w:r w:rsidRPr="001A148E">
        <w:rPr>
          <w:sz w:val="20"/>
          <w:szCs w:val="20"/>
        </w:rPr>
        <w:t xml:space="preserve">, </w:t>
      </w:r>
      <w:r w:rsidRPr="001A148E">
        <w:rPr>
          <w:b/>
          <w:bCs/>
          <w:i/>
          <w:iCs/>
          <w:sz w:val="20"/>
          <w:szCs w:val="20"/>
        </w:rPr>
        <w:t>иностранных слов</w:t>
      </w:r>
      <w:r w:rsidRPr="001A148E">
        <w:rPr>
          <w:sz w:val="20"/>
          <w:szCs w:val="20"/>
        </w:rPr>
        <w:t xml:space="preserve">, </w:t>
      </w:r>
      <w:r w:rsidRPr="001A148E">
        <w:rPr>
          <w:b/>
          <w:bCs/>
          <w:i/>
          <w:iCs/>
          <w:sz w:val="20"/>
          <w:szCs w:val="20"/>
        </w:rPr>
        <w:t>словари сокращений</w:t>
      </w:r>
      <w:r w:rsidRPr="001A148E">
        <w:rPr>
          <w:sz w:val="20"/>
          <w:szCs w:val="20"/>
        </w:rPr>
        <w:t xml:space="preserve">, различные </w:t>
      </w:r>
      <w:r w:rsidRPr="001A148E">
        <w:rPr>
          <w:b/>
          <w:bCs/>
          <w:i/>
          <w:iCs/>
          <w:sz w:val="20"/>
          <w:szCs w:val="20"/>
        </w:rPr>
        <w:t>словари имен собственных</w:t>
      </w:r>
      <w:r w:rsidRPr="001A148E">
        <w:rPr>
          <w:sz w:val="20"/>
          <w:szCs w:val="20"/>
        </w:rPr>
        <w:t xml:space="preserve">, </w:t>
      </w:r>
      <w:r w:rsidRPr="001A148E">
        <w:rPr>
          <w:b/>
          <w:bCs/>
          <w:i/>
          <w:iCs/>
          <w:sz w:val="20"/>
          <w:szCs w:val="20"/>
        </w:rPr>
        <w:t>словари рифм</w:t>
      </w:r>
      <w:r w:rsidRPr="001A148E">
        <w:rPr>
          <w:sz w:val="20"/>
          <w:szCs w:val="20"/>
        </w:rPr>
        <w:t>. Среди двуязычных специальных словарей отметим словари так называемых «ложных друзей переводчика», т. е. слов, близких в каких-либо двух языках по звучанию и написанию, но рас</w:t>
      </w:r>
      <w:r w:rsidRPr="001A148E">
        <w:rPr>
          <w:sz w:val="20"/>
          <w:szCs w:val="20"/>
        </w:rPr>
        <w:softHyphen/>
        <w:t xml:space="preserve">ходящихся по значению. Особую группу составляют </w:t>
      </w:r>
      <w:r w:rsidRPr="001A148E">
        <w:rPr>
          <w:b/>
          <w:bCs/>
          <w:i/>
          <w:iCs/>
          <w:sz w:val="20"/>
          <w:szCs w:val="20"/>
        </w:rPr>
        <w:t>лингвистические справоч</w:t>
      </w:r>
      <w:r w:rsidRPr="001A148E">
        <w:rPr>
          <w:b/>
          <w:bCs/>
          <w:i/>
          <w:iCs/>
          <w:sz w:val="20"/>
          <w:szCs w:val="20"/>
        </w:rPr>
        <w:softHyphen/>
        <w:t>ные словари</w:t>
      </w:r>
      <w:r w:rsidRPr="001A148E">
        <w:rPr>
          <w:sz w:val="20"/>
          <w:szCs w:val="20"/>
        </w:rPr>
        <w:t>, в которых дается не объяснение значения слова или особенностей его употребления и происхождения, а приводятся различного рода справки о слове как языковой единице. Собственно говоря, справочный характер имеют и другие словари, в первую очередь толковые, но в данном случае выделяются те словари, у которых справочная функ</w:t>
      </w:r>
      <w:r w:rsidRPr="001A148E">
        <w:rPr>
          <w:sz w:val="20"/>
          <w:szCs w:val="20"/>
        </w:rPr>
        <w:softHyphen/>
        <w:t>ция является основной, для них важно не объяснить слово, а дать о нем ту или иную справку лингвистического характера.</w:t>
      </w:r>
    </w:p>
    <w:p w:rsidR="00242BC9" w:rsidRPr="001A148E" w:rsidRDefault="00242BC9" w:rsidP="001A148E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1A148E">
        <w:rPr>
          <w:sz w:val="20"/>
          <w:szCs w:val="20"/>
        </w:rPr>
        <w:t xml:space="preserve">Существует, наконец, тип </w:t>
      </w:r>
      <w:r w:rsidRPr="001A148E">
        <w:rPr>
          <w:b/>
          <w:bCs/>
          <w:i/>
          <w:iCs/>
          <w:sz w:val="20"/>
          <w:szCs w:val="20"/>
        </w:rPr>
        <w:t>универсаль</w:t>
      </w:r>
      <w:r w:rsidRPr="001A148E">
        <w:rPr>
          <w:b/>
          <w:bCs/>
          <w:i/>
          <w:iCs/>
          <w:sz w:val="20"/>
          <w:szCs w:val="20"/>
        </w:rPr>
        <w:softHyphen/>
        <w:t>ных словарей</w:t>
      </w:r>
      <w:r w:rsidRPr="001A148E">
        <w:rPr>
          <w:sz w:val="20"/>
          <w:szCs w:val="20"/>
        </w:rPr>
        <w:t xml:space="preserve">, одновременно толковых и энциклопедических, включающих также этимологические и исторические справки, иногда важнейший материал иноязычных цитат, и снабженных в нужных случаях рисунками. </w:t>
      </w:r>
      <w:r>
        <w:t xml:space="preserve"> </w:t>
      </w:r>
    </w:p>
    <w:p w:rsidR="00242BC9" w:rsidRPr="006C6B7B" w:rsidRDefault="00820868" w:rsidP="006C6B7B">
      <w:pPr>
        <w:pStyle w:val="af4"/>
        <w:tabs>
          <w:tab w:val="left" w:pos="4480"/>
        </w:tabs>
        <w:spacing w:before="240"/>
        <w:outlineLvl w:val="1"/>
        <w:rPr>
          <w:lang w:val="ru-RU"/>
        </w:rPr>
      </w:pPr>
      <w:bookmarkStart w:id="12" w:name="_Toc251287685"/>
      <w:r>
        <w:t>1.2</w:t>
      </w:r>
      <w:r w:rsidR="00242BC9">
        <w:t xml:space="preserve"> Компьютерная лексикография</w:t>
      </w:r>
      <w:bookmarkEnd w:id="12"/>
    </w:p>
    <w:p w:rsidR="00242BC9" w:rsidRPr="00131BE7" w:rsidRDefault="00242BC9" w:rsidP="00131BE7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131BE7">
        <w:rPr>
          <w:sz w:val="20"/>
          <w:szCs w:val="20"/>
        </w:rPr>
        <w:t>В настоящее время лексикография находится под сильным воздействием новых методов обработки информации.</w:t>
      </w:r>
    </w:p>
    <w:p w:rsidR="00242BC9" w:rsidRPr="00131BE7" w:rsidRDefault="00242BC9" w:rsidP="00131BE7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131BE7">
        <w:rPr>
          <w:sz w:val="20"/>
          <w:szCs w:val="20"/>
        </w:rPr>
        <w:t>Изменение инструментальных ср</w:t>
      </w:r>
      <w:r w:rsidR="00D52C88">
        <w:rPr>
          <w:sz w:val="20"/>
          <w:szCs w:val="20"/>
        </w:rPr>
        <w:t>едств приводит к появлению новых</w:t>
      </w:r>
      <w:r w:rsidRPr="00131BE7">
        <w:rPr>
          <w:sz w:val="20"/>
          <w:szCs w:val="20"/>
        </w:rPr>
        <w:t xml:space="preserve"> словарные технологии.</w:t>
      </w:r>
    </w:p>
    <w:p w:rsidR="00242BC9" w:rsidRPr="00131BE7" w:rsidRDefault="00242BC9" w:rsidP="00131BE7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131BE7">
        <w:rPr>
          <w:sz w:val="20"/>
          <w:szCs w:val="20"/>
        </w:rPr>
        <w:t>Современная информационная технология лексикографии — компьютерная лексикография. Значительная часть интеллектуальных операций переходит в разряд рутинных. При этом наблюдается процесс перехода части лексикографов осваивает новые профессии и отходит от "чистой" лексикографической деятельности, и начинают заниматься издательской деятельностью или организаторами лексикографических исследований и издателями их результатов, с другой стороны, часть специалистов, прежде всего, информатики активно занимаются лексикографической деятельностью.</w:t>
      </w:r>
    </w:p>
    <w:p w:rsidR="00242BC9" w:rsidRPr="00131BE7" w:rsidRDefault="00242BC9" w:rsidP="00131BE7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131BE7">
        <w:rPr>
          <w:sz w:val="20"/>
          <w:szCs w:val="20"/>
        </w:rPr>
        <w:t>Компьютерная лексикография представляет собой:</w:t>
      </w:r>
    </w:p>
    <w:p w:rsidR="00242BC9" w:rsidRPr="00131BE7" w:rsidRDefault="00242BC9" w:rsidP="00C33641">
      <w:pPr>
        <w:pStyle w:val="100"/>
        <w:numPr>
          <w:ilvl w:val="0"/>
          <w:numId w:val="3"/>
        </w:numPr>
        <w:spacing w:line="240" w:lineRule="auto"/>
        <w:ind w:right="0"/>
        <w:rPr>
          <w:sz w:val="20"/>
          <w:szCs w:val="20"/>
        </w:rPr>
      </w:pPr>
      <w:r w:rsidRPr="00131BE7">
        <w:rPr>
          <w:sz w:val="20"/>
          <w:szCs w:val="20"/>
        </w:rPr>
        <w:t xml:space="preserve">быстро развивающуюся отрасль компьютерной индустрии; </w:t>
      </w:r>
    </w:p>
    <w:p w:rsidR="00242BC9" w:rsidRPr="00131BE7" w:rsidRDefault="00242BC9" w:rsidP="00C33641">
      <w:pPr>
        <w:pStyle w:val="100"/>
        <w:numPr>
          <w:ilvl w:val="0"/>
          <w:numId w:val="3"/>
        </w:numPr>
        <w:spacing w:line="240" w:lineRule="auto"/>
        <w:ind w:right="0"/>
        <w:rPr>
          <w:sz w:val="20"/>
          <w:szCs w:val="20"/>
        </w:rPr>
      </w:pPr>
      <w:r w:rsidRPr="00131BE7">
        <w:rPr>
          <w:sz w:val="20"/>
          <w:szCs w:val="20"/>
        </w:rPr>
        <w:t xml:space="preserve">прикладную научную дисциплину в языкознании, изучающую методы, технологию и отдельные приемы использования компьютерной техники в теории и практике составления словарей. </w:t>
      </w:r>
    </w:p>
    <w:p w:rsidR="00242BC9" w:rsidRPr="00131BE7" w:rsidRDefault="00242BC9" w:rsidP="00131BE7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131BE7">
        <w:rPr>
          <w:sz w:val="20"/>
          <w:szCs w:val="20"/>
        </w:rPr>
        <w:t>Компьютерная лексикография — совокупность методов и программных средств обработки текстовой информации для создания словарей.</w:t>
      </w:r>
    </w:p>
    <w:p w:rsidR="00242BC9" w:rsidRPr="001A148E" w:rsidRDefault="00242BC9" w:rsidP="001A148E">
      <w:pPr>
        <w:pStyle w:val="af4"/>
        <w:spacing w:before="240"/>
        <w:ind w:firstLine="709"/>
        <w:jc w:val="left"/>
        <w:outlineLvl w:val="1"/>
        <w:rPr>
          <w:rFonts w:ascii="Times New Roman" w:hAnsi="Times New Roman" w:cs="Times New Roman"/>
          <w:b w:val="0"/>
          <w:bCs w:val="0"/>
          <w:sz w:val="20"/>
          <w:szCs w:val="20"/>
          <w:lang w:val="ru-RU"/>
        </w:rPr>
      </w:pPr>
    </w:p>
    <w:p w:rsidR="00242BC9" w:rsidRDefault="00820868" w:rsidP="00F57EEB">
      <w:pPr>
        <w:pStyle w:val="af4"/>
        <w:spacing w:before="240"/>
        <w:outlineLvl w:val="1"/>
        <w:rPr>
          <w:rStyle w:val="mw-headline"/>
          <w:lang w:val="ru-RU"/>
        </w:rPr>
      </w:pPr>
      <w:bookmarkStart w:id="13" w:name="_Toc251287686"/>
      <w:r>
        <w:rPr>
          <w:lang w:val="ru-RU"/>
        </w:rPr>
        <w:t>1.2.1</w:t>
      </w:r>
      <w:r w:rsidR="00242BC9">
        <w:rPr>
          <w:lang w:val="ru-RU"/>
        </w:rPr>
        <w:t xml:space="preserve"> </w:t>
      </w:r>
      <w:r w:rsidR="00242BC9">
        <w:rPr>
          <w:rStyle w:val="mw-headline"/>
        </w:rPr>
        <w:t>Инструментальные средства компьютерной лексикографии</w:t>
      </w:r>
      <w:bookmarkEnd w:id="13"/>
    </w:p>
    <w:p w:rsidR="00242BC9" w:rsidRPr="00131BE7" w:rsidRDefault="00242BC9" w:rsidP="00131BE7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131BE7">
        <w:rPr>
          <w:sz w:val="20"/>
          <w:szCs w:val="20"/>
        </w:rPr>
        <w:t>К инструментальным средствам в рамках компьютерной лексикографии относятся – базы данных, компьютерные картотеки, программы обработки текста. Эти программы позволяют в автоматическом режиме формировать словарные статьи, хранить словарную информацию и обрабатывать ее.</w:t>
      </w:r>
    </w:p>
    <w:p w:rsidR="00242BC9" w:rsidRPr="00131BE7" w:rsidRDefault="00242BC9" w:rsidP="00131BE7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131BE7">
        <w:rPr>
          <w:sz w:val="20"/>
          <w:szCs w:val="20"/>
        </w:rPr>
        <w:t>Множество различных компьютерных лексикографических программ разделяются на две больших группы:</w:t>
      </w:r>
    </w:p>
    <w:p w:rsidR="00242BC9" w:rsidRPr="00131BE7" w:rsidRDefault="00242BC9" w:rsidP="00C33641">
      <w:pPr>
        <w:pStyle w:val="100"/>
        <w:numPr>
          <w:ilvl w:val="0"/>
          <w:numId w:val="4"/>
        </w:numPr>
        <w:spacing w:line="240" w:lineRule="auto"/>
        <w:ind w:right="0"/>
        <w:rPr>
          <w:sz w:val="20"/>
          <w:szCs w:val="20"/>
        </w:rPr>
      </w:pPr>
      <w:r w:rsidRPr="00131BE7">
        <w:rPr>
          <w:sz w:val="20"/>
          <w:szCs w:val="20"/>
        </w:rPr>
        <w:t xml:space="preserve">программы поддержки лексикографических работ, </w:t>
      </w:r>
    </w:p>
    <w:p w:rsidR="00242BC9" w:rsidRPr="00131BE7" w:rsidRDefault="00242BC9" w:rsidP="00C33641">
      <w:pPr>
        <w:pStyle w:val="100"/>
        <w:numPr>
          <w:ilvl w:val="0"/>
          <w:numId w:val="4"/>
        </w:numPr>
        <w:spacing w:line="240" w:lineRule="auto"/>
        <w:ind w:right="0"/>
        <w:rPr>
          <w:sz w:val="20"/>
          <w:szCs w:val="20"/>
        </w:rPr>
      </w:pPr>
      <w:r w:rsidRPr="00131BE7">
        <w:rPr>
          <w:sz w:val="20"/>
          <w:szCs w:val="20"/>
        </w:rPr>
        <w:t xml:space="preserve">компьютерные (автоматические) словари различных типов, включающие лексикографические базы данных. </w:t>
      </w:r>
    </w:p>
    <w:p w:rsidR="00242BC9" w:rsidRPr="00131BE7" w:rsidRDefault="00242BC9" w:rsidP="00131BE7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131BE7">
        <w:rPr>
          <w:sz w:val="20"/>
          <w:szCs w:val="20"/>
        </w:rPr>
        <w:t>Компьютерный (автоматический) словарь – это словарь в специальном машинном формате, предназначенный для использования на ЭВМ пользователем или компьютерной программой обработки текста.</w:t>
      </w:r>
    </w:p>
    <w:p w:rsidR="00242BC9" w:rsidRPr="00131BE7" w:rsidRDefault="00242BC9" w:rsidP="00131BE7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131BE7">
        <w:rPr>
          <w:sz w:val="20"/>
          <w:szCs w:val="20"/>
        </w:rPr>
        <w:t>Таким образом различаются автоматические словари конечного пользователя-человека и автоматические словари для программ обработки текста.</w:t>
      </w:r>
    </w:p>
    <w:p w:rsidR="00242BC9" w:rsidRPr="00131BE7" w:rsidRDefault="00242BC9" w:rsidP="00131BE7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131BE7">
        <w:rPr>
          <w:sz w:val="20"/>
          <w:szCs w:val="20"/>
        </w:rPr>
        <w:t>Автоматические словари, предназначенные для конечного пользователя, по интерфейсу и структуре словарной статьи существенно отличаются от автоматических словарей, включенных в системы машинного перевода, системы автоматического реферирования, информационного поиска и т.д.</w:t>
      </w:r>
    </w:p>
    <w:p w:rsidR="00242BC9" w:rsidRPr="00131BE7" w:rsidRDefault="00242BC9" w:rsidP="00131BE7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131BE7">
        <w:rPr>
          <w:sz w:val="20"/>
          <w:szCs w:val="20"/>
        </w:rPr>
        <w:t>Это могут быть компьютерные версии известных обычных словарей. Например:</w:t>
      </w:r>
      <w:r>
        <w:rPr>
          <w:sz w:val="20"/>
          <w:szCs w:val="20"/>
        </w:rPr>
        <w:t xml:space="preserve"> </w:t>
      </w:r>
      <w:r w:rsidRPr="00131BE7">
        <w:rPr>
          <w:sz w:val="20"/>
          <w:szCs w:val="20"/>
        </w:rPr>
        <w:t>компьютерные аналоги толковых словарей английского языка (автоматический Вебстер, автоматический толковый словарь английского языка издательства Коллинз, автоматический вариант Нового большого англо-русского словаря под ред. Ю.Д.</w:t>
      </w:r>
      <w:r>
        <w:rPr>
          <w:sz w:val="20"/>
          <w:szCs w:val="20"/>
        </w:rPr>
        <w:t xml:space="preserve"> </w:t>
      </w:r>
      <w:r w:rsidRPr="00131BE7">
        <w:rPr>
          <w:sz w:val="20"/>
          <w:szCs w:val="20"/>
        </w:rPr>
        <w:t>Апресяна и Э.М.</w:t>
      </w:r>
      <w:r>
        <w:rPr>
          <w:sz w:val="20"/>
          <w:szCs w:val="20"/>
        </w:rPr>
        <w:t xml:space="preserve"> </w:t>
      </w:r>
      <w:r w:rsidRPr="00131BE7">
        <w:rPr>
          <w:sz w:val="20"/>
          <w:szCs w:val="20"/>
        </w:rPr>
        <w:t>Медниковой), компьютерная версия словаря Ожегова.</w:t>
      </w:r>
    </w:p>
    <w:p w:rsidR="00242BC9" w:rsidRPr="00131BE7" w:rsidRDefault="00242BC9" w:rsidP="00131BE7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131BE7">
        <w:rPr>
          <w:sz w:val="20"/>
          <w:szCs w:val="20"/>
        </w:rPr>
        <w:t>Автоматические словари для программ обработки текста можно назвать автоматическими словарями в точном смысле. Они, как правило, не предназначены для обычного пользователя. Особенности их структуры, сфера охвата словарного материала задаются теми программами, которые с ними взаимодействуют.</w:t>
      </w:r>
    </w:p>
    <w:p w:rsidR="00242BC9" w:rsidRPr="00131BE7" w:rsidRDefault="00242BC9" w:rsidP="00131BE7">
      <w:pPr>
        <w:pStyle w:val="100"/>
        <w:spacing w:line="240" w:lineRule="auto"/>
        <w:ind w:left="0" w:right="0" w:firstLine="709"/>
        <w:rPr>
          <w:sz w:val="20"/>
          <w:szCs w:val="20"/>
        </w:rPr>
      </w:pPr>
    </w:p>
    <w:p w:rsidR="00242BC9" w:rsidRDefault="00242BC9" w:rsidP="006C6B7B">
      <w:pPr>
        <w:pStyle w:val="af4"/>
        <w:spacing w:before="240"/>
        <w:outlineLvl w:val="1"/>
        <w:rPr>
          <w:lang w:val="ru-RU"/>
        </w:rPr>
      </w:pPr>
      <w:bookmarkStart w:id="14" w:name="_Toc251287687"/>
      <w:r>
        <w:t>Глава 2</w:t>
      </w:r>
      <w:r>
        <w:br/>
      </w:r>
      <w:bookmarkEnd w:id="11"/>
      <w:r>
        <w:rPr>
          <w:lang w:val="ru-RU"/>
        </w:rPr>
        <w:t>принципы систематизации и описания лексики в электронных словарях</w:t>
      </w:r>
      <w:bookmarkEnd w:id="14"/>
    </w:p>
    <w:p w:rsidR="00242BC9" w:rsidRDefault="00820868" w:rsidP="006C6B7B">
      <w:pPr>
        <w:pStyle w:val="af4"/>
        <w:spacing w:before="240"/>
        <w:outlineLvl w:val="1"/>
        <w:rPr>
          <w:lang w:val="ru-RU"/>
        </w:rPr>
      </w:pPr>
      <w:bookmarkStart w:id="15" w:name="_Toc251287688"/>
      <w:r>
        <w:rPr>
          <w:lang w:val="ru-RU"/>
        </w:rPr>
        <w:t>2.1</w:t>
      </w:r>
      <w:r w:rsidR="00242BC9">
        <w:rPr>
          <w:lang w:val="ru-RU"/>
        </w:rPr>
        <w:t xml:space="preserve"> Электронные словари</w:t>
      </w:r>
      <w:bookmarkEnd w:id="15"/>
    </w:p>
    <w:p w:rsidR="00242BC9" w:rsidRDefault="00242BC9" w:rsidP="006C6B7B">
      <w:pPr>
        <w:pStyle w:val="ae"/>
        <w:rPr>
          <w:rFonts w:ascii="Times New Roman" w:hAnsi="Times New Roman" w:cs="Times New Roman"/>
          <w:sz w:val="20"/>
          <w:szCs w:val="20"/>
          <w:lang w:val="ru-RU"/>
        </w:rPr>
      </w:pPr>
      <w:r w:rsidRPr="006C6B7B">
        <w:rPr>
          <w:rFonts w:ascii="Times New Roman" w:hAnsi="Times New Roman" w:cs="Times New Roman"/>
          <w:sz w:val="20"/>
          <w:szCs w:val="20"/>
        </w:rPr>
        <w:t>С появлением компьютерной техники,  создатели  программного  обеспечения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6C6B7B">
        <w:rPr>
          <w:rFonts w:ascii="Times New Roman" w:hAnsi="Times New Roman" w:cs="Times New Roman"/>
          <w:sz w:val="20"/>
          <w:szCs w:val="20"/>
        </w:rPr>
        <w:t>создали новый тип словарей  -  электронный  словарь.  Такой  тип  словаря  -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6C6B7B">
        <w:rPr>
          <w:rFonts w:ascii="Times New Roman" w:hAnsi="Times New Roman" w:cs="Times New Roman"/>
          <w:sz w:val="20"/>
          <w:szCs w:val="20"/>
        </w:rPr>
        <w:t>абсолютно  новое   слово   в   истории   лексикографии,   отметившее   новую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6C6B7B">
        <w:rPr>
          <w:rFonts w:ascii="Times New Roman" w:hAnsi="Times New Roman" w:cs="Times New Roman"/>
          <w:sz w:val="20"/>
          <w:szCs w:val="20"/>
        </w:rPr>
        <w:t>качественную ступень ее развития. Именно сейчас  электронные  словари  вышли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6C6B7B">
        <w:rPr>
          <w:rFonts w:ascii="Times New Roman" w:hAnsi="Times New Roman" w:cs="Times New Roman"/>
          <w:sz w:val="20"/>
          <w:szCs w:val="20"/>
        </w:rPr>
        <w:t>из  тени  бумажных  и  становятся  самостоятельными  игроками  на   языковой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6C6B7B">
        <w:rPr>
          <w:rFonts w:ascii="Times New Roman" w:hAnsi="Times New Roman" w:cs="Times New Roman"/>
          <w:sz w:val="20"/>
          <w:szCs w:val="20"/>
        </w:rPr>
        <w:t>площадке, причем  игроками,  которые,  похоже,  в  ближайшее  время  сделают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бумажные словари всего лишь украшением домашней библиотеки</w:t>
      </w:r>
      <w:r w:rsidRPr="006C6B7B">
        <w:rPr>
          <w:rFonts w:ascii="Times New Roman" w:hAnsi="Times New Roman" w:cs="Times New Roman"/>
          <w:sz w:val="20"/>
          <w:szCs w:val="20"/>
        </w:rPr>
        <w:t>. Ведь электронные  словари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6C6B7B">
        <w:rPr>
          <w:rFonts w:ascii="Times New Roman" w:hAnsi="Times New Roman" w:cs="Times New Roman"/>
          <w:sz w:val="20"/>
          <w:szCs w:val="20"/>
        </w:rPr>
        <w:t>обладают  рядом  очевидных  и  существенных  преимуществ  по  сравнению   со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6C6B7B">
        <w:rPr>
          <w:rFonts w:ascii="Times New Roman" w:hAnsi="Times New Roman" w:cs="Times New Roman"/>
          <w:sz w:val="20"/>
          <w:szCs w:val="20"/>
        </w:rPr>
        <w:t>словарями   традиционными.   Единственным   же   их   недостатком   является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6C6B7B">
        <w:rPr>
          <w:rFonts w:ascii="Times New Roman" w:hAnsi="Times New Roman" w:cs="Times New Roman"/>
          <w:sz w:val="20"/>
          <w:szCs w:val="20"/>
        </w:rPr>
        <w:t>привязанность к  персональному  компьютеру  и,  следовательно,  ограниченная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6C6B7B">
        <w:rPr>
          <w:rFonts w:ascii="Times New Roman" w:hAnsi="Times New Roman" w:cs="Times New Roman"/>
          <w:sz w:val="20"/>
          <w:szCs w:val="20"/>
        </w:rPr>
        <w:t>доступность. Однако этот недостаток будет достаточно скоро устранен если  не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6C6B7B">
        <w:rPr>
          <w:rFonts w:ascii="Times New Roman" w:hAnsi="Times New Roman" w:cs="Times New Roman"/>
          <w:sz w:val="20"/>
          <w:szCs w:val="20"/>
        </w:rPr>
        <w:t>полностью, то, по крайней мере, большей частью, вследствие все  возрастающих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6C6B7B">
        <w:rPr>
          <w:rFonts w:ascii="Times New Roman" w:hAnsi="Times New Roman" w:cs="Times New Roman"/>
          <w:sz w:val="20"/>
          <w:szCs w:val="20"/>
        </w:rPr>
        <w:t>темпов компьютеризации, в  том  числе  и  ра</w:t>
      </w:r>
      <w:r>
        <w:rPr>
          <w:rFonts w:ascii="Times New Roman" w:hAnsi="Times New Roman" w:cs="Times New Roman"/>
          <w:sz w:val="20"/>
          <w:szCs w:val="20"/>
        </w:rPr>
        <w:t>стущей  доступностью  переносны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х </w:t>
      </w:r>
      <w:r>
        <w:rPr>
          <w:rFonts w:ascii="Times New Roman" w:hAnsi="Times New Roman" w:cs="Times New Roman"/>
          <w:sz w:val="20"/>
          <w:szCs w:val="20"/>
        </w:rPr>
        <w:t>компьютеров типа Laptop</w:t>
      </w:r>
      <w:r>
        <w:rPr>
          <w:rFonts w:ascii="Times New Roman" w:hAnsi="Times New Roman" w:cs="Times New Roman"/>
          <w:sz w:val="20"/>
          <w:szCs w:val="20"/>
          <w:lang w:val="ru-RU"/>
        </w:rPr>
        <w:t>, а также доступностью КПК и усовершенствованных моделей мобильных телефонов.</w:t>
      </w:r>
    </w:p>
    <w:p w:rsidR="00242BC9" w:rsidRDefault="00242BC9" w:rsidP="00E4107C">
      <w:pPr>
        <w:pStyle w:val="ae"/>
        <w:rPr>
          <w:rFonts w:ascii="Times New Roman" w:hAnsi="Times New Roman" w:cs="Times New Roman"/>
          <w:sz w:val="20"/>
          <w:szCs w:val="20"/>
          <w:lang w:val="ru-RU"/>
        </w:rPr>
      </w:pPr>
      <w:r w:rsidRPr="00E4107C">
        <w:rPr>
          <w:rFonts w:ascii="Times New Roman" w:hAnsi="Times New Roman" w:cs="Times New Roman"/>
          <w:sz w:val="20"/>
          <w:szCs w:val="20"/>
        </w:rPr>
        <w:t>Электронные словари и энциклопедии разрабатываются сегодня как автономные и сетевые программные продукты. Не вызывает сомнения тот факт, что электронные словари предоставляют пользователю множество дополнительных возможностей по сравнению с печатными аналогами:</w:t>
      </w:r>
    </w:p>
    <w:p w:rsidR="00242BC9" w:rsidRPr="00E4107C" w:rsidRDefault="00242BC9" w:rsidP="00E4107C">
      <w:pPr>
        <w:pStyle w:val="ae"/>
        <w:rPr>
          <w:rFonts w:ascii="Times New Roman" w:hAnsi="Times New Roman" w:cs="Times New Roman"/>
          <w:sz w:val="20"/>
          <w:szCs w:val="20"/>
          <w:lang w:val="ru-RU"/>
        </w:rPr>
      </w:pPr>
    </w:p>
    <w:p w:rsidR="00242BC9" w:rsidRPr="00E4107C" w:rsidRDefault="00242BC9" w:rsidP="00C33641">
      <w:pPr>
        <w:pStyle w:val="ae"/>
        <w:numPr>
          <w:ilvl w:val="0"/>
          <w:numId w:val="8"/>
        </w:numPr>
        <w:ind w:left="811" w:hanging="357"/>
        <w:rPr>
          <w:rFonts w:ascii="Times New Roman" w:hAnsi="Times New Roman" w:cs="Times New Roman"/>
          <w:sz w:val="20"/>
          <w:szCs w:val="20"/>
        </w:rPr>
      </w:pPr>
      <w:r w:rsidRPr="00E4107C">
        <w:rPr>
          <w:rFonts w:ascii="Times New Roman" w:hAnsi="Times New Roman" w:cs="Times New Roman"/>
          <w:sz w:val="20"/>
          <w:szCs w:val="20"/>
        </w:rPr>
        <w:t xml:space="preserve">хранение большого объема информации за счет гиперссылок: электронный словарь предполагает включение в свою структуру нескольких словарей разных типов и жанров (словаря сочетаемости, терминологии, грамматических норм и др.); </w:t>
      </w:r>
    </w:p>
    <w:p w:rsidR="00242BC9" w:rsidRPr="00E4107C" w:rsidRDefault="00242BC9" w:rsidP="00E4107C">
      <w:pPr>
        <w:pStyle w:val="ae"/>
        <w:ind w:left="454" w:firstLine="0"/>
        <w:rPr>
          <w:rFonts w:ascii="Times New Roman" w:hAnsi="Times New Roman" w:cs="Times New Roman"/>
          <w:sz w:val="20"/>
          <w:szCs w:val="20"/>
        </w:rPr>
      </w:pPr>
    </w:p>
    <w:p w:rsidR="00242BC9" w:rsidRPr="00E4107C" w:rsidRDefault="00242BC9" w:rsidP="00C33641">
      <w:pPr>
        <w:pStyle w:val="ae"/>
        <w:numPr>
          <w:ilvl w:val="0"/>
          <w:numId w:val="8"/>
        </w:numPr>
        <w:ind w:left="811" w:hanging="357"/>
        <w:rPr>
          <w:rFonts w:ascii="Times New Roman" w:hAnsi="Times New Roman" w:cs="Times New Roman"/>
          <w:sz w:val="20"/>
          <w:szCs w:val="20"/>
        </w:rPr>
      </w:pPr>
      <w:r w:rsidRPr="00E4107C">
        <w:rPr>
          <w:rFonts w:ascii="Times New Roman" w:hAnsi="Times New Roman" w:cs="Times New Roman"/>
          <w:sz w:val="20"/>
          <w:szCs w:val="20"/>
        </w:rPr>
        <w:t xml:space="preserve">доступность словаря за счет эффективной системы поиска (полнотекстовый поиск, одновременный поиск в нескольких словарях, скорость поиска); </w:t>
      </w:r>
    </w:p>
    <w:p w:rsidR="00242BC9" w:rsidRDefault="00242BC9" w:rsidP="00E4107C">
      <w:pPr>
        <w:pStyle w:val="ae"/>
        <w:ind w:firstLine="0"/>
        <w:rPr>
          <w:rFonts w:ascii="Times New Roman" w:hAnsi="Times New Roman" w:cs="Times New Roman"/>
          <w:sz w:val="20"/>
          <w:szCs w:val="20"/>
        </w:rPr>
      </w:pPr>
    </w:p>
    <w:p w:rsidR="00242BC9" w:rsidRPr="00E4107C" w:rsidRDefault="00242BC9" w:rsidP="00E4107C">
      <w:pPr>
        <w:pStyle w:val="ae"/>
        <w:ind w:left="454" w:firstLine="0"/>
        <w:rPr>
          <w:rFonts w:ascii="Times New Roman" w:hAnsi="Times New Roman" w:cs="Times New Roman"/>
          <w:sz w:val="20"/>
          <w:szCs w:val="20"/>
        </w:rPr>
      </w:pPr>
    </w:p>
    <w:p w:rsidR="00242BC9" w:rsidRPr="00E4107C" w:rsidRDefault="00242BC9" w:rsidP="00C33641">
      <w:pPr>
        <w:pStyle w:val="ae"/>
        <w:numPr>
          <w:ilvl w:val="0"/>
          <w:numId w:val="8"/>
        </w:numPr>
        <w:ind w:left="811" w:hanging="357"/>
        <w:rPr>
          <w:rFonts w:ascii="Times New Roman" w:hAnsi="Times New Roman" w:cs="Times New Roman"/>
          <w:sz w:val="20"/>
          <w:szCs w:val="20"/>
        </w:rPr>
      </w:pPr>
      <w:r w:rsidRPr="00E4107C">
        <w:rPr>
          <w:rFonts w:ascii="Times New Roman" w:hAnsi="Times New Roman" w:cs="Times New Roman"/>
          <w:sz w:val="20"/>
          <w:szCs w:val="20"/>
        </w:rPr>
        <w:t xml:space="preserve">применение средств мультимедиа для семантизации лексики: озвучивание заголовочных слов, введение иллюстративного материала с фотографиями, анимацией, видеофрагментами; </w:t>
      </w:r>
    </w:p>
    <w:p w:rsidR="00242BC9" w:rsidRPr="00E4107C" w:rsidRDefault="00242BC9" w:rsidP="00E4107C">
      <w:pPr>
        <w:pStyle w:val="ae"/>
        <w:ind w:firstLine="0"/>
        <w:rPr>
          <w:rFonts w:ascii="Times New Roman" w:hAnsi="Times New Roman" w:cs="Times New Roman"/>
          <w:sz w:val="20"/>
          <w:szCs w:val="20"/>
        </w:rPr>
      </w:pPr>
    </w:p>
    <w:p w:rsidR="00242BC9" w:rsidRPr="00E4107C" w:rsidRDefault="00242BC9" w:rsidP="00C33641">
      <w:pPr>
        <w:pStyle w:val="ae"/>
        <w:numPr>
          <w:ilvl w:val="0"/>
          <w:numId w:val="8"/>
        </w:numPr>
        <w:ind w:left="811" w:hanging="357"/>
        <w:rPr>
          <w:rFonts w:ascii="Times New Roman" w:hAnsi="Times New Roman" w:cs="Times New Roman"/>
          <w:sz w:val="20"/>
          <w:szCs w:val="20"/>
        </w:rPr>
      </w:pPr>
      <w:r w:rsidRPr="00E4107C">
        <w:rPr>
          <w:rFonts w:ascii="Times New Roman" w:hAnsi="Times New Roman" w:cs="Times New Roman"/>
          <w:sz w:val="20"/>
          <w:szCs w:val="20"/>
        </w:rPr>
        <w:t xml:space="preserve">использование словарей в локальной и глобальной сетях, причем работа со словарями может проводиться многими пользователями одновременно; </w:t>
      </w:r>
    </w:p>
    <w:p w:rsidR="00242BC9" w:rsidRPr="00E4107C" w:rsidRDefault="00242BC9" w:rsidP="00E4107C">
      <w:pPr>
        <w:pStyle w:val="ae"/>
        <w:ind w:left="454" w:firstLine="0"/>
        <w:rPr>
          <w:rFonts w:ascii="Times New Roman" w:hAnsi="Times New Roman" w:cs="Times New Roman"/>
          <w:sz w:val="20"/>
          <w:szCs w:val="20"/>
          <w:lang w:val="ru-RU"/>
        </w:rPr>
      </w:pPr>
    </w:p>
    <w:p w:rsidR="00242BC9" w:rsidRPr="00E4107C" w:rsidRDefault="00242BC9" w:rsidP="00C33641">
      <w:pPr>
        <w:pStyle w:val="ae"/>
        <w:numPr>
          <w:ilvl w:val="0"/>
          <w:numId w:val="8"/>
        </w:numPr>
        <w:ind w:left="811" w:hanging="357"/>
        <w:rPr>
          <w:rFonts w:ascii="Times New Roman" w:hAnsi="Times New Roman" w:cs="Times New Roman"/>
          <w:sz w:val="20"/>
          <w:szCs w:val="20"/>
        </w:rPr>
      </w:pPr>
      <w:r w:rsidRPr="00E4107C">
        <w:rPr>
          <w:rFonts w:ascii="Times New Roman" w:hAnsi="Times New Roman" w:cs="Times New Roman"/>
          <w:sz w:val="20"/>
          <w:szCs w:val="20"/>
        </w:rPr>
        <w:t xml:space="preserve">экономия времени и материальных затрат при создании компьютерных словарей. </w:t>
      </w:r>
    </w:p>
    <w:p w:rsidR="00242BC9" w:rsidRPr="006C6B7B" w:rsidRDefault="00242BC9" w:rsidP="006C6B7B">
      <w:pPr>
        <w:pStyle w:val="ae"/>
        <w:rPr>
          <w:rFonts w:ascii="Times New Roman" w:hAnsi="Times New Roman" w:cs="Times New Roman"/>
          <w:sz w:val="20"/>
          <w:szCs w:val="20"/>
          <w:lang w:val="ru-RU"/>
        </w:rPr>
      </w:pPr>
    </w:p>
    <w:p w:rsidR="00242BC9" w:rsidRPr="006C6B7B" w:rsidRDefault="00242BC9" w:rsidP="004C3DF5">
      <w:pPr>
        <w:pStyle w:val="ae"/>
        <w:rPr>
          <w:rFonts w:ascii="Times New Roman" w:hAnsi="Times New Roman" w:cs="Times New Roman"/>
          <w:sz w:val="20"/>
          <w:szCs w:val="20"/>
          <w:lang w:val="ru-RU"/>
        </w:rPr>
      </w:pPr>
      <w:r w:rsidRPr="006C6B7B">
        <w:rPr>
          <w:rFonts w:ascii="Times New Roman" w:hAnsi="Times New Roman" w:cs="Times New Roman"/>
          <w:sz w:val="20"/>
          <w:szCs w:val="20"/>
        </w:rPr>
        <w:t>Электронных словарей сейчас выпущено довольно много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но нам хотелось бы остановить наше внимание на, не побоюсь этого слова, </w:t>
      </w:r>
      <w:r w:rsidRPr="006C6B7B">
        <w:rPr>
          <w:rFonts w:ascii="Times New Roman" w:hAnsi="Times New Roman" w:cs="Times New Roman"/>
          <w:sz w:val="20"/>
          <w:szCs w:val="20"/>
        </w:rPr>
        <w:t xml:space="preserve">   </w:t>
      </w:r>
      <w:r>
        <w:rPr>
          <w:rFonts w:ascii="Times New Roman" w:hAnsi="Times New Roman" w:cs="Times New Roman"/>
          <w:sz w:val="20"/>
          <w:szCs w:val="20"/>
          <w:lang w:val="ru-RU"/>
        </w:rPr>
        <w:t>известном</w:t>
      </w:r>
      <w:r w:rsidRPr="006C6B7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во всем мире электронном словаре Lingvo компании ABBYY. </w:t>
      </w:r>
    </w:p>
    <w:p w:rsidR="00242BC9" w:rsidRPr="00A46557" w:rsidRDefault="00820868" w:rsidP="00F57EEB">
      <w:pPr>
        <w:pStyle w:val="af4"/>
        <w:spacing w:before="240"/>
        <w:outlineLvl w:val="1"/>
        <w:rPr>
          <w:lang w:val="ru-RU"/>
        </w:rPr>
      </w:pPr>
      <w:bookmarkStart w:id="16" w:name="_Toc251287689"/>
      <w:r>
        <w:rPr>
          <w:lang w:val="ru-RU"/>
        </w:rPr>
        <w:t>2.2</w:t>
      </w:r>
      <w:r w:rsidR="00242BC9">
        <w:rPr>
          <w:lang w:val="ru-RU"/>
        </w:rPr>
        <w:t xml:space="preserve"> Электронный словарь</w:t>
      </w:r>
      <w:r w:rsidR="00C64E06">
        <w:rPr>
          <w:lang w:val="ru-RU"/>
        </w:rPr>
        <w:fldChar w:fldCharType="begin"/>
      </w:r>
      <w:r w:rsidR="00C64E06">
        <w:instrText xml:space="preserve"> XE "</w:instrText>
      </w:r>
      <w:r w:rsidR="00C64E06" w:rsidRPr="00AD6BB2">
        <w:rPr>
          <w:rFonts w:ascii="Times New Roman" w:hAnsi="Times New Roman" w:cs="Times New Roman"/>
          <w:sz w:val="20"/>
          <w:szCs w:val="20"/>
          <w:lang w:val="ru-RU"/>
        </w:rPr>
        <w:instrText>Электронный словарь</w:instrText>
      </w:r>
      <w:r w:rsidR="00C64E06">
        <w:instrText xml:space="preserve">" </w:instrText>
      </w:r>
      <w:r w:rsidR="00C64E06">
        <w:rPr>
          <w:lang w:val="ru-RU"/>
        </w:rPr>
        <w:fldChar w:fldCharType="end"/>
      </w:r>
      <w:r w:rsidR="00242BC9">
        <w:rPr>
          <w:lang w:val="ru-RU"/>
        </w:rPr>
        <w:t xml:space="preserve"> </w:t>
      </w:r>
      <w:r w:rsidR="00242BC9">
        <w:rPr>
          <w:lang w:val="en-US"/>
        </w:rPr>
        <w:t>ABBYY</w:t>
      </w:r>
      <w:r w:rsidR="00242BC9" w:rsidRPr="00A46557">
        <w:rPr>
          <w:lang w:val="ru-RU"/>
        </w:rPr>
        <w:t xml:space="preserve"> </w:t>
      </w:r>
      <w:r w:rsidR="00242BC9">
        <w:rPr>
          <w:lang w:val="en-US"/>
        </w:rPr>
        <w:t>Lingvo</w:t>
      </w:r>
      <w:bookmarkEnd w:id="16"/>
    </w:p>
    <w:p w:rsidR="00242BC9" w:rsidRDefault="00242BC9" w:rsidP="004C3DF5">
      <w:pPr>
        <w:widowControl/>
        <w:ind w:left="0" w:firstLine="709"/>
        <w:rPr>
          <w:lang w:eastAsia="en-US"/>
        </w:rPr>
      </w:pPr>
      <w:r>
        <w:rPr>
          <w:lang w:eastAsia="en-US"/>
        </w:rPr>
        <w:t xml:space="preserve">Пару слов о компании </w:t>
      </w:r>
      <w:r>
        <w:rPr>
          <w:lang w:val="en-US" w:eastAsia="en-US"/>
        </w:rPr>
        <w:t>ABBYY</w:t>
      </w:r>
      <w:r w:rsidRPr="004C3DF5">
        <w:rPr>
          <w:lang w:eastAsia="en-US"/>
        </w:rPr>
        <w:t>. Российская компания ABBYY – ведущий разработчик технологий оптического распознавания, обработки документов, извлечения данных и лингвистического программного обеспечения. Десятки тысяч коммерческих организаций и разработчиков приложений по всему миру используют продукты ABBYY для автоматизации трудоемких задач, ускорения бизнес-процессов и повышения эффективности бизнеса. Наиболее известные продукты ABBYY – линейка программных решений для оптического распознавания символов ABBYY FineReader, линейка решений для извлечения данных ABBYY FlexiCapture и линейка электронных словарей ABBYY Lingvo.</w:t>
      </w:r>
      <w:r>
        <w:rPr>
          <w:lang w:eastAsia="en-US"/>
        </w:rPr>
        <w:t xml:space="preserve"> </w:t>
      </w:r>
      <w:r w:rsidRPr="004C3DF5">
        <w:rPr>
          <w:lang w:eastAsia="en-US"/>
        </w:rPr>
        <w:t>Первая версия словаря Lingvo умещалась на одной пятидюймовой дискете, содержала 38.000 словарных статей и поставлялась в комплекте с драйверами (русификаторами) клавиатуры и экрана, также созданными программистами компании.</w:t>
      </w:r>
      <w:r>
        <w:rPr>
          <w:lang w:eastAsia="en-US"/>
        </w:rPr>
        <w:t xml:space="preserve"> </w:t>
      </w:r>
    </w:p>
    <w:p w:rsidR="00242BC9" w:rsidRDefault="00242BC9" w:rsidP="004C3DF5">
      <w:pPr>
        <w:widowControl/>
        <w:ind w:left="0" w:firstLine="709"/>
        <w:rPr>
          <w:lang w:eastAsia="en-US"/>
        </w:rPr>
      </w:pPr>
      <w:r w:rsidRPr="004C3DF5">
        <w:rPr>
          <w:lang w:eastAsia="en-US"/>
        </w:rPr>
        <w:t>Сегодня электронный словарь ABBYY Lingvo признан качественным многофункциональным инструментом перевода, который используют в учёбе и р</w:t>
      </w:r>
      <w:r>
        <w:rPr>
          <w:lang w:eastAsia="en-US"/>
        </w:rPr>
        <w:t>аботе свыше 5 миллионов человек.</w:t>
      </w:r>
      <w:r w:rsidRPr="004C3DF5">
        <w:rPr>
          <w:lang w:eastAsia="en-US"/>
        </w:rPr>
        <w:t xml:space="preserve"> В его составе уже более 150 словарей для 11 языков.</w:t>
      </w:r>
      <w:r>
        <w:rPr>
          <w:lang w:eastAsia="en-US"/>
        </w:rPr>
        <w:t xml:space="preserve"> </w:t>
      </w:r>
    </w:p>
    <w:p w:rsidR="00242BC9" w:rsidRDefault="00242BC9" w:rsidP="004C3DF5">
      <w:pPr>
        <w:widowControl/>
        <w:ind w:left="0" w:firstLine="709"/>
        <w:rPr>
          <w:lang w:eastAsia="en-US"/>
        </w:rPr>
      </w:pPr>
      <w:r w:rsidRPr="004C3DF5">
        <w:rPr>
          <w:lang w:eastAsia="en-US"/>
        </w:rPr>
        <w:t>ABBYY Lingvo пословно переводит предложения, озвучивает, показывает ударения, проверяет написание слов и помогает в изучении языка. Словарь устанавливается на персональные компьютеры, смартфоны, коммуникаторы и КПК.</w:t>
      </w:r>
    </w:p>
    <w:p w:rsidR="00242BC9" w:rsidRPr="00E4107C" w:rsidRDefault="00242BC9" w:rsidP="004C3DF5">
      <w:pPr>
        <w:widowControl/>
        <w:ind w:left="0" w:firstLine="709"/>
        <w:rPr>
          <w:lang w:eastAsia="en-US"/>
        </w:rPr>
      </w:pPr>
      <w:r>
        <w:rPr>
          <w:lang w:eastAsia="en-US"/>
        </w:rPr>
        <w:t xml:space="preserve">Рассматриваемый нами словарь </w:t>
      </w:r>
      <w:r>
        <w:rPr>
          <w:lang w:val="de-DE" w:eastAsia="en-US"/>
        </w:rPr>
        <w:t>Lingvo</w:t>
      </w:r>
      <w:r w:rsidRPr="00871C01">
        <w:rPr>
          <w:lang w:eastAsia="en-US"/>
        </w:rPr>
        <w:t xml:space="preserve">12 </w:t>
      </w:r>
      <w:r>
        <w:rPr>
          <w:lang w:eastAsia="en-US"/>
        </w:rPr>
        <w:t xml:space="preserve">является одним из самых новых в семействе электронных словарей Lingvo. </w:t>
      </w:r>
    </w:p>
    <w:p w:rsidR="00242BC9" w:rsidRDefault="00820868" w:rsidP="00E4107C">
      <w:pPr>
        <w:pStyle w:val="af4"/>
        <w:spacing w:before="240"/>
        <w:outlineLvl w:val="1"/>
        <w:rPr>
          <w:lang w:val="ru-RU"/>
        </w:rPr>
      </w:pPr>
      <w:bookmarkStart w:id="17" w:name="_Toc251287690"/>
      <w:r>
        <w:rPr>
          <w:lang w:val="ru-RU"/>
        </w:rPr>
        <w:t>2.3</w:t>
      </w:r>
      <w:r w:rsidR="00242BC9" w:rsidRPr="00871C01">
        <w:rPr>
          <w:lang w:val="ru-RU"/>
        </w:rPr>
        <w:t xml:space="preserve"> </w:t>
      </w:r>
      <w:r w:rsidR="00242BC9">
        <w:rPr>
          <w:lang w:val="en-US"/>
        </w:rPr>
        <w:t>ABByy</w:t>
      </w:r>
      <w:r w:rsidR="00242BC9" w:rsidRPr="00871C01">
        <w:rPr>
          <w:lang w:val="ru-RU"/>
        </w:rPr>
        <w:t xml:space="preserve"> </w:t>
      </w:r>
      <w:r w:rsidR="00242BC9">
        <w:rPr>
          <w:lang w:val="en-US"/>
        </w:rPr>
        <w:t>lingvo</w:t>
      </w:r>
      <w:r w:rsidR="00242BC9" w:rsidRPr="00871C01">
        <w:rPr>
          <w:lang w:val="ru-RU"/>
        </w:rPr>
        <w:t xml:space="preserve"> 12</w:t>
      </w:r>
      <w:r w:rsidR="00242BC9">
        <w:rPr>
          <w:lang w:val="ru-RU"/>
        </w:rPr>
        <w:t>:</w:t>
      </w:r>
      <w:r w:rsidR="00242BC9" w:rsidRPr="00871C01">
        <w:rPr>
          <w:lang w:val="ru-RU"/>
        </w:rPr>
        <w:t xml:space="preserve"> общий вид словаря. </w:t>
      </w:r>
      <w:r w:rsidR="00242BC9">
        <w:rPr>
          <w:lang w:val="ru-RU"/>
        </w:rPr>
        <w:t>организация словарной статьи</w:t>
      </w:r>
      <w:bookmarkEnd w:id="17"/>
    </w:p>
    <w:p w:rsidR="009226FD" w:rsidRPr="001A148E" w:rsidRDefault="009226FD" w:rsidP="009226FD">
      <w:pPr>
        <w:pStyle w:val="100"/>
        <w:spacing w:line="240" w:lineRule="auto"/>
        <w:ind w:left="0" w:right="0" w:firstLine="709"/>
        <w:rPr>
          <w:sz w:val="20"/>
          <w:szCs w:val="20"/>
        </w:rPr>
      </w:pPr>
      <w:r>
        <w:rPr>
          <w:sz w:val="20"/>
          <w:szCs w:val="20"/>
        </w:rPr>
        <w:t>Электронный словарь</w:t>
      </w:r>
      <w:r w:rsidR="00C64E06">
        <w:rPr>
          <w:sz w:val="20"/>
          <w:szCs w:val="20"/>
        </w:rPr>
        <w:fldChar w:fldCharType="begin"/>
      </w:r>
      <w:r w:rsidR="00C64E06">
        <w:instrText xml:space="preserve"> XE "</w:instrText>
      </w:r>
      <w:r w:rsidR="00C64E06" w:rsidRPr="00AD6BB2">
        <w:rPr>
          <w:sz w:val="20"/>
          <w:szCs w:val="20"/>
        </w:rPr>
        <w:instrText>Электронный словарь</w:instrText>
      </w:r>
      <w:r w:rsidR="00C64E06">
        <w:instrText xml:space="preserve">" </w:instrText>
      </w:r>
      <w:r w:rsidR="00C64E06">
        <w:rPr>
          <w:sz w:val="20"/>
          <w:szCs w:val="20"/>
        </w:rPr>
        <w:fldChar w:fldCharType="end"/>
      </w:r>
      <w:r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ABBYY</w:t>
      </w:r>
      <w:r w:rsidRPr="009226FD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Lingvo</w:t>
      </w:r>
      <w:r w:rsidRPr="009226FD">
        <w:rPr>
          <w:sz w:val="20"/>
          <w:szCs w:val="20"/>
        </w:rPr>
        <w:t xml:space="preserve"> 12 </w:t>
      </w:r>
      <w:r>
        <w:rPr>
          <w:sz w:val="20"/>
          <w:szCs w:val="20"/>
        </w:rPr>
        <w:t xml:space="preserve">представляет собой </w:t>
      </w:r>
      <w:r>
        <w:rPr>
          <w:b/>
          <w:bCs/>
          <w:i/>
          <w:iCs/>
          <w:sz w:val="20"/>
          <w:szCs w:val="20"/>
        </w:rPr>
        <w:t>универсаль</w:t>
      </w:r>
      <w:r>
        <w:rPr>
          <w:b/>
          <w:bCs/>
          <w:i/>
          <w:iCs/>
          <w:sz w:val="20"/>
          <w:szCs w:val="20"/>
        </w:rPr>
        <w:softHyphen/>
        <w:t>ный</w:t>
      </w:r>
      <w:r w:rsidRPr="001A148E">
        <w:rPr>
          <w:b/>
          <w:bCs/>
          <w:i/>
          <w:iCs/>
          <w:sz w:val="20"/>
          <w:szCs w:val="20"/>
        </w:rPr>
        <w:t xml:space="preserve"> словар</w:t>
      </w:r>
      <w:r>
        <w:rPr>
          <w:b/>
          <w:bCs/>
          <w:i/>
          <w:iCs/>
          <w:sz w:val="20"/>
          <w:szCs w:val="20"/>
        </w:rPr>
        <w:t>ь</w:t>
      </w:r>
      <w:r w:rsidRPr="001A148E">
        <w:rPr>
          <w:sz w:val="20"/>
          <w:szCs w:val="20"/>
        </w:rPr>
        <w:t>, одновременно толковы</w:t>
      </w:r>
      <w:r>
        <w:rPr>
          <w:sz w:val="20"/>
          <w:szCs w:val="20"/>
        </w:rPr>
        <w:t>й</w:t>
      </w:r>
      <w:r w:rsidRPr="001A148E">
        <w:rPr>
          <w:sz w:val="20"/>
          <w:szCs w:val="20"/>
        </w:rPr>
        <w:t xml:space="preserve"> и энциклопедически</w:t>
      </w:r>
      <w:r>
        <w:rPr>
          <w:sz w:val="20"/>
          <w:szCs w:val="20"/>
        </w:rPr>
        <w:t>й</w:t>
      </w:r>
      <w:r w:rsidRPr="001A148E">
        <w:rPr>
          <w:sz w:val="20"/>
          <w:szCs w:val="20"/>
        </w:rPr>
        <w:t>, включающи</w:t>
      </w:r>
      <w:r>
        <w:rPr>
          <w:sz w:val="20"/>
          <w:szCs w:val="20"/>
        </w:rPr>
        <w:t>й</w:t>
      </w:r>
      <w:r w:rsidRPr="001A148E">
        <w:rPr>
          <w:sz w:val="20"/>
          <w:szCs w:val="20"/>
        </w:rPr>
        <w:t xml:space="preserve"> также </w:t>
      </w:r>
      <w:r>
        <w:rPr>
          <w:sz w:val="20"/>
          <w:szCs w:val="20"/>
        </w:rPr>
        <w:t>фразеологическую справку</w:t>
      </w:r>
      <w:r w:rsidRPr="001A148E">
        <w:rPr>
          <w:sz w:val="20"/>
          <w:szCs w:val="20"/>
        </w:rPr>
        <w:t>,</w:t>
      </w:r>
      <w:r>
        <w:rPr>
          <w:sz w:val="20"/>
          <w:szCs w:val="20"/>
        </w:rPr>
        <w:t xml:space="preserve"> слов</w:t>
      </w:r>
      <w:r w:rsidR="00967064">
        <w:rPr>
          <w:sz w:val="20"/>
          <w:szCs w:val="20"/>
        </w:rPr>
        <w:t>арь синонимов и сокращени</w:t>
      </w:r>
      <w:r>
        <w:rPr>
          <w:sz w:val="20"/>
          <w:szCs w:val="20"/>
        </w:rPr>
        <w:t>й</w:t>
      </w:r>
      <w:r w:rsidR="00967064">
        <w:rPr>
          <w:sz w:val="20"/>
          <w:szCs w:val="20"/>
        </w:rPr>
        <w:t>, антонимические пары,</w:t>
      </w:r>
      <w:r w:rsidRPr="001A148E">
        <w:rPr>
          <w:sz w:val="20"/>
          <w:szCs w:val="20"/>
        </w:rPr>
        <w:t xml:space="preserve"> иногда важнейший материал иноязычных цитат, </w:t>
      </w:r>
      <w:r w:rsidR="00967064">
        <w:rPr>
          <w:sz w:val="20"/>
          <w:szCs w:val="20"/>
        </w:rPr>
        <w:t xml:space="preserve">снабжен также этимологической справкой (при функции одноязычного словаря, напр. </w:t>
      </w:r>
      <w:r w:rsidR="00967064">
        <w:rPr>
          <w:sz w:val="20"/>
          <w:szCs w:val="20"/>
          <w:lang w:val="en-US"/>
        </w:rPr>
        <w:t>English</w:t>
      </w:r>
      <w:r w:rsidR="00967064" w:rsidRPr="00967064">
        <w:rPr>
          <w:sz w:val="20"/>
          <w:szCs w:val="20"/>
        </w:rPr>
        <w:t>-</w:t>
      </w:r>
      <w:r w:rsidR="00967064">
        <w:rPr>
          <w:sz w:val="20"/>
          <w:szCs w:val="20"/>
          <w:lang w:val="en-US"/>
        </w:rPr>
        <w:t>English</w:t>
      </w:r>
      <w:r w:rsidR="00967064">
        <w:rPr>
          <w:sz w:val="20"/>
          <w:szCs w:val="20"/>
        </w:rPr>
        <w:t>)</w:t>
      </w:r>
      <w:r w:rsidRPr="001A148E">
        <w:rPr>
          <w:sz w:val="20"/>
          <w:szCs w:val="20"/>
        </w:rPr>
        <w:t xml:space="preserve">. </w:t>
      </w:r>
      <w:r>
        <w:t xml:space="preserve"> </w:t>
      </w:r>
    </w:p>
    <w:p w:rsidR="00242BC9" w:rsidRDefault="00967064" w:rsidP="00871C01">
      <w:pPr>
        <w:pStyle w:val="100"/>
        <w:spacing w:line="240" w:lineRule="auto"/>
        <w:ind w:left="0" w:right="0" w:firstLine="709"/>
        <w:rPr>
          <w:sz w:val="20"/>
          <w:szCs w:val="20"/>
        </w:rPr>
      </w:pPr>
      <w:r>
        <w:rPr>
          <w:sz w:val="20"/>
          <w:szCs w:val="20"/>
        </w:rPr>
        <w:t xml:space="preserve">Словарь включает в свою структуру несколько словарей разных типов (данные словари выбираются в так называемой </w:t>
      </w:r>
      <w:r w:rsidRPr="00967064">
        <w:rPr>
          <w:sz w:val="20"/>
          <w:szCs w:val="20"/>
        </w:rPr>
        <w:t>“</w:t>
      </w:r>
      <w:r>
        <w:rPr>
          <w:sz w:val="20"/>
          <w:szCs w:val="20"/>
        </w:rPr>
        <w:t>Книжной полке</w:t>
      </w:r>
      <w:r w:rsidRPr="00967064">
        <w:rPr>
          <w:sz w:val="20"/>
          <w:szCs w:val="20"/>
        </w:rPr>
        <w:t>”</w:t>
      </w:r>
      <w:r>
        <w:rPr>
          <w:sz w:val="20"/>
          <w:szCs w:val="20"/>
        </w:rPr>
        <w:t xml:space="preserve">). Дадим краткую характеристику некоторым из них: </w:t>
      </w:r>
    </w:p>
    <w:p w:rsidR="00967064" w:rsidRPr="006707C6" w:rsidRDefault="00967064" w:rsidP="00C33641">
      <w:pPr>
        <w:pStyle w:val="af2"/>
        <w:numPr>
          <w:ilvl w:val="0"/>
          <w:numId w:val="9"/>
        </w:numPr>
        <w:spacing w:line="240" w:lineRule="auto"/>
        <w:ind w:left="1054" w:hanging="357"/>
        <w:rPr>
          <w:rFonts w:ascii="Times New Roman" w:hAnsi="Times New Roman" w:cs="Times New Roman"/>
          <w:b/>
          <w:sz w:val="20"/>
          <w:szCs w:val="20"/>
          <w:lang w:val="es-ES_tradnl"/>
        </w:rPr>
      </w:pPr>
      <w:r w:rsidRPr="006707C6">
        <w:rPr>
          <w:rFonts w:ascii="Times New Roman" w:hAnsi="Times New Roman" w:cs="Times New Roman"/>
          <w:b/>
          <w:sz w:val="20"/>
          <w:szCs w:val="20"/>
          <w:lang w:val="es-ES_tradnl"/>
        </w:rPr>
        <w:t>LingvoUniversal (En-Ru) (</w:t>
      </w:r>
      <w:r w:rsidRPr="006707C6">
        <w:rPr>
          <w:rFonts w:ascii="Times New Roman" w:hAnsi="Times New Roman" w:cs="Times New Roman"/>
          <w:b/>
          <w:sz w:val="20"/>
          <w:szCs w:val="20"/>
        </w:rPr>
        <w:t>к</w:t>
      </w:r>
      <w:r w:rsidRPr="006707C6">
        <w:rPr>
          <w:rFonts w:ascii="Times New Roman" w:hAnsi="Times New Roman" w:cs="Times New Roman"/>
          <w:b/>
          <w:sz w:val="20"/>
          <w:szCs w:val="20"/>
          <w:lang w:val="es-ES_tradnl"/>
        </w:rPr>
        <w:t xml:space="preserve"> </w:t>
      </w:r>
      <w:r w:rsidRPr="006707C6">
        <w:rPr>
          <w:rFonts w:ascii="Times New Roman" w:hAnsi="Times New Roman" w:cs="Times New Roman"/>
          <w:b/>
          <w:sz w:val="20"/>
          <w:szCs w:val="20"/>
        </w:rPr>
        <w:t>версии</w:t>
      </w:r>
      <w:r w:rsidRPr="006707C6">
        <w:rPr>
          <w:rFonts w:ascii="Times New Roman" w:hAnsi="Times New Roman" w:cs="Times New Roman"/>
          <w:b/>
          <w:sz w:val="20"/>
          <w:szCs w:val="20"/>
          <w:lang w:val="es-ES_tradnl"/>
        </w:rPr>
        <w:t xml:space="preserve"> Lingvo 12)</w:t>
      </w:r>
    </w:p>
    <w:p w:rsidR="00967064" w:rsidRDefault="00967064" w:rsidP="006707C6">
      <w:pPr>
        <w:ind w:left="0" w:firstLine="709"/>
      </w:pPr>
      <w:r>
        <w:t xml:space="preserve">Англо-русский словарь общей лексики, </w:t>
      </w:r>
      <w:r w:rsidR="006707C6">
        <w:t xml:space="preserve">100 тыс. статей. </w:t>
      </w:r>
      <w:r>
        <w:t>Словарь LingvoUniversal можно использовать как для перевода с английского на русский, так и для написания текстов на английском языке. Большое количество примеров, сопровождающих словарные статьи, ориентировано не только на иллюстрирование лексических значений, но и является мощным источником информации при работе с системой полнотекстового поиска Lingvo.</w:t>
      </w:r>
    </w:p>
    <w:p w:rsidR="00967064" w:rsidRDefault="00967064" w:rsidP="00967064">
      <w:pPr>
        <w:ind w:left="0" w:firstLine="709"/>
      </w:pPr>
      <w:r>
        <w:t>Словарь постоянно пополняется новыми словами и значениями, в том числе разговорной и сниженной лексикой, без которой картина современного английского языка была бы неадекватной.</w:t>
      </w:r>
    </w:p>
    <w:p w:rsidR="006707C6" w:rsidRDefault="006707C6" w:rsidP="00967064">
      <w:pPr>
        <w:ind w:left="0" w:firstLine="709"/>
      </w:pPr>
    </w:p>
    <w:p w:rsidR="006707C6" w:rsidRPr="006707C6" w:rsidRDefault="006707C6" w:rsidP="00C33641">
      <w:pPr>
        <w:pStyle w:val="af2"/>
        <w:numPr>
          <w:ilvl w:val="0"/>
          <w:numId w:val="9"/>
        </w:numPr>
        <w:ind w:left="1054" w:hanging="357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707C6">
        <w:rPr>
          <w:rFonts w:ascii="Times New Roman" w:hAnsi="Times New Roman" w:cs="Times New Roman"/>
          <w:b/>
          <w:sz w:val="20"/>
          <w:szCs w:val="20"/>
        </w:rPr>
        <w:t>Словарь</w:t>
      </w:r>
      <w:r w:rsidRPr="006707C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6707C6">
        <w:rPr>
          <w:rFonts w:ascii="Times New Roman" w:hAnsi="Times New Roman" w:cs="Times New Roman"/>
          <w:b/>
          <w:sz w:val="20"/>
          <w:szCs w:val="20"/>
        </w:rPr>
        <w:t>английского</w:t>
      </w:r>
      <w:r w:rsidRPr="006707C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6707C6">
        <w:rPr>
          <w:rFonts w:ascii="Times New Roman" w:hAnsi="Times New Roman" w:cs="Times New Roman"/>
          <w:b/>
          <w:sz w:val="20"/>
          <w:szCs w:val="20"/>
        </w:rPr>
        <w:t>языка</w:t>
      </w:r>
      <w:r w:rsidRPr="006707C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Collins English Dictionary.</w:t>
      </w:r>
    </w:p>
    <w:p w:rsidR="006707C6" w:rsidRPr="006707C6" w:rsidRDefault="006707C6" w:rsidP="006707C6">
      <w:pPr>
        <w:ind w:left="0" w:firstLine="709"/>
      </w:pPr>
      <w:r w:rsidRPr="006707C6">
        <w:rPr>
          <w:lang w:val="en-US"/>
        </w:rPr>
        <w:t xml:space="preserve"> </w:t>
      </w:r>
      <w:r>
        <w:t xml:space="preserve">Этот словарь </w:t>
      </w:r>
      <w:r w:rsidRPr="006707C6">
        <w:t>будет полезен всем любителям английского языка. Это полный и авторитетный словарь, в котором, помимо прочего, отражены региональные варианты и диалекты.</w:t>
      </w:r>
    </w:p>
    <w:p w:rsidR="006707C6" w:rsidRDefault="006707C6" w:rsidP="006707C6">
      <w:pPr>
        <w:ind w:left="0" w:firstLine="709"/>
      </w:pPr>
      <w:r>
        <w:t>В новом издании словник значительно расширен, обширные списки географических названий и научно-технических терминов обновлены экспертами издательства.</w:t>
      </w:r>
    </w:p>
    <w:p w:rsidR="006707C6" w:rsidRPr="006707C6" w:rsidRDefault="006707C6" w:rsidP="006707C6">
      <w:pPr>
        <w:ind w:left="0" w:firstLine="709"/>
      </w:pPr>
      <w:r>
        <w:t>Полностью обновлены примечания о правильном словоупотреблении. В этимологических заметках прослеживается история многих тысяч слов современного английского языка.</w:t>
      </w:r>
    </w:p>
    <w:p w:rsidR="006707C6" w:rsidRDefault="006707C6" w:rsidP="00967064">
      <w:pPr>
        <w:ind w:left="0" w:firstLine="709"/>
      </w:pPr>
    </w:p>
    <w:p w:rsidR="006707C6" w:rsidRPr="006707C6" w:rsidRDefault="006707C6" w:rsidP="00C33641">
      <w:pPr>
        <w:pStyle w:val="af2"/>
        <w:numPr>
          <w:ilvl w:val="0"/>
          <w:numId w:val="9"/>
        </w:numPr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707C6">
        <w:rPr>
          <w:rFonts w:ascii="Times New Roman" w:hAnsi="Times New Roman" w:cs="Times New Roman"/>
          <w:b/>
          <w:sz w:val="20"/>
          <w:szCs w:val="20"/>
          <w:lang w:val="en-US"/>
        </w:rPr>
        <w:t>Informal (En-Ru) (</w:t>
      </w:r>
      <w:r w:rsidRPr="006707C6">
        <w:rPr>
          <w:rFonts w:ascii="Times New Roman" w:hAnsi="Times New Roman" w:cs="Times New Roman"/>
          <w:b/>
          <w:sz w:val="20"/>
          <w:szCs w:val="20"/>
        </w:rPr>
        <w:t>к</w:t>
      </w:r>
      <w:r w:rsidRPr="006707C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Pr="006707C6">
        <w:rPr>
          <w:rFonts w:ascii="Times New Roman" w:hAnsi="Times New Roman" w:cs="Times New Roman"/>
          <w:b/>
          <w:sz w:val="20"/>
          <w:szCs w:val="20"/>
        </w:rPr>
        <w:t>версии</w:t>
      </w:r>
      <w:r w:rsidRPr="006707C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Lingvo 12)</w:t>
      </w:r>
    </w:p>
    <w:p w:rsidR="006707C6" w:rsidRPr="001D4B7B" w:rsidRDefault="006707C6" w:rsidP="006707C6">
      <w:pPr>
        <w:ind w:left="0" w:firstLine="709"/>
      </w:pPr>
      <w:r w:rsidRPr="001D4B7B">
        <w:t>Новый англо-русский словарь современной разговорной лексики.</w:t>
      </w:r>
      <w:r>
        <w:t xml:space="preserve"> </w:t>
      </w:r>
      <w:r w:rsidRPr="001D4B7B">
        <w:t>Словарь включает свыше 16 тыс. словарных статей и около 45 тыс. единиц перевода; является первой серьезной попыткой перевести общирный массив англо-американской разговорной, жаргонной, вульгарной и нецензурной лексики на русский язык. Основным критерием отбора единиц для включения в словарь явилось их употребление в имеющихся английских словарях, англоязычной литературе; представлен довольно обширный корпус выражений, которые пока только звучат в речи носителей языка - на телевидении и видеофильмах, встречаются в периодической печати.</w:t>
      </w:r>
    </w:p>
    <w:p w:rsidR="006707C6" w:rsidRPr="001D4B7B" w:rsidRDefault="006707C6" w:rsidP="006707C6">
      <w:pPr>
        <w:ind w:left="0" w:firstLine="709"/>
      </w:pPr>
      <w:r w:rsidRPr="001D4B7B">
        <w:t xml:space="preserve">       Словарь содержит тщательно разработанную систему помет, включающую грамматические и стилистические характеристики слова, сведения о преимущественном употреблении в британском или американском варианте английского языка.</w:t>
      </w:r>
    </w:p>
    <w:p w:rsidR="006707C6" w:rsidRPr="001D4B7B" w:rsidRDefault="006707C6" w:rsidP="006707C6">
      <w:pPr>
        <w:ind w:left="0" w:firstLine="709"/>
      </w:pPr>
      <w:r w:rsidRPr="001D4B7B">
        <w:t xml:space="preserve">       В словаре отсутствует перевод заглавного слова как такового, поскольку его буквальный внеконтекстуальный перевод ничего не дает для понимания в конкретной ситуации, более того, значение заглавного слова может быть даже полностью утрачено, когда перевод осуществляется на уровне высказывания; поэтому бесспорным достоинством словаря является избранный метод толкования значения: переводятся не слова или словосочетания, а высказывания, достаточные для правильного понимания толкуемых единиц.</w:t>
      </w:r>
    </w:p>
    <w:p w:rsidR="006707C6" w:rsidRDefault="006707C6" w:rsidP="006707C6">
      <w:pPr>
        <w:ind w:left="700" w:firstLine="0"/>
        <w:rPr>
          <w:b/>
        </w:rPr>
      </w:pPr>
    </w:p>
    <w:p w:rsidR="006707C6" w:rsidRDefault="006707C6" w:rsidP="00C33641">
      <w:pPr>
        <w:pStyle w:val="af2"/>
        <w:numPr>
          <w:ilvl w:val="0"/>
          <w:numId w:val="9"/>
        </w:numPr>
        <w:rPr>
          <w:rFonts w:ascii="Times New Roman" w:hAnsi="Times New Roman" w:cs="Times New Roman"/>
          <w:b/>
          <w:sz w:val="20"/>
          <w:szCs w:val="20"/>
        </w:rPr>
      </w:pPr>
      <w:r w:rsidRPr="006707C6">
        <w:rPr>
          <w:rFonts w:ascii="Times New Roman" w:hAnsi="Times New Roman" w:cs="Times New Roman"/>
          <w:b/>
          <w:sz w:val="20"/>
          <w:szCs w:val="20"/>
          <w:lang w:val="en-US"/>
        </w:rPr>
        <w:t>Idioms</w:t>
      </w:r>
      <w:r w:rsidRPr="006707C6">
        <w:rPr>
          <w:rFonts w:ascii="Times New Roman" w:hAnsi="Times New Roman" w:cs="Times New Roman"/>
          <w:b/>
          <w:sz w:val="20"/>
          <w:szCs w:val="20"/>
        </w:rPr>
        <w:t xml:space="preserve"> (</w:t>
      </w:r>
      <w:r w:rsidRPr="006707C6">
        <w:rPr>
          <w:rFonts w:ascii="Times New Roman" w:hAnsi="Times New Roman" w:cs="Times New Roman"/>
          <w:b/>
          <w:sz w:val="20"/>
          <w:szCs w:val="20"/>
          <w:lang w:val="en-US"/>
        </w:rPr>
        <w:t>En</w:t>
      </w:r>
      <w:r w:rsidRPr="006707C6">
        <w:rPr>
          <w:rFonts w:ascii="Times New Roman" w:hAnsi="Times New Roman" w:cs="Times New Roman"/>
          <w:b/>
          <w:sz w:val="20"/>
          <w:szCs w:val="20"/>
        </w:rPr>
        <w:t>-</w:t>
      </w:r>
      <w:r w:rsidRPr="006707C6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  <w:r w:rsidRPr="006707C6">
        <w:rPr>
          <w:rFonts w:ascii="Times New Roman" w:hAnsi="Times New Roman" w:cs="Times New Roman"/>
          <w:b/>
          <w:sz w:val="20"/>
          <w:szCs w:val="20"/>
        </w:rPr>
        <w:t xml:space="preserve">) (к версии </w:t>
      </w:r>
      <w:r w:rsidRPr="006707C6">
        <w:rPr>
          <w:rFonts w:ascii="Times New Roman" w:hAnsi="Times New Roman" w:cs="Times New Roman"/>
          <w:b/>
          <w:sz w:val="20"/>
          <w:szCs w:val="20"/>
          <w:lang w:val="en-US"/>
        </w:rPr>
        <w:t>Lingvo</w:t>
      </w:r>
      <w:r w:rsidRPr="006707C6">
        <w:rPr>
          <w:rFonts w:ascii="Times New Roman" w:hAnsi="Times New Roman" w:cs="Times New Roman"/>
          <w:b/>
          <w:sz w:val="20"/>
          <w:szCs w:val="20"/>
        </w:rPr>
        <w:t xml:space="preserve"> 12)</w:t>
      </w:r>
    </w:p>
    <w:p w:rsidR="006707C6" w:rsidRPr="001D4B7B" w:rsidRDefault="006707C6" w:rsidP="006707C6">
      <w:r w:rsidRPr="001D4B7B">
        <w:t xml:space="preserve">Большой англо-русский фразеологический словарь. Словарь содержит около 20 тыс. фразеологических единиц. Включены фразеологизмы, широко употребительные в английском языке </w:t>
      </w:r>
      <w:r w:rsidRPr="001D4B7B">
        <w:rPr>
          <w:lang w:val="en-US"/>
        </w:rPr>
        <w:t>XIX</w:t>
      </w:r>
      <w:r w:rsidRPr="001D4B7B">
        <w:t>—</w:t>
      </w:r>
      <w:r w:rsidRPr="001D4B7B">
        <w:rPr>
          <w:lang w:val="en-US"/>
        </w:rPr>
        <w:t>XX</w:t>
      </w:r>
      <w:r w:rsidRPr="001D4B7B">
        <w:t xml:space="preserve"> вв. Словарь снабжен многочисленными иллюстрациями из произведений английских и американских классиков и современных писателей с указанием автора и произведения.</w:t>
      </w:r>
    </w:p>
    <w:p w:rsidR="006707C6" w:rsidRPr="006707C6" w:rsidRDefault="006707C6" w:rsidP="006707C6">
      <w:r w:rsidRPr="001D4B7B">
        <w:t xml:space="preserve">       Словарь рассчитан на лиц, читающих английскую и американскую художественную и научную литературу, прессу, на переводчиков, научных работников, преподавателей, студентов и аспирантов. Он может также служить пособием для английского читателя, изучающего русский язык, а также для английских специалистов, занимающихся переводами на русский.</w:t>
      </w:r>
    </w:p>
    <w:p w:rsidR="006707C6" w:rsidRDefault="006707C6" w:rsidP="00967064">
      <w:pPr>
        <w:ind w:left="0" w:firstLine="709"/>
      </w:pPr>
    </w:p>
    <w:p w:rsidR="00C17688" w:rsidRPr="00C17688" w:rsidRDefault="00C17688" w:rsidP="00C33641">
      <w:pPr>
        <w:pStyle w:val="af2"/>
        <w:numPr>
          <w:ilvl w:val="0"/>
          <w:numId w:val="9"/>
        </w:numPr>
        <w:rPr>
          <w:rFonts w:ascii="Times New Roman" w:hAnsi="Times New Roman" w:cs="Times New Roman"/>
          <w:b/>
          <w:sz w:val="20"/>
          <w:szCs w:val="20"/>
          <w:lang w:val="de-DE"/>
        </w:rPr>
      </w:pPr>
      <w:r w:rsidRPr="00C17688">
        <w:rPr>
          <w:rFonts w:ascii="Times New Roman" w:hAnsi="Times New Roman" w:cs="Times New Roman"/>
          <w:b/>
          <w:sz w:val="20"/>
          <w:szCs w:val="20"/>
          <w:lang w:val="de-DE"/>
        </w:rPr>
        <w:t>LingvoGrammar (En-Ru) (</w:t>
      </w:r>
      <w:r w:rsidRPr="00C17688">
        <w:rPr>
          <w:rFonts w:ascii="Times New Roman" w:hAnsi="Times New Roman" w:cs="Times New Roman"/>
          <w:b/>
          <w:sz w:val="20"/>
          <w:szCs w:val="20"/>
          <w:lang w:val="en-US"/>
        </w:rPr>
        <w:t>к</w:t>
      </w:r>
      <w:r w:rsidRPr="00C17688">
        <w:rPr>
          <w:rFonts w:ascii="Times New Roman" w:hAnsi="Times New Roman" w:cs="Times New Roman"/>
          <w:b/>
          <w:sz w:val="20"/>
          <w:szCs w:val="20"/>
          <w:lang w:val="de-DE"/>
        </w:rPr>
        <w:t xml:space="preserve"> </w:t>
      </w:r>
      <w:r w:rsidRPr="00C17688">
        <w:rPr>
          <w:rFonts w:ascii="Times New Roman" w:hAnsi="Times New Roman" w:cs="Times New Roman"/>
          <w:b/>
          <w:sz w:val="20"/>
          <w:szCs w:val="20"/>
          <w:lang w:val="en-US"/>
        </w:rPr>
        <w:t>версии</w:t>
      </w:r>
      <w:r w:rsidRPr="00C17688">
        <w:rPr>
          <w:rFonts w:ascii="Times New Roman" w:hAnsi="Times New Roman" w:cs="Times New Roman"/>
          <w:b/>
          <w:sz w:val="20"/>
          <w:szCs w:val="20"/>
          <w:lang w:val="de-DE"/>
        </w:rPr>
        <w:t xml:space="preserve"> Lingvo 12)</w:t>
      </w:r>
    </w:p>
    <w:p w:rsidR="00C17688" w:rsidRPr="001D4B7B" w:rsidRDefault="00C17688" w:rsidP="00C17688">
      <w:pPr>
        <w:ind w:left="0" w:firstLine="709"/>
      </w:pPr>
      <w:r w:rsidRPr="001D4B7B">
        <w:t>Англо-русский грамматический словарь.</w:t>
      </w:r>
      <w:r>
        <w:t xml:space="preserve"> </w:t>
      </w:r>
      <w:r w:rsidRPr="001D4B7B">
        <w:rPr>
          <w:lang w:val="en-US"/>
        </w:rPr>
        <w:t>LingvoGrammar</w:t>
      </w:r>
      <w:r w:rsidRPr="001D4B7B">
        <w:t xml:space="preserve"> (</w:t>
      </w:r>
      <w:r w:rsidRPr="001D4B7B">
        <w:rPr>
          <w:lang w:val="en-US"/>
        </w:rPr>
        <w:t>En</w:t>
      </w:r>
      <w:r w:rsidRPr="001D4B7B">
        <w:t>-</w:t>
      </w:r>
      <w:r w:rsidRPr="001D4B7B">
        <w:rPr>
          <w:lang w:val="en-US"/>
        </w:rPr>
        <w:t>Ru</w:t>
      </w:r>
      <w:r w:rsidRPr="001D4B7B">
        <w:t xml:space="preserve">) представляет собой описание грамматики английского языка. Словарь </w:t>
      </w:r>
      <w:r w:rsidRPr="001D4B7B">
        <w:rPr>
          <w:lang w:val="en-US"/>
        </w:rPr>
        <w:t>LingvoGrammar</w:t>
      </w:r>
      <w:r w:rsidRPr="001D4B7B">
        <w:t xml:space="preserve"> имеет иерархическую структуру: корнем (основной статьей) является статья </w:t>
      </w:r>
      <w:r w:rsidRPr="001D4B7B">
        <w:rPr>
          <w:lang w:val="en-US"/>
        </w:rPr>
        <w:t>Grammar</w:t>
      </w:r>
      <w:r w:rsidRPr="001D4B7B">
        <w:t xml:space="preserve">. </w:t>
      </w:r>
      <w:r w:rsidRPr="001D4B7B">
        <w:rPr>
          <w:lang w:val="en-US"/>
        </w:rPr>
        <w:t xml:space="preserve">Эта статья содержит ссылки на 6 дочерних статей (Parts of speech; Syntax; Speech situations; American and British English; Spelling; Punctuation). </w:t>
      </w:r>
      <w:r w:rsidRPr="001D4B7B">
        <w:t>Каждая из этих статей имеет ссылки на свои дочерние статьи и т.д. Обратная ссылка на статью-родителя помечается специальным значком "стрелка вверх".</w:t>
      </w:r>
    </w:p>
    <w:p w:rsidR="00C17688" w:rsidRPr="001D4B7B" w:rsidRDefault="00C17688" w:rsidP="00C17688">
      <w:r w:rsidRPr="001D4B7B">
        <w:t xml:space="preserve">       Заголовки статей грамматического словаря бывают двух типов: грамматические термины (например, </w:t>
      </w:r>
      <w:r w:rsidRPr="001D4B7B">
        <w:rPr>
          <w:lang w:val="en-US"/>
        </w:rPr>
        <w:t>Present</w:t>
      </w:r>
      <w:r w:rsidRPr="001D4B7B">
        <w:t xml:space="preserve"> </w:t>
      </w:r>
      <w:r w:rsidRPr="001D4B7B">
        <w:rPr>
          <w:lang w:val="en-US"/>
        </w:rPr>
        <w:t>continuous</w:t>
      </w:r>
      <w:r w:rsidRPr="001D4B7B">
        <w:t xml:space="preserve">), пишутся с большой буквы; словарные лексемы со сложным грамматическим поведением (например, </w:t>
      </w:r>
      <w:r w:rsidRPr="001D4B7B">
        <w:rPr>
          <w:lang w:val="en-US"/>
        </w:rPr>
        <w:t>most</w:t>
      </w:r>
      <w:r w:rsidRPr="001D4B7B">
        <w:t>), пишутся с маленькой буквы. В зоне перевода статьи находятся собственно описания данного грамматического явления или грамматического поведения определенного слова.</w:t>
      </w:r>
    </w:p>
    <w:p w:rsidR="00C17688" w:rsidRDefault="00C17688" w:rsidP="00C17688">
      <w:pPr>
        <w:ind w:left="0" w:firstLine="709"/>
      </w:pPr>
      <w:r>
        <w:t xml:space="preserve"> </w:t>
      </w:r>
      <w:r w:rsidRPr="001D4B7B">
        <w:t>Так называемые неправильные примеры, т.е. примеры предложений или словосочетаний, которые не могут быть построены в английском языке, помечаются звездочкой.</w:t>
      </w:r>
    </w:p>
    <w:p w:rsidR="00C17688" w:rsidRDefault="00C17688" w:rsidP="00C17688">
      <w:pPr>
        <w:ind w:left="0" w:firstLine="709"/>
      </w:pPr>
    </w:p>
    <w:p w:rsidR="00C17688" w:rsidRDefault="00C17688" w:rsidP="00C17688">
      <w:pPr>
        <w:ind w:left="0" w:firstLine="709"/>
      </w:pPr>
      <w:r>
        <w:t xml:space="preserve">Описывать все словари можно очень долго. Перечислим группы словарей, представленных в </w:t>
      </w:r>
      <w:r>
        <w:rPr>
          <w:lang w:val="en-US"/>
        </w:rPr>
        <w:t>Lingvo</w:t>
      </w:r>
      <w:r w:rsidR="00D92BC2">
        <w:t xml:space="preserve"> </w:t>
      </w:r>
      <w:r w:rsidRPr="00C17688">
        <w:t>12</w:t>
      </w:r>
      <w:r w:rsidR="00F2511B">
        <w:t xml:space="preserve"> и представим схематично их расположение</w:t>
      </w:r>
      <w:r>
        <w:t>: словари общей лексики, словари по естествознанию, словари по информатике, словари по экономике и праву, а также технические словари (В каждой из групп есть свои подгруппы).</w:t>
      </w:r>
    </w:p>
    <w:p w:rsidR="00F2511B" w:rsidRDefault="00E57204" w:rsidP="00C17688">
      <w:pPr>
        <w:ind w:left="0" w:firstLine="709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eslovari1.jpg" style="width:268.5pt;height:235.5pt;visibility:visible">
            <v:imagedata r:id="rId8" o:title="eslovari1"/>
          </v:shape>
        </w:pict>
      </w:r>
    </w:p>
    <w:p w:rsidR="00AE6BF4" w:rsidRPr="00AE6BF4" w:rsidRDefault="00AE6BF4" w:rsidP="00C17688">
      <w:pPr>
        <w:ind w:left="0" w:firstLine="709"/>
        <w:rPr>
          <w:vertAlign w:val="superscript"/>
        </w:rPr>
      </w:pPr>
      <w:r>
        <w:rPr>
          <w:vertAlign w:val="superscript"/>
        </w:rPr>
        <w:t>Рис. 1 Общий вид словаря</w:t>
      </w:r>
    </w:p>
    <w:p w:rsidR="00AE6BF4" w:rsidRDefault="00AE6BF4" w:rsidP="00C17688">
      <w:pPr>
        <w:ind w:left="0" w:firstLine="709"/>
      </w:pPr>
    </w:p>
    <w:p w:rsidR="00C17688" w:rsidRPr="00F2511B" w:rsidRDefault="00F2511B" w:rsidP="00C17688">
      <w:pPr>
        <w:ind w:left="0" w:firstLine="709"/>
      </w:pPr>
      <w:r>
        <w:t xml:space="preserve">В верхней части окна выбирается переводной язык и язык перевода из уже представленных. Ниже выбирается группа словарей, после чего на панели отображаются определенные подгруппы (важная особенность: ненужный словарь из подгруппы можно закрыть, убрав галочку слева от имени словаря). Например, из словаря по экономике и праву можно оставить только словарь по маркетингу </w:t>
      </w:r>
      <w:r w:rsidR="00C54502">
        <w:t>(</w:t>
      </w:r>
      <w:r w:rsidRPr="00F2511B">
        <w:t>“</w:t>
      </w:r>
      <w:r>
        <w:rPr>
          <w:lang w:val="en-US"/>
        </w:rPr>
        <w:t>marketing</w:t>
      </w:r>
      <w:r w:rsidRPr="00F2511B">
        <w:t>”</w:t>
      </w:r>
      <w:r w:rsidR="00C54502">
        <w:t>)</w:t>
      </w:r>
      <w:r>
        <w:t xml:space="preserve">, что </w:t>
      </w:r>
      <w:r w:rsidR="00C54502">
        <w:t xml:space="preserve">значительно сузит поиск значения переводного слова. </w:t>
      </w:r>
    </w:p>
    <w:p w:rsidR="00C17688" w:rsidRDefault="00C17688" w:rsidP="00C17688">
      <w:pPr>
        <w:ind w:left="0" w:firstLine="709"/>
        <w:rPr>
          <w:b/>
        </w:rPr>
      </w:pPr>
    </w:p>
    <w:p w:rsidR="00C54502" w:rsidRDefault="00C54502" w:rsidP="00C17688">
      <w:pPr>
        <w:ind w:left="0" w:firstLine="709"/>
      </w:pPr>
      <w:r w:rsidRPr="00C54502">
        <w:t>Что касается организации словарной статьи</w:t>
      </w:r>
      <w:r>
        <w:t>, то все гениальное</w:t>
      </w:r>
      <w:r w:rsidR="00AE6BF4">
        <w:t xml:space="preserve"> просто! Точнее сказать не сама программа простая, а сама словарная статья выстроена настолько логично и доступно, что любой пользователь без труда сможет в ней разобраться. В качестве примера мы представим словарную статью слова </w:t>
      </w:r>
      <w:r w:rsidR="00AE6BF4" w:rsidRPr="00AE6BF4">
        <w:rPr>
          <w:u w:val="single"/>
          <w:lang w:val="en-US"/>
        </w:rPr>
        <w:t>particular</w:t>
      </w:r>
      <w:r w:rsidR="00AE6BF4">
        <w:t xml:space="preserve">. </w:t>
      </w:r>
      <w:r w:rsidR="00AE6BF4" w:rsidRPr="00AE6BF4">
        <w:t>Следует отметить,</w:t>
      </w:r>
      <w:r w:rsidR="00AE6BF4">
        <w:t xml:space="preserve"> что такая организация характерна не только для англо-русского словаря (</w:t>
      </w:r>
      <w:r w:rsidR="00AE6BF4">
        <w:rPr>
          <w:lang w:val="en-US"/>
        </w:rPr>
        <w:t>En</w:t>
      </w:r>
      <w:r w:rsidR="00AE6BF4" w:rsidRPr="00AE6BF4">
        <w:t>-</w:t>
      </w:r>
      <w:r w:rsidR="00AE6BF4">
        <w:rPr>
          <w:lang w:val="en-US"/>
        </w:rPr>
        <w:t>Ru</w:t>
      </w:r>
      <w:r w:rsidR="00AE6BF4">
        <w:t>), но и для всех остальных словарей.</w:t>
      </w:r>
    </w:p>
    <w:p w:rsidR="00AE6BF4" w:rsidRDefault="00AE6BF4" w:rsidP="00C17688">
      <w:pPr>
        <w:ind w:left="0" w:firstLine="709"/>
      </w:pPr>
    </w:p>
    <w:p w:rsidR="00AE6BF4" w:rsidRDefault="00E57204" w:rsidP="00AE6BF4">
      <w:pPr>
        <w:ind w:left="0" w:firstLine="0"/>
      </w:pPr>
      <w:r>
        <w:rPr>
          <w:noProof/>
        </w:rPr>
        <w:pict>
          <v:shape id="Рисунок 1" o:spid="_x0000_i1026" type="#_x0000_t75" alt="ABBYY-Lingvo12.jpg" style="width:336pt;height:213.75pt;visibility:visible">
            <v:imagedata r:id="rId9" o:title="ABBYY-Lingvo12"/>
          </v:shape>
        </w:pict>
      </w:r>
    </w:p>
    <w:p w:rsidR="00AE6BF4" w:rsidRDefault="00AE6BF4" w:rsidP="00AE6BF4">
      <w:pPr>
        <w:ind w:left="0" w:firstLine="0"/>
      </w:pPr>
    </w:p>
    <w:p w:rsidR="00AE6BF4" w:rsidRPr="00AE6BF4" w:rsidRDefault="00AE6BF4" w:rsidP="00AE6BF4">
      <w:pPr>
        <w:ind w:left="0" w:firstLine="0"/>
        <w:rPr>
          <w:vertAlign w:val="superscript"/>
        </w:rPr>
      </w:pPr>
      <w:r>
        <w:rPr>
          <w:vertAlign w:val="superscript"/>
        </w:rPr>
        <w:t>Рис. 2 Словарная статья</w:t>
      </w:r>
      <w:r w:rsidR="00C64E06">
        <w:rPr>
          <w:vertAlign w:val="superscript"/>
        </w:rPr>
        <w:fldChar w:fldCharType="begin"/>
      </w:r>
      <w:r w:rsidR="00C64E06">
        <w:instrText xml:space="preserve"> XE "</w:instrText>
      </w:r>
      <w:r w:rsidR="00C64E06" w:rsidRPr="00E63C57">
        <w:instrText>Словарная статья</w:instrText>
      </w:r>
      <w:r w:rsidR="00C64E06">
        <w:instrText xml:space="preserve">" </w:instrText>
      </w:r>
      <w:r w:rsidR="00C64E06">
        <w:rPr>
          <w:vertAlign w:val="superscript"/>
        </w:rPr>
        <w:fldChar w:fldCharType="end"/>
      </w:r>
    </w:p>
    <w:p w:rsidR="00AE6BF4" w:rsidRDefault="00AE6BF4" w:rsidP="00C17688">
      <w:pPr>
        <w:ind w:left="0" w:firstLine="709"/>
      </w:pPr>
    </w:p>
    <w:p w:rsidR="00D92781" w:rsidRDefault="0056016D" w:rsidP="00C17688">
      <w:pPr>
        <w:ind w:left="0" w:firstLine="709"/>
      </w:pPr>
      <w:r w:rsidRPr="008E1B8A">
        <w:t>Лингвистическая часть содержит заглавное</w:t>
      </w:r>
      <w:r>
        <w:t xml:space="preserve"> слово, ниже расположена транскрипция и значок включающий живое произношение. Далее идет сам перевод, который в свою очередь </w:t>
      </w:r>
      <w:r w:rsidR="00F01280">
        <w:t xml:space="preserve">разделен на блоки по частям речи (на рисунке под цифрой </w:t>
      </w:r>
      <w:r w:rsidR="00F01280" w:rsidRPr="00F01280">
        <w:rPr>
          <w:b/>
        </w:rPr>
        <w:t>1.</w:t>
      </w:r>
      <w:r w:rsidR="00F01280">
        <w:t xml:space="preserve"> идет </w:t>
      </w:r>
      <w:r w:rsidR="00F01280" w:rsidRPr="00F01280">
        <w:t>“</w:t>
      </w:r>
      <w:r w:rsidR="00F01280">
        <w:t>блок</w:t>
      </w:r>
      <w:r w:rsidR="00F01280" w:rsidRPr="00F01280">
        <w:t>”</w:t>
      </w:r>
      <w:r w:rsidR="00F01280">
        <w:t xml:space="preserve"> Имени прилагательного), а сами блоки также имеют свои разделы (на рисунке под цифрой 1), 2) и т.д. представлены варианты перевода, иногда с пометами, напр., </w:t>
      </w:r>
      <w:r w:rsidR="00F01280" w:rsidRPr="00F01280">
        <w:rPr>
          <w:i/>
        </w:rPr>
        <w:t>устаревшее</w:t>
      </w:r>
      <w:r w:rsidR="00F01280">
        <w:t xml:space="preserve">, а также синонимы, примеры, варианты употребления). Также в словаре есть очень удобная функция – </w:t>
      </w:r>
      <w:r w:rsidR="00F01280" w:rsidRPr="00F01280">
        <w:t>“</w:t>
      </w:r>
      <w:r w:rsidR="00F01280">
        <w:t>Поиск по всем словарям</w:t>
      </w:r>
      <w:r w:rsidR="00F01280" w:rsidRPr="00F01280">
        <w:t>”</w:t>
      </w:r>
      <w:r w:rsidR="00F01280">
        <w:t xml:space="preserve">,  </w:t>
      </w:r>
      <w:r w:rsidR="00D92781">
        <w:t xml:space="preserve">что позволяет вывести в отдельное окно все примеры с искомым словом из всех словарей. </w:t>
      </w:r>
    </w:p>
    <w:p w:rsidR="00950AC0" w:rsidRDefault="00950AC0" w:rsidP="00C17688">
      <w:pPr>
        <w:ind w:left="0" w:firstLine="709"/>
      </w:pPr>
    </w:p>
    <w:p w:rsidR="00AE6BF4" w:rsidRDefault="00D92781" w:rsidP="00C17688">
      <w:pPr>
        <w:ind w:left="0" w:firstLine="709"/>
      </w:pPr>
      <w:r>
        <w:t xml:space="preserve">Отдельного внимания заслуживает функция </w:t>
      </w:r>
      <w:r>
        <w:rPr>
          <w:lang w:val="en-US"/>
        </w:rPr>
        <w:t>Lingvo</w:t>
      </w:r>
      <w:r w:rsidR="00D92BC2">
        <w:t xml:space="preserve"> </w:t>
      </w:r>
      <w:r>
        <w:rPr>
          <w:lang w:val="en-US"/>
        </w:rPr>
        <w:t>Tutor</w:t>
      </w:r>
      <w:r w:rsidRPr="00D92781">
        <w:t xml:space="preserve"> (</w:t>
      </w:r>
      <w:r>
        <w:t>языковой тьютор</w:t>
      </w:r>
      <w:r w:rsidRPr="00D92781">
        <w:t>)</w:t>
      </w:r>
      <w:r w:rsidR="00AA005F">
        <w:t xml:space="preserve"> – программа для пополнения словарного запаса</w:t>
      </w:r>
      <w:r>
        <w:t xml:space="preserve">. Именно данная функция выгодно отличает словарь </w:t>
      </w:r>
      <w:r>
        <w:rPr>
          <w:lang w:val="en-US"/>
        </w:rPr>
        <w:t>Lingvo</w:t>
      </w:r>
      <w:r w:rsidR="00D92BC2">
        <w:t xml:space="preserve"> </w:t>
      </w:r>
      <w:r w:rsidRPr="00D92781">
        <w:t xml:space="preserve">12 </w:t>
      </w:r>
      <w:r>
        <w:t xml:space="preserve">от остальных электронных словарей. </w:t>
      </w:r>
      <w:r w:rsidR="00950AC0">
        <w:t xml:space="preserve">С помощью данной функции изучение лексики иностранных языков стало намного интереснее, удобнее и главное, вы никогда не забудете повторить новую (да и </w:t>
      </w:r>
      <w:r w:rsidR="00950AC0" w:rsidRPr="00950AC0">
        <w:t>“</w:t>
      </w:r>
      <w:r w:rsidR="00950AC0">
        <w:t>старую</w:t>
      </w:r>
      <w:r w:rsidR="00950AC0" w:rsidRPr="00950AC0">
        <w:t>”</w:t>
      </w:r>
      <w:r w:rsidR="00950AC0">
        <w:t xml:space="preserve"> тоже:) лексику. </w:t>
      </w:r>
      <w:r w:rsidR="00997BC1">
        <w:t xml:space="preserve">Добавлять новые слова в </w:t>
      </w:r>
      <w:r w:rsidR="00997BC1">
        <w:rPr>
          <w:lang w:val="en-US"/>
        </w:rPr>
        <w:t>Lingvo</w:t>
      </w:r>
      <w:r w:rsidR="00D92BC2">
        <w:t xml:space="preserve"> </w:t>
      </w:r>
      <w:r w:rsidR="00997BC1">
        <w:rPr>
          <w:lang w:val="en-US"/>
        </w:rPr>
        <w:t>Tutor</w:t>
      </w:r>
      <w:r w:rsidR="00997BC1">
        <w:t xml:space="preserve"> очень легко. Найдя перевод интересующего вас слова, которое находится в отдельном окне </w:t>
      </w:r>
      <w:r w:rsidR="00997BC1" w:rsidRPr="00997BC1">
        <w:t>“Словарная статья</w:t>
      </w:r>
      <w:r w:rsidR="00C64E06">
        <w:fldChar w:fldCharType="begin"/>
      </w:r>
      <w:r w:rsidR="00C64E06">
        <w:instrText xml:space="preserve"> XE "</w:instrText>
      </w:r>
      <w:r w:rsidR="00C64E06" w:rsidRPr="00E63C57">
        <w:instrText>Словарная статья</w:instrText>
      </w:r>
      <w:r w:rsidR="00C64E06">
        <w:instrText xml:space="preserve">" </w:instrText>
      </w:r>
      <w:r w:rsidR="00C64E06">
        <w:fldChar w:fldCharType="end"/>
      </w:r>
      <w:r w:rsidR="00997BC1" w:rsidRPr="00997BC1">
        <w:t>”</w:t>
      </w:r>
      <w:r w:rsidR="00997BC1">
        <w:t xml:space="preserve">, достаточно нажать на кнопочку в виде </w:t>
      </w:r>
      <w:r w:rsidR="00A42F3F">
        <w:t>бонета</w:t>
      </w:r>
      <w:r w:rsidR="00997BC1">
        <w:t xml:space="preserve"> на панели задач</w:t>
      </w:r>
      <w:r w:rsidR="00A42F3F">
        <w:t xml:space="preserve">  и сразу появляется карточка учебного словаря с автоматически введенным словом, переводом, транскрипцией и примером. При желании, информацию на карточке учебного словаря можно изменить, либо дополнить важной для вас информацией.</w:t>
      </w:r>
      <w:r w:rsidR="005B1E6F">
        <w:t xml:space="preserve"> Также можно объединять созданные пользователем карточки в словари</w:t>
      </w:r>
      <w:r w:rsidR="00C6751B">
        <w:t xml:space="preserve"> и при желании выбирать определенный словарь для повторения лексики.</w:t>
      </w:r>
    </w:p>
    <w:p w:rsidR="00C6751B" w:rsidRPr="00997BC1" w:rsidRDefault="00C6751B" w:rsidP="00C17688">
      <w:pPr>
        <w:ind w:left="0" w:firstLine="709"/>
      </w:pPr>
    </w:p>
    <w:p w:rsidR="00950AC0" w:rsidRDefault="00E57204" w:rsidP="00C17688">
      <w:pPr>
        <w:ind w:left="0" w:firstLine="709"/>
      </w:pPr>
      <w:r>
        <w:rPr>
          <w:noProof/>
        </w:rPr>
        <w:pict>
          <v:shape id="Рисунок 2" o:spid="_x0000_i1027" type="#_x0000_t75" alt="Tutor.jpg" style="width:216.75pt;height:183pt;visibility:visible">
            <v:imagedata r:id="rId10" o:title="Tutor"/>
          </v:shape>
        </w:pict>
      </w:r>
    </w:p>
    <w:p w:rsidR="00950AC0" w:rsidRPr="00950AC0" w:rsidRDefault="00950AC0" w:rsidP="00C17688">
      <w:pPr>
        <w:ind w:left="0" w:firstLine="709"/>
        <w:rPr>
          <w:vertAlign w:val="superscript"/>
        </w:rPr>
      </w:pPr>
      <w:r>
        <w:rPr>
          <w:vertAlign w:val="superscript"/>
        </w:rPr>
        <w:t xml:space="preserve">Рис. 3 </w:t>
      </w:r>
      <w:r w:rsidR="00AA005F">
        <w:rPr>
          <w:vertAlign w:val="superscript"/>
        </w:rPr>
        <w:t>Карточка учебного словаря</w:t>
      </w:r>
    </w:p>
    <w:p w:rsidR="005B1E6F" w:rsidRDefault="00967064" w:rsidP="00967064">
      <w:pPr>
        <w:ind w:left="0" w:firstLine="709"/>
      </w:pPr>
      <w:r w:rsidRPr="00AE6BF4">
        <w:t xml:space="preserve">      </w:t>
      </w:r>
    </w:p>
    <w:p w:rsidR="00967064" w:rsidRDefault="005B1E6F" w:rsidP="00BD6313">
      <w:pPr>
        <w:ind w:left="0" w:firstLine="709"/>
      </w:pPr>
      <w:r>
        <w:t>Карточка учебного словаря может появиться на экране компьютера в любой момент, даже при выключенном словаре (</w:t>
      </w:r>
      <w:r w:rsidR="00E55CF4">
        <w:t>в этом приложении можно создать расписание, напр. запускать урок автоматически каждые 120 мин.</w:t>
      </w:r>
      <w:r>
        <w:t xml:space="preserve">). Появляется она в таком виде, как представлено на рис.3. В верхнем окне словарь предлагает слово (выборка слов из </w:t>
      </w:r>
      <w:r w:rsidR="00C6751B">
        <w:t>словарей пользователя или из неупорядоченного набора карточек происходит автоматически, что не позволяет предугадать последующее слово</w:t>
      </w:r>
      <w:r>
        <w:t>)</w:t>
      </w:r>
      <w:r w:rsidR="00C6751B">
        <w:t xml:space="preserve">. Дополнительно на карточке есть функция произношения, грамматический справочник и пример, который помогает вспомнить слово. Так же, если </w:t>
      </w:r>
      <w:r w:rsidR="00123275">
        <w:t>пример не помог, можно одним нажатием вызвать подсказку, которая заключается в написании первой буквы слова.</w:t>
      </w:r>
      <w:r w:rsidR="00C6751B">
        <w:t xml:space="preserve"> Свой ответ пользователь </w:t>
      </w:r>
      <w:r w:rsidR="00123275">
        <w:t>должен ввести в пустую графу посередине и нажать клавишу Проверить. При правильно</w:t>
      </w:r>
      <w:r w:rsidR="00461A71">
        <w:t>м ответе бобер на рисунке подпры</w:t>
      </w:r>
      <w:r w:rsidR="00123275">
        <w:t>гивает и радуется правильному ответу, при неправильном – огорчается. Статус карточки выбирается пользователем: учить, отложить, выучена. В данном словаре ведется также автоматическая статистика</w:t>
      </w:r>
      <w:r w:rsidR="00E55CF4">
        <w:t>: учитывается количество правильно и неправильно данных ответов и данные отображаются в данном словаре в виде процентного соотношения для каждого слова.</w:t>
      </w:r>
    </w:p>
    <w:p w:rsidR="00242BC9" w:rsidRPr="0091108F" w:rsidRDefault="00242BC9" w:rsidP="00E4107C">
      <w:pPr>
        <w:pStyle w:val="af4"/>
        <w:spacing w:before="240"/>
        <w:outlineLvl w:val="1"/>
        <w:rPr>
          <w:lang w:val="ru-RU"/>
        </w:rPr>
      </w:pPr>
      <w:bookmarkStart w:id="18" w:name="_Toc251287691"/>
      <w:r>
        <w:rPr>
          <w:lang w:val="ru-RU"/>
        </w:rPr>
        <w:t>заключение</w:t>
      </w:r>
      <w:bookmarkEnd w:id="18"/>
    </w:p>
    <w:p w:rsidR="00F01D24" w:rsidRDefault="00F01D24" w:rsidP="00F01D24">
      <w:pPr>
        <w:pStyle w:val="100"/>
        <w:spacing w:line="240" w:lineRule="auto"/>
        <w:ind w:left="0" w:right="0" w:firstLine="709"/>
        <w:rPr>
          <w:sz w:val="20"/>
          <w:szCs w:val="20"/>
        </w:rPr>
      </w:pPr>
      <w:r>
        <w:rPr>
          <w:sz w:val="20"/>
          <w:szCs w:val="20"/>
        </w:rPr>
        <w:t>Л</w:t>
      </w:r>
      <w:r w:rsidRPr="00907657">
        <w:rPr>
          <w:sz w:val="20"/>
          <w:szCs w:val="20"/>
        </w:rPr>
        <w:t>ексикография</w:t>
      </w:r>
      <w:r w:rsidR="00C64E06">
        <w:rPr>
          <w:sz w:val="20"/>
          <w:szCs w:val="20"/>
        </w:rPr>
        <w:fldChar w:fldCharType="begin"/>
      </w:r>
      <w:r w:rsidR="00C64E06">
        <w:instrText xml:space="preserve"> XE "</w:instrText>
      </w:r>
      <w:r w:rsidR="00C64E06" w:rsidRPr="005C2DD4">
        <w:rPr>
          <w:b/>
          <w:sz w:val="20"/>
          <w:szCs w:val="20"/>
        </w:rPr>
        <w:instrText>Лексикография:</w:instrText>
      </w:r>
      <w:r w:rsidR="00C64E06" w:rsidRPr="005C2DD4">
        <w:instrText>Лексикография</w:instrText>
      </w:r>
      <w:r w:rsidR="00C64E06">
        <w:instrText xml:space="preserve">" \i </w:instrText>
      </w:r>
      <w:r w:rsidR="00C64E06">
        <w:rPr>
          <w:sz w:val="20"/>
          <w:szCs w:val="20"/>
        </w:rPr>
        <w:fldChar w:fldCharType="end"/>
      </w:r>
      <w:r w:rsidRPr="00907657">
        <w:rPr>
          <w:sz w:val="20"/>
          <w:szCs w:val="20"/>
        </w:rPr>
        <w:t xml:space="preserve"> – это научная методика и искусство составления словарей, практическое применение лексикологической науки, чрезвычайно важное как для практики чтения иноязычной литературы и изучения чужого языка, так и для осознания своего языка в его настоящем и прошлом. </w:t>
      </w:r>
    </w:p>
    <w:p w:rsidR="003C69A8" w:rsidRDefault="00350E6B" w:rsidP="00350E6B">
      <w:pPr>
        <w:pStyle w:val="100"/>
        <w:spacing w:line="240" w:lineRule="auto"/>
        <w:ind w:left="0" w:right="0" w:firstLine="709"/>
        <w:rPr>
          <w:sz w:val="20"/>
          <w:szCs w:val="20"/>
        </w:rPr>
      </w:pPr>
      <w:r>
        <w:rPr>
          <w:sz w:val="20"/>
          <w:szCs w:val="20"/>
        </w:rPr>
        <w:t xml:space="preserve">Существуют различные типы словарей. </w:t>
      </w:r>
      <w:r w:rsidRPr="00950C69">
        <w:rPr>
          <w:sz w:val="20"/>
          <w:szCs w:val="20"/>
        </w:rPr>
        <w:t>Примерами общих лингвистических словарей могут служить обыч</w:t>
      </w:r>
      <w:r w:rsidRPr="00950C69">
        <w:rPr>
          <w:sz w:val="20"/>
          <w:szCs w:val="20"/>
        </w:rPr>
        <w:softHyphen/>
        <w:t>ные толковые и переводные словари, охватывающие с той или иной степенью полноты всю лексику, бытующую в общенародном употребле</w:t>
      </w:r>
      <w:r w:rsidRPr="00950C69">
        <w:rPr>
          <w:sz w:val="20"/>
          <w:szCs w:val="20"/>
        </w:rPr>
        <w:softHyphen/>
        <w:t>нии. Специальный лингвистический словарь разрабатывает какую-то одну область лексики, иногда достаточно широкую (например, фразео</w:t>
      </w:r>
      <w:r w:rsidRPr="00950C69">
        <w:rPr>
          <w:sz w:val="20"/>
          <w:szCs w:val="20"/>
        </w:rPr>
        <w:softHyphen/>
        <w:t>логический словарь, словарь иностранных слов), иногда же довольно узкую (например, словарь личных имен, даваемых новорожденным). Общий нелингвистический сло</w:t>
      </w:r>
      <w:r>
        <w:rPr>
          <w:sz w:val="20"/>
          <w:szCs w:val="20"/>
        </w:rPr>
        <w:t>варь — это общая энцикло</w:t>
      </w:r>
      <w:r>
        <w:rPr>
          <w:sz w:val="20"/>
          <w:szCs w:val="20"/>
        </w:rPr>
        <w:softHyphen/>
        <w:t>педия</w:t>
      </w:r>
      <w:r w:rsidRPr="00950C69">
        <w:rPr>
          <w:sz w:val="20"/>
          <w:szCs w:val="20"/>
        </w:rPr>
        <w:t>. Спе</w:t>
      </w:r>
      <w:r w:rsidRPr="00950C69">
        <w:rPr>
          <w:sz w:val="20"/>
          <w:szCs w:val="20"/>
        </w:rPr>
        <w:softHyphen/>
        <w:t>циальный нелингвистический словарь — это специальная (отрасле</w:t>
      </w:r>
      <w:r w:rsidRPr="00950C69">
        <w:rPr>
          <w:sz w:val="20"/>
          <w:szCs w:val="20"/>
        </w:rPr>
        <w:softHyphen/>
        <w:t>вая) энциклопедия (медицинская, юридическая и т. д.) или же краткий словарь той или иной (обычно — более узкой) области знания, или биографический словарь деятелей той или иной отрасли (писателей, художников и т.д.)</w:t>
      </w:r>
      <w:r>
        <w:rPr>
          <w:sz w:val="20"/>
          <w:szCs w:val="20"/>
        </w:rPr>
        <w:t>. Существует также</w:t>
      </w:r>
      <w:r w:rsidRPr="001A148E">
        <w:rPr>
          <w:sz w:val="20"/>
          <w:szCs w:val="20"/>
        </w:rPr>
        <w:t xml:space="preserve"> тип </w:t>
      </w:r>
      <w:r w:rsidRPr="001A148E">
        <w:rPr>
          <w:b/>
          <w:bCs/>
          <w:i/>
          <w:iCs/>
          <w:sz w:val="20"/>
          <w:szCs w:val="20"/>
        </w:rPr>
        <w:t>универсаль</w:t>
      </w:r>
      <w:r w:rsidRPr="001A148E">
        <w:rPr>
          <w:b/>
          <w:bCs/>
          <w:i/>
          <w:iCs/>
          <w:sz w:val="20"/>
          <w:szCs w:val="20"/>
        </w:rPr>
        <w:softHyphen/>
        <w:t>ных словарей</w:t>
      </w:r>
      <w:r w:rsidRPr="001A148E">
        <w:rPr>
          <w:sz w:val="20"/>
          <w:szCs w:val="20"/>
        </w:rPr>
        <w:t>, одновременно толковых и энциклопедических, включающих также этимологические и исторические справки, иногда важнейший материал ин</w:t>
      </w:r>
      <w:r>
        <w:rPr>
          <w:sz w:val="20"/>
          <w:szCs w:val="20"/>
        </w:rPr>
        <w:t>оязычных цитат</w:t>
      </w:r>
      <w:r w:rsidRPr="001A148E">
        <w:rPr>
          <w:sz w:val="20"/>
          <w:szCs w:val="20"/>
        </w:rPr>
        <w:t>.</w:t>
      </w:r>
      <w:r>
        <w:rPr>
          <w:sz w:val="20"/>
          <w:szCs w:val="20"/>
        </w:rPr>
        <w:t xml:space="preserve"> Именно к такому универсальному типу относится рассмотренный нами словарь ABBYY Lingvo</w:t>
      </w:r>
      <w:r w:rsidR="00D92BC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12. </w:t>
      </w:r>
    </w:p>
    <w:p w:rsidR="00350E6B" w:rsidRDefault="003C69A8" w:rsidP="00350E6B">
      <w:pPr>
        <w:pStyle w:val="100"/>
        <w:spacing w:line="240" w:lineRule="auto"/>
        <w:ind w:left="0" w:right="0" w:firstLine="709"/>
        <w:rPr>
          <w:sz w:val="20"/>
          <w:szCs w:val="20"/>
        </w:rPr>
      </w:pPr>
      <w:r>
        <w:rPr>
          <w:sz w:val="20"/>
          <w:szCs w:val="20"/>
        </w:rPr>
        <w:t xml:space="preserve">Словарь включает в себя 11 языков, множество тематических словарей (которые можно использовать, или не использовать по выбору, управляя ими на </w:t>
      </w:r>
      <w:r w:rsidRPr="003C69A8">
        <w:rPr>
          <w:sz w:val="20"/>
          <w:szCs w:val="20"/>
        </w:rPr>
        <w:t>“Книжной полке”</w:t>
      </w:r>
      <w:r>
        <w:rPr>
          <w:sz w:val="20"/>
          <w:szCs w:val="20"/>
        </w:rPr>
        <w:t xml:space="preserve">), в которых существуют еще подгруппы данных словарей (которыми без труда можно управлять в окне </w:t>
      </w:r>
      <w:r w:rsidRPr="003C69A8">
        <w:rPr>
          <w:sz w:val="20"/>
          <w:szCs w:val="20"/>
        </w:rPr>
        <w:t>“</w:t>
      </w:r>
      <w:r>
        <w:rPr>
          <w:sz w:val="20"/>
          <w:szCs w:val="20"/>
        </w:rPr>
        <w:t>Списки словарей</w:t>
      </w:r>
      <w:r w:rsidRPr="003C69A8">
        <w:rPr>
          <w:sz w:val="20"/>
          <w:szCs w:val="20"/>
        </w:rPr>
        <w:t>”</w:t>
      </w:r>
      <w:r>
        <w:rPr>
          <w:sz w:val="20"/>
          <w:szCs w:val="20"/>
        </w:rPr>
        <w:t xml:space="preserve">). </w:t>
      </w:r>
      <w:r w:rsidR="00500639">
        <w:rPr>
          <w:sz w:val="20"/>
          <w:szCs w:val="20"/>
        </w:rPr>
        <w:t xml:space="preserve">Сама словарная статья – это полное досье на искомое слово: правильное произношение (специальная аудио функция), транскрипция, полное представление данного слова в разных его грамматических ипостасях, примеры правильного и часто неправильного употребления (что помогает избежать </w:t>
      </w:r>
      <w:r w:rsidR="00500639" w:rsidRPr="00500639">
        <w:rPr>
          <w:sz w:val="20"/>
          <w:szCs w:val="20"/>
        </w:rPr>
        <w:t>“Ложных друзей переводчика”</w:t>
      </w:r>
      <w:r w:rsidR="00500639">
        <w:rPr>
          <w:sz w:val="20"/>
          <w:szCs w:val="20"/>
        </w:rPr>
        <w:t>)</w:t>
      </w:r>
      <w:r w:rsidR="00D52C88">
        <w:rPr>
          <w:sz w:val="20"/>
          <w:szCs w:val="20"/>
        </w:rPr>
        <w:t xml:space="preserve">, а также гениальное изобретение программистов и лингвистов - </w:t>
      </w:r>
      <w:r w:rsidR="00D52C88" w:rsidRPr="00D52C88">
        <w:rPr>
          <w:sz w:val="20"/>
          <w:szCs w:val="20"/>
          <w:lang w:val="en-US"/>
        </w:rPr>
        <w:t>LingvoTutor</w:t>
      </w:r>
      <w:r w:rsidR="00D52C88" w:rsidRPr="00D52C88">
        <w:rPr>
          <w:sz w:val="20"/>
          <w:szCs w:val="20"/>
        </w:rPr>
        <w:t xml:space="preserve"> (языковой тьютор) – программа для пополнения словарного запаса</w:t>
      </w:r>
      <w:r w:rsidR="00D52C88">
        <w:rPr>
          <w:sz w:val="20"/>
          <w:szCs w:val="20"/>
        </w:rPr>
        <w:t xml:space="preserve">. </w:t>
      </w:r>
      <w:r w:rsidR="00D52C88" w:rsidRPr="00D52C88">
        <w:rPr>
          <w:sz w:val="20"/>
          <w:szCs w:val="20"/>
        </w:rPr>
        <w:t>С помощью данной функции изучение лексики иностранных языков стало намного интереснее, удобнее и главное, вы никогда</w:t>
      </w:r>
      <w:r w:rsidR="00D52C88">
        <w:rPr>
          <w:sz w:val="20"/>
          <w:szCs w:val="20"/>
        </w:rPr>
        <w:t xml:space="preserve"> не забудете повторить новую (</w:t>
      </w:r>
      <w:r w:rsidR="00D52C88" w:rsidRPr="00D52C88">
        <w:rPr>
          <w:sz w:val="20"/>
          <w:szCs w:val="20"/>
        </w:rPr>
        <w:t>и “старую”:) лексику.</w:t>
      </w:r>
    </w:p>
    <w:p w:rsidR="00350E6B" w:rsidRPr="00350E6B" w:rsidRDefault="00350E6B" w:rsidP="00F01D24">
      <w:pPr>
        <w:pStyle w:val="100"/>
        <w:spacing w:line="240" w:lineRule="auto"/>
        <w:ind w:left="0" w:right="0" w:firstLine="709"/>
        <w:rPr>
          <w:sz w:val="20"/>
          <w:szCs w:val="20"/>
        </w:rPr>
      </w:pPr>
    </w:p>
    <w:p w:rsidR="00242BC9" w:rsidRPr="00871C01" w:rsidRDefault="00242BC9" w:rsidP="00653F6D">
      <w:pPr>
        <w:pStyle w:val="af4"/>
        <w:ind w:firstLine="709"/>
        <w:outlineLvl w:val="0"/>
        <w:rPr>
          <w:lang w:val="ru-RU" w:eastAsia="ru-RU"/>
        </w:rPr>
      </w:pPr>
      <w:r>
        <w:rPr>
          <w:b w:val="0"/>
          <w:bCs w:val="0"/>
          <w:caps w:val="0"/>
          <w:sz w:val="20"/>
          <w:szCs w:val="20"/>
          <w:lang w:eastAsia="ru-RU"/>
        </w:rPr>
        <w:br w:type="page"/>
      </w:r>
      <w:bookmarkStart w:id="19" w:name="_Toc251287692"/>
      <w:r>
        <w:rPr>
          <w:lang w:val="ru-RU" w:eastAsia="ru-RU"/>
        </w:rPr>
        <w:t>список литературы к реферату</w:t>
      </w:r>
      <w:bookmarkEnd w:id="19"/>
    </w:p>
    <w:p w:rsidR="00022E26" w:rsidRPr="00022E26" w:rsidRDefault="00022E26" w:rsidP="00C33641">
      <w:pPr>
        <w:pStyle w:val="af2"/>
        <w:numPr>
          <w:ilvl w:val="0"/>
          <w:numId w:val="10"/>
        </w:numPr>
        <w:spacing w:line="240" w:lineRule="auto"/>
        <w:ind w:left="681" w:hanging="397"/>
        <w:jc w:val="both"/>
        <w:rPr>
          <w:rFonts w:ascii="Times New Roman" w:hAnsi="Times New Roman" w:cs="Times New Roman"/>
          <w:sz w:val="20"/>
          <w:szCs w:val="20"/>
        </w:rPr>
      </w:pPr>
      <w:r w:rsidRPr="00022E26">
        <w:rPr>
          <w:rFonts w:ascii="Times New Roman" w:hAnsi="Times New Roman" w:cs="Times New Roman"/>
          <w:sz w:val="20"/>
          <w:szCs w:val="20"/>
        </w:rPr>
        <w:t>Апресян Ю.Д. Язык. Семиотика. Культура. Интегральное описание языка и системная лексикография. М., 2002.</w:t>
      </w:r>
    </w:p>
    <w:p w:rsidR="00022E26" w:rsidRPr="00022E26" w:rsidRDefault="00022E26" w:rsidP="00C33641">
      <w:pPr>
        <w:pStyle w:val="af2"/>
        <w:numPr>
          <w:ilvl w:val="0"/>
          <w:numId w:val="10"/>
        </w:numPr>
        <w:spacing w:line="240" w:lineRule="auto"/>
        <w:ind w:left="681" w:hanging="397"/>
        <w:jc w:val="both"/>
        <w:rPr>
          <w:rFonts w:ascii="Times New Roman" w:hAnsi="Times New Roman" w:cs="Times New Roman"/>
          <w:sz w:val="20"/>
          <w:szCs w:val="20"/>
        </w:rPr>
      </w:pPr>
      <w:r w:rsidRPr="00022E26">
        <w:rPr>
          <w:rFonts w:ascii="Times New Roman" w:hAnsi="Times New Roman" w:cs="Times New Roman"/>
          <w:sz w:val="20"/>
          <w:szCs w:val="20"/>
        </w:rPr>
        <w:t>Виноградов В. В. Избранные труды. Лексикология и лексикография. М., 1977.</w:t>
      </w:r>
    </w:p>
    <w:p w:rsidR="00022E26" w:rsidRPr="00022E26" w:rsidRDefault="00022E26" w:rsidP="00C33641">
      <w:pPr>
        <w:pStyle w:val="af2"/>
        <w:numPr>
          <w:ilvl w:val="0"/>
          <w:numId w:val="10"/>
        </w:numPr>
        <w:spacing w:line="240" w:lineRule="auto"/>
        <w:ind w:left="681" w:hanging="397"/>
        <w:jc w:val="both"/>
        <w:rPr>
          <w:rFonts w:ascii="Times New Roman" w:hAnsi="Times New Roman" w:cs="Times New Roman"/>
          <w:sz w:val="20"/>
          <w:szCs w:val="20"/>
        </w:rPr>
      </w:pPr>
      <w:r w:rsidRPr="00022E26">
        <w:rPr>
          <w:rFonts w:ascii="Times New Roman" w:hAnsi="Times New Roman" w:cs="Times New Roman"/>
          <w:sz w:val="20"/>
          <w:szCs w:val="20"/>
        </w:rPr>
        <w:t>Герд А.С., Богданов В.В., Азарова И.В., Аверина С.А., Зубова Л.В. Автоматизация в лексикографии и словари-конкордансы // Филологические науки, 1981. – № 1 (121). – С.72-78.</w:t>
      </w:r>
    </w:p>
    <w:p w:rsidR="00022E26" w:rsidRPr="00022E26" w:rsidRDefault="00022E26" w:rsidP="00C33641">
      <w:pPr>
        <w:pStyle w:val="ae"/>
        <w:numPr>
          <w:ilvl w:val="0"/>
          <w:numId w:val="10"/>
        </w:numPr>
        <w:tabs>
          <w:tab w:val="left" w:pos="709"/>
        </w:tabs>
        <w:ind w:left="681" w:hanging="397"/>
        <w:rPr>
          <w:rFonts w:ascii="Times New Roman" w:eastAsia="Times New Roman" w:hAnsi="Times New Roman" w:cs="Times New Roman"/>
          <w:sz w:val="20"/>
          <w:szCs w:val="20"/>
        </w:rPr>
      </w:pPr>
      <w:r w:rsidRPr="00022E26">
        <w:rPr>
          <w:rFonts w:ascii="Times New Roman" w:eastAsia="Times New Roman" w:hAnsi="Times New Roman" w:cs="Times New Roman"/>
          <w:sz w:val="20"/>
          <w:szCs w:val="20"/>
        </w:rPr>
        <w:t xml:space="preserve">Зубов, А.В. Информационные технологии в лингвистике: Учеб. пособие для студ. лингв. фак-тов высш. учеб. заведений / А.в. Зубов, И.И. Зубова. – М.: Издательский центр "Академия", 2004. </w:t>
      </w:r>
    </w:p>
    <w:p w:rsidR="00022E26" w:rsidRPr="00022E26" w:rsidRDefault="00022E26" w:rsidP="00C33641">
      <w:pPr>
        <w:pStyle w:val="af2"/>
        <w:numPr>
          <w:ilvl w:val="0"/>
          <w:numId w:val="10"/>
        </w:numPr>
        <w:spacing w:line="240" w:lineRule="auto"/>
        <w:ind w:left="681" w:hanging="397"/>
        <w:jc w:val="both"/>
        <w:rPr>
          <w:rFonts w:ascii="Times New Roman" w:hAnsi="Times New Roman" w:cs="Times New Roman"/>
          <w:sz w:val="20"/>
          <w:szCs w:val="20"/>
        </w:rPr>
      </w:pPr>
      <w:r w:rsidRPr="00022E26">
        <w:rPr>
          <w:rFonts w:ascii="Times New Roman" w:hAnsi="Times New Roman" w:cs="Times New Roman"/>
          <w:sz w:val="20"/>
          <w:szCs w:val="20"/>
        </w:rPr>
        <w:t>Караулов Ю.Н. Общая и русская лексикография. - М.: Наука, 1976.</w:t>
      </w:r>
    </w:p>
    <w:p w:rsidR="00022E26" w:rsidRPr="00022E26" w:rsidRDefault="00022E26" w:rsidP="00C33641">
      <w:pPr>
        <w:pStyle w:val="af2"/>
        <w:numPr>
          <w:ilvl w:val="0"/>
          <w:numId w:val="10"/>
        </w:numPr>
        <w:spacing w:line="240" w:lineRule="auto"/>
        <w:ind w:left="681" w:hanging="397"/>
        <w:jc w:val="both"/>
        <w:rPr>
          <w:rFonts w:ascii="Times New Roman" w:hAnsi="Times New Roman" w:cs="Times New Roman"/>
          <w:sz w:val="20"/>
          <w:szCs w:val="20"/>
        </w:rPr>
      </w:pPr>
      <w:r w:rsidRPr="00022E26">
        <w:rPr>
          <w:rFonts w:ascii="Times New Roman" w:hAnsi="Times New Roman" w:cs="Times New Roman"/>
          <w:sz w:val="20"/>
          <w:szCs w:val="20"/>
        </w:rPr>
        <w:t>Караулов Ю.Н., Молчанов В. А., Афанасьев В. А., Михалев Н. В. Анализ метаязыка словаря с помощью ЭВМ. М., 1982.</w:t>
      </w:r>
    </w:p>
    <w:p w:rsidR="00022E26" w:rsidRPr="00022E26" w:rsidRDefault="00022E26" w:rsidP="00C33641">
      <w:pPr>
        <w:pStyle w:val="af2"/>
        <w:numPr>
          <w:ilvl w:val="0"/>
          <w:numId w:val="10"/>
        </w:numPr>
        <w:spacing w:line="240" w:lineRule="auto"/>
        <w:ind w:left="681" w:hanging="397"/>
        <w:jc w:val="both"/>
        <w:rPr>
          <w:rFonts w:ascii="Times New Roman" w:hAnsi="Times New Roman" w:cs="Times New Roman"/>
          <w:sz w:val="20"/>
          <w:szCs w:val="20"/>
        </w:rPr>
      </w:pPr>
      <w:r w:rsidRPr="00022E26">
        <w:rPr>
          <w:rFonts w:ascii="Times New Roman" w:hAnsi="Times New Roman" w:cs="Times New Roman"/>
          <w:sz w:val="20"/>
          <w:szCs w:val="20"/>
        </w:rPr>
        <w:t>Минаева Л.В. Лексикология и лексикография английского языка. М., 2003.</w:t>
      </w:r>
    </w:p>
    <w:p w:rsidR="00022E26" w:rsidRPr="00022E26" w:rsidRDefault="00022E26" w:rsidP="00C33641">
      <w:pPr>
        <w:pStyle w:val="af2"/>
        <w:numPr>
          <w:ilvl w:val="0"/>
          <w:numId w:val="10"/>
        </w:numPr>
        <w:spacing w:line="240" w:lineRule="auto"/>
        <w:ind w:left="681" w:hanging="397"/>
        <w:jc w:val="both"/>
        <w:rPr>
          <w:rFonts w:ascii="Times New Roman" w:hAnsi="Times New Roman" w:cs="Times New Roman"/>
          <w:sz w:val="20"/>
          <w:szCs w:val="20"/>
        </w:rPr>
      </w:pPr>
      <w:r w:rsidRPr="00022E26">
        <w:rPr>
          <w:rFonts w:ascii="Times New Roman" w:hAnsi="Times New Roman" w:cs="Times New Roman"/>
          <w:sz w:val="20"/>
          <w:szCs w:val="20"/>
        </w:rPr>
        <w:t>Морковкин В.В. Основы теории учебной лексикографии. - 1990.</w:t>
      </w:r>
    </w:p>
    <w:p w:rsidR="00022E26" w:rsidRPr="00022E26" w:rsidRDefault="00022E26" w:rsidP="00C33641">
      <w:pPr>
        <w:pStyle w:val="af2"/>
        <w:numPr>
          <w:ilvl w:val="0"/>
          <w:numId w:val="10"/>
        </w:numPr>
        <w:spacing w:line="240" w:lineRule="auto"/>
        <w:ind w:left="681" w:hanging="397"/>
        <w:jc w:val="both"/>
        <w:rPr>
          <w:rFonts w:ascii="Times New Roman" w:hAnsi="Times New Roman" w:cs="Times New Roman"/>
          <w:sz w:val="20"/>
          <w:szCs w:val="20"/>
        </w:rPr>
      </w:pPr>
      <w:r w:rsidRPr="00022E26">
        <w:rPr>
          <w:rFonts w:ascii="Times New Roman" w:hAnsi="Times New Roman" w:cs="Times New Roman"/>
          <w:sz w:val="20"/>
          <w:szCs w:val="20"/>
        </w:rPr>
        <w:t>Шимчук Э.Г. Русская лексикография: Учебное пособие. – М.: Изд-во МГУ, 2003.</w:t>
      </w:r>
    </w:p>
    <w:p w:rsidR="00022E26" w:rsidRPr="00022E26" w:rsidRDefault="00022E26" w:rsidP="00C33641">
      <w:pPr>
        <w:pStyle w:val="af2"/>
        <w:numPr>
          <w:ilvl w:val="0"/>
          <w:numId w:val="10"/>
        </w:numPr>
        <w:spacing w:line="240" w:lineRule="auto"/>
        <w:ind w:left="681" w:hanging="397"/>
        <w:jc w:val="both"/>
        <w:rPr>
          <w:rFonts w:ascii="Times New Roman" w:hAnsi="Times New Roman" w:cs="Times New Roman"/>
          <w:sz w:val="20"/>
          <w:szCs w:val="20"/>
        </w:rPr>
      </w:pPr>
      <w:r w:rsidRPr="00022E26">
        <w:rPr>
          <w:rFonts w:ascii="Times New Roman" w:hAnsi="Times New Roman" w:cs="Times New Roman"/>
          <w:sz w:val="20"/>
          <w:szCs w:val="20"/>
        </w:rPr>
        <w:t>Щерба Л. В. Опыт общей теории лексикографии // Щербя Л. В. Языковая система и речевая деятельность. Л., 1974.</w:t>
      </w:r>
    </w:p>
    <w:p w:rsidR="00022E26" w:rsidRPr="00022E26" w:rsidRDefault="00022E26" w:rsidP="00022E26">
      <w:pPr>
        <w:pStyle w:val="af2"/>
        <w:ind w:left="1060"/>
      </w:pPr>
    </w:p>
    <w:p w:rsidR="00242BC9" w:rsidRPr="00022E26" w:rsidRDefault="00242BC9" w:rsidP="00022E26">
      <w:pPr>
        <w:pStyle w:val="ae"/>
        <w:tabs>
          <w:tab w:val="left" w:pos="709"/>
        </w:tabs>
        <w:ind w:left="709" w:firstLine="0"/>
        <w:rPr>
          <w:rFonts w:ascii="Times New Roman" w:hAnsi="Times New Roman" w:cs="Times New Roman"/>
          <w:sz w:val="20"/>
          <w:szCs w:val="20"/>
          <w:lang w:val="ru-RU"/>
        </w:rPr>
      </w:pPr>
    </w:p>
    <w:p w:rsidR="00C64E06" w:rsidRPr="00C64E06" w:rsidRDefault="00242BC9" w:rsidP="00C64E06">
      <w:pPr>
        <w:pStyle w:val="af4"/>
        <w:outlineLvl w:val="0"/>
        <w:rPr>
          <w:rFonts w:ascii="Times New Roman" w:hAnsi="Times New Roman" w:cs="Times New Roman"/>
          <w:b w:val="0"/>
          <w:caps w:val="0"/>
          <w:sz w:val="20"/>
          <w:szCs w:val="20"/>
          <w:lang w:val="ru-RU"/>
        </w:rPr>
        <w:sectPr w:rsidR="00C64E06" w:rsidRPr="00C64E06" w:rsidSect="00C64E06">
          <w:pgSz w:w="8419" w:h="11906" w:orient="landscape"/>
          <w:pgMar w:top="851" w:right="851" w:bottom="851" w:left="851" w:header="0" w:footer="0" w:gutter="0"/>
          <w:cols w:space="720"/>
        </w:sectPr>
      </w:pPr>
      <w:r>
        <w:rPr>
          <w:b w:val="0"/>
          <w:bCs w:val="0"/>
          <w:caps w:val="0"/>
          <w:sz w:val="20"/>
          <w:szCs w:val="20"/>
        </w:rPr>
        <w:br w:type="page"/>
      </w:r>
      <w:bookmarkStart w:id="20" w:name="_Toc251287693"/>
      <w:r>
        <w:rPr>
          <w:lang w:val="ru-RU"/>
        </w:rPr>
        <w:t>предметный указатель</w:t>
      </w:r>
      <w:bookmarkStart w:id="21" w:name="_Toc251287694"/>
      <w:bookmarkEnd w:id="20"/>
      <w:r w:rsidR="00C64E06">
        <w:fldChar w:fldCharType="begin"/>
      </w:r>
      <w:r w:rsidR="00C64E06">
        <w:instrText xml:space="preserve"> INDEX \h "A" \c "1" \z "1049" </w:instrText>
      </w:r>
      <w:r w:rsidR="00C64E06">
        <w:fldChar w:fldCharType="separate"/>
      </w:r>
    </w:p>
    <w:p w:rsidR="00C64E06" w:rsidRDefault="00C64E06">
      <w:pPr>
        <w:pStyle w:val="af0"/>
        <w:keepNext/>
        <w:tabs>
          <w:tab w:val="right" w:pos="6707"/>
        </w:tabs>
        <w:rPr>
          <w:rFonts w:eastAsia="Times New Roman"/>
          <w:b w:val="0"/>
          <w:bCs w:val="0"/>
          <w:noProof/>
        </w:rPr>
      </w:pPr>
      <w:r>
        <w:rPr>
          <w:noProof/>
        </w:rPr>
        <w:t>К</w:t>
      </w:r>
    </w:p>
    <w:p w:rsidR="00C64E06" w:rsidRDefault="00C64E06">
      <w:pPr>
        <w:pStyle w:val="13"/>
        <w:tabs>
          <w:tab w:val="right" w:pos="6707"/>
        </w:tabs>
        <w:rPr>
          <w:iCs/>
          <w:noProof/>
        </w:rPr>
      </w:pPr>
      <w:r w:rsidRPr="002B1663">
        <w:rPr>
          <w:rFonts w:ascii="Times New Roman" w:hAnsi="Times New Roman"/>
          <w:noProof/>
        </w:rPr>
        <w:t>Компьютерная лингвистика</w:t>
      </w:r>
      <w:r>
        <w:rPr>
          <w:noProof/>
        </w:rPr>
        <w:t xml:space="preserve">, </w:t>
      </w:r>
      <w:r>
        <w:rPr>
          <w:i/>
          <w:iCs/>
          <w:noProof/>
        </w:rPr>
        <w:t>19</w:t>
      </w:r>
    </w:p>
    <w:p w:rsidR="00C64E06" w:rsidRDefault="00C64E06">
      <w:pPr>
        <w:pStyle w:val="af0"/>
        <w:keepNext/>
        <w:tabs>
          <w:tab w:val="right" w:pos="6707"/>
        </w:tabs>
        <w:rPr>
          <w:rFonts w:eastAsia="Times New Roman"/>
          <w:b w:val="0"/>
          <w:bCs w:val="0"/>
          <w:noProof/>
        </w:rPr>
      </w:pPr>
      <w:r>
        <w:rPr>
          <w:noProof/>
        </w:rPr>
        <w:t>Л</w:t>
      </w:r>
    </w:p>
    <w:p w:rsidR="00C64E06" w:rsidRDefault="00C64E06">
      <w:pPr>
        <w:pStyle w:val="13"/>
        <w:tabs>
          <w:tab w:val="right" w:pos="6707"/>
        </w:tabs>
        <w:rPr>
          <w:noProof/>
        </w:rPr>
      </w:pPr>
    </w:p>
    <w:p w:rsidR="00C64E06" w:rsidRDefault="00C64E06" w:rsidP="00BD47CB">
      <w:pPr>
        <w:pStyle w:val="20"/>
        <w:tabs>
          <w:tab w:val="right" w:pos="6707"/>
        </w:tabs>
        <w:ind w:left="0" w:firstLine="0"/>
        <w:rPr>
          <w:iCs/>
          <w:noProof/>
        </w:rPr>
      </w:pPr>
      <w:r w:rsidRPr="00BD47CB">
        <w:rPr>
          <w:rFonts w:ascii="Times New Roman" w:hAnsi="Times New Roman"/>
          <w:noProof/>
        </w:rPr>
        <w:t>Лексикография</w:t>
      </w:r>
      <w:r>
        <w:rPr>
          <w:noProof/>
        </w:rPr>
        <w:t xml:space="preserve">, </w:t>
      </w:r>
      <w:r>
        <w:rPr>
          <w:i/>
          <w:iCs/>
          <w:noProof/>
        </w:rPr>
        <w:t>5</w:t>
      </w:r>
      <w:r>
        <w:rPr>
          <w:iCs/>
          <w:noProof/>
        </w:rPr>
        <w:t xml:space="preserve">, </w:t>
      </w:r>
      <w:r>
        <w:rPr>
          <w:i/>
          <w:iCs/>
          <w:noProof/>
        </w:rPr>
        <w:t>16</w:t>
      </w:r>
      <w:r>
        <w:rPr>
          <w:iCs/>
          <w:noProof/>
        </w:rPr>
        <w:t xml:space="preserve">, </w:t>
      </w:r>
      <w:r>
        <w:rPr>
          <w:i/>
          <w:iCs/>
          <w:noProof/>
        </w:rPr>
        <w:t>19</w:t>
      </w:r>
    </w:p>
    <w:p w:rsidR="00C64E06" w:rsidRDefault="00C64E06">
      <w:pPr>
        <w:pStyle w:val="af0"/>
        <w:keepNext/>
        <w:tabs>
          <w:tab w:val="right" w:pos="6707"/>
        </w:tabs>
        <w:rPr>
          <w:rFonts w:eastAsia="Times New Roman"/>
          <w:b w:val="0"/>
          <w:bCs w:val="0"/>
          <w:noProof/>
        </w:rPr>
      </w:pPr>
      <w:r>
        <w:rPr>
          <w:noProof/>
        </w:rPr>
        <w:t>С</w:t>
      </w:r>
    </w:p>
    <w:p w:rsidR="00C64E06" w:rsidRDefault="00C64E06">
      <w:pPr>
        <w:pStyle w:val="13"/>
        <w:tabs>
          <w:tab w:val="right" w:pos="6707"/>
        </w:tabs>
        <w:rPr>
          <w:noProof/>
        </w:rPr>
      </w:pPr>
      <w:r w:rsidRPr="002B1663">
        <w:rPr>
          <w:rFonts w:ascii="Times New Roman" w:hAnsi="Times New Roman"/>
          <w:noProof/>
        </w:rPr>
        <w:t>Словарная статья</w:t>
      </w:r>
      <w:r>
        <w:rPr>
          <w:noProof/>
        </w:rPr>
        <w:t>, 14, 15, 19</w:t>
      </w:r>
    </w:p>
    <w:p w:rsidR="00C64E06" w:rsidRDefault="00C64E06">
      <w:pPr>
        <w:pStyle w:val="af0"/>
        <w:keepNext/>
        <w:tabs>
          <w:tab w:val="right" w:pos="6707"/>
        </w:tabs>
        <w:rPr>
          <w:rFonts w:eastAsia="Times New Roman"/>
          <w:b w:val="0"/>
          <w:bCs w:val="0"/>
          <w:noProof/>
        </w:rPr>
      </w:pPr>
      <w:r>
        <w:rPr>
          <w:noProof/>
        </w:rPr>
        <w:t>Э</w:t>
      </w:r>
    </w:p>
    <w:p w:rsidR="00C64E06" w:rsidRDefault="00C64E06">
      <w:pPr>
        <w:pStyle w:val="13"/>
        <w:tabs>
          <w:tab w:val="right" w:pos="6707"/>
        </w:tabs>
        <w:rPr>
          <w:noProof/>
        </w:rPr>
      </w:pPr>
      <w:r w:rsidRPr="002B1663">
        <w:rPr>
          <w:rFonts w:ascii="Times New Roman" w:hAnsi="Times New Roman"/>
          <w:noProof/>
        </w:rPr>
        <w:t>Электронный словарь</w:t>
      </w:r>
      <w:r>
        <w:rPr>
          <w:noProof/>
        </w:rPr>
        <w:t>, 2, 10, 11, 19</w:t>
      </w:r>
    </w:p>
    <w:p w:rsidR="00C64E06" w:rsidRDefault="00C64E06" w:rsidP="00BD6313">
      <w:pPr>
        <w:pStyle w:val="af4"/>
        <w:outlineLvl w:val="0"/>
        <w:rPr>
          <w:noProof/>
        </w:rPr>
        <w:sectPr w:rsidR="00C64E06" w:rsidSect="00C64E06">
          <w:type w:val="continuous"/>
          <w:pgSz w:w="8419" w:h="11906" w:orient="landscape"/>
          <w:pgMar w:top="851" w:right="851" w:bottom="851" w:left="851" w:header="0" w:footer="0" w:gutter="0"/>
          <w:cols w:space="720"/>
        </w:sectPr>
      </w:pPr>
    </w:p>
    <w:p w:rsidR="00BD47CB" w:rsidRDefault="00C64E06" w:rsidP="00BD6313">
      <w:pPr>
        <w:pStyle w:val="af4"/>
        <w:outlineLvl w:val="0"/>
        <w:rPr>
          <w:lang w:val="ru-RU"/>
        </w:rPr>
      </w:pPr>
      <w:r>
        <w:fldChar w:fldCharType="end"/>
      </w:r>
    </w:p>
    <w:p w:rsidR="00242BC9" w:rsidRPr="00696D5A" w:rsidRDefault="00242BC9" w:rsidP="00BD6313">
      <w:pPr>
        <w:pStyle w:val="af4"/>
        <w:outlineLvl w:val="0"/>
        <w:rPr>
          <w:rFonts w:ascii="Times New Roman" w:hAnsi="Times New Roman" w:cs="Times New Roman"/>
          <w:lang w:val="ru-RU"/>
        </w:rPr>
      </w:pPr>
      <w:r>
        <w:rPr>
          <w:lang w:val="ru-RU"/>
        </w:rPr>
        <w:t>интернет ресурсы в предметной области исследования</w:t>
      </w:r>
      <w:bookmarkEnd w:id="21"/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E57204">
        <w:rPr>
          <w:sz w:val="20"/>
          <w:szCs w:val="20"/>
        </w:rPr>
        <w:t>http://www.languages-study.co</w:t>
      </w:r>
      <w:r w:rsidRPr="00E57204">
        <w:rPr>
          <w:sz w:val="20"/>
          <w:szCs w:val="20"/>
          <w:lang w:val="en-US"/>
        </w:rPr>
        <w:t>m</w:t>
      </w:r>
      <w:r w:rsidRPr="00696D5A">
        <w:rPr>
          <w:sz w:val="20"/>
          <w:szCs w:val="20"/>
        </w:rPr>
        <w:t xml:space="preserve">  - дата доступа: 23.12.2009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696D5A">
        <w:rPr>
          <w:sz w:val="20"/>
          <w:szCs w:val="20"/>
        </w:rPr>
        <w:t>Сайт, дающий возможность изучения иностранных языков в режиме online. Выбор интересующего языка осуществляется по алфавитному каталогу (стоит отметить, что доступными являются не только «популярные» европейские языки). На сайте представлены:  материалы для обучения письму и аудированию; компьютерные программы; ресурсы для общения; упражнения; методические статьи... Отдельные страницы посвящены тестам, грамматике, лексике, слэнгу, фонетике и произношению, хрестоматии для чтения, трудностям перевода, словарям, аббревиатурам (сокращениям), бизнес-английскому (немецкому и др.), материалам для детей, видам экзаменов и подготовке к ним.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</w:p>
    <w:p w:rsidR="00242BC9" w:rsidRPr="00696D5A" w:rsidRDefault="00E57204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hyperlink r:id="rId11" w:history="1">
        <w:r w:rsidR="00242BC9" w:rsidRPr="00696D5A">
          <w:rPr>
            <w:rStyle w:val="a3"/>
            <w:sz w:val="20"/>
            <w:szCs w:val="20"/>
          </w:rPr>
          <w:t>http://www.linguists.narod.ru</w:t>
        </w:r>
      </w:hyperlink>
      <w:r w:rsidR="00242BC9" w:rsidRPr="00696D5A">
        <w:rPr>
          <w:sz w:val="20"/>
          <w:szCs w:val="20"/>
        </w:rPr>
        <w:t xml:space="preserve"> – дата доступа: 05.01.2010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696D5A">
        <w:rPr>
          <w:sz w:val="20"/>
          <w:szCs w:val="20"/>
        </w:rPr>
        <w:t>Ресурс для лингвистов и переводчиков. На сайте размещены многочисленные словари, учебная и научная литература по языкам, диссертации, языковые программы, каталог лингвистических сайтов.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E57204">
        <w:rPr>
          <w:sz w:val="20"/>
          <w:szCs w:val="20"/>
        </w:rPr>
        <w:t>http://www.studygerman.ru</w:t>
      </w:r>
      <w:r w:rsidRPr="00696D5A">
        <w:rPr>
          <w:sz w:val="20"/>
          <w:szCs w:val="20"/>
        </w:rPr>
        <w:t xml:space="preserve">  -  дата доступа: 05.01.2010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696D5A">
        <w:rPr>
          <w:sz w:val="20"/>
          <w:szCs w:val="20"/>
        </w:rPr>
        <w:t>На сайте можно найти интересную и актуальную информацию по изучению немецкого языка, полезные сведения о системе образования Германии и методиках обучения. Здесь также представленны книги и учебные материалы на немецком языке, словари и справочники по грамматике немецкого языка. На сайте также можно определить свой уровень знания немецкого с помощью онлайн тестов, а затем позаниматься на авторских курсах изучения немецкого языка онлайн.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</w:p>
    <w:p w:rsidR="00242BC9" w:rsidRPr="00696D5A" w:rsidRDefault="00E57204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hyperlink r:id="rId12" w:history="1">
        <w:r w:rsidR="00242BC9" w:rsidRPr="00696D5A">
          <w:rPr>
            <w:rStyle w:val="a3"/>
            <w:sz w:val="20"/>
            <w:szCs w:val="20"/>
          </w:rPr>
          <w:t>http://filolingvia.com</w:t>
        </w:r>
      </w:hyperlink>
      <w:r w:rsidR="00242BC9" w:rsidRPr="00696D5A">
        <w:rPr>
          <w:sz w:val="20"/>
          <w:szCs w:val="20"/>
        </w:rPr>
        <w:t xml:space="preserve"> – дата доступа: 23.12.2009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696D5A">
        <w:rPr>
          <w:sz w:val="20"/>
          <w:szCs w:val="20"/>
        </w:rPr>
        <w:t xml:space="preserve">Сайт, посвященный изучению иностранных языков. Данный интернет портал будет интересен как изучающим иностранные языки, так и преподавателям, т.к. на сайте можно найти не только с методами изучения языка, но и ознакомиться с методиками преподавания иностранных языков. Также на сайте представлены книги, аудио-видео, программы, тесты, что является отличным подспорьем при изучении иностранных языков. 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E57204">
        <w:rPr>
          <w:sz w:val="20"/>
          <w:szCs w:val="20"/>
        </w:rPr>
        <w:t>http://www.megalanguage.ru</w:t>
      </w:r>
      <w:r w:rsidRPr="00696D5A">
        <w:rPr>
          <w:sz w:val="20"/>
          <w:szCs w:val="20"/>
        </w:rPr>
        <w:t xml:space="preserve"> – дата доступа: 09.01.2010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b/>
          <w:bCs/>
          <w:sz w:val="20"/>
          <w:szCs w:val="20"/>
        </w:rPr>
      </w:pPr>
      <w:r w:rsidRPr="00696D5A">
        <w:rPr>
          <w:sz w:val="20"/>
          <w:szCs w:val="20"/>
        </w:rPr>
        <w:t xml:space="preserve">Данный сайт посвящен изучению иностранных языков. От аналогичных сайтов его отличает одна особенность: «Мегаполис-онлайн» представляет проект изучения иностранных языков онлайн, в основе которого лежит методически и лингвистически выстроенное общение через коммуникативные программы </w:t>
      </w:r>
      <w:r w:rsidRPr="00696D5A">
        <w:rPr>
          <w:b/>
          <w:bCs/>
          <w:sz w:val="20"/>
          <w:szCs w:val="20"/>
          <w:lang w:val="en-US"/>
        </w:rPr>
        <w:t>SKYPE</w:t>
      </w:r>
      <w:r w:rsidRPr="00696D5A">
        <w:rPr>
          <w:b/>
          <w:bCs/>
          <w:sz w:val="20"/>
          <w:szCs w:val="20"/>
        </w:rPr>
        <w:t xml:space="preserve">, </w:t>
      </w:r>
      <w:r w:rsidRPr="00696D5A">
        <w:rPr>
          <w:b/>
          <w:bCs/>
          <w:sz w:val="20"/>
          <w:szCs w:val="20"/>
          <w:lang w:val="en-US"/>
        </w:rPr>
        <w:t>Google</w:t>
      </w:r>
      <w:r w:rsidRPr="00696D5A">
        <w:rPr>
          <w:b/>
          <w:bCs/>
          <w:sz w:val="20"/>
          <w:szCs w:val="20"/>
        </w:rPr>
        <w:t xml:space="preserve"> </w:t>
      </w:r>
      <w:r w:rsidRPr="00696D5A">
        <w:rPr>
          <w:b/>
          <w:bCs/>
          <w:sz w:val="20"/>
          <w:szCs w:val="20"/>
          <w:lang w:val="en-US"/>
        </w:rPr>
        <w:t>talk</w:t>
      </w:r>
      <w:r w:rsidRPr="00696D5A">
        <w:rPr>
          <w:b/>
          <w:bCs/>
          <w:sz w:val="20"/>
          <w:szCs w:val="20"/>
        </w:rPr>
        <w:t xml:space="preserve">, </w:t>
      </w:r>
      <w:r w:rsidRPr="00696D5A">
        <w:rPr>
          <w:b/>
          <w:bCs/>
          <w:sz w:val="20"/>
          <w:szCs w:val="20"/>
          <w:lang w:val="en-US"/>
        </w:rPr>
        <w:t>MSN</w:t>
      </w:r>
      <w:r w:rsidRPr="00696D5A">
        <w:rPr>
          <w:b/>
          <w:bCs/>
          <w:sz w:val="20"/>
          <w:szCs w:val="20"/>
        </w:rPr>
        <w:t xml:space="preserve">, </w:t>
      </w:r>
      <w:r w:rsidRPr="00696D5A">
        <w:rPr>
          <w:b/>
          <w:bCs/>
          <w:sz w:val="20"/>
          <w:szCs w:val="20"/>
          <w:lang w:val="en-US"/>
        </w:rPr>
        <w:t>yahoo</w:t>
      </w:r>
      <w:r w:rsidRPr="00696D5A">
        <w:rPr>
          <w:b/>
          <w:bCs/>
          <w:sz w:val="20"/>
          <w:szCs w:val="20"/>
        </w:rPr>
        <w:t xml:space="preserve">! 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b/>
          <w:bCs/>
          <w:sz w:val="20"/>
          <w:szCs w:val="20"/>
        </w:rPr>
      </w:pPr>
    </w:p>
    <w:p w:rsidR="00242BC9" w:rsidRPr="00696D5A" w:rsidRDefault="00E57204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hyperlink r:id="rId13" w:history="1">
        <w:r w:rsidR="00242BC9" w:rsidRPr="00696D5A">
          <w:rPr>
            <w:rStyle w:val="a3"/>
            <w:sz w:val="20"/>
            <w:szCs w:val="20"/>
            <w:lang w:val="en-US"/>
          </w:rPr>
          <w:t>http</w:t>
        </w:r>
        <w:r w:rsidR="00242BC9" w:rsidRPr="00696D5A">
          <w:rPr>
            <w:rStyle w:val="a3"/>
            <w:sz w:val="20"/>
            <w:szCs w:val="20"/>
          </w:rPr>
          <w:t>://</w:t>
        </w:r>
        <w:r w:rsidR="00242BC9" w:rsidRPr="00696D5A">
          <w:rPr>
            <w:rStyle w:val="a3"/>
            <w:sz w:val="20"/>
            <w:szCs w:val="20"/>
            <w:lang w:val="en-US"/>
          </w:rPr>
          <w:t>www</w:t>
        </w:r>
        <w:r w:rsidR="00242BC9" w:rsidRPr="00696D5A">
          <w:rPr>
            <w:rStyle w:val="a3"/>
            <w:sz w:val="20"/>
            <w:szCs w:val="20"/>
          </w:rPr>
          <w:t>.</w:t>
        </w:r>
        <w:r w:rsidR="00242BC9" w:rsidRPr="00696D5A">
          <w:rPr>
            <w:rStyle w:val="a3"/>
            <w:sz w:val="20"/>
            <w:szCs w:val="20"/>
            <w:lang w:val="en-US"/>
          </w:rPr>
          <w:t>anriintern</w:t>
        </w:r>
        <w:r w:rsidR="00242BC9" w:rsidRPr="00696D5A">
          <w:rPr>
            <w:rStyle w:val="a3"/>
            <w:sz w:val="20"/>
            <w:szCs w:val="20"/>
          </w:rPr>
          <w:t>.</w:t>
        </w:r>
        <w:r w:rsidR="00242BC9" w:rsidRPr="00696D5A">
          <w:rPr>
            <w:rStyle w:val="a3"/>
            <w:sz w:val="20"/>
            <w:szCs w:val="20"/>
            <w:lang w:val="en-US"/>
          </w:rPr>
          <w:t>com</w:t>
        </w:r>
      </w:hyperlink>
      <w:r w:rsidR="00242BC9" w:rsidRPr="00696D5A">
        <w:rPr>
          <w:sz w:val="20"/>
          <w:szCs w:val="20"/>
        </w:rPr>
        <w:t xml:space="preserve">  - дата доступа: 09.01.2010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696D5A">
        <w:rPr>
          <w:sz w:val="20"/>
          <w:szCs w:val="20"/>
        </w:rPr>
        <w:t>Сервер бесплатного дистанционного образования. 23 разных бесплатных английских курса, немецкие, французские, испанские, чешские, китайские, греческие, русские языковые курсы. Бизнес, компьютерные, экологические, маркетинговые, исторические, географические и другие бесплатные курсы.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b/>
          <w:bCs/>
          <w:sz w:val="20"/>
          <w:szCs w:val="20"/>
        </w:rPr>
      </w:pP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E57204">
        <w:rPr>
          <w:sz w:val="20"/>
          <w:szCs w:val="20"/>
          <w:lang w:val="en-US"/>
        </w:rPr>
        <w:t>http</w:t>
      </w:r>
      <w:r w:rsidRPr="00E57204">
        <w:rPr>
          <w:sz w:val="20"/>
          <w:szCs w:val="20"/>
        </w:rPr>
        <w:t>://</w:t>
      </w:r>
      <w:r w:rsidRPr="00E57204">
        <w:rPr>
          <w:sz w:val="20"/>
          <w:szCs w:val="20"/>
          <w:lang w:val="en-US"/>
        </w:rPr>
        <w:t>www</w:t>
      </w:r>
      <w:r w:rsidRPr="00E57204">
        <w:rPr>
          <w:sz w:val="20"/>
          <w:szCs w:val="20"/>
        </w:rPr>
        <w:t>.</w:t>
      </w:r>
      <w:r w:rsidRPr="00E57204">
        <w:rPr>
          <w:sz w:val="20"/>
          <w:szCs w:val="20"/>
          <w:lang w:val="en-US"/>
        </w:rPr>
        <w:t>lingvo</w:t>
      </w:r>
      <w:r w:rsidRPr="00E57204">
        <w:rPr>
          <w:sz w:val="20"/>
          <w:szCs w:val="20"/>
        </w:rPr>
        <w:t>.</w:t>
      </w:r>
      <w:r w:rsidRPr="00E57204">
        <w:rPr>
          <w:sz w:val="20"/>
          <w:szCs w:val="20"/>
          <w:lang w:val="en-US"/>
        </w:rPr>
        <w:t>ru</w:t>
      </w:r>
      <w:r w:rsidRPr="00696D5A">
        <w:rPr>
          <w:sz w:val="20"/>
          <w:szCs w:val="20"/>
        </w:rPr>
        <w:t xml:space="preserve">, </w:t>
      </w:r>
      <w:hyperlink r:id="rId14" w:history="1">
        <w:r w:rsidRPr="00696D5A">
          <w:rPr>
            <w:rStyle w:val="a3"/>
            <w:sz w:val="20"/>
            <w:szCs w:val="20"/>
          </w:rPr>
          <w:t>http://lingvo.abbyyonline.com</w:t>
        </w:r>
      </w:hyperlink>
      <w:r w:rsidRPr="00696D5A">
        <w:rPr>
          <w:sz w:val="20"/>
          <w:szCs w:val="20"/>
        </w:rPr>
        <w:t xml:space="preserve">  – дата доступа: 10.11.2009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696D5A">
        <w:rPr>
          <w:sz w:val="20"/>
          <w:szCs w:val="20"/>
        </w:rPr>
        <w:t xml:space="preserve">Сайты онлайн словарей (описание словаря см. в реферате).  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E57204">
        <w:rPr>
          <w:sz w:val="20"/>
          <w:szCs w:val="20"/>
        </w:rPr>
        <w:t>http://www.multitran.ru</w:t>
      </w:r>
      <w:r w:rsidRPr="00696D5A">
        <w:rPr>
          <w:sz w:val="20"/>
          <w:szCs w:val="20"/>
        </w:rPr>
        <w:t xml:space="preserve"> – дата доступа: 23.12.2009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696D5A">
        <w:rPr>
          <w:sz w:val="20"/>
          <w:szCs w:val="20"/>
        </w:rPr>
        <w:t xml:space="preserve">Онлайн словарь, содержащий в себе все типы словарей. При переводе слова на экране отображается огромная словарная статья, включающая как перевод по частям речи, так и </w:t>
      </w:r>
      <w:r>
        <w:rPr>
          <w:sz w:val="20"/>
          <w:szCs w:val="20"/>
        </w:rPr>
        <w:t>все грамматические категории, синонимы, сфера употребления.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</w:p>
    <w:p w:rsidR="00242BC9" w:rsidRDefault="00E57204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hyperlink r:id="rId15" w:history="1">
        <w:r w:rsidR="00242BC9" w:rsidRPr="00696D5A">
          <w:rPr>
            <w:rStyle w:val="a3"/>
            <w:sz w:val="20"/>
            <w:szCs w:val="20"/>
          </w:rPr>
          <w:t>http://slovari.tut.by</w:t>
        </w:r>
      </w:hyperlink>
      <w:r w:rsidR="00242BC9" w:rsidRPr="00696D5A">
        <w:rPr>
          <w:sz w:val="20"/>
          <w:szCs w:val="20"/>
        </w:rPr>
        <w:t xml:space="preserve"> - дата доступа: 09.01.2010</w:t>
      </w:r>
    </w:p>
    <w:p w:rsidR="00242BC9" w:rsidRPr="00696D5A" w:rsidRDefault="00525376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r>
        <w:rPr>
          <w:sz w:val="20"/>
          <w:szCs w:val="20"/>
        </w:rPr>
        <w:t>Онлайн словари с различными вариантами переводов: выьор различных языков, словарей.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E57204">
        <w:rPr>
          <w:sz w:val="20"/>
          <w:szCs w:val="20"/>
        </w:rPr>
        <w:t>http://online.multilex.ru</w:t>
      </w:r>
      <w:r w:rsidRPr="00696D5A">
        <w:rPr>
          <w:sz w:val="20"/>
          <w:szCs w:val="20"/>
        </w:rPr>
        <w:t xml:space="preserve"> – дата доступа: 09.01.2010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r>
        <w:rPr>
          <w:sz w:val="20"/>
          <w:szCs w:val="20"/>
        </w:rPr>
        <w:t xml:space="preserve">Онлайн </w:t>
      </w:r>
      <w:r w:rsidRPr="00696D5A">
        <w:rPr>
          <w:sz w:val="20"/>
          <w:szCs w:val="20"/>
        </w:rPr>
        <w:t>словарь МультиЛекс включает более 40 общих, тематических и толковых словарей, заслуживших доверие профессиональных лингвистов и переводчиков. Статьи online-словаря МультиЛекс содержат подробное толкование слова, транскрипцию и примеры употребления. Для перевода специализированной лексики в состав Мул</w:t>
      </w:r>
      <w:r>
        <w:rPr>
          <w:sz w:val="20"/>
          <w:szCs w:val="20"/>
        </w:rPr>
        <w:t>ьтиЛекса входят тематические он</w:t>
      </w:r>
      <w:r w:rsidRPr="00696D5A">
        <w:rPr>
          <w:sz w:val="20"/>
          <w:szCs w:val="20"/>
        </w:rPr>
        <w:t>лайн словари таких отраслей, как строительство, экономика, банковское дело, компьютеры, право, техника, медицина, и многих других.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696D5A">
        <w:rPr>
          <w:sz w:val="20"/>
          <w:szCs w:val="20"/>
        </w:rPr>
        <w:t>На странице МультиЛекс можно также можете скачать электронные словари для настольного компьютера, смартфона, КПК и мобильного телефона.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</w:p>
    <w:p w:rsidR="00242BC9" w:rsidRPr="00696D5A" w:rsidRDefault="00E57204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hyperlink r:id="rId16" w:history="1">
        <w:r w:rsidR="00242BC9" w:rsidRPr="00696D5A">
          <w:rPr>
            <w:rStyle w:val="a3"/>
            <w:sz w:val="20"/>
            <w:szCs w:val="20"/>
          </w:rPr>
          <w:t>http://www.diclib.com</w:t>
        </w:r>
      </w:hyperlink>
      <w:r w:rsidR="00242BC9" w:rsidRPr="00696D5A">
        <w:rPr>
          <w:sz w:val="20"/>
          <w:szCs w:val="20"/>
        </w:rPr>
        <w:t xml:space="preserve"> – дата доступа: 09.01.2010</w:t>
      </w:r>
    </w:p>
    <w:p w:rsidR="00242BC9" w:rsidRPr="00696D5A" w:rsidRDefault="00242BC9" w:rsidP="00A26594">
      <w:pPr>
        <w:pStyle w:val="100"/>
        <w:spacing w:line="240" w:lineRule="auto"/>
        <w:ind w:left="0" w:right="0" w:firstLine="709"/>
        <w:rPr>
          <w:sz w:val="20"/>
          <w:szCs w:val="20"/>
        </w:rPr>
      </w:pPr>
      <w:r w:rsidRPr="00696D5A">
        <w:rPr>
          <w:sz w:val="20"/>
          <w:szCs w:val="20"/>
        </w:rPr>
        <w:t xml:space="preserve">Один из крупнейших интернет ресурсов в области онлайн переводчиков и энциклопедий. Доступны как общие, так и специальные лингвистические словари, как одноязычные, так и двуязычные. </w:t>
      </w:r>
    </w:p>
    <w:p w:rsidR="00BD47CB" w:rsidRDefault="00BD47CB" w:rsidP="00BD47CB">
      <w:pPr>
        <w:pStyle w:val="af4"/>
        <w:jc w:val="both"/>
        <w:outlineLvl w:val="0"/>
        <w:rPr>
          <w:b w:val="0"/>
          <w:bCs w:val="0"/>
          <w:caps w:val="0"/>
          <w:sz w:val="20"/>
          <w:szCs w:val="20"/>
          <w:lang w:val="ru-RU"/>
        </w:rPr>
      </w:pPr>
    </w:p>
    <w:p w:rsidR="00BD47CB" w:rsidRDefault="00BD47CB" w:rsidP="00BD47CB">
      <w:pPr>
        <w:pStyle w:val="af4"/>
        <w:outlineLvl w:val="0"/>
        <w:rPr>
          <w:lang w:val="ru-RU"/>
        </w:rPr>
      </w:pPr>
      <w:bookmarkStart w:id="22" w:name="_Toc251287695"/>
      <w:r w:rsidRPr="00A26594">
        <w:rPr>
          <w:lang w:val="ru-RU"/>
        </w:rPr>
        <w:t>личный сайт</w:t>
      </w:r>
      <w:bookmarkEnd w:id="22"/>
    </w:p>
    <w:p w:rsidR="00BD47CB" w:rsidRDefault="00BD47CB" w:rsidP="00BD47CB">
      <w:pPr>
        <w:pStyle w:val="af4"/>
        <w:ind w:firstLine="709"/>
        <w:jc w:val="left"/>
        <w:rPr>
          <w:lang w:val="ru-RU"/>
        </w:rPr>
      </w:pPr>
      <w:bookmarkStart w:id="23" w:name="_Toc251287314"/>
      <w:r w:rsidRPr="00E57204">
        <w:rPr>
          <w:rFonts w:ascii="Times New Roman" w:hAnsi="Times New Roman" w:cs="Times New Roman"/>
          <w:b w:val="0"/>
          <w:bCs w:val="0"/>
          <w:caps w:val="0"/>
          <w:sz w:val="20"/>
          <w:szCs w:val="20"/>
          <w:lang w:val="en-US"/>
        </w:rPr>
        <w:t>http</w:t>
      </w:r>
      <w:r w:rsidRPr="00E57204">
        <w:rPr>
          <w:rFonts w:ascii="Times New Roman" w:hAnsi="Times New Roman" w:cs="Times New Roman"/>
          <w:b w:val="0"/>
          <w:bCs w:val="0"/>
          <w:caps w:val="0"/>
          <w:sz w:val="20"/>
          <w:szCs w:val="20"/>
          <w:lang w:val="ru-RU"/>
        </w:rPr>
        <w:t>://</w:t>
      </w:r>
      <w:r w:rsidRPr="00E57204">
        <w:rPr>
          <w:rFonts w:ascii="Times New Roman" w:hAnsi="Times New Roman" w:cs="Times New Roman"/>
          <w:b w:val="0"/>
          <w:bCs w:val="0"/>
          <w:caps w:val="0"/>
          <w:sz w:val="20"/>
          <w:szCs w:val="20"/>
          <w:lang w:val="en-US"/>
        </w:rPr>
        <w:t>markowairi</w:t>
      </w:r>
      <w:r w:rsidRPr="00E57204">
        <w:rPr>
          <w:rFonts w:ascii="Times New Roman" w:hAnsi="Times New Roman" w:cs="Times New Roman"/>
          <w:b w:val="0"/>
          <w:bCs w:val="0"/>
          <w:caps w:val="0"/>
          <w:sz w:val="20"/>
          <w:szCs w:val="20"/>
          <w:lang w:val="ru-RU"/>
        </w:rPr>
        <w:t>.</w:t>
      </w:r>
      <w:r w:rsidRPr="00E57204">
        <w:rPr>
          <w:rFonts w:ascii="Times New Roman" w:hAnsi="Times New Roman" w:cs="Times New Roman"/>
          <w:b w:val="0"/>
          <w:bCs w:val="0"/>
          <w:caps w:val="0"/>
          <w:sz w:val="20"/>
          <w:szCs w:val="20"/>
          <w:lang w:val="en-US"/>
        </w:rPr>
        <w:t>narod</w:t>
      </w:r>
      <w:r w:rsidRPr="00E57204">
        <w:rPr>
          <w:rFonts w:ascii="Times New Roman" w:hAnsi="Times New Roman" w:cs="Times New Roman"/>
          <w:b w:val="0"/>
          <w:bCs w:val="0"/>
          <w:caps w:val="0"/>
          <w:sz w:val="20"/>
          <w:szCs w:val="20"/>
          <w:lang w:val="ru-RU"/>
        </w:rPr>
        <w:t>.</w:t>
      </w:r>
      <w:r w:rsidRPr="00E57204">
        <w:rPr>
          <w:rFonts w:ascii="Times New Roman" w:hAnsi="Times New Roman" w:cs="Times New Roman"/>
          <w:b w:val="0"/>
          <w:bCs w:val="0"/>
          <w:caps w:val="0"/>
          <w:sz w:val="20"/>
          <w:szCs w:val="20"/>
          <w:lang w:val="en-US"/>
        </w:rPr>
        <w:t>ru</w:t>
      </w:r>
      <w:r w:rsidRPr="00E57204">
        <w:rPr>
          <w:rFonts w:ascii="Times New Roman" w:hAnsi="Times New Roman" w:cs="Times New Roman"/>
          <w:b w:val="0"/>
          <w:bCs w:val="0"/>
          <w:caps w:val="0"/>
          <w:sz w:val="20"/>
          <w:szCs w:val="20"/>
          <w:lang w:val="ru-RU"/>
        </w:rPr>
        <w:t>/</w:t>
      </w:r>
      <w:bookmarkEnd w:id="23"/>
    </w:p>
    <w:p w:rsidR="00BD47CB" w:rsidRDefault="00242BC9" w:rsidP="00BD47CB">
      <w:pPr>
        <w:pStyle w:val="af4"/>
        <w:jc w:val="both"/>
        <w:outlineLvl w:val="0"/>
        <w:rPr>
          <w:lang w:val="ru-RU"/>
        </w:rPr>
      </w:pPr>
      <w:r w:rsidRPr="00696D5A">
        <w:rPr>
          <w:b w:val="0"/>
          <w:bCs w:val="0"/>
          <w:caps w:val="0"/>
          <w:sz w:val="20"/>
          <w:szCs w:val="20"/>
        </w:rPr>
        <w:br w:type="page"/>
      </w:r>
      <w:bookmarkStart w:id="24" w:name="_Toc251287696"/>
    </w:p>
    <w:p w:rsidR="00242BC9" w:rsidRDefault="00242BC9" w:rsidP="00525376">
      <w:pPr>
        <w:pStyle w:val="af4"/>
        <w:ind w:firstLine="709"/>
        <w:outlineLvl w:val="0"/>
        <w:rPr>
          <w:lang w:val="ru-RU"/>
        </w:rPr>
      </w:pPr>
      <w:r>
        <w:rPr>
          <w:lang w:val="ru-RU"/>
        </w:rPr>
        <w:t>граф научных интересов</w:t>
      </w:r>
      <w:bookmarkEnd w:id="24"/>
    </w:p>
    <w:p w:rsidR="00242BC9" w:rsidRPr="00235B9E" w:rsidRDefault="00242BC9" w:rsidP="00A26594">
      <w:pPr>
        <w:widowControl/>
        <w:spacing w:line="360" w:lineRule="auto"/>
        <w:ind w:left="0" w:firstLine="0"/>
        <w:jc w:val="center"/>
        <w:rPr>
          <w:lang w:eastAsia="en-US"/>
        </w:rPr>
      </w:pPr>
      <w:r w:rsidRPr="009131A2">
        <w:rPr>
          <w:b/>
          <w:bCs/>
          <w:lang w:eastAsia="en-US"/>
        </w:rPr>
        <w:t>Магистрант:</w:t>
      </w:r>
      <w:r w:rsidRPr="009131A2">
        <w:rPr>
          <w:lang w:eastAsia="en-US"/>
        </w:rPr>
        <w:t xml:space="preserve"> </w:t>
      </w:r>
      <w:r>
        <w:rPr>
          <w:lang w:eastAsia="en-US"/>
        </w:rPr>
        <w:t>Маркова И.С.</w:t>
      </w:r>
    </w:p>
    <w:p w:rsidR="00242BC9" w:rsidRPr="009131A2" w:rsidRDefault="00242BC9" w:rsidP="00A26594">
      <w:pPr>
        <w:widowControl/>
        <w:spacing w:line="360" w:lineRule="auto"/>
        <w:ind w:left="0" w:firstLine="0"/>
        <w:jc w:val="center"/>
        <w:rPr>
          <w:lang w:eastAsia="en-US"/>
        </w:rPr>
      </w:pPr>
      <w:r w:rsidRPr="009131A2">
        <w:rPr>
          <w:b/>
          <w:bCs/>
          <w:lang w:eastAsia="en-US"/>
        </w:rPr>
        <w:t>Факультет:</w:t>
      </w:r>
      <w:r w:rsidRPr="009131A2">
        <w:rPr>
          <w:lang w:eastAsia="en-US"/>
        </w:rPr>
        <w:t xml:space="preserve"> Филологический</w:t>
      </w:r>
    </w:p>
    <w:p w:rsidR="00242BC9" w:rsidRPr="009131A2" w:rsidRDefault="00242BC9" w:rsidP="00A26594">
      <w:pPr>
        <w:widowControl/>
        <w:spacing w:line="360" w:lineRule="auto"/>
        <w:ind w:left="0" w:firstLine="0"/>
        <w:jc w:val="center"/>
        <w:rPr>
          <w:lang w:eastAsia="en-US"/>
        </w:rPr>
      </w:pPr>
      <w:r w:rsidRPr="009131A2">
        <w:rPr>
          <w:b/>
          <w:bCs/>
          <w:lang w:eastAsia="en-US"/>
        </w:rPr>
        <w:t>Специальность:</w:t>
      </w:r>
      <w:r w:rsidRPr="009131A2">
        <w:rPr>
          <w:lang w:eastAsia="en-US"/>
        </w:rPr>
        <w:t xml:space="preserve"> </w:t>
      </w:r>
      <w:r>
        <w:rPr>
          <w:lang w:eastAsia="en-US"/>
        </w:rPr>
        <w:t>«Германские языки»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2310"/>
        <w:gridCol w:w="2199"/>
        <w:gridCol w:w="2530"/>
      </w:tblGrid>
      <w:tr w:rsidR="00242BC9" w:rsidRPr="009F6F41">
        <w:trPr>
          <w:trHeight w:val="567"/>
        </w:trPr>
        <w:tc>
          <w:tcPr>
            <w:tcW w:w="3284" w:type="dxa"/>
            <w:vAlign w:val="center"/>
          </w:tcPr>
          <w:p w:rsidR="00242BC9" w:rsidRPr="009F6F41" w:rsidRDefault="00242BC9" w:rsidP="004C3DF5">
            <w:pPr>
              <w:widowControl/>
              <w:spacing w:line="360" w:lineRule="auto"/>
              <w:ind w:left="0" w:firstLine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9F6F41">
              <w:rPr>
                <w:b/>
                <w:bCs/>
                <w:sz w:val="16"/>
                <w:szCs w:val="16"/>
                <w:lang w:eastAsia="en-US"/>
              </w:rPr>
              <w:t xml:space="preserve">Смежные </w:t>
            </w:r>
            <w:r w:rsidRPr="009F6F41">
              <w:rPr>
                <w:b/>
                <w:bCs/>
                <w:sz w:val="16"/>
                <w:szCs w:val="16"/>
                <w:lang w:eastAsia="en-US"/>
              </w:rPr>
              <w:br/>
              <w:t>специальности</w:t>
            </w:r>
          </w:p>
        </w:tc>
        <w:tc>
          <w:tcPr>
            <w:tcW w:w="3285" w:type="dxa"/>
            <w:vAlign w:val="center"/>
          </w:tcPr>
          <w:p w:rsidR="00242BC9" w:rsidRPr="009F6F41" w:rsidRDefault="00242BC9" w:rsidP="004C3DF5">
            <w:pPr>
              <w:widowControl/>
              <w:spacing w:line="360" w:lineRule="auto"/>
              <w:ind w:left="0" w:firstLine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9F6F41">
              <w:rPr>
                <w:b/>
                <w:bCs/>
                <w:sz w:val="16"/>
                <w:szCs w:val="16"/>
                <w:lang w:eastAsia="en-US"/>
              </w:rPr>
              <w:t xml:space="preserve">Основная </w:t>
            </w:r>
            <w:r w:rsidRPr="009F6F41">
              <w:rPr>
                <w:b/>
                <w:bCs/>
                <w:sz w:val="16"/>
                <w:szCs w:val="16"/>
                <w:lang w:eastAsia="en-US"/>
              </w:rPr>
              <w:br/>
              <w:t>специальность</w:t>
            </w:r>
          </w:p>
        </w:tc>
        <w:tc>
          <w:tcPr>
            <w:tcW w:w="3285" w:type="dxa"/>
            <w:vAlign w:val="center"/>
          </w:tcPr>
          <w:p w:rsidR="00242BC9" w:rsidRPr="009F6F41" w:rsidRDefault="00242BC9" w:rsidP="004C3DF5">
            <w:pPr>
              <w:widowControl/>
              <w:spacing w:line="360" w:lineRule="auto"/>
              <w:ind w:left="0" w:firstLine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9F6F41">
              <w:rPr>
                <w:b/>
                <w:bCs/>
                <w:sz w:val="16"/>
                <w:szCs w:val="16"/>
                <w:lang w:eastAsia="en-US"/>
              </w:rPr>
              <w:t xml:space="preserve">Сопутствующие </w:t>
            </w:r>
            <w:r w:rsidRPr="009F6F41">
              <w:rPr>
                <w:b/>
                <w:bCs/>
                <w:sz w:val="16"/>
                <w:szCs w:val="16"/>
                <w:lang w:eastAsia="en-US"/>
              </w:rPr>
              <w:br/>
              <w:t>специальности</w:t>
            </w:r>
          </w:p>
        </w:tc>
      </w:tr>
      <w:tr w:rsidR="00242BC9" w:rsidRPr="009F6F41">
        <w:tc>
          <w:tcPr>
            <w:tcW w:w="3284" w:type="dxa"/>
          </w:tcPr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2081"/>
            </w:tblGrid>
            <w:tr w:rsidR="00242BC9" w:rsidRPr="009F6F41">
              <w:tc>
                <w:tcPr>
                  <w:tcW w:w="30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2BC9" w:rsidRPr="00843927" w:rsidRDefault="00C07763" w:rsidP="004C3DF5">
                  <w:pPr>
                    <w:widowControl/>
                    <w:spacing w:line="360" w:lineRule="auto"/>
                    <w:ind w:left="0" w:firstLine="0"/>
                    <w:jc w:val="center"/>
                    <w:rPr>
                      <w:rStyle w:val="a3"/>
                      <w:b/>
                      <w:bCs/>
                      <w:color w:val="0070C0"/>
                      <w:sz w:val="12"/>
                      <w:szCs w:val="12"/>
                      <w:lang w:eastAsia="en-US"/>
                    </w:rPr>
                  </w:pPr>
                  <w:r w:rsidRPr="00843927">
                    <w:rPr>
                      <w:rStyle w:val="aff"/>
                      <w:color w:val="0070C0"/>
                      <w:sz w:val="12"/>
                      <w:szCs w:val="12"/>
                      <w:lang w:eastAsia="en-US"/>
                    </w:rPr>
                    <w:fldChar w:fldCharType="begin"/>
                  </w:r>
                  <w:r w:rsidR="00242BC9" w:rsidRPr="00843927">
                    <w:rPr>
                      <w:rStyle w:val="aff"/>
                      <w:color w:val="0070C0"/>
                      <w:sz w:val="12"/>
                      <w:szCs w:val="12"/>
                      <w:lang w:eastAsia="en-US"/>
                    </w:rPr>
                    <w:instrText xml:space="preserve"> HYPERLINK "http://vak.org.by/index.php?go=Box&amp;in=view&amp;id=196" </w:instrText>
                  </w:r>
                  <w:r w:rsidRPr="00843927">
                    <w:rPr>
                      <w:rStyle w:val="aff"/>
                      <w:color w:val="0070C0"/>
                      <w:sz w:val="12"/>
                      <w:szCs w:val="12"/>
                      <w:lang w:eastAsia="en-US"/>
                    </w:rPr>
                    <w:fldChar w:fldCharType="separate"/>
                  </w:r>
                  <w:r w:rsidR="00242BC9" w:rsidRPr="00843927">
                    <w:rPr>
                      <w:rStyle w:val="a3"/>
                      <w:b/>
                      <w:bCs/>
                      <w:color w:val="0070C0"/>
                      <w:sz w:val="12"/>
                      <w:szCs w:val="12"/>
                      <w:lang w:eastAsia="en-US"/>
                    </w:rPr>
                    <w:t>10.02.19</w:t>
                  </w:r>
                </w:p>
                <w:p w:rsidR="00242BC9" w:rsidRPr="00570993" w:rsidRDefault="00242BC9" w:rsidP="004C3DF5">
                  <w:pPr>
                    <w:widowControl/>
                    <w:spacing w:line="360" w:lineRule="auto"/>
                    <w:ind w:left="0" w:firstLine="0"/>
                    <w:jc w:val="center"/>
                    <w:rPr>
                      <w:rStyle w:val="aff"/>
                      <w:color w:val="0070C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Style w:val="a3"/>
                      <w:b/>
                      <w:bCs/>
                      <w:color w:val="0070C0"/>
                      <w:sz w:val="12"/>
                      <w:szCs w:val="12"/>
                      <w:lang w:val="en-US" w:eastAsia="en-US"/>
                    </w:rPr>
                    <w:t>“</w:t>
                  </w:r>
                  <w:r w:rsidRPr="00843927">
                    <w:rPr>
                      <w:rStyle w:val="a3"/>
                      <w:b/>
                      <w:bCs/>
                      <w:color w:val="0070C0"/>
                      <w:sz w:val="12"/>
                      <w:szCs w:val="12"/>
                      <w:lang w:eastAsia="en-US"/>
                    </w:rPr>
                    <w:t>Теория языка</w:t>
                  </w:r>
                  <w:r w:rsidR="00C07763" w:rsidRPr="00843927">
                    <w:rPr>
                      <w:rStyle w:val="aff"/>
                      <w:color w:val="0070C0"/>
                      <w:sz w:val="12"/>
                      <w:szCs w:val="12"/>
                      <w:lang w:eastAsia="en-US"/>
                    </w:rPr>
                    <w:fldChar w:fldCharType="end"/>
                  </w:r>
                  <w:r>
                    <w:rPr>
                      <w:rStyle w:val="aff"/>
                      <w:color w:val="0070C0"/>
                      <w:sz w:val="12"/>
                      <w:szCs w:val="12"/>
                      <w:lang w:val="en-US" w:eastAsia="en-US"/>
                    </w:rPr>
                    <w:t>”</w:t>
                  </w:r>
                </w:p>
              </w:tc>
            </w:tr>
            <w:tr w:rsidR="00242BC9" w:rsidRPr="009F6F41">
              <w:tc>
                <w:tcPr>
                  <w:tcW w:w="30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2BC9" w:rsidRPr="00235B9E" w:rsidRDefault="00242BC9" w:rsidP="00235B9E">
                  <w:pPr>
                    <w:pStyle w:val="9"/>
                    <w:spacing w:after="0"/>
                    <w:ind w:left="0" w:firstLine="113"/>
                    <w:rPr>
                      <w:color w:val="000000"/>
                    </w:rPr>
                  </w:pPr>
                  <w:r w:rsidRPr="00235B9E">
                    <w:rPr>
                      <w:color w:val="000000"/>
                    </w:rPr>
                    <w:t xml:space="preserve">Изучение сущности и построения языка, его места в функционировании общества и жизни человека как средства сохранения и передачи информации. </w:t>
                  </w:r>
                </w:p>
                <w:p w:rsidR="00242BC9" w:rsidRPr="00235B9E" w:rsidRDefault="00242BC9" w:rsidP="00235B9E">
                  <w:pPr>
                    <w:pStyle w:val="9"/>
                    <w:spacing w:after="0"/>
                    <w:ind w:left="0" w:firstLine="113"/>
                    <w:rPr>
                      <w:color w:val="000000"/>
                    </w:rPr>
                  </w:pPr>
                  <w:r w:rsidRPr="00235B9E">
                    <w:rPr>
                      <w:color w:val="000000"/>
                    </w:rPr>
                    <w:t>Изучение закономерности фонетической, фонологической, морфонологической, просодической, акцентологической, интонационной, морфологической, синтаксической, словообразовательной, лексической, фразеологической, стилистической организации языков, их графические, орфографические и пунктуационные системы в общелингвистическом аспекте.</w:t>
                  </w:r>
                </w:p>
                <w:p w:rsidR="00242BC9" w:rsidRPr="00235B9E" w:rsidRDefault="00242BC9" w:rsidP="00235B9E">
                  <w:pPr>
                    <w:pStyle w:val="9"/>
                    <w:spacing w:after="0"/>
                    <w:ind w:left="0" w:firstLine="113"/>
                    <w:rPr>
                      <w:color w:val="000000"/>
                    </w:rPr>
                  </w:pPr>
                  <w:r w:rsidRPr="00235B9E">
                    <w:rPr>
                      <w:color w:val="000000"/>
                    </w:rPr>
                    <w:t>Исследование функционирования языков в обществе, смены их социального статуса, сфер использования, социальных функций (диалектный, национальный, международный статус; конфессиональные, юридические, литературно-поэтические и другие сферы использования языков и т. д.), лингвогеографическое членение и историческая эволюция языков, социолингвистический аспект билингвизма.</w:t>
                  </w:r>
                </w:p>
                <w:p w:rsidR="00242BC9" w:rsidRPr="00235B9E" w:rsidRDefault="00242BC9" w:rsidP="00235B9E">
                  <w:pPr>
                    <w:pStyle w:val="9"/>
                    <w:spacing w:after="0"/>
                    <w:ind w:left="0" w:firstLine="113"/>
                    <w:rPr>
                      <w:color w:val="000000"/>
                    </w:rPr>
                  </w:pPr>
                  <w:r w:rsidRPr="00235B9E">
                    <w:rPr>
                      <w:color w:val="000000"/>
                    </w:rPr>
                    <w:t>Изучение взаимодействия языков между собой (языковой контакт), его форм и результатов в структурном, социолингвистическом и психолингвистическом аспектах.</w:t>
                  </w:r>
                </w:p>
                <w:p w:rsidR="00242BC9" w:rsidRPr="00843927" w:rsidRDefault="00242BC9" w:rsidP="00235B9E">
                  <w:pPr>
                    <w:widowControl/>
                    <w:tabs>
                      <w:tab w:val="left" w:pos="284"/>
                    </w:tabs>
                    <w:ind w:left="0" w:firstLine="0"/>
                    <w:rPr>
                      <w:sz w:val="12"/>
                      <w:szCs w:val="12"/>
                      <w:lang w:eastAsia="en-US"/>
                    </w:rPr>
                  </w:pPr>
                </w:p>
              </w:tc>
            </w:tr>
          </w:tbl>
          <w:p w:rsidR="00242BC9" w:rsidRPr="009F6F41" w:rsidRDefault="00242BC9" w:rsidP="004C3DF5">
            <w:pPr>
              <w:widowControl/>
              <w:spacing w:line="360" w:lineRule="auto"/>
              <w:ind w:left="0" w:firstLine="0"/>
              <w:jc w:val="left"/>
              <w:rPr>
                <w:sz w:val="12"/>
                <w:szCs w:val="12"/>
                <w:lang w:eastAsia="en-US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2084"/>
            </w:tblGrid>
            <w:tr w:rsidR="00242BC9" w:rsidRPr="009F6F41">
              <w:trPr>
                <w:jc w:val="center"/>
              </w:trPr>
              <w:tc>
                <w:tcPr>
                  <w:tcW w:w="30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2BC9" w:rsidRPr="009F6F41" w:rsidRDefault="00242BC9" w:rsidP="004C3DF5">
                  <w:pPr>
                    <w:widowControl/>
                    <w:spacing w:line="360" w:lineRule="auto"/>
                    <w:ind w:left="0" w:firstLine="0"/>
                    <w:jc w:val="center"/>
                    <w:rPr>
                      <w:rStyle w:val="aff"/>
                      <w:color w:val="0070C0"/>
                      <w:sz w:val="12"/>
                      <w:szCs w:val="12"/>
                      <w:lang w:eastAsia="en-US"/>
                    </w:rPr>
                  </w:pPr>
                  <w:r w:rsidRPr="009F6F41">
                    <w:rPr>
                      <w:rStyle w:val="aff"/>
                      <w:color w:val="0070C0"/>
                      <w:sz w:val="12"/>
                      <w:szCs w:val="12"/>
                      <w:lang w:eastAsia="en-US"/>
                    </w:rPr>
                    <w:t>10.02.20</w:t>
                  </w:r>
                </w:p>
                <w:p w:rsidR="00242BC9" w:rsidRPr="00570993" w:rsidRDefault="00242BC9" w:rsidP="004C3DF5">
                  <w:pPr>
                    <w:widowControl/>
                    <w:spacing w:line="360" w:lineRule="auto"/>
                    <w:ind w:left="0" w:firstLine="0"/>
                    <w:jc w:val="center"/>
                    <w:rPr>
                      <w:rStyle w:val="aff"/>
                      <w:color w:val="0070C0"/>
                      <w:sz w:val="12"/>
                      <w:szCs w:val="12"/>
                      <w:lang w:eastAsia="en-US"/>
                    </w:rPr>
                  </w:pPr>
                  <w:r w:rsidRPr="00570993">
                    <w:rPr>
                      <w:rStyle w:val="aff"/>
                      <w:color w:val="0070C0"/>
                      <w:sz w:val="12"/>
                      <w:szCs w:val="12"/>
                      <w:lang w:eastAsia="en-US"/>
                    </w:rPr>
                    <w:t>“</w:t>
                  </w:r>
                  <w:r w:rsidRPr="009F6F41">
                    <w:rPr>
                      <w:rStyle w:val="aff"/>
                      <w:color w:val="0070C0"/>
                      <w:sz w:val="12"/>
                      <w:szCs w:val="12"/>
                      <w:lang w:eastAsia="en-US"/>
                    </w:rPr>
                    <w:t>Сравнительно-историческое, типологическое и сопоставительное языкознание</w:t>
                  </w:r>
                  <w:r w:rsidRPr="00570993">
                    <w:rPr>
                      <w:rStyle w:val="aff"/>
                      <w:color w:val="0070C0"/>
                      <w:sz w:val="12"/>
                      <w:szCs w:val="12"/>
                      <w:lang w:eastAsia="en-US"/>
                    </w:rPr>
                    <w:t>”</w:t>
                  </w:r>
                </w:p>
              </w:tc>
            </w:tr>
            <w:tr w:rsidR="00242BC9" w:rsidRPr="009F6F41">
              <w:trPr>
                <w:jc w:val="center"/>
              </w:trPr>
              <w:tc>
                <w:tcPr>
                  <w:tcW w:w="30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2BC9" w:rsidRPr="00570993" w:rsidRDefault="00242BC9" w:rsidP="00C33641">
                  <w:pPr>
                    <w:pStyle w:val="9"/>
                    <w:numPr>
                      <w:ilvl w:val="0"/>
                      <w:numId w:val="7"/>
                    </w:numPr>
                    <w:spacing w:after="0"/>
                    <w:ind w:left="0" w:firstLine="113"/>
                    <w:rPr>
                      <w:color w:val="000000"/>
                    </w:rPr>
                  </w:pPr>
                  <w:r w:rsidRPr="00570993">
                    <w:rPr>
                      <w:color w:val="000000"/>
                    </w:rPr>
                    <w:t>Сравнительно-исторические исследования, ставящие своей целью изучение с применением компаративистских методов алогических отношений между отдельными языками и группами языков, создание и уточнение генеалогических классификаций языков региона, изучение истории этих языков и групп языков и решение связанных с этим конкретных проблем развития языков, проведение реконструкции предшествующих состояний на всех языковых уровнях.</w:t>
                  </w:r>
                </w:p>
                <w:p w:rsidR="00242BC9" w:rsidRPr="00570993" w:rsidRDefault="00242BC9" w:rsidP="00C33641">
                  <w:pPr>
                    <w:pStyle w:val="9"/>
                    <w:numPr>
                      <w:ilvl w:val="0"/>
                      <w:numId w:val="7"/>
                    </w:numPr>
                    <w:spacing w:after="0"/>
                    <w:ind w:left="0" w:firstLine="113"/>
                    <w:rPr>
                      <w:color w:val="000000"/>
                    </w:rPr>
                  </w:pPr>
                  <w:r w:rsidRPr="00570993">
                    <w:rPr>
                      <w:color w:val="000000"/>
                    </w:rPr>
                    <w:t>Типологические исследования, связанные с анализом и разработкой теоретических проблем и выявлением общих закономерностей и специфических особенностей структуры функционирования языков региона, места данных языков в типологических классификациях, выявлением их структурных особенностей, сходств и различий на всех уровнях.</w:t>
                  </w:r>
                </w:p>
                <w:p w:rsidR="00242BC9" w:rsidRPr="00843927" w:rsidRDefault="00242BC9" w:rsidP="00C33641">
                  <w:pPr>
                    <w:pStyle w:val="9"/>
                    <w:numPr>
                      <w:ilvl w:val="0"/>
                      <w:numId w:val="7"/>
                    </w:numPr>
                    <w:spacing w:after="0"/>
                    <w:ind w:left="0" w:firstLine="113"/>
                    <w:rPr>
                      <w:sz w:val="12"/>
                      <w:szCs w:val="12"/>
                    </w:rPr>
                  </w:pPr>
                  <w:r w:rsidRPr="00570993">
                    <w:rPr>
                      <w:color w:val="000000"/>
                    </w:rPr>
                    <w:t>Исследование двух и более языков независимо от их принадлежности к той или иной языковой семье в синхронии и диахронии на основе сравнения соответствующих явлений.</w:t>
                  </w:r>
                </w:p>
              </w:tc>
            </w:tr>
          </w:tbl>
          <w:p w:rsidR="00242BC9" w:rsidRPr="009F6F41" w:rsidRDefault="00242BC9" w:rsidP="004C3DF5">
            <w:pPr>
              <w:widowControl/>
              <w:spacing w:line="360" w:lineRule="auto"/>
              <w:ind w:left="0" w:firstLine="0"/>
              <w:jc w:val="left"/>
              <w:rPr>
                <w:sz w:val="12"/>
                <w:szCs w:val="12"/>
                <w:lang w:eastAsia="en-US"/>
              </w:rPr>
            </w:pPr>
          </w:p>
          <w:p w:rsidR="00242BC9" w:rsidRPr="009F6F41" w:rsidRDefault="00242BC9" w:rsidP="004C3DF5">
            <w:pPr>
              <w:widowControl/>
              <w:spacing w:line="360" w:lineRule="auto"/>
              <w:ind w:left="0" w:firstLine="0"/>
              <w:jc w:val="left"/>
              <w:rPr>
                <w:sz w:val="12"/>
                <w:szCs w:val="12"/>
                <w:lang w:eastAsia="en-US"/>
              </w:rPr>
            </w:pPr>
          </w:p>
        </w:tc>
        <w:tc>
          <w:tcPr>
            <w:tcW w:w="3285" w:type="dxa"/>
          </w:tcPr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1973"/>
            </w:tblGrid>
            <w:tr w:rsidR="00242BC9" w:rsidRPr="009F6F41">
              <w:trPr>
                <w:jc w:val="center"/>
              </w:trPr>
              <w:tc>
                <w:tcPr>
                  <w:tcW w:w="30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242BC9" w:rsidRPr="006B16C1" w:rsidRDefault="00242BC9" w:rsidP="004C3DF5">
                  <w:pPr>
                    <w:widowControl/>
                    <w:spacing w:line="360" w:lineRule="auto"/>
                    <w:ind w:left="0" w:firstLine="0"/>
                    <w:jc w:val="center"/>
                    <w:rPr>
                      <w:rStyle w:val="aff"/>
                      <w:color w:val="0070C0"/>
                      <w:sz w:val="12"/>
                      <w:szCs w:val="12"/>
                      <w:u w:val="single"/>
                      <w:lang w:val="en-US" w:eastAsia="en-US"/>
                    </w:rPr>
                  </w:pPr>
                  <w:r w:rsidRPr="006B16C1">
                    <w:rPr>
                      <w:rStyle w:val="aff"/>
                      <w:color w:val="0070C0"/>
                      <w:sz w:val="12"/>
                      <w:szCs w:val="12"/>
                      <w:u w:val="single"/>
                      <w:lang w:eastAsia="en-US"/>
                    </w:rPr>
                    <w:t>10.0</w:t>
                  </w:r>
                  <w:r w:rsidRPr="006B16C1">
                    <w:rPr>
                      <w:rStyle w:val="aff"/>
                      <w:color w:val="0070C0"/>
                      <w:sz w:val="12"/>
                      <w:szCs w:val="12"/>
                      <w:u w:val="single"/>
                      <w:lang w:val="en-US" w:eastAsia="en-US"/>
                    </w:rPr>
                    <w:t>2.04</w:t>
                  </w:r>
                </w:p>
                <w:p w:rsidR="00242BC9" w:rsidRPr="00570993" w:rsidRDefault="00242BC9" w:rsidP="004C3DF5">
                  <w:pPr>
                    <w:widowControl/>
                    <w:spacing w:line="360" w:lineRule="auto"/>
                    <w:ind w:left="0" w:firstLine="0"/>
                    <w:jc w:val="center"/>
                    <w:rPr>
                      <w:color w:val="0070C0"/>
                      <w:sz w:val="12"/>
                      <w:szCs w:val="12"/>
                      <w:lang w:val="en-US" w:eastAsia="en-US"/>
                    </w:rPr>
                  </w:pPr>
                  <w:r>
                    <w:rPr>
                      <w:rStyle w:val="aff"/>
                      <w:color w:val="0070C0"/>
                      <w:sz w:val="12"/>
                      <w:szCs w:val="12"/>
                      <w:u w:val="single"/>
                      <w:lang w:val="en-US" w:eastAsia="en-US"/>
                    </w:rPr>
                    <w:t>“</w:t>
                  </w:r>
                  <w:hyperlink r:id="rId17" w:history="1">
                    <w:r w:rsidRPr="006B16C1">
                      <w:rPr>
                        <w:rStyle w:val="a3"/>
                        <w:sz w:val="12"/>
                        <w:szCs w:val="12"/>
                        <w:lang w:eastAsia="en-US"/>
                      </w:rPr>
                      <w:t>Германские</w:t>
                    </w:r>
                  </w:hyperlink>
                  <w:r w:rsidRPr="006B16C1">
                    <w:rPr>
                      <w:rStyle w:val="aff"/>
                      <w:color w:val="0070C0"/>
                      <w:sz w:val="12"/>
                      <w:szCs w:val="12"/>
                      <w:u w:val="single"/>
                      <w:lang w:eastAsia="en-US"/>
                    </w:rPr>
                    <w:t xml:space="preserve"> языки</w:t>
                  </w:r>
                  <w:r>
                    <w:rPr>
                      <w:rStyle w:val="aff"/>
                      <w:color w:val="0070C0"/>
                      <w:sz w:val="12"/>
                      <w:szCs w:val="12"/>
                      <w:u w:val="single"/>
                      <w:lang w:val="en-US" w:eastAsia="en-US"/>
                    </w:rPr>
                    <w:t>”</w:t>
                  </w:r>
                </w:p>
              </w:tc>
            </w:tr>
            <w:tr w:rsidR="00242BC9" w:rsidRPr="009F6F41">
              <w:trPr>
                <w:jc w:val="center"/>
              </w:trPr>
              <w:tc>
                <w:tcPr>
                  <w:tcW w:w="30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2BC9" w:rsidRPr="00570993" w:rsidRDefault="00242BC9" w:rsidP="00C33641">
                  <w:pPr>
                    <w:pStyle w:val="9"/>
                    <w:numPr>
                      <w:ilvl w:val="0"/>
                      <w:numId w:val="6"/>
                    </w:numPr>
                    <w:spacing w:after="0"/>
                    <w:ind w:left="0" w:firstLine="113"/>
                    <w:rPr>
                      <w:color w:val="000000"/>
                    </w:rPr>
                  </w:pPr>
                  <w:r w:rsidRPr="00570993">
                    <w:rPr>
                      <w:color w:val="000000"/>
                    </w:rPr>
                    <w:t>Анализируются  контакты германских языков между собой и с другими языками в различные исторические периоды.</w:t>
                  </w:r>
                </w:p>
                <w:p w:rsidR="00242BC9" w:rsidRPr="00570993" w:rsidRDefault="00242BC9" w:rsidP="00C33641">
                  <w:pPr>
                    <w:pStyle w:val="9"/>
                    <w:numPr>
                      <w:ilvl w:val="0"/>
                      <w:numId w:val="6"/>
                    </w:numPr>
                    <w:spacing w:after="0"/>
                    <w:ind w:left="0" w:firstLine="113"/>
                    <w:rPr>
                      <w:color w:val="000000"/>
                    </w:rPr>
                  </w:pPr>
                  <w:r w:rsidRPr="00570993">
                    <w:rPr>
                      <w:color w:val="000000"/>
                    </w:rPr>
                    <w:t>Исследуется история  лингвистических учений в германистике и их современное состояние.</w:t>
                  </w:r>
                </w:p>
                <w:p w:rsidR="00242BC9" w:rsidRPr="00570993" w:rsidRDefault="00242BC9" w:rsidP="00C33641">
                  <w:pPr>
                    <w:pStyle w:val="9"/>
                    <w:numPr>
                      <w:ilvl w:val="0"/>
                      <w:numId w:val="6"/>
                    </w:numPr>
                    <w:spacing w:after="0"/>
                    <w:ind w:left="0" w:firstLine="113"/>
                    <w:rPr>
                      <w:rFonts w:ascii="Times New Roman" w:hAnsi="Times New Roman" w:cs="Times New Roman"/>
                      <w:color w:val="000000"/>
                      <w:sz w:val="12"/>
                      <w:szCs w:val="12"/>
                    </w:rPr>
                  </w:pPr>
                  <w:r w:rsidRPr="00570993">
                    <w:rPr>
                      <w:color w:val="000000"/>
                    </w:rPr>
                    <w:t>На материале  различных языковых подсистем осуществляется разработка методов лингвистического анализа.</w:t>
                  </w:r>
                </w:p>
                <w:p w:rsidR="00242BC9" w:rsidRPr="00145C48" w:rsidRDefault="00242BC9" w:rsidP="00C33641">
                  <w:pPr>
                    <w:pStyle w:val="9"/>
                    <w:numPr>
                      <w:ilvl w:val="0"/>
                      <w:numId w:val="6"/>
                    </w:numPr>
                    <w:spacing w:after="0"/>
                    <w:ind w:left="0" w:firstLine="113"/>
                    <w:rPr>
                      <w:sz w:val="28"/>
                      <w:szCs w:val="28"/>
                    </w:rPr>
                  </w:pPr>
                  <w:r w:rsidRPr="00570993">
                    <w:rPr>
                      <w:color w:val="000000"/>
                    </w:rPr>
                    <w:t>Исследуется история  лингвистических учений в германистике и их современное состояние.</w:t>
                  </w:r>
                </w:p>
              </w:tc>
            </w:tr>
          </w:tbl>
          <w:p w:rsidR="00242BC9" w:rsidRPr="009F6F41" w:rsidRDefault="00242BC9" w:rsidP="004C3DF5">
            <w:pPr>
              <w:widowControl/>
              <w:spacing w:line="360" w:lineRule="auto"/>
              <w:ind w:left="0" w:firstLine="0"/>
              <w:jc w:val="left"/>
              <w:rPr>
                <w:sz w:val="12"/>
                <w:szCs w:val="12"/>
                <w:lang w:eastAsia="en-US"/>
              </w:rPr>
            </w:pPr>
          </w:p>
        </w:tc>
        <w:tc>
          <w:tcPr>
            <w:tcW w:w="3285" w:type="dxa"/>
          </w:tcPr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2304"/>
            </w:tblGrid>
            <w:tr w:rsidR="00242BC9" w:rsidRPr="009F6F41">
              <w:trPr>
                <w:jc w:val="center"/>
              </w:trPr>
              <w:tc>
                <w:tcPr>
                  <w:tcW w:w="30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2BC9" w:rsidRPr="00E57204" w:rsidRDefault="00242BC9" w:rsidP="006B16C1">
                  <w:pPr>
                    <w:widowControl/>
                    <w:spacing w:line="360" w:lineRule="auto"/>
                    <w:ind w:left="0" w:firstLine="0"/>
                    <w:jc w:val="center"/>
                    <w:rPr>
                      <w:rStyle w:val="aff"/>
                      <w:color w:val="0070C0"/>
                      <w:sz w:val="12"/>
                      <w:szCs w:val="12"/>
                      <w:lang w:eastAsia="en-US"/>
                    </w:rPr>
                  </w:pPr>
                  <w:r w:rsidRPr="00E57204">
                    <w:rPr>
                      <w:rStyle w:val="aff"/>
                      <w:color w:val="0070C0"/>
                      <w:sz w:val="12"/>
                      <w:szCs w:val="12"/>
                      <w:lang w:eastAsia="en-US"/>
                    </w:rPr>
                    <w:t>10.02.02</w:t>
                  </w:r>
                </w:p>
                <w:p w:rsidR="00242BC9" w:rsidRPr="006B16C1" w:rsidRDefault="00242BC9" w:rsidP="006B16C1">
                  <w:pPr>
                    <w:widowControl/>
                    <w:spacing w:line="360" w:lineRule="auto"/>
                    <w:ind w:left="0" w:firstLine="0"/>
                    <w:jc w:val="center"/>
                    <w:rPr>
                      <w:rStyle w:val="aff"/>
                      <w:color w:val="0070C0"/>
                      <w:sz w:val="12"/>
                      <w:szCs w:val="12"/>
                      <w:lang w:eastAsia="en-US"/>
                    </w:rPr>
                  </w:pPr>
                  <w:r w:rsidRPr="00E57204">
                    <w:rPr>
                      <w:rStyle w:val="aff"/>
                      <w:color w:val="0070C0"/>
                      <w:sz w:val="12"/>
                      <w:szCs w:val="12"/>
                      <w:lang w:eastAsia="en-US"/>
                    </w:rPr>
                    <w:t>“Русский язык</w:t>
                  </w:r>
                  <w:r w:rsidRPr="006B16C1">
                    <w:rPr>
                      <w:rStyle w:val="aff"/>
                      <w:color w:val="0070C0"/>
                      <w:sz w:val="12"/>
                      <w:szCs w:val="12"/>
                      <w:u w:val="single"/>
                      <w:lang w:eastAsia="en-US"/>
                    </w:rPr>
                    <w:t>”</w:t>
                  </w:r>
                </w:p>
              </w:tc>
            </w:tr>
            <w:tr w:rsidR="00242BC9" w:rsidRPr="009F6F41">
              <w:trPr>
                <w:jc w:val="center"/>
              </w:trPr>
              <w:tc>
                <w:tcPr>
                  <w:tcW w:w="305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2BC9" w:rsidRPr="00235B9E" w:rsidRDefault="00242BC9" w:rsidP="00C33641">
                  <w:pPr>
                    <w:pStyle w:val="9"/>
                    <w:numPr>
                      <w:ilvl w:val="0"/>
                      <w:numId w:val="5"/>
                    </w:numPr>
                    <w:spacing w:after="0"/>
                    <w:ind w:left="0" w:firstLine="113"/>
                    <w:rPr>
                      <w:color w:val="000000"/>
                      <w:lang w:val="en-US"/>
                    </w:rPr>
                  </w:pPr>
                  <w:r w:rsidRPr="00235B9E">
                    <w:rPr>
                      <w:color w:val="000000"/>
                    </w:rPr>
                    <w:t xml:space="preserve">Лингвопрагматика, этнолингвистика, лингвокультурология.  </w:t>
                  </w:r>
                </w:p>
                <w:p w:rsidR="00242BC9" w:rsidRPr="00235B9E" w:rsidRDefault="00242BC9" w:rsidP="00235B9E">
                  <w:pPr>
                    <w:pStyle w:val="9"/>
                    <w:spacing w:after="0"/>
                    <w:ind w:left="0" w:firstLine="113"/>
                    <w:rPr>
                      <w:color w:val="000000"/>
                    </w:rPr>
                  </w:pPr>
                  <w:r w:rsidRPr="00235B9E">
                    <w:rPr>
                      <w:color w:val="000000"/>
                    </w:rPr>
                    <w:t xml:space="preserve">Прагматика речевого общения. Речевой этикет. </w:t>
                  </w:r>
                </w:p>
                <w:p w:rsidR="00242BC9" w:rsidRPr="00A46557" w:rsidRDefault="00242BC9" w:rsidP="00235B9E">
                  <w:pPr>
                    <w:pStyle w:val="9"/>
                    <w:spacing w:after="0"/>
                    <w:ind w:left="0" w:firstLine="113"/>
                    <w:rPr>
                      <w:color w:val="000000"/>
                    </w:rPr>
                  </w:pPr>
                  <w:r w:rsidRPr="00235B9E">
                    <w:rPr>
                      <w:color w:val="000000"/>
                    </w:rPr>
                    <w:t xml:space="preserve">Этнические стереотипы. </w:t>
                  </w:r>
                </w:p>
                <w:p w:rsidR="00242BC9" w:rsidRPr="00A46557" w:rsidRDefault="00242BC9" w:rsidP="00235B9E">
                  <w:pPr>
                    <w:pStyle w:val="9"/>
                    <w:spacing w:after="0"/>
                    <w:ind w:left="0" w:firstLine="113"/>
                    <w:rPr>
                      <w:color w:val="000000"/>
                    </w:rPr>
                  </w:pPr>
                  <w:r w:rsidRPr="00235B9E">
                    <w:rPr>
                      <w:color w:val="000000"/>
                    </w:rPr>
                    <w:t>Национальные образы мира.</w:t>
                  </w:r>
                </w:p>
                <w:p w:rsidR="00242BC9" w:rsidRPr="00A46557" w:rsidRDefault="00242BC9" w:rsidP="00235B9E">
                  <w:pPr>
                    <w:pStyle w:val="9"/>
                    <w:spacing w:after="0"/>
                    <w:ind w:left="0" w:firstLine="113"/>
                    <w:rPr>
                      <w:color w:val="000000"/>
                    </w:rPr>
                  </w:pPr>
                  <w:r w:rsidRPr="00235B9E">
                    <w:rPr>
                      <w:color w:val="000000"/>
                    </w:rPr>
                    <w:t xml:space="preserve">Взаимодействие языка и культуры. </w:t>
                  </w:r>
                </w:p>
                <w:p w:rsidR="00242BC9" w:rsidRPr="00235B9E" w:rsidRDefault="00242BC9" w:rsidP="00235B9E">
                  <w:pPr>
                    <w:pStyle w:val="9"/>
                    <w:spacing w:after="0"/>
                    <w:ind w:left="0" w:firstLine="113"/>
                    <w:rPr>
                      <w:color w:val="000000"/>
                    </w:rPr>
                  </w:pPr>
                  <w:r w:rsidRPr="00235B9E">
                    <w:rPr>
                      <w:color w:val="000000"/>
                    </w:rPr>
                    <w:t xml:space="preserve">Языковая, социокультурная, коммуникативная компетенция, </w:t>
                  </w:r>
                  <w:r w:rsidRPr="00235B9E">
                    <w:rPr>
                      <w:color w:val="000000"/>
                      <w:lang w:val="be-BY"/>
                    </w:rPr>
                    <w:t>л</w:t>
                  </w:r>
                  <w:r w:rsidRPr="00235B9E">
                    <w:rPr>
                      <w:color w:val="000000"/>
                    </w:rPr>
                    <w:t xml:space="preserve">ингвокультурологическая компетенция. </w:t>
                  </w:r>
                </w:p>
                <w:p w:rsidR="00242BC9" w:rsidRPr="00843927" w:rsidRDefault="00242BC9" w:rsidP="00235B9E">
                  <w:pPr>
                    <w:pStyle w:val="9"/>
                    <w:spacing w:after="0"/>
                    <w:ind w:left="0" w:firstLine="113"/>
                    <w:rPr>
                      <w:sz w:val="12"/>
                      <w:szCs w:val="12"/>
                    </w:rPr>
                  </w:pPr>
                  <w:r w:rsidRPr="00235B9E">
                    <w:rPr>
                      <w:color w:val="000000"/>
                    </w:rPr>
                    <w:t>Гендерная лингвистика.</w:t>
                  </w:r>
                  <w:r w:rsidRPr="00843927">
                    <w:rPr>
                      <w:sz w:val="12"/>
                      <w:szCs w:val="12"/>
                    </w:rPr>
                    <w:t xml:space="preserve"> </w:t>
                  </w:r>
                </w:p>
              </w:tc>
            </w:tr>
          </w:tbl>
          <w:p w:rsidR="00242BC9" w:rsidRPr="009F6F41" w:rsidRDefault="00242BC9" w:rsidP="004C3DF5">
            <w:pPr>
              <w:widowControl/>
              <w:spacing w:line="360" w:lineRule="auto"/>
              <w:ind w:left="0" w:firstLine="0"/>
              <w:jc w:val="left"/>
              <w:rPr>
                <w:sz w:val="12"/>
                <w:szCs w:val="12"/>
                <w:lang w:eastAsia="en-US"/>
              </w:rPr>
            </w:pPr>
          </w:p>
          <w:p w:rsidR="00242BC9" w:rsidRPr="009F6F41" w:rsidRDefault="00242BC9" w:rsidP="004C3DF5">
            <w:pPr>
              <w:widowControl/>
              <w:spacing w:line="360" w:lineRule="auto"/>
              <w:ind w:left="0" w:firstLine="0"/>
              <w:jc w:val="left"/>
              <w:rPr>
                <w:sz w:val="12"/>
                <w:szCs w:val="12"/>
                <w:lang w:eastAsia="en-US"/>
              </w:rPr>
            </w:pPr>
          </w:p>
          <w:p w:rsidR="00242BC9" w:rsidRPr="009F6F41" w:rsidRDefault="00242BC9" w:rsidP="004C3DF5">
            <w:pPr>
              <w:widowControl/>
              <w:spacing w:line="360" w:lineRule="auto"/>
              <w:ind w:left="0" w:firstLine="0"/>
              <w:jc w:val="left"/>
              <w:rPr>
                <w:sz w:val="12"/>
                <w:szCs w:val="12"/>
                <w:lang w:eastAsia="en-US"/>
              </w:rPr>
            </w:pPr>
          </w:p>
          <w:p w:rsidR="00242BC9" w:rsidRPr="009F6F41" w:rsidRDefault="00242BC9" w:rsidP="004C3DF5">
            <w:pPr>
              <w:widowControl/>
              <w:spacing w:line="360" w:lineRule="auto"/>
              <w:ind w:left="0" w:firstLine="0"/>
              <w:jc w:val="left"/>
              <w:rPr>
                <w:sz w:val="12"/>
                <w:szCs w:val="12"/>
                <w:lang w:eastAsia="en-US"/>
              </w:rPr>
            </w:pPr>
          </w:p>
          <w:p w:rsidR="00242BC9" w:rsidRPr="009F6F41" w:rsidRDefault="00242BC9" w:rsidP="004C3DF5">
            <w:pPr>
              <w:widowControl/>
              <w:spacing w:line="360" w:lineRule="auto"/>
              <w:ind w:left="0" w:firstLine="0"/>
              <w:jc w:val="left"/>
              <w:rPr>
                <w:sz w:val="12"/>
                <w:szCs w:val="12"/>
                <w:lang w:eastAsia="en-US"/>
              </w:rPr>
            </w:pPr>
          </w:p>
          <w:p w:rsidR="00242BC9" w:rsidRPr="009F6F41" w:rsidRDefault="00242BC9" w:rsidP="004C3DF5">
            <w:pPr>
              <w:widowControl/>
              <w:spacing w:line="360" w:lineRule="auto"/>
              <w:ind w:left="0" w:firstLine="0"/>
              <w:jc w:val="left"/>
              <w:rPr>
                <w:sz w:val="12"/>
                <w:szCs w:val="12"/>
                <w:lang w:eastAsia="en-US"/>
              </w:rPr>
            </w:pPr>
          </w:p>
        </w:tc>
      </w:tr>
    </w:tbl>
    <w:p w:rsidR="00242BC9" w:rsidRPr="00696D5A" w:rsidRDefault="00242BC9" w:rsidP="00F57EEB">
      <w:pPr>
        <w:pStyle w:val="af4"/>
        <w:outlineLvl w:val="0"/>
        <w:rPr>
          <w:lang w:val="ru-RU"/>
        </w:rPr>
      </w:pPr>
    </w:p>
    <w:p w:rsidR="00242BC9" w:rsidRDefault="00242BC9" w:rsidP="00F57EEB">
      <w:pPr>
        <w:widowControl/>
        <w:spacing w:line="360" w:lineRule="auto"/>
        <w:ind w:left="0" w:firstLine="0"/>
        <w:jc w:val="center"/>
        <w:rPr>
          <w:sz w:val="18"/>
          <w:szCs w:val="18"/>
          <w:lang w:val="be-BY" w:eastAsia="en-US"/>
        </w:rPr>
      </w:pPr>
    </w:p>
    <w:p w:rsidR="00242BC9" w:rsidRPr="0091108F" w:rsidRDefault="00242BC9" w:rsidP="00F57EEB">
      <w:pPr>
        <w:pStyle w:val="af4"/>
        <w:outlineLvl w:val="0"/>
        <w:rPr>
          <w:sz w:val="20"/>
          <w:szCs w:val="20"/>
          <w:lang w:val="ru-RU"/>
        </w:rPr>
      </w:pPr>
      <w:r>
        <w:rPr>
          <w:b w:val="0"/>
          <w:bCs w:val="0"/>
          <w:caps w:val="0"/>
          <w:sz w:val="20"/>
          <w:szCs w:val="20"/>
        </w:rPr>
        <w:br w:type="page"/>
      </w:r>
    </w:p>
    <w:p w:rsidR="00242BC9" w:rsidRPr="0091108F" w:rsidRDefault="00242BC9" w:rsidP="00F57EEB">
      <w:pPr>
        <w:pStyle w:val="af4"/>
        <w:outlineLvl w:val="0"/>
        <w:rPr>
          <w:sz w:val="20"/>
          <w:szCs w:val="20"/>
          <w:lang w:val="ru-RU"/>
        </w:rPr>
      </w:pPr>
      <w:bookmarkStart w:id="25" w:name="_Toc251287697"/>
      <w:r>
        <w:rPr>
          <w:lang w:val="ru-RU"/>
        </w:rPr>
        <w:t>презентация магистерской диссертации</w:t>
      </w:r>
      <w:bookmarkEnd w:id="25"/>
    </w:p>
    <w:p w:rsidR="00242BC9" w:rsidRDefault="00242BC9" w:rsidP="00F57EEB">
      <w:pPr>
        <w:pStyle w:val="ae"/>
      </w:pPr>
    </w:p>
    <w:tbl>
      <w:tblPr>
        <w:tblW w:w="0" w:type="auto"/>
        <w:tblBorders>
          <w:top w:val="single" w:sz="4" w:space="0" w:color="25437C"/>
          <w:left w:val="single" w:sz="4" w:space="0" w:color="25437C"/>
          <w:bottom w:val="single" w:sz="4" w:space="0" w:color="25437C"/>
          <w:right w:val="single" w:sz="4" w:space="0" w:color="25437C"/>
          <w:insideH w:val="single" w:sz="4" w:space="0" w:color="25437C"/>
          <w:insideV w:val="single" w:sz="4" w:space="0" w:color="25437C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</w:tblGrid>
      <w:tr w:rsidR="00A46557" w:rsidTr="00BD47CB">
        <w:trPr>
          <w:cantSplit/>
          <w:trHeight w:val="2835"/>
        </w:trPr>
        <w:tc>
          <w:tcPr>
            <w:tcW w:w="3402" w:type="dxa"/>
            <w:vAlign w:val="center"/>
          </w:tcPr>
          <w:p w:rsidR="00A46557" w:rsidRPr="00BD47CB" w:rsidRDefault="00E57204" w:rsidP="00BD47CB">
            <w:pPr>
              <w:pStyle w:val="af4"/>
              <w:tabs>
                <w:tab w:val="left" w:pos="851"/>
              </w:tabs>
              <w:outlineLvl w:val="0"/>
              <w:rPr>
                <w:b w:val="0"/>
                <w:bCs w:val="0"/>
                <w:caps w:val="0"/>
                <w:sz w:val="20"/>
                <w:szCs w:val="20"/>
              </w:rPr>
            </w:pPr>
            <w:r>
              <w:rPr>
                <w:b w:val="0"/>
                <w:caps w:val="0"/>
                <w:noProof/>
                <w:sz w:val="20"/>
                <w:szCs w:val="20"/>
                <w:lang w:val="ru-RU" w:eastAsia="ru-RU"/>
              </w:rPr>
              <w:pict>
                <v:shape id="Рисунок 60" o:spid="_x0000_i1028" type="#_x0000_t75" style="width:150.75pt;height:112.5pt;visibility:visible">
                  <v:imagedata r:id="rId18" o:title="Слайд1"/>
                </v:shape>
              </w:pict>
            </w:r>
          </w:p>
        </w:tc>
        <w:tc>
          <w:tcPr>
            <w:tcW w:w="3402" w:type="dxa"/>
            <w:vAlign w:val="center"/>
          </w:tcPr>
          <w:p w:rsidR="00A46557" w:rsidRPr="00BD47CB" w:rsidRDefault="00E57204" w:rsidP="00BD47CB">
            <w:pPr>
              <w:pStyle w:val="af4"/>
              <w:tabs>
                <w:tab w:val="left" w:pos="851"/>
              </w:tabs>
              <w:outlineLvl w:val="0"/>
              <w:rPr>
                <w:b w:val="0"/>
                <w:bCs w:val="0"/>
                <w:caps w:val="0"/>
                <w:sz w:val="20"/>
                <w:szCs w:val="20"/>
              </w:rPr>
            </w:pPr>
            <w:r>
              <w:rPr>
                <w:b w:val="0"/>
                <w:caps w:val="0"/>
                <w:noProof/>
                <w:sz w:val="20"/>
                <w:szCs w:val="20"/>
                <w:lang w:val="ru-RU" w:eastAsia="ru-RU"/>
              </w:rPr>
              <w:pict>
                <v:shape id="Рисунок 61" o:spid="_x0000_i1029" type="#_x0000_t75" style="width:159pt;height:119.25pt;visibility:visible">
                  <v:imagedata r:id="rId19" o:title="Слайд2"/>
                </v:shape>
              </w:pict>
            </w:r>
          </w:p>
        </w:tc>
      </w:tr>
      <w:tr w:rsidR="00A46557" w:rsidTr="00BD47CB">
        <w:trPr>
          <w:cantSplit/>
          <w:trHeight w:val="2835"/>
        </w:trPr>
        <w:tc>
          <w:tcPr>
            <w:tcW w:w="3402" w:type="dxa"/>
            <w:vAlign w:val="center"/>
          </w:tcPr>
          <w:p w:rsidR="00A46557" w:rsidRPr="00BD47CB" w:rsidRDefault="00E57204" w:rsidP="00BD47CB">
            <w:pPr>
              <w:pStyle w:val="af4"/>
              <w:tabs>
                <w:tab w:val="left" w:pos="851"/>
              </w:tabs>
              <w:outlineLvl w:val="0"/>
              <w:rPr>
                <w:b w:val="0"/>
                <w:bCs w:val="0"/>
                <w:caps w:val="0"/>
                <w:sz w:val="20"/>
                <w:szCs w:val="20"/>
              </w:rPr>
            </w:pPr>
            <w:r>
              <w:rPr>
                <w:b w:val="0"/>
                <w:caps w:val="0"/>
                <w:noProof/>
                <w:sz w:val="20"/>
                <w:szCs w:val="20"/>
                <w:lang w:val="ru-RU" w:eastAsia="ru-RU"/>
              </w:rPr>
              <w:pict>
                <v:shape id="Рисунок 62" o:spid="_x0000_i1030" type="#_x0000_t75" style="width:150.75pt;height:112.5pt;visibility:visible">
                  <v:imagedata r:id="rId20" o:title="Слайд3"/>
                </v:shape>
              </w:pict>
            </w:r>
          </w:p>
        </w:tc>
        <w:tc>
          <w:tcPr>
            <w:tcW w:w="3402" w:type="dxa"/>
            <w:vAlign w:val="center"/>
          </w:tcPr>
          <w:p w:rsidR="00A46557" w:rsidRPr="00BD47CB" w:rsidRDefault="00E57204" w:rsidP="00BD47CB">
            <w:pPr>
              <w:pStyle w:val="af4"/>
              <w:tabs>
                <w:tab w:val="left" w:pos="851"/>
              </w:tabs>
              <w:outlineLvl w:val="0"/>
              <w:rPr>
                <w:b w:val="0"/>
                <w:bCs w:val="0"/>
                <w:caps w:val="0"/>
                <w:sz w:val="20"/>
                <w:szCs w:val="20"/>
              </w:rPr>
            </w:pPr>
            <w:r>
              <w:rPr>
                <w:b w:val="0"/>
                <w:caps w:val="0"/>
                <w:noProof/>
                <w:sz w:val="20"/>
                <w:szCs w:val="20"/>
                <w:lang w:val="ru-RU" w:eastAsia="ru-RU"/>
              </w:rPr>
              <w:pict>
                <v:shape id="Рисунок 63" o:spid="_x0000_i1031" type="#_x0000_t75" style="width:159pt;height:119.25pt;visibility:visible">
                  <v:imagedata r:id="rId21" o:title="Слайд4"/>
                </v:shape>
              </w:pict>
            </w:r>
          </w:p>
        </w:tc>
      </w:tr>
      <w:tr w:rsidR="00A46557" w:rsidTr="00BD47CB">
        <w:trPr>
          <w:cantSplit/>
          <w:trHeight w:val="2835"/>
        </w:trPr>
        <w:tc>
          <w:tcPr>
            <w:tcW w:w="3402" w:type="dxa"/>
            <w:vAlign w:val="center"/>
          </w:tcPr>
          <w:p w:rsidR="00A46557" w:rsidRPr="00BD47CB" w:rsidRDefault="00E57204" w:rsidP="00BD47CB">
            <w:pPr>
              <w:pStyle w:val="af4"/>
              <w:tabs>
                <w:tab w:val="left" w:pos="851"/>
              </w:tabs>
              <w:outlineLvl w:val="0"/>
              <w:rPr>
                <w:b w:val="0"/>
                <w:bCs w:val="0"/>
                <w:caps w:val="0"/>
                <w:sz w:val="20"/>
                <w:szCs w:val="20"/>
              </w:rPr>
            </w:pPr>
            <w:r>
              <w:rPr>
                <w:b w:val="0"/>
                <w:caps w:val="0"/>
                <w:noProof/>
                <w:sz w:val="20"/>
                <w:szCs w:val="20"/>
                <w:lang w:val="ru-RU" w:eastAsia="ru-RU"/>
              </w:rPr>
              <w:pict>
                <v:shape id="Рисунок 64" o:spid="_x0000_i1032" type="#_x0000_t75" style="width:150.75pt;height:112.5pt;visibility:visible">
                  <v:imagedata r:id="rId22" o:title="Слайд5"/>
                </v:shape>
              </w:pict>
            </w:r>
          </w:p>
        </w:tc>
        <w:tc>
          <w:tcPr>
            <w:tcW w:w="3402" w:type="dxa"/>
            <w:vAlign w:val="center"/>
          </w:tcPr>
          <w:p w:rsidR="00A46557" w:rsidRPr="00BD47CB" w:rsidRDefault="00E57204" w:rsidP="00BD47CB">
            <w:pPr>
              <w:pStyle w:val="af4"/>
              <w:tabs>
                <w:tab w:val="left" w:pos="851"/>
              </w:tabs>
              <w:outlineLvl w:val="0"/>
              <w:rPr>
                <w:b w:val="0"/>
                <w:bCs w:val="0"/>
                <w:caps w:val="0"/>
                <w:sz w:val="20"/>
                <w:szCs w:val="20"/>
              </w:rPr>
            </w:pPr>
            <w:r>
              <w:rPr>
                <w:b w:val="0"/>
                <w:caps w:val="0"/>
                <w:noProof/>
                <w:sz w:val="20"/>
                <w:szCs w:val="20"/>
                <w:lang w:val="ru-RU" w:eastAsia="ru-RU"/>
              </w:rPr>
              <w:pict>
                <v:shape id="Рисунок 65" o:spid="_x0000_i1033" type="#_x0000_t75" style="width:159pt;height:119.25pt;visibility:visible">
                  <v:imagedata r:id="rId23" o:title="Слайд6"/>
                </v:shape>
              </w:pict>
            </w:r>
          </w:p>
        </w:tc>
      </w:tr>
      <w:tr w:rsidR="00A46557" w:rsidTr="00BD47CB">
        <w:trPr>
          <w:cantSplit/>
          <w:trHeight w:val="2835"/>
        </w:trPr>
        <w:tc>
          <w:tcPr>
            <w:tcW w:w="3402" w:type="dxa"/>
            <w:vAlign w:val="center"/>
          </w:tcPr>
          <w:p w:rsidR="00A46557" w:rsidRPr="00BD47CB" w:rsidRDefault="00E57204" w:rsidP="00BD47CB">
            <w:pPr>
              <w:pStyle w:val="af4"/>
              <w:tabs>
                <w:tab w:val="left" w:pos="851"/>
              </w:tabs>
              <w:outlineLvl w:val="0"/>
              <w:rPr>
                <w:b w:val="0"/>
                <w:bCs w:val="0"/>
                <w:caps w:val="0"/>
                <w:sz w:val="20"/>
                <w:szCs w:val="20"/>
              </w:rPr>
            </w:pPr>
            <w:r>
              <w:rPr>
                <w:b w:val="0"/>
                <w:caps w:val="0"/>
                <w:noProof/>
                <w:sz w:val="20"/>
                <w:szCs w:val="20"/>
                <w:lang w:val="ru-RU" w:eastAsia="ru-RU"/>
              </w:rPr>
              <w:pict>
                <v:shape id="Рисунок 66" o:spid="_x0000_i1034" type="#_x0000_t75" style="width:150.75pt;height:112.5pt;visibility:visible">
                  <v:imagedata r:id="rId24" o:title="Слайд7"/>
                </v:shape>
              </w:pict>
            </w:r>
          </w:p>
        </w:tc>
        <w:tc>
          <w:tcPr>
            <w:tcW w:w="3402" w:type="dxa"/>
            <w:vAlign w:val="center"/>
          </w:tcPr>
          <w:p w:rsidR="00A46557" w:rsidRPr="00BD47CB" w:rsidRDefault="00E57204" w:rsidP="00BD47CB">
            <w:pPr>
              <w:pStyle w:val="af4"/>
              <w:tabs>
                <w:tab w:val="left" w:pos="851"/>
              </w:tabs>
              <w:outlineLvl w:val="0"/>
              <w:rPr>
                <w:b w:val="0"/>
                <w:bCs w:val="0"/>
                <w:caps w:val="0"/>
                <w:sz w:val="20"/>
                <w:szCs w:val="20"/>
              </w:rPr>
            </w:pPr>
            <w:r>
              <w:rPr>
                <w:b w:val="0"/>
                <w:caps w:val="0"/>
                <w:noProof/>
                <w:sz w:val="20"/>
                <w:szCs w:val="20"/>
                <w:lang w:val="ru-RU" w:eastAsia="ru-RU"/>
              </w:rPr>
              <w:pict>
                <v:shape id="Рисунок 67" o:spid="_x0000_i1035" type="#_x0000_t75" style="width:159pt;height:119.25pt;visibility:visible">
                  <v:imagedata r:id="rId25" o:title="Слайд8"/>
                </v:shape>
              </w:pict>
            </w:r>
          </w:p>
        </w:tc>
      </w:tr>
      <w:tr w:rsidR="00DF1DC5" w:rsidTr="00BD47CB">
        <w:trPr>
          <w:cantSplit/>
          <w:trHeight w:val="2835"/>
        </w:trPr>
        <w:tc>
          <w:tcPr>
            <w:tcW w:w="3402" w:type="dxa"/>
            <w:vAlign w:val="center"/>
          </w:tcPr>
          <w:p w:rsidR="00DF1DC5" w:rsidRPr="00BD47CB" w:rsidRDefault="00E57204" w:rsidP="00BD47CB">
            <w:pPr>
              <w:pStyle w:val="af4"/>
              <w:tabs>
                <w:tab w:val="left" w:pos="851"/>
              </w:tabs>
              <w:outlineLvl w:val="0"/>
              <w:rPr>
                <w:b w:val="0"/>
                <w:bCs w:val="0"/>
                <w:caps w:val="0"/>
                <w:sz w:val="20"/>
                <w:szCs w:val="20"/>
              </w:rPr>
            </w:pPr>
            <w:r>
              <w:rPr>
                <w:b w:val="0"/>
                <w:caps w:val="0"/>
                <w:noProof/>
                <w:sz w:val="20"/>
                <w:szCs w:val="20"/>
                <w:lang w:val="ru-RU" w:eastAsia="ru-RU"/>
              </w:rPr>
              <w:pict>
                <v:shape id="Рисунок 68" o:spid="_x0000_i1036" type="#_x0000_t75" style="width:150.75pt;height:112.5pt;visibility:visible">
                  <v:imagedata r:id="rId26" o:title="Слайд9"/>
                </v:shape>
              </w:pict>
            </w:r>
          </w:p>
        </w:tc>
        <w:tc>
          <w:tcPr>
            <w:tcW w:w="3402" w:type="dxa"/>
            <w:vAlign w:val="center"/>
          </w:tcPr>
          <w:p w:rsidR="00DF1DC5" w:rsidRPr="00BD47CB" w:rsidRDefault="00E57204" w:rsidP="00BD47CB">
            <w:pPr>
              <w:pStyle w:val="af4"/>
              <w:tabs>
                <w:tab w:val="left" w:pos="851"/>
              </w:tabs>
              <w:outlineLvl w:val="0"/>
              <w:rPr>
                <w:b w:val="0"/>
                <w:bCs w:val="0"/>
                <w:caps w:val="0"/>
                <w:sz w:val="20"/>
                <w:szCs w:val="20"/>
              </w:rPr>
            </w:pPr>
            <w:r>
              <w:rPr>
                <w:b w:val="0"/>
                <w:caps w:val="0"/>
                <w:noProof/>
                <w:sz w:val="20"/>
                <w:szCs w:val="20"/>
                <w:lang w:val="ru-RU" w:eastAsia="ru-RU"/>
              </w:rPr>
              <w:pict>
                <v:shape id="Рисунок 69" o:spid="_x0000_i1037" type="#_x0000_t75" style="width:159pt;height:119.25pt;visibility:visible">
                  <v:imagedata r:id="rId27" o:title="Слайд10"/>
                </v:shape>
              </w:pict>
            </w:r>
          </w:p>
        </w:tc>
      </w:tr>
      <w:tr w:rsidR="00DF1DC5" w:rsidTr="00BD47CB">
        <w:trPr>
          <w:cantSplit/>
          <w:trHeight w:val="2835"/>
        </w:trPr>
        <w:tc>
          <w:tcPr>
            <w:tcW w:w="3402" w:type="dxa"/>
            <w:vAlign w:val="center"/>
          </w:tcPr>
          <w:p w:rsidR="00DF1DC5" w:rsidRPr="00BD47CB" w:rsidRDefault="00E57204" w:rsidP="00BD47CB">
            <w:pPr>
              <w:pStyle w:val="af4"/>
              <w:tabs>
                <w:tab w:val="left" w:pos="851"/>
              </w:tabs>
              <w:outlineLvl w:val="0"/>
              <w:rPr>
                <w:b w:val="0"/>
                <w:bCs w:val="0"/>
                <w:caps w:val="0"/>
                <w:sz w:val="20"/>
                <w:szCs w:val="20"/>
              </w:rPr>
            </w:pPr>
            <w:r>
              <w:rPr>
                <w:b w:val="0"/>
                <w:caps w:val="0"/>
                <w:noProof/>
                <w:sz w:val="20"/>
                <w:szCs w:val="20"/>
                <w:lang w:val="ru-RU" w:eastAsia="ru-RU"/>
              </w:rPr>
              <w:pict>
                <v:shape id="Рисунок 70" o:spid="_x0000_i1038" type="#_x0000_t75" style="width:150.75pt;height:112.5pt;visibility:visible">
                  <v:imagedata r:id="rId28" o:title="Слайд11"/>
                </v:shape>
              </w:pict>
            </w:r>
          </w:p>
        </w:tc>
        <w:tc>
          <w:tcPr>
            <w:tcW w:w="3402" w:type="dxa"/>
            <w:vAlign w:val="center"/>
          </w:tcPr>
          <w:p w:rsidR="00DF1DC5" w:rsidRPr="00BD47CB" w:rsidRDefault="00E57204" w:rsidP="00BD47CB">
            <w:pPr>
              <w:pStyle w:val="af4"/>
              <w:tabs>
                <w:tab w:val="left" w:pos="851"/>
              </w:tabs>
              <w:outlineLvl w:val="0"/>
              <w:rPr>
                <w:b w:val="0"/>
                <w:bCs w:val="0"/>
                <w:caps w:val="0"/>
                <w:sz w:val="20"/>
                <w:szCs w:val="20"/>
              </w:rPr>
            </w:pPr>
            <w:r>
              <w:rPr>
                <w:b w:val="0"/>
                <w:caps w:val="0"/>
                <w:noProof/>
                <w:sz w:val="20"/>
                <w:szCs w:val="20"/>
                <w:lang w:val="ru-RU" w:eastAsia="ru-RU"/>
              </w:rPr>
              <w:pict>
                <v:shape id="Рисунок 71" o:spid="_x0000_i1039" type="#_x0000_t75" style="width:159pt;height:119.25pt;visibility:visible">
                  <v:imagedata r:id="rId29" o:title="Слайд12"/>
                </v:shape>
              </w:pict>
            </w:r>
          </w:p>
        </w:tc>
      </w:tr>
      <w:tr w:rsidR="00DF1DC5" w:rsidTr="00BD47CB">
        <w:trPr>
          <w:cantSplit/>
          <w:trHeight w:val="2835"/>
        </w:trPr>
        <w:tc>
          <w:tcPr>
            <w:tcW w:w="3402" w:type="dxa"/>
            <w:vAlign w:val="center"/>
          </w:tcPr>
          <w:p w:rsidR="00DF1DC5" w:rsidRPr="00BD47CB" w:rsidRDefault="00E57204" w:rsidP="00BD47CB">
            <w:pPr>
              <w:pStyle w:val="af4"/>
              <w:tabs>
                <w:tab w:val="left" w:pos="851"/>
              </w:tabs>
              <w:outlineLvl w:val="0"/>
              <w:rPr>
                <w:b w:val="0"/>
                <w:bCs w:val="0"/>
                <w:caps w:val="0"/>
                <w:sz w:val="20"/>
                <w:szCs w:val="20"/>
              </w:rPr>
            </w:pPr>
            <w:r>
              <w:rPr>
                <w:b w:val="0"/>
                <w:caps w:val="0"/>
                <w:noProof/>
                <w:sz w:val="20"/>
                <w:szCs w:val="20"/>
                <w:lang w:val="ru-RU" w:eastAsia="ru-RU"/>
              </w:rPr>
              <w:pict>
                <v:shape id="Рисунок 74" o:spid="_x0000_i1040" type="#_x0000_t75" style="width:150.75pt;height:112.5pt;visibility:visible">
                  <v:imagedata r:id="rId30" o:title="Слайд13"/>
                </v:shape>
              </w:pict>
            </w:r>
          </w:p>
        </w:tc>
        <w:tc>
          <w:tcPr>
            <w:tcW w:w="3402" w:type="dxa"/>
            <w:vAlign w:val="center"/>
          </w:tcPr>
          <w:p w:rsidR="00DF1DC5" w:rsidRPr="00BD47CB" w:rsidRDefault="00E57204" w:rsidP="00BD47CB">
            <w:pPr>
              <w:pStyle w:val="af4"/>
              <w:tabs>
                <w:tab w:val="left" w:pos="851"/>
              </w:tabs>
              <w:outlineLvl w:val="0"/>
              <w:rPr>
                <w:b w:val="0"/>
                <w:bCs w:val="0"/>
                <w:caps w:val="0"/>
                <w:sz w:val="20"/>
                <w:szCs w:val="20"/>
              </w:rPr>
            </w:pPr>
            <w:r>
              <w:rPr>
                <w:b w:val="0"/>
                <w:caps w:val="0"/>
                <w:noProof/>
                <w:sz w:val="20"/>
                <w:szCs w:val="20"/>
                <w:lang w:val="ru-RU" w:eastAsia="ru-RU"/>
              </w:rPr>
              <w:pict>
                <v:shape id="Рисунок 75" o:spid="_x0000_i1041" type="#_x0000_t75" style="width:159pt;height:119.25pt;visibility:visible">
                  <v:imagedata r:id="rId31" o:title="Слайд14"/>
                </v:shape>
              </w:pict>
            </w:r>
          </w:p>
        </w:tc>
      </w:tr>
      <w:tr w:rsidR="00DF1DC5" w:rsidTr="00BD47CB">
        <w:trPr>
          <w:gridAfter w:val="1"/>
          <w:wAfter w:w="3402" w:type="dxa"/>
          <w:cantSplit/>
          <w:trHeight w:val="2835"/>
        </w:trPr>
        <w:tc>
          <w:tcPr>
            <w:tcW w:w="3402" w:type="dxa"/>
            <w:vAlign w:val="center"/>
          </w:tcPr>
          <w:p w:rsidR="00DF1DC5" w:rsidRPr="00BD47CB" w:rsidRDefault="00E57204" w:rsidP="00BD47CB">
            <w:pPr>
              <w:pStyle w:val="af4"/>
              <w:tabs>
                <w:tab w:val="left" w:pos="851"/>
              </w:tabs>
              <w:outlineLvl w:val="0"/>
              <w:rPr>
                <w:b w:val="0"/>
                <w:bCs w:val="0"/>
                <w:caps w:val="0"/>
                <w:sz w:val="20"/>
                <w:szCs w:val="20"/>
              </w:rPr>
            </w:pPr>
            <w:r>
              <w:rPr>
                <w:b w:val="0"/>
                <w:caps w:val="0"/>
                <w:noProof/>
                <w:sz w:val="20"/>
                <w:szCs w:val="20"/>
                <w:lang w:val="ru-RU" w:eastAsia="ru-RU"/>
              </w:rPr>
              <w:pict>
                <v:shape id="Рисунок 76" o:spid="_x0000_i1042" type="#_x0000_t75" style="width:150.75pt;height:112.5pt;visibility:visible">
                  <v:imagedata r:id="rId32" o:title="Слайд15"/>
                </v:shape>
              </w:pict>
            </w:r>
          </w:p>
        </w:tc>
      </w:tr>
    </w:tbl>
    <w:p w:rsidR="00242BC9" w:rsidRPr="0091108F" w:rsidRDefault="00242BC9" w:rsidP="00F57EEB">
      <w:pPr>
        <w:pStyle w:val="af4"/>
        <w:tabs>
          <w:tab w:val="left" w:pos="851"/>
        </w:tabs>
        <w:ind w:firstLine="284"/>
        <w:outlineLvl w:val="0"/>
        <w:rPr>
          <w:lang w:val="ru-RU"/>
        </w:rPr>
      </w:pPr>
      <w:r>
        <w:rPr>
          <w:b w:val="0"/>
          <w:bCs w:val="0"/>
          <w:caps w:val="0"/>
          <w:sz w:val="20"/>
          <w:szCs w:val="20"/>
        </w:rPr>
        <w:br w:type="page"/>
      </w:r>
      <w:bookmarkStart w:id="26" w:name="_Toc251287698"/>
      <w:r>
        <w:rPr>
          <w:lang w:val="ru-RU"/>
        </w:rPr>
        <w:t>список литературы к выпускной работе</w:t>
      </w:r>
      <w:bookmarkEnd w:id="26"/>
    </w:p>
    <w:p w:rsidR="00242BC9" w:rsidRPr="00525376" w:rsidRDefault="00242BC9" w:rsidP="00C33641">
      <w:pPr>
        <w:pStyle w:val="4"/>
        <w:numPr>
          <w:ilvl w:val="0"/>
          <w:numId w:val="2"/>
        </w:numPr>
        <w:tabs>
          <w:tab w:val="clear" w:pos="502"/>
          <w:tab w:val="left" w:pos="851"/>
          <w:tab w:val="num" w:pos="1134"/>
        </w:tabs>
        <w:spacing w:line="240" w:lineRule="auto"/>
        <w:ind w:left="681" w:hanging="397"/>
        <w:rPr>
          <w:sz w:val="20"/>
          <w:szCs w:val="20"/>
        </w:rPr>
      </w:pPr>
      <w:r w:rsidRPr="00525376">
        <w:rPr>
          <w:sz w:val="20"/>
          <w:szCs w:val="20"/>
        </w:rPr>
        <w:t>Левкович, О.А. Основы компьютерной грамотности: учеб. пособие / О.А. Левкович, Е.С. Шелкоплясов, Т.Н. Шелкоплясова. – Мн., 2004. – 528 с.</w:t>
      </w:r>
    </w:p>
    <w:p w:rsidR="00242BC9" w:rsidRPr="00525376" w:rsidRDefault="00242BC9" w:rsidP="00C33641">
      <w:pPr>
        <w:pStyle w:val="4"/>
        <w:numPr>
          <w:ilvl w:val="0"/>
          <w:numId w:val="2"/>
        </w:numPr>
        <w:tabs>
          <w:tab w:val="clear" w:pos="502"/>
          <w:tab w:val="left" w:pos="851"/>
          <w:tab w:val="num" w:pos="1134"/>
        </w:tabs>
        <w:spacing w:line="240" w:lineRule="auto"/>
        <w:ind w:left="681" w:hanging="397"/>
        <w:rPr>
          <w:sz w:val="20"/>
          <w:szCs w:val="20"/>
        </w:rPr>
      </w:pPr>
      <w:r w:rsidRPr="00525376">
        <w:rPr>
          <w:sz w:val="20"/>
          <w:szCs w:val="20"/>
        </w:rPr>
        <w:t xml:space="preserve">Леонтьев, В.П. </w:t>
      </w:r>
      <w:r w:rsidRPr="00525376">
        <w:rPr>
          <w:sz w:val="20"/>
          <w:szCs w:val="20"/>
          <w:lang w:val="en-US"/>
        </w:rPr>
        <w:t>Microsoft</w:t>
      </w:r>
      <w:r w:rsidRPr="00525376">
        <w:rPr>
          <w:sz w:val="20"/>
          <w:szCs w:val="20"/>
        </w:rPr>
        <w:t xml:space="preserve"> </w:t>
      </w:r>
      <w:r w:rsidRPr="00525376">
        <w:rPr>
          <w:sz w:val="20"/>
          <w:szCs w:val="20"/>
          <w:lang w:val="en-US"/>
        </w:rPr>
        <w:t>Office</w:t>
      </w:r>
      <w:r w:rsidRPr="00525376">
        <w:rPr>
          <w:sz w:val="20"/>
          <w:szCs w:val="20"/>
        </w:rPr>
        <w:t xml:space="preserve"> / В.П. Леонтьев. – М.: ОЛМА Медиа Групп, 2007. – 252 с.</w:t>
      </w:r>
    </w:p>
    <w:p w:rsidR="00242BC9" w:rsidRPr="00525376" w:rsidRDefault="00242BC9" w:rsidP="00C33641">
      <w:pPr>
        <w:pStyle w:val="4"/>
        <w:numPr>
          <w:ilvl w:val="0"/>
          <w:numId w:val="2"/>
        </w:numPr>
        <w:tabs>
          <w:tab w:val="clear" w:pos="502"/>
          <w:tab w:val="left" w:pos="851"/>
          <w:tab w:val="num" w:pos="1134"/>
        </w:tabs>
        <w:spacing w:line="240" w:lineRule="auto"/>
        <w:ind w:left="681" w:hanging="397"/>
        <w:rPr>
          <w:sz w:val="20"/>
          <w:szCs w:val="20"/>
        </w:rPr>
      </w:pPr>
      <w:r w:rsidRPr="00525376">
        <w:rPr>
          <w:sz w:val="20"/>
          <w:szCs w:val="20"/>
        </w:rPr>
        <w:t xml:space="preserve">Фролов, И.М. Энциклопедия </w:t>
      </w:r>
      <w:hyperlink r:id="rId33" w:history="1">
        <w:r w:rsidRPr="00525376">
          <w:rPr>
            <w:rStyle w:val="a3"/>
            <w:color w:val="auto"/>
            <w:sz w:val="20"/>
            <w:szCs w:val="20"/>
          </w:rPr>
          <w:t>Microsoft Office 2003</w:t>
        </w:r>
      </w:hyperlink>
      <w:r w:rsidRPr="00525376">
        <w:rPr>
          <w:sz w:val="20"/>
          <w:szCs w:val="20"/>
        </w:rPr>
        <w:t xml:space="preserve"> / И.М. Фролов. – М.: Новый изд. дом, 2004. – 911 с.</w:t>
      </w:r>
    </w:p>
    <w:p w:rsidR="00242BC9" w:rsidRPr="00525376" w:rsidRDefault="00242BC9" w:rsidP="00C33641">
      <w:pPr>
        <w:pStyle w:val="4"/>
        <w:numPr>
          <w:ilvl w:val="0"/>
          <w:numId w:val="2"/>
        </w:numPr>
        <w:tabs>
          <w:tab w:val="clear" w:pos="502"/>
          <w:tab w:val="left" w:pos="851"/>
          <w:tab w:val="num" w:pos="1134"/>
        </w:tabs>
        <w:spacing w:line="240" w:lineRule="auto"/>
        <w:ind w:left="681" w:hanging="397"/>
        <w:rPr>
          <w:sz w:val="20"/>
          <w:szCs w:val="20"/>
        </w:rPr>
      </w:pPr>
      <w:r w:rsidRPr="00525376">
        <w:rPr>
          <w:sz w:val="20"/>
          <w:szCs w:val="20"/>
          <w:lang w:val="be-BY"/>
        </w:rPr>
        <w:t xml:space="preserve">Хабрейкен, Дж. </w:t>
      </w:r>
      <w:r w:rsidRPr="00E57204">
        <w:rPr>
          <w:sz w:val="20"/>
          <w:szCs w:val="20"/>
        </w:rPr>
        <w:t>Microsoft Office 2003</w:t>
      </w:r>
      <w:r w:rsidRPr="00525376">
        <w:rPr>
          <w:sz w:val="20"/>
          <w:szCs w:val="20"/>
          <w:lang w:val="be-BY"/>
        </w:rPr>
        <w:t>: все в одном / Дж. Хабрейкен. – М. [и др.]: Вильямс, 2006. – 850 с.</w:t>
      </w:r>
    </w:p>
    <w:p w:rsidR="00242BC9" w:rsidRDefault="00242BC9" w:rsidP="00F57EEB">
      <w:pPr>
        <w:pStyle w:val="1"/>
        <w:spacing w:before="0" w:after="0" w:line="240" w:lineRule="auto"/>
        <w:jc w:val="right"/>
        <w:rPr>
          <w:rFonts w:cs="Times New Roman"/>
          <w:sz w:val="24"/>
          <w:szCs w:val="24"/>
          <w:lang w:val="be-BY"/>
        </w:rPr>
      </w:pPr>
    </w:p>
    <w:p w:rsidR="00242BC9" w:rsidRDefault="00242BC9">
      <w:pPr>
        <w:widowControl/>
        <w:spacing w:line="360" w:lineRule="auto"/>
        <w:ind w:left="0" w:firstLine="0"/>
        <w:jc w:val="left"/>
        <w:rPr>
          <w:sz w:val="28"/>
          <w:szCs w:val="28"/>
          <w:lang w:eastAsia="en-US"/>
        </w:rPr>
      </w:pPr>
      <w:bookmarkStart w:id="27" w:name="_GoBack"/>
      <w:bookmarkEnd w:id="27"/>
    </w:p>
    <w:sectPr w:rsidR="00242BC9" w:rsidSect="00C64E06">
      <w:type w:val="continuous"/>
      <w:pgSz w:w="8419" w:h="11906" w:orient="landscape"/>
      <w:pgMar w:top="851" w:right="851" w:bottom="851" w:left="85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FF9" w:rsidRDefault="00145FF9" w:rsidP="00F57EEB">
      <w:pPr>
        <w:widowControl/>
        <w:ind w:left="0"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separator/>
      </w:r>
    </w:p>
  </w:endnote>
  <w:endnote w:type="continuationSeparator" w:id="0">
    <w:p w:rsidR="00145FF9" w:rsidRDefault="00145FF9" w:rsidP="00F57EEB">
      <w:pPr>
        <w:widowControl/>
        <w:ind w:left="0"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FF9" w:rsidRDefault="00145FF9" w:rsidP="00F57EEB">
      <w:pPr>
        <w:widowControl/>
        <w:ind w:left="0"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separator/>
      </w:r>
    </w:p>
  </w:footnote>
  <w:footnote w:type="continuationSeparator" w:id="0">
    <w:p w:rsidR="00145FF9" w:rsidRDefault="00145FF9" w:rsidP="00F57EEB">
      <w:pPr>
        <w:widowControl/>
        <w:ind w:left="0"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D"/>
    <w:multiLevelType w:val="singleLevel"/>
    <w:tmpl w:val="CC5214C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04060A6F"/>
    <w:multiLevelType w:val="hybridMultilevel"/>
    <w:tmpl w:val="54803182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0EC26AB5"/>
    <w:multiLevelType w:val="hybridMultilevel"/>
    <w:tmpl w:val="8EFA9B5C"/>
    <w:lvl w:ilvl="0" w:tplc="9216B846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  <w:b w:val="0"/>
        <w:bCs w:val="0"/>
        <w:color w:val="auto"/>
        <w:sz w:val="20"/>
        <w:szCs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49154C"/>
    <w:multiLevelType w:val="hybridMultilevel"/>
    <w:tmpl w:val="EEA85E74"/>
    <w:lvl w:ilvl="0" w:tplc="0E3A092A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ascii="Tahoma" w:hAnsi="Tahoma" w:cs="Tahoma" w:hint="default"/>
        <w:sz w:val="16"/>
        <w:szCs w:val="16"/>
      </w:rPr>
    </w:lvl>
    <w:lvl w:ilvl="1" w:tplc="041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">
    <w:nsid w:val="3D396D02"/>
    <w:multiLevelType w:val="hybridMultilevel"/>
    <w:tmpl w:val="2418F86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5">
    <w:nsid w:val="69792716"/>
    <w:multiLevelType w:val="hybridMultilevel"/>
    <w:tmpl w:val="4D008AD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6">
    <w:nsid w:val="7C2C76BE"/>
    <w:multiLevelType w:val="hybridMultilevel"/>
    <w:tmpl w:val="06C86C1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7D4640E9"/>
    <w:multiLevelType w:val="hybridMultilevel"/>
    <w:tmpl w:val="A1A85B1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5"/>
  </w:num>
  <w:num w:numId="5">
    <w:abstractNumId w:val="3"/>
    <w:lvlOverride w:ilvl="0">
      <w:startOverride w:val="1"/>
    </w:lvlOverride>
  </w:num>
  <w:num w:numId="6">
    <w:abstractNumId w:val="3"/>
    <w:lvlOverride w:ilvl="0">
      <w:startOverride w:val="1"/>
    </w:lvlOverride>
  </w:num>
  <w:num w:numId="7">
    <w:abstractNumId w:val="3"/>
    <w:lvlOverride w:ilvl="0">
      <w:startOverride w:val="1"/>
    </w:lvlOverride>
  </w:num>
  <w:num w:numId="8">
    <w:abstractNumId w:val="4"/>
  </w:num>
  <w:num w:numId="9">
    <w:abstractNumId w:val="6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680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7EEB"/>
    <w:rsid w:val="00002325"/>
    <w:rsid w:val="00022E26"/>
    <w:rsid w:val="00023297"/>
    <w:rsid w:val="00095D69"/>
    <w:rsid w:val="00123275"/>
    <w:rsid w:val="00131BE7"/>
    <w:rsid w:val="00145C48"/>
    <w:rsid w:val="00145FF9"/>
    <w:rsid w:val="001A1075"/>
    <w:rsid w:val="001A148E"/>
    <w:rsid w:val="001F03A4"/>
    <w:rsid w:val="002116E6"/>
    <w:rsid w:val="00227AC8"/>
    <w:rsid w:val="00235B9E"/>
    <w:rsid w:val="00242BC9"/>
    <w:rsid w:val="002B0123"/>
    <w:rsid w:val="003009DB"/>
    <w:rsid w:val="00350E6B"/>
    <w:rsid w:val="003C69A8"/>
    <w:rsid w:val="003D6578"/>
    <w:rsid w:val="00426368"/>
    <w:rsid w:val="00440A1F"/>
    <w:rsid w:val="00441790"/>
    <w:rsid w:val="00461A71"/>
    <w:rsid w:val="004C3DF5"/>
    <w:rsid w:val="004F0C1C"/>
    <w:rsid w:val="00500639"/>
    <w:rsid w:val="00525376"/>
    <w:rsid w:val="00541B08"/>
    <w:rsid w:val="0056016D"/>
    <w:rsid w:val="00570993"/>
    <w:rsid w:val="0057308C"/>
    <w:rsid w:val="005B1E6F"/>
    <w:rsid w:val="006433ED"/>
    <w:rsid w:val="00653F6D"/>
    <w:rsid w:val="006707C6"/>
    <w:rsid w:val="00696D5A"/>
    <w:rsid w:val="00697CF4"/>
    <w:rsid w:val="006B1371"/>
    <w:rsid w:val="006B16C1"/>
    <w:rsid w:val="006C6B7B"/>
    <w:rsid w:val="00820868"/>
    <w:rsid w:val="0082457F"/>
    <w:rsid w:val="008360EA"/>
    <w:rsid w:val="00843927"/>
    <w:rsid w:val="00871C01"/>
    <w:rsid w:val="00881647"/>
    <w:rsid w:val="00893628"/>
    <w:rsid w:val="008967C0"/>
    <w:rsid w:val="008A61A7"/>
    <w:rsid w:val="00907657"/>
    <w:rsid w:val="00910EB2"/>
    <w:rsid w:val="0091108F"/>
    <w:rsid w:val="009131A2"/>
    <w:rsid w:val="009226FD"/>
    <w:rsid w:val="00930EC0"/>
    <w:rsid w:val="00942ED3"/>
    <w:rsid w:val="00950AC0"/>
    <w:rsid w:val="00950C69"/>
    <w:rsid w:val="00967064"/>
    <w:rsid w:val="00997BC1"/>
    <w:rsid w:val="009A4751"/>
    <w:rsid w:val="009F6F41"/>
    <w:rsid w:val="00A03521"/>
    <w:rsid w:val="00A26594"/>
    <w:rsid w:val="00A41389"/>
    <w:rsid w:val="00A42F3F"/>
    <w:rsid w:val="00A46557"/>
    <w:rsid w:val="00A94E6B"/>
    <w:rsid w:val="00AA005F"/>
    <w:rsid w:val="00AA70EC"/>
    <w:rsid w:val="00AE6BF4"/>
    <w:rsid w:val="00B7165D"/>
    <w:rsid w:val="00BD47CB"/>
    <w:rsid w:val="00BD6313"/>
    <w:rsid w:val="00BE371D"/>
    <w:rsid w:val="00C018D8"/>
    <w:rsid w:val="00C07763"/>
    <w:rsid w:val="00C17688"/>
    <w:rsid w:val="00C33641"/>
    <w:rsid w:val="00C54502"/>
    <w:rsid w:val="00C572B2"/>
    <w:rsid w:val="00C64E06"/>
    <w:rsid w:val="00C6751B"/>
    <w:rsid w:val="00C9355B"/>
    <w:rsid w:val="00D01B04"/>
    <w:rsid w:val="00D52C88"/>
    <w:rsid w:val="00D55E5B"/>
    <w:rsid w:val="00D92781"/>
    <w:rsid w:val="00D92BC2"/>
    <w:rsid w:val="00D97AC9"/>
    <w:rsid w:val="00DB1FB9"/>
    <w:rsid w:val="00DF1DC5"/>
    <w:rsid w:val="00E4107C"/>
    <w:rsid w:val="00E50E67"/>
    <w:rsid w:val="00E55CF4"/>
    <w:rsid w:val="00E57204"/>
    <w:rsid w:val="00ED0946"/>
    <w:rsid w:val="00F01280"/>
    <w:rsid w:val="00F01D24"/>
    <w:rsid w:val="00F21292"/>
    <w:rsid w:val="00F2511B"/>
    <w:rsid w:val="00F51824"/>
    <w:rsid w:val="00F57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  <w15:chartTrackingRefBased/>
  <w15:docId w15:val="{0B98EC0C-997A-4AA2-A31F-694A08987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locked="1"/>
    <w:lsdException w:name="index 2" w:locked="1"/>
    <w:lsdException w:name="index 3" w:locked="1" w:uiPriority="0"/>
    <w:lsdException w:name="index 4" w:locked="1" w:uiPriority="0"/>
    <w:lsdException w:name="index 5" w:locked="1" w:uiPriority="0"/>
    <w:lsdException w:name="index 6" w:locked="1" w:uiPriority="0"/>
    <w:lsdException w:name="index 7" w:locked="1" w:uiPriority="0"/>
    <w:lsdException w:name="index 8" w:locked="1" w:uiPriority="0"/>
    <w:lsdException w:name="index 9" w:locked="1" w:uiPriority="0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locked="1" w:uiPriority="0"/>
    <w:lsdException w:name="index heading" w:lock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locked="1" w:uiPriority="0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locked="1" w:uiPriority="0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  <w:rsid w:val="00907657"/>
    <w:pPr>
      <w:widowControl w:val="0"/>
      <w:ind w:left="40" w:firstLine="300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1"/>
    <w:uiPriority w:val="99"/>
    <w:qFormat/>
    <w:rsid w:val="00F57EEB"/>
    <w:pPr>
      <w:keepNext/>
      <w:widowControl/>
      <w:spacing w:before="240" w:after="60" w:line="360" w:lineRule="auto"/>
      <w:ind w:left="0" w:firstLine="0"/>
      <w:jc w:val="left"/>
      <w:outlineLvl w:val="0"/>
    </w:pPr>
    <w:rPr>
      <w:rFonts w:ascii="Cambria" w:eastAsia="Times New Roman" w:hAnsi="Cambria" w:cs="Cambria"/>
      <w:b/>
      <w:bCs/>
      <w:kern w:val="32"/>
      <w:sz w:val="32"/>
      <w:szCs w:val="32"/>
      <w:lang w:eastAsia="en-US"/>
    </w:rPr>
  </w:style>
  <w:style w:type="paragraph" w:styleId="3">
    <w:name w:val="heading 3"/>
    <w:basedOn w:val="a"/>
    <w:link w:val="31"/>
    <w:uiPriority w:val="99"/>
    <w:qFormat/>
    <w:rsid w:val="00F57EEB"/>
    <w:pPr>
      <w:widowControl/>
      <w:spacing w:before="100" w:beforeAutospacing="1" w:after="100" w:afterAutospacing="1"/>
      <w:ind w:left="0" w:firstLine="0"/>
      <w:jc w:val="left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9"/>
    <w:locked/>
    <w:rsid w:val="00F57EEB"/>
    <w:rPr>
      <w:rFonts w:ascii="Cambria" w:hAnsi="Cambria" w:cs="Cambria"/>
      <w:b/>
      <w:bCs/>
      <w:kern w:val="32"/>
      <w:sz w:val="32"/>
      <w:szCs w:val="32"/>
    </w:rPr>
  </w:style>
  <w:style w:type="character" w:customStyle="1" w:styleId="31">
    <w:name w:val="Заголовок 3 Знак1"/>
    <w:basedOn w:val="a0"/>
    <w:link w:val="3"/>
    <w:uiPriority w:val="99"/>
    <w:locked/>
    <w:rsid w:val="00F57EEB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uiPriority w:val="99"/>
    <w:locked/>
    <w:rsid w:val="00F57EEB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uiPriority w:val="99"/>
    <w:locked/>
    <w:rsid w:val="00F57EEB"/>
    <w:rPr>
      <w:rFonts w:ascii="Cambria" w:hAnsi="Cambria" w:cs="Cambria"/>
      <w:b/>
      <w:bCs/>
      <w:color w:val="auto"/>
      <w:sz w:val="28"/>
      <w:szCs w:val="28"/>
    </w:rPr>
  </w:style>
  <w:style w:type="character" w:styleId="a3">
    <w:name w:val="Hyperlink"/>
    <w:basedOn w:val="a0"/>
    <w:uiPriority w:val="99"/>
    <w:rsid w:val="00F57EEB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rsid w:val="00F57EE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  <w:jc w:val="left"/>
    </w:pPr>
    <w:rPr>
      <w:rFonts w:ascii="Courier New" w:eastAsia="Times New Roman" w:hAnsi="Courier New" w:cs="Courier New"/>
    </w:rPr>
  </w:style>
  <w:style w:type="character" w:customStyle="1" w:styleId="HTML0">
    <w:name w:val="Стандартний HTML Знак"/>
    <w:basedOn w:val="a0"/>
    <w:link w:val="HTML"/>
    <w:uiPriority w:val="99"/>
    <w:semiHidden/>
    <w:locked/>
    <w:rsid w:val="00F57EEB"/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uiPriority w:val="99"/>
    <w:locked/>
    <w:rsid w:val="00F57EEB"/>
    <w:rPr>
      <w:rFonts w:ascii="Consolas" w:eastAsia="Times New Roman" w:hAnsi="Consolas" w:cs="Consolas"/>
      <w:sz w:val="20"/>
      <w:szCs w:val="20"/>
    </w:rPr>
  </w:style>
  <w:style w:type="paragraph" w:styleId="a4">
    <w:name w:val="Normal (Web)"/>
    <w:basedOn w:val="a"/>
    <w:uiPriority w:val="99"/>
    <w:semiHidden/>
    <w:rsid w:val="00F57EEB"/>
    <w:pPr>
      <w:widowControl/>
      <w:spacing w:before="100" w:beforeAutospacing="1" w:after="100" w:afterAutospacing="1"/>
      <w:ind w:left="0" w:firstLine="0"/>
      <w:jc w:val="left"/>
    </w:pPr>
    <w:rPr>
      <w:rFonts w:eastAsia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rsid w:val="00653F6D"/>
    <w:pPr>
      <w:widowControl/>
      <w:tabs>
        <w:tab w:val="right" w:leader="dot" w:pos="6707"/>
      </w:tabs>
      <w:spacing w:before="60" w:after="60"/>
      <w:ind w:left="0" w:firstLine="0"/>
      <w:jc w:val="center"/>
    </w:pPr>
    <w:rPr>
      <w:rFonts w:ascii="Georgia" w:hAnsi="Georgia"/>
      <w:sz w:val="22"/>
      <w:szCs w:val="22"/>
      <w:lang w:eastAsia="en-US"/>
    </w:rPr>
  </w:style>
  <w:style w:type="paragraph" w:styleId="2">
    <w:name w:val="toc 2"/>
    <w:basedOn w:val="a"/>
    <w:next w:val="a"/>
    <w:autoRedefine/>
    <w:uiPriority w:val="39"/>
    <w:rsid w:val="00F57EEB"/>
    <w:pPr>
      <w:widowControl/>
      <w:tabs>
        <w:tab w:val="right" w:leader="dot" w:pos="6707"/>
      </w:tabs>
      <w:ind w:left="426" w:firstLine="0"/>
      <w:jc w:val="left"/>
    </w:pPr>
    <w:rPr>
      <w:sz w:val="28"/>
      <w:szCs w:val="28"/>
      <w:lang w:eastAsia="en-US"/>
    </w:rPr>
  </w:style>
  <w:style w:type="paragraph" w:styleId="32">
    <w:name w:val="toc 3"/>
    <w:basedOn w:val="a"/>
    <w:next w:val="a"/>
    <w:autoRedefine/>
    <w:uiPriority w:val="99"/>
    <w:semiHidden/>
    <w:rsid w:val="00F57EEB"/>
    <w:pPr>
      <w:widowControl/>
      <w:tabs>
        <w:tab w:val="right" w:leader="dot" w:pos="6707"/>
      </w:tabs>
      <w:ind w:left="993" w:firstLine="0"/>
      <w:jc w:val="left"/>
    </w:pPr>
    <w:rPr>
      <w:sz w:val="28"/>
      <w:szCs w:val="28"/>
      <w:lang w:eastAsia="en-US"/>
    </w:rPr>
  </w:style>
  <w:style w:type="paragraph" w:styleId="a5">
    <w:name w:val="footnote text"/>
    <w:basedOn w:val="a"/>
    <w:link w:val="a6"/>
    <w:uiPriority w:val="99"/>
    <w:semiHidden/>
    <w:rsid w:val="00F57EEB"/>
    <w:pPr>
      <w:widowControl/>
      <w:spacing w:line="360" w:lineRule="auto"/>
      <w:ind w:left="0" w:firstLine="0"/>
      <w:jc w:val="left"/>
    </w:pPr>
    <w:rPr>
      <w:lang w:eastAsia="en-US"/>
    </w:rPr>
  </w:style>
  <w:style w:type="character" w:customStyle="1" w:styleId="a6">
    <w:name w:val="Текст виноски Знак"/>
    <w:basedOn w:val="a0"/>
    <w:link w:val="a5"/>
    <w:uiPriority w:val="99"/>
    <w:semiHidden/>
    <w:locked/>
    <w:rsid w:val="00F57EEB"/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uiPriority w:val="99"/>
    <w:locked/>
    <w:rsid w:val="00F57EEB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header"/>
    <w:basedOn w:val="a"/>
    <w:link w:val="a9"/>
    <w:uiPriority w:val="99"/>
    <w:semiHidden/>
    <w:rsid w:val="00F57EEB"/>
    <w:pPr>
      <w:widowControl/>
      <w:tabs>
        <w:tab w:val="center" w:pos="4677"/>
        <w:tab w:val="right" w:pos="9355"/>
      </w:tabs>
      <w:spacing w:line="360" w:lineRule="auto"/>
      <w:ind w:left="0" w:firstLine="0"/>
      <w:jc w:val="left"/>
    </w:pPr>
    <w:rPr>
      <w:sz w:val="28"/>
      <w:szCs w:val="28"/>
      <w:lang w:eastAsia="en-US"/>
    </w:rPr>
  </w:style>
  <w:style w:type="character" w:customStyle="1" w:styleId="a9">
    <w:name w:val="Верхній колонтитул Знак"/>
    <w:basedOn w:val="a0"/>
    <w:link w:val="a8"/>
    <w:uiPriority w:val="99"/>
    <w:semiHidden/>
    <w:locked/>
    <w:rsid w:val="00F57EEB"/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Верхний колонтитул Знак"/>
    <w:basedOn w:val="a0"/>
    <w:uiPriority w:val="99"/>
    <w:locked/>
    <w:rsid w:val="00F57EEB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footer"/>
    <w:basedOn w:val="a"/>
    <w:link w:val="ac"/>
    <w:uiPriority w:val="99"/>
    <w:semiHidden/>
    <w:rsid w:val="00F57EEB"/>
    <w:pPr>
      <w:widowControl/>
      <w:tabs>
        <w:tab w:val="center" w:pos="4677"/>
        <w:tab w:val="right" w:pos="9355"/>
      </w:tabs>
      <w:spacing w:line="360" w:lineRule="auto"/>
      <w:ind w:left="0" w:firstLine="0"/>
      <w:jc w:val="left"/>
    </w:pPr>
    <w:rPr>
      <w:sz w:val="28"/>
      <w:szCs w:val="28"/>
      <w:lang w:eastAsia="en-US"/>
    </w:rPr>
  </w:style>
  <w:style w:type="character" w:customStyle="1" w:styleId="ac">
    <w:name w:val="Нижній колонтитул Знак"/>
    <w:basedOn w:val="a0"/>
    <w:link w:val="ab"/>
    <w:uiPriority w:val="99"/>
    <w:semiHidden/>
    <w:locked/>
    <w:rsid w:val="00F57EEB"/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Нижний колонтитул Знак"/>
    <w:basedOn w:val="a0"/>
    <w:uiPriority w:val="99"/>
    <w:locked/>
    <w:rsid w:val="00F57EEB"/>
    <w:rPr>
      <w:rFonts w:ascii="Times New Roman" w:eastAsia="Times New Roman" w:hAnsi="Times New Roman" w:cs="Times New Roman"/>
      <w:sz w:val="28"/>
      <w:szCs w:val="28"/>
    </w:rPr>
  </w:style>
  <w:style w:type="paragraph" w:styleId="13">
    <w:name w:val="index 1"/>
    <w:basedOn w:val="ae"/>
    <w:next w:val="a"/>
    <w:autoRedefine/>
    <w:uiPriority w:val="99"/>
    <w:semiHidden/>
    <w:rsid w:val="00F57EEB"/>
    <w:pPr>
      <w:widowControl w:val="0"/>
      <w:ind w:left="200" w:hanging="200"/>
      <w:jc w:val="left"/>
    </w:pPr>
    <w:rPr>
      <w:rFonts w:cs="Times New Roman"/>
      <w:sz w:val="18"/>
      <w:szCs w:val="18"/>
      <w:lang w:val="ru-RU" w:eastAsia="ru-RU"/>
    </w:rPr>
  </w:style>
  <w:style w:type="paragraph" w:customStyle="1" w:styleId="ae">
    <w:name w:val="Тэкст"/>
    <w:basedOn w:val="a"/>
    <w:link w:val="af"/>
    <w:qFormat/>
    <w:rsid w:val="00F57EEB"/>
    <w:pPr>
      <w:widowControl/>
      <w:ind w:left="0" w:firstLine="709"/>
    </w:pPr>
    <w:rPr>
      <w:rFonts w:ascii="Calibri" w:hAnsi="Calibri" w:cs="Calibri"/>
      <w:sz w:val="24"/>
      <w:szCs w:val="24"/>
      <w:lang w:val="be-BY" w:eastAsia="en-US"/>
    </w:rPr>
  </w:style>
  <w:style w:type="character" w:customStyle="1" w:styleId="af">
    <w:name w:val="Тэкст Знак"/>
    <w:basedOn w:val="a0"/>
    <w:link w:val="ae"/>
    <w:locked/>
    <w:rsid w:val="00F57EEB"/>
    <w:rPr>
      <w:rFonts w:ascii="Calibri" w:eastAsia="Times New Roman" w:hAnsi="Calibri" w:cs="Calibri"/>
      <w:lang w:val="be-BY"/>
    </w:rPr>
  </w:style>
  <w:style w:type="paragraph" w:styleId="af0">
    <w:name w:val="index heading"/>
    <w:basedOn w:val="a"/>
    <w:next w:val="13"/>
    <w:uiPriority w:val="99"/>
    <w:semiHidden/>
    <w:rsid w:val="00F57EEB"/>
    <w:pPr>
      <w:spacing w:before="240" w:after="120"/>
      <w:jc w:val="center"/>
    </w:pPr>
    <w:rPr>
      <w:rFonts w:ascii="Calibri" w:hAnsi="Calibri"/>
      <w:b/>
      <w:bCs/>
      <w:sz w:val="26"/>
      <w:szCs w:val="26"/>
    </w:rPr>
  </w:style>
  <w:style w:type="paragraph" w:styleId="4">
    <w:name w:val="List Number 4"/>
    <w:basedOn w:val="a"/>
    <w:uiPriority w:val="99"/>
    <w:semiHidden/>
    <w:rsid w:val="00F57EEB"/>
    <w:pPr>
      <w:widowControl/>
      <w:numPr>
        <w:numId w:val="1"/>
      </w:numPr>
      <w:tabs>
        <w:tab w:val="clear" w:pos="1209"/>
        <w:tab w:val="num" w:pos="502"/>
      </w:tabs>
      <w:spacing w:line="360" w:lineRule="auto"/>
      <w:ind w:left="502"/>
    </w:pPr>
    <w:rPr>
      <w:rFonts w:eastAsia="Times New Roman"/>
      <w:sz w:val="28"/>
      <w:szCs w:val="28"/>
    </w:rPr>
  </w:style>
  <w:style w:type="character" w:customStyle="1" w:styleId="af1">
    <w:name w:val="Абзац списку Знак"/>
    <w:basedOn w:val="a0"/>
    <w:link w:val="af2"/>
    <w:uiPriority w:val="99"/>
    <w:locked/>
    <w:rsid w:val="00F57EEB"/>
    <w:rPr>
      <w:sz w:val="22"/>
      <w:szCs w:val="22"/>
    </w:rPr>
  </w:style>
  <w:style w:type="paragraph" w:styleId="af2">
    <w:name w:val="List Paragraph"/>
    <w:basedOn w:val="a"/>
    <w:link w:val="af1"/>
    <w:uiPriority w:val="99"/>
    <w:qFormat/>
    <w:rsid w:val="00F57EEB"/>
    <w:pPr>
      <w:widowControl/>
      <w:spacing w:line="360" w:lineRule="auto"/>
      <w:ind w:left="720" w:firstLine="0"/>
      <w:jc w:val="left"/>
    </w:pPr>
    <w:rPr>
      <w:rFonts w:ascii="Arial" w:hAnsi="Arial" w:cs="Arial"/>
      <w:sz w:val="22"/>
      <w:szCs w:val="22"/>
      <w:lang w:eastAsia="en-US"/>
    </w:rPr>
  </w:style>
  <w:style w:type="character" w:customStyle="1" w:styleId="af3">
    <w:name w:val="Главы Знак"/>
    <w:basedOn w:val="a0"/>
    <w:link w:val="af4"/>
    <w:uiPriority w:val="99"/>
    <w:semiHidden/>
    <w:locked/>
    <w:rsid w:val="00F57EEB"/>
    <w:rPr>
      <w:rFonts w:ascii="Calibri" w:eastAsia="Times New Roman" w:hAnsi="Calibri" w:cs="Calibri"/>
      <w:b/>
      <w:bCs/>
      <w:caps/>
      <w:lang w:val="be-BY"/>
    </w:rPr>
  </w:style>
  <w:style w:type="paragraph" w:customStyle="1" w:styleId="af4">
    <w:name w:val="Главы"/>
    <w:basedOn w:val="a"/>
    <w:link w:val="af3"/>
    <w:uiPriority w:val="99"/>
    <w:semiHidden/>
    <w:rsid w:val="00F57EEB"/>
    <w:pPr>
      <w:widowControl/>
      <w:spacing w:after="240"/>
      <w:ind w:left="0" w:firstLine="0"/>
      <w:jc w:val="center"/>
    </w:pPr>
    <w:rPr>
      <w:rFonts w:ascii="Calibri" w:hAnsi="Calibri" w:cs="Calibri"/>
      <w:b/>
      <w:bCs/>
      <w:caps/>
      <w:sz w:val="24"/>
      <w:szCs w:val="24"/>
      <w:lang w:val="be-BY" w:eastAsia="en-US"/>
    </w:rPr>
  </w:style>
  <w:style w:type="character" w:customStyle="1" w:styleId="af5">
    <w:name w:val="Спасылкі Знак"/>
    <w:basedOn w:val="af1"/>
    <w:link w:val="af6"/>
    <w:uiPriority w:val="99"/>
    <w:semiHidden/>
    <w:locked/>
    <w:rsid w:val="00F57EEB"/>
    <w:rPr>
      <w:sz w:val="22"/>
      <w:szCs w:val="22"/>
      <w:lang w:val="be-BY"/>
    </w:rPr>
  </w:style>
  <w:style w:type="paragraph" w:customStyle="1" w:styleId="af6">
    <w:name w:val="Спасылкі"/>
    <w:basedOn w:val="af2"/>
    <w:link w:val="af5"/>
    <w:uiPriority w:val="99"/>
    <w:semiHidden/>
    <w:rsid w:val="00F57EEB"/>
    <w:pPr>
      <w:spacing w:before="60" w:line="240" w:lineRule="auto"/>
      <w:ind w:left="0" w:firstLine="720"/>
      <w:jc w:val="both"/>
    </w:pPr>
    <w:rPr>
      <w:lang w:val="be-BY"/>
    </w:rPr>
  </w:style>
  <w:style w:type="character" w:customStyle="1" w:styleId="af7">
    <w:name w:val="Раздзел Знак"/>
    <w:basedOn w:val="a0"/>
    <w:link w:val="af8"/>
    <w:uiPriority w:val="99"/>
    <w:semiHidden/>
    <w:locked/>
    <w:rsid w:val="00F57EEB"/>
    <w:rPr>
      <w:rFonts w:ascii="Calibri" w:eastAsia="Times New Roman" w:hAnsi="Calibri" w:cs="Calibri"/>
      <w:b/>
      <w:bCs/>
      <w:lang w:val="be-BY"/>
    </w:rPr>
  </w:style>
  <w:style w:type="paragraph" w:customStyle="1" w:styleId="af8">
    <w:name w:val="Раздзел"/>
    <w:basedOn w:val="a"/>
    <w:link w:val="af7"/>
    <w:uiPriority w:val="99"/>
    <w:semiHidden/>
    <w:rsid w:val="00F57EEB"/>
    <w:pPr>
      <w:widowControl/>
      <w:spacing w:before="120" w:after="120"/>
      <w:ind w:left="0" w:firstLine="0"/>
    </w:pPr>
    <w:rPr>
      <w:rFonts w:ascii="Calibri" w:hAnsi="Calibri" w:cs="Calibri"/>
      <w:b/>
      <w:bCs/>
      <w:sz w:val="24"/>
      <w:szCs w:val="24"/>
      <w:lang w:val="be-BY" w:eastAsia="en-US"/>
    </w:rPr>
  </w:style>
  <w:style w:type="character" w:customStyle="1" w:styleId="af9">
    <w:name w:val="у прыкладзе Знак"/>
    <w:basedOn w:val="a0"/>
    <w:link w:val="afa"/>
    <w:uiPriority w:val="99"/>
    <w:semiHidden/>
    <w:locked/>
    <w:rsid w:val="00F57EEB"/>
    <w:rPr>
      <w:rFonts w:ascii="Calibri" w:eastAsia="Times New Roman" w:hAnsi="Calibri" w:cs="Calibri"/>
      <w:b/>
      <w:bCs/>
      <w:sz w:val="18"/>
      <w:szCs w:val="18"/>
      <w:lang w:val="be-BY" w:eastAsia="ru-RU"/>
    </w:rPr>
  </w:style>
  <w:style w:type="paragraph" w:customStyle="1" w:styleId="afa">
    <w:name w:val="у прыкладзе"/>
    <w:basedOn w:val="a"/>
    <w:link w:val="af9"/>
    <w:uiPriority w:val="99"/>
    <w:semiHidden/>
    <w:rsid w:val="00F57EEB"/>
    <w:pPr>
      <w:widowControl/>
      <w:autoSpaceDE w:val="0"/>
      <w:autoSpaceDN w:val="0"/>
      <w:adjustRightInd w:val="0"/>
      <w:spacing w:before="120" w:after="60"/>
      <w:ind w:left="0" w:firstLine="709"/>
    </w:pPr>
    <w:rPr>
      <w:rFonts w:ascii="Calibri" w:hAnsi="Calibri" w:cs="Calibri"/>
      <w:b/>
      <w:bCs/>
      <w:sz w:val="18"/>
      <w:szCs w:val="18"/>
      <w:lang w:val="be-BY"/>
    </w:rPr>
  </w:style>
  <w:style w:type="character" w:customStyle="1" w:styleId="afb">
    <w:name w:val="Прыклад Знак"/>
    <w:basedOn w:val="a0"/>
    <w:link w:val="afc"/>
    <w:uiPriority w:val="99"/>
    <w:semiHidden/>
    <w:locked/>
    <w:rsid w:val="00F57EEB"/>
    <w:rPr>
      <w:rFonts w:ascii="Calibri" w:eastAsia="Times New Roman" w:hAnsi="Calibri" w:cs="Calibri"/>
      <w:i/>
      <w:iCs/>
      <w:lang w:val="be-BY" w:eastAsia="ru-RU"/>
    </w:rPr>
  </w:style>
  <w:style w:type="paragraph" w:customStyle="1" w:styleId="afc">
    <w:name w:val="Прыклад"/>
    <w:basedOn w:val="a"/>
    <w:link w:val="afb"/>
    <w:uiPriority w:val="99"/>
    <w:semiHidden/>
    <w:rsid w:val="00F57EEB"/>
    <w:pPr>
      <w:widowControl/>
      <w:autoSpaceDE w:val="0"/>
      <w:autoSpaceDN w:val="0"/>
      <w:adjustRightInd w:val="0"/>
      <w:spacing w:before="120" w:after="120"/>
      <w:ind w:left="0" w:firstLine="709"/>
      <w:jc w:val="right"/>
    </w:pPr>
    <w:rPr>
      <w:rFonts w:ascii="Calibri" w:hAnsi="Calibri" w:cs="Calibri"/>
      <w:i/>
      <w:iCs/>
      <w:sz w:val="24"/>
      <w:szCs w:val="24"/>
      <w:lang w:val="be-BY"/>
    </w:rPr>
  </w:style>
  <w:style w:type="paragraph" w:styleId="afd">
    <w:name w:val="TOC Heading"/>
    <w:basedOn w:val="1"/>
    <w:next w:val="a"/>
    <w:uiPriority w:val="99"/>
    <w:qFormat/>
    <w:rsid w:val="00F57EE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character" w:styleId="afe">
    <w:name w:val="footnote reference"/>
    <w:basedOn w:val="a0"/>
    <w:uiPriority w:val="99"/>
    <w:semiHidden/>
    <w:rsid w:val="00F57EEB"/>
    <w:rPr>
      <w:vertAlign w:val="superscript"/>
    </w:rPr>
  </w:style>
  <w:style w:type="character" w:customStyle="1" w:styleId="book">
    <w:name w:val="book"/>
    <w:basedOn w:val="a0"/>
    <w:uiPriority w:val="99"/>
    <w:rsid w:val="00F57EEB"/>
  </w:style>
  <w:style w:type="character" w:customStyle="1" w:styleId="name">
    <w:name w:val="name"/>
    <w:basedOn w:val="a0"/>
    <w:uiPriority w:val="99"/>
    <w:rsid w:val="00F57EEB"/>
  </w:style>
  <w:style w:type="character" w:customStyle="1" w:styleId="term">
    <w:name w:val="term"/>
    <w:basedOn w:val="a0"/>
    <w:uiPriority w:val="99"/>
    <w:rsid w:val="00F57EEB"/>
  </w:style>
  <w:style w:type="character" w:styleId="aff">
    <w:name w:val="Strong"/>
    <w:basedOn w:val="a0"/>
    <w:uiPriority w:val="99"/>
    <w:qFormat/>
    <w:rsid w:val="00F57EEB"/>
    <w:rPr>
      <w:b/>
      <w:bCs/>
    </w:rPr>
  </w:style>
  <w:style w:type="character" w:styleId="aff0">
    <w:name w:val="Emphasis"/>
    <w:basedOn w:val="a0"/>
    <w:uiPriority w:val="99"/>
    <w:qFormat/>
    <w:rsid w:val="00F57EEB"/>
    <w:rPr>
      <w:i/>
      <w:iCs/>
    </w:rPr>
  </w:style>
  <w:style w:type="paragraph" w:customStyle="1" w:styleId="100">
    <w:name w:val="Обычный + 10 пт"/>
    <w:aliases w:val="По ширине,Первая строка:  1,25 см,Междустр.интервал:  один......"/>
    <w:basedOn w:val="a"/>
    <w:uiPriority w:val="99"/>
    <w:rsid w:val="00907657"/>
    <w:pPr>
      <w:spacing w:line="360" w:lineRule="auto"/>
      <w:ind w:right="545"/>
    </w:pPr>
    <w:rPr>
      <w:sz w:val="28"/>
      <w:szCs w:val="28"/>
    </w:rPr>
  </w:style>
  <w:style w:type="character" w:customStyle="1" w:styleId="mw-headline">
    <w:name w:val="mw-headline"/>
    <w:basedOn w:val="a0"/>
    <w:uiPriority w:val="99"/>
    <w:rsid w:val="00131BE7"/>
  </w:style>
  <w:style w:type="paragraph" w:customStyle="1" w:styleId="9">
    <w:name w:val="Обычный + 9 пт"/>
    <w:aliases w:val="Перед:  6 пт,После:  6 пт,Междустр.интервал:  одинарный + Черн..."/>
    <w:basedOn w:val="a"/>
    <w:uiPriority w:val="99"/>
    <w:rsid w:val="006B16C1"/>
    <w:pPr>
      <w:widowControl/>
      <w:tabs>
        <w:tab w:val="num" w:pos="480"/>
      </w:tabs>
      <w:spacing w:after="120"/>
      <w:ind w:left="480" w:hanging="360"/>
      <w:jc w:val="left"/>
    </w:pPr>
    <w:rPr>
      <w:rFonts w:ascii="Tahoma" w:hAnsi="Tahoma" w:cs="Tahoma"/>
      <w:color w:val="4C5B63"/>
      <w:sz w:val="16"/>
      <w:szCs w:val="16"/>
      <w:lang w:eastAsia="en-US"/>
    </w:rPr>
  </w:style>
  <w:style w:type="table" w:styleId="aff1">
    <w:name w:val="Table Grid"/>
    <w:basedOn w:val="a1"/>
    <w:locked/>
    <w:rsid w:val="00A46557"/>
    <w:tblPr>
      <w:tblInd w:w="0" w:type="dxa"/>
      <w:tblBorders>
        <w:top w:val="single" w:sz="4" w:space="0" w:color="25437C"/>
        <w:left w:val="single" w:sz="4" w:space="0" w:color="25437C"/>
        <w:bottom w:val="single" w:sz="4" w:space="0" w:color="25437C"/>
        <w:right w:val="single" w:sz="4" w:space="0" w:color="25437C"/>
        <w:insideH w:val="single" w:sz="4" w:space="0" w:color="25437C"/>
        <w:insideV w:val="single" w:sz="4" w:space="0" w:color="25437C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Balloon Text"/>
    <w:basedOn w:val="a"/>
    <w:link w:val="aff3"/>
    <w:uiPriority w:val="99"/>
    <w:semiHidden/>
    <w:unhideWhenUsed/>
    <w:rsid w:val="00820868"/>
    <w:rPr>
      <w:rFonts w:ascii="Tahoma" w:hAnsi="Tahoma" w:cs="Tahoma"/>
      <w:sz w:val="16"/>
      <w:szCs w:val="16"/>
    </w:rPr>
  </w:style>
  <w:style w:type="paragraph" w:customStyle="1" w:styleId="aff4">
    <w:name w:val="закладка"/>
    <w:basedOn w:val="12"/>
    <w:uiPriority w:val="99"/>
    <w:qFormat/>
    <w:rsid w:val="003D6578"/>
    <w:rPr>
      <w:szCs w:val="20"/>
    </w:rPr>
  </w:style>
  <w:style w:type="character" w:customStyle="1" w:styleId="aff3">
    <w:name w:val="Текст у виносці Знак"/>
    <w:basedOn w:val="a0"/>
    <w:link w:val="aff2"/>
    <w:uiPriority w:val="99"/>
    <w:semiHidden/>
    <w:rsid w:val="00820868"/>
    <w:rPr>
      <w:rFonts w:ascii="Tahoma" w:hAnsi="Tahoma" w:cs="Tahoma"/>
      <w:sz w:val="16"/>
      <w:szCs w:val="16"/>
    </w:rPr>
  </w:style>
  <w:style w:type="character" w:styleId="aff5">
    <w:name w:val="FollowedHyperlink"/>
    <w:basedOn w:val="a0"/>
    <w:locked/>
    <w:rsid w:val="001F03A4"/>
    <w:rPr>
      <w:color w:val="800080"/>
      <w:u w:val="single"/>
    </w:rPr>
  </w:style>
  <w:style w:type="paragraph" w:customStyle="1" w:styleId="annot">
    <w:name w:val="annot"/>
    <w:basedOn w:val="a"/>
    <w:rsid w:val="00440A1F"/>
    <w:pPr>
      <w:widowControl/>
      <w:spacing w:before="100" w:beforeAutospacing="1" w:after="100" w:afterAutospacing="1"/>
      <w:ind w:left="0" w:firstLine="0"/>
      <w:jc w:val="left"/>
    </w:pPr>
    <w:rPr>
      <w:rFonts w:eastAsia="Times New Roman"/>
      <w:sz w:val="24"/>
      <w:szCs w:val="24"/>
    </w:rPr>
  </w:style>
  <w:style w:type="paragraph" w:styleId="20">
    <w:name w:val="index 2"/>
    <w:basedOn w:val="a"/>
    <w:next w:val="a"/>
    <w:autoRedefine/>
    <w:uiPriority w:val="99"/>
    <w:locked/>
    <w:rsid w:val="00C64E06"/>
    <w:pPr>
      <w:ind w:left="400" w:hanging="200"/>
      <w:jc w:val="left"/>
    </w:pPr>
    <w:rPr>
      <w:rFonts w:ascii="Calibri" w:hAnsi="Calibri"/>
      <w:sz w:val="18"/>
      <w:szCs w:val="18"/>
    </w:rPr>
  </w:style>
  <w:style w:type="paragraph" w:styleId="33">
    <w:name w:val="index 3"/>
    <w:basedOn w:val="a"/>
    <w:next w:val="a"/>
    <w:autoRedefine/>
    <w:locked/>
    <w:rsid w:val="00C64E06"/>
    <w:pPr>
      <w:ind w:left="600" w:hanging="200"/>
      <w:jc w:val="left"/>
    </w:pPr>
    <w:rPr>
      <w:rFonts w:ascii="Calibri" w:hAnsi="Calibri"/>
      <w:sz w:val="18"/>
      <w:szCs w:val="18"/>
    </w:rPr>
  </w:style>
  <w:style w:type="paragraph" w:styleId="40">
    <w:name w:val="index 4"/>
    <w:basedOn w:val="a"/>
    <w:next w:val="a"/>
    <w:autoRedefine/>
    <w:locked/>
    <w:rsid w:val="00C64E06"/>
    <w:pPr>
      <w:ind w:left="800" w:hanging="200"/>
      <w:jc w:val="left"/>
    </w:pPr>
    <w:rPr>
      <w:rFonts w:ascii="Calibri" w:hAnsi="Calibri"/>
      <w:sz w:val="18"/>
      <w:szCs w:val="18"/>
    </w:rPr>
  </w:style>
  <w:style w:type="paragraph" w:styleId="5">
    <w:name w:val="index 5"/>
    <w:basedOn w:val="a"/>
    <w:next w:val="a"/>
    <w:autoRedefine/>
    <w:locked/>
    <w:rsid w:val="00C64E06"/>
    <w:pPr>
      <w:ind w:left="1000" w:hanging="200"/>
      <w:jc w:val="left"/>
    </w:pPr>
    <w:rPr>
      <w:rFonts w:ascii="Calibri" w:hAnsi="Calibri"/>
      <w:sz w:val="18"/>
      <w:szCs w:val="18"/>
    </w:rPr>
  </w:style>
  <w:style w:type="paragraph" w:styleId="6">
    <w:name w:val="index 6"/>
    <w:basedOn w:val="a"/>
    <w:next w:val="a"/>
    <w:autoRedefine/>
    <w:locked/>
    <w:rsid w:val="00C64E06"/>
    <w:pPr>
      <w:ind w:left="1200" w:hanging="200"/>
      <w:jc w:val="left"/>
    </w:pPr>
    <w:rPr>
      <w:rFonts w:ascii="Calibri" w:hAnsi="Calibri"/>
      <w:sz w:val="18"/>
      <w:szCs w:val="18"/>
    </w:rPr>
  </w:style>
  <w:style w:type="paragraph" w:styleId="7">
    <w:name w:val="index 7"/>
    <w:basedOn w:val="a"/>
    <w:next w:val="a"/>
    <w:autoRedefine/>
    <w:locked/>
    <w:rsid w:val="00C64E06"/>
    <w:pPr>
      <w:ind w:left="1400" w:hanging="200"/>
      <w:jc w:val="left"/>
    </w:pPr>
    <w:rPr>
      <w:rFonts w:ascii="Calibri" w:hAnsi="Calibri"/>
      <w:sz w:val="18"/>
      <w:szCs w:val="18"/>
    </w:rPr>
  </w:style>
  <w:style w:type="paragraph" w:styleId="8">
    <w:name w:val="index 8"/>
    <w:basedOn w:val="a"/>
    <w:next w:val="a"/>
    <w:autoRedefine/>
    <w:locked/>
    <w:rsid w:val="00C64E06"/>
    <w:pPr>
      <w:ind w:left="1600" w:hanging="200"/>
      <w:jc w:val="left"/>
    </w:pPr>
    <w:rPr>
      <w:rFonts w:ascii="Calibri" w:hAnsi="Calibri"/>
      <w:sz w:val="18"/>
      <w:szCs w:val="18"/>
    </w:rPr>
  </w:style>
  <w:style w:type="paragraph" w:styleId="90">
    <w:name w:val="index 9"/>
    <w:basedOn w:val="a"/>
    <w:next w:val="a"/>
    <w:autoRedefine/>
    <w:locked/>
    <w:rsid w:val="00C64E06"/>
    <w:pPr>
      <w:ind w:left="1800" w:hanging="200"/>
      <w:jc w:val="left"/>
    </w:pPr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3786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nriintern.com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filolingvia.com" TargetMode="External"/><Relationship Id="rId17" Type="http://schemas.openxmlformats.org/officeDocument/2006/relationships/hyperlink" Target="http://vak.org.by/index.php?go=Box&amp;in=view&amp;id=195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portal.nlb.by/portal/page/portal/index/resources/basicsearch?lang=ru&amp;classId=0D4E036732EA41E7BD68CEE4B159CA2D&amp;key=Access&amp;_piref73_362832_73_362827_362827.biId=1386291&amp;_piref73_362832_73_362827_362827.strutsAction=biblinfoaction.d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iclib.com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nguists.narod.ru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hyperlink" Target="http://slovari.tut.by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lingvo.abbyyonline.com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FAB50-B552-4524-860E-04AA67755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6051</Words>
  <Characters>34492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</Company>
  <LinksUpToDate>false</LinksUpToDate>
  <CharactersWithSpaces>40463</CharactersWithSpaces>
  <SharedDoc>false</SharedDoc>
  <HLinks>
    <vt:vector size="228" baseType="variant">
      <vt:variant>
        <vt:i4>2031700</vt:i4>
      </vt:variant>
      <vt:variant>
        <vt:i4>174</vt:i4>
      </vt:variant>
      <vt:variant>
        <vt:i4>0</vt:i4>
      </vt:variant>
      <vt:variant>
        <vt:i4>5</vt:i4>
      </vt:variant>
      <vt:variant>
        <vt:lpwstr>http://portal.nlb.by/portal/page/portal/index/resources/basicsearch?lang=ru&amp;classId=0D4E036732EA41E7BD68CEE4B159CA2D&amp;key=Access&amp;_piref73_362832_73_362827_362827.biId=1386291&amp;_piref73_362832_73_362827_362827.strutsAction=biblinfoaction.do</vt:lpwstr>
      </vt:variant>
      <vt:variant>
        <vt:lpwstr/>
      </vt:variant>
      <vt:variant>
        <vt:i4>2031700</vt:i4>
      </vt:variant>
      <vt:variant>
        <vt:i4>171</vt:i4>
      </vt:variant>
      <vt:variant>
        <vt:i4>0</vt:i4>
      </vt:variant>
      <vt:variant>
        <vt:i4>5</vt:i4>
      </vt:variant>
      <vt:variant>
        <vt:lpwstr>http://portal.nlb.by/portal/page/portal/index/resources/basicsearch?lang=ru&amp;classId=0D4E036732EA41E7BD68CEE4B159CA2D&amp;key=Access&amp;_piref73_362832_73_362827_362827.biId=1386291&amp;_piref73_362832_73_362827_362827.strutsAction=biblinfoaction.do</vt:lpwstr>
      </vt:variant>
      <vt:variant>
        <vt:lpwstr/>
      </vt:variant>
      <vt:variant>
        <vt:i4>5439499</vt:i4>
      </vt:variant>
      <vt:variant>
        <vt:i4>168</vt:i4>
      </vt:variant>
      <vt:variant>
        <vt:i4>0</vt:i4>
      </vt:variant>
      <vt:variant>
        <vt:i4>5</vt:i4>
      </vt:variant>
      <vt:variant>
        <vt:lpwstr>http://vak.org.by/index.php?go=Box&amp;in=view&amp;id=191</vt:lpwstr>
      </vt:variant>
      <vt:variant>
        <vt:lpwstr/>
      </vt:variant>
      <vt:variant>
        <vt:i4>5439499</vt:i4>
      </vt:variant>
      <vt:variant>
        <vt:i4>165</vt:i4>
      </vt:variant>
      <vt:variant>
        <vt:i4>0</vt:i4>
      </vt:variant>
      <vt:variant>
        <vt:i4>5</vt:i4>
      </vt:variant>
      <vt:variant>
        <vt:lpwstr>http://vak.org.by/index.php?go=Box&amp;in=view&amp;id=195</vt:lpwstr>
      </vt:variant>
      <vt:variant>
        <vt:lpwstr/>
      </vt:variant>
      <vt:variant>
        <vt:i4>5439499</vt:i4>
      </vt:variant>
      <vt:variant>
        <vt:i4>162</vt:i4>
      </vt:variant>
      <vt:variant>
        <vt:i4>0</vt:i4>
      </vt:variant>
      <vt:variant>
        <vt:i4>5</vt:i4>
      </vt:variant>
      <vt:variant>
        <vt:lpwstr>http://vak.org.by/index.php?go=Box&amp;in=view&amp;id=197</vt:lpwstr>
      </vt:variant>
      <vt:variant>
        <vt:lpwstr/>
      </vt:variant>
      <vt:variant>
        <vt:i4>5439499</vt:i4>
      </vt:variant>
      <vt:variant>
        <vt:i4>159</vt:i4>
      </vt:variant>
      <vt:variant>
        <vt:i4>0</vt:i4>
      </vt:variant>
      <vt:variant>
        <vt:i4>5</vt:i4>
      </vt:variant>
      <vt:variant>
        <vt:lpwstr>http://vak.org.by/index.php?go=Box&amp;in=view&amp;id=196</vt:lpwstr>
      </vt:variant>
      <vt:variant>
        <vt:lpwstr/>
      </vt:variant>
      <vt:variant>
        <vt:i4>3342462</vt:i4>
      </vt:variant>
      <vt:variant>
        <vt:i4>156</vt:i4>
      </vt:variant>
      <vt:variant>
        <vt:i4>0</vt:i4>
      </vt:variant>
      <vt:variant>
        <vt:i4>5</vt:i4>
      </vt:variant>
      <vt:variant>
        <vt:lpwstr>http://markowairi.narod.ru/</vt:lpwstr>
      </vt:variant>
      <vt:variant>
        <vt:lpwstr/>
      </vt:variant>
      <vt:variant>
        <vt:i4>2818105</vt:i4>
      </vt:variant>
      <vt:variant>
        <vt:i4>153</vt:i4>
      </vt:variant>
      <vt:variant>
        <vt:i4>0</vt:i4>
      </vt:variant>
      <vt:variant>
        <vt:i4>5</vt:i4>
      </vt:variant>
      <vt:variant>
        <vt:lpwstr>http://www.diclib.com/</vt:lpwstr>
      </vt:variant>
      <vt:variant>
        <vt:lpwstr/>
      </vt:variant>
      <vt:variant>
        <vt:i4>2097213</vt:i4>
      </vt:variant>
      <vt:variant>
        <vt:i4>150</vt:i4>
      </vt:variant>
      <vt:variant>
        <vt:i4>0</vt:i4>
      </vt:variant>
      <vt:variant>
        <vt:i4>5</vt:i4>
      </vt:variant>
      <vt:variant>
        <vt:lpwstr>http://online.multilex.ru/</vt:lpwstr>
      </vt:variant>
      <vt:variant>
        <vt:lpwstr/>
      </vt:variant>
      <vt:variant>
        <vt:i4>7471213</vt:i4>
      </vt:variant>
      <vt:variant>
        <vt:i4>147</vt:i4>
      </vt:variant>
      <vt:variant>
        <vt:i4>0</vt:i4>
      </vt:variant>
      <vt:variant>
        <vt:i4>5</vt:i4>
      </vt:variant>
      <vt:variant>
        <vt:lpwstr>http://slovari.tut.by/</vt:lpwstr>
      </vt:variant>
      <vt:variant>
        <vt:lpwstr/>
      </vt:variant>
      <vt:variant>
        <vt:i4>131103</vt:i4>
      </vt:variant>
      <vt:variant>
        <vt:i4>144</vt:i4>
      </vt:variant>
      <vt:variant>
        <vt:i4>0</vt:i4>
      </vt:variant>
      <vt:variant>
        <vt:i4>5</vt:i4>
      </vt:variant>
      <vt:variant>
        <vt:lpwstr>http://www.multitran.ru/</vt:lpwstr>
      </vt:variant>
      <vt:variant>
        <vt:lpwstr/>
      </vt:variant>
      <vt:variant>
        <vt:i4>6881406</vt:i4>
      </vt:variant>
      <vt:variant>
        <vt:i4>141</vt:i4>
      </vt:variant>
      <vt:variant>
        <vt:i4>0</vt:i4>
      </vt:variant>
      <vt:variant>
        <vt:i4>5</vt:i4>
      </vt:variant>
      <vt:variant>
        <vt:lpwstr>http://lingvo.abbyyonline.com/</vt:lpwstr>
      </vt:variant>
      <vt:variant>
        <vt:lpwstr/>
      </vt:variant>
      <vt:variant>
        <vt:i4>262211</vt:i4>
      </vt:variant>
      <vt:variant>
        <vt:i4>138</vt:i4>
      </vt:variant>
      <vt:variant>
        <vt:i4>0</vt:i4>
      </vt:variant>
      <vt:variant>
        <vt:i4>5</vt:i4>
      </vt:variant>
      <vt:variant>
        <vt:lpwstr>http://www.lingvo.ru/</vt:lpwstr>
      </vt:variant>
      <vt:variant>
        <vt:lpwstr/>
      </vt:variant>
      <vt:variant>
        <vt:i4>3735612</vt:i4>
      </vt:variant>
      <vt:variant>
        <vt:i4>135</vt:i4>
      </vt:variant>
      <vt:variant>
        <vt:i4>0</vt:i4>
      </vt:variant>
      <vt:variant>
        <vt:i4>5</vt:i4>
      </vt:variant>
      <vt:variant>
        <vt:lpwstr>http://www.anriintern.com/</vt:lpwstr>
      </vt:variant>
      <vt:variant>
        <vt:lpwstr/>
      </vt:variant>
      <vt:variant>
        <vt:i4>6946852</vt:i4>
      </vt:variant>
      <vt:variant>
        <vt:i4>132</vt:i4>
      </vt:variant>
      <vt:variant>
        <vt:i4>0</vt:i4>
      </vt:variant>
      <vt:variant>
        <vt:i4>5</vt:i4>
      </vt:variant>
      <vt:variant>
        <vt:lpwstr>http://www.megalanguage.ru/</vt:lpwstr>
      </vt:variant>
      <vt:variant>
        <vt:lpwstr/>
      </vt:variant>
      <vt:variant>
        <vt:i4>3801129</vt:i4>
      </vt:variant>
      <vt:variant>
        <vt:i4>129</vt:i4>
      </vt:variant>
      <vt:variant>
        <vt:i4>0</vt:i4>
      </vt:variant>
      <vt:variant>
        <vt:i4>5</vt:i4>
      </vt:variant>
      <vt:variant>
        <vt:lpwstr>http://filolingvia.com/</vt:lpwstr>
      </vt:variant>
      <vt:variant>
        <vt:lpwstr/>
      </vt:variant>
      <vt:variant>
        <vt:i4>7274607</vt:i4>
      </vt:variant>
      <vt:variant>
        <vt:i4>126</vt:i4>
      </vt:variant>
      <vt:variant>
        <vt:i4>0</vt:i4>
      </vt:variant>
      <vt:variant>
        <vt:i4>5</vt:i4>
      </vt:variant>
      <vt:variant>
        <vt:lpwstr>http://www.studygerman.ru/</vt:lpwstr>
      </vt:variant>
      <vt:variant>
        <vt:lpwstr/>
      </vt:variant>
      <vt:variant>
        <vt:i4>7929912</vt:i4>
      </vt:variant>
      <vt:variant>
        <vt:i4>123</vt:i4>
      </vt:variant>
      <vt:variant>
        <vt:i4>0</vt:i4>
      </vt:variant>
      <vt:variant>
        <vt:i4>5</vt:i4>
      </vt:variant>
      <vt:variant>
        <vt:lpwstr>http://www.linguists.narod.ru/</vt:lpwstr>
      </vt:variant>
      <vt:variant>
        <vt:lpwstr/>
      </vt:variant>
      <vt:variant>
        <vt:i4>3735598</vt:i4>
      </vt:variant>
      <vt:variant>
        <vt:i4>120</vt:i4>
      </vt:variant>
      <vt:variant>
        <vt:i4>0</vt:i4>
      </vt:variant>
      <vt:variant>
        <vt:i4>5</vt:i4>
      </vt:variant>
      <vt:variant>
        <vt:lpwstr>http://www.languages-study.com/</vt:lpwstr>
      </vt:variant>
      <vt:variant>
        <vt:lpwstr/>
      </vt:variant>
      <vt:variant>
        <vt:i4>1966141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_Toc251287698</vt:lpwstr>
      </vt:variant>
      <vt:variant>
        <vt:i4>1966141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_Toc251287697</vt:lpwstr>
      </vt:variant>
      <vt:variant>
        <vt:i4>1966141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_Toc251287696</vt:lpwstr>
      </vt:variant>
      <vt:variant>
        <vt:i4>1966141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_Toc251287695</vt:lpwstr>
      </vt:variant>
      <vt:variant>
        <vt:i4>1966141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_Toc251287694</vt:lpwstr>
      </vt:variant>
      <vt:variant>
        <vt:i4>1966141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_Toc251287693</vt:lpwstr>
      </vt:variant>
      <vt:variant>
        <vt:i4>1966141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_Toc251287692</vt:lpwstr>
      </vt:variant>
      <vt:variant>
        <vt:i4>1966141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_Toc251287691</vt:lpwstr>
      </vt:variant>
      <vt:variant>
        <vt:i4>1966141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_Toc251287690</vt:lpwstr>
      </vt:variant>
      <vt:variant>
        <vt:i4>2031677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_Toc251287689</vt:lpwstr>
      </vt:variant>
      <vt:variant>
        <vt:i4>2031677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_Toc251287688</vt:lpwstr>
      </vt:variant>
      <vt:variant>
        <vt:i4>2031677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_Toc251287687</vt:lpwstr>
      </vt:variant>
      <vt:variant>
        <vt:i4>2031677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_Toc251287686</vt:lpwstr>
      </vt:variant>
      <vt:variant>
        <vt:i4>2031677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_Toc251287685</vt:lpwstr>
      </vt:variant>
      <vt:variant>
        <vt:i4>2031677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_Toc251287684</vt:lpwstr>
      </vt:variant>
      <vt:variant>
        <vt:i4>2031677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_Toc251287683</vt:lpwstr>
      </vt:variant>
      <vt:variant>
        <vt:i4>2031677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_Toc251287682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_Toc251287681</vt:lpwstr>
      </vt:variant>
      <vt:variant>
        <vt:i4>2031677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_Toc251287680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Irina</cp:lastModifiedBy>
  <cp:revision>2</cp:revision>
  <dcterms:created xsi:type="dcterms:W3CDTF">2014-07-20T09:38:00Z</dcterms:created>
  <dcterms:modified xsi:type="dcterms:W3CDTF">2014-07-20T09:38:00Z</dcterms:modified>
</cp:coreProperties>
</file>