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6FD" w:rsidRDefault="003446FD">
      <w:pPr>
        <w:jc w:val="center"/>
        <w:outlineLvl w:val="0"/>
        <w:rPr>
          <w:snapToGrid w:val="0"/>
          <w:sz w:val="28"/>
          <w:lang w:val="be-BY"/>
        </w:rPr>
      </w:pPr>
      <w:r>
        <w:rPr>
          <w:snapToGrid w:val="0"/>
          <w:sz w:val="28"/>
          <w:lang w:val="be-BY"/>
        </w:rPr>
        <w:t>МИНИСТЕРСТО ОБРАЗОВАНИЯ РЕСПУБЛИКА БЕЛАРУСЬ</w:t>
      </w:r>
    </w:p>
    <w:p w:rsidR="003446FD" w:rsidRDefault="003446FD">
      <w:pPr>
        <w:jc w:val="center"/>
        <w:outlineLvl w:val="0"/>
        <w:rPr>
          <w:snapToGrid w:val="0"/>
          <w:sz w:val="28"/>
          <w:lang w:val="be-BY"/>
        </w:rPr>
      </w:pPr>
      <w:r>
        <w:rPr>
          <w:snapToGrid w:val="0"/>
          <w:sz w:val="28"/>
          <w:lang w:val="be-BY"/>
        </w:rPr>
        <w:t>Белорусский государственнный экономический университет</w:t>
      </w:r>
    </w:p>
    <w:p w:rsidR="003446FD" w:rsidRPr="00B25F4C" w:rsidRDefault="003446FD">
      <w:pPr>
        <w:jc w:val="right"/>
        <w:rPr>
          <w:snapToGrid w:val="0"/>
          <w:sz w:val="28"/>
        </w:rPr>
      </w:pPr>
    </w:p>
    <w:p w:rsidR="003446FD" w:rsidRPr="00B25F4C" w:rsidRDefault="003446FD">
      <w:pPr>
        <w:jc w:val="right"/>
        <w:rPr>
          <w:snapToGrid w:val="0"/>
          <w:sz w:val="28"/>
        </w:rPr>
      </w:pPr>
    </w:p>
    <w:p w:rsidR="003446FD" w:rsidRPr="00B25F4C" w:rsidRDefault="003446FD">
      <w:pPr>
        <w:jc w:val="right"/>
        <w:rPr>
          <w:snapToGrid w:val="0"/>
          <w:sz w:val="28"/>
        </w:rPr>
      </w:pPr>
    </w:p>
    <w:p w:rsidR="003446FD" w:rsidRPr="00B25F4C" w:rsidRDefault="003446FD">
      <w:pPr>
        <w:jc w:val="right"/>
        <w:rPr>
          <w:snapToGrid w:val="0"/>
          <w:sz w:val="28"/>
        </w:rPr>
      </w:pPr>
    </w:p>
    <w:p w:rsidR="003446FD" w:rsidRPr="00B25F4C" w:rsidRDefault="003446FD">
      <w:pPr>
        <w:jc w:val="right"/>
        <w:rPr>
          <w:snapToGrid w:val="0"/>
          <w:sz w:val="28"/>
        </w:rPr>
      </w:pPr>
    </w:p>
    <w:p w:rsidR="003446FD" w:rsidRPr="00B25F4C" w:rsidRDefault="003446FD">
      <w:pPr>
        <w:jc w:val="right"/>
        <w:rPr>
          <w:snapToGrid w:val="0"/>
          <w:sz w:val="28"/>
        </w:rPr>
      </w:pPr>
    </w:p>
    <w:p w:rsidR="003446FD" w:rsidRPr="00B25F4C" w:rsidRDefault="003446FD">
      <w:pPr>
        <w:jc w:val="right"/>
        <w:rPr>
          <w:i/>
          <w:snapToGrid w:val="0"/>
          <w:sz w:val="28"/>
        </w:rPr>
      </w:pPr>
    </w:p>
    <w:p w:rsidR="003446FD" w:rsidRDefault="003446FD">
      <w:pPr>
        <w:keepNext/>
        <w:jc w:val="right"/>
        <w:outlineLvl w:val="0"/>
        <w:rPr>
          <w:i/>
          <w:snapToGrid w:val="0"/>
          <w:sz w:val="28"/>
          <w:lang w:val="be-BY"/>
        </w:rPr>
      </w:pPr>
      <w:r>
        <w:rPr>
          <w:i/>
          <w:snapToGrid w:val="0"/>
          <w:sz w:val="28"/>
          <w:lang w:val="be-BY"/>
        </w:rPr>
        <w:t>Кафедра экономической истории</w:t>
      </w:r>
    </w:p>
    <w:p w:rsidR="003446FD" w:rsidRPr="00B25F4C" w:rsidRDefault="003446FD">
      <w:pPr>
        <w:rPr>
          <w:snapToGrid w:val="0"/>
          <w:sz w:val="28"/>
        </w:rPr>
      </w:pPr>
    </w:p>
    <w:p w:rsidR="003446FD" w:rsidRPr="00B25F4C" w:rsidRDefault="003446FD">
      <w:pPr>
        <w:rPr>
          <w:snapToGrid w:val="0"/>
          <w:sz w:val="28"/>
        </w:rPr>
      </w:pPr>
    </w:p>
    <w:p w:rsidR="003446FD" w:rsidRPr="00B25F4C" w:rsidRDefault="003446FD">
      <w:pPr>
        <w:rPr>
          <w:snapToGrid w:val="0"/>
          <w:sz w:val="28"/>
        </w:rPr>
      </w:pPr>
    </w:p>
    <w:p w:rsidR="003446FD" w:rsidRPr="00B25F4C" w:rsidRDefault="003446FD">
      <w:pPr>
        <w:rPr>
          <w:snapToGrid w:val="0"/>
          <w:sz w:val="28"/>
        </w:rPr>
      </w:pPr>
    </w:p>
    <w:p w:rsidR="003446FD" w:rsidRPr="00B25F4C" w:rsidRDefault="003446FD">
      <w:pPr>
        <w:rPr>
          <w:snapToGrid w:val="0"/>
          <w:sz w:val="28"/>
        </w:rPr>
      </w:pPr>
    </w:p>
    <w:p w:rsidR="003446FD" w:rsidRDefault="003446FD">
      <w:pPr>
        <w:keepNext/>
        <w:spacing w:before="240" w:after="60"/>
        <w:jc w:val="center"/>
        <w:outlineLvl w:val="0"/>
        <w:rPr>
          <w:rFonts w:ascii="Arial" w:hAnsi="Arial"/>
          <w:b/>
          <w:i/>
          <w:snapToGrid w:val="0"/>
          <w:kern w:val="32"/>
          <w:sz w:val="36"/>
          <w:lang w:val="be-BY"/>
        </w:rPr>
      </w:pPr>
      <w:r>
        <w:rPr>
          <w:rFonts w:ascii="Arial" w:hAnsi="Arial"/>
          <w:b/>
          <w:i/>
          <w:snapToGrid w:val="0"/>
          <w:kern w:val="32"/>
          <w:sz w:val="36"/>
          <w:lang w:val="be-BY"/>
        </w:rPr>
        <w:t>Курсовая работа</w:t>
      </w:r>
    </w:p>
    <w:p w:rsidR="003446FD" w:rsidRDefault="003446FD">
      <w:pPr>
        <w:keepNext/>
        <w:spacing w:before="240" w:after="60"/>
        <w:jc w:val="center"/>
        <w:rPr>
          <w:rFonts w:ascii="Arial" w:hAnsi="Arial"/>
          <w:b/>
          <w:i/>
          <w:snapToGrid w:val="0"/>
          <w:kern w:val="32"/>
          <w:sz w:val="34"/>
        </w:rPr>
      </w:pPr>
      <w:r>
        <w:rPr>
          <w:rFonts w:ascii="Arial" w:hAnsi="Arial"/>
          <w:b/>
          <w:i/>
          <w:snapToGrid w:val="0"/>
          <w:kern w:val="32"/>
          <w:sz w:val="34"/>
          <w:lang w:val="be-BY"/>
        </w:rPr>
        <w:t>на тему:</w:t>
      </w:r>
      <w:r>
        <w:rPr>
          <w:rFonts w:ascii="Arial" w:hAnsi="Arial"/>
          <w:b/>
          <w:i/>
          <w:snapToGrid w:val="0"/>
          <w:kern w:val="32"/>
          <w:sz w:val="34"/>
        </w:rPr>
        <w:t xml:space="preserve"> </w:t>
      </w:r>
      <w:r>
        <w:rPr>
          <w:rFonts w:ascii="Arial" w:hAnsi="Arial"/>
          <w:b/>
          <w:snapToGrid w:val="0"/>
          <w:kern w:val="32"/>
          <w:sz w:val="34"/>
        </w:rPr>
        <w:t xml:space="preserve">Городское хозяйство в Беларуси </w:t>
      </w:r>
      <w:r>
        <w:rPr>
          <w:rFonts w:ascii="Arial" w:hAnsi="Arial"/>
          <w:b/>
          <w:snapToGrid w:val="0"/>
          <w:kern w:val="32"/>
          <w:sz w:val="34"/>
          <w:lang w:val="be-BY"/>
        </w:rPr>
        <w:t>IX</w:t>
      </w:r>
      <w:r>
        <w:rPr>
          <w:rFonts w:ascii="Arial" w:hAnsi="Arial"/>
          <w:b/>
          <w:snapToGrid w:val="0"/>
          <w:kern w:val="32"/>
          <w:sz w:val="34"/>
        </w:rPr>
        <w:t>-</w:t>
      </w:r>
      <w:r>
        <w:rPr>
          <w:rFonts w:ascii="Arial" w:hAnsi="Arial"/>
          <w:b/>
          <w:snapToGrid w:val="0"/>
          <w:kern w:val="32"/>
          <w:sz w:val="34"/>
          <w:lang w:val="be-BY"/>
        </w:rPr>
        <w:t>XII</w:t>
      </w:r>
      <w:r>
        <w:rPr>
          <w:rFonts w:ascii="Arial" w:hAnsi="Arial"/>
          <w:b/>
          <w:snapToGrid w:val="0"/>
          <w:kern w:val="32"/>
          <w:sz w:val="34"/>
        </w:rPr>
        <w:t xml:space="preserve"> вв.</w:t>
      </w: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tbl>
      <w:tblPr>
        <w:tblW w:w="0" w:type="auto"/>
        <w:tblLayout w:type="fixed"/>
        <w:tblLook w:val="0000" w:firstRow="0" w:lastRow="0" w:firstColumn="0" w:lastColumn="0" w:noHBand="0" w:noVBand="0"/>
      </w:tblPr>
      <w:tblGrid>
        <w:gridCol w:w="4785"/>
        <w:gridCol w:w="4785"/>
      </w:tblGrid>
      <w:tr w:rsidR="003446FD">
        <w:tc>
          <w:tcPr>
            <w:tcW w:w="4785" w:type="dxa"/>
          </w:tcPr>
          <w:p w:rsidR="003446FD" w:rsidRDefault="003446FD">
            <w:pPr>
              <w:rPr>
                <w:snapToGrid w:val="0"/>
                <w:sz w:val="28"/>
                <w:lang w:val="be-BY"/>
              </w:rPr>
            </w:pPr>
            <w:r>
              <w:rPr>
                <w:snapToGrid w:val="0"/>
                <w:sz w:val="28"/>
                <w:lang w:val="be-BY"/>
              </w:rPr>
              <w:t xml:space="preserve">Студентки </w:t>
            </w:r>
            <w:r>
              <w:rPr>
                <w:snapToGrid w:val="0"/>
                <w:sz w:val="28"/>
              </w:rPr>
              <w:t>ФМК</w:t>
            </w:r>
            <w:r>
              <w:rPr>
                <w:snapToGrid w:val="0"/>
                <w:sz w:val="28"/>
                <w:lang w:val="be-BY"/>
              </w:rPr>
              <w:t>, 1 курса гр. ЗМР</w:t>
            </w:r>
          </w:p>
          <w:p w:rsidR="003446FD" w:rsidRDefault="003446FD">
            <w:pPr>
              <w:rPr>
                <w:snapToGrid w:val="0"/>
                <w:sz w:val="28"/>
              </w:rPr>
            </w:pPr>
            <w:r>
              <w:rPr>
                <w:snapToGrid w:val="0"/>
                <w:sz w:val="28"/>
                <w:lang w:val="be-BY"/>
              </w:rPr>
              <w:t>Руководител</w:t>
            </w:r>
            <w:r>
              <w:rPr>
                <w:snapToGrid w:val="0"/>
                <w:sz w:val="28"/>
              </w:rPr>
              <w:t>ь, доцент</w:t>
            </w:r>
          </w:p>
        </w:tc>
        <w:tc>
          <w:tcPr>
            <w:tcW w:w="4785" w:type="dxa"/>
          </w:tcPr>
          <w:p w:rsidR="003446FD" w:rsidRDefault="003446FD">
            <w:pPr>
              <w:jc w:val="right"/>
              <w:rPr>
                <w:snapToGrid w:val="0"/>
                <w:sz w:val="28"/>
              </w:rPr>
            </w:pPr>
            <w:r>
              <w:rPr>
                <w:snapToGrid w:val="0"/>
                <w:sz w:val="28"/>
                <w:lang w:val="be-BY"/>
              </w:rPr>
              <w:t xml:space="preserve">Т.И. Повалихина </w:t>
            </w:r>
          </w:p>
        </w:tc>
      </w:tr>
    </w:tbl>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rPr>
          <w:snapToGrid w:val="0"/>
          <w:sz w:val="28"/>
        </w:rPr>
      </w:pPr>
    </w:p>
    <w:p w:rsidR="003446FD" w:rsidRDefault="003446FD">
      <w:pPr>
        <w:jc w:val="center"/>
        <w:outlineLvl w:val="0"/>
        <w:rPr>
          <w:snapToGrid w:val="0"/>
          <w:sz w:val="28"/>
        </w:rPr>
      </w:pPr>
      <w:r>
        <w:rPr>
          <w:snapToGrid w:val="0"/>
          <w:sz w:val="28"/>
        </w:rPr>
        <w:t>Минск</w:t>
      </w:r>
    </w:p>
    <w:p w:rsidR="003446FD" w:rsidRDefault="003446FD">
      <w:pPr>
        <w:jc w:val="center"/>
        <w:rPr>
          <w:snapToGrid w:val="0"/>
          <w:sz w:val="28"/>
        </w:rPr>
      </w:pPr>
      <w:r>
        <w:rPr>
          <w:snapToGrid w:val="0"/>
          <w:sz w:val="28"/>
        </w:rPr>
        <w:t xml:space="preserve">2001 </w:t>
      </w:r>
    </w:p>
    <w:p w:rsidR="003446FD" w:rsidRDefault="003446FD">
      <w:pPr>
        <w:jc w:val="center"/>
        <w:rPr>
          <w:rFonts w:ascii="Arial" w:hAnsi="Arial"/>
          <w:b/>
          <w:snapToGrid w:val="0"/>
          <w:kern w:val="32"/>
          <w:sz w:val="28"/>
        </w:rPr>
      </w:pPr>
      <w:r>
        <w:rPr>
          <w:snapToGrid w:val="0"/>
          <w:sz w:val="28"/>
        </w:rPr>
        <w:br w:type="page"/>
      </w:r>
      <w:r>
        <w:rPr>
          <w:rFonts w:ascii="Arial" w:hAnsi="Arial"/>
          <w:b/>
          <w:snapToGrid w:val="0"/>
          <w:kern w:val="32"/>
          <w:sz w:val="28"/>
        </w:rPr>
        <w:t>План</w:t>
      </w:r>
    </w:p>
    <w:p w:rsidR="003446FD" w:rsidRDefault="003446FD">
      <w:pPr>
        <w:tabs>
          <w:tab w:val="left" w:pos="8496"/>
          <w:tab w:val="left" w:pos="9603"/>
        </w:tabs>
        <w:rPr>
          <w:snapToGrid w:val="0"/>
          <w:sz w:val="28"/>
        </w:rPr>
      </w:pPr>
      <w:r>
        <w:rPr>
          <w:snapToGrid w:val="0"/>
          <w:sz w:val="28"/>
        </w:rPr>
        <w:t xml:space="preserve">Введение </w:t>
      </w:r>
      <w:r>
        <w:rPr>
          <w:snapToGrid w:val="0"/>
          <w:sz w:val="28"/>
        </w:rPr>
        <w:tab/>
        <w:t>3</w:t>
      </w:r>
    </w:p>
    <w:p w:rsidR="003446FD" w:rsidRDefault="003446FD">
      <w:pPr>
        <w:tabs>
          <w:tab w:val="left" w:pos="8496"/>
          <w:tab w:val="left" w:pos="9603"/>
        </w:tabs>
        <w:rPr>
          <w:snapToGrid w:val="0"/>
          <w:sz w:val="28"/>
        </w:rPr>
      </w:pPr>
      <w:r>
        <w:rPr>
          <w:snapToGrid w:val="0"/>
          <w:sz w:val="28"/>
        </w:rPr>
        <w:t xml:space="preserve">Развитие ремесла </w:t>
      </w:r>
      <w:r>
        <w:rPr>
          <w:snapToGrid w:val="0"/>
          <w:sz w:val="28"/>
        </w:rPr>
        <w:tab/>
        <w:t>5</w:t>
      </w:r>
    </w:p>
    <w:p w:rsidR="003446FD" w:rsidRDefault="003446FD">
      <w:pPr>
        <w:tabs>
          <w:tab w:val="left" w:pos="8496"/>
          <w:tab w:val="left" w:pos="9603"/>
        </w:tabs>
        <w:rPr>
          <w:snapToGrid w:val="0"/>
          <w:sz w:val="28"/>
        </w:rPr>
      </w:pPr>
      <w:r>
        <w:rPr>
          <w:snapToGrid w:val="0"/>
          <w:sz w:val="28"/>
        </w:rPr>
        <w:t xml:space="preserve">Сельское хозяйство и промыслы </w:t>
      </w:r>
      <w:r>
        <w:rPr>
          <w:snapToGrid w:val="0"/>
          <w:sz w:val="28"/>
        </w:rPr>
        <w:tab/>
        <w:t>12</w:t>
      </w:r>
    </w:p>
    <w:p w:rsidR="003446FD" w:rsidRDefault="003446FD">
      <w:pPr>
        <w:tabs>
          <w:tab w:val="left" w:pos="8496"/>
          <w:tab w:val="left" w:pos="9603"/>
        </w:tabs>
        <w:rPr>
          <w:snapToGrid w:val="0"/>
          <w:sz w:val="28"/>
        </w:rPr>
      </w:pPr>
      <w:r>
        <w:rPr>
          <w:snapToGrid w:val="0"/>
          <w:sz w:val="28"/>
        </w:rPr>
        <w:t xml:space="preserve">Торговля и торговые связи </w:t>
      </w:r>
      <w:r>
        <w:rPr>
          <w:snapToGrid w:val="0"/>
          <w:sz w:val="28"/>
        </w:rPr>
        <w:tab/>
        <w:t>19</w:t>
      </w:r>
    </w:p>
    <w:p w:rsidR="003446FD" w:rsidRDefault="003446FD">
      <w:pPr>
        <w:tabs>
          <w:tab w:val="left" w:pos="8496"/>
          <w:tab w:val="left" w:pos="9603"/>
        </w:tabs>
        <w:rPr>
          <w:snapToGrid w:val="0"/>
          <w:sz w:val="28"/>
        </w:rPr>
      </w:pPr>
      <w:r>
        <w:rPr>
          <w:snapToGrid w:val="0"/>
          <w:sz w:val="28"/>
        </w:rPr>
        <w:t xml:space="preserve">Заключение </w:t>
      </w:r>
      <w:r>
        <w:rPr>
          <w:snapToGrid w:val="0"/>
          <w:sz w:val="28"/>
        </w:rPr>
        <w:tab/>
        <w:t>24</w:t>
      </w:r>
    </w:p>
    <w:p w:rsidR="003446FD" w:rsidRDefault="003446FD">
      <w:pPr>
        <w:tabs>
          <w:tab w:val="left" w:pos="8496"/>
          <w:tab w:val="left" w:pos="9603"/>
        </w:tabs>
        <w:rPr>
          <w:snapToGrid w:val="0"/>
          <w:sz w:val="28"/>
        </w:rPr>
      </w:pPr>
      <w:r>
        <w:rPr>
          <w:snapToGrid w:val="0"/>
          <w:sz w:val="28"/>
        </w:rPr>
        <w:t xml:space="preserve">Приложение </w:t>
      </w:r>
      <w:r>
        <w:rPr>
          <w:snapToGrid w:val="0"/>
          <w:sz w:val="28"/>
        </w:rPr>
        <w:tab/>
        <w:t>26</w:t>
      </w:r>
    </w:p>
    <w:p w:rsidR="003446FD" w:rsidRDefault="003446FD">
      <w:pPr>
        <w:tabs>
          <w:tab w:val="left" w:pos="8496"/>
          <w:tab w:val="left" w:pos="9603"/>
        </w:tabs>
        <w:rPr>
          <w:snapToGrid w:val="0"/>
          <w:sz w:val="28"/>
        </w:rPr>
      </w:pPr>
      <w:r>
        <w:rPr>
          <w:snapToGrid w:val="0"/>
          <w:sz w:val="28"/>
        </w:rPr>
        <w:t>Список использованных источников</w:t>
      </w:r>
      <w:r>
        <w:rPr>
          <w:snapToGrid w:val="0"/>
          <w:sz w:val="28"/>
        </w:rPr>
        <w:tab/>
        <w:t>27</w:t>
      </w:r>
    </w:p>
    <w:p w:rsidR="003446FD" w:rsidRDefault="003446FD">
      <w:pPr>
        <w:tabs>
          <w:tab w:val="left" w:pos="8496"/>
          <w:tab w:val="left" w:pos="9603"/>
        </w:tabs>
        <w:ind w:firstLine="567"/>
        <w:rPr>
          <w:rFonts w:ascii="Arial" w:hAnsi="Arial"/>
          <w:b/>
          <w:snapToGrid w:val="0"/>
          <w:kern w:val="32"/>
          <w:sz w:val="32"/>
          <w:lang w:val="be-BY"/>
        </w:rPr>
      </w:pPr>
      <w:r>
        <w:rPr>
          <w:snapToGrid w:val="0"/>
          <w:sz w:val="28"/>
        </w:rPr>
        <w:br w:type="page"/>
      </w:r>
      <w:r>
        <w:rPr>
          <w:rFonts w:ascii="Arial" w:hAnsi="Arial"/>
          <w:b/>
          <w:snapToGrid w:val="0"/>
          <w:kern w:val="32"/>
          <w:sz w:val="32"/>
          <w:lang w:val="be-BY"/>
        </w:rPr>
        <w:t>Введение</w:t>
      </w:r>
    </w:p>
    <w:p w:rsidR="003446FD" w:rsidRDefault="003446FD">
      <w:pPr>
        <w:tabs>
          <w:tab w:val="left" w:pos="8496"/>
          <w:tab w:val="left" w:pos="9603"/>
        </w:tabs>
        <w:ind w:firstLine="567"/>
        <w:rPr>
          <w:rFonts w:ascii="Arial" w:hAnsi="Arial"/>
          <w:b/>
          <w:snapToGrid w:val="0"/>
          <w:kern w:val="32"/>
          <w:sz w:val="32"/>
          <w:lang w:val="be-BY"/>
        </w:rPr>
      </w:pPr>
    </w:p>
    <w:p w:rsidR="003446FD" w:rsidRDefault="003446FD">
      <w:pPr>
        <w:spacing w:line="360" w:lineRule="auto"/>
        <w:ind w:firstLine="567"/>
        <w:jc w:val="both"/>
        <w:rPr>
          <w:snapToGrid w:val="0"/>
          <w:sz w:val="32"/>
          <w:lang w:val="be-BY"/>
        </w:rPr>
      </w:pPr>
      <w:r>
        <w:rPr>
          <w:snapToGrid w:val="0"/>
          <w:sz w:val="32"/>
        </w:rPr>
        <w:t>Жизнь горожан в эпоху феодализма была сложной и многогранной. В основе развития городов лежал, прежде всего, труд населявших его ремесленников и торговцев. Но помимо этих главных видов деятельности многие горожане были вынуждены заниматься сельским хозяйством и различными промыслами, чтобы обеспечить себя необходимыми изделиями и продуктами. Обо всех этих аспектах жизни обитателей того или иного города зачастую удается узнать только благодаря кропотливой работе археологов. Успехи в изучении древнейшей истории могут быть достигнуты лишь с помощью археологии. Извлекая из толщи земли ремесленные изделия, орудия труда, оружие, отходы производства, кости животных и семени растений, исследую их методами археологии, математики и естественных наук, дополняя полученные результаты сведениями письменных источников, ученые воссоздают сложную мозаику многообразной деятельности горожан. При этом не только констатируется наличие в городе той или иной отрасли производства, но и устанавливается по мере возможности уровень ее развития на различных этапах истории. На основе изучения выявленных при раскопках материалов рассматриваются вопросы деятельности населения.</w:t>
      </w:r>
    </w:p>
    <w:p w:rsidR="003446FD" w:rsidRDefault="003446FD">
      <w:pPr>
        <w:tabs>
          <w:tab w:val="left" w:pos="0"/>
        </w:tabs>
        <w:spacing w:line="360" w:lineRule="auto"/>
        <w:ind w:firstLine="567"/>
        <w:jc w:val="both"/>
        <w:rPr>
          <w:snapToGrid w:val="0"/>
          <w:sz w:val="32"/>
          <w:lang w:val="be-BY"/>
        </w:rPr>
      </w:pPr>
      <w:r>
        <w:rPr>
          <w:snapToGrid w:val="0"/>
          <w:sz w:val="32"/>
          <w:lang w:val="be-BY"/>
        </w:rPr>
        <w:t xml:space="preserve">Основные задачи курсовой работы: 1) показать уровень разития ремесла </w:t>
      </w:r>
      <w:r>
        <w:rPr>
          <w:snapToGrid w:val="0"/>
          <w:sz w:val="32"/>
        </w:rPr>
        <w:t>IX-XIII вв., его роль в жизни городского населения;</w:t>
      </w:r>
    </w:p>
    <w:p w:rsidR="003446FD" w:rsidRDefault="003446FD">
      <w:pPr>
        <w:tabs>
          <w:tab w:val="left" w:pos="0"/>
        </w:tabs>
        <w:spacing w:line="360" w:lineRule="auto"/>
        <w:ind w:firstLine="567"/>
        <w:jc w:val="both"/>
        <w:rPr>
          <w:snapToGrid w:val="0"/>
          <w:sz w:val="32"/>
          <w:lang w:val="be-BY"/>
        </w:rPr>
      </w:pPr>
      <w:r>
        <w:rPr>
          <w:snapToGrid w:val="0"/>
          <w:sz w:val="32"/>
          <w:lang w:val="be-BY"/>
        </w:rPr>
        <w:t>2) рассмотреть состояние сельского хозяйства в данный период;</w:t>
      </w:r>
    </w:p>
    <w:p w:rsidR="003446FD" w:rsidRDefault="003446FD">
      <w:pPr>
        <w:tabs>
          <w:tab w:val="left" w:pos="0"/>
        </w:tabs>
        <w:spacing w:line="360" w:lineRule="auto"/>
        <w:ind w:firstLine="567"/>
        <w:jc w:val="both"/>
        <w:rPr>
          <w:snapToGrid w:val="0"/>
          <w:sz w:val="32"/>
          <w:lang w:val="be-BY"/>
        </w:rPr>
      </w:pPr>
      <w:r>
        <w:rPr>
          <w:snapToGrid w:val="0"/>
          <w:sz w:val="32"/>
          <w:lang w:val="be-BY"/>
        </w:rPr>
        <w:t>3) более детально рассмотреть зарождение и развитие денежное системы;</w:t>
      </w:r>
    </w:p>
    <w:p w:rsidR="003446FD" w:rsidRDefault="003446FD">
      <w:pPr>
        <w:tabs>
          <w:tab w:val="left" w:pos="0"/>
        </w:tabs>
        <w:spacing w:line="360" w:lineRule="auto"/>
        <w:ind w:firstLine="567"/>
        <w:jc w:val="both"/>
        <w:rPr>
          <w:snapToGrid w:val="0"/>
          <w:sz w:val="32"/>
          <w:lang w:val="be-BY"/>
        </w:rPr>
      </w:pPr>
      <w:r>
        <w:rPr>
          <w:snapToGrid w:val="0"/>
          <w:sz w:val="32"/>
          <w:lang w:val="be-BY"/>
        </w:rPr>
        <w:t xml:space="preserve">4) показать состояние внутренней и внешней торговли на территории современной Беларуси в </w:t>
      </w:r>
      <w:r>
        <w:rPr>
          <w:snapToGrid w:val="0"/>
          <w:sz w:val="32"/>
        </w:rPr>
        <w:t>IX-XIII вв.</w:t>
      </w:r>
    </w:p>
    <w:p w:rsidR="003446FD" w:rsidRDefault="003446FD">
      <w:pPr>
        <w:pStyle w:val="2"/>
      </w:pPr>
      <w:r>
        <w:t>В курсовой работе было использовано 11 источников, в каждом из которых повествуется о хозяйственой жизни того либо иного города. Все материалы основаны на археологических данных, также автор опирается на летописи.</w:t>
      </w:r>
    </w:p>
    <w:p w:rsidR="003446FD" w:rsidRDefault="003446FD">
      <w:pPr>
        <w:keepNext/>
        <w:spacing w:before="240" w:after="60" w:line="360" w:lineRule="auto"/>
        <w:ind w:firstLine="567"/>
        <w:jc w:val="center"/>
        <w:outlineLvl w:val="0"/>
        <w:rPr>
          <w:rFonts w:ascii="Arial" w:hAnsi="Arial"/>
          <w:b/>
          <w:snapToGrid w:val="0"/>
          <w:kern w:val="32"/>
          <w:sz w:val="32"/>
          <w:lang w:val="be-BY"/>
        </w:rPr>
      </w:pPr>
      <w:r>
        <w:rPr>
          <w:snapToGrid w:val="0"/>
          <w:sz w:val="32"/>
          <w:lang w:val="be-BY"/>
        </w:rPr>
        <w:br w:type="page"/>
      </w:r>
      <w:r>
        <w:rPr>
          <w:rFonts w:ascii="Arial" w:hAnsi="Arial"/>
          <w:b/>
          <w:snapToGrid w:val="0"/>
          <w:kern w:val="32"/>
          <w:sz w:val="32"/>
          <w:lang w:val="be-BY"/>
        </w:rPr>
        <w:t>Развитие ремесла</w:t>
      </w:r>
    </w:p>
    <w:p w:rsidR="003446FD" w:rsidRDefault="003446FD">
      <w:pPr>
        <w:spacing w:line="360" w:lineRule="auto"/>
        <w:ind w:firstLine="567"/>
        <w:jc w:val="both"/>
        <w:rPr>
          <w:snapToGrid w:val="0"/>
          <w:sz w:val="28"/>
        </w:rPr>
      </w:pPr>
      <w:r>
        <w:rPr>
          <w:snapToGrid w:val="0"/>
          <w:sz w:val="28"/>
        </w:rPr>
        <w:t>В хозяйственной деятельности жизни города большую роль играют ремесленное производство. Это установлено как специальными исследованиями по истории ремесла или отдельных его отраслей, так и изучением конкретных городов. [1</w:t>
      </w:r>
      <w:r>
        <w:rPr>
          <w:snapToGrid w:val="0"/>
          <w:sz w:val="28"/>
          <w:lang w:val="en-US"/>
        </w:rPr>
        <w:t xml:space="preserve"> –</w:t>
      </w:r>
      <w:r>
        <w:rPr>
          <w:snapToGrid w:val="0"/>
          <w:sz w:val="28"/>
        </w:rPr>
        <w:t xml:space="preserve"> с. 89]</w:t>
      </w:r>
    </w:p>
    <w:p w:rsidR="003446FD" w:rsidRDefault="003446FD">
      <w:pPr>
        <w:spacing w:line="360" w:lineRule="auto"/>
        <w:ind w:firstLine="567"/>
        <w:jc w:val="both"/>
        <w:rPr>
          <w:snapToGrid w:val="0"/>
          <w:sz w:val="28"/>
        </w:rPr>
      </w:pPr>
      <w:r>
        <w:rPr>
          <w:snapToGrid w:val="0"/>
          <w:sz w:val="28"/>
        </w:rPr>
        <w:t xml:space="preserve">Многочисленные вещевые находки дают возможность представить картину жизни городов в </w:t>
      </w:r>
      <w:r>
        <w:rPr>
          <w:snapToGrid w:val="0"/>
          <w:sz w:val="28"/>
          <w:lang w:val="en-US"/>
        </w:rPr>
        <w:t>X</w:t>
      </w:r>
      <w:r>
        <w:rPr>
          <w:snapToGrid w:val="0"/>
          <w:sz w:val="28"/>
        </w:rPr>
        <w:t>-</w:t>
      </w:r>
      <w:r>
        <w:rPr>
          <w:snapToGrid w:val="0"/>
          <w:sz w:val="28"/>
          <w:lang w:val="en-US"/>
        </w:rPr>
        <w:t>XIII</w:t>
      </w:r>
      <w:r>
        <w:rPr>
          <w:snapToGrid w:val="0"/>
          <w:sz w:val="28"/>
        </w:rPr>
        <w:t xml:space="preserve"> вв. Получили развитие металлургия и металлообработка, литейное дело, гончарное ремесло, ювелирное, кожевенно-сапожное, косторезное ремесла. [2 – с. 10]</w:t>
      </w:r>
    </w:p>
    <w:p w:rsidR="003446FD" w:rsidRDefault="003446FD">
      <w:pPr>
        <w:spacing w:line="360" w:lineRule="auto"/>
        <w:ind w:firstLine="567"/>
        <w:jc w:val="both"/>
        <w:rPr>
          <w:snapToGrid w:val="0"/>
          <w:sz w:val="28"/>
        </w:rPr>
      </w:pPr>
      <w:r>
        <w:rPr>
          <w:snapToGrid w:val="0"/>
          <w:sz w:val="28"/>
        </w:rPr>
        <w:t>Далеко не всегда при раскопках удается обнаружить ремесленные мастерские. Помимо мастерских бесспорными доказательствами наличия в городе той или иной отрасли ремесла являются находки инструментов, запасов сырья, заготовок и полуфабрикатов, бракованной продукции и отходов производства. Привлекается для исследования городского ремесла и готовая продукция. [1</w:t>
      </w:r>
      <w:r>
        <w:rPr>
          <w:snapToGrid w:val="0"/>
          <w:sz w:val="28"/>
          <w:lang w:val="en-US"/>
        </w:rPr>
        <w:t xml:space="preserve"> –</w:t>
      </w:r>
      <w:r>
        <w:rPr>
          <w:snapToGrid w:val="0"/>
          <w:sz w:val="28"/>
        </w:rPr>
        <w:t xml:space="preserve"> с. 89]</w:t>
      </w:r>
    </w:p>
    <w:p w:rsidR="003446FD" w:rsidRDefault="003446FD">
      <w:pPr>
        <w:spacing w:line="360" w:lineRule="auto"/>
        <w:ind w:firstLine="567"/>
        <w:jc w:val="both"/>
        <w:rPr>
          <w:snapToGrid w:val="0"/>
          <w:sz w:val="28"/>
        </w:rPr>
      </w:pPr>
      <w:r>
        <w:rPr>
          <w:snapToGrid w:val="0"/>
          <w:sz w:val="28"/>
        </w:rPr>
        <w:t>Очень важным процессом был процесс выделения ремесла как самостоятельной, важнейшей отрасли экономической жизни. [3]</w:t>
      </w:r>
    </w:p>
    <w:p w:rsidR="003446FD" w:rsidRDefault="003446FD">
      <w:pPr>
        <w:spacing w:line="360" w:lineRule="auto"/>
        <w:ind w:firstLine="567"/>
        <w:jc w:val="both"/>
        <w:rPr>
          <w:snapToGrid w:val="0"/>
          <w:sz w:val="28"/>
        </w:rPr>
      </w:pPr>
      <w:r>
        <w:rPr>
          <w:snapToGrid w:val="0"/>
          <w:sz w:val="28"/>
        </w:rPr>
        <w:t>Металлургия и металлообработка не случайно выдвигаются исследователями на первое место. Эти отрасли поставляли инструменты и орудия труда для важнейших сфер хозяйственной деятельности, обеспечивали вооружением военные формирования. [1 – с. 89-90]</w:t>
      </w:r>
    </w:p>
    <w:p w:rsidR="003446FD" w:rsidRDefault="003446FD">
      <w:pPr>
        <w:spacing w:line="360" w:lineRule="auto"/>
        <w:ind w:firstLine="567"/>
        <w:jc w:val="both"/>
        <w:rPr>
          <w:snapToGrid w:val="0"/>
          <w:sz w:val="28"/>
        </w:rPr>
      </w:pPr>
      <w:r>
        <w:rPr>
          <w:snapToGrid w:val="0"/>
          <w:sz w:val="28"/>
        </w:rPr>
        <w:t>Металлургическое производство было основано на местных болотных рудах. Часть металла поступала в город от сельских металлургов, но вырабатывался он непосредственно в городе. Ремесленники изготовляли инструменты для различных ремесел, сельскохозяйственные орудия, всевозможные бытовые изделия. [4</w:t>
      </w:r>
      <w:r>
        <w:rPr>
          <w:snapToGrid w:val="0"/>
          <w:sz w:val="28"/>
          <w:lang w:val="en-US"/>
        </w:rPr>
        <w:t xml:space="preserve"> –</w:t>
      </w:r>
      <w:r>
        <w:rPr>
          <w:snapToGrid w:val="0"/>
          <w:sz w:val="28"/>
        </w:rPr>
        <w:t xml:space="preserve"> с. 56]</w:t>
      </w:r>
    </w:p>
    <w:p w:rsidR="003446FD" w:rsidRDefault="003446FD">
      <w:pPr>
        <w:spacing w:line="360" w:lineRule="auto"/>
        <w:ind w:firstLine="567"/>
        <w:jc w:val="both"/>
        <w:rPr>
          <w:snapToGrid w:val="0"/>
          <w:sz w:val="28"/>
        </w:rPr>
      </w:pPr>
      <w:r>
        <w:rPr>
          <w:snapToGrid w:val="0"/>
          <w:sz w:val="28"/>
        </w:rPr>
        <w:t>Ремесленники владели всеми техническими приемами обработки черного металла, известными на Руси: свободной и горячей ковкой, кузничной сваркой железа и стали, в том числе и пикетированием, сочетающим ковку и сварку металла, цементацией железа и стали, термообработкой и т.д. по принципу действия простого рычага изготовлялись клещи, ножницы. Изготовлялся механизм формообразования изделий. [5</w:t>
      </w:r>
      <w:r>
        <w:rPr>
          <w:snapToGrid w:val="0"/>
          <w:sz w:val="28"/>
          <w:lang w:val="en-US"/>
        </w:rPr>
        <w:t xml:space="preserve"> –</w:t>
      </w:r>
      <w:r>
        <w:rPr>
          <w:snapToGrid w:val="0"/>
          <w:sz w:val="28"/>
        </w:rPr>
        <w:t xml:space="preserve"> с. 25]</w:t>
      </w:r>
    </w:p>
    <w:p w:rsidR="003446FD" w:rsidRDefault="003446FD">
      <w:pPr>
        <w:spacing w:line="360" w:lineRule="auto"/>
        <w:ind w:firstLine="567"/>
        <w:jc w:val="both"/>
        <w:rPr>
          <w:snapToGrid w:val="0"/>
          <w:sz w:val="28"/>
        </w:rPr>
      </w:pPr>
      <w:r>
        <w:rPr>
          <w:snapToGrid w:val="0"/>
          <w:sz w:val="28"/>
        </w:rPr>
        <w:t xml:space="preserve">Изучение ремесленных изделий, обнаруженных при раскопках в Минске, Гродно, Волковыске, показывает, что техника производства стала более совершенной, а технология была упрощена. Наглядным примером служит изменение технологии производства ножей. В </w:t>
      </w:r>
      <w:r>
        <w:rPr>
          <w:snapToGrid w:val="0"/>
          <w:sz w:val="28"/>
          <w:lang w:val="en-US"/>
        </w:rPr>
        <w:t>X</w:t>
      </w:r>
      <w:r>
        <w:rPr>
          <w:snapToGrid w:val="0"/>
          <w:sz w:val="28"/>
        </w:rPr>
        <w:t>-</w:t>
      </w:r>
      <w:r>
        <w:rPr>
          <w:snapToGrid w:val="0"/>
          <w:sz w:val="28"/>
          <w:lang w:val="en-US"/>
        </w:rPr>
        <w:t>XI</w:t>
      </w:r>
      <w:r>
        <w:rPr>
          <w:snapToGrid w:val="0"/>
          <w:sz w:val="28"/>
        </w:rPr>
        <w:t xml:space="preserve"> вв. городские кузнецы применяли очень тонкую, но крайне трудоемкую технологию сварки лезвий ножей из нескольких слоев железа и стали. Такие ножи обладали высоким качеством и долговечностью. В </w:t>
      </w:r>
      <w:r>
        <w:rPr>
          <w:snapToGrid w:val="0"/>
          <w:sz w:val="28"/>
          <w:lang w:val="en-US"/>
        </w:rPr>
        <w:t>XII</w:t>
      </w:r>
      <w:r>
        <w:rPr>
          <w:snapToGrid w:val="0"/>
          <w:sz w:val="28"/>
        </w:rPr>
        <w:t xml:space="preserve"> в. стали применять более простую и дешевую технологию наварки на нож стального лезвия. Срок службы ножей уменьшился, но значительно увеличилось их производство. [6]</w:t>
      </w:r>
    </w:p>
    <w:p w:rsidR="003446FD" w:rsidRDefault="003446FD">
      <w:pPr>
        <w:spacing w:line="360" w:lineRule="auto"/>
        <w:ind w:firstLine="567"/>
        <w:jc w:val="both"/>
        <w:rPr>
          <w:snapToGrid w:val="0"/>
          <w:sz w:val="28"/>
        </w:rPr>
      </w:pPr>
      <w:r>
        <w:rPr>
          <w:snapToGrid w:val="0"/>
          <w:sz w:val="28"/>
        </w:rPr>
        <w:t>Во время раскопок в Минске, Гродно, Волковыске, Полоцке и Друцке были обнаружены разнообразные предметы: ножи, замки, ключи, ножницы, гвозди, многочисленные ремесленные изделия. Все эти предметы свидетельствуют о развитии железо-детального производства. [7]</w:t>
      </w:r>
    </w:p>
    <w:p w:rsidR="003446FD" w:rsidRDefault="003446FD">
      <w:pPr>
        <w:spacing w:line="360" w:lineRule="auto"/>
        <w:ind w:firstLine="567"/>
        <w:jc w:val="both"/>
        <w:rPr>
          <w:snapToGrid w:val="0"/>
          <w:sz w:val="28"/>
        </w:rPr>
      </w:pPr>
      <w:r>
        <w:rPr>
          <w:snapToGrid w:val="0"/>
          <w:sz w:val="28"/>
        </w:rPr>
        <w:t xml:space="preserve">Большие успехи были достигнуты в области ювелирного дела, которое в </w:t>
      </w:r>
      <w:r>
        <w:rPr>
          <w:snapToGrid w:val="0"/>
          <w:sz w:val="28"/>
          <w:lang w:val="en-US"/>
        </w:rPr>
        <w:t>IX</w:t>
      </w:r>
      <w:r>
        <w:rPr>
          <w:snapToGrid w:val="0"/>
          <w:sz w:val="28"/>
        </w:rPr>
        <w:t>-</w:t>
      </w:r>
      <w:r>
        <w:rPr>
          <w:snapToGrid w:val="0"/>
          <w:sz w:val="28"/>
          <w:lang w:val="en-US"/>
        </w:rPr>
        <w:t>X</w:t>
      </w:r>
      <w:r>
        <w:rPr>
          <w:snapToGrid w:val="0"/>
          <w:sz w:val="28"/>
        </w:rPr>
        <w:t xml:space="preserve"> вв. выделяется как самостоятельная отрасль ремесла. Ювелирное ремесло - производство изделий из цветных и благородных (главным образом серебра) металлов. В Заславле оно основывалось исключительно на привозном сырье, поступавшем в виде слитков и монет. Использовались также поврежденные изделия.</w:t>
      </w:r>
    </w:p>
    <w:p w:rsidR="003446FD" w:rsidRDefault="003446FD">
      <w:pPr>
        <w:spacing w:line="360" w:lineRule="auto"/>
        <w:ind w:firstLine="567"/>
        <w:jc w:val="both"/>
        <w:rPr>
          <w:snapToGrid w:val="0"/>
          <w:sz w:val="28"/>
        </w:rPr>
      </w:pPr>
      <w:r>
        <w:rPr>
          <w:snapToGrid w:val="0"/>
          <w:sz w:val="28"/>
        </w:rPr>
        <w:t>Среди изделий из цветных металлов и серебра продукцией местных мастеров являются наиболее распространенные типы височных колец, перстни, браслеты, гривны.</w:t>
      </w:r>
    </w:p>
    <w:p w:rsidR="003446FD" w:rsidRDefault="003446FD">
      <w:pPr>
        <w:spacing w:line="360" w:lineRule="auto"/>
        <w:ind w:firstLine="567"/>
        <w:jc w:val="both"/>
        <w:rPr>
          <w:snapToGrid w:val="0"/>
          <w:sz w:val="28"/>
        </w:rPr>
      </w:pPr>
      <w:r>
        <w:rPr>
          <w:snapToGrid w:val="0"/>
          <w:sz w:val="28"/>
        </w:rPr>
        <w:t>Наиболее распространенными техническими приемами ювелиров были литье и ковка. Наиболее широкое распространение литейное дело получило в городах. Исходными материалами для литья служили главным образом медь, олово, свинец и их сплавы. С помощью литья производились различные предметы быта и украшения из цветных металлов и их сплавов: пряжки, фибулы, поясные кольца, браслеты. Украшениям уделялось значительное внимание в одежде наших далеких предков. Украшения считались амулетами-символами добра, счастья, урожайности, оберегами от злых духов. [2 – с. 13] Некоторые типы браслетов и перстней были коваными. Применялись также техника плетения, витья. В производстве зерненых изделий использовалась техника паяния. Отлитые изделия подвергались опиловке (зачистке швов) и полированию. Орнамент наносился нарезкой и чеканкой с применением специальных штампов. [1</w:t>
      </w:r>
      <w:r>
        <w:rPr>
          <w:snapToGrid w:val="0"/>
          <w:sz w:val="28"/>
          <w:lang w:val="en-US"/>
        </w:rPr>
        <w:t xml:space="preserve"> –</w:t>
      </w:r>
      <w:r>
        <w:rPr>
          <w:snapToGrid w:val="0"/>
          <w:sz w:val="28"/>
        </w:rPr>
        <w:t xml:space="preserve"> с. 91]</w:t>
      </w:r>
    </w:p>
    <w:p w:rsidR="003446FD" w:rsidRDefault="003446FD">
      <w:pPr>
        <w:spacing w:line="360" w:lineRule="auto"/>
        <w:ind w:firstLine="567"/>
        <w:jc w:val="both"/>
        <w:rPr>
          <w:snapToGrid w:val="0"/>
          <w:sz w:val="28"/>
        </w:rPr>
      </w:pPr>
      <w:r>
        <w:rPr>
          <w:snapToGrid w:val="0"/>
          <w:sz w:val="28"/>
        </w:rPr>
        <w:t>Полоцк был одним из важных центров ювелирного дела, где изготовлялись как дешевые украшения, так и высокохудожественные изделия из золота и серебра, произведения мелкой пластики для феодальной знати. Дорогие изделия изготовлялись из золота и украшались зернью (напаянными шариками), сканью (орнаментом из проволоки), гравировкой. [5 – с. 27]</w:t>
      </w:r>
    </w:p>
    <w:p w:rsidR="003446FD" w:rsidRDefault="003446FD">
      <w:pPr>
        <w:spacing w:line="360" w:lineRule="auto"/>
        <w:ind w:firstLine="567"/>
        <w:jc w:val="both"/>
        <w:rPr>
          <w:snapToGrid w:val="0"/>
          <w:sz w:val="28"/>
        </w:rPr>
      </w:pPr>
      <w:r>
        <w:rPr>
          <w:snapToGrid w:val="0"/>
          <w:sz w:val="28"/>
        </w:rPr>
        <w:t>К литым предметам религиозного культа относят створки от иконок из меди, имеющиеся с обеих сторон рельефное изображение святых.</w:t>
      </w:r>
    </w:p>
    <w:p w:rsidR="003446FD" w:rsidRDefault="003446FD">
      <w:pPr>
        <w:spacing w:line="360" w:lineRule="auto"/>
        <w:ind w:firstLine="567"/>
        <w:jc w:val="both"/>
        <w:rPr>
          <w:snapToGrid w:val="0"/>
          <w:sz w:val="28"/>
        </w:rPr>
      </w:pPr>
      <w:r>
        <w:rPr>
          <w:snapToGrid w:val="0"/>
          <w:sz w:val="28"/>
        </w:rPr>
        <w:t>Древние литейщики умели делать каменные формы для отливки женских бус, подвесок, пуговиц, перстней и прочее. Высшим достижением ювелирного мастерства являлось изготовление перегородчатых эмалей.</w:t>
      </w:r>
    </w:p>
    <w:p w:rsidR="003446FD" w:rsidRDefault="003446FD">
      <w:pPr>
        <w:spacing w:line="360" w:lineRule="auto"/>
        <w:ind w:firstLine="567"/>
        <w:jc w:val="both"/>
        <w:rPr>
          <w:snapToGrid w:val="0"/>
          <w:sz w:val="28"/>
        </w:rPr>
      </w:pPr>
      <w:r>
        <w:rPr>
          <w:snapToGrid w:val="0"/>
          <w:sz w:val="28"/>
        </w:rPr>
        <w:t xml:space="preserve">Зародившись на самой ранней стадии существования поселения, ювелирное ремесло развивалось здесь до середины </w:t>
      </w:r>
      <w:r>
        <w:rPr>
          <w:snapToGrid w:val="0"/>
          <w:sz w:val="28"/>
          <w:lang w:val="en-US"/>
        </w:rPr>
        <w:t>XIII</w:t>
      </w:r>
      <w:r>
        <w:rPr>
          <w:snapToGrid w:val="0"/>
          <w:sz w:val="28"/>
        </w:rPr>
        <w:t xml:space="preserve"> века. В слоях последующего времени нет следов местного производства изделий из цветных металлов, не упоминают о нем письменные источники [1 - с. 91].</w:t>
      </w:r>
    </w:p>
    <w:p w:rsidR="003446FD" w:rsidRDefault="003446FD">
      <w:pPr>
        <w:spacing w:line="360" w:lineRule="auto"/>
        <w:ind w:firstLine="567"/>
        <w:jc w:val="both"/>
        <w:rPr>
          <w:snapToGrid w:val="0"/>
          <w:sz w:val="28"/>
        </w:rPr>
      </w:pPr>
      <w:r>
        <w:rPr>
          <w:snapToGrid w:val="0"/>
          <w:sz w:val="28"/>
        </w:rPr>
        <w:t>Ремесленники составляли основную часть городского населения. В городах проживали гончары, резчики по кости, кожевники, камнетесы, плотники и другие ремесленники. Городское ремесло было более совершенным, чем сельское.</w:t>
      </w:r>
    </w:p>
    <w:p w:rsidR="003446FD" w:rsidRDefault="003446FD">
      <w:pPr>
        <w:spacing w:line="360" w:lineRule="auto"/>
        <w:ind w:firstLine="567"/>
        <w:jc w:val="both"/>
        <w:rPr>
          <w:snapToGrid w:val="0"/>
          <w:sz w:val="28"/>
        </w:rPr>
      </w:pPr>
      <w:r>
        <w:rPr>
          <w:snapToGrid w:val="0"/>
          <w:sz w:val="28"/>
        </w:rPr>
        <w:t xml:space="preserve">Городские ремесленники были большей частью свободными. Однако письменные и археологические данные свидетельствуют о наличии в городах зависимых ремесленников. Так, ремесленники-гончары обычно помечали свои изделия особыми знаками - клеймами. Изучение клейм показывает усложнение их рисунка, что свидетельствует о наследственности ремесла. Некоторые сосуды помечались клеймом в виде двузубца или трезубца, являвшихся княжескими родовыми знаками. Очевидно, такие сосуды изготовлялись княжескими гончарами. Гончарные изделия с княжескими знаками найдены в Заславльских курганах </w:t>
      </w:r>
      <w:r>
        <w:rPr>
          <w:snapToGrid w:val="0"/>
          <w:sz w:val="28"/>
          <w:lang w:val="en-US"/>
        </w:rPr>
        <w:t>X</w:t>
      </w:r>
      <w:r>
        <w:rPr>
          <w:snapToGrid w:val="0"/>
          <w:sz w:val="28"/>
        </w:rPr>
        <w:t>-</w:t>
      </w:r>
      <w:r>
        <w:rPr>
          <w:snapToGrid w:val="0"/>
          <w:sz w:val="28"/>
          <w:lang w:val="en-US"/>
        </w:rPr>
        <w:t>XII</w:t>
      </w:r>
      <w:r>
        <w:rPr>
          <w:snapToGrid w:val="0"/>
          <w:sz w:val="28"/>
        </w:rPr>
        <w:t xml:space="preserve"> вв., на раннефеодальном городище Строчицы (Минский район)  и в других местах [6 – с. 25].</w:t>
      </w:r>
    </w:p>
    <w:p w:rsidR="003446FD" w:rsidRDefault="003446FD">
      <w:pPr>
        <w:spacing w:line="360" w:lineRule="auto"/>
        <w:ind w:firstLine="567"/>
        <w:jc w:val="both"/>
        <w:rPr>
          <w:snapToGrid w:val="0"/>
          <w:sz w:val="28"/>
        </w:rPr>
      </w:pPr>
      <w:r>
        <w:rPr>
          <w:snapToGrid w:val="0"/>
          <w:sz w:val="28"/>
        </w:rPr>
        <w:t>Значительное развитие гончарное ремесло и керамика получили благодаря большим запасам глины. Поскольку они были довольно жирными, гончары использовали различные отощающие добавки: гранитный щебень и т.д. [1 – с. 92].</w:t>
      </w:r>
    </w:p>
    <w:p w:rsidR="003446FD" w:rsidRDefault="003446FD">
      <w:pPr>
        <w:spacing w:line="360" w:lineRule="auto"/>
        <w:ind w:firstLine="567"/>
        <w:jc w:val="both"/>
        <w:rPr>
          <w:snapToGrid w:val="0"/>
          <w:sz w:val="28"/>
        </w:rPr>
      </w:pPr>
      <w:r>
        <w:rPr>
          <w:snapToGrid w:val="0"/>
          <w:sz w:val="28"/>
        </w:rPr>
        <w:t xml:space="preserve">Со второй половины </w:t>
      </w:r>
      <w:r>
        <w:rPr>
          <w:snapToGrid w:val="0"/>
          <w:sz w:val="28"/>
          <w:lang w:val="en-US"/>
        </w:rPr>
        <w:t>X</w:t>
      </w:r>
      <w:r>
        <w:rPr>
          <w:snapToGrid w:val="0"/>
          <w:sz w:val="28"/>
        </w:rPr>
        <w:t xml:space="preserve"> в. интенсивно использовался гончарный круг для производства посуды :горшков, чашек, мисок. По сравнению с изготовлением сосудов в </w:t>
      </w:r>
      <w:r>
        <w:rPr>
          <w:snapToGrid w:val="0"/>
          <w:sz w:val="28"/>
          <w:lang w:val="en-US"/>
        </w:rPr>
        <w:t>VIII</w:t>
      </w:r>
      <w:r>
        <w:rPr>
          <w:snapToGrid w:val="0"/>
          <w:sz w:val="28"/>
        </w:rPr>
        <w:t>-</w:t>
      </w:r>
      <w:r>
        <w:rPr>
          <w:snapToGrid w:val="0"/>
          <w:sz w:val="28"/>
          <w:lang w:val="en-US"/>
        </w:rPr>
        <w:t>IX</w:t>
      </w:r>
      <w:r>
        <w:rPr>
          <w:snapToGrid w:val="0"/>
          <w:sz w:val="28"/>
        </w:rPr>
        <w:t xml:space="preserve"> вв. способом ручной лепки произошло качественное изменение гончарного дела, оно выделилось в важную отрасль ремесленного производства.</w:t>
      </w:r>
    </w:p>
    <w:p w:rsidR="003446FD" w:rsidRDefault="003446FD">
      <w:pPr>
        <w:spacing w:line="360" w:lineRule="auto"/>
        <w:ind w:firstLine="567"/>
        <w:jc w:val="both"/>
        <w:rPr>
          <w:snapToGrid w:val="0"/>
          <w:sz w:val="28"/>
        </w:rPr>
      </w:pPr>
      <w:r>
        <w:rPr>
          <w:snapToGrid w:val="0"/>
          <w:sz w:val="28"/>
        </w:rPr>
        <w:t>Получила развитие и керамика - массовый материал из раскопок всех городов. Она представляла интерес в одинаковой мере для изучения ремесла и быта населения. Почти все виды керамической посуды, кроме сковород, орнаментировались.</w:t>
      </w:r>
    </w:p>
    <w:p w:rsidR="003446FD" w:rsidRDefault="003446FD">
      <w:pPr>
        <w:spacing w:line="360" w:lineRule="auto"/>
        <w:ind w:firstLine="567"/>
        <w:jc w:val="both"/>
        <w:rPr>
          <w:snapToGrid w:val="0"/>
          <w:sz w:val="28"/>
        </w:rPr>
      </w:pPr>
      <w:r>
        <w:rPr>
          <w:snapToGrid w:val="0"/>
          <w:sz w:val="28"/>
        </w:rPr>
        <w:t xml:space="preserve">В крупных городах производился тонкий широкий красный кирпич хорошего обжига. Для строительства монументальных сооружений требовались декоративные плитки, найденные в большом количестве в Полоцке. Обычно ими украшались пол и стены церквей. Плитки обнаружены в Друцке, Логойске, Витебске. Процесс изготовления керамических плиток имеет связь со стеклоделием [4 – с. 64]. </w:t>
      </w:r>
    </w:p>
    <w:p w:rsidR="003446FD" w:rsidRDefault="003446FD">
      <w:pPr>
        <w:spacing w:line="360" w:lineRule="auto"/>
        <w:ind w:firstLine="567"/>
        <w:jc w:val="both"/>
        <w:rPr>
          <w:snapToGrid w:val="0"/>
          <w:sz w:val="28"/>
        </w:rPr>
      </w:pPr>
      <w:r>
        <w:rPr>
          <w:snapToGrid w:val="0"/>
          <w:sz w:val="28"/>
        </w:rPr>
        <w:t>Стеклянные изделия из городов представлены украшениями (браслеты, перстни, бусы), тонкостенной посуды, обломками плоских оконных стекол, кусками смальты. Ю.Л. Щапова высказывает предположение о производстве стеклянных браслетов в Полоцке [5 – с. 31].</w:t>
      </w:r>
    </w:p>
    <w:p w:rsidR="003446FD" w:rsidRDefault="003446FD">
      <w:pPr>
        <w:spacing w:line="360" w:lineRule="auto"/>
        <w:ind w:firstLine="567"/>
        <w:jc w:val="both"/>
        <w:rPr>
          <w:snapToGrid w:val="0"/>
          <w:sz w:val="28"/>
        </w:rPr>
      </w:pPr>
      <w:r>
        <w:rPr>
          <w:snapToGrid w:val="0"/>
          <w:sz w:val="28"/>
        </w:rPr>
        <w:t>Городские ремесленники обрабатывали камень. Блоки и плиты использовались для возведения монументальных сооружений. Изделий из камня сравнительно немного, не считая пряслиц. Не совсем обычной находкой являются каменные топоры. Из валунных камней высекали мукомольные жернова, из песчаника и сланца -точила. Из мягких пород камня делали крестики и иконки.</w:t>
      </w:r>
    </w:p>
    <w:p w:rsidR="003446FD" w:rsidRDefault="003446FD">
      <w:pPr>
        <w:spacing w:line="360" w:lineRule="auto"/>
        <w:ind w:firstLine="567"/>
        <w:jc w:val="both"/>
        <w:rPr>
          <w:snapToGrid w:val="0"/>
          <w:sz w:val="28"/>
        </w:rPr>
      </w:pPr>
      <w:r>
        <w:rPr>
          <w:snapToGrid w:val="0"/>
          <w:sz w:val="28"/>
        </w:rPr>
        <w:t xml:space="preserve">Находки из янтаря сравнительно немногочисленны. В первой половине </w:t>
      </w:r>
      <w:r>
        <w:rPr>
          <w:snapToGrid w:val="0"/>
          <w:sz w:val="28"/>
          <w:lang w:val="en-US"/>
        </w:rPr>
        <w:t>XIII</w:t>
      </w:r>
      <w:r>
        <w:rPr>
          <w:snapToGrid w:val="0"/>
          <w:sz w:val="28"/>
        </w:rPr>
        <w:t xml:space="preserve"> в. найдены янтарные крестик, бусина, обломок перстня и заготовка.</w:t>
      </w:r>
    </w:p>
    <w:p w:rsidR="003446FD" w:rsidRDefault="003446FD">
      <w:pPr>
        <w:spacing w:line="360" w:lineRule="auto"/>
        <w:ind w:firstLine="567"/>
        <w:jc w:val="both"/>
        <w:rPr>
          <w:snapToGrid w:val="0"/>
          <w:sz w:val="28"/>
        </w:rPr>
      </w:pPr>
      <w:r>
        <w:rPr>
          <w:snapToGrid w:val="0"/>
          <w:sz w:val="28"/>
        </w:rPr>
        <w:t>Обилие хвойных и лиственных лесов способствовало развитию ремесел по обработке дерева. Из древесины изготовлялись лопаты, полозья саней, некоторые детали механизмов. Орудия обработки дерева: топоры, долота, ножи, резец и др. Древние столяры знали токарный станок. Из дерева вытачивали красные чаши, мисы, кубышки, солонки; изготавливали ведра, ложки, кадки, грабли, лопаты. В бондарном деле и при других работах применялись чекмари (колотушки). Об изготовлении и употреблении ткацких станков свидетельствуют находки их деталей. Для расчесывания льна применяли деревянные гребни.</w:t>
      </w:r>
    </w:p>
    <w:p w:rsidR="003446FD" w:rsidRDefault="003446FD">
      <w:pPr>
        <w:spacing w:line="360" w:lineRule="auto"/>
        <w:ind w:firstLine="567"/>
        <w:jc w:val="both"/>
        <w:rPr>
          <w:snapToGrid w:val="0"/>
          <w:sz w:val="28"/>
        </w:rPr>
      </w:pPr>
      <w:r>
        <w:rPr>
          <w:snapToGrid w:val="0"/>
          <w:sz w:val="28"/>
        </w:rPr>
        <w:t xml:space="preserve">Техника обработки кости близка к обработке дерева. В качестве сырья широко использовались рога лосей и оленей, обычные кости животных, клыки диких кабанов и т.п. В косторезном деле  применялись топор, нож, пила, сверло, токарный станок. Об употреблении этих инструментов свидетельствуют незаконченная обработка изделий, отходы косторезного ремесла и готовые вещи. Одним из широко распространенных видов продукции были гребни, которые изготовлялись из рога лося. О высоком мастерстве косторезов говорят многие находки: разнообразные костяные накладки на колчаны и иные предметы, рукоятки ножей, шахматные фигуры. В хозяйстве находили применение некоторые виды костяных орудий труда. Костяные проколки - обычные находки при раскопках городов. </w:t>
      </w:r>
    </w:p>
    <w:p w:rsidR="003446FD" w:rsidRDefault="003446FD">
      <w:pPr>
        <w:spacing w:line="360" w:lineRule="auto"/>
        <w:ind w:firstLine="567"/>
        <w:jc w:val="both"/>
        <w:rPr>
          <w:snapToGrid w:val="0"/>
          <w:sz w:val="28"/>
        </w:rPr>
      </w:pPr>
      <w:r>
        <w:rPr>
          <w:snapToGrid w:val="0"/>
          <w:sz w:val="28"/>
        </w:rPr>
        <w:t>Интересны находки изделий из плюсневых костей лошади или быка, возможно, коньки для катания по льду [5 – с. 32].</w:t>
      </w:r>
    </w:p>
    <w:p w:rsidR="003446FD" w:rsidRDefault="003446FD">
      <w:pPr>
        <w:spacing w:line="360" w:lineRule="auto"/>
        <w:ind w:firstLine="567"/>
        <w:jc w:val="both"/>
        <w:rPr>
          <w:snapToGrid w:val="0"/>
          <w:sz w:val="28"/>
        </w:rPr>
      </w:pPr>
      <w:r>
        <w:rPr>
          <w:snapToGrid w:val="0"/>
          <w:sz w:val="28"/>
        </w:rPr>
        <w:t xml:space="preserve">Кожевенно-сапожное ремесло играло значительную роль в экономике городов. Многообразен и доброкачествен археологический материал по технике обработки кожи и шитью кожаных изделий. Найдено орудие кожевенного и сапожного ремесел, готовая обувь и др. изделия из кожи. Сырьем для кож служили шкуры крупного и реже мелкого рогатого скота. В кожевенном ремесле широко применялся деготь. В таком сложном процессе как выделка кож обязательными были такие операции, как «дубление в пяти дубах». </w:t>
      </w:r>
    </w:p>
    <w:p w:rsidR="003446FD" w:rsidRDefault="003446FD">
      <w:pPr>
        <w:spacing w:line="360" w:lineRule="auto"/>
        <w:ind w:firstLine="567"/>
        <w:jc w:val="both"/>
        <w:rPr>
          <w:snapToGrid w:val="0"/>
          <w:sz w:val="28"/>
        </w:rPr>
      </w:pPr>
      <w:r>
        <w:rPr>
          <w:snapToGrid w:val="0"/>
          <w:sz w:val="28"/>
        </w:rPr>
        <w:t>Полоцкие кожевники могли изготовлять добротную кожу. Ей присуща малая изменяемость свойств под влиянием влаги пластичность, воздухопроницаемость.</w:t>
      </w:r>
    </w:p>
    <w:p w:rsidR="003446FD" w:rsidRDefault="003446FD">
      <w:pPr>
        <w:spacing w:line="360" w:lineRule="auto"/>
        <w:ind w:firstLine="567"/>
        <w:jc w:val="both"/>
        <w:rPr>
          <w:snapToGrid w:val="0"/>
          <w:sz w:val="28"/>
        </w:rPr>
      </w:pPr>
      <w:r>
        <w:rPr>
          <w:snapToGrid w:val="0"/>
          <w:sz w:val="28"/>
        </w:rPr>
        <w:t>Помимо обуви изготовлялись другие изделия из кожи: ножны, кошельки, футляры, рукавицы. Рассмотренные выше кожаные изделия предназначались в основном для широких слоев города [4 – с. 67].</w:t>
      </w:r>
    </w:p>
    <w:p w:rsidR="003446FD" w:rsidRDefault="003446FD">
      <w:pPr>
        <w:spacing w:line="360" w:lineRule="auto"/>
        <w:ind w:firstLine="567"/>
        <w:jc w:val="both"/>
        <w:rPr>
          <w:snapToGrid w:val="0"/>
          <w:sz w:val="28"/>
        </w:rPr>
      </w:pPr>
      <w:r>
        <w:rPr>
          <w:snapToGrid w:val="0"/>
          <w:sz w:val="28"/>
        </w:rPr>
        <w:t>Наряду с перечисленными выше отраслями существовали еще и другие. К их числу относится плотничество - очень распространенное занятие у жителей лесной полосы. В городах были плотники-профессионалы. К плотницкому делу относится строительство жилищ. Основным инструментом при возведении всех деревянных построек был топор.</w:t>
      </w:r>
    </w:p>
    <w:p w:rsidR="003446FD" w:rsidRDefault="003446FD">
      <w:pPr>
        <w:spacing w:line="360" w:lineRule="auto"/>
        <w:ind w:firstLine="567"/>
        <w:jc w:val="both"/>
        <w:rPr>
          <w:snapToGrid w:val="0"/>
          <w:sz w:val="28"/>
        </w:rPr>
      </w:pPr>
      <w:r>
        <w:rPr>
          <w:snapToGrid w:val="0"/>
          <w:sz w:val="28"/>
        </w:rPr>
        <w:t xml:space="preserve">Исходя из всего изложенного выше, можно сделать вывод: ведущей отраслью экономической жизни было ремесло[4 – с. 70].  </w:t>
      </w:r>
    </w:p>
    <w:p w:rsidR="003446FD" w:rsidRDefault="003446FD">
      <w:pPr>
        <w:keepNext/>
        <w:spacing w:before="240" w:after="60" w:line="360" w:lineRule="auto"/>
        <w:ind w:firstLine="567"/>
        <w:jc w:val="center"/>
        <w:outlineLvl w:val="0"/>
        <w:rPr>
          <w:rFonts w:ascii="Arial" w:hAnsi="Arial"/>
          <w:b/>
          <w:snapToGrid w:val="0"/>
          <w:kern w:val="32"/>
          <w:sz w:val="32"/>
          <w:lang w:val="be-BY"/>
        </w:rPr>
      </w:pPr>
      <w:r>
        <w:rPr>
          <w:rFonts w:ascii="Arial" w:hAnsi="Arial"/>
          <w:b/>
          <w:snapToGrid w:val="0"/>
          <w:kern w:val="32"/>
          <w:sz w:val="28"/>
          <w:lang w:val="be-BY"/>
        </w:rPr>
        <w:br w:type="page"/>
      </w:r>
      <w:r>
        <w:rPr>
          <w:rFonts w:ascii="Arial" w:hAnsi="Arial"/>
          <w:b/>
          <w:snapToGrid w:val="0"/>
          <w:kern w:val="32"/>
          <w:sz w:val="32"/>
          <w:lang w:val="be-BY"/>
        </w:rPr>
        <w:t>Сельское хозяйство и промысел</w:t>
      </w:r>
    </w:p>
    <w:p w:rsidR="003446FD" w:rsidRDefault="003446FD">
      <w:pPr>
        <w:spacing w:line="360" w:lineRule="auto"/>
        <w:ind w:firstLine="567"/>
        <w:jc w:val="both"/>
        <w:rPr>
          <w:snapToGrid w:val="0"/>
          <w:sz w:val="28"/>
        </w:rPr>
      </w:pPr>
      <w:r>
        <w:rPr>
          <w:snapToGrid w:val="0"/>
          <w:sz w:val="28"/>
        </w:rPr>
        <w:t>Являясь средоточием ремесла и торговли, древний город не утратил полностью связи с сельскохозяйственным производством, о чем свидетельствуют как письменные, так и археологические источники. Однако, доля сельского хозяйства в экономике разных городов не была одинакова, как не была она постоянна во все периоды истории конкретного города. При раскопках некоторых городов было найдено значительное количество сельскохозяйственных орудий, в Изяславле - Волынском, например, их число приближалось к тысяче. В других городах, в том числе и белорусских, они представлены единичными находками, причем орудия для переработки сельскохозяйственной продукции преобладают над орудиями для ее производства. Наличие у городов пахотных угодий, сенокосов и выгонов вовсе не означало, что все горожане занимались сельскохозяйственным производством. Определенные трудности вызывает разделение найденных при раскопке городов остатков сельскохозяйственных культур на произведенной горожанами и приобретенные у сельского населения. Нередко все они причисляются к продукции городских земледельцев.</w:t>
      </w:r>
    </w:p>
    <w:p w:rsidR="003446FD" w:rsidRDefault="003446FD">
      <w:pPr>
        <w:spacing w:line="360" w:lineRule="auto"/>
        <w:ind w:firstLine="567"/>
        <w:jc w:val="both"/>
        <w:rPr>
          <w:snapToGrid w:val="0"/>
          <w:sz w:val="28"/>
        </w:rPr>
      </w:pPr>
      <w:r>
        <w:rPr>
          <w:snapToGrid w:val="0"/>
          <w:sz w:val="28"/>
        </w:rPr>
        <w:t xml:space="preserve">Характеризуя занятия жителей городов сельским хозяйством, в первую очередь опирается на археологические материалы, письменные источники содержат информацию по первому вопросу только с конца </w:t>
      </w:r>
      <w:r>
        <w:rPr>
          <w:snapToGrid w:val="0"/>
          <w:sz w:val="28"/>
          <w:lang w:val="en-US"/>
        </w:rPr>
        <w:t>XVII</w:t>
      </w:r>
      <w:r>
        <w:rPr>
          <w:snapToGrid w:val="0"/>
          <w:sz w:val="28"/>
        </w:rPr>
        <w:t xml:space="preserve"> вв.</w:t>
      </w:r>
    </w:p>
    <w:p w:rsidR="003446FD" w:rsidRDefault="003446FD">
      <w:pPr>
        <w:spacing w:line="360" w:lineRule="auto"/>
        <w:ind w:firstLine="567"/>
        <w:jc w:val="both"/>
        <w:rPr>
          <w:snapToGrid w:val="0"/>
          <w:sz w:val="28"/>
        </w:rPr>
      </w:pPr>
      <w:r>
        <w:rPr>
          <w:snapToGrid w:val="0"/>
          <w:sz w:val="28"/>
        </w:rPr>
        <w:t>Несмотря на концентрацию ремесла в городах, большое место в хозяйственной жизни продолжало занимать земледелие. Объясняется это тем, что значительного товарообмена между городом и деревней тогда не было.</w:t>
      </w:r>
    </w:p>
    <w:p w:rsidR="003446FD" w:rsidRDefault="003446FD">
      <w:pPr>
        <w:spacing w:line="360" w:lineRule="auto"/>
        <w:ind w:firstLine="567"/>
        <w:jc w:val="both"/>
        <w:rPr>
          <w:snapToGrid w:val="0"/>
          <w:sz w:val="28"/>
        </w:rPr>
      </w:pPr>
      <w:r>
        <w:rPr>
          <w:snapToGrid w:val="0"/>
          <w:sz w:val="28"/>
        </w:rPr>
        <w:t>О занятиях горожан пашенным земледелием свидетельствуют детали упряжных пахотных орудий, также ручные товарообрабатывающие орудия и орудия уборки урожая, каменные жернова, найденные в результате раскопок.</w:t>
      </w:r>
    </w:p>
    <w:p w:rsidR="003446FD" w:rsidRDefault="003446FD">
      <w:pPr>
        <w:spacing w:line="360" w:lineRule="auto"/>
        <w:ind w:firstLine="567"/>
        <w:jc w:val="both"/>
        <w:rPr>
          <w:snapToGrid w:val="0"/>
          <w:sz w:val="28"/>
        </w:rPr>
      </w:pPr>
      <w:r>
        <w:rPr>
          <w:snapToGrid w:val="0"/>
          <w:sz w:val="28"/>
        </w:rPr>
        <w:t xml:space="preserve">Таким образом, в </w:t>
      </w:r>
      <w:r>
        <w:rPr>
          <w:snapToGrid w:val="0"/>
          <w:sz w:val="28"/>
          <w:lang w:val="en-US"/>
        </w:rPr>
        <w:t>X</w:t>
      </w:r>
      <w:r>
        <w:rPr>
          <w:snapToGrid w:val="0"/>
          <w:sz w:val="28"/>
        </w:rPr>
        <w:t>-</w:t>
      </w:r>
      <w:r>
        <w:rPr>
          <w:snapToGrid w:val="0"/>
          <w:sz w:val="28"/>
          <w:lang w:val="en-US"/>
        </w:rPr>
        <w:t>XII</w:t>
      </w:r>
      <w:r>
        <w:rPr>
          <w:snapToGrid w:val="0"/>
          <w:sz w:val="28"/>
        </w:rPr>
        <w:t xml:space="preserve"> вв. в Заславле применялись два вида упряжных пахотных орудий: деревянное рало с железным наконечником и череслом, используемое на тяжелых землях и для распахивания новых участков, и двузубая соха, являвшаяся основным типом пахотного орудия </w:t>
      </w:r>
      <w:r>
        <w:rPr>
          <w:snapToGrid w:val="0"/>
          <w:sz w:val="28"/>
          <w:lang w:val="en-US"/>
        </w:rPr>
        <w:t>XII</w:t>
      </w:r>
      <w:r>
        <w:rPr>
          <w:snapToGrid w:val="0"/>
          <w:sz w:val="28"/>
        </w:rPr>
        <w:t>-</w:t>
      </w:r>
      <w:r>
        <w:rPr>
          <w:snapToGrid w:val="0"/>
          <w:sz w:val="28"/>
          <w:lang w:val="en-US"/>
        </w:rPr>
        <w:t>XIII</w:t>
      </w:r>
      <w:r>
        <w:rPr>
          <w:snapToGrid w:val="0"/>
          <w:sz w:val="28"/>
        </w:rPr>
        <w:t xml:space="preserve"> вв. [1 – с. 66] Железные сошники </w:t>
      </w:r>
      <w:r>
        <w:rPr>
          <w:snapToGrid w:val="0"/>
          <w:sz w:val="28"/>
          <w:lang w:val="en-US"/>
        </w:rPr>
        <w:t>XII</w:t>
      </w:r>
      <w:r>
        <w:rPr>
          <w:snapToGrid w:val="0"/>
          <w:sz w:val="28"/>
        </w:rPr>
        <w:t>-</w:t>
      </w:r>
      <w:r>
        <w:rPr>
          <w:snapToGrid w:val="0"/>
          <w:sz w:val="28"/>
          <w:lang w:val="en-US"/>
        </w:rPr>
        <w:t>XIII</w:t>
      </w:r>
      <w:r>
        <w:rPr>
          <w:snapToGrid w:val="0"/>
          <w:sz w:val="28"/>
        </w:rPr>
        <w:t xml:space="preserve"> вв. обнаружены в Лукомле, Минске, Орше, Друцке, Логойске, Полоцке. Как правило они несут на себе следы сработанности, некоторые сошники сломанные. [4 – с. 75]</w:t>
      </w:r>
    </w:p>
    <w:p w:rsidR="003446FD" w:rsidRDefault="003446FD">
      <w:pPr>
        <w:spacing w:line="360" w:lineRule="auto"/>
        <w:ind w:firstLine="567"/>
        <w:jc w:val="both"/>
        <w:rPr>
          <w:snapToGrid w:val="0"/>
          <w:sz w:val="28"/>
        </w:rPr>
      </w:pPr>
      <w:r>
        <w:rPr>
          <w:snapToGrid w:val="0"/>
          <w:sz w:val="28"/>
        </w:rPr>
        <w:t>Орудия уборки урожая представлены серпами и фрагментом косы-горбуши. Серпы были основным орудием уборки урожая. [1 – с. 66], для сенокошения употреблялись косы-горбуши, найденные в Минске, Полоцке, Лукомле, Друцке. В Полоцке обнаружено цепье. [4 – с. 72]</w:t>
      </w:r>
    </w:p>
    <w:p w:rsidR="003446FD" w:rsidRDefault="003446FD">
      <w:pPr>
        <w:spacing w:line="360" w:lineRule="auto"/>
        <w:ind w:firstLine="567"/>
        <w:jc w:val="both"/>
        <w:rPr>
          <w:snapToGrid w:val="0"/>
          <w:sz w:val="28"/>
        </w:rPr>
      </w:pPr>
      <w:r>
        <w:rPr>
          <w:snapToGrid w:val="0"/>
          <w:sz w:val="28"/>
        </w:rPr>
        <w:t>Для переработки продукции земледелия применялись ножные ступы и ручные мельницы (жернова). [1 – с. 66]</w:t>
      </w:r>
    </w:p>
    <w:p w:rsidR="003446FD" w:rsidRDefault="003446FD">
      <w:pPr>
        <w:spacing w:line="360" w:lineRule="auto"/>
        <w:ind w:firstLine="567"/>
        <w:jc w:val="both"/>
        <w:rPr>
          <w:snapToGrid w:val="0"/>
          <w:sz w:val="28"/>
        </w:rPr>
      </w:pPr>
      <w:r>
        <w:rPr>
          <w:snapToGrid w:val="0"/>
          <w:sz w:val="28"/>
        </w:rPr>
        <w:t>При раскопках выявлено большое количество зерен культурных растений.</w:t>
      </w:r>
    </w:p>
    <w:p w:rsidR="003446FD" w:rsidRDefault="003446FD">
      <w:pPr>
        <w:spacing w:line="360" w:lineRule="auto"/>
        <w:ind w:firstLine="567"/>
        <w:jc w:val="both"/>
        <w:rPr>
          <w:snapToGrid w:val="0"/>
          <w:sz w:val="28"/>
        </w:rPr>
      </w:pPr>
      <w:r>
        <w:rPr>
          <w:snapToGrid w:val="0"/>
          <w:sz w:val="28"/>
        </w:rPr>
        <w:t>В Полоцке и Витебске найдены зерна просо в слое конца Х в., а Менске - крупные зерна пшеницы Х-Х</w:t>
      </w:r>
      <w:r>
        <w:rPr>
          <w:snapToGrid w:val="0"/>
          <w:sz w:val="28"/>
          <w:lang w:val="en-US"/>
        </w:rPr>
        <w:t>I</w:t>
      </w:r>
      <w:r>
        <w:rPr>
          <w:snapToGrid w:val="0"/>
          <w:sz w:val="28"/>
        </w:rPr>
        <w:t xml:space="preserve"> вв. значительно больше зерен культурных растений, особенно ржи, в культурном слое </w:t>
      </w:r>
      <w:r>
        <w:rPr>
          <w:snapToGrid w:val="0"/>
          <w:sz w:val="28"/>
          <w:lang w:val="en-US"/>
        </w:rPr>
        <w:t>XI</w:t>
      </w:r>
      <w:r>
        <w:rPr>
          <w:snapToGrid w:val="0"/>
          <w:sz w:val="28"/>
        </w:rPr>
        <w:t>-</w:t>
      </w:r>
      <w:r>
        <w:rPr>
          <w:snapToGrid w:val="0"/>
          <w:sz w:val="28"/>
          <w:lang w:val="en-US"/>
        </w:rPr>
        <w:t>XIII</w:t>
      </w:r>
      <w:r>
        <w:rPr>
          <w:snapToGrid w:val="0"/>
          <w:sz w:val="28"/>
        </w:rPr>
        <w:t xml:space="preserve"> вв. Причина такого явления в увеличении населения городов, а также возрастании значения ржи как продовольственной культуры. В </w:t>
      </w:r>
      <w:r>
        <w:rPr>
          <w:snapToGrid w:val="0"/>
          <w:sz w:val="28"/>
          <w:lang w:val="en-US"/>
        </w:rPr>
        <w:t>XI</w:t>
      </w:r>
      <w:r>
        <w:rPr>
          <w:snapToGrid w:val="0"/>
          <w:sz w:val="28"/>
        </w:rPr>
        <w:t>-</w:t>
      </w:r>
      <w:r>
        <w:rPr>
          <w:snapToGrid w:val="0"/>
          <w:sz w:val="28"/>
          <w:lang w:val="en-US"/>
        </w:rPr>
        <w:t>XII</w:t>
      </w:r>
      <w:r>
        <w:rPr>
          <w:snapToGrid w:val="0"/>
          <w:sz w:val="28"/>
        </w:rPr>
        <w:t xml:space="preserve"> вв. озимая рожь становится главной хлебной культурой. Она составляет 53% от общего количества зерна. Выращивалась и яровая рожь. Второе место после ржи занимает яровая пшеница (24%). [4 – с. 73]</w:t>
      </w:r>
    </w:p>
    <w:p w:rsidR="003446FD" w:rsidRDefault="003446FD">
      <w:pPr>
        <w:spacing w:line="360" w:lineRule="auto"/>
        <w:ind w:firstLine="567"/>
        <w:jc w:val="both"/>
        <w:rPr>
          <w:snapToGrid w:val="0"/>
          <w:sz w:val="28"/>
        </w:rPr>
      </w:pPr>
      <w:r>
        <w:rPr>
          <w:snapToGrid w:val="0"/>
          <w:sz w:val="28"/>
        </w:rPr>
        <w:t xml:space="preserve">В исследованных пробах зерен из слоя 20-х г. </w:t>
      </w:r>
      <w:r>
        <w:rPr>
          <w:snapToGrid w:val="0"/>
          <w:sz w:val="28"/>
          <w:lang w:val="en-US"/>
        </w:rPr>
        <w:t>XIII</w:t>
      </w:r>
      <w:r>
        <w:rPr>
          <w:snapToGrid w:val="0"/>
          <w:sz w:val="28"/>
          <w:lang w:val="be-BY"/>
        </w:rPr>
        <w:t xml:space="preserve"> в. выявлены бобы, горох, видное место в составе культурных растений принадлежит бобовым. </w:t>
      </w:r>
      <w:r>
        <w:rPr>
          <w:snapToGrid w:val="0"/>
          <w:sz w:val="28"/>
        </w:rPr>
        <w:t>[3] Найдены на Минском замчище зерна овса, овощных бобов, конопли, льняное семя.</w:t>
      </w:r>
    </w:p>
    <w:p w:rsidR="003446FD" w:rsidRDefault="003446FD">
      <w:pPr>
        <w:spacing w:line="360" w:lineRule="auto"/>
        <w:ind w:firstLine="567"/>
        <w:jc w:val="both"/>
        <w:rPr>
          <w:snapToGrid w:val="0"/>
          <w:sz w:val="28"/>
        </w:rPr>
      </w:pPr>
      <w:r>
        <w:rPr>
          <w:snapToGrid w:val="0"/>
          <w:sz w:val="28"/>
        </w:rPr>
        <w:t>Большое количество зерна найдено на городище в Лукомле. Зерно мололи на месте, что подтверждают многочисленные жернова. [4 – с. 73]</w:t>
      </w:r>
    </w:p>
    <w:p w:rsidR="003446FD" w:rsidRDefault="003446FD">
      <w:pPr>
        <w:spacing w:line="360" w:lineRule="auto"/>
        <w:ind w:firstLine="567"/>
        <w:jc w:val="both"/>
        <w:rPr>
          <w:snapToGrid w:val="0"/>
          <w:sz w:val="28"/>
        </w:rPr>
      </w:pPr>
      <w:r>
        <w:rPr>
          <w:snapToGrid w:val="0"/>
          <w:sz w:val="28"/>
        </w:rPr>
        <w:t>Наряду с зерновыми культурами обнаружены сорняки. Изучение зерен сорняков имеет важное значение для выводов по истории земледелия. Значительная примесь их среди зерен культурных растений свидетельствует о длительном севообороте семян на старопахотных землях. Большая засоренность полей присуща паровой системе земледелия, основой органического удобрения которой было гноение трав и корней. Возможными видами паровой системы следует считать двуполье и трехполье.</w:t>
      </w:r>
    </w:p>
    <w:p w:rsidR="003446FD" w:rsidRDefault="003446FD">
      <w:pPr>
        <w:spacing w:line="360" w:lineRule="auto"/>
        <w:ind w:firstLine="567"/>
        <w:jc w:val="both"/>
        <w:rPr>
          <w:snapToGrid w:val="0"/>
          <w:sz w:val="28"/>
        </w:rPr>
      </w:pPr>
      <w:r>
        <w:rPr>
          <w:snapToGrid w:val="0"/>
          <w:sz w:val="28"/>
        </w:rPr>
        <w:t>В общей оценке сельского хозяйства есть основания говорить об успехах районов лесной полосы в развитии полевого пашенного земледелия, о достижениях в освоении двупольной, а может быть и трехпольной системы земледелия.</w:t>
      </w:r>
    </w:p>
    <w:p w:rsidR="003446FD" w:rsidRDefault="003446FD">
      <w:pPr>
        <w:spacing w:line="360" w:lineRule="auto"/>
        <w:ind w:firstLine="567"/>
        <w:jc w:val="both"/>
        <w:rPr>
          <w:snapToGrid w:val="0"/>
          <w:sz w:val="28"/>
        </w:rPr>
      </w:pPr>
      <w:r>
        <w:rPr>
          <w:snapToGrid w:val="0"/>
          <w:sz w:val="28"/>
        </w:rPr>
        <w:t>Население городов занималось земледелием. Несомненно, часть зерна из раскопок привозилась в города из ближайшей округи, где располагались села.</w:t>
      </w:r>
    </w:p>
    <w:p w:rsidR="003446FD" w:rsidRDefault="003446FD">
      <w:pPr>
        <w:spacing w:line="360" w:lineRule="auto"/>
        <w:ind w:firstLine="567"/>
        <w:jc w:val="both"/>
        <w:rPr>
          <w:snapToGrid w:val="0"/>
          <w:sz w:val="28"/>
        </w:rPr>
      </w:pPr>
      <w:r>
        <w:rPr>
          <w:snapToGrid w:val="0"/>
          <w:sz w:val="28"/>
        </w:rPr>
        <w:t>В неурожайные годы города испытывали недостаток хлеба и других продуктов. Это угрожало трудовому населению смертью и обычно сопровождалось эпидемиями. В. Т. Пашуко проанализировал причины голода в 1092 году: естественно-географические (засухи, сильные, продолжительные дожди, обильные половодья и др.) и общественно-политические (войны, захват людей в плен). [4 – с. 74-75]</w:t>
      </w:r>
    </w:p>
    <w:p w:rsidR="003446FD" w:rsidRDefault="003446FD">
      <w:pPr>
        <w:spacing w:line="360" w:lineRule="auto"/>
        <w:ind w:firstLine="567"/>
        <w:jc w:val="both"/>
        <w:rPr>
          <w:snapToGrid w:val="0"/>
          <w:sz w:val="28"/>
        </w:rPr>
      </w:pPr>
      <w:r>
        <w:rPr>
          <w:snapToGrid w:val="0"/>
          <w:sz w:val="28"/>
        </w:rPr>
        <w:t xml:space="preserve">С </w:t>
      </w:r>
      <w:r>
        <w:rPr>
          <w:snapToGrid w:val="0"/>
          <w:sz w:val="28"/>
          <w:lang w:val="en-US"/>
        </w:rPr>
        <w:t>XI</w:t>
      </w:r>
      <w:r>
        <w:rPr>
          <w:snapToGrid w:val="0"/>
          <w:sz w:val="28"/>
        </w:rPr>
        <w:t xml:space="preserve"> в., когда резко увеличилось  население Заславля, возросла доля земледелия в занятиях его жителей. В это время основная масса сельского населения еще оставалась свободной, что не гарантировало стабильного поступления сельскохозяйственной продукции на городской рынок в неурожайные годы. Потому часть вновь прибывшего в город населения наряду с ремеслами и другими чисто городскими видами деятельности должна была заниматься и пашенными земледелием. В </w:t>
      </w:r>
      <w:r>
        <w:rPr>
          <w:snapToGrid w:val="0"/>
          <w:sz w:val="28"/>
          <w:lang w:val="en-US"/>
        </w:rPr>
        <w:t>XII</w:t>
      </w:r>
      <w:r>
        <w:rPr>
          <w:snapToGrid w:val="0"/>
          <w:sz w:val="28"/>
        </w:rPr>
        <w:t xml:space="preserve"> в. в округе города было уже несколько владельческих сел, что обеспечивало поступление части урожая, полученной с владельческой запашки и собранной в виде оброка, на рынок. В связи со стабилизацией местного сельскохозяйственного рынка часть горожан, в первую очередь обитатели детинца, перестали заниматься пашенным земледелием или существенно сократили возделываемые площади, о чем свидетельствует отложение в культурном слое навоза, который при интенсивном земледелии должен был вывозиться для удобрения старопахотных земель. [1 – с. 68]</w:t>
      </w:r>
    </w:p>
    <w:p w:rsidR="003446FD" w:rsidRDefault="003446FD">
      <w:pPr>
        <w:spacing w:line="360" w:lineRule="auto"/>
        <w:ind w:firstLine="567"/>
        <w:jc w:val="both"/>
        <w:rPr>
          <w:snapToGrid w:val="0"/>
          <w:sz w:val="28"/>
        </w:rPr>
      </w:pPr>
      <w:r>
        <w:rPr>
          <w:snapToGrid w:val="0"/>
          <w:sz w:val="28"/>
        </w:rPr>
        <w:t xml:space="preserve">Важная отрасль сельскохозяйственных занятий городского населения - животноводство. Характер культурного слоя Полоцка, Минска, Друцка убедительно свидетельствует, что в этих городах содержали и разводили много скота. Бесспорным доказательством тому служат остатки хлевов с массой навоза. Хлева выявлены на усадьбах ремесленников и других жителей города. По-видимому, навоз не вывозился на поля или, быть может, частично использовался на огородах. Представление о составе стада дает изучение остеологического материала. Жители городов разводили лошадей, коров, свиней, овец, коз, держали собак, кошек (определение В.В. Щегловой). [4 - с76] Домашних животных разводили для получения мяса, шерсти (овцы, козы), шкур для выработки кожи. Лошадь являлась тягловой силой как упряжное животное, служило в качестве верхового коня дружинника. В голодные годы мясо лошадей употреблялось в пищу [1 – с. 70]. </w:t>
      </w:r>
    </w:p>
    <w:p w:rsidR="003446FD" w:rsidRDefault="003446FD">
      <w:pPr>
        <w:spacing w:line="360" w:lineRule="auto"/>
        <w:ind w:firstLine="567"/>
        <w:jc w:val="both"/>
        <w:rPr>
          <w:snapToGrid w:val="0"/>
          <w:sz w:val="28"/>
        </w:rPr>
      </w:pPr>
      <w:r>
        <w:rPr>
          <w:snapToGrid w:val="0"/>
          <w:sz w:val="28"/>
        </w:rPr>
        <w:t xml:space="preserve">Кости домашних и других птиц немногочисленны. В Лукомле на городище в слоях </w:t>
      </w:r>
      <w:r>
        <w:rPr>
          <w:snapToGrid w:val="0"/>
          <w:sz w:val="28"/>
          <w:lang w:val="en-US"/>
        </w:rPr>
        <w:t>XI</w:t>
      </w:r>
      <w:r>
        <w:rPr>
          <w:snapToGrid w:val="0"/>
          <w:sz w:val="28"/>
        </w:rPr>
        <w:t>-</w:t>
      </w:r>
      <w:r>
        <w:rPr>
          <w:snapToGrid w:val="0"/>
          <w:sz w:val="28"/>
          <w:lang w:val="en-US"/>
        </w:rPr>
        <w:t>XIII</w:t>
      </w:r>
      <w:r>
        <w:rPr>
          <w:snapToGrid w:val="0"/>
          <w:sz w:val="28"/>
        </w:rPr>
        <w:t xml:space="preserve"> вв. были кости курицы, глухаря, гуся серого, журавля серого [4].</w:t>
      </w:r>
    </w:p>
    <w:p w:rsidR="003446FD" w:rsidRDefault="003446FD">
      <w:pPr>
        <w:spacing w:line="360" w:lineRule="auto"/>
        <w:ind w:firstLine="567"/>
        <w:jc w:val="both"/>
        <w:rPr>
          <w:snapToGrid w:val="0"/>
          <w:sz w:val="28"/>
        </w:rPr>
      </w:pPr>
      <w:r>
        <w:rPr>
          <w:snapToGrid w:val="0"/>
          <w:sz w:val="28"/>
        </w:rPr>
        <w:t>Единственным источником, дающим сведения по животноводству в Заславле, является остеологический материал. В таблице 1 использованы костные материалы только из хорошо датированных слоев замка и посада, что позволяет характеризовать их по периодам.</w:t>
      </w:r>
    </w:p>
    <w:p w:rsidR="003446FD" w:rsidRDefault="003446FD">
      <w:pPr>
        <w:spacing w:line="360" w:lineRule="auto"/>
        <w:ind w:firstLine="567"/>
        <w:jc w:val="both"/>
        <w:rPr>
          <w:snapToGrid w:val="0"/>
          <w:sz w:val="28"/>
        </w:rPr>
      </w:pPr>
      <w:r>
        <w:rPr>
          <w:snapToGrid w:val="0"/>
          <w:sz w:val="28"/>
        </w:rPr>
        <w:t xml:space="preserve">В таблице 1 отсутствуют данные по посаду </w:t>
      </w:r>
      <w:r>
        <w:rPr>
          <w:snapToGrid w:val="0"/>
          <w:sz w:val="28"/>
          <w:lang w:val="en-US"/>
        </w:rPr>
        <w:t>XIV</w:t>
      </w:r>
      <w:r>
        <w:rPr>
          <w:snapToGrid w:val="0"/>
          <w:sz w:val="28"/>
        </w:rPr>
        <w:t>-</w:t>
      </w:r>
      <w:r>
        <w:rPr>
          <w:snapToGrid w:val="0"/>
          <w:sz w:val="28"/>
          <w:lang w:val="en-US"/>
        </w:rPr>
        <w:t>XV</w:t>
      </w:r>
      <w:r>
        <w:rPr>
          <w:snapToGrid w:val="0"/>
          <w:sz w:val="28"/>
        </w:rPr>
        <w:t xml:space="preserve"> вв., так материалов этого периода там практически нет. Следует также иметь в виду, что для </w:t>
      </w:r>
      <w:r>
        <w:rPr>
          <w:snapToGrid w:val="0"/>
          <w:sz w:val="28"/>
          <w:lang w:val="en-US"/>
        </w:rPr>
        <w:t>X</w:t>
      </w:r>
      <w:r>
        <w:rPr>
          <w:snapToGrid w:val="0"/>
          <w:sz w:val="28"/>
        </w:rPr>
        <w:t>-</w:t>
      </w:r>
      <w:r>
        <w:rPr>
          <w:snapToGrid w:val="0"/>
          <w:sz w:val="28"/>
          <w:lang w:val="en-US"/>
        </w:rPr>
        <w:t>XI</w:t>
      </w:r>
      <w:r>
        <w:rPr>
          <w:snapToGrid w:val="0"/>
          <w:sz w:val="28"/>
        </w:rPr>
        <w:t xml:space="preserve"> вв. деление на детинец и посад условно: в это время укреплений на месте замка еще не было.</w:t>
      </w:r>
    </w:p>
    <w:p w:rsidR="003446FD" w:rsidRDefault="003446FD">
      <w:pPr>
        <w:spacing w:line="360" w:lineRule="auto"/>
        <w:ind w:firstLine="567"/>
        <w:jc w:val="both"/>
        <w:rPr>
          <w:snapToGrid w:val="0"/>
          <w:sz w:val="28"/>
        </w:rPr>
      </w:pPr>
      <w:r>
        <w:rPr>
          <w:snapToGrid w:val="0"/>
          <w:sz w:val="28"/>
        </w:rPr>
        <w:t xml:space="preserve">Как видно из таблицы 1, для всех периодов характерно преобладание крупного рогатого скота (бык, корова). Доля лошади незначительна, и только в </w:t>
      </w:r>
      <w:r>
        <w:rPr>
          <w:snapToGrid w:val="0"/>
          <w:sz w:val="28"/>
          <w:lang w:val="en-US"/>
        </w:rPr>
        <w:t>XIV</w:t>
      </w:r>
      <w:r>
        <w:rPr>
          <w:snapToGrid w:val="0"/>
          <w:sz w:val="28"/>
        </w:rPr>
        <w:t>-</w:t>
      </w:r>
      <w:r>
        <w:rPr>
          <w:snapToGrid w:val="0"/>
          <w:sz w:val="28"/>
          <w:lang w:val="en-US"/>
        </w:rPr>
        <w:t>XV</w:t>
      </w:r>
      <w:r>
        <w:rPr>
          <w:snapToGrid w:val="0"/>
          <w:sz w:val="28"/>
        </w:rPr>
        <w:t xml:space="preserve"> вв. она заметно возросла [1 – с. 70-71] (см. табл. 1)</w:t>
      </w:r>
    </w:p>
    <w:p w:rsidR="003446FD" w:rsidRDefault="003446FD">
      <w:pPr>
        <w:spacing w:line="360" w:lineRule="auto"/>
        <w:ind w:firstLine="567"/>
        <w:jc w:val="both"/>
        <w:rPr>
          <w:snapToGrid w:val="0"/>
          <w:sz w:val="28"/>
        </w:rPr>
      </w:pPr>
      <w:r>
        <w:rPr>
          <w:snapToGrid w:val="0"/>
          <w:sz w:val="28"/>
        </w:rPr>
        <w:t xml:space="preserve">Жители городов занимались огородничеством и садоводством. Огородничество было распространено в </w:t>
      </w:r>
      <w:r>
        <w:rPr>
          <w:snapToGrid w:val="0"/>
          <w:sz w:val="28"/>
          <w:lang w:val="en-US"/>
        </w:rPr>
        <w:t>X</w:t>
      </w:r>
      <w:r>
        <w:rPr>
          <w:snapToGrid w:val="0"/>
          <w:sz w:val="28"/>
        </w:rPr>
        <w:t>-</w:t>
      </w:r>
      <w:r>
        <w:rPr>
          <w:snapToGrid w:val="0"/>
          <w:sz w:val="28"/>
          <w:lang w:val="en-US"/>
        </w:rPr>
        <w:t>XIII</w:t>
      </w:r>
      <w:r>
        <w:rPr>
          <w:snapToGrid w:val="0"/>
          <w:sz w:val="28"/>
        </w:rPr>
        <w:t xml:space="preserve"> вв. в городах Восточной Европы. Под огороды отводились части усадеб, свободная от застройки территория города, а также примыкавшие к городу земли. В </w:t>
      </w:r>
      <w:r>
        <w:rPr>
          <w:snapToGrid w:val="0"/>
          <w:sz w:val="28"/>
          <w:lang w:val="en-US"/>
        </w:rPr>
        <w:t>XI</w:t>
      </w:r>
      <w:r>
        <w:rPr>
          <w:snapToGrid w:val="0"/>
          <w:sz w:val="28"/>
        </w:rPr>
        <w:t>-</w:t>
      </w:r>
      <w:r>
        <w:rPr>
          <w:snapToGrid w:val="0"/>
          <w:sz w:val="28"/>
          <w:lang w:val="en-US"/>
        </w:rPr>
        <w:t>XIII</w:t>
      </w:r>
      <w:r>
        <w:rPr>
          <w:snapToGrid w:val="0"/>
          <w:sz w:val="28"/>
        </w:rPr>
        <w:t xml:space="preserve"> вв., по данным письменных источников на огородах выращивали капусту, репу, свеклу, морковь, лук, укроп. Орудиями труда огородников били лопаты, мотыги и грабли.</w:t>
      </w:r>
    </w:p>
    <w:p w:rsidR="003446FD" w:rsidRDefault="003446FD">
      <w:pPr>
        <w:spacing w:line="360" w:lineRule="auto"/>
        <w:ind w:firstLine="567"/>
        <w:jc w:val="both"/>
        <w:rPr>
          <w:snapToGrid w:val="0"/>
          <w:sz w:val="28"/>
        </w:rPr>
      </w:pPr>
      <w:r>
        <w:rPr>
          <w:snapToGrid w:val="0"/>
          <w:sz w:val="28"/>
        </w:rPr>
        <w:t xml:space="preserve">Садоводство, как специализированная отрасль сельского хозяйства, появилось на Беларуси довольно поздно. Но уже в </w:t>
      </w:r>
      <w:r>
        <w:rPr>
          <w:snapToGrid w:val="0"/>
          <w:sz w:val="28"/>
          <w:lang w:val="en-US"/>
        </w:rPr>
        <w:t>X</w:t>
      </w:r>
      <w:r>
        <w:rPr>
          <w:snapToGrid w:val="0"/>
          <w:sz w:val="28"/>
        </w:rPr>
        <w:t>-</w:t>
      </w:r>
      <w:r>
        <w:rPr>
          <w:snapToGrid w:val="0"/>
          <w:sz w:val="28"/>
          <w:lang w:val="en-US"/>
        </w:rPr>
        <w:t>XIII</w:t>
      </w:r>
      <w:r>
        <w:rPr>
          <w:snapToGrid w:val="0"/>
          <w:sz w:val="28"/>
        </w:rPr>
        <w:t xml:space="preserve"> вв. в городских дворах могли расти по 2-3 фруктовых или ягодных дерева.</w:t>
      </w:r>
    </w:p>
    <w:p w:rsidR="003446FD" w:rsidRDefault="003446FD">
      <w:pPr>
        <w:spacing w:line="360" w:lineRule="auto"/>
        <w:ind w:firstLine="567"/>
        <w:jc w:val="both"/>
        <w:rPr>
          <w:snapToGrid w:val="0"/>
          <w:sz w:val="28"/>
        </w:rPr>
      </w:pPr>
      <w:r>
        <w:rPr>
          <w:snapToGrid w:val="0"/>
          <w:sz w:val="28"/>
        </w:rPr>
        <w:t xml:space="preserve">В число занятий горожан входили добывающие (их также называют присваивающими) и производящие промыслы. К первым относятся охота, рыболовство, собирание грибов, ягод и т.д., ко вторым - прядение, ткачество, переработка некоторых видов сельскохозяйственной продукции, изготовление одежды, обуви, домашней утвари, некоторых орудий производства и транспортных средств. Отличие производящих промыслов от ремесла состоит в том, что их продукция шла на нужды самого производителя, его семьи, хозяйства или выполнялась как повинность в пользу владельца города, но не на продажу и не на заказ (хотя отдельные случаи выполнения заказа или продажи продукции могли иметь место). Кроме того, производящие промыслы не были основным или постоянным занятием [1 – с. 72]. </w:t>
      </w:r>
    </w:p>
    <w:p w:rsidR="003446FD" w:rsidRDefault="003446FD">
      <w:pPr>
        <w:spacing w:line="360" w:lineRule="auto"/>
        <w:ind w:firstLine="567"/>
        <w:jc w:val="both"/>
        <w:rPr>
          <w:snapToGrid w:val="0"/>
          <w:sz w:val="28"/>
        </w:rPr>
      </w:pPr>
      <w:r>
        <w:rPr>
          <w:snapToGrid w:val="0"/>
          <w:sz w:val="28"/>
        </w:rPr>
        <w:t>Городское домашнее производство было одним из источников получения тканей. Сырьем для прядения и ткачества служили лен, конопля, овечья шерсть. Огромное количество шиферных пряслиц, встреченных на постройках и на дворах, говорит о занятиях прядением и ткачеством. В Минске, Полоцке и других городах попадаются обрывки древних тканей. Большинство из них - домотканный холст. Найден в большом количестве войлок, похожий на валяную шерсть кустарного приготовления. Трудно судить, являлось ли получение войлока домашним производством или его следует рассматривать как ремесло [5 – с. 74].</w:t>
      </w:r>
    </w:p>
    <w:p w:rsidR="003446FD" w:rsidRDefault="003446FD">
      <w:pPr>
        <w:spacing w:line="360" w:lineRule="auto"/>
        <w:ind w:firstLine="567"/>
        <w:jc w:val="both"/>
        <w:rPr>
          <w:snapToGrid w:val="0"/>
          <w:sz w:val="28"/>
        </w:rPr>
      </w:pPr>
      <w:r>
        <w:rPr>
          <w:snapToGrid w:val="0"/>
          <w:sz w:val="28"/>
        </w:rPr>
        <w:t>Для хозяйственных нужд изготавливалась деревянная посуда, из дерева делались рукоятки ножей, серпов, молотов и других инструментов, черенки лопат, мотыг, граблей. Некоторые жители делали для своих нужд, а иногда и на продажу сани, колеса и дуги.</w:t>
      </w:r>
    </w:p>
    <w:p w:rsidR="003446FD" w:rsidRDefault="003446FD">
      <w:pPr>
        <w:spacing w:line="360" w:lineRule="auto"/>
        <w:ind w:firstLine="567"/>
        <w:jc w:val="both"/>
        <w:rPr>
          <w:snapToGrid w:val="0"/>
          <w:sz w:val="28"/>
        </w:rPr>
      </w:pPr>
      <w:r>
        <w:rPr>
          <w:snapToGrid w:val="0"/>
          <w:sz w:val="28"/>
        </w:rPr>
        <w:t xml:space="preserve">В домашнем производстве господствовала исключительно ручная техника [8]. Охота была одним из важнейших видов добывающих промыслов, вспомогательной отраслью для хозяйства и развлечением для феодальной знати. Охотились на лося, зубра, благородного оленя, косулю, зайца, медведя, волка, дикого кабана. Найдены также кости лисицы, куницы, барсука, выдры, соболя. Для охоты на крупного зверя использовались копья удлиненно-треугольной формы с широкими перьями, также стрелы с широкими наконечниками. На меха диких животных существовал постоянный спрос за границей. Кроме этого, охота являлась дополнительным источником добывания мяса для пищи. В таблице 2 дается соотношение домашних и диких мясных животных в остеологическом материале (см. таблицу 2). Из числа домашних животных исключены лошади, употреблявшиеся в пищу только в экстраординарных случаях. </w:t>
      </w:r>
    </w:p>
    <w:p w:rsidR="003446FD" w:rsidRDefault="003446FD">
      <w:pPr>
        <w:spacing w:line="360" w:lineRule="auto"/>
        <w:ind w:firstLine="567"/>
        <w:jc w:val="both"/>
        <w:rPr>
          <w:snapToGrid w:val="0"/>
          <w:sz w:val="28"/>
        </w:rPr>
      </w:pPr>
      <w:r>
        <w:rPr>
          <w:snapToGrid w:val="0"/>
          <w:sz w:val="28"/>
        </w:rPr>
        <w:t xml:space="preserve">Наиболее высокой доля диких животных в мясной пище была в </w:t>
      </w:r>
      <w:r>
        <w:rPr>
          <w:snapToGrid w:val="0"/>
          <w:sz w:val="28"/>
          <w:lang w:val="en-US"/>
        </w:rPr>
        <w:t>X</w:t>
      </w:r>
      <w:r>
        <w:rPr>
          <w:snapToGrid w:val="0"/>
          <w:sz w:val="28"/>
        </w:rPr>
        <w:t>-</w:t>
      </w:r>
      <w:r>
        <w:rPr>
          <w:snapToGrid w:val="0"/>
          <w:sz w:val="28"/>
          <w:lang w:val="en-US"/>
        </w:rPr>
        <w:t>XIII</w:t>
      </w:r>
      <w:r w:rsidRPr="00B25F4C">
        <w:rPr>
          <w:snapToGrid w:val="0"/>
          <w:sz w:val="28"/>
        </w:rPr>
        <w:t xml:space="preserve"> </w:t>
      </w:r>
      <w:r>
        <w:rPr>
          <w:snapToGrid w:val="0"/>
          <w:sz w:val="28"/>
        </w:rPr>
        <w:t xml:space="preserve">вв., в </w:t>
      </w:r>
      <w:r>
        <w:rPr>
          <w:snapToGrid w:val="0"/>
          <w:sz w:val="28"/>
          <w:lang w:val="en-US"/>
        </w:rPr>
        <w:t>XIV</w:t>
      </w:r>
      <w:r>
        <w:rPr>
          <w:snapToGrid w:val="0"/>
          <w:sz w:val="28"/>
        </w:rPr>
        <w:t>-</w:t>
      </w:r>
      <w:r>
        <w:rPr>
          <w:snapToGrid w:val="0"/>
          <w:sz w:val="28"/>
          <w:lang w:val="en-US"/>
        </w:rPr>
        <w:t>XV</w:t>
      </w:r>
      <w:r w:rsidRPr="00B25F4C">
        <w:rPr>
          <w:snapToGrid w:val="0"/>
          <w:sz w:val="28"/>
        </w:rPr>
        <w:t xml:space="preserve"> </w:t>
      </w:r>
      <w:r>
        <w:rPr>
          <w:snapToGrid w:val="0"/>
          <w:sz w:val="28"/>
        </w:rPr>
        <w:t xml:space="preserve">вв. она несколько снизилась, а в </w:t>
      </w:r>
      <w:r>
        <w:rPr>
          <w:snapToGrid w:val="0"/>
          <w:sz w:val="28"/>
          <w:lang w:val="en-US"/>
        </w:rPr>
        <w:t>XVI</w:t>
      </w:r>
      <w:r>
        <w:rPr>
          <w:snapToGrid w:val="0"/>
          <w:sz w:val="28"/>
        </w:rPr>
        <w:t>-</w:t>
      </w:r>
      <w:r>
        <w:rPr>
          <w:snapToGrid w:val="0"/>
          <w:sz w:val="28"/>
          <w:lang w:val="en-US"/>
        </w:rPr>
        <w:t>XVIII</w:t>
      </w:r>
      <w:r w:rsidRPr="00B25F4C">
        <w:rPr>
          <w:snapToGrid w:val="0"/>
          <w:sz w:val="28"/>
        </w:rPr>
        <w:t xml:space="preserve"> </w:t>
      </w:r>
      <w:r>
        <w:rPr>
          <w:snapToGrid w:val="0"/>
          <w:sz w:val="28"/>
        </w:rPr>
        <w:t xml:space="preserve">вв. входила в рацион только обитателей замка (таблица 2). </w:t>
      </w:r>
    </w:p>
    <w:p w:rsidR="003446FD" w:rsidRDefault="003446FD">
      <w:pPr>
        <w:spacing w:line="360" w:lineRule="auto"/>
        <w:ind w:firstLine="567"/>
        <w:jc w:val="both"/>
        <w:rPr>
          <w:snapToGrid w:val="0"/>
          <w:sz w:val="28"/>
        </w:rPr>
      </w:pPr>
      <w:r>
        <w:rPr>
          <w:snapToGrid w:val="0"/>
          <w:sz w:val="28"/>
        </w:rPr>
        <w:t>Приведенные в таблице 3 данные далеко не в полной степени отражают видовой состав промысловых зверей, добывающихся горожанами. Поскольку на белку, куницу, соболя, лису, волка, бобра, рысь охотились ради меха, шкуру с добычи снимали на месте охоты и кости в слой города, как правило, не попадали.</w:t>
      </w:r>
    </w:p>
    <w:p w:rsidR="003446FD" w:rsidRDefault="003446FD">
      <w:pPr>
        <w:spacing w:line="360" w:lineRule="auto"/>
        <w:ind w:firstLine="567"/>
        <w:jc w:val="both"/>
        <w:rPr>
          <w:snapToGrid w:val="0"/>
          <w:sz w:val="28"/>
        </w:rPr>
      </w:pPr>
      <w:r>
        <w:rPr>
          <w:snapToGrid w:val="0"/>
          <w:sz w:val="28"/>
        </w:rPr>
        <w:t xml:space="preserve">Для части населения охота была не только способом пополнения мясных запасов, но и развлечением. Не случайно много костных останков крупных животных концентрируются в местах находок шпор, стремян. В одном из таких мест - в слое </w:t>
      </w:r>
      <w:r>
        <w:rPr>
          <w:snapToGrid w:val="0"/>
          <w:sz w:val="28"/>
          <w:lang w:val="en-US"/>
        </w:rPr>
        <w:t>X</w:t>
      </w:r>
      <w:r>
        <w:rPr>
          <w:snapToGrid w:val="0"/>
          <w:sz w:val="28"/>
        </w:rPr>
        <w:t>-</w:t>
      </w:r>
      <w:r>
        <w:rPr>
          <w:snapToGrid w:val="0"/>
          <w:sz w:val="28"/>
          <w:lang w:val="en-US"/>
        </w:rPr>
        <w:t>XI</w:t>
      </w:r>
      <w:r>
        <w:rPr>
          <w:snapToGrid w:val="0"/>
          <w:sz w:val="28"/>
        </w:rPr>
        <w:t xml:space="preserve"> вв. были найдены рога благородного оленя с лобной частью черепа. Видимо они были взяты в качестве охотничьего трофея в дом дружинника или боярина [1 – с. 75]. </w:t>
      </w:r>
    </w:p>
    <w:p w:rsidR="003446FD" w:rsidRDefault="003446FD">
      <w:pPr>
        <w:spacing w:line="360" w:lineRule="auto"/>
        <w:ind w:firstLine="567"/>
        <w:jc w:val="both"/>
        <w:rPr>
          <w:snapToGrid w:val="0"/>
          <w:sz w:val="28"/>
        </w:rPr>
      </w:pPr>
      <w:r>
        <w:rPr>
          <w:snapToGrid w:val="0"/>
          <w:sz w:val="28"/>
        </w:rPr>
        <w:t xml:space="preserve">Обилие рек и озер, богатых рыбой, способствовало развитию рыболовства. В постройке </w:t>
      </w:r>
      <w:r>
        <w:rPr>
          <w:snapToGrid w:val="0"/>
          <w:sz w:val="28"/>
          <w:lang w:val="en-US"/>
        </w:rPr>
        <w:t>XIII</w:t>
      </w:r>
      <w:r>
        <w:rPr>
          <w:snapToGrid w:val="0"/>
          <w:sz w:val="28"/>
        </w:rPr>
        <w:t xml:space="preserve"> в. найдены остатки невода. Сеть предназначалась для ловли крупной рыбы. Неоднократно найдены поплавки из толстой коры сосны или бересты, глиняные грузила для сетей, рыболовные крючки. Колющие рыболовные орудия представлены железными острогами. Жители городов пользовались разнообразными орудиями лова рыбы, широко бытовавшими в Древней Руси. Мясо рыбы являлось продуктом питания древних городов.</w:t>
      </w:r>
    </w:p>
    <w:p w:rsidR="003446FD" w:rsidRDefault="003446FD">
      <w:pPr>
        <w:spacing w:line="360" w:lineRule="auto"/>
        <w:ind w:firstLine="567"/>
        <w:jc w:val="both"/>
        <w:rPr>
          <w:snapToGrid w:val="0"/>
          <w:sz w:val="28"/>
        </w:rPr>
      </w:pPr>
      <w:r>
        <w:rPr>
          <w:snapToGrid w:val="0"/>
          <w:sz w:val="28"/>
        </w:rPr>
        <w:t xml:space="preserve">Археологические материалы подтверждают узкую специализацию рыболовных орудий, промысловый характер добычи рыбы. В древних городах в </w:t>
      </w:r>
      <w:r>
        <w:rPr>
          <w:snapToGrid w:val="0"/>
          <w:sz w:val="28"/>
          <w:lang w:val="en-US"/>
        </w:rPr>
        <w:t>XIII</w:t>
      </w:r>
      <w:r>
        <w:rPr>
          <w:snapToGrid w:val="0"/>
          <w:sz w:val="28"/>
        </w:rPr>
        <w:t xml:space="preserve"> в. оформилось промысловое рыболовство профессионалов-рыбаков, связанных с городским торгом. Рыбаки-профессионалы - одна из категорий посадского населения.</w:t>
      </w:r>
    </w:p>
    <w:p w:rsidR="003446FD" w:rsidRDefault="003446FD">
      <w:pPr>
        <w:spacing w:line="360" w:lineRule="auto"/>
        <w:ind w:firstLine="567"/>
        <w:jc w:val="both"/>
        <w:rPr>
          <w:snapToGrid w:val="0"/>
          <w:sz w:val="28"/>
        </w:rPr>
      </w:pPr>
      <w:r>
        <w:rPr>
          <w:snapToGrid w:val="0"/>
          <w:sz w:val="28"/>
        </w:rPr>
        <w:t>Наряду с охотой и рыболовством горожане, в какой то мере, занимались собирательством. Скорлупа лесных орехов - очень частая находка при раскопках городов [4 – с. 82]. Жители собирали также лесные различные ягоды, болотную клюкву, грибы, как для своего потребления, так и на продажу [1 – с. 75]. Многие археологические данные подтверждают постоянную связь с сельским хозяйством и промыслами [4 – с. 82].</w:t>
      </w:r>
    </w:p>
    <w:p w:rsidR="003446FD" w:rsidRDefault="003446FD">
      <w:pPr>
        <w:keepNext/>
        <w:spacing w:before="240" w:after="60" w:line="360" w:lineRule="auto"/>
        <w:ind w:firstLine="567"/>
        <w:jc w:val="center"/>
        <w:outlineLvl w:val="0"/>
        <w:rPr>
          <w:rFonts w:ascii="Arial" w:hAnsi="Arial"/>
          <w:b/>
          <w:snapToGrid w:val="0"/>
          <w:kern w:val="32"/>
          <w:sz w:val="32"/>
        </w:rPr>
      </w:pPr>
      <w:r>
        <w:rPr>
          <w:snapToGrid w:val="0"/>
          <w:sz w:val="32"/>
          <w:lang w:val="be-BY"/>
        </w:rPr>
        <w:br w:type="page"/>
      </w:r>
      <w:r>
        <w:rPr>
          <w:rFonts w:ascii="Arial" w:hAnsi="Arial"/>
          <w:b/>
          <w:snapToGrid w:val="0"/>
          <w:kern w:val="32"/>
          <w:sz w:val="32"/>
          <w:lang w:val="be-BY"/>
        </w:rPr>
        <w:t>Торговля и торговые связи</w:t>
      </w:r>
    </w:p>
    <w:p w:rsidR="003446FD" w:rsidRDefault="003446FD">
      <w:pPr>
        <w:spacing w:line="360" w:lineRule="auto"/>
        <w:ind w:firstLine="567"/>
        <w:jc w:val="both"/>
        <w:rPr>
          <w:snapToGrid w:val="0"/>
          <w:sz w:val="28"/>
        </w:rPr>
      </w:pPr>
      <w:r>
        <w:rPr>
          <w:snapToGrid w:val="0"/>
          <w:sz w:val="28"/>
        </w:rPr>
        <w:t>Одновременно с отделением ремесла от сельского хозяйства развивалась торговля, осваивались пути сообщений [4 – с. 103].</w:t>
      </w:r>
    </w:p>
    <w:p w:rsidR="003446FD" w:rsidRDefault="003446FD">
      <w:pPr>
        <w:spacing w:line="360" w:lineRule="auto"/>
        <w:ind w:firstLine="567"/>
        <w:jc w:val="both"/>
        <w:rPr>
          <w:snapToGrid w:val="0"/>
          <w:sz w:val="28"/>
        </w:rPr>
      </w:pPr>
      <w:r>
        <w:rPr>
          <w:snapToGrid w:val="0"/>
          <w:sz w:val="28"/>
        </w:rPr>
        <w:t>Город в тех случаях, когда в нем было развито ремесло, нельзя представить себе без торга (рынка), наличие которого свидетельствует о развитии обмена между городом и деревней. Торг - особенное место городов, где велась торговля, и взимались торговые пошлины. Торг - принадлежность как крупных, так и малых городов [6].</w:t>
      </w:r>
    </w:p>
    <w:p w:rsidR="003446FD" w:rsidRDefault="003446FD">
      <w:pPr>
        <w:spacing w:line="360" w:lineRule="auto"/>
        <w:ind w:firstLine="567"/>
        <w:jc w:val="both"/>
        <w:rPr>
          <w:snapToGrid w:val="0"/>
          <w:sz w:val="28"/>
        </w:rPr>
      </w:pPr>
      <w:r>
        <w:rPr>
          <w:snapToGrid w:val="0"/>
          <w:sz w:val="28"/>
        </w:rPr>
        <w:t>Различались два вида торговых операций: «купля» - внутренняя торговля и «гостьба» - иноземная или дальняя торговля.</w:t>
      </w:r>
    </w:p>
    <w:p w:rsidR="003446FD" w:rsidRDefault="003446FD">
      <w:pPr>
        <w:spacing w:line="360" w:lineRule="auto"/>
        <w:ind w:firstLine="567"/>
        <w:jc w:val="both"/>
        <w:rPr>
          <w:snapToGrid w:val="0"/>
          <w:sz w:val="28"/>
        </w:rPr>
      </w:pPr>
      <w:r>
        <w:rPr>
          <w:snapToGrid w:val="0"/>
          <w:sz w:val="28"/>
        </w:rPr>
        <w:t>Внутренняя торговля имела в экономическое жизни большее значение, чем дальняя (внешняя). Городские ремесленники производили изделия на заказ и для продажи на рынке. Город был связан со своей округой, откуда доставлялись сельскохозяйственные продукты  и сырье для ремесла. Среди населения волости находили сбыт изделия городских ремесленников. Район сбыта изделий городских мастеров охватывал сотни километров [4 – с. 104].</w:t>
      </w:r>
    </w:p>
    <w:p w:rsidR="003446FD" w:rsidRDefault="003446FD">
      <w:pPr>
        <w:spacing w:line="360" w:lineRule="auto"/>
        <w:ind w:firstLine="567"/>
        <w:jc w:val="both"/>
        <w:rPr>
          <w:snapToGrid w:val="0"/>
          <w:sz w:val="28"/>
        </w:rPr>
      </w:pPr>
      <w:r>
        <w:rPr>
          <w:snapToGrid w:val="0"/>
          <w:sz w:val="28"/>
        </w:rPr>
        <w:t xml:space="preserve">В Полоцке гончары изготовляли посуду разного объема и разного назначения - кухонную и столовую. Они в середине </w:t>
      </w:r>
      <w:r>
        <w:rPr>
          <w:snapToGrid w:val="0"/>
          <w:sz w:val="28"/>
          <w:lang w:val="en-US"/>
        </w:rPr>
        <w:t>XIII</w:t>
      </w:r>
      <w:r>
        <w:rPr>
          <w:snapToGrid w:val="0"/>
          <w:sz w:val="28"/>
        </w:rPr>
        <w:t xml:space="preserve"> в. имели определенный круг заказчиков, с которыми были установлены более или менее постоянные связи.</w:t>
      </w:r>
    </w:p>
    <w:p w:rsidR="003446FD" w:rsidRDefault="003446FD">
      <w:pPr>
        <w:spacing w:line="360" w:lineRule="auto"/>
        <w:ind w:firstLine="567"/>
        <w:jc w:val="both"/>
        <w:rPr>
          <w:snapToGrid w:val="0"/>
          <w:sz w:val="28"/>
        </w:rPr>
      </w:pPr>
      <w:r>
        <w:rPr>
          <w:snapToGrid w:val="0"/>
          <w:sz w:val="28"/>
        </w:rPr>
        <w:t>Торговля играла важную роль еще в догородской период развития Заславля. Среди историков и археологов все большее признание получает определение раннего города, как пункта, в котором концентрировался и перераспределялся прибавочный продукт. Первоначальное население на месте Заславля являлось в Х в. как раз таким пунктом, куда стекалось в виде ренты продукция сельского хозяйства и промыслов с окрестных сельских поселений. Часть ее, вероятно, переправлялась в Полоцк, часть оседала на месте и шла на нужды обитателей поселка, а излишки служили источником для получения путем торговли других необходимых товаров. Развитию торговли способствовало размещение поселка, а затем города на пути от Черного моря к Балтийскому, т.е. на участке водораздела Днепровской и Неманской речных систем [1 – с. 110].</w:t>
      </w:r>
    </w:p>
    <w:p w:rsidR="003446FD" w:rsidRDefault="003446FD">
      <w:pPr>
        <w:spacing w:line="360" w:lineRule="auto"/>
        <w:ind w:firstLine="567"/>
        <w:jc w:val="both"/>
        <w:rPr>
          <w:snapToGrid w:val="0"/>
          <w:sz w:val="28"/>
        </w:rPr>
      </w:pPr>
      <w:r>
        <w:rPr>
          <w:snapToGrid w:val="0"/>
          <w:sz w:val="28"/>
        </w:rPr>
        <w:t xml:space="preserve">Торговые связи в </w:t>
      </w:r>
      <w:r>
        <w:rPr>
          <w:snapToGrid w:val="0"/>
          <w:sz w:val="28"/>
          <w:lang w:val="en-US"/>
        </w:rPr>
        <w:t>IX</w:t>
      </w:r>
      <w:r>
        <w:rPr>
          <w:snapToGrid w:val="0"/>
          <w:sz w:val="28"/>
        </w:rPr>
        <w:t>-</w:t>
      </w:r>
      <w:r>
        <w:rPr>
          <w:snapToGrid w:val="0"/>
          <w:sz w:val="28"/>
          <w:lang w:val="en-US"/>
        </w:rPr>
        <w:t>XIII</w:t>
      </w:r>
      <w:r>
        <w:rPr>
          <w:snapToGrid w:val="0"/>
          <w:sz w:val="28"/>
        </w:rPr>
        <w:t xml:space="preserve"> вв. развивались в условиях ограниченной потребности в привозных товарах. Основная часть продукта производства не вступала в товарообмен. Натуральное хозяйство преобладало в экономической жизни города [9].</w:t>
      </w:r>
    </w:p>
    <w:p w:rsidR="003446FD" w:rsidRDefault="003446FD">
      <w:pPr>
        <w:spacing w:line="360" w:lineRule="auto"/>
        <w:ind w:firstLine="567"/>
        <w:jc w:val="both"/>
        <w:rPr>
          <w:snapToGrid w:val="0"/>
          <w:sz w:val="28"/>
        </w:rPr>
      </w:pPr>
      <w:r>
        <w:rPr>
          <w:snapToGrid w:val="0"/>
          <w:sz w:val="28"/>
        </w:rPr>
        <w:t>Развитию торговли в значительной степени способствовала развитая система рек, которая являлась основным способом отклонений. Были и сухопутные дороги. [11 – с. 177]</w:t>
      </w:r>
    </w:p>
    <w:p w:rsidR="003446FD" w:rsidRDefault="003446FD">
      <w:pPr>
        <w:spacing w:line="360" w:lineRule="auto"/>
        <w:ind w:firstLine="567"/>
        <w:jc w:val="both"/>
        <w:rPr>
          <w:snapToGrid w:val="0"/>
          <w:sz w:val="28"/>
        </w:rPr>
      </w:pPr>
      <w:r>
        <w:rPr>
          <w:snapToGrid w:val="0"/>
          <w:sz w:val="28"/>
        </w:rPr>
        <w:t>Археологические данные свидетельствуют о торговых связях между городами, несмотря на частые воины и феодальные междоусобицы.</w:t>
      </w:r>
    </w:p>
    <w:p w:rsidR="003446FD" w:rsidRDefault="003446FD">
      <w:pPr>
        <w:spacing w:line="360" w:lineRule="auto"/>
        <w:ind w:firstLine="567"/>
        <w:jc w:val="both"/>
        <w:rPr>
          <w:snapToGrid w:val="0"/>
          <w:sz w:val="28"/>
        </w:rPr>
      </w:pPr>
      <w:r>
        <w:rPr>
          <w:snapToGrid w:val="0"/>
          <w:sz w:val="28"/>
        </w:rPr>
        <w:t>Существовали торговые связи городов Беларуси с землями Руси и зарубежными странами. Много изделий поставлял Киев. Выделяются две группы товаров южного импорта в крупные города. К первой принадлежали шиферный сланец, овручские пряслицы, амфоры, грецкий орех, доставляемые днепровским путем, ко второй - саламит, привозимый волжским путем.</w:t>
      </w:r>
    </w:p>
    <w:p w:rsidR="003446FD" w:rsidRDefault="003446FD">
      <w:pPr>
        <w:spacing w:line="360" w:lineRule="auto"/>
        <w:ind w:firstLine="567"/>
        <w:jc w:val="both"/>
        <w:rPr>
          <w:snapToGrid w:val="0"/>
          <w:sz w:val="28"/>
        </w:rPr>
      </w:pPr>
      <w:r>
        <w:rPr>
          <w:snapToGrid w:val="0"/>
          <w:sz w:val="28"/>
        </w:rPr>
        <w:t>Пряслицы, изготовленные в окрестностях Оврука, находили широкий рынок в связи со значительным спросом на них и доставлялись в различные районы купцами-коробейниками. Шиферный сланец употреблялся как декоративный материал в храмах и обнаружен при раскопках культовых сооружений в Полоцке, куда он привозился с юга, надо полагать из Киева.</w:t>
      </w:r>
    </w:p>
    <w:p w:rsidR="003446FD" w:rsidRDefault="003446FD">
      <w:pPr>
        <w:spacing w:line="360" w:lineRule="auto"/>
        <w:ind w:firstLine="567"/>
        <w:jc w:val="both"/>
        <w:rPr>
          <w:snapToGrid w:val="0"/>
          <w:sz w:val="28"/>
        </w:rPr>
      </w:pPr>
      <w:r>
        <w:rPr>
          <w:snapToGrid w:val="0"/>
          <w:sz w:val="28"/>
        </w:rPr>
        <w:t>Красноглиняные амфоры найдены в Полоцке, Минске, в меньшем количестве в Витебске, Орше, Борисове, Логойске и т.д. Они доставлялись из городов Византии, где изготовлялась тара для перевозки жидких продуктов - вина, оливкового масла и т.д. Наибольшее число амфор обнаружено в Новогрудке и Волковыске. Со своим содержимым амфоры импортировались в центры Руси (в первую очередь в Киев). А оттуда, вероятно, вывозились амфоры, найденные в Друцке и Копыле. Раскопки в Полоцке подтвердили , что в результате татаро-монгольского нашествия и разгрома Киева в 1240 г. ввоз амфор полностью прекратился.</w:t>
      </w:r>
    </w:p>
    <w:p w:rsidR="003446FD" w:rsidRDefault="003446FD">
      <w:pPr>
        <w:spacing w:line="360" w:lineRule="auto"/>
        <w:ind w:firstLine="567"/>
        <w:jc w:val="both"/>
        <w:rPr>
          <w:snapToGrid w:val="0"/>
          <w:sz w:val="28"/>
        </w:rPr>
      </w:pPr>
      <w:r>
        <w:rPr>
          <w:snapToGrid w:val="0"/>
          <w:sz w:val="28"/>
        </w:rPr>
        <w:t xml:space="preserve">Из Киева привозились стеклянные изделия: некоторые типы стеклянных бус, стеклянные браслеты, тонкостенная посуда и оконное стекло. Со второй половины </w:t>
      </w:r>
      <w:r>
        <w:rPr>
          <w:snapToGrid w:val="0"/>
          <w:sz w:val="28"/>
          <w:lang w:val="en-US"/>
        </w:rPr>
        <w:t>XIII</w:t>
      </w:r>
      <w:r>
        <w:rPr>
          <w:snapToGrid w:val="0"/>
          <w:sz w:val="28"/>
        </w:rPr>
        <w:t xml:space="preserve"> В. потребности внутреннего рынка на стеклянные украшения удовлетворялись полоцким производством </w:t>
      </w:r>
      <w:r>
        <w:rPr>
          <w:snapToGrid w:val="0"/>
          <w:sz w:val="28"/>
        </w:rPr>
        <w:sym w:font="Symbol" w:char="F05B"/>
      </w:r>
      <w:r>
        <w:rPr>
          <w:snapToGrid w:val="0"/>
          <w:sz w:val="28"/>
        </w:rPr>
        <w:t>4</w:t>
      </w:r>
      <w:r>
        <w:rPr>
          <w:snapToGrid w:val="0"/>
          <w:sz w:val="28"/>
        </w:rPr>
        <w:sym w:font="Symbol" w:char="F05D"/>
      </w:r>
      <w:r>
        <w:rPr>
          <w:snapToGrid w:val="0"/>
          <w:sz w:val="28"/>
        </w:rPr>
        <w:t>.</w:t>
      </w:r>
    </w:p>
    <w:p w:rsidR="003446FD" w:rsidRDefault="003446FD">
      <w:pPr>
        <w:spacing w:line="360" w:lineRule="auto"/>
        <w:ind w:firstLine="567"/>
        <w:jc w:val="both"/>
        <w:rPr>
          <w:snapToGrid w:val="0"/>
          <w:sz w:val="28"/>
        </w:rPr>
      </w:pPr>
      <w:r>
        <w:rPr>
          <w:snapToGrid w:val="0"/>
          <w:sz w:val="28"/>
        </w:rPr>
        <w:t>Вещественным доказательством торговых связей с Прибалтикой являются находки янтаря, преимущественно в необработанном виде. Прибалтийский импорт представлен некоторыми видами ювелирных украшений.</w:t>
      </w:r>
    </w:p>
    <w:p w:rsidR="003446FD" w:rsidRDefault="003446FD">
      <w:pPr>
        <w:spacing w:line="360" w:lineRule="auto"/>
        <w:ind w:firstLine="567"/>
        <w:jc w:val="both"/>
        <w:rPr>
          <w:snapToGrid w:val="0"/>
          <w:sz w:val="28"/>
        </w:rPr>
      </w:pPr>
      <w:r>
        <w:rPr>
          <w:snapToGrid w:val="0"/>
          <w:sz w:val="28"/>
        </w:rPr>
        <w:t xml:space="preserve"> В свою очередь ремесленная продукция из Полоцка вывозилась в другие города. Полоцкие стеклянные браслеты найдены в Друцке , а некоторые ювелирные изделия из раскопок Риги очень похожи на продукцию полоцких мастеров, что свидетельствует о торговых и культурных связях.</w:t>
      </w:r>
      <w:r>
        <w:rPr>
          <w:snapToGrid w:val="0"/>
          <w:sz w:val="28"/>
        </w:rPr>
        <w:sym w:font="Symbol" w:char="F05B"/>
      </w:r>
      <w:r>
        <w:rPr>
          <w:snapToGrid w:val="0"/>
          <w:sz w:val="28"/>
        </w:rPr>
        <w:t>5 – с. 79</w:t>
      </w:r>
      <w:r>
        <w:rPr>
          <w:snapToGrid w:val="0"/>
          <w:sz w:val="28"/>
        </w:rPr>
        <w:sym w:font="Symbol" w:char="F05D"/>
      </w:r>
    </w:p>
    <w:p w:rsidR="003446FD" w:rsidRDefault="003446FD">
      <w:pPr>
        <w:spacing w:line="360" w:lineRule="auto"/>
        <w:ind w:firstLine="567"/>
        <w:jc w:val="both"/>
        <w:rPr>
          <w:snapToGrid w:val="0"/>
          <w:sz w:val="28"/>
        </w:rPr>
      </w:pPr>
      <w:r>
        <w:rPr>
          <w:snapToGrid w:val="0"/>
          <w:sz w:val="28"/>
        </w:rPr>
        <w:t xml:space="preserve">Соль могла привозиться как из юго-западных княжеств Руси (через Киев), так и Новгородской земли (через Новгород, Псков, где она добывалась с древнейших времен). </w:t>
      </w:r>
    </w:p>
    <w:p w:rsidR="003446FD" w:rsidRDefault="003446FD">
      <w:pPr>
        <w:spacing w:line="360" w:lineRule="auto"/>
        <w:ind w:firstLine="567"/>
        <w:jc w:val="both"/>
        <w:rPr>
          <w:snapToGrid w:val="0"/>
          <w:sz w:val="28"/>
        </w:rPr>
      </w:pPr>
      <w:r>
        <w:rPr>
          <w:snapToGrid w:val="0"/>
          <w:sz w:val="28"/>
        </w:rPr>
        <w:t xml:space="preserve">Из письменных источников известно, что варяги хорошо знали Полоцк в </w:t>
      </w:r>
      <w:r>
        <w:rPr>
          <w:snapToGrid w:val="0"/>
          <w:sz w:val="28"/>
          <w:lang w:val="en-US"/>
        </w:rPr>
        <w:t>IX</w:t>
      </w:r>
      <w:r>
        <w:rPr>
          <w:snapToGrid w:val="0"/>
          <w:sz w:val="28"/>
        </w:rPr>
        <w:t>-</w:t>
      </w:r>
      <w:r>
        <w:rPr>
          <w:snapToGrid w:val="0"/>
          <w:sz w:val="28"/>
          <w:lang w:val="en-US"/>
        </w:rPr>
        <w:t>X</w:t>
      </w:r>
      <w:r>
        <w:rPr>
          <w:snapToGrid w:val="0"/>
          <w:sz w:val="28"/>
        </w:rPr>
        <w:t xml:space="preserve"> вв. и бывали в нем как купцы, а иногда в качестве наемников-дружинников у полоцких князей. Нумизматические и иные данные показывают, что связи со Скандинавией были довольно развитыми. </w:t>
      </w:r>
      <w:r>
        <w:rPr>
          <w:snapToGrid w:val="0"/>
          <w:sz w:val="28"/>
        </w:rPr>
        <w:sym w:font="Symbol" w:char="F05B"/>
      </w:r>
      <w:r>
        <w:rPr>
          <w:snapToGrid w:val="0"/>
          <w:sz w:val="28"/>
        </w:rPr>
        <w:t>4 – с. 106</w:t>
      </w:r>
      <w:r>
        <w:rPr>
          <w:snapToGrid w:val="0"/>
          <w:sz w:val="28"/>
        </w:rPr>
        <w:sym w:font="Symbol" w:char="F05D"/>
      </w:r>
    </w:p>
    <w:p w:rsidR="003446FD" w:rsidRDefault="003446FD">
      <w:pPr>
        <w:spacing w:line="360" w:lineRule="auto"/>
        <w:ind w:firstLine="567"/>
        <w:jc w:val="both"/>
        <w:rPr>
          <w:snapToGrid w:val="0"/>
          <w:sz w:val="28"/>
        </w:rPr>
      </w:pPr>
      <w:r>
        <w:rPr>
          <w:snapToGrid w:val="0"/>
          <w:sz w:val="28"/>
        </w:rPr>
        <w:t xml:space="preserve">Дальняя торговля являлась источником удовлетворения потребностей в металлическом сырье, т.к. земли Беларуси не располагали ископаемыми и известными и благородными металлами. Наиболее важной статьей импорта было сырье. Ценными источниками для изучения импорта металлического сырья являются клады. Уже не раз отмечалась связь между размещением монетных вкладов и древних городов. Из далеких стран в города поступали цветные и благородные металлы, необходимые для ремесленного производства </w:t>
      </w:r>
      <w:r>
        <w:rPr>
          <w:snapToGrid w:val="0"/>
          <w:sz w:val="28"/>
        </w:rPr>
        <w:sym w:font="Symbol" w:char="F05B"/>
      </w:r>
      <w:r>
        <w:rPr>
          <w:snapToGrid w:val="0"/>
          <w:sz w:val="28"/>
        </w:rPr>
        <w:t>5</w:t>
      </w:r>
      <w:r>
        <w:rPr>
          <w:snapToGrid w:val="0"/>
          <w:sz w:val="28"/>
        </w:rPr>
        <w:sym w:font="Symbol" w:char="F05D"/>
      </w:r>
      <w:r>
        <w:rPr>
          <w:snapToGrid w:val="0"/>
          <w:sz w:val="28"/>
        </w:rPr>
        <w:t xml:space="preserve">. Большинство кладов арабских дирхемов тяготеет к бассейнам судоходных рек. В </w:t>
      </w:r>
      <w:r>
        <w:rPr>
          <w:snapToGrid w:val="0"/>
          <w:sz w:val="28"/>
          <w:lang w:val="en-US"/>
        </w:rPr>
        <w:t>IX</w:t>
      </w:r>
      <w:r>
        <w:rPr>
          <w:snapToGrid w:val="0"/>
          <w:sz w:val="28"/>
        </w:rPr>
        <w:t>-</w:t>
      </w:r>
      <w:r>
        <w:rPr>
          <w:snapToGrid w:val="0"/>
          <w:sz w:val="28"/>
          <w:lang w:val="en-US"/>
        </w:rPr>
        <w:t>X</w:t>
      </w:r>
      <w:r>
        <w:rPr>
          <w:snapToGrid w:val="0"/>
          <w:sz w:val="28"/>
        </w:rPr>
        <w:t xml:space="preserve"> вв. импортировались арабские монеты - дирхемы, а в </w:t>
      </w:r>
      <w:r>
        <w:rPr>
          <w:snapToGrid w:val="0"/>
          <w:sz w:val="28"/>
          <w:lang w:val="en-US"/>
        </w:rPr>
        <w:t>XI</w:t>
      </w:r>
      <w:r>
        <w:rPr>
          <w:snapToGrid w:val="0"/>
          <w:sz w:val="28"/>
        </w:rPr>
        <w:t xml:space="preserve"> в. основными экспортерами монетного серебра - денариев - были Германия и Англия. Примечательна концентрация кладов и находок единичных монет в отдельных районах Беларуси. В </w:t>
      </w:r>
      <w:r>
        <w:rPr>
          <w:snapToGrid w:val="0"/>
          <w:sz w:val="28"/>
          <w:lang w:val="en-US"/>
        </w:rPr>
        <w:t>XII</w:t>
      </w:r>
      <w:r>
        <w:rPr>
          <w:snapToGrid w:val="0"/>
          <w:sz w:val="28"/>
        </w:rPr>
        <w:t>-</w:t>
      </w:r>
      <w:r>
        <w:rPr>
          <w:snapToGrid w:val="0"/>
          <w:sz w:val="28"/>
          <w:lang w:val="en-US"/>
        </w:rPr>
        <w:t>XIII</w:t>
      </w:r>
      <w:r>
        <w:rPr>
          <w:snapToGrid w:val="0"/>
          <w:sz w:val="28"/>
        </w:rPr>
        <w:t xml:space="preserve"> вв. в денежном обращении применялись серебряные слитки весом 100, 160, 200 г. 9. Клады </w:t>
      </w:r>
      <w:r>
        <w:rPr>
          <w:snapToGrid w:val="0"/>
          <w:sz w:val="28"/>
          <w:lang w:val="en-US"/>
        </w:rPr>
        <w:t>IX</w:t>
      </w:r>
      <w:r>
        <w:rPr>
          <w:snapToGrid w:val="0"/>
          <w:sz w:val="28"/>
        </w:rPr>
        <w:t>-</w:t>
      </w:r>
      <w:r>
        <w:rPr>
          <w:snapToGrid w:val="0"/>
          <w:sz w:val="28"/>
          <w:lang w:val="en-US"/>
        </w:rPr>
        <w:t>XI</w:t>
      </w:r>
      <w:r>
        <w:rPr>
          <w:snapToGrid w:val="0"/>
          <w:sz w:val="28"/>
        </w:rPr>
        <w:t xml:space="preserve"> вв. - свидетельство роста экономики Беларуси, формирования городов. В </w:t>
      </w:r>
      <w:r>
        <w:rPr>
          <w:snapToGrid w:val="0"/>
          <w:sz w:val="28"/>
          <w:lang w:val="en-US"/>
        </w:rPr>
        <w:t>XII</w:t>
      </w:r>
      <w:r>
        <w:rPr>
          <w:snapToGrid w:val="0"/>
          <w:sz w:val="28"/>
        </w:rPr>
        <w:t>-</w:t>
      </w:r>
      <w:r>
        <w:rPr>
          <w:snapToGrid w:val="0"/>
          <w:sz w:val="28"/>
          <w:lang w:val="en-US"/>
        </w:rPr>
        <w:t>XIII</w:t>
      </w:r>
      <w:r>
        <w:rPr>
          <w:snapToGrid w:val="0"/>
          <w:sz w:val="28"/>
        </w:rPr>
        <w:t xml:space="preserve"> вв. был «безмонетный» период, в обращении употреблялись денежные слитки - средства крупных платежей. Полагают, что при мелких торговых сделках роль разменной монеты выполняли шкурки пушного зверя, к которым прикреплялись свинцовые пломбы.</w:t>
      </w:r>
    </w:p>
    <w:p w:rsidR="003446FD" w:rsidRDefault="003446FD">
      <w:pPr>
        <w:spacing w:line="360" w:lineRule="auto"/>
        <w:ind w:firstLine="567"/>
        <w:jc w:val="both"/>
        <w:rPr>
          <w:snapToGrid w:val="0"/>
          <w:sz w:val="28"/>
        </w:rPr>
      </w:pPr>
      <w:r>
        <w:rPr>
          <w:snapToGrid w:val="0"/>
          <w:sz w:val="28"/>
        </w:rPr>
        <w:t>Украшения из сердолика и горного хрусталя - продукт восточной торговли - поступали из Средней Азии. Обломки фаянсовой посуды, производимой в Иране, найдены в Полоцке и Лукомле. Волжским путем попадали в Полоцк раковины каури, морские моллюски, родиной которых был район Мальдивских островов в Индийском океане.</w:t>
      </w:r>
    </w:p>
    <w:p w:rsidR="003446FD" w:rsidRDefault="003446FD">
      <w:pPr>
        <w:spacing w:line="360" w:lineRule="auto"/>
        <w:ind w:firstLine="567"/>
        <w:jc w:val="both"/>
        <w:rPr>
          <w:snapToGrid w:val="0"/>
          <w:sz w:val="28"/>
        </w:rPr>
      </w:pPr>
      <w:r>
        <w:rPr>
          <w:snapToGrid w:val="0"/>
          <w:sz w:val="28"/>
        </w:rPr>
        <w:t>К предметам южного происхождения относятся древесина и грецкие орехи (скорлупа), найденные в Полоцке и Минске. Торговля с Византией осуществлялась главным образом днепровским путем. Необычной находкой Минского замчища является обломок костяной ложечки для причастия  в виде фигурки святого, привезенной из Франции. В Браславе встречен фрагмент мазовецкого сосуда, куда он попал из Польши.</w:t>
      </w:r>
    </w:p>
    <w:p w:rsidR="003446FD" w:rsidRDefault="003446FD">
      <w:pPr>
        <w:spacing w:line="360" w:lineRule="auto"/>
        <w:ind w:firstLine="567"/>
        <w:jc w:val="both"/>
        <w:rPr>
          <w:snapToGrid w:val="0"/>
          <w:sz w:val="28"/>
        </w:rPr>
      </w:pPr>
      <w:r>
        <w:rPr>
          <w:snapToGrid w:val="0"/>
          <w:sz w:val="28"/>
        </w:rPr>
        <w:t xml:space="preserve">Письменные источники говорят о постоянных торговых связях Полоцка и Витебска с крупным торговым центром Прибалтики - Ригой с начала </w:t>
      </w:r>
      <w:r>
        <w:rPr>
          <w:snapToGrid w:val="0"/>
          <w:sz w:val="28"/>
          <w:lang w:val="en-US"/>
        </w:rPr>
        <w:t>XIII</w:t>
      </w:r>
      <w:r>
        <w:rPr>
          <w:snapToGrid w:val="0"/>
          <w:sz w:val="28"/>
        </w:rPr>
        <w:t xml:space="preserve"> в. Также Полоцк и Витебск поддерживали в </w:t>
      </w:r>
      <w:r>
        <w:rPr>
          <w:snapToGrid w:val="0"/>
          <w:sz w:val="28"/>
          <w:lang w:val="en-US"/>
        </w:rPr>
        <w:t>XII</w:t>
      </w:r>
      <w:r>
        <w:rPr>
          <w:snapToGrid w:val="0"/>
          <w:sz w:val="28"/>
        </w:rPr>
        <w:t>-</w:t>
      </w:r>
      <w:r>
        <w:rPr>
          <w:snapToGrid w:val="0"/>
          <w:sz w:val="28"/>
          <w:lang w:val="en-US"/>
        </w:rPr>
        <w:t>XIII</w:t>
      </w:r>
      <w:r>
        <w:rPr>
          <w:snapToGrid w:val="0"/>
          <w:sz w:val="28"/>
        </w:rPr>
        <w:t xml:space="preserve"> вв. торговые отношения с Новгородом и с городами Ростово-Суздальской земли, с городами Северной Германии, с городом Висби на о. Готланд (Балтийское море).</w:t>
      </w:r>
    </w:p>
    <w:p w:rsidR="003446FD" w:rsidRDefault="003446FD">
      <w:pPr>
        <w:spacing w:line="360" w:lineRule="auto"/>
        <w:ind w:firstLine="567"/>
        <w:jc w:val="both"/>
        <w:rPr>
          <w:snapToGrid w:val="0"/>
          <w:sz w:val="28"/>
        </w:rPr>
      </w:pPr>
      <w:r>
        <w:rPr>
          <w:snapToGrid w:val="0"/>
          <w:sz w:val="28"/>
        </w:rPr>
        <w:t xml:space="preserve">Сведения о торговле в Витебске есть в документе конца </w:t>
      </w:r>
      <w:r>
        <w:rPr>
          <w:snapToGrid w:val="0"/>
          <w:sz w:val="28"/>
          <w:lang w:val="en-US"/>
        </w:rPr>
        <w:t>XIII</w:t>
      </w:r>
      <w:r>
        <w:rPr>
          <w:snapToGrid w:val="0"/>
          <w:sz w:val="28"/>
        </w:rPr>
        <w:t xml:space="preserve"> в.  Все, поступившее в город для продажи, называлось «товар». Соль, привозимая немецкими купцами, продавалась мешками, взвешивалась на весах. Торговля была оптовой, и приезжим купцам запрещалось продавать друг другу товар в Витебске.</w:t>
      </w:r>
    </w:p>
    <w:p w:rsidR="003446FD" w:rsidRDefault="003446FD">
      <w:pPr>
        <w:spacing w:line="360" w:lineRule="auto"/>
        <w:ind w:firstLine="567"/>
        <w:jc w:val="both"/>
        <w:rPr>
          <w:snapToGrid w:val="0"/>
          <w:sz w:val="28"/>
        </w:rPr>
      </w:pPr>
      <w:r>
        <w:rPr>
          <w:snapToGrid w:val="0"/>
          <w:sz w:val="28"/>
        </w:rPr>
        <w:t xml:space="preserve">В Полоцке в середине </w:t>
      </w:r>
      <w:r>
        <w:rPr>
          <w:snapToGrid w:val="0"/>
          <w:sz w:val="28"/>
          <w:lang w:val="en-US"/>
        </w:rPr>
        <w:t>XII</w:t>
      </w:r>
      <w:r>
        <w:rPr>
          <w:snapToGrid w:val="0"/>
          <w:sz w:val="28"/>
        </w:rPr>
        <w:t xml:space="preserve"> в. существовала купеческая корпорация. Купечество играло немалую роль в жизни городов. </w:t>
      </w:r>
      <w:r>
        <w:rPr>
          <w:snapToGrid w:val="0"/>
          <w:sz w:val="28"/>
        </w:rPr>
        <w:sym w:font="Symbol" w:char="F05B"/>
      </w:r>
      <w:r>
        <w:rPr>
          <w:snapToGrid w:val="0"/>
          <w:sz w:val="28"/>
        </w:rPr>
        <w:t>4 – с. 117</w:t>
      </w:r>
      <w:r>
        <w:rPr>
          <w:snapToGrid w:val="0"/>
          <w:sz w:val="28"/>
        </w:rPr>
        <w:sym w:font="Symbol" w:char="F05D"/>
      </w:r>
    </w:p>
    <w:p w:rsidR="003446FD" w:rsidRDefault="003446FD">
      <w:pPr>
        <w:spacing w:line="360" w:lineRule="auto"/>
        <w:ind w:firstLine="567"/>
        <w:jc w:val="both"/>
        <w:rPr>
          <w:snapToGrid w:val="0"/>
          <w:sz w:val="28"/>
        </w:rPr>
      </w:pPr>
      <w:r>
        <w:rPr>
          <w:snapToGrid w:val="0"/>
          <w:sz w:val="28"/>
        </w:rPr>
        <w:t>Из Ближнего Востока и Византии ввозились предметы роскоши: дорогие цветистые ткани (поволоки), острые приправы и различные изысканные кушанья, грецкие орехи, стеклянная посуда тонкой художественной работы, расписанная золотом и эмалью, предметы культового назначения [9].</w:t>
      </w:r>
    </w:p>
    <w:p w:rsidR="003446FD" w:rsidRDefault="003446FD">
      <w:pPr>
        <w:spacing w:line="360" w:lineRule="auto"/>
        <w:ind w:firstLine="567"/>
        <w:jc w:val="both"/>
        <w:rPr>
          <w:snapToGrid w:val="0"/>
          <w:sz w:val="28"/>
        </w:rPr>
      </w:pPr>
      <w:r>
        <w:rPr>
          <w:snapToGrid w:val="0"/>
          <w:sz w:val="28"/>
        </w:rPr>
        <w:t>Важное значение для дальней торговли приобрел путь «из варяг в греки», который связывал восточноевропейские земли между собой, а также Прибалтику и Скандинавию с Византией.</w:t>
      </w:r>
    </w:p>
    <w:p w:rsidR="003446FD" w:rsidRDefault="003446FD">
      <w:pPr>
        <w:spacing w:line="360" w:lineRule="auto"/>
        <w:ind w:firstLine="567"/>
        <w:jc w:val="both"/>
        <w:rPr>
          <w:snapToGrid w:val="0"/>
          <w:sz w:val="28"/>
        </w:rPr>
      </w:pPr>
      <w:r>
        <w:rPr>
          <w:snapToGrid w:val="0"/>
          <w:sz w:val="28"/>
        </w:rPr>
        <w:t>Предметами вывоза преимущественно были: воск, мед, меха пушных зверей, хмель, а также рабы, захваченные в плен во времена войн [10].</w:t>
      </w:r>
    </w:p>
    <w:p w:rsidR="003446FD" w:rsidRDefault="003446FD">
      <w:pPr>
        <w:spacing w:line="360" w:lineRule="auto"/>
        <w:ind w:firstLine="567"/>
        <w:jc w:val="both"/>
        <w:rPr>
          <w:snapToGrid w:val="0"/>
          <w:sz w:val="28"/>
        </w:rPr>
      </w:pPr>
      <w:r>
        <w:rPr>
          <w:snapToGrid w:val="0"/>
          <w:sz w:val="28"/>
        </w:rPr>
        <w:t>Белорусские земли владели такими предметами производства, которые вызывали интерес к обмену в торговле. В хозяйственной жизни древних городов торговые отношения играли очень большую роль [10].</w:t>
      </w:r>
    </w:p>
    <w:p w:rsidR="003446FD" w:rsidRDefault="003446FD">
      <w:pPr>
        <w:keepNext/>
        <w:spacing w:before="240" w:after="60" w:line="360" w:lineRule="auto"/>
        <w:ind w:firstLine="567"/>
        <w:outlineLvl w:val="0"/>
        <w:rPr>
          <w:rFonts w:ascii="Arial" w:hAnsi="Arial"/>
          <w:b/>
          <w:snapToGrid w:val="0"/>
          <w:kern w:val="32"/>
          <w:sz w:val="32"/>
          <w:lang w:val="be-BY"/>
        </w:rPr>
      </w:pPr>
      <w:r>
        <w:rPr>
          <w:snapToGrid w:val="0"/>
          <w:sz w:val="32"/>
          <w:lang w:val="be-BY"/>
        </w:rPr>
        <w:br w:type="page"/>
      </w:r>
      <w:r>
        <w:rPr>
          <w:rFonts w:ascii="Arial" w:hAnsi="Arial"/>
          <w:b/>
          <w:snapToGrid w:val="0"/>
          <w:kern w:val="32"/>
          <w:sz w:val="32"/>
          <w:lang w:val="be-BY"/>
        </w:rPr>
        <w:t>Заключение</w:t>
      </w:r>
    </w:p>
    <w:p w:rsidR="003446FD" w:rsidRDefault="003446FD">
      <w:pPr>
        <w:spacing w:line="360" w:lineRule="auto"/>
        <w:ind w:firstLine="567"/>
        <w:jc w:val="both"/>
        <w:rPr>
          <w:snapToGrid w:val="0"/>
          <w:sz w:val="28"/>
          <w:lang w:val="be-BY"/>
        </w:rPr>
      </w:pPr>
      <w:r>
        <w:rPr>
          <w:snapToGrid w:val="0"/>
          <w:sz w:val="28"/>
        </w:rPr>
        <w:t xml:space="preserve">Выше рассмотрены все категории предметов из раскопок древних городов Беларуси, характеризующие хозяйство и быт населения. Конкретные вещественные материалы убеждают в том, что широкое развитие имели такие важные ремесла, как ювелирное, гончарное, деревообрабатывающее, косторезное, кожевенно-сапожное, металлообрабатывающее. Во второй половине </w:t>
      </w:r>
      <w:r>
        <w:rPr>
          <w:snapToGrid w:val="0"/>
          <w:sz w:val="28"/>
          <w:lang w:val="en-US"/>
        </w:rPr>
        <w:t>XIII</w:t>
      </w:r>
      <w:r>
        <w:rPr>
          <w:snapToGrid w:val="0"/>
          <w:sz w:val="28"/>
          <w:lang w:val="be-BY"/>
        </w:rPr>
        <w:t xml:space="preserve"> в. было и стеклоделие. Вполне вероятно, что в городах было налажено производство перегородчатых эмалей.</w:t>
      </w:r>
    </w:p>
    <w:p w:rsidR="003446FD" w:rsidRDefault="003446FD">
      <w:pPr>
        <w:spacing w:line="360" w:lineRule="auto"/>
        <w:ind w:firstLine="567"/>
        <w:jc w:val="both"/>
        <w:rPr>
          <w:snapToGrid w:val="0"/>
          <w:sz w:val="28"/>
          <w:lang w:val="be-BY"/>
        </w:rPr>
      </w:pPr>
      <w:r>
        <w:rPr>
          <w:snapToGrid w:val="0"/>
          <w:sz w:val="28"/>
          <w:lang w:val="be-BY"/>
        </w:rPr>
        <w:t>При господстве натурального хозяйства ремесло развивалось на местном сырье, за исключением немногих его видов, в частности ювелирного дела.</w:t>
      </w:r>
    </w:p>
    <w:p w:rsidR="003446FD" w:rsidRDefault="003446FD">
      <w:pPr>
        <w:spacing w:line="360" w:lineRule="auto"/>
        <w:ind w:firstLine="567"/>
        <w:jc w:val="both"/>
        <w:rPr>
          <w:snapToGrid w:val="0"/>
          <w:sz w:val="28"/>
          <w:lang w:val="be-BY"/>
        </w:rPr>
      </w:pPr>
      <w:r>
        <w:rPr>
          <w:snapToGrid w:val="0"/>
          <w:sz w:val="28"/>
          <w:lang w:val="be-BY"/>
        </w:rPr>
        <w:t>Техника обработки различных видов сырья достигла высокого уровня. Однако поступательное развитие и усовершенствование ремесла было ограничено узкими рамками ручной техники. Большая специализация городского ремесла не была полной, окончательной. Широкий спрос на ремесленные изделия существовал не всегда. При его отсутствии ремесленники должны были производить разнообразные предметы в одной мастерской. Допустимо считать, что в многолюдных семьях городских ремесленников ее члены могли заниматься разными, даже неродственными ремеслами.</w:t>
      </w:r>
    </w:p>
    <w:p w:rsidR="003446FD" w:rsidRDefault="003446FD">
      <w:pPr>
        <w:spacing w:line="360" w:lineRule="auto"/>
        <w:ind w:firstLine="567"/>
        <w:jc w:val="both"/>
        <w:rPr>
          <w:snapToGrid w:val="0"/>
          <w:sz w:val="28"/>
          <w:lang w:val="be-BY"/>
        </w:rPr>
      </w:pPr>
      <w:r>
        <w:rPr>
          <w:snapToGrid w:val="0"/>
          <w:sz w:val="28"/>
          <w:lang w:val="be-BY"/>
        </w:rPr>
        <w:t>Значительное развитие ремесла и торговли в городах не меняло общего натурального характера хозяйства Древней руси вообще и отдельных княжеств в частности. Тоаорное производство состовляло только небольшую часть общественного производства. В основном хозяйство имело замкнутый характер. Потребность в приобретении товаров была еще ограничена. На примере Полоцка видна связь населения города с сельским хозяйством. Оно занималось животноводством, охотой, рыболовством и другими промыслами. Важно учесть, что все материалы в сельскохозяйственных занятиях горожан получены с той территории укрепленного центра города, на которой проживали ремесленники. Город не мог существовать без постоянной связи с волостью. Сельскохозяйственных продуктов в нем производилось намного меньше, чем потреблялось. Тем не менее не сельское хозяйство, а ремесло и торговля определяли экономическую жизнь городов.</w:t>
      </w:r>
    </w:p>
    <w:p w:rsidR="003446FD" w:rsidRDefault="003446FD">
      <w:pPr>
        <w:keepNext/>
        <w:spacing w:before="240" w:after="60"/>
        <w:ind w:firstLine="567"/>
        <w:outlineLvl w:val="0"/>
        <w:rPr>
          <w:rFonts w:ascii="Arial" w:hAnsi="Arial"/>
          <w:b/>
          <w:snapToGrid w:val="0"/>
          <w:kern w:val="32"/>
          <w:sz w:val="28"/>
          <w:lang w:val="be-BY"/>
        </w:rPr>
      </w:pPr>
      <w:r>
        <w:rPr>
          <w:snapToGrid w:val="0"/>
          <w:sz w:val="32"/>
          <w:lang w:val="be-BY"/>
        </w:rPr>
        <w:br w:type="page"/>
      </w:r>
      <w:r>
        <w:rPr>
          <w:rFonts w:ascii="Arial" w:hAnsi="Arial"/>
          <w:b/>
          <w:snapToGrid w:val="0"/>
          <w:kern w:val="32"/>
          <w:sz w:val="28"/>
          <w:lang w:val="be-BY"/>
        </w:rPr>
        <w:t>Приложение</w:t>
      </w:r>
    </w:p>
    <w:p w:rsidR="003446FD" w:rsidRDefault="003446FD">
      <w:pPr>
        <w:spacing w:line="360" w:lineRule="auto"/>
        <w:ind w:firstLine="567"/>
        <w:jc w:val="right"/>
        <w:outlineLvl w:val="0"/>
        <w:rPr>
          <w:i/>
          <w:snapToGrid w:val="0"/>
          <w:sz w:val="28"/>
          <w:lang w:val="be-BY"/>
        </w:rPr>
      </w:pPr>
      <w:r>
        <w:rPr>
          <w:i/>
          <w:snapToGrid w:val="0"/>
          <w:sz w:val="28"/>
          <w:lang w:val="be-BY"/>
        </w:rPr>
        <w:t>Таблица 1</w:t>
      </w:r>
    </w:p>
    <w:p w:rsidR="003446FD" w:rsidRDefault="003446FD">
      <w:pPr>
        <w:spacing w:line="360" w:lineRule="auto"/>
        <w:ind w:firstLine="567"/>
        <w:jc w:val="center"/>
        <w:rPr>
          <w:b/>
          <w:snapToGrid w:val="0"/>
          <w:sz w:val="28"/>
          <w:lang w:val="be-BY"/>
        </w:rPr>
      </w:pPr>
      <w:r>
        <w:rPr>
          <w:b/>
          <w:snapToGrid w:val="0"/>
          <w:sz w:val="28"/>
          <w:lang w:val="be-BY"/>
        </w:rPr>
        <w:t>Видовой состав домашних животных (процентное соотношение)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559"/>
        <w:gridCol w:w="1417"/>
        <w:gridCol w:w="1418"/>
        <w:gridCol w:w="1417"/>
        <w:gridCol w:w="1418"/>
      </w:tblGrid>
      <w:tr w:rsidR="003446FD">
        <w:trPr>
          <w:cantSplit/>
        </w:trPr>
        <w:tc>
          <w:tcPr>
            <w:tcW w:w="2235" w:type="dxa"/>
            <w:vMerge w:val="restart"/>
            <w:vAlign w:val="center"/>
          </w:tcPr>
          <w:p w:rsidR="003446FD" w:rsidRDefault="003446FD">
            <w:pPr>
              <w:pStyle w:val="1"/>
            </w:pPr>
            <w:r>
              <w:t>Виды</w:t>
            </w:r>
          </w:p>
        </w:tc>
        <w:tc>
          <w:tcPr>
            <w:tcW w:w="2976" w:type="dxa"/>
            <w:gridSpan w:val="2"/>
            <w:vAlign w:val="center"/>
          </w:tcPr>
          <w:p w:rsidR="003446FD" w:rsidRDefault="003446FD">
            <w:pPr>
              <w:jc w:val="center"/>
              <w:rPr>
                <w:snapToGrid w:val="0"/>
                <w:sz w:val="28"/>
              </w:rPr>
            </w:pPr>
            <w:r>
              <w:rPr>
                <w:snapToGrid w:val="0"/>
                <w:sz w:val="28"/>
                <w:lang w:val="en-US"/>
              </w:rPr>
              <w:t>X</w:t>
            </w:r>
            <w:r>
              <w:rPr>
                <w:snapToGrid w:val="0"/>
                <w:sz w:val="28"/>
              </w:rPr>
              <w:t>-</w:t>
            </w:r>
            <w:r>
              <w:rPr>
                <w:snapToGrid w:val="0"/>
                <w:sz w:val="28"/>
                <w:lang w:val="en-US"/>
              </w:rPr>
              <w:t>XIII</w:t>
            </w:r>
            <w:r>
              <w:rPr>
                <w:snapToGrid w:val="0"/>
                <w:sz w:val="28"/>
              </w:rPr>
              <w:t xml:space="preserve"> вв.</w:t>
            </w:r>
          </w:p>
        </w:tc>
        <w:tc>
          <w:tcPr>
            <w:tcW w:w="1418" w:type="dxa"/>
            <w:vAlign w:val="center"/>
          </w:tcPr>
          <w:p w:rsidR="003446FD" w:rsidRDefault="003446FD">
            <w:pPr>
              <w:jc w:val="center"/>
              <w:rPr>
                <w:snapToGrid w:val="0"/>
                <w:sz w:val="28"/>
                <w:lang w:val="be-BY"/>
              </w:rPr>
            </w:pPr>
            <w:r>
              <w:rPr>
                <w:snapToGrid w:val="0"/>
                <w:sz w:val="28"/>
                <w:lang w:val="en-US"/>
              </w:rPr>
              <w:t>XIV</w:t>
            </w:r>
            <w:r>
              <w:rPr>
                <w:snapToGrid w:val="0"/>
                <w:sz w:val="28"/>
              </w:rPr>
              <w:t>-</w:t>
            </w:r>
            <w:r>
              <w:rPr>
                <w:snapToGrid w:val="0"/>
                <w:sz w:val="28"/>
                <w:lang w:val="en-US"/>
              </w:rPr>
              <w:t>XV</w:t>
            </w:r>
            <w:r>
              <w:rPr>
                <w:snapToGrid w:val="0"/>
                <w:sz w:val="28"/>
              </w:rPr>
              <w:t xml:space="preserve"> вв.</w:t>
            </w:r>
          </w:p>
        </w:tc>
        <w:tc>
          <w:tcPr>
            <w:tcW w:w="2835" w:type="dxa"/>
            <w:gridSpan w:val="2"/>
            <w:vAlign w:val="center"/>
          </w:tcPr>
          <w:p w:rsidR="003446FD" w:rsidRDefault="003446FD">
            <w:pPr>
              <w:ind w:firstLine="567"/>
              <w:jc w:val="center"/>
              <w:rPr>
                <w:snapToGrid w:val="0"/>
                <w:sz w:val="28"/>
                <w:lang w:val="be-BY"/>
              </w:rPr>
            </w:pPr>
            <w:r>
              <w:rPr>
                <w:snapToGrid w:val="0"/>
                <w:sz w:val="28"/>
                <w:lang w:val="en-US"/>
              </w:rPr>
              <w:t>XVI</w:t>
            </w:r>
            <w:r>
              <w:rPr>
                <w:snapToGrid w:val="0"/>
                <w:sz w:val="28"/>
              </w:rPr>
              <w:t>-</w:t>
            </w:r>
            <w:r>
              <w:rPr>
                <w:snapToGrid w:val="0"/>
                <w:sz w:val="28"/>
                <w:lang w:val="en-US"/>
              </w:rPr>
              <w:t>VIII</w:t>
            </w:r>
            <w:r>
              <w:rPr>
                <w:snapToGrid w:val="0"/>
                <w:sz w:val="28"/>
              </w:rPr>
              <w:t xml:space="preserve"> вв.</w:t>
            </w:r>
          </w:p>
        </w:tc>
      </w:tr>
      <w:tr w:rsidR="003446FD">
        <w:trPr>
          <w:cantSplit/>
        </w:trPr>
        <w:tc>
          <w:tcPr>
            <w:tcW w:w="2235" w:type="dxa"/>
            <w:vMerge/>
          </w:tcPr>
          <w:p w:rsidR="003446FD" w:rsidRDefault="003446FD">
            <w:pPr>
              <w:ind w:firstLine="567"/>
              <w:rPr>
                <w:snapToGrid w:val="0"/>
                <w:sz w:val="28"/>
                <w:lang w:val="be-BY"/>
              </w:rPr>
            </w:pPr>
          </w:p>
        </w:tc>
        <w:tc>
          <w:tcPr>
            <w:tcW w:w="1559" w:type="dxa"/>
            <w:vAlign w:val="center"/>
          </w:tcPr>
          <w:p w:rsidR="003446FD" w:rsidRDefault="003446FD">
            <w:pPr>
              <w:jc w:val="center"/>
              <w:rPr>
                <w:snapToGrid w:val="0"/>
                <w:sz w:val="28"/>
                <w:lang w:val="be-BY"/>
              </w:rPr>
            </w:pPr>
            <w:r>
              <w:rPr>
                <w:snapToGrid w:val="0"/>
                <w:sz w:val="28"/>
                <w:lang w:val="be-BY"/>
              </w:rPr>
              <w:t>детинец</w:t>
            </w:r>
          </w:p>
        </w:tc>
        <w:tc>
          <w:tcPr>
            <w:tcW w:w="1417" w:type="dxa"/>
            <w:vAlign w:val="center"/>
          </w:tcPr>
          <w:p w:rsidR="003446FD" w:rsidRDefault="003446FD">
            <w:pPr>
              <w:jc w:val="center"/>
              <w:rPr>
                <w:snapToGrid w:val="0"/>
                <w:sz w:val="28"/>
                <w:lang w:val="be-BY"/>
              </w:rPr>
            </w:pPr>
            <w:r>
              <w:rPr>
                <w:snapToGrid w:val="0"/>
                <w:sz w:val="28"/>
                <w:lang w:val="be-BY"/>
              </w:rPr>
              <w:t>посад</w:t>
            </w:r>
          </w:p>
        </w:tc>
        <w:tc>
          <w:tcPr>
            <w:tcW w:w="1418" w:type="dxa"/>
            <w:vAlign w:val="center"/>
          </w:tcPr>
          <w:p w:rsidR="003446FD" w:rsidRDefault="003446FD">
            <w:pPr>
              <w:jc w:val="center"/>
              <w:rPr>
                <w:snapToGrid w:val="0"/>
                <w:sz w:val="28"/>
                <w:lang w:val="be-BY"/>
              </w:rPr>
            </w:pPr>
            <w:r>
              <w:rPr>
                <w:snapToGrid w:val="0"/>
                <w:sz w:val="28"/>
                <w:lang w:val="be-BY"/>
              </w:rPr>
              <w:t>замок</w:t>
            </w:r>
          </w:p>
        </w:tc>
        <w:tc>
          <w:tcPr>
            <w:tcW w:w="1417" w:type="dxa"/>
            <w:vAlign w:val="center"/>
          </w:tcPr>
          <w:p w:rsidR="003446FD" w:rsidRDefault="003446FD">
            <w:pPr>
              <w:jc w:val="center"/>
              <w:rPr>
                <w:snapToGrid w:val="0"/>
                <w:sz w:val="28"/>
                <w:lang w:val="be-BY"/>
              </w:rPr>
            </w:pPr>
            <w:r>
              <w:rPr>
                <w:snapToGrid w:val="0"/>
                <w:sz w:val="28"/>
                <w:lang w:val="be-BY"/>
              </w:rPr>
              <w:t>замок</w:t>
            </w:r>
          </w:p>
        </w:tc>
        <w:tc>
          <w:tcPr>
            <w:tcW w:w="1418" w:type="dxa"/>
            <w:vAlign w:val="center"/>
          </w:tcPr>
          <w:p w:rsidR="003446FD" w:rsidRDefault="003446FD">
            <w:pPr>
              <w:jc w:val="center"/>
              <w:rPr>
                <w:snapToGrid w:val="0"/>
                <w:sz w:val="28"/>
                <w:lang w:val="be-BY"/>
              </w:rPr>
            </w:pPr>
            <w:r>
              <w:rPr>
                <w:snapToGrid w:val="0"/>
                <w:sz w:val="28"/>
                <w:lang w:val="be-BY"/>
              </w:rPr>
              <w:t>посад</w:t>
            </w:r>
          </w:p>
        </w:tc>
      </w:tr>
      <w:tr w:rsidR="003446FD">
        <w:tc>
          <w:tcPr>
            <w:tcW w:w="2235" w:type="dxa"/>
          </w:tcPr>
          <w:p w:rsidR="003446FD" w:rsidRDefault="003446FD">
            <w:pPr>
              <w:rPr>
                <w:snapToGrid w:val="0"/>
                <w:sz w:val="28"/>
                <w:lang w:val="be-BY"/>
              </w:rPr>
            </w:pPr>
            <w:r>
              <w:rPr>
                <w:snapToGrid w:val="0"/>
                <w:sz w:val="28"/>
                <w:lang w:val="be-BY"/>
              </w:rPr>
              <w:t>Крупный рогатый скот</w:t>
            </w:r>
          </w:p>
        </w:tc>
        <w:tc>
          <w:tcPr>
            <w:tcW w:w="1559" w:type="dxa"/>
          </w:tcPr>
          <w:p w:rsidR="003446FD" w:rsidRDefault="003446FD">
            <w:pPr>
              <w:jc w:val="right"/>
              <w:rPr>
                <w:snapToGrid w:val="0"/>
                <w:sz w:val="28"/>
                <w:lang w:val="be-BY"/>
              </w:rPr>
            </w:pPr>
            <w:r>
              <w:rPr>
                <w:snapToGrid w:val="0"/>
                <w:sz w:val="28"/>
                <w:lang w:val="be-BY"/>
              </w:rPr>
              <w:t>68,42</w:t>
            </w:r>
          </w:p>
        </w:tc>
        <w:tc>
          <w:tcPr>
            <w:tcW w:w="1417" w:type="dxa"/>
          </w:tcPr>
          <w:p w:rsidR="003446FD" w:rsidRDefault="003446FD">
            <w:pPr>
              <w:jc w:val="right"/>
              <w:rPr>
                <w:snapToGrid w:val="0"/>
                <w:sz w:val="28"/>
                <w:lang w:val="be-BY"/>
              </w:rPr>
            </w:pPr>
            <w:r>
              <w:rPr>
                <w:snapToGrid w:val="0"/>
                <w:sz w:val="28"/>
                <w:lang w:val="be-BY"/>
              </w:rPr>
              <w:t>80</w:t>
            </w:r>
          </w:p>
        </w:tc>
        <w:tc>
          <w:tcPr>
            <w:tcW w:w="1418" w:type="dxa"/>
          </w:tcPr>
          <w:p w:rsidR="003446FD" w:rsidRDefault="003446FD">
            <w:pPr>
              <w:jc w:val="right"/>
              <w:rPr>
                <w:snapToGrid w:val="0"/>
                <w:sz w:val="28"/>
                <w:lang w:val="be-BY"/>
              </w:rPr>
            </w:pPr>
            <w:r>
              <w:rPr>
                <w:snapToGrid w:val="0"/>
                <w:sz w:val="28"/>
                <w:lang w:val="be-BY"/>
              </w:rPr>
              <w:t>48,95</w:t>
            </w:r>
          </w:p>
        </w:tc>
        <w:tc>
          <w:tcPr>
            <w:tcW w:w="1417" w:type="dxa"/>
          </w:tcPr>
          <w:p w:rsidR="003446FD" w:rsidRDefault="003446FD">
            <w:pPr>
              <w:jc w:val="right"/>
              <w:rPr>
                <w:snapToGrid w:val="0"/>
                <w:sz w:val="28"/>
                <w:lang w:val="be-BY"/>
              </w:rPr>
            </w:pPr>
            <w:r>
              <w:rPr>
                <w:snapToGrid w:val="0"/>
                <w:sz w:val="28"/>
                <w:lang w:val="be-BY"/>
              </w:rPr>
              <w:t>66,78</w:t>
            </w:r>
          </w:p>
        </w:tc>
        <w:tc>
          <w:tcPr>
            <w:tcW w:w="1418" w:type="dxa"/>
          </w:tcPr>
          <w:p w:rsidR="003446FD" w:rsidRDefault="003446FD">
            <w:pPr>
              <w:jc w:val="right"/>
              <w:rPr>
                <w:snapToGrid w:val="0"/>
                <w:sz w:val="28"/>
                <w:lang w:val="be-BY"/>
              </w:rPr>
            </w:pPr>
            <w:r>
              <w:rPr>
                <w:snapToGrid w:val="0"/>
                <w:sz w:val="28"/>
                <w:lang w:val="be-BY"/>
              </w:rPr>
              <w:t>64,91</w:t>
            </w:r>
          </w:p>
        </w:tc>
      </w:tr>
      <w:tr w:rsidR="003446FD">
        <w:tc>
          <w:tcPr>
            <w:tcW w:w="2235" w:type="dxa"/>
          </w:tcPr>
          <w:p w:rsidR="003446FD" w:rsidRDefault="003446FD">
            <w:pPr>
              <w:rPr>
                <w:snapToGrid w:val="0"/>
                <w:sz w:val="28"/>
                <w:lang w:val="be-BY"/>
              </w:rPr>
            </w:pPr>
            <w:r>
              <w:rPr>
                <w:snapToGrid w:val="0"/>
                <w:sz w:val="28"/>
                <w:lang w:val="be-BY"/>
              </w:rPr>
              <w:t>Лошадь</w:t>
            </w:r>
          </w:p>
        </w:tc>
        <w:tc>
          <w:tcPr>
            <w:tcW w:w="1559" w:type="dxa"/>
          </w:tcPr>
          <w:p w:rsidR="003446FD" w:rsidRDefault="003446FD">
            <w:pPr>
              <w:jc w:val="right"/>
              <w:rPr>
                <w:snapToGrid w:val="0"/>
                <w:sz w:val="28"/>
                <w:lang w:val="be-BY"/>
              </w:rPr>
            </w:pPr>
            <w:r>
              <w:rPr>
                <w:snapToGrid w:val="0"/>
                <w:sz w:val="28"/>
                <w:lang w:val="be-BY"/>
              </w:rPr>
              <w:t>2,63</w:t>
            </w:r>
          </w:p>
        </w:tc>
        <w:tc>
          <w:tcPr>
            <w:tcW w:w="1417" w:type="dxa"/>
          </w:tcPr>
          <w:p w:rsidR="003446FD" w:rsidRDefault="003446FD">
            <w:pPr>
              <w:ind w:firstLine="567"/>
              <w:jc w:val="right"/>
              <w:rPr>
                <w:snapToGrid w:val="0"/>
                <w:sz w:val="28"/>
                <w:lang w:val="be-BY"/>
              </w:rPr>
            </w:pPr>
            <w:r>
              <w:rPr>
                <w:snapToGrid w:val="0"/>
                <w:sz w:val="28"/>
                <w:lang w:val="be-BY"/>
              </w:rPr>
              <w:t>2,86</w:t>
            </w:r>
          </w:p>
        </w:tc>
        <w:tc>
          <w:tcPr>
            <w:tcW w:w="1418" w:type="dxa"/>
          </w:tcPr>
          <w:p w:rsidR="003446FD" w:rsidRDefault="003446FD">
            <w:pPr>
              <w:jc w:val="right"/>
              <w:rPr>
                <w:snapToGrid w:val="0"/>
                <w:sz w:val="28"/>
                <w:lang w:val="be-BY"/>
              </w:rPr>
            </w:pPr>
            <w:r>
              <w:rPr>
                <w:snapToGrid w:val="0"/>
                <w:sz w:val="28"/>
                <w:lang w:val="be-BY"/>
              </w:rPr>
              <w:t>14,60</w:t>
            </w:r>
          </w:p>
        </w:tc>
        <w:tc>
          <w:tcPr>
            <w:tcW w:w="1417" w:type="dxa"/>
          </w:tcPr>
          <w:p w:rsidR="003446FD" w:rsidRDefault="003446FD">
            <w:pPr>
              <w:ind w:firstLine="567"/>
              <w:jc w:val="right"/>
              <w:rPr>
                <w:snapToGrid w:val="0"/>
                <w:sz w:val="28"/>
                <w:lang w:val="be-BY"/>
              </w:rPr>
            </w:pPr>
            <w:r>
              <w:rPr>
                <w:snapToGrid w:val="0"/>
                <w:sz w:val="28"/>
                <w:lang w:val="be-BY"/>
              </w:rPr>
              <w:t>6,92</w:t>
            </w:r>
          </w:p>
        </w:tc>
        <w:tc>
          <w:tcPr>
            <w:tcW w:w="1418" w:type="dxa"/>
          </w:tcPr>
          <w:p w:rsidR="003446FD" w:rsidRDefault="003446FD">
            <w:pPr>
              <w:ind w:firstLine="567"/>
              <w:jc w:val="right"/>
              <w:rPr>
                <w:snapToGrid w:val="0"/>
                <w:sz w:val="28"/>
                <w:lang w:val="be-BY"/>
              </w:rPr>
            </w:pPr>
            <w:r>
              <w:rPr>
                <w:snapToGrid w:val="0"/>
                <w:sz w:val="28"/>
                <w:lang w:val="be-BY"/>
              </w:rPr>
              <w:t>3</w:t>
            </w:r>
          </w:p>
        </w:tc>
      </w:tr>
      <w:tr w:rsidR="003446FD">
        <w:tc>
          <w:tcPr>
            <w:tcW w:w="2235" w:type="dxa"/>
          </w:tcPr>
          <w:p w:rsidR="003446FD" w:rsidRDefault="003446FD">
            <w:pPr>
              <w:rPr>
                <w:snapToGrid w:val="0"/>
                <w:sz w:val="28"/>
                <w:lang w:val="be-BY"/>
              </w:rPr>
            </w:pPr>
            <w:r>
              <w:rPr>
                <w:snapToGrid w:val="0"/>
                <w:sz w:val="28"/>
                <w:lang w:val="be-BY"/>
              </w:rPr>
              <w:t>Свинья</w:t>
            </w:r>
          </w:p>
        </w:tc>
        <w:tc>
          <w:tcPr>
            <w:tcW w:w="1559" w:type="dxa"/>
          </w:tcPr>
          <w:p w:rsidR="003446FD" w:rsidRDefault="003446FD">
            <w:pPr>
              <w:jc w:val="right"/>
              <w:rPr>
                <w:snapToGrid w:val="0"/>
                <w:sz w:val="28"/>
                <w:lang w:val="be-BY"/>
              </w:rPr>
            </w:pPr>
            <w:r>
              <w:rPr>
                <w:snapToGrid w:val="0"/>
                <w:sz w:val="28"/>
                <w:lang w:val="be-BY"/>
              </w:rPr>
              <w:t>28,95</w:t>
            </w:r>
          </w:p>
        </w:tc>
        <w:tc>
          <w:tcPr>
            <w:tcW w:w="1417" w:type="dxa"/>
          </w:tcPr>
          <w:p w:rsidR="003446FD" w:rsidRDefault="003446FD">
            <w:pPr>
              <w:jc w:val="right"/>
              <w:rPr>
                <w:snapToGrid w:val="0"/>
                <w:sz w:val="28"/>
                <w:lang w:val="be-BY"/>
              </w:rPr>
            </w:pPr>
            <w:r>
              <w:rPr>
                <w:snapToGrid w:val="0"/>
                <w:sz w:val="28"/>
                <w:lang w:val="be-BY"/>
              </w:rPr>
              <w:t>17,14</w:t>
            </w:r>
          </w:p>
        </w:tc>
        <w:tc>
          <w:tcPr>
            <w:tcW w:w="1418" w:type="dxa"/>
          </w:tcPr>
          <w:p w:rsidR="003446FD" w:rsidRDefault="003446FD">
            <w:pPr>
              <w:jc w:val="right"/>
              <w:rPr>
                <w:snapToGrid w:val="0"/>
                <w:sz w:val="28"/>
                <w:lang w:val="be-BY"/>
              </w:rPr>
            </w:pPr>
            <w:r>
              <w:rPr>
                <w:snapToGrid w:val="0"/>
                <w:sz w:val="28"/>
                <w:lang w:val="be-BY"/>
              </w:rPr>
              <w:t>27,97</w:t>
            </w:r>
          </w:p>
        </w:tc>
        <w:tc>
          <w:tcPr>
            <w:tcW w:w="1417" w:type="dxa"/>
          </w:tcPr>
          <w:p w:rsidR="003446FD" w:rsidRDefault="003446FD">
            <w:pPr>
              <w:jc w:val="right"/>
              <w:rPr>
                <w:snapToGrid w:val="0"/>
                <w:sz w:val="28"/>
                <w:lang w:val="be-BY"/>
              </w:rPr>
            </w:pPr>
            <w:r>
              <w:rPr>
                <w:snapToGrid w:val="0"/>
                <w:sz w:val="28"/>
                <w:lang w:val="be-BY"/>
              </w:rPr>
              <w:t>20,07</w:t>
            </w:r>
          </w:p>
        </w:tc>
        <w:tc>
          <w:tcPr>
            <w:tcW w:w="1418" w:type="dxa"/>
          </w:tcPr>
          <w:p w:rsidR="003446FD" w:rsidRDefault="003446FD">
            <w:pPr>
              <w:jc w:val="right"/>
              <w:rPr>
                <w:snapToGrid w:val="0"/>
                <w:sz w:val="28"/>
                <w:lang w:val="be-BY"/>
              </w:rPr>
            </w:pPr>
            <w:r>
              <w:rPr>
                <w:snapToGrid w:val="0"/>
                <w:sz w:val="28"/>
                <w:lang w:val="be-BY"/>
              </w:rPr>
              <w:t>21,57</w:t>
            </w:r>
          </w:p>
        </w:tc>
      </w:tr>
      <w:tr w:rsidR="003446FD">
        <w:tc>
          <w:tcPr>
            <w:tcW w:w="2235" w:type="dxa"/>
          </w:tcPr>
          <w:p w:rsidR="003446FD" w:rsidRDefault="003446FD">
            <w:pPr>
              <w:rPr>
                <w:snapToGrid w:val="0"/>
                <w:sz w:val="28"/>
                <w:lang w:val="be-BY"/>
              </w:rPr>
            </w:pPr>
            <w:r>
              <w:rPr>
                <w:snapToGrid w:val="0"/>
                <w:sz w:val="28"/>
                <w:lang w:val="be-BY"/>
              </w:rPr>
              <w:t>Овца</w:t>
            </w:r>
          </w:p>
        </w:tc>
        <w:tc>
          <w:tcPr>
            <w:tcW w:w="1559" w:type="dxa"/>
          </w:tcPr>
          <w:p w:rsidR="003446FD" w:rsidRDefault="003446FD">
            <w:pPr>
              <w:ind w:firstLine="567"/>
              <w:jc w:val="right"/>
              <w:rPr>
                <w:snapToGrid w:val="0"/>
                <w:sz w:val="28"/>
                <w:lang w:val="be-BY"/>
              </w:rPr>
            </w:pPr>
            <w:r>
              <w:rPr>
                <w:snapToGrid w:val="0"/>
                <w:sz w:val="28"/>
                <w:lang w:val="be-BY"/>
              </w:rPr>
              <w:t>-</w:t>
            </w:r>
          </w:p>
        </w:tc>
        <w:tc>
          <w:tcPr>
            <w:tcW w:w="1417" w:type="dxa"/>
          </w:tcPr>
          <w:p w:rsidR="003446FD" w:rsidRDefault="003446FD">
            <w:pPr>
              <w:ind w:firstLine="567"/>
              <w:jc w:val="right"/>
              <w:rPr>
                <w:snapToGrid w:val="0"/>
                <w:sz w:val="28"/>
                <w:lang w:val="be-BY"/>
              </w:rPr>
            </w:pPr>
            <w:r>
              <w:rPr>
                <w:snapToGrid w:val="0"/>
                <w:sz w:val="28"/>
                <w:lang w:val="be-BY"/>
              </w:rPr>
              <w:t>-</w:t>
            </w:r>
          </w:p>
        </w:tc>
        <w:tc>
          <w:tcPr>
            <w:tcW w:w="1418" w:type="dxa"/>
          </w:tcPr>
          <w:p w:rsidR="003446FD" w:rsidRDefault="003446FD">
            <w:pPr>
              <w:ind w:firstLine="567"/>
              <w:jc w:val="right"/>
              <w:rPr>
                <w:snapToGrid w:val="0"/>
                <w:sz w:val="28"/>
                <w:lang w:val="be-BY"/>
              </w:rPr>
            </w:pPr>
            <w:r>
              <w:rPr>
                <w:snapToGrid w:val="0"/>
                <w:sz w:val="28"/>
                <w:lang w:val="be-BY"/>
              </w:rPr>
              <w:t>6,99</w:t>
            </w:r>
          </w:p>
        </w:tc>
        <w:tc>
          <w:tcPr>
            <w:tcW w:w="1417" w:type="dxa"/>
          </w:tcPr>
          <w:p w:rsidR="003446FD" w:rsidRDefault="003446FD">
            <w:pPr>
              <w:ind w:firstLine="567"/>
              <w:jc w:val="right"/>
              <w:rPr>
                <w:snapToGrid w:val="0"/>
                <w:sz w:val="28"/>
                <w:lang w:val="be-BY"/>
              </w:rPr>
            </w:pPr>
            <w:r>
              <w:rPr>
                <w:snapToGrid w:val="0"/>
                <w:sz w:val="28"/>
                <w:lang w:val="be-BY"/>
              </w:rPr>
              <w:t>4,15</w:t>
            </w:r>
          </w:p>
        </w:tc>
        <w:tc>
          <w:tcPr>
            <w:tcW w:w="1418" w:type="dxa"/>
          </w:tcPr>
          <w:p w:rsidR="003446FD" w:rsidRDefault="003446FD">
            <w:pPr>
              <w:ind w:firstLine="567"/>
              <w:jc w:val="right"/>
              <w:rPr>
                <w:snapToGrid w:val="0"/>
                <w:sz w:val="28"/>
                <w:lang w:val="be-BY"/>
              </w:rPr>
            </w:pPr>
            <w:r>
              <w:rPr>
                <w:snapToGrid w:val="0"/>
                <w:sz w:val="28"/>
                <w:lang w:val="be-BY"/>
              </w:rPr>
              <w:t>2,43</w:t>
            </w:r>
          </w:p>
        </w:tc>
      </w:tr>
      <w:tr w:rsidR="003446FD">
        <w:tc>
          <w:tcPr>
            <w:tcW w:w="2235" w:type="dxa"/>
          </w:tcPr>
          <w:p w:rsidR="003446FD" w:rsidRDefault="003446FD">
            <w:pPr>
              <w:rPr>
                <w:snapToGrid w:val="0"/>
                <w:sz w:val="28"/>
                <w:lang w:val="be-BY"/>
              </w:rPr>
            </w:pPr>
            <w:r>
              <w:rPr>
                <w:snapToGrid w:val="0"/>
                <w:sz w:val="28"/>
                <w:lang w:val="be-BY"/>
              </w:rPr>
              <w:t>Коза</w:t>
            </w:r>
          </w:p>
        </w:tc>
        <w:tc>
          <w:tcPr>
            <w:tcW w:w="1559" w:type="dxa"/>
          </w:tcPr>
          <w:p w:rsidR="003446FD" w:rsidRDefault="003446FD">
            <w:pPr>
              <w:ind w:firstLine="567"/>
              <w:jc w:val="right"/>
              <w:rPr>
                <w:snapToGrid w:val="0"/>
                <w:sz w:val="28"/>
                <w:lang w:val="be-BY"/>
              </w:rPr>
            </w:pPr>
            <w:r>
              <w:rPr>
                <w:snapToGrid w:val="0"/>
                <w:sz w:val="28"/>
                <w:lang w:val="be-BY"/>
              </w:rPr>
              <w:t>-</w:t>
            </w:r>
          </w:p>
        </w:tc>
        <w:tc>
          <w:tcPr>
            <w:tcW w:w="1417" w:type="dxa"/>
          </w:tcPr>
          <w:p w:rsidR="003446FD" w:rsidRDefault="003446FD">
            <w:pPr>
              <w:ind w:firstLine="567"/>
              <w:jc w:val="right"/>
              <w:rPr>
                <w:snapToGrid w:val="0"/>
                <w:sz w:val="28"/>
                <w:lang w:val="be-BY"/>
              </w:rPr>
            </w:pPr>
            <w:r>
              <w:rPr>
                <w:snapToGrid w:val="0"/>
                <w:sz w:val="28"/>
                <w:lang w:val="be-BY"/>
              </w:rPr>
              <w:t>-</w:t>
            </w:r>
          </w:p>
        </w:tc>
        <w:tc>
          <w:tcPr>
            <w:tcW w:w="1418" w:type="dxa"/>
          </w:tcPr>
          <w:p w:rsidR="003446FD" w:rsidRDefault="003446FD">
            <w:pPr>
              <w:ind w:firstLine="567"/>
              <w:jc w:val="right"/>
              <w:rPr>
                <w:snapToGrid w:val="0"/>
                <w:sz w:val="28"/>
                <w:lang w:val="be-BY"/>
              </w:rPr>
            </w:pPr>
            <w:r>
              <w:rPr>
                <w:snapToGrid w:val="0"/>
                <w:sz w:val="28"/>
                <w:lang w:val="be-BY"/>
              </w:rPr>
              <w:t>1,4</w:t>
            </w:r>
          </w:p>
        </w:tc>
        <w:tc>
          <w:tcPr>
            <w:tcW w:w="1417" w:type="dxa"/>
          </w:tcPr>
          <w:p w:rsidR="003446FD" w:rsidRDefault="003446FD">
            <w:pPr>
              <w:ind w:firstLine="567"/>
              <w:jc w:val="right"/>
              <w:rPr>
                <w:snapToGrid w:val="0"/>
                <w:sz w:val="28"/>
                <w:lang w:val="be-BY"/>
              </w:rPr>
            </w:pPr>
            <w:r>
              <w:rPr>
                <w:snapToGrid w:val="0"/>
                <w:sz w:val="28"/>
                <w:lang w:val="be-BY"/>
              </w:rPr>
              <w:t>2,08</w:t>
            </w:r>
          </w:p>
        </w:tc>
        <w:tc>
          <w:tcPr>
            <w:tcW w:w="1418" w:type="dxa"/>
          </w:tcPr>
          <w:p w:rsidR="003446FD" w:rsidRDefault="003446FD">
            <w:pPr>
              <w:ind w:firstLine="567"/>
              <w:jc w:val="right"/>
              <w:rPr>
                <w:snapToGrid w:val="0"/>
                <w:sz w:val="28"/>
                <w:lang w:val="be-BY"/>
              </w:rPr>
            </w:pPr>
            <w:r>
              <w:rPr>
                <w:snapToGrid w:val="0"/>
                <w:sz w:val="28"/>
                <w:lang w:val="be-BY"/>
              </w:rPr>
              <w:t>1,13</w:t>
            </w:r>
          </w:p>
        </w:tc>
      </w:tr>
    </w:tbl>
    <w:p w:rsidR="003446FD" w:rsidRDefault="003446FD">
      <w:pPr>
        <w:tabs>
          <w:tab w:val="left" w:pos="2841"/>
          <w:tab w:val="left" w:pos="4268"/>
          <w:tab w:val="left" w:pos="5681"/>
          <w:tab w:val="left" w:pos="7265"/>
          <w:tab w:val="left" w:pos="8336"/>
          <w:tab w:val="left" w:pos="9603"/>
        </w:tabs>
        <w:ind w:firstLine="567"/>
        <w:rPr>
          <w:snapToGrid w:val="0"/>
          <w:sz w:val="28"/>
          <w:lang w:val="be-BY"/>
        </w:rPr>
      </w:pPr>
    </w:p>
    <w:p w:rsidR="003446FD" w:rsidRDefault="003446FD">
      <w:pPr>
        <w:spacing w:line="360" w:lineRule="auto"/>
        <w:ind w:firstLine="567"/>
        <w:jc w:val="both"/>
        <w:rPr>
          <w:snapToGrid w:val="0"/>
          <w:sz w:val="28"/>
          <w:lang w:val="be-BY"/>
        </w:rPr>
      </w:pPr>
    </w:p>
    <w:p w:rsidR="003446FD" w:rsidRDefault="003446FD">
      <w:pPr>
        <w:spacing w:line="360" w:lineRule="auto"/>
        <w:ind w:firstLine="567"/>
        <w:jc w:val="right"/>
        <w:outlineLvl w:val="0"/>
        <w:rPr>
          <w:i/>
          <w:snapToGrid w:val="0"/>
          <w:sz w:val="28"/>
          <w:lang w:val="be-BY"/>
        </w:rPr>
      </w:pPr>
      <w:r>
        <w:rPr>
          <w:i/>
          <w:snapToGrid w:val="0"/>
          <w:sz w:val="28"/>
          <w:lang w:val="be-BY"/>
        </w:rPr>
        <w:t>Таблица 2</w:t>
      </w:r>
    </w:p>
    <w:p w:rsidR="003446FD" w:rsidRDefault="003446FD">
      <w:pPr>
        <w:spacing w:line="360" w:lineRule="auto"/>
        <w:ind w:firstLine="567"/>
        <w:jc w:val="center"/>
        <w:rPr>
          <w:b/>
          <w:snapToGrid w:val="0"/>
          <w:sz w:val="28"/>
          <w:lang w:val="be-BY"/>
        </w:rPr>
      </w:pPr>
      <w:r>
        <w:rPr>
          <w:b/>
          <w:snapToGrid w:val="0"/>
          <w:sz w:val="28"/>
          <w:lang w:val="be-BY"/>
        </w:rPr>
        <w:t>Соотношение домашних и диких мясных животных в остеологическом материале замка и посада,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893"/>
        <w:gridCol w:w="1893"/>
        <w:gridCol w:w="1893"/>
        <w:gridCol w:w="1893"/>
      </w:tblGrid>
      <w:tr w:rsidR="003446FD">
        <w:trPr>
          <w:trHeight w:val="621"/>
        </w:trPr>
        <w:tc>
          <w:tcPr>
            <w:tcW w:w="1892" w:type="dxa"/>
            <w:tcBorders>
              <w:bottom w:val="single" w:sz="4" w:space="0" w:color="auto"/>
            </w:tcBorders>
            <w:vAlign w:val="center"/>
          </w:tcPr>
          <w:p w:rsidR="003446FD" w:rsidRDefault="003446FD">
            <w:pPr>
              <w:jc w:val="center"/>
              <w:rPr>
                <w:snapToGrid w:val="0"/>
                <w:sz w:val="28"/>
                <w:lang w:val="be-BY"/>
              </w:rPr>
            </w:pPr>
            <w:r>
              <w:rPr>
                <w:snapToGrid w:val="0"/>
                <w:sz w:val="28"/>
                <w:lang w:val="be-BY"/>
              </w:rPr>
              <w:t>Животные</w:t>
            </w:r>
          </w:p>
        </w:tc>
        <w:tc>
          <w:tcPr>
            <w:tcW w:w="1893" w:type="dxa"/>
            <w:tcBorders>
              <w:bottom w:val="single" w:sz="4" w:space="0" w:color="auto"/>
            </w:tcBorders>
            <w:vAlign w:val="center"/>
          </w:tcPr>
          <w:p w:rsidR="003446FD" w:rsidRDefault="003446FD">
            <w:pPr>
              <w:jc w:val="center"/>
              <w:rPr>
                <w:snapToGrid w:val="0"/>
                <w:sz w:val="28"/>
              </w:rPr>
            </w:pPr>
            <w:r>
              <w:rPr>
                <w:snapToGrid w:val="0"/>
                <w:sz w:val="28"/>
                <w:lang w:val="be-BY"/>
              </w:rPr>
              <w:t xml:space="preserve">Замок </w:t>
            </w:r>
            <w:r>
              <w:rPr>
                <w:snapToGrid w:val="0"/>
                <w:sz w:val="28"/>
                <w:lang w:val="en-US"/>
              </w:rPr>
              <w:t>X</w:t>
            </w:r>
            <w:r>
              <w:rPr>
                <w:snapToGrid w:val="0"/>
                <w:sz w:val="28"/>
              </w:rPr>
              <w:t>-</w:t>
            </w:r>
            <w:r>
              <w:rPr>
                <w:snapToGrid w:val="0"/>
                <w:sz w:val="28"/>
                <w:lang w:val="en-US"/>
              </w:rPr>
              <w:t>XIII</w:t>
            </w:r>
            <w:r>
              <w:rPr>
                <w:snapToGrid w:val="0"/>
                <w:sz w:val="28"/>
              </w:rPr>
              <w:t xml:space="preserve"> вв.</w:t>
            </w:r>
          </w:p>
        </w:tc>
        <w:tc>
          <w:tcPr>
            <w:tcW w:w="1893" w:type="dxa"/>
            <w:tcBorders>
              <w:bottom w:val="single" w:sz="4" w:space="0" w:color="auto"/>
            </w:tcBorders>
            <w:vAlign w:val="center"/>
          </w:tcPr>
          <w:p w:rsidR="003446FD" w:rsidRDefault="003446FD">
            <w:pPr>
              <w:rPr>
                <w:snapToGrid w:val="0"/>
                <w:sz w:val="28"/>
              </w:rPr>
            </w:pPr>
            <w:r>
              <w:rPr>
                <w:snapToGrid w:val="0"/>
                <w:sz w:val="28"/>
                <w:lang w:val="be-BY"/>
              </w:rPr>
              <w:t xml:space="preserve">Замок </w:t>
            </w:r>
            <w:r>
              <w:rPr>
                <w:snapToGrid w:val="0"/>
                <w:sz w:val="28"/>
                <w:lang w:val="en-US"/>
              </w:rPr>
              <w:t>XIV</w:t>
            </w:r>
            <w:r>
              <w:rPr>
                <w:snapToGrid w:val="0"/>
                <w:sz w:val="28"/>
              </w:rPr>
              <w:t>-</w:t>
            </w:r>
            <w:r>
              <w:rPr>
                <w:snapToGrid w:val="0"/>
                <w:sz w:val="28"/>
                <w:lang w:val="en-US"/>
              </w:rPr>
              <w:t>XV</w:t>
            </w:r>
            <w:r>
              <w:rPr>
                <w:snapToGrid w:val="0"/>
                <w:sz w:val="28"/>
              </w:rPr>
              <w:t xml:space="preserve"> вв.</w:t>
            </w:r>
          </w:p>
        </w:tc>
        <w:tc>
          <w:tcPr>
            <w:tcW w:w="1893" w:type="dxa"/>
            <w:tcBorders>
              <w:bottom w:val="single" w:sz="4" w:space="0" w:color="auto"/>
            </w:tcBorders>
            <w:vAlign w:val="center"/>
          </w:tcPr>
          <w:p w:rsidR="003446FD" w:rsidRDefault="003446FD">
            <w:pPr>
              <w:rPr>
                <w:snapToGrid w:val="0"/>
                <w:sz w:val="28"/>
              </w:rPr>
            </w:pPr>
            <w:r>
              <w:rPr>
                <w:snapToGrid w:val="0"/>
                <w:sz w:val="28"/>
                <w:lang w:val="be-BY"/>
              </w:rPr>
              <w:t xml:space="preserve">Замок </w:t>
            </w:r>
            <w:r>
              <w:rPr>
                <w:snapToGrid w:val="0"/>
                <w:sz w:val="28"/>
                <w:lang w:val="en-US"/>
              </w:rPr>
              <w:t>XVI</w:t>
            </w:r>
            <w:r>
              <w:rPr>
                <w:snapToGrid w:val="0"/>
                <w:sz w:val="28"/>
              </w:rPr>
              <w:t>-</w:t>
            </w:r>
            <w:r>
              <w:rPr>
                <w:snapToGrid w:val="0"/>
                <w:sz w:val="28"/>
                <w:lang w:val="en-US"/>
              </w:rPr>
              <w:t>XVIII</w:t>
            </w:r>
            <w:r>
              <w:rPr>
                <w:snapToGrid w:val="0"/>
                <w:sz w:val="28"/>
              </w:rPr>
              <w:t xml:space="preserve"> вв.</w:t>
            </w:r>
          </w:p>
        </w:tc>
        <w:tc>
          <w:tcPr>
            <w:tcW w:w="1893" w:type="dxa"/>
            <w:tcBorders>
              <w:bottom w:val="single" w:sz="4" w:space="0" w:color="auto"/>
            </w:tcBorders>
            <w:vAlign w:val="center"/>
          </w:tcPr>
          <w:p w:rsidR="003446FD" w:rsidRDefault="003446FD">
            <w:pPr>
              <w:jc w:val="center"/>
              <w:rPr>
                <w:snapToGrid w:val="0"/>
                <w:sz w:val="28"/>
                <w:lang w:val="be-BY"/>
              </w:rPr>
            </w:pPr>
            <w:r>
              <w:rPr>
                <w:snapToGrid w:val="0"/>
                <w:sz w:val="28"/>
                <w:lang w:val="be-BY"/>
              </w:rPr>
              <w:t xml:space="preserve">Посад </w:t>
            </w:r>
            <w:r>
              <w:rPr>
                <w:snapToGrid w:val="0"/>
                <w:sz w:val="28"/>
                <w:lang w:val="en-US"/>
              </w:rPr>
              <w:t>X</w:t>
            </w:r>
            <w:r>
              <w:rPr>
                <w:snapToGrid w:val="0"/>
                <w:sz w:val="28"/>
              </w:rPr>
              <w:t>-</w:t>
            </w:r>
            <w:r>
              <w:rPr>
                <w:snapToGrid w:val="0"/>
                <w:sz w:val="28"/>
                <w:lang w:val="en-US"/>
              </w:rPr>
              <w:t>XIII</w:t>
            </w:r>
            <w:r>
              <w:rPr>
                <w:snapToGrid w:val="0"/>
                <w:sz w:val="28"/>
              </w:rPr>
              <w:t xml:space="preserve"> вв.</w:t>
            </w:r>
          </w:p>
        </w:tc>
      </w:tr>
      <w:tr w:rsidR="003446FD">
        <w:trPr>
          <w:trHeight w:val="621"/>
        </w:trPr>
        <w:tc>
          <w:tcPr>
            <w:tcW w:w="1892" w:type="dxa"/>
          </w:tcPr>
          <w:p w:rsidR="003446FD" w:rsidRDefault="003446FD">
            <w:pPr>
              <w:rPr>
                <w:snapToGrid w:val="0"/>
                <w:sz w:val="28"/>
                <w:lang w:val="be-BY"/>
              </w:rPr>
            </w:pPr>
            <w:r>
              <w:rPr>
                <w:snapToGrid w:val="0"/>
                <w:sz w:val="28"/>
                <w:lang w:val="be-BY"/>
              </w:rPr>
              <w:t xml:space="preserve">Домашние </w:t>
            </w:r>
          </w:p>
        </w:tc>
        <w:tc>
          <w:tcPr>
            <w:tcW w:w="1893" w:type="dxa"/>
          </w:tcPr>
          <w:p w:rsidR="003446FD" w:rsidRDefault="003446FD">
            <w:pPr>
              <w:ind w:firstLine="567"/>
              <w:jc w:val="right"/>
              <w:rPr>
                <w:snapToGrid w:val="0"/>
                <w:sz w:val="28"/>
                <w:lang w:val="be-BY"/>
              </w:rPr>
            </w:pPr>
            <w:r>
              <w:rPr>
                <w:snapToGrid w:val="0"/>
                <w:sz w:val="28"/>
                <w:lang w:val="be-BY"/>
              </w:rPr>
              <w:t>72,55</w:t>
            </w:r>
          </w:p>
        </w:tc>
        <w:tc>
          <w:tcPr>
            <w:tcW w:w="1893" w:type="dxa"/>
          </w:tcPr>
          <w:p w:rsidR="003446FD" w:rsidRDefault="003446FD">
            <w:pPr>
              <w:ind w:firstLine="567"/>
              <w:jc w:val="right"/>
              <w:rPr>
                <w:snapToGrid w:val="0"/>
                <w:sz w:val="28"/>
                <w:lang w:val="be-BY"/>
              </w:rPr>
            </w:pPr>
            <w:r>
              <w:rPr>
                <w:snapToGrid w:val="0"/>
                <w:sz w:val="28"/>
                <w:lang w:val="be-BY"/>
              </w:rPr>
              <w:t>83,45</w:t>
            </w:r>
          </w:p>
        </w:tc>
        <w:tc>
          <w:tcPr>
            <w:tcW w:w="1893" w:type="dxa"/>
          </w:tcPr>
          <w:p w:rsidR="003446FD" w:rsidRDefault="003446FD">
            <w:pPr>
              <w:ind w:firstLine="567"/>
              <w:jc w:val="right"/>
              <w:rPr>
                <w:snapToGrid w:val="0"/>
                <w:sz w:val="28"/>
                <w:lang w:val="be-BY"/>
              </w:rPr>
            </w:pPr>
            <w:r>
              <w:rPr>
                <w:snapToGrid w:val="0"/>
                <w:sz w:val="28"/>
                <w:lang w:val="be-BY"/>
              </w:rPr>
              <w:t>74,35</w:t>
            </w:r>
          </w:p>
        </w:tc>
        <w:tc>
          <w:tcPr>
            <w:tcW w:w="1893" w:type="dxa"/>
          </w:tcPr>
          <w:p w:rsidR="003446FD" w:rsidRDefault="003446FD">
            <w:pPr>
              <w:ind w:firstLine="567"/>
              <w:jc w:val="right"/>
              <w:rPr>
                <w:snapToGrid w:val="0"/>
                <w:sz w:val="28"/>
                <w:lang w:val="be-BY"/>
              </w:rPr>
            </w:pPr>
            <w:r>
              <w:rPr>
                <w:snapToGrid w:val="0"/>
                <w:sz w:val="28"/>
                <w:lang w:val="be-BY"/>
              </w:rPr>
              <w:t>82,93</w:t>
            </w:r>
          </w:p>
        </w:tc>
      </w:tr>
      <w:tr w:rsidR="003446FD">
        <w:trPr>
          <w:trHeight w:val="622"/>
        </w:trPr>
        <w:tc>
          <w:tcPr>
            <w:tcW w:w="1892" w:type="dxa"/>
          </w:tcPr>
          <w:p w:rsidR="003446FD" w:rsidRDefault="003446FD">
            <w:pPr>
              <w:rPr>
                <w:snapToGrid w:val="0"/>
                <w:sz w:val="28"/>
                <w:lang w:val="be-BY"/>
              </w:rPr>
            </w:pPr>
            <w:r>
              <w:rPr>
                <w:snapToGrid w:val="0"/>
                <w:sz w:val="28"/>
                <w:lang w:val="be-BY"/>
              </w:rPr>
              <w:t>Дикие</w:t>
            </w:r>
          </w:p>
        </w:tc>
        <w:tc>
          <w:tcPr>
            <w:tcW w:w="1893" w:type="dxa"/>
          </w:tcPr>
          <w:p w:rsidR="003446FD" w:rsidRDefault="003446FD">
            <w:pPr>
              <w:ind w:firstLine="567"/>
              <w:jc w:val="right"/>
              <w:rPr>
                <w:snapToGrid w:val="0"/>
                <w:sz w:val="28"/>
                <w:lang w:val="be-BY"/>
              </w:rPr>
            </w:pPr>
            <w:r>
              <w:rPr>
                <w:snapToGrid w:val="0"/>
                <w:sz w:val="28"/>
                <w:lang w:val="be-BY"/>
              </w:rPr>
              <w:t>27,45</w:t>
            </w:r>
          </w:p>
        </w:tc>
        <w:tc>
          <w:tcPr>
            <w:tcW w:w="1893" w:type="dxa"/>
          </w:tcPr>
          <w:p w:rsidR="003446FD" w:rsidRDefault="003446FD">
            <w:pPr>
              <w:ind w:firstLine="567"/>
              <w:jc w:val="right"/>
              <w:rPr>
                <w:snapToGrid w:val="0"/>
                <w:sz w:val="28"/>
                <w:lang w:val="be-BY"/>
              </w:rPr>
            </w:pPr>
            <w:r>
              <w:rPr>
                <w:snapToGrid w:val="0"/>
                <w:sz w:val="28"/>
                <w:lang w:val="be-BY"/>
              </w:rPr>
              <w:t>16,55</w:t>
            </w:r>
          </w:p>
        </w:tc>
        <w:tc>
          <w:tcPr>
            <w:tcW w:w="1893" w:type="dxa"/>
          </w:tcPr>
          <w:p w:rsidR="003446FD" w:rsidRDefault="003446FD">
            <w:pPr>
              <w:ind w:firstLine="567"/>
              <w:jc w:val="right"/>
              <w:rPr>
                <w:snapToGrid w:val="0"/>
                <w:sz w:val="28"/>
                <w:lang w:val="be-BY"/>
              </w:rPr>
            </w:pPr>
            <w:r>
              <w:rPr>
                <w:snapToGrid w:val="0"/>
                <w:sz w:val="28"/>
                <w:lang w:val="be-BY"/>
              </w:rPr>
              <w:t>26,65</w:t>
            </w:r>
          </w:p>
        </w:tc>
        <w:tc>
          <w:tcPr>
            <w:tcW w:w="1893" w:type="dxa"/>
          </w:tcPr>
          <w:p w:rsidR="003446FD" w:rsidRDefault="003446FD">
            <w:pPr>
              <w:ind w:firstLine="567"/>
              <w:jc w:val="right"/>
              <w:rPr>
                <w:snapToGrid w:val="0"/>
                <w:sz w:val="28"/>
                <w:lang w:val="be-BY"/>
              </w:rPr>
            </w:pPr>
            <w:r>
              <w:rPr>
                <w:snapToGrid w:val="0"/>
                <w:sz w:val="28"/>
                <w:lang w:val="be-BY"/>
              </w:rPr>
              <w:t>17,07</w:t>
            </w:r>
          </w:p>
        </w:tc>
      </w:tr>
    </w:tbl>
    <w:p w:rsidR="003446FD" w:rsidRDefault="003446FD">
      <w:pPr>
        <w:spacing w:line="360" w:lineRule="auto"/>
        <w:ind w:firstLine="567"/>
        <w:jc w:val="both"/>
        <w:rPr>
          <w:snapToGrid w:val="0"/>
          <w:sz w:val="28"/>
          <w:lang w:val="be-BY"/>
        </w:rPr>
      </w:pPr>
    </w:p>
    <w:p w:rsidR="003446FD" w:rsidRDefault="003446FD">
      <w:pPr>
        <w:spacing w:line="360" w:lineRule="auto"/>
        <w:ind w:firstLine="567"/>
        <w:jc w:val="right"/>
        <w:outlineLvl w:val="0"/>
        <w:rPr>
          <w:i/>
          <w:snapToGrid w:val="0"/>
          <w:sz w:val="28"/>
          <w:lang w:val="be-BY"/>
        </w:rPr>
      </w:pPr>
      <w:r>
        <w:rPr>
          <w:i/>
          <w:snapToGrid w:val="0"/>
          <w:sz w:val="28"/>
          <w:lang w:val="be-BY"/>
        </w:rPr>
        <w:t>Таблица 3</w:t>
      </w:r>
    </w:p>
    <w:p w:rsidR="003446FD" w:rsidRDefault="003446FD">
      <w:pPr>
        <w:spacing w:line="360" w:lineRule="auto"/>
        <w:ind w:firstLine="567"/>
        <w:jc w:val="center"/>
        <w:rPr>
          <w:b/>
          <w:snapToGrid w:val="0"/>
          <w:sz w:val="28"/>
          <w:lang w:val="be-BY"/>
        </w:rPr>
      </w:pPr>
      <w:r>
        <w:rPr>
          <w:b/>
          <w:snapToGrid w:val="0"/>
          <w:sz w:val="28"/>
          <w:lang w:val="be-BY"/>
        </w:rPr>
        <w:t>Видовой состав диких животных (процентное содеожание остеологического материала)</w:t>
      </w:r>
    </w:p>
    <w:p w:rsidR="003446FD" w:rsidRDefault="003446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843"/>
        <w:gridCol w:w="1701"/>
        <w:gridCol w:w="1984"/>
        <w:gridCol w:w="1985"/>
      </w:tblGrid>
      <w:tr w:rsidR="003446FD">
        <w:trPr>
          <w:cantSplit/>
        </w:trPr>
        <w:tc>
          <w:tcPr>
            <w:tcW w:w="1951" w:type="dxa"/>
            <w:vMerge w:val="restart"/>
            <w:vAlign w:val="center"/>
          </w:tcPr>
          <w:p w:rsidR="003446FD" w:rsidRDefault="003446FD">
            <w:pPr>
              <w:pStyle w:val="1"/>
              <w:jc w:val="center"/>
            </w:pPr>
            <w:r>
              <w:t>Виды</w:t>
            </w:r>
          </w:p>
        </w:tc>
        <w:tc>
          <w:tcPr>
            <w:tcW w:w="3544" w:type="dxa"/>
            <w:gridSpan w:val="2"/>
            <w:vAlign w:val="center"/>
          </w:tcPr>
          <w:p w:rsidR="003446FD" w:rsidRDefault="003446FD">
            <w:pPr>
              <w:jc w:val="center"/>
              <w:rPr>
                <w:sz w:val="28"/>
              </w:rPr>
            </w:pPr>
            <w:r>
              <w:rPr>
                <w:sz w:val="28"/>
                <w:lang w:val="en-US"/>
              </w:rPr>
              <w:t xml:space="preserve">X-XIII </w:t>
            </w:r>
            <w:r>
              <w:rPr>
                <w:sz w:val="28"/>
              </w:rPr>
              <w:t>вв.</w:t>
            </w:r>
          </w:p>
        </w:tc>
        <w:tc>
          <w:tcPr>
            <w:tcW w:w="1984" w:type="dxa"/>
            <w:vAlign w:val="center"/>
          </w:tcPr>
          <w:p w:rsidR="003446FD" w:rsidRDefault="003446FD">
            <w:pPr>
              <w:jc w:val="center"/>
              <w:rPr>
                <w:sz w:val="28"/>
              </w:rPr>
            </w:pPr>
            <w:r>
              <w:rPr>
                <w:sz w:val="28"/>
                <w:lang w:val="en-US"/>
              </w:rPr>
              <w:t xml:space="preserve">XIV-XV </w:t>
            </w:r>
            <w:r>
              <w:rPr>
                <w:sz w:val="28"/>
              </w:rPr>
              <w:t>вв.</w:t>
            </w:r>
          </w:p>
        </w:tc>
        <w:tc>
          <w:tcPr>
            <w:tcW w:w="1985" w:type="dxa"/>
          </w:tcPr>
          <w:p w:rsidR="003446FD" w:rsidRDefault="003446FD">
            <w:pPr>
              <w:rPr>
                <w:sz w:val="28"/>
              </w:rPr>
            </w:pPr>
            <w:r>
              <w:rPr>
                <w:sz w:val="28"/>
                <w:lang w:val="en-US"/>
              </w:rPr>
              <w:t xml:space="preserve">XVI-XVIII </w:t>
            </w:r>
            <w:r>
              <w:rPr>
                <w:sz w:val="28"/>
              </w:rPr>
              <w:t>вв.</w:t>
            </w:r>
          </w:p>
        </w:tc>
      </w:tr>
      <w:tr w:rsidR="003446FD">
        <w:trPr>
          <w:cantSplit/>
        </w:trPr>
        <w:tc>
          <w:tcPr>
            <w:tcW w:w="1951" w:type="dxa"/>
            <w:vMerge/>
          </w:tcPr>
          <w:p w:rsidR="003446FD" w:rsidRDefault="003446FD">
            <w:pPr>
              <w:rPr>
                <w:sz w:val="28"/>
              </w:rPr>
            </w:pPr>
          </w:p>
        </w:tc>
        <w:tc>
          <w:tcPr>
            <w:tcW w:w="1843" w:type="dxa"/>
            <w:vAlign w:val="center"/>
          </w:tcPr>
          <w:p w:rsidR="003446FD" w:rsidRDefault="003446FD">
            <w:pPr>
              <w:jc w:val="center"/>
              <w:rPr>
                <w:sz w:val="28"/>
              </w:rPr>
            </w:pPr>
            <w:r>
              <w:rPr>
                <w:sz w:val="28"/>
              </w:rPr>
              <w:t>замок</w:t>
            </w:r>
          </w:p>
        </w:tc>
        <w:tc>
          <w:tcPr>
            <w:tcW w:w="1701" w:type="dxa"/>
            <w:vAlign w:val="center"/>
          </w:tcPr>
          <w:p w:rsidR="003446FD" w:rsidRDefault="003446FD">
            <w:pPr>
              <w:jc w:val="center"/>
              <w:rPr>
                <w:sz w:val="28"/>
              </w:rPr>
            </w:pPr>
            <w:r>
              <w:rPr>
                <w:sz w:val="28"/>
              </w:rPr>
              <w:t>посад</w:t>
            </w:r>
          </w:p>
        </w:tc>
        <w:tc>
          <w:tcPr>
            <w:tcW w:w="1984" w:type="dxa"/>
            <w:vAlign w:val="center"/>
          </w:tcPr>
          <w:p w:rsidR="003446FD" w:rsidRDefault="003446FD">
            <w:pPr>
              <w:jc w:val="center"/>
              <w:rPr>
                <w:sz w:val="28"/>
              </w:rPr>
            </w:pPr>
            <w:r>
              <w:rPr>
                <w:sz w:val="28"/>
              </w:rPr>
              <w:t>замок</w:t>
            </w:r>
          </w:p>
        </w:tc>
        <w:tc>
          <w:tcPr>
            <w:tcW w:w="1985" w:type="dxa"/>
            <w:vAlign w:val="center"/>
          </w:tcPr>
          <w:p w:rsidR="003446FD" w:rsidRDefault="003446FD">
            <w:pPr>
              <w:jc w:val="center"/>
              <w:rPr>
                <w:sz w:val="28"/>
              </w:rPr>
            </w:pPr>
            <w:r>
              <w:rPr>
                <w:sz w:val="28"/>
              </w:rPr>
              <w:t>замок</w:t>
            </w:r>
          </w:p>
        </w:tc>
      </w:tr>
      <w:tr w:rsidR="003446FD">
        <w:tc>
          <w:tcPr>
            <w:tcW w:w="1951" w:type="dxa"/>
          </w:tcPr>
          <w:p w:rsidR="003446FD" w:rsidRDefault="003446FD">
            <w:pPr>
              <w:rPr>
                <w:sz w:val="28"/>
              </w:rPr>
            </w:pPr>
            <w:r>
              <w:rPr>
                <w:sz w:val="28"/>
              </w:rPr>
              <w:t>Лось</w:t>
            </w:r>
          </w:p>
        </w:tc>
        <w:tc>
          <w:tcPr>
            <w:tcW w:w="1843" w:type="dxa"/>
            <w:vAlign w:val="center"/>
          </w:tcPr>
          <w:p w:rsidR="003446FD" w:rsidRDefault="003446FD">
            <w:pPr>
              <w:jc w:val="right"/>
              <w:rPr>
                <w:sz w:val="28"/>
              </w:rPr>
            </w:pPr>
            <w:r>
              <w:rPr>
                <w:sz w:val="28"/>
              </w:rPr>
              <w:t>53,33</w:t>
            </w:r>
          </w:p>
        </w:tc>
        <w:tc>
          <w:tcPr>
            <w:tcW w:w="1701" w:type="dxa"/>
            <w:vAlign w:val="center"/>
          </w:tcPr>
          <w:p w:rsidR="003446FD" w:rsidRDefault="003446FD">
            <w:pPr>
              <w:jc w:val="right"/>
              <w:rPr>
                <w:sz w:val="28"/>
              </w:rPr>
            </w:pPr>
            <w:r>
              <w:rPr>
                <w:sz w:val="28"/>
              </w:rPr>
              <w:t>85,71</w:t>
            </w:r>
          </w:p>
        </w:tc>
        <w:tc>
          <w:tcPr>
            <w:tcW w:w="1984" w:type="dxa"/>
            <w:vAlign w:val="center"/>
          </w:tcPr>
          <w:p w:rsidR="003446FD" w:rsidRDefault="003446FD">
            <w:pPr>
              <w:jc w:val="right"/>
              <w:rPr>
                <w:sz w:val="28"/>
              </w:rPr>
            </w:pPr>
            <w:r>
              <w:rPr>
                <w:sz w:val="28"/>
              </w:rPr>
              <w:t>70,83</w:t>
            </w:r>
          </w:p>
        </w:tc>
        <w:tc>
          <w:tcPr>
            <w:tcW w:w="1985" w:type="dxa"/>
            <w:vAlign w:val="center"/>
          </w:tcPr>
          <w:p w:rsidR="003446FD" w:rsidRDefault="003446FD">
            <w:pPr>
              <w:jc w:val="right"/>
              <w:rPr>
                <w:sz w:val="28"/>
              </w:rPr>
            </w:pPr>
            <w:r>
              <w:rPr>
                <w:sz w:val="28"/>
              </w:rPr>
              <w:t>39,13</w:t>
            </w:r>
          </w:p>
        </w:tc>
      </w:tr>
      <w:tr w:rsidR="003446FD">
        <w:tc>
          <w:tcPr>
            <w:tcW w:w="1951" w:type="dxa"/>
          </w:tcPr>
          <w:p w:rsidR="003446FD" w:rsidRDefault="003446FD">
            <w:pPr>
              <w:rPr>
                <w:sz w:val="28"/>
              </w:rPr>
            </w:pPr>
            <w:r>
              <w:rPr>
                <w:sz w:val="28"/>
              </w:rPr>
              <w:t>Олень</w:t>
            </w:r>
          </w:p>
        </w:tc>
        <w:tc>
          <w:tcPr>
            <w:tcW w:w="1843" w:type="dxa"/>
            <w:vAlign w:val="center"/>
          </w:tcPr>
          <w:p w:rsidR="003446FD" w:rsidRDefault="003446FD">
            <w:pPr>
              <w:jc w:val="right"/>
              <w:rPr>
                <w:sz w:val="28"/>
              </w:rPr>
            </w:pPr>
            <w:r>
              <w:rPr>
                <w:sz w:val="28"/>
              </w:rPr>
              <w:t>6,67</w:t>
            </w:r>
          </w:p>
        </w:tc>
        <w:tc>
          <w:tcPr>
            <w:tcW w:w="1701" w:type="dxa"/>
            <w:vAlign w:val="center"/>
          </w:tcPr>
          <w:p w:rsidR="003446FD" w:rsidRDefault="003446FD">
            <w:pPr>
              <w:jc w:val="right"/>
              <w:rPr>
                <w:sz w:val="28"/>
              </w:rPr>
            </w:pPr>
            <w:r>
              <w:rPr>
                <w:sz w:val="28"/>
              </w:rPr>
              <w:t>-</w:t>
            </w:r>
          </w:p>
        </w:tc>
        <w:tc>
          <w:tcPr>
            <w:tcW w:w="1984" w:type="dxa"/>
            <w:vAlign w:val="center"/>
          </w:tcPr>
          <w:p w:rsidR="003446FD" w:rsidRDefault="003446FD">
            <w:pPr>
              <w:jc w:val="right"/>
              <w:rPr>
                <w:sz w:val="28"/>
              </w:rPr>
            </w:pPr>
            <w:r>
              <w:rPr>
                <w:sz w:val="28"/>
              </w:rPr>
              <w:t>16,67</w:t>
            </w:r>
          </w:p>
        </w:tc>
        <w:tc>
          <w:tcPr>
            <w:tcW w:w="1985" w:type="dxa"/>
            <w:vAlign w:val="center"/>
          </w:tcPr>
          <w:p w:rsidR="003446FD" w:rsidRDefault="003446FD">
            <w:pPr>
              <w:jc w:val="right"/>
              <w:rPr>
                <w:sz w:val="28"/>
              </w:rPr>
            </w:pPr>
            <w:r>
              <w:rPr>
                <w:sz w:val="28"/>
              </w:rPr>
              <w:t>33,33</w:t>
            </w:r>
          </w:p>
        </w:tc>
      </w:tr>
      <w:tr w:rsidR="003446FD">
        <w:tc>
          <w:tcPr>
            <w:tcW w:w="1951" w:type="dxa"/>
          </w:tcPr>
          <w:p w:rsidR="003446FD" w:rsidRDefault="003446FD">
            <w:pPr>
              <w:rPr>
                <w:sz w:val="28"/>
              </w:rPr>
            </w:pPr>
            <w:r>
              <w:rPr>
                <w:sz w:val="28"/>
              </w:rPr>
              <w:t>Зубр</w:t>
            </w:r>
          </w:p>
        </w:tc>
        <w:tc>
          <w:tcPr>
            <w:tcW w:w="1843" w:type="dxa"/>
            <w:vAlign w:val="center"/>
          </w:tcPr>
          <w:p w:rsidR="003446FD" w:rsidRDefault="003446FD">
            <w:pPr>
              <w:jc w:val="right"/>
              <w:rPr>
                <w:sz w:val="28"/>
              </w:rPr>
            </w:pPr>
            <w:r>
              <w:rPr>
                <w:sz w:val="28"/>
              </w:rPr>
              <w:t>-</w:t>
            </w:r>
          </w:p>
        </w:tc>
        <w:tc>
          <w:tcPr>
            <w:tcW w:w="1701" w:type="dxa"/>
            <w:vAlign w:val="center"/>
          </w:tcPr>
          <w:p w:rsidR="003446FD" w:rsidRDefault="003446FD">
            <w:pPr>
              <w:jc w:val="right"/>
              <w:rPr>
                <w:sz w:val="28"/>
              </w:rPr>
            </w:pPr>
            <w:r>
              <w:rPr>
                <w:sz w:val="28"/>
              </w:rPr>
              <w:t>-</w:t>
            </w:r>
          </w:p>
        </w:tc>
        <w:tc>
          <w:tcPr>
            <w:tcW w:w="1984" w:type="dxa"/>
            <w:vAlign w:val="center"/>
          </w:tcPr>
          <w:p w:rsidR="003446FD" w:rsidRDefault="003446FD">
            <w:pPr>
              <w:jc w:val="right"/>
              <w:rPr>
                <w:sz w:val="28"/>
              </w:rPr>
            </w:pPr>
            <w:r>
              <w:rPr>
                <w:sz w:val="28"/>
              </w:rPr>
              <w:t>-</w:t>
            </w:r>
          </w:p>
        </w:tc>
        <w:tc>
          <w:tcPr>
            <w:tcW w:w="1985" w:type="dxa"/>
            <w:vAlign w:val="center"/>
          </w:tcPr>
          <w:p w:rsidR="003446FD" w:rsidRDefault="003446FD">
            <w:pPr>
              <w:jc w:val="right"/>
              <w:rPr>
                <w:sz w:val="28"/>
              </w:rPr>
            </w:pPr>
            <w:r>
              <w:rPr>
                <w:sz w:val="28"/>
              </w:rPr>
              <w:t>4,35</w:t>
            </w:r>
          </w:p>
        </w:tc>
      </w:tr>
      <w:tr w:rsidR="003446FD">
        <w:tc>
          <w:tcPr>
            <w:tcW w:w="1951" w:type="dxa"/>
          </w:tcPr>
          <w:p w:rsidR="003446FD" w:rsidRDefault="003446FD">
            <w:pPr>
              <w:rPr>
                <w:sz w:val="28"/>
              </w:rPr>
            </w:pPr>
            <w:r>
              <w:rPr>
                <w:sz w:val="28"/>
              </w:rPr>
              <w:t>Кабан</w:t>
            </w:r>
          </w:p>
        </w:tc>
        <w:tc>
          <w:tcPr>
            <w:tcW w:w="1843" w:type="dxa"/>
            <w:vAlign w:val="center"/>
          </w:tcPr>
          <w:p w:rsidR="003446FD" w:rsidRDefault="003446FD">
            <w:pPr>
              <w:jc w:val="right"/>
              <w:rPr>
                <w:sz w:val="28"/>
              </w:rPr>
            </w:pPr>
            <w:r>
              <w:rPr>
                <w:sz w:val="28"/>
              </w:rPr>
              <w:t>20</w:t>
            </w:r>
          </w:p>
        </w:tc>
        <w:tc>
          <w:tcPr>
            <w:tcW w:w="1701" w:type="dxa"/>
            <w:vAlign w:val="center"/>
          </w:tcPr>
          <w:p w:rsidR="003446FD" w:rsidRDefault="003446FD">
            <w:pPr>
              <w:jc w:val="right"/>
              <w:rPr>
                <w:sz w:val="28"/>
              </w:rPr>
            </w:pPr>
            <w:r>
              <w:rPr>
                <w:sz w:val="28"/>
              </w:rPr>
              <w:t>14,29</w:t>
            </w:r>
          </w:p>
        </w:tc>
        <w:tc>
          <w:tcPr>
            <w:tcW w:w="1984" w:type="dxa"/>
            <w:vAlign w:val="center"/>
          </w:tcPr>
          <w:p w:rsidR="003446FD" w:rsidRDefault="003446FD">
            <w:pPr>
              <w:jc w:val="right"/>
              <w:rPr>
                <w:sz w:val="28"/>
              </w:rPr>
            </w:pPr>
            <w:r>
              <w:rPr>
                <w:sz w:val="28"/>
              </w:rPr>
              <w:t>12,15</w:t>
            </w:r>
          </w:p>
        </w:tc>
        <w:tc>
          <w:tcPr>
            <w:tcW w:w="1985" w:type="dxa"/>
            <w:vAlign w:val="center"/>
          </w:tcPr>
          <w:p w:rsidR="003446FD" w:rsidRDefault="003446FD">
            <w:pPr>
              <w:jc w:val="right"/>
              <w:rPr>
                <w:sz w:val="28"/>
              </w:rPr>
            </w:pPr>
            <w:r>
              <w:rPr>
                <w:sz w:val="28"/>
              </w:rPr>
              <w:t>23,49</w:t>
            </w:r>
          </w:p>
        </w:tc>
      </w:tr>
      <w:tr w:rsidR="003446FD">
        <w:tc>
          <w:tcPr>
            <w:tcW w:w="1951" w:type="dxa"/>
          </w:tcPr>
          <w:p w:rsidR="003446FD" w:rsidRDefault="003446FD">
            <w:pPr>
              <w:rPr>
                <w:sz w:val="28"/>
              </w:rPr>
            </w:pPr>
            <w:r>
              <w:rPr>
                <w:sz w:val="28"/>
              </w:rPr>
              <w:t>Медведь</w:t>
            </w:r>
          </w:p>
        </w:tc>
        <w:tc>
          <w:tcPr>
            <w:tcW w:w="1843" w:type="dxa"/>
            <w:vAlign w:val="center"/>
          </w:tcPr>
          <w:p w:rsidR="003446FD" w:rsidRDefault="003446FD">
            <w:pPr>
              <w:jc w:val="right"/>
              <w:rPr>
                <w:sz w:val="28"/>
              </w:rPr>
            </w:pPr>
            <w:r>
              <w:rPr>
                <w:sz w:val="28"/>
              </w:rPr>
              <w:t>13,33</w:t>
            </w:r>
          </w:p>
        </w:tc>
        <w:tc>
          <w:tcPr>
            <w:tcW w:w="1701" w:type="dxa"/>
            <w:vAlign w:val="center"/>
          </w:tcPr>
          <w:p w:rsidR="003446FD" w:rsidRDefault="003446FD">
            <w:pPr>
              <w:jc w:val="right"/>
              <w:rPr>
                <w:sz w:val="28"/>
              </w:rPr>
            </w:pPr>
            <w:r>
              <w:rPr>
                <w:sz w:val="28"/>
              </w:rPr>
              <w:t>-</w:t>
            </w:r>
          </w:p>
        </w:tc>
        <w:tc>
          <w:tcPr>
            <w:tcW w:w="1984" w:type="dxa"/>
            <w:vAlign w:val="center"/>
          </w:tcPr>
          <w:p w:rsidR="003446FD" w:rsidRDefault="003446FD">
            <w:pPr>
              <w:jc w:val="right"/>
              <w:rPr>
                <w:sz w:val="28"/>
              </w:rPr>
            </w:pPr>
            <w:r>
              <w:rPr>
                <w:sz w:val="28"/>
              </w:rPr>
              <w:t>-</w:t>
            </w:r>
          </w:p>
        </w:tc>
        <w:tc>
          <w:tcPr>
            <w:tcW w:w="1985" w:type="dxa"/>
            <w:vAlign w:val="center"/>
          </w:tcPr>
          <w:p w:rsidR="003446FD" w:rsidRDefault="003446FD">
            <w:pPr>
              <w:jc w:val="right"/>
              <w:rPr>
                <w:sz w:val="28"/>
              </w:rPr>
            </w:pPr>
            <w:r>
              <w:rPr>
                <w:sz w:val="28"/>
              </w:rPr>
              <w:t>-</w:t>
            </w:r>
          </w:p>
        </w:tc>
      </w:tr>
      <w:tr w:rsidR="003446FD">
        <w:tc>
          <w:tcPr>
            <w:tcW w:w="1951" w:type="dxa"/>
          </w:tcPr>
          <w:p w:rsidR="003446FD" w:rsidRDefault="003446FD">
            <w:pPr>
              <w:rPr>
                <w:sz w:val="28"/>
              </w:rPr>
            </w:pPr>
            <w:r>
              <w:rPr>
                <w:sz w:val="28"/>
              </w:rPr>
              <w:t>Бобр</w:t>
            </w:r>
          </w:p>
        </w:tc>
        <w:tc>
          <w:tcPr>
            <w:tcW w:w="1843" w:type="dxa"/>
            <w:vAlign w:val="center"/>
          </w:tcPr>
          <w:p w:rsidR="003446FD" w:rsidRDefault="003446FD">
            <w:pPr>
              <w:jc w:val="right"/>
              <w:rPr>
                <w:sz w:val="28"/>
              </w:rPr>
            </w:pPr>
            <w:r>
              <w:rPr>
                <w:sz w:val="28"/>
              </w:rPr>
              <w:t>6,67</w:t>
            </w:r>
          </w:p>
        </w:tc>
        <w:tc>
          <w:tcPr>
            <w:tcW w:w="1701" w:type="dxa"/>
            <w:vAlign w:val="center"/>
          </w:tcPr>
          <w:p w:rsidR="003446FD" w:rsidRDefault="003446FD">
            <w:pPr>
              <w:jc w:val="right"/>
              <w:rPr>
                <w:sz w:val="28"/>
              </w:rPr>
            </w:pPr>
            <w:r>
              <w:rPr>
                <w:sz w:val="28"/>
              </w:rPr>
              <w:t>-</w:t>
            </w:r>
          </w:p>
        </w:tc>
        <w:tc>
          <w:tcPr>
            <w:tcW w:w="1984" w:type="dxa"/>
            <w:vAlign w:val="center"/>
          </w:tcPr>
          <w:p w:rsidR="003446FD" w:rsidRDefault="003446FD">
            <w:pPr>
              <w:jc w:val="right"/>
              <w:rPr>
                <w:sz w:val="28"/>
              </w:rPr>
            </w:pPr>
            <w:r>
              <w:rPr>
                <w:sz w:val="28"/>
              </w:rPr>
              <w:t>-</w:t>
            </w:r>
          </w:p>
        </w:tc>
        <w:tc>
          <w:tcPr>
            <w:tcW w:w="1985" w:type="dxa"/>
            <w:vAlign w:val="center"/>
          </w:tcPr>
          <w:p w:rsidR="003446FD" w:rsidRDefault="003446FD">
            <w:pPr>
              <w:jc w:val="right"/>
              <w:rPr>
                <w:sz w:val="28"/>
              </w:rPr>
            </w:pPr>
            <w:r>
              <w:rPr>
                <w:sz w:val="28"/>
              </w:rPr>
              <w:t>-</w:t>
            </w:r>
          </w:p>
        </w:tc>
      </w:tr>
    </w:tbl>
    <w:p w:rsidR="003446FD" w:rsidRDefault="003446FD">
      <w:pPr>
        <w:spacing w:line="360" w:lineRule="auto"/>
        <w:ind w:left="540" w:firstLine="567"/>
        <w:jc w:val="both"/>
        <w:rPr>
          <w:snapToGrid w:val="0"/>
          <w:sz w:val="32"/>
          <w:lang w:val="be-BY"/>
        </w:rPr>
      </w:pPr>
    </w:p>
    <w:p w:rsidR="003446FD" w:rsidRDefault="003446FD">
      <w:pPr>
        <w:keepNext/>
        <w:spacing w:before="240" w:after="60" w:line="360" w:lineRule="auto"/>
        <w:jc w:val="center"/>
        <w:outlineLvl w:val="0"/>
        <w:rPr>
          <w:rFonts w:ascii="Arial" w:hAnsi="Arial"/>
          <w:b/>
          <w:snapToGrid w:val="0"/>
          <w:kern w:val="32"/>
          <w:sz w:val="28"/>
        </w:rPr>
      </w:pPr>
      <w:r>
        <w:rPr>
          <w:rFonts w:ascii="Arial" w:hAnsi="Arial"/>
          <w:b/>
          <w:snapToGrid w:val="0"/>
          <w:kern w:val="32"/>
          <w:sz w:val="28"/>
          <w:lang w:val="be-BY"/>
        </w:rPr>
        <w:t>Список литературы</w:t>
      </w:r>
    </w:p>
    <w:p w:rsidR="003446FD" w:rsidRDefault="003446FD">
      <w:pPr>
        <w:tabs>
          <w:tab w:val="left" w:pos="720"/>
        </w:tabs>
        <w:spacing w:line="360" w:lineRule="auto"/>
        <w:ind w:left="720"/>
        <w:jc w:val="both"/>
        <w:rPr>
          <w:snapToGrid w:val="0"/>
          <w:sz w:val="28"/>
        </w:rPr>
      </w:pPr>
      <w:r>
        <w:rPr>
          <w:snapToGrid w:val="0"/>
          <w:sz w:val="28"/>
        </w:rPr>
        <w:t>1. Заяц А. Заславль в эпоху феодализма. Мн.: «Наука и техника» 1995-207с.</w:t>
      </w:r>
    </w:p>
    <w:p w:rsidR="003446FD" w:rsidRDefault="003446FD">
      <w:pPr>
        <w:tabs>
          <w:tab w:val="left" w:pos="720"/>
        </w:tabs>
        <w:spacing w:line="360" w:lineRule="auto"/>
        <w:ind w:left="720"/>
        <w:jc w:val="both"/>
        <w:rPr>
          <w:snapToGrid w:val="0"/>
          <w:sz w:val="28"/>
        </w:rPr>
      </w:pPr>
      <w:r>
        <w:rPr>
          <w:snapToGrid w:val="0"/>
          <w:sz w:val="28"/>
        </w:rPr>
        <w:t>2. Штыхов Г. Города Беларуси по летописям и раскопкам. Мн.: «Полямы» 1975-32с.</w:t>
      </w:r>
    </w:p>
    <w:p w:rsidR="003446FD" w:rsidRDefault="003446FD">
      <w:pPr>
        <w:tabs>
          <w:tab w:val="left" w:pos="720"/>
        </w:tabs>
        <w:spacing w:line="360" w:lineRule="auto"/>
        <w:ind w:left="720"/>
        <w:jc w:val="both"/>
        <w:rPr>
          <w:snapToGrid w:val="0"/>
          <w:sz w:val="28"/>
          <w:lang w:val="be-BY"/>
        </w:rPr>
      </w:pPr>
      <w:r>
        <w:rPr>
          <w:snapToGrid w:val="0"/>
          <w:sz w:val="28"/>
        </w:rPr>
        <w:t>3. Эканам</w:t>
      </w:r>
      <w:r>
        <w:rPr>
          <w:snapToGrid w:val="0"/>
          <w:sz w:val="28"/>
          <w:lang w:val="be-BY"/>
        </w:rPr>
        <w:t>ічная гісторыя беларусі. Курс лекцый/ Пад агульнай рэдакцыяй В.І. Галубовіча. Мн.: «Экаперспектыва», 1993-288с.</w:t>
      </w:r>
    </w:p>
    <w:p w:rsidR="003446FD" w:rsidRDefault="003446FD">
      <w:pPr>
        <w:tabs>
          <w:tab w:val="left" w:pos="720"/>
        </w:tabs>
        <w:spacing w:line="360" w:lineRule="auto"/>
        <w:ind w:left="720"/>
        <w:jc w:val="both"/>
        <w:rPr>
          <w:snapToGrid w:val="0"/>
          <w:sz w:val="28"/>
          <w:lang w:val="be-BY"/>
        </w:rPr>
      </w:pPr>
      <w:r>
        <w:rPr>
          <w:snapToGrid w:val="0"/>
          <w:sz w:val="28"/>
          <w:lang w:val="be-BY"/>
        </w:rPr>
        <w:t>4. Штыхов Г. Города Полоцкой земли (</w:t>
      </w:r>
      <w:r>
        <w:rPr>
          <w:snapToGrid w:val="0"/>
          <w:sz w:val="28"/>
          <w:lang w:val="en-US"/>
        </w:rPr>
        <w:t>IX</w:t>
      </w:r>
      <w:r>
        <w:rPr>
          <w:snapToGrid w:val="0"/>
          <w:sz w:val="28"/>
        </w:rPr>
        <w:t>-</w:t>
      </w:r>
      <w:r>
        <w:rPr>
          <w:snapToGrid w:val="0"/>
          <w:sz w:val="28"/>
          <w:lang w:val="en-US"/>
        </w:rPr>
        <w:t>XIII</w:t>
      </w:r>
      <w:r>
        <w:rPr>
          <w:snapToGrid w:val="0"/>
          <w:sz w:val="28"/>
        </w:rPr>
        <w:t xml:space="preserve"> вв.). Мн.: «Наука и техника» 1978-159с.</w:t>
      </w:r>
    </w:p>
    <w:p w:rsidR="003446FD" w:rsidRDefault="003446FD">
      <w:pPr>
        <w:tabs>
          <w:tab w:val="left" w:pos="720"/>
        </w:tabs>
        <w:spacing w:line="360" w:lineRule="auto"/>
        <w:ind w:left="720"/>
        <w:jc w:val="both"/>
        <w:rPr>
          <w:snapToGrid w:val="0"/>
          <w:sz w:val="28"/>
          <w:lang w:val="be-BY"/>
        </w:rPr>
      </w:pPr>
      <w:r>
        <w:rPr>
          <w:snapToGrid w:val="0"/>
          <w:sz w:val="28"/>
          <w:lang w:val="be-BY"/>
        </w:rPr>
        <w:t>5. ШтыховГ. Древний Полоцк (</w:t>
      </w:r>
      <w:r>
        <w:rPr>
          <w:snapToGrid w:val="0"/>
          <w:sz w:val="28"/>
          <w:lang w:val="en-US"/>
        </w:rPr>
        <w:t>IX</w:t>
      </w:r>
      <w:r>
        <w:rPr>
          <w:snapToGrid w:val="0"/>
          <w:sz w:val="28"/>
        </w:rPr>
        <w:t>-</w:t>
      </w:r>
      <w:r>
        <w:rPr>
          <w:snapToGrid w:val="0"/>
          <w:sz w:val="28"/>
          <w:lang w:val="en-US"/>
        </w:rPr>
        <w:t>XIII</w:t>
      </w:r>
      <w:r>
        <w:rPr>
          <w:snapToGrid w:val="0"/>
          <w:sz w:val="28"/>
        </w:rPr>
        <w:t xml:space="preserve"> вв.). Мн.: «Наука и техника» 1975-135с.</w:t>
      </w:r>
    </w:p>
    <w:p w:rsidR="003446FD" w:rsidRDefault="003446FD">
      <w:pPr>
        <w:tabs>
          <w:tab w:val="left" w:pos="720"/>
        </w:tabs>
        <w:spacing w:line="360" w:lineRule="auto"/>
        <w:ind w:left="720"/>
        <w:jc w:val="both"/>
        <w:rPr>
          <w:snapToGrid w:val="0"/>
          <w:sz w:val="28"/>
          <w:lang w:val="be-BY"/>
        </w:rPr>
      </w:pPr>
      <w:r>
        <w:rPr>
          <w:snapToGrid w:val="0"/>
          <w:sz w:val="28"/>
          <w:lang w:val="be-BY"/>
        </w:rPr>
        <w:t>6. История белорусской ССР. Мн.: Изд Академии Наук Белорусской ССР. 1961-655с.</w:t>
      </w:r>
    </w:p>
    <w:p w:rsidR="003446FD" w:rsidRDefault="003446FD">
      <w:pPr>
        <w:tabs>
          <w:tab w:val="left" w:pos="720"/>
        </w:tabs>
        <w:spacing w:line="360" w:lineRule="auto"/>
        <w:ind w:left="720"/>
        <w:jc w:val="both"/>
        <w:rPr>
          <w:snapToGrid w:val="0"/>
          <w:sz w:val="28"/>
          <w:lang w:val="be-BY"/>
        </w:rPr>
      </w:pPr>
      <w:r>
        <w:rPr>
          <w:snapToGrid w:val="0"/>
          <w:sz w:val="28"/>
          <w:lang w:val="be-BY"/>
        </w:rPr>
        <w:t>7. Шамов В. Полоцк - город древний ист.-экон. очерк. Мн.: «Полымя» 1987-109с.</w:t>
      </w:r>
    </w:p>
    <w:p w:rsidR="003446FD" w:rsidRDefault="003446FD">
      <w:pPr>
        <w:tabs>
          <w:tab w:val="left" w:pos="720"/>
        </w:tabs>
        <w:spacing w:line="360" w:lineRule="auto"/>
        <w:ind w:left="720"/>
        <w:jc w:val="both"/>
        <w:rPr>
          <w:snapToGrid w:val="0"/>
          <w:sz w:val="28"/>
          <w:lang w:val="be-BY"/>
        </w:rPr>
      </w:pPr>
      <w:r>
        <w:rPr>
          <w:snapToGrid w:val="0"/>
          <w:sz w:val="28"/>
          <w:lang w:val="be-BY"/>
        </w:rPr>
        <w:t>8. Ажываюць новыя стагоддзі:/Археалагічныя раскопкі на тэррыторыі Беларусі. Мн.: «Народная асвета» 1982-175с.</w:t>
      </w:r>
    </w:p>
    <w:p w:rsidR="003446FD" w:rsidRDefault="003446FD">
      <w:pPr>
        <w:pStyle w:val="a3"/>
        <w:ind w:firstLine="0"/>
      </w:pPr>
      <w:r>
        <w:t>9. История Белорусской ССР. Мн.: Изд. Академии Наук Бел. ССР 1987-585с.</w:t>
      </w:r>
    </w:p>
    <w:p w:rsidR="003446FD" w:rsidRDefault="003446FD">
      <w:pPr>
        <w:tabs>
          <w:tab w:val="left" w:pos="720"/>
        </w:tabs>
        <w:spacing w:line="360" w:lineRule="auto"/>
        <w:ind w:left="720"/>
        <w:jc w:val="both"/>
        <w:rPr>
          <w:snapToGrid w:val="0"/>
          <w:sz w:val="28"/>
          <w:lang w:val="be-BY"/>
        </w:rPr>
      </w:pPr>
      <w:r>
        <w:rPr>
          <w:snapToGrid w:val="0"/>
          <w:sz w:val="28"/>
          <w:lang w:val="be-BY"/>
        </w:rPr>
        <w:t>10. Доўнар-Запольскі М. Гісторыя Беларусі. Мн.: «Беларуская энцыклапедыя» імя П. Броўі 1994-510с.</w:t>
      </w:r>
    </w:p>
    <w:p w:rsidR="003446FD" w:rsidRDefault="003446FD">
      <w:pPr>
        <w:tabs>
          <w:tab w:val="left" w:pos="720"/>
        </w:tabs>
        <w:spacing w:line="360" w:lineRule="auto"/>
        <w:ind w:left="720"/>
        <w:jc w:val="both"/>
        <w:rPr>
          <w:snapToGrid w:val="0"/>
          <w:sz w:val="28"/>
          <w:lang w:val="be-BY"/>
        </w:rPr>
      </w:pPr>
      <w:r>
        <w:rPr>
          <w:snapToGrid w:val="0"/>
          <w:sz w:val="28"/>
          <w:lang w:val="be-BY"/>
        </w:rPr>
        <w:t>11. Заходняя Русь (</w:t>
      </w:r>
      <w:r>
        <w:rPr>
          <w:snapToGrid w:val="0"/>
          <w:sz w:val="28"/>
          <w:lang w:val="en-US"/>
        </w:rPr>
        <w:t>IX</w:t>
      </w:r>
      <w:r>
        <w:rPr>
          <w:snapToGrid w:val="0"/>
          <w:sz w:val="28"/>
        </w:rPr>
        <w:t>-</w:t>
      </w:r>
      <w:r>
        <w:rPr>
          <w:snapToGrid w:val="0"/>
          <w:sz w:val="28"/>
          <w:lang w:val="en-US"/>
        </w:rPr>
        <w:t>XII</w:t>
      </w:r>
      <w:r>
        <w:rPr>
          <w:snapToGrid w:val="0"/>
          <w:sz w:val="28"/>
        </w:rPr>
        <w:t xml:space="preserve"> стст.).: Вучэбны дапаможнік. Мн.: «Універсітэцкае» 1998-240с.</w:t>
      </w:r>
    </w:p>
    <w:p w:rsidR="003446FD" w:rsidRDefault="003446FD">
      <w:pPr>
        <w:ind w:firstLine="567"/>
      </w:pPr>
    </w:p>
    <w:p w:rsidR="003446FD" w:rsidRDefault="003446FD">
      <w:pPr>
        <w:spacing w:line="360" w:lineRule="auto"/>
        <w:ind w:left="540" w:firstLine="567"/>
        <w:jc w:val="both"/>
        <w:rPr>
          <w:snapToGrid w:val="0"/>
          <w:sz w:val="32"/>
          <w:lang w:val="be-BY"/>
        </w:rPr>
      </w:pPr>
    </w:p>
    <w:p w:rsidR="003446FD" w:rsidRDefault="003446FD">
      <w:pPr>
        <w:ind w:firstLine="567"/>
        <w:jc w:val="both"/>
        <w:rPr>
          <w:snapToGrid w:val="0"/>
          <w:sz w:val="28"/>
        </w:rPr>
      </w:pPr>
      <w:bookmarkStart w:id="0" w:name="_GoBack"/>
      <w:bookmarkEnd w:id="0"/>
    </w:p>
    <w:sectPr w:rsidR="003446FD">
      <w:footerReference w:type="default" r:id="rId6"/>
      <w:pgSz w:w="11906" w:h="16838"/>
      <w:pgMar w:top="1440" w:right="1133"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1F1" w:rsidRDefault="00303A8C">
      <w:r>
        <w:separator/>
      </w:r>
    </w:p>
  </w:endnote>
  <w:endnote w:type="continuationSeparator" w:id="0">
    <w:p w:rsidR="00DF51F1" w:rsidRDefault="0030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46FD" w:rsidRDefault="003446FD">
    <w:pPr>
      <w:pStyle w:val="a5"/>
      <w:jc w:val="center"/>
      <w:rPr>
        <w:sz w:val="24"/>
      </w:rPr>
    </w:pPr>
    <w:r>
      <w:rPr>
        <w:rStyle w:val="a6"/>
      </w:rPr>
      <w:fldChar w:fldCharType="begin"/>
    </w:r>
    <w:r>
      <w:rPr>
        <w:rStyle w:val="a6"/>
      </w:rPr>
      <w:instrText xml:space="preserve"> PAGE </w:instrText>
    </w:r>
    <w:r>
      <w:rPr>
        <w:rStyle w:val="a6"/>
      </w:rPr>
      <w:fldChar w:fldCharType="separate"/>
    </w:r>
    <w:r w:rsidR="00B25F4C">
      <w:rPr>
        <w:rStyle w:val="a6"/>
        <w:noProof/>
      </w:rPr>
      <w:t>1</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1F1" w:rsidRDefault="00303A8C">
      <w:r>
        <w:separator/>
      </w:r>
    </w:p>
  </w:footnote>
  <w:footnote w:type="continuationSeparator" w:id="0">
    <w:p w:rsidR="00DF51F1" w:rsidRDefault="00303A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5F4C"/>
    <w:rsid w:val="00303A8C"/>
    <w:rsid w:val="003446FD"/>
    <w:rsid w:val="00B25F4C"/>
    <w:rsid w:val="00DF51F1"/>
    <w:rsid w:val="00E956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094689-8FAE-4720-A4AC-34A96CE3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napToGrid w:val="0"/>
      <w:sz w:val="28"/>
      <w:lang w:val="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720"/>
      </w:tabs>
      <w:spacing w:line="360" w:lineRule="auto"/>
      <w:ind w:left="720" w:firstLine="567"/>
      <w:jc w:val="both"/>
    </w:pPr>
    <w:rPr>
      <w:snapToGrid w:val="0"/>
      <w:sz w:val="28"/>
      <w:lang w:val="be-BY"/>
    </w:rPr>
  </w:style>
  <w:style w:type="paragraph" w:styleId="a4">
    <w:name w:val="header"/>
    <w:basedOn w:val="a"/>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2">
    <w:name w:val="Body Text Indent 2"/>
    <w:basedOn w:val="a"/>
    <w:pPr>
      <w:spacing w:line="360" w:lineRule="auto"/>
      <w:ind w:firstLine="567"/>
      <w:jc w:val="both"/>
    </w:pPr>
    <w:rPr>
      <w:snapToGrid w:val="0"/>
      <w:sz w:val="32"/>
      <w:lang w:val="be-BY"/>
    </w:rPr>
  </w:style>
  <w:style w:type="paragraph" w:styleId="a7">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5610</Words>
  <Characters>31982</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МИНИСТЕРСТО ОБРАЗОВАНИЯ РЕСПУБЛИКА БЕЛАРУСЬ</vt:lpstr>
    </vt:vector>
  </TitlesOfParts>
  <Company> </Company>
  <LinksUpToDate>false</LinksUpToDate>
  <CharactersWithSpaces>37517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МИНИСТЕРСТО ОБРАЗОВАНИЯ РЕСПУБЛИКА БЕЛАРУСЬ</dc:title>
  <dc:subject/>
  <dc:creator>’ вмп­  ЊгббЄ п</dc:creator>
  <cp:keywords/>
  <dc:description/>
  <cp:lastModifiedBy>Irina</cp:lastModifiedBy>
  <cp:revision>2</cp:revision>
  <dcterms:created xsi:type="dcterms:W3CDTF">2014-11-01T11:37:00Z</dcterms:created>
  <dcterms:modified xsi:type="dcterms:W3CDTF">2014-11-01T11:37:00Z</dcterms:modified>
</cp:coreProperties>
</file>