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B1" w:rsidRDefault="00070810">
      <w:pPr>
        <w:pStyle w:val="1"/>
        <w:jc w:val="center"/>
      </w:pPr>
      <w:r>
        <w:t>Толстой л. н. - Суровая реальность разрушающая радужные мечты</w:t>
      </w:r>
    </w:p>
    <w:p w:rsidR="005F50B1" w:rsidRPr="00070810" w:rsidRDefault="00070810">
      <w:pPr>
        <w:pStyle w:val="a3"/>
      </w:pPr>
      <w:r>
        <w:t>Рассказ «После бала» - одно из поздних произведений</w:t>
      </w:r>
      <w:r>
        <w:br/>
      </w:r>
      <w:r>
        <w:br/>
        <w:t>Л. Н. Толстого, написавшего к тому времени свои основные романы, которые получили мировую известность. В основе рассказа лежит реальное событие из жизни С. Н. Толстого - брата писателя. В этом произведении Л. Н. Толстой вскрывает противоречия жизни в царской России и в то же время показывает силу переживаний молодого человека, столкнувшегося с суровой реальностью, разрушившей его радужные мечты.</w:t>
      </w:r>
      <w:r>
        <w:br/>
      </w:r>
      <w:r>
        <w:br/>
        <w:t>Герой, от имени которого ведется рассказ, - «всеми уважаемый Иван Васильевич», в судьбе которого случай сыграл решающую роль. До переломного события, которое случилось в сороковых годах, Иван Васильевич был «очень веселый и бойкий малый, да еще и богатый», студент провинциального университета, мечтающий поступить на военную службу. Он был молод и вел жизнь, свойственную молодости: учился и веселился, и главное удовольствие его жизни в ту пору составляли вечера и балы.</w:t>
      </w:r>
      <w:r>
        <w:br/>
      </w:r>
      <w:r>
        <w:br/>
        <w:t>Герой рассказа, как это обязательно бывает в молодости, был искренне влюблен. Предметом его привязанности была прелестная Варенька Б..., «высокая, стройная, грациозная и величественная» с ласковой, всегда веселой улыбкой». Во время этой «самой сильной любви к ней», в последний день масленицы, Иван Васильевич был на балу у губернского предводителя. Весь вечер он танцевал с Варенькой и «без вина был пьян любовью». Он любовался ее высокой стройной фигурой в белом платье с розовым поясом, видел только «ее сияющее, зарумянившееся, с ямочками лицо и ласковые, милые глаза». Любовь к Вареньке «освободила всю скрытую» в душе молодого человека «способность любви». «Я обнимал в то время весь мир своей любовью, - говорит он. - Я любил и хозяйку..., и ее мужа, и ее гостей, и ее лакеев». К отцу же Вареньки он испытывал в то время «какое-то восторженно-нежное чувство». Это был очень красивый, статный, высокий и свежий старик, «воинский начальник типа старого служаки николаевской выправки», с румяным лицом и той же ласковой радостной улыбкой, как и у дочери. Когда он пригласил Вареньку на танец, все вокруг смотрели на них с восторженным умилением. А сам рассказчик, «обнимая весь мир своей любовью», боялся только одного, «чтобы что-нибудь не испортило» этого счастья.</w:t>
      </w:r>
      <w:r>
        <w:br/>
      </w:r>
      <w:r>
        <w:br/>
        <w:t>Но судьбе было угодно, чтобы вся его жизнь переменилась от одной этой ночи, или, скорее, следующего утра, когда он стал свидетелем сцены чудовищного, бесчеловечного по своей жестокости наказания сначала беглого татарина, а потом солдата. Наказания, которым руководил отец его любимой девушки. Это зрелище вызвало духовный кризис героя: «...на сердце была почти физическая, доходившая до тошноты тоска, такая, что я несколько раз останавливался, и мне казалось, что вот-вот меня вырвет всем тем ужасом, который вошел в меня от этого зрелища». Он так и не смог узнать или понять, осмыслить, почему все это «делалось с такой уверенностью и признавалось всеми необходимым... А не узнав, не мог поступить на военную службу, как хотел прежде, и не только не служил в военной, но нигде не служил...».</w:t>
      </w:r>
      <w:r>
        <w:br/>
      </w:r>
      <w:r>
        <w:br/>
        <w:t>Любовь героя к Вареньке с того дня также пошла на убыль. «Когда она, как это часто бывало с ней, с улыбкой на лице, задумывалась», Иван Васильевич «сейчас же вспоминал полковника на площади», и ему становилось как-то неловко и неприятно, он стал все реже и реже с нею видеться. И любовь так и сошла на нет.</w:t>
      </w:r>
      <w:r>
        <w:br/>
      </w:r>
      <w:r>
        <w:br/>
        <w:t>Рассказ, большая часть которого посвящена изображению бала, не случайно называется «После бала». В центре произведения - событие, сыгравшее решающую роль в судьбе Ивана Васильевича. Толстой очень точно выстроил композицию рассказа на контрасте двух эпизодов: бала у губернского предводителя и наказания солдата. Противопоставленные друг другу, эти эпизоды на самом деле органически связаны, так как развивают единую художественную идею. Мы можем легко представить себе, что без сцены истязания солдата картина бала, с его грациозностью, красивыми и быстрыми па, восторженными чувствами и нежными бело-розовыми красками, потеряла бы всякий смысл. И сцена экзекуции не показалась бы студенту такой ужасной, и отчаяние его не было столь велико, если бы ей не предшествовала сцена мазурки на балу.</w:t>
      </w:r>
      <w:r>
        <w:br/>
      </w:r>
      <w:r>
        <w:br/>
        <w:t>Противопоставляя эти сцены, Толстой как бы срывает маску с внешне благополучной и нарядной действительности. И чем более праздничным и роскошным представлял себе окружающий мир молодой человек вначале, тем неожиданнее, трагичнее оказалось его прозрение, показавшее мир с другой стороны.</w:t>
      </w:r>
      <w:bookmarkStart w:id="0" w:name="_GoBack"/>
      <w:bookmarkEnd w:id="0"/>
    </w:p>
    <w:sectPr w:rsidR="005F50B1" w:rsidRPr="00070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810"/>
    <w:rsid w:val="00070810"/>
    <w:rsid w:val="005F50B1"/>
    <w:rsid w:val="00D1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24DF1-3CC3-4223-AD58-2DA0F683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3783</Characters>
  <Application>Microsoft Office Word</Application>
  <DocSecurity>0</DocSecurity>
  <Lines>31</Lines>
  <Paragraphs>8</Paragraphs>
  <ScaleCrop>false</ScaleCrop>
  <Company>diakov.net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Суровая реальность разрушающая радужные мечты</dc:title>
  <dc:subject/>
  <dc:creator>Irina</dc:creator>
  <cp:keywords/>
  <dc:description/>
  <cp:lastModifiedBy>Irina</cp:lastModifiedBy>
  <cp:revision>2</cp:revision>
  <dcterms:created xsi:type="dcterms:W3CDTF">2014-07-18T21:03:00Z</dcterms:created>
  <dcterms:modified xsi:type="dcterms:W3CDTF">2014-07-18T21:03:00Z</dcterms:modified>
</cp:coreProperties>
</file>