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DB" w:rsidRDefault="000D7928">
      <w:pPr>
        <w:pStyle w:val="1"/>
        <w:jc w:val="center"/>
      </w:pPr>
      <w:r>
        <w:t>Стихотворение Блока О доблестях, о подвигах, о славе</w:t>
      </w:r>
    </w:p>
    <w:p w:rsidR="00BE4BDB" w:rsidRDefault="000D7928">
      <w:pPr>
        <w:spacing w:after="240"/>
      </w:pPr>
      <w:r>
        <w:t>Стихотворение А.А.Блока «О доблестях, о подвигах, о славе…» по жанру представляет собой послание. Это разговор с портретом далекой возлюбленной, некогда покинувшей лирического героя. Однако герой воспринимает его как живой, одухотворенный образ. Именно поэтому он называет его не портретом, а лицом и, обращаясь к портрету, он говорит так, как будто покинувшая его возлюбленная способна услышать его слова, осознать всю глубину своей ошибки и, может быть, наконец, вернуться к герою.</w:t>
      </w:r>
      <w:r>
        <w:br/>
      </w:r>
      <w:r>
        <w:br/>
        <w:t>Все стихотворение построено на оппозиции двух образов (лирического героя и его любимой женщины), что призвано подчеркнуть дистанцию, непреодолимый барьер между ними.</w:t>
      </w:r>
      <w:r>
        <w:br/>
      </w:r>
      <w:r>
        <w:br/>
        <w:t>В художественной структуре произведения образ возлюбленной будто бы раздваивается. Ее портрет является зримым и реальным. Сама же она овеяна мистическими чертами. Возлюбленная уходит из дома в ночь, в иную непознаваемую реальность. Перед уходом она закутывается в синий плащ. Эта повторяющаяся деталь делает ее образ еще более далеким и недосягаемым.</w:t>
      </w:r>
      <w:r>
        <w:br/>
      </w:r>
      <w:r>
        <w:br/>
        <w:t>Первая строчка произведения «О доблестях, о подвигах, о славе…» как бы обманывает ожидание читателя. Кажется, что речь пойдет о теме гражданского долга. Однако любовные переживания оказываются для героя на определенном этапе жизни важнее всего, так велика и безгранична горечь его утраты. Тему печали подчеркивает уже в первой строфе стихотворения эпитет « горестный». « Лицо в простой оправе» воспринимается героем как высшая мировая ценность.</w:t>
      </w:r>
      <w:r>
        <w:br/>
      </w:r>
      <w:r>
        <w:br/>
        <w:t>Во второй строфе центральным образом является заветное кольцо — символ любовной верности. Беспредельное отчаяние лирического героя выражено через жест: он «бросил в ночь заветное кольцо».</w:t>
      </w:r>
      <w:r>
        <w:br/>
      </w:r>
      <w:r>
        <w:br/>
        <w:t>Ночь в данном случае символизирует тьму и неизвестность. Однако, согласно эстетическим взглядам поэтов-символистов, к которым принадлежал и А.А.Блок, значение символа никогда не может быть исчерпано до конца. В этом случае оно может быть воспринято и шире: ночь — это время, когда восстают бесовские силы.</w:t>
      </w:r>
      <w:r>
        <w:br/>
      </w:r>
      <w:r>
        <w:br/>
        <w:t>Очевидно, что, лишившись возлюбленной, герой разуверился в жизни, потерял нравственную опору. Центральный мотив этой строфы — это мотив измены («Ты отдала свою судьбу другому…»). Метафора «Летели дни, крутясь проклятым роем…» передает чувство огорчения. Утрата сделала всю жизнь героя бесцельным существованием. Его терзали вино и страсть, но это не духовная жизнь, а лишь греховная пародия на нее. Символично, что герой вспоминает возлюбленную перед аналоем (аналой — высокий столик с покатым верхом, на который в церкви кладут иконы и священные книги). Очевидно, в любви он ищет спасения для своей заблудшей души.</w:t>
      </w:r>
      <w:r>
        <w:br/>
      </w:r>
      <w:r>
        <w:br/>
        <w:t>Даже по прошествии лет лирический герой все вспоминает тот роковой день прощания:</w:t>
      </w:r>
      <w:r>
        <w:br/>
      </w:r>
      <w:r>
        <w:br/>
        <w:t>Я звал тебя, но ты не оглянулась,</w:t>
      </w:r>
      <w:r>
        <w:br/>
      </w:r>
      <w:r>
        <w:br/>
        <w:t>Я слезы лил, но ты не снизошла.</w:t>
      </w:r>
      <w:r>
        <w:br/>
      </w:r>
      <w:r>
        <w:br/>
        <w:t>Повторы подчеркивают многократность минут скорбных воспоминаний.</w:t>
      </w:r>
      <w:r>
        <w:br/>
      </w:r>
      <w:r>
        <w:br/>
        <w:t>Силу любовного чувства лирического героя актуализирует и мотив сна:</w:t>
      </w:r>
      <w:r>
        <w:br/>
      </w:r>
      <w:r>
        <w:br/>
        <w:t>Я крепко сплю, мне спится плащ твой синий,</w:t>
      </w:r>
      <w:r>
        <w:br/>
      </w:r>
      <w:r>
        <w:br/>
        <w:t>В котором ты в сырую ночь ушла.</w:t>
      </w:r>
      <w:r>
        <w:br/>
      </w:r>
      <w:r>
        <w:br/>
        <w:t>Потеряв возлюбленную, лирический герой не озлобился против нее. Спустя годы он все еще называет ее милой и нежной. Разрыв воспринимается им как роковая случайность, в которой виновата гордыня.</w:t>
      </w:r>
      <w:r>
        <w:br/>
      </w:r>
      <w:r>
        <w:br/>
        <w:t>Первая строка последней строфы «Уж не мечтать о нежности, о славе…», с одной стороны, композиционно завершает стихотворение, образуя кольцевую композицию. С другой стороны, она содержит глубокую мысль о том, что личное счастье человека и его социальная роль тесно связаны между собой.</w:t>
      </w:r>
      <w:r>
        <w:br/>
      </w:r>
      <w:r>
        <w:br/>
        <w:t>Следующая строка «Все миновалось, молодость прошла!» подчеркивает, что время нельзя повернуть вспять. Человек, погрузившись в свои страдания, а потом, стремясь утешиться, проводя дни в поисках истины в вине, потерял не только любовь. Он потерял все. Честолюбивые мечты юности безвозвратно ушли в прошлое. Жизненные планы остались нереализованными. Только осознав это, лирический герой нашел в себе силы убрать портрет возлюбленной со стола. Всю жизнь он лелеял надежду на ее возвращение. Портрет, убранный со стола в финале стихотворения, свидетельствует об окончательной утрате этой надежды, но одновременно это и определенный мужественный шаг человека, в котором разум, наконец, победил болезненное, разросшееся до вселенских масштабов чувство. Однако в этот прощальный жест героя А.А.Блок сумел вложить столько горя и тоски, что читатель, даже понимая правильность совершенного поступка, все равно продолжает сочувствовать несчастному человеку.</w:t>
      </w:r>
      <w:r>
        <w:br/>
      </w:r>
      <w:r>
        <w:br/>
        <w:t>В стихотворении ярко выражено драматургическое начало, что характерно для лирики А.А.Блока в целом. Типичный любовный треугольник превратился в безутешную драму разбитого сердца. Некоторые образы в стихотворении также напоминают детали театрального реквизита.</w:t>
      </w:r>
      <w:bookmarkStart w:id="0" w:name="_GoBack"/>
      <w:bookmarkEnd w:id="0"/>
    </w:p>
    <w:sectPr w:rsidR="00BE4B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928"/>
    <w:rsid w:val="000D7928"/>
    <w:rsid w:val="004B25D8"/>
    <w:rsid w:val="00B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CF040-B79B-47FA-8CBC-4380E0E4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Блока О доблестях, о подвигах, о славе</dc:title>
  <dc:subject/>
  <dc:creator>admin</dc:creator>
  <cp:keywords/>
  <dc:description/>
  <cp:lastModifiedBy>admin</cp:lastModifiedBy>
  <cp:revision>2</cp:revision>
  <dcterms:created xsi:type="dcterms:W3CDTF">2014-06-23T18:35:00Z</dcterms:created>
  <dcterms:modified xsi:type="dcterms:W3CDTF">2014-06-23T18:35:00Z</dcterms:modified>
</cp:coreProperties>
</file>