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E04" w:rsidRDefault="00C21C85">
      <w:pPr>
        <w:pStyle w:val="1"/>
        <w:jc w:val="center"/>
      </w:pPr>
      <w:r>
        <w:t>Есенин с. а. - Образ родины и средства его воплощения в лирике с. а. есенина</w:t>
      </w:r>
    </w:p>
    <w:p w:rsidR="003D1E04" w:rsidRPr="00C21C85" w:rsidRDefault="00C21C85">
      <w:pPr>
        <w:pStyle w:val="a3"/>
        <w:spacing w:after="240" w:afterAutospacing="0"/>
      </w:pPr>
      <w:r>
        <w:t>Но и тогда,</w:t>
      </w:r>
      <w:r>
        <w:br/>
        <w:t>Когда во всей планете</w:t>
      </w:r>
      <w:r>
        <w:br/>
        <w:t>Пройдет вражда племен,</w:t>
      </w:r>
      <w:r>
        <w:br/>
        <w:t>Исчезнет ложь и грусть, -</w:t>
      </w:r>
      <w:r>
        <w:br/>
        <w:t>Я буду воспевать</w:t>
      </w:r>
      <w:r>
        <w:br/>
        <w:t>Всем существом в поэте</w:t>
      </w:r>
      <w:r>
        <w:br/>
        <w:t>Шестую часть земли</w:t>
      </w:r>
      <w:r>
        <w:br/>
        <w:t>С названьем кратким “Русь”</w:t>
      </w:r>
      <w:r>
        <w:br/>
      </w:r>
      <w:r>
        <w:br/>
        <w:t>С. А. Есенин</w:t>
      </w:r>
      <w:r>
        <w:br/>
      </w:r>
      <w:r>
        <w:br/>
      </w:r>
      <w:r>
        <w:br/>
        <w:t>Любовь к родной крестьянской земле, к русской деревне, к природе с ее лесами и полями пронизывает все творчество Есенина. “Моя лирика жива одной большой любовью к Родине, чувство Родины – основное в моем творчестве”, - говорил Сергей Есенин. К вершинам своего поэтического творчества он поднялся из глубин народной жизни. Этим и объясняется то, что образ России Есенин связывает с русской деревней, в которой рязанские поля, мужики, косившие траву и сеявшие свой хлеб, были страной его детства. Мир народнопоэтических образов окружал его с самого рождения:</w:t>
      </w:r>
      <w:r>
        <w:br/>
      </w:r>
      <w:r>
        <w:br/>
        <w:t>Родился я с песнями в травном одеяле.</w:t>
      </w:r>
      <w:r>
        <w:br/>
        <w:t>Зори меня вешние в радугу свивали.</w:t>
      </w:r>
      <w:r>
        <w:br/>
        <w:t>Вырос я до зрелости, внук купальской ночи,</w:t>
      </w:r>
      <w:r>
        <w:br/>
        <w:t>Сутепень колдовная счастье мне пророчит.</w:t>
      </w:r>
      <w:r>
        <w:br/>
      </w:r>
      <w:r>
        <w:br/>
        <w:t>Все беды цивилизации Есенин видит в отрыве от земли, от истоков народной жизни. Он любит не абстрактную Россию, а создает образ близкой и дорогой ему земли – Рязанщины, малой родины поэта.</w:t>
      </w:r>
      <w:r>
        <w:br/>
        <w:t>Есенин рассматривал крестьянство и дворянство как основных носителей “русскости”, поэтому основная тематическая направленность стихотворений поэта – мир русского крестьянства. “Все равно я останусь поэтом золотой, бревенчатой избы”, - писал он в одном из стихотворений.</w:t>
      </w:r>
      <w:r>
        <w:br/>
        <w:t>Цветовая гамма Родины имеет у Есенина своеобразную, неповторимую окраску: “голубую оставил синь, упавшая в реку….”.</w:t>
      </w:r>
      <w:r>
        <w:br/>
        <w:t>В лирике поэта, посвященной теме Родины, отразились и его раздумья о судьбе страны после революции. В своих первых произведениях Есенин встречает Октябрьскую революцию восторженно, в ней он видит возможности обновления России:</w:t>
      </w:r>
      <w:r>
        <w:br/>
      </w:r>
      <w:r>
        <w:br/>
        <w:t>О Русь, взмахни крылами!</w:t>
      </w:r>
      <w:r>
        <w:br/>
        <w:t>Поставь иную крепь!</w:t>
      </w:r>
      <w:r>
        <w:br/>
        <w:t>С иными именами</w:t>
      </w:r>
      <w:r>
        <w:br/>
        <w:t>Встает иная степь.</w:t>
      </w:r>
      <w:r>
        <w:br/>
      </w:r>
      <w:r>
        <w:br/>
        <w:t>Он восхищался размахами и величием революции.</w:t>
      </w:r>
      <w:r>
        <w:br/>
        <w:t>Есенин, как поэт крестьянский, всегда думает в первую очередь о деревне. И особенно тяжело С. Есенин переживает крах старых патриархальных устоев русских деревень. Поэту кажется, что его Родина в нем не нуждается, что у нее теперь другие певцы: “Моя поэзия здесь больше не нужна, да и, пожалуй, я сам тоже здесь не нужен”.</w:t>
      </w:r>
      <w:r>
        <w:br/>
        <w:t>С любовью к Отчизне связано и его критическое отношение к себе в это время:</w:t>
      </w:r>
      <w:r>
        <w:br/>
      </w:r>
      <w:r>
        <w:br/>
        <w:t>Я человек не новый!</w:t>
      </w:r>
      <w:r>
        <w:br/>
        <w:t>Что скрывать?</w:t>
      </w:r>
      <w:r>
        <w:br/>
        <w:t>Остался в прошлом я одной ногою,</w:t>
      </w:r>
      <w:r>
        <w:br/>
        <w:t>Стремлюсб догнать стальную рать,</w:t>
      </w:r>
      <w:r>
        <w:br/>
        <w:t>Скольжу и падаю другою.</w:t>
      </w:r>
      <w:r>
        <w:br/>
      </w:r>
      <w:r>
        <w:br/>
        <w:t>Творчество Есенина отличается своей образностью, мелодичностью. В нем тесно переплелись и удалое раздолье, и душевная тоска.</w:t>
      </w:r>
      <w:r>
        <w:br/>
        <w:t>Россия – единственная любовь Есенина: “Чувство Родины – основное в моем творчестве – оно все, без нее ничего. Женщины, дети, дом, друзья – все это можно отдать другому, только не Россию, вне России не будет ничего: ни стихов, ни жизни, ни любви, ни славы.”.</w:t>
      </w:r>
      <w:r>
        <w:br/>
      </w:r>
      <w:r>
        <w:br/>
      </w:r>
      <w:r>
        <w:br/>
      </w:r>
      <w:r>
        <w:br/>
      </w:r>
      <w:r>
        <w:br/>
      </w:r>
      <w:bookmarkStart w:id="0" w:name="_GoBack"/>
      <w:bookmarkEnd w:id="0"/>
    </w:p>
    <w:sectPr w:rsidR="003D1E04" w:rsidRPr="00C21C8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1C85"/>
    <w:rsid w:val="003D1E04"/>
    <w:rsid w:val="004A5D8B"/>
    <w:rsid w:val="00C2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FD5733-B865-4B3C-9F2D-180392BA3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421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Есенин с. а. - Образ родины и средства его воплощения в лирике с. а. есенина</dc:title>
  <dc:subject/>
  <dc:creator>admin</dc:creator>
  <cp:keywords/>
  <dc:description/>
  <cp:lastModifiedBy>admin</cp:lastModifiedBy>
  <cp:revision>2</cp:revision>
  <dcterms:created xsi:type="dcterms:W3CDTF">2014-06-22T17:08:00Z</dcterms:created>
  <dcterms:modified xsi:type="dcterms:W3CDTF">2014-06-22T17:08:00Z</dcterms:modified>
</cp:coreProperties>
</file>