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876" w:rsidRDefault="00645876">
      <w:pPr>
        <w:pStyle w:val="2"/>
        <w:jc w:val="both"/>
      </w:pPr>
    </w:p>
    <w:p w:rsidR="008509DB" w:rsidRDefault="008509DB">
      <w:pPr>
        <w:pStyle w:val="2"/>
        <w:jc w:val="both"/>
      </w:pPr>
      <w:r>
        <w:t>Мои впечатления от первых глав романа А.С. Пушкина «Евгений Онегин».</w:t>
      </w:r>
    </w:p>
    <w:p w:rsidR="008509DB" w:rsidRDefault="008509DB">
      <w:pPr>
        <w:jc w:val="both"/>
        <w:rPr>
          <w:sz w:val="27"/>
          <w:szCs w:val="27"/>
        </w:rPr>
      </w:pPr>
      <w:r>
        <w:rPr>
          <w:sz w:val="27"/>
          <w:szCs w:val="27"/>
        </w:rPr>
        <w:t xml:space="preserve">Автор: </w:t>
      </w:r>
      <w:r>
        <w:rPr>
          <w:i/>
          <w:iCs/>
          <w:sz w:val="27"/>
          <w:szCs w:val="27"/>
        </w:rPr>
        <w:t>Пушкин А.С.</w:t>
      </w:r>
    </w:p>
    <w:p w:rsidR="008509DB" w:rsidRPr="00645876" w:rsidRDefault="008509DB">
      <w:pPr>
        <w:pStyle w:val="a3"/>
        <w:jc w:val="both"/>
        <w:rPr>
          <w:sz w:val="27"/>
          <w:szCs w:val="27"/>
        </w:rPr>
      </w:pPr>
      <w:r>
        <w:rPr>
          <w:sz w:val="27"/>
          <w:szCs w:val="27"/>
        </w:rPr>
        <w:t xml:space="preserve">Роман “Евгений Онегин” — любимое детище Пушкина. Роман писался в течение восьми лет. Начал писать свой роман Пушкин в период расцвета свободолюбивых идей, а закончил писать его в годы страшной реакции после восстания декабристов. </w:t>
      </w:r>
    </w:p>
    <w:p w:rsidR="008509DB" w:rsidRDefault="008509DB">
      <w:pPr>
        <w:pStyle w:val="a3"/>
        <w:jc w:val="both"/>
        <w:rPr>
          <w:sz w:val="27"/>
          <w:szCs w:val="27"/>
        </w:rPr>
      </w:pPr>
      <w:r>
        <w:rPr>
          <w:sz w:val="27"/>
          <w:szCs w:val="27"/>
        </w:rPr>
        <w:t>Главный герой романа — Евгений Онегин. Почему Пушкин обратил на него внимание? Я думаю, что такие люди, как Онегин, окружали его. Чем-то они отличались от него, чем-то были похожи. Вспомним воспитание Евгения:</w:t>
      </w:r>
    </w:p>
    <w:p w:rsidR="008509DB" w:rsidRDefault="008509DB">
      <w:pPr>
        <w:pStyle w:val="a3"/>
        <w:jc w:val="both"/>
        <w:rPr>
          <w:sz w:val="27"/>
          <w:szCs w:val="27"/>
        </w:rPr>
      </w:pPr>
      <w:r>
        <w:rPr>
          <w:sz w:val="27"/>
          <w:szCs w:val="27"/>
        </w:rPr>
        <w:t xml:space="preserve">Monsieur l'Abbe, француз убогой, </w:t>
      </w:r>
    </w:p>
    <w:p w:rsidR="008509DB" w:rsidRDefault="008509DB">
      <w:pPr>
        <w:pStyle w:val="a3"/>
        <w:jc w:val="both"/>
        <w:rPr>
          <w:sz w:val="27"/>
          <w:szCs w:val="27"/>
        </w:rPr>
      </w:pPr>
      <w:r>
        <w:rPr>
          <w:sz w:val="27"/>
          <w:szCs w:val="27"/>
        </w:rPr>
        <w:t xml:space="preserve">Чтоб не измучилось дитя, </w:t>
      </w:r>
    </w:p>
    <w:p w:rsidR="008509DB" w:rsidRDefault="008509DB">
      <w:pPr>
        <w:pStyle w:val="a3"/>
        <w:jc w:val="both"/>
        <w:rPr>
          <w:sz w:val="27"/>
          <w:szCs w:val="27"/>
        </w:rPr>
      </w:pPr>
      <w:r>
        <w:rPr>
          <w:sz w:val="27"/>
          <w:szCs w:val="27"/>
        </w:rPr>
        <w:t>Учил его всему шутя...</w:t>
      </w:r>
    </w:p>
    <w:p w:rsidR="008509DB" w:rsidRDefault="008509DB">
      <w:pPr>
        <w:pStyle w:val="a3"/>
        <w:jc w:val="both"/>
        <w:rPr>
          <w:sz w:val="27"/>
          <w:szCs w:val="27"/>
        </w:rPr>
      </w:pPr>
      <w:r>
        <w:rPr>
          <w:sz w:val="27"/>
          <w:szCs w:val="27"/>
        </w:rPr>
        <w:t>Автор тоже утверждал, что “мы все учились понемногу чему-нибудь и как-нибудь”. Но, тем не менее, мы можем утверждать, что Евгений Онегин — один из самых образованных людей своего времени. Он прекрасно знал историю:</w:t>
      </w:r>
    </w:p>
    <w:p w:rsidR="008509DB" w:rsidRDefault="008509DB">
      <w:pPr>
        <w:pStyle w:val="a3"/>
        <w:jc w:val="both"/>
        <w:rPr>
          <w:sz w:val="27"/>
          <w:szCs w:val="27"/>
        </w:rPr>
      </w:pPr>
      <w:r>
        <w:rPr>
          <w:sz w:val="27"/>
          <w:szCs w:val="27"/>
        </w:rPr>
        <w:t xml:space="preserve">Но дней минувших анекдоты </w:t>
      </w:r>
    </w:p>
    <w:p w:rsidR="008509DB" w:rsidRDefault="008509DB">
      <w:pPr>
        <w:pStyle w:val="a3"/>
        <w:jc w:val="both"/>
        <w:rPr>
          <w:sz w:val="27"/>
          <w:szCs w:val="27"/>
        </w:rPr>
      </w:pPr>
      <w:r>
        <w:rPr>
          <w:sz w:val="27"/>
          <w:szCs w:val="27"/>
        </w:rPr>
        <w:t xml:space="preserve">От Ромула до наших дней </w:t>
      </w:r>
    </w:p>
    <w:p w:rsidR="008509DB" w:rsidRDefault="008509DB">
      <w:pPr>
        <w:pStyle w:val="a3"/>
        <w:jc w:val="both"/>
        <w:rPr>
          <w:sz w:val="27"/>
          <w:szCs w:val="27"/>
        </w:rPr>
      </w:pPr>
      <w:r>
        <w:rPr>
          <w:sz w:val="27"/>
          <w:szCs w:val="27"/>
        </w:rPr>
        <w:t>Хранил он в памяти своей...</w:t>
      </w:r>
    </w:p>
    <w:p w:rsidR="008509DB" w:rsidRDefault="008509DB">
      <w:pPr>
        <w:pStyle w:val="a3"/>
        <w:jc w:val="both"/>
        <w:rPr>
          <w:sz w:val="27"/>
          <w:szCs w:val="27"/>
        </w:rPr>
      </w:pPr>
      <w:r>
        <w:rPr>
          <w:sz w:val="27"/>
          <w:szCs w:val="27"/>
        </w:rPr>
        <w:t xml:space="preserve">Слово “анекдот” во времена Пушкина имело совершенно иное значение, чем сейчас. Разбирался он в экономике: “зато читал Адама Смита”. Знал он и французский язык. Но учеба шла и в другом направлении: “Как рано мог он лицемерить... ревновать-казаться мрачным, изнывать...”. Вот откуда пошли все беды Онегина. Как же несчастливо его воспитали. Он только может “казаться”, “являться”, “лицемерить”, “умеет скучать”, а вот искренне радоваться, переживать, страдать он не умеет. Мир Онегина — это мир светских приемов, подстриженных париков, балов. Это мир, где нет любви, есть только игра в любовь. Праздна и однообразна жизнь Онегина. </w:t>
      </w:r>
    </w:p>
    <w:p w:rsidR="008509DB" w:rsidRDefault="008509DB">
      <w:pPr>
        <w:pStyle w:val="a3"/>
        <w:jc w:val="both"/>
        <w:rPr>
          <w:sz w:val="27"/>
          <w:szCs w:val="27"/>
        </w:rPr>
      </w:pPr>
      <w:r>
        <w:rPr>
          <w:sz w:val="27"/>
          <w:szCs w:val="27"/>
        </w:rPr>
        <w:t>Пушкин показывает, как просыпается город:</w:t>
      </w:r>
    </w:p>
    <w:p w:rsidR="008509DB" w:rsidRDefault="008509DB">
      <w:pPr>
        <w:pStyle w:val="a3"/>
        <w:jc w:val="both"/>
        <w:rPr>
          <w:sz w:val="27"/>
          <w:szCs w:val="27"/>
        </w:rPr>
      </w:pPr>
      <w:r>
        <w:rPr>
          <w:sz w:val="27"/>
          <w:szCs w:val="27"/>
        </w:rPr>
        <w:t xml:space="preserve">Встает купец, идет разносчик, </w:t>
      </w:r>
    </w:p>
    <w:p w:rsidR="008509DB" w:rsidRDefault="008509DB">
      <w:pPr>
        <w:pStyle w:val="a3"/>
        <w:jc w:val="both"/>
        <w:rPr>
          <w:sz w:val="27"/>
          <w:szCs w:val="27"/>
        </w:rPr>
      </w:pPr>
      <w:r>
        <w:rPr>
          <w:sz w:val="27"/>
          <w:szCs w:val="27"/>
        </w:rPr>
        <w:t>На биржу тянется извозчик...</w:t>
      </w:r>
    </w:p>
    <w:p w:rsidR="008509DB" w:rsidRDefault="008509DB">
      <w:pPr>
        <w:pStyle w:val="a3"/>
        <w:jc w:val="both"/>
        <w:rPr>
          <w:sz w:val="27"/>
          <w:szCs w:val="27"/>
        </w:rPr>
      </w:pPr>
      <w:r>
        <w:rPr>
          <w:sz w:val="27"/>
          <w:szCs w:val="27"/>
        </w:rPr>
        <w:t>Поднимаются люди, у которых есть дела, а Онегину некуда спешить, он все еще в постели:</w:t>
      </w:r>
    </w:p>
    <w:p w:rsidR="008509DB" w:rsidRDefault="008509DB">
      <w:pPr>
        <w:pStyle w:val="a3"/>
        <w:jc w:val="both"/>
        <w:rPr>
          <w:sz w:val="27"/>
          <w:szCs w:val="27"/>
        </w:rPr>
      </w:pPr>
      <w:r>
        <w:rPr>
          <w:sz w:val="27"/>
          <w:szCs w:val="27"/>
        </w:rPr>
        <w:t xml:space="preserve">Забав и роскоши дитя, </w:t>
      </w:r>
    </w:p>
    <w:p w:rsidR="008509DB" w:rsidRDefault="008509DB">
      <w:pPr>
        <w:pStyle w:val="a3"/>
        <w:jc w:val="both"/>
        <w:rPr>
          <w:sz w:val="27"/>
          <w:szCs w:val="27"/>
        </w:rPr>
      </w:pPr>
      <w:r>
        <w:rPr>
          <w:sz w:val="27"/>
          <w:szCs w:val="27"/>
        </w:rPr>
        <w:t xml:space="preserve">Проснется за полдень, и снова </w:t>
      </w:r>
    </w:p>
    <w:p w:rsidR="008509DB" w:rsidRDefault="008509DB">
      <w:pPr>
        <w:pStyle w:val="a3"/>
        <w:jc w:val="both"/>
        <w:rPr>
          <w:sz w:val="27"/>
          <w:szCs w:val="27"/>
        </w:rPr>
      </w:pPr>
      <w:r>
        <w:rPr>
          <w:sz w:val="27"/>
          <w:szCs w:val="27"/>
        </w:rPr>
        <w:t xml:space="preserve">До утра жизнь его готова, </w:t>
      </w:r>
    </w:p>
    <w:p w:rsidR="008509DB" w:rsidRDefault="008509DB">
      <w:pPr>
        <w:pStyle w:val="a3"/>
        <w:jc w:val="both"/>
        <w:rPr>
          <w:sz w:val="27"/>
          <w:szCs w:val="27"/>
        </w:rPr>
      </w:pPr>
      <w:r>
        <w:rPr>
          <w:sz w:val="27"/>
          <w:szCs w:val="27"/>
        </w:rPr>
        <w:t>Однообразна и пестра...</w:t>
      </w:r>
    </w:p>
    <w:p w:rsidR="008509DB" w:rsidRDefault="008509DB">
      <w:pPr>
        <w:pStyle w:val="a3"/>
        <w:jc w:val="both"/>
        <w:rPr>
          <w:sz w:val="27"/>
          <w:szCs w:val="27"/>
        </w:rPr>
      </w:pPr>
      <w:r>
        <w:rPr>
          <w:sz w:val="27"/>
          <w:szCs w:val="27"/>
        </w:rPr>
        <w:t>На первый взгляд, жизнь Евгения привлекательна. Наверное, мы не прочь были бы пожить такой жизнью немножко. Немножко, но всю жизнь?! Представим себе: каждый день “то же, что и вчера”. Но ведь Онегин — образованный человек своего времени. Неужели ему это не надоело? Надоело!</w:t>
      </w:r>
    </w:p>
    <w:p w:rsidR="008509DB" w:rsidRDefault="008509DB">
      <w:pPr>
        <w:pStyle w:val="a3"/>
        <w:jc w:val="both"/>
        <w:rPr>
          <w:sz w:val="27"/>
          <w:szCs w:val="27"/>
        </w:rPr>
      </w:pPr>
      <w:r>
        <w:rPr>
          <w:sz w:val="27"/>
          <w:szCs w:val="27"/>
        </w:rPr>
        <w:t xml:space="preserve">Нет: рано чувства в нем остыли; </w:t>
      </w:r>
    </w:p>
    <w:p w:rsidR="008509DB" w:rsidRDefault="008509DB">
      <w:pPr>
        <w:pStyle w:val="a3"/>
        <w:jc w:val="both"/>
        <w:rPr>
          <w:sz w:val="27"/>
          <w:szCs w:val="27"/>
        </w:rPr>
      </w:pPr>
      <w:r>
        <w:rPr>
          <w:sz w:val="27"/>
          <w:szCs w:val="27"/>
        </w:rPr>
        <w:t>Ему наскучил света шум...</w:t>
      </w:r>
    </w:p>
    <w:p w:rsidR="008509DB" w:rsidRDefault="008509DB">
      <w:pPr>
        <w:pStyle w:val="a3"/>
        <w:jc w:val="both"/>
        <w:rPr>
          <w:sz w:val="27"/>
          <w:szCs w:val="27"/>
        </w:rPr>
      </w:pPr>
      <w:r>
        <w:rPr>
          <w:sz w:val="27"/>
          <w:szCs w:val="27"/>
        </w:rPr>
        <w:t>И здесь следует обратить внимание на то, что при таком образе жизни, который вел Онегин, не может быть настоящих друзей. А ведь он встречал в свете не только легкомысленных волокит, но и Каверина, Чаадаева, Пушкина. Почему же он сблизился с ними? Ведь Пушкин постоянно подчеркивает разность между Онегиным и собой. А мешало ему многое. Это беда, а не вина Евгения, что в обществе, которое его окружало, он чувствовал свою ненужность. Беда Онегина в том, что “труд упорный ему был тошен”. Евгению ничего не надо — в этом его трагедия. Холодность героя, равнодушие к людям, опустошенность — вот что видим мы в нем. Устав от такой пустой жизни, Онегин едет в деревню. Человек, привыкший к труду, нашел бы там для себя огромное поле деятельности. Евгений тоже пытался:</w:t>
      </w:r>
    </w:p>
    <w:p w:rsidR="008509DB" w:rsidRDefault="008509DB">
      <w:pPr>
        <w:pStyle w:val="a3"/>
        <w:jc w:val="both"/>
        <w:rPr>
          <w:sz w:val="27"/>
          <w:szCs w:val="27"/>
        </w:rPr>
      </w:pPr>
      <w:r>
        <w:rPr>
          <w:sz w:val="27"/>
          <w:szCs w:val="27"/>
        </w:rPr>
        <w:t xml:space="preserve">Ярем он барщины старинной </w:t>
      </w:r>
    </w:p>
    <w:p w:rsidR="008509DB" w:rsidRDefault="008509DB">
      <w:pPr>
        <w:pStyle w:val="a3"/>
        <w:jc w:val="both"/>
        <w:rPr>
          <w:sz w:val="27"/>
          <w:szCs w:val="27"/>
        </w:rPr>
      </w:pPr>
      <w:r>
        <w:rPr>
          <w:sz w:val="27"/>
          <w:szCs w:val="27"/>
        </w:rPr>
        <w:t xml:space="preserve">Оброком легким заменил... </w:t>
      </w:r>
    </w:p>
    <w:p w:rsidR="008509DB" w:rsidRDefault="008509DB">
      <w:pPr>
        <w:pStyle w:val="a3"/>
        <w:jc w:val="both"/>
        <w:rPr>
          <w:sz w:val="27"/>
          <w:szCs w:val="27"/>
        </w:rPr>
      </w:pPr>
      <w:r>
        <w:rPr>
          <w:sz w:val="27"/>
          <w:szCs w:val="27"/>
        </w:rPr>
        <w:t>И только. Может быть, его заинтересуют люди? Какие они? Дядя Онегина “лет сорок с ключницей бранился, в окно смотрел и мух давил...”. Это Евгению-то такую жизнь?! Может быть, другие соседи, но “их разговоры о вине, о псарне, о своей родне” были Онегину скучны. И тут он знакомится с Ленским. Это совершенно другой человек: он не похож на соседей — помещиков, которые злословили об Онегине: “Сосед наш неуч... он фармазон, он пьет одно стаканом красное вино... бутылками-с и пребольшими...”. Позже Онегин знакомится с Татьяной. Встретились два человека, которые могли дать друг другу счастье. Но Онегин не верит в любовь, не верит в счастье, ни во что не верит. Годы, прожитые в фальшивом мире, не прошли для него даром. После стольких лет жизни во лжи Евгений не может отдаться своему счастью. Этим и объясняется его трагическое непонимание Татьяны. Получив письмо от Татьяны, он обманывается и сам. Свою отповедь Татьяне он объясняет заботами о юной девушке:</w:t>
      </w:r>
    </w:p>
    <w:p w:rsidR="008509DB" w:rsidRDefault="008509DB">
      <w:pPr>
        <w:pStyle w:val="a3"/>
        <w:jc w:val="both"/>
        <w:rPr>
          <w:sz w:val="27"/>
          <w:szCs w:val="27"/>
        </w:rPr>
      </w:pPr>
      <w:r>
        <w:rPr>
          <w:sz w:val="27"/>
          <w:szCs w:val="27"/>
        </w:rPr>
        <w:t xml:space="preserve">Но обмануть он не хотел </w:t>
      </w:r>
    </w:p>
    <w:p w:rsidR="008509DB" w:rsidRDefault="008509DB">
      <w:pPr>
        <w:pStyle w:val="a3"/>
        <w:jc w:val="both"/>
        <w:rPr>
          <w:sz w:val="27"/>
          <w:szCs w:val="27"/>
        </w:rPr>
      </w:pPr>
      <w:r>
        <w:rPr>
          <w:sz w:val="27"/>
          <w:szCs w:val="27"/>
        </w:rPr>
        <w:t>Доверчивость души невинной.</w:t>
      </w:r>
    </w:p>
    <w:p w:rsidR="008509DB" w:rsidRDefault="008509DB">
      <w:pPr>
        <w:pStyle w:val="a3"/>
        <w:jc w:val="both"/>
        <w:rPr>
          <w:sz w:val="27"/>
          <w:szCs w:val="27"/>
        </w:rPr>
      </w:pPr>
      <w:r>
        <w:rPr>
          <w:sz w:val="27"/>
          <w:szCs w:val="27"/>
        </w:rPr>
        <w:t>Отповедь Онегина, на первый взгляд, очень благородна. Но если задуматься, герой мертв душой. Он испугался волнений души, любви, страданий. Конечно, он мог бы насладиться любовью Татьяны, но он не обычный светский денди, он все-таки выше этих людей, поэтому и говорит Татьяне:</w:t>
      </w:r>
    </w:p>
    <w:p w:rsidR="008509DB" w:rsidRDefault="008509DB">
      <w:pPr>
        <w:pStyle w:val="a3"/>
        <w:jc w:val="both"/>
        <w:rPr>
          <w:sz w:val="27"/>
          <w:szCs w:val="27"/>
        </w:rPr>
      </w:pPr>
      <w:r>
        <w:rPr>
          <w:sz w:val="27"/>
          <w:szCs w:val="27"/>
        </w:rPr>
        <w:t xml:space="preserve">Когда бы жизнь домашним кругом </w:t>
      </w:r>
    </w:p>
    <w:p w:rsidR="008509DB" w:rsidRDefault="008509DB">
      <w:pPr>
        <w:pStyle w:val="a3"/>
        <w:jc w:val="both"/>
        <w:rPr>
          <w:sz w:val="27"/>
          <w:szCs w:val="27"/>
        </w:rPr>
      </w:pPr>
      <w:r>
        <w:rPr>
          <w:sz w:val="27"/>
          <w:szCs w:val="27"/>
        </w:rPr>
        <w:t xml:space="preserve">Я ограничить захотел... </w:t>
      </w:r>
    </w:p>
    <w:p w:rsidR="008509DB" w:rsidRDefault="008509DB">
      <w:pPr>
        <w:pStyle w:val="a3"/>
        <w:jc w:val="both"/>
        <w:rPr>
          <w:sz w:val="27"/>
          <w:szCs w:val="27"/>
        </w:rPr>
      </w:pPr>
      <w:r>
        <w:rPr>
          <w:sz w:val="27"/>
          <w:szCs w:val="27"/>
        </w:rPr>
        <w:t xml:space="preserve">То, верно б, кроме вас одной </w:t>
      </w:r>
    </w:p>
    <w:p w:rsidR="008509DB" w:rsidRDefault="008509DB">
      <w:pPr>
        <w:pStyle w:val="a3"/>
        <w:jc w:val="both"/>
        <w:rPr>
          <w:sz w:val="27"/>
          <w:szCs w:val="27"/>
        </w:rPr>
      </w:pPr>
      <w:r>
        <w:rPr>
          <w:sz w:val="27"/>
          <w:szCs w:val="27"/>
        </w:rPr>
        <w:t>Невесты не искал иной...</w:t>
      </w:r>
    </w:p>
    <w:p w:rsidR="008509DB" w:rsidRDefault="008509DB">
      <w:pPr>
        <w:pStyle w:val="a3"/>
        <w:jc w:val="both"/>
        <w:rPr>
          <w:sz w:val="27"/>
          <w:szCs w:val="27"/>
        </w:rPr>
      </w:pPr>
      <w:r>
        <w:rPr>
          <w:sz w:val="27"/>
          <w:szCs w:val="27"/>
        </w:rPr>
        <w:t xml:space="preserve">В этих строках больше возможности для понимания Онегина. Значит, именно такая девушка, как Татьяна, была когда-то идеалом Евгения, но свет убил в нем все идеалы. </w:t>
      </w:r>
    </w:p>
    <w:p w:rsidR="008509DB" w:rsidRDefault="008509DB">
      <w:pPr>
        <w:pStyle w:val="a3"/>
        <w:jc w:val="both"/>
        <w:rPr>
          <w:sz w:val="27"/>
          <w:szCs w:val="27"/>
        </w:rPr>
      </w:pPr>
      <w:r>
        <w:rPr>
          <w:sz w:val="27"/>
          <w:szCs w:val="27"/>
        </w:rPr>
        <w:t>Последняя сцена в романе вызывает у нас удивительно щемящее чувство. Сердце героя, наглухо закрытое, возрождается к жизни:</w:t>
      </w:r>
    </w:p>
    <w:p w:rsidR="008509DB" w:rsidRDefault="008509DB">
      <w:pPr>
        <w:pStyle w:val="a3"/>
        <w:jc w:val="both"/>
        <w:rPr>
          <w:sz w:val="27"/>
          <w:szCs w:val="27"/>
        </w:rPr>
      </w:pPr>
      <w:r>
        <w:rPr>
          <w:sz w:val="27"/>
          <w:szCs w:val="27"/>
        </w:rPr>
        <w:t xml:space="preserve">Сомненья нет: увы! Евгений </w:t>
      </w:r>
    </w:p>
    <w:p w:rsidR="008509DB" w:rsidRDefault="008509DB">
      <w:pPr>
        <w:pStyle w:val="a3"/>
        <w:jc w:val="both"/>
        <w:rPr>
          <w:sz w:val="27"/>
          <w:szCs w:val="27"/>
        </w:rPr>
      </w:pPr>
      <w:r>
        <w:rPr>
          <w:sz w:val="27"/>
          <w:szCs w:val="27"/>
        </w:rPr>
        <w:t>В Татьяну, как дитя, влюблен...</w:t>
      </w:r>
    </w:p>
    <w:p w:rsidR="008509DB" w:rsidRDefault="008509DB">
      <w:pPr>
        <w:pStyle w:val="a3"/>
        <w:jc w:val="both"/>
        <w:rPr>
          <w:sz w:val="27"/>
          <w:szCs w:val="27"/>
        </w:rPr>
      </w:pPr>
      <w:r>
        <w:rPr>
          <w:sz w:val="27"/>
          <w:szCs w:val="27"/>
        </w:rPr>
        <w:t>Теперь мы вспомним, что Таня действительно была его идеалом. Страдающий герой становится нам ближе и понятней. И этот новый Евгений хотел мучения Татьяны, так как и сам он искушен, измучен безответной любовью. Но нет, он узнает, что любим, любим благороднейшей из женщин, и это заставляет его страдать. Вот в такую трудную злую минуту и оставляет его Пушкин.</w:t>
      </w:r>
      <w:bookmarkStart w:id="0" w:name="_GoBack"/>
      <w:bookmarkEnd w:id="0"/>
    </w:p>
    <w:sectPr w:rsidR="008509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5876"/>
    <w:rsid w:val="00416678"/>
    <w:rsid w:val="00645876"/>
    <w:rsid w:val="008509DB"/>
    <w:rsid w:val="00E55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5B1C75-90A6-40AC-AAF7-8CB7780F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Words>
  <Characters>4332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Мои впечатления от первых глав романа А.С. Пушкина «Евгений Онегин». - CoolReferat.com</vt:lpstr>
    </vt:vector>
  </TitlesOfParts>
  <Company>*</Company>
  <LinksUpToDate>false</LinksUpToDate>
  <CharactersWithSpaces>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Мои впечатления от первых глав романа А.С. Пушкина «Евгений Онегин». - CoolReferat.com</dc:title>
  <dc:subject/>
  <dc:creator>Admin</dc:creator>
  <cp:keywords/>
  <dc:description/>
  <cp:lastModifiedBy>Irina</cp:lastModifiedBy>
  <cp:revision>2</cp:revision>
  <dcterms:created xsi:type="dcterms:W3CDTF">2014-08-23T12:03:00Z</dcterms:created>
  <dcterms:modified xsi:type="dcterms:W3CDTF">2014-08-23T12:03:00Z</dcterms:modified>
</cp:coreProperties>
</file>