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ED" w:rsidRDefault="00EC151E">
      <w:pPr>
        <w:pStyle w:val="21"/>
        <w:numPr>
          <w:ilvl w:val="0"/>
          <w:numId w:val="0"/>
        </w:numPr>
      </w:pPr>
      <w:r>
        <w:t>Грамматика любви</w:t>
      </w:r>
    </w:p>
    <w:p w:rsidR="007F63ED" w:rsidRDefault="00EC151E">
      <w:pPr>
        <w:pStyle w:val="a3"/>
      </w:pPr>
      <w:r>
        <w:t xml:space="preserve">Автор: </w:t>
      </w:r>
      <w:r>
        <w:rPr>
          <w:i/>
          <w:iCs/>
        </w:rPr>
        <w:t>Бунин Иван</w:t>
      </w:r>
      <w:r>
        <w:t>.</w:t>
      </w:r>
      <w:r>
        <w:br/>
      </w:r>
      <w:r>
        <w:br/>
        <w:t>Некто Ивлев ехал однажды в начале июня в дальний край своего уезда. Ехать сначала было приятно: теплый, тусклый день, хорошо накатанная дорога. Затем погода поскучнела, натянуло туч, и когда впереди показалась деревня, Ивлев решил заехать к графу. Старик, пахавший возле деревни сказал, что дома одна молодая графиня, но все-таки заехали.</w:t>
      </w:r>
      <w:r>
        <w:br/>
      </w:r>
      <w:r>
        <w:br/>
        <w:t>Графиня была в розовом капоте, с открытой напудренной грудью; она курила, часто поправляла волосы, до плечей обнажая свои тугие и круглые руки. Она все разговоры сводила на любовь и, между прочим, рассказала про своего соседа, помещика Хвощинского, который умер нынешней зимой и, как знал Ивлев ещё с детства, всю жизнь был помешан на любви к своей горничной Лушке, умершей ещё в ранней молодости.</w:t>
      </w:r>
      <w:r>
        <w:br/>
      </w:r>
      <w:r>
        <w:br/>
        <w:t>Когда Ивлев поехал дальше, дождь разошелся уже по-настоящему. «Так Хвощинский умер, — думал Ивлев. — Надо непременно заехать, взглянуть на опустевшее святилище таинственной Лушки… Что за человек был этот Хвощинский? Сумасшедший? Или просто ошеломленная душа?» По рассказам стариков-помещиков, Хвощинский когда-то слыл в уезде за редкого умницу. И вдруг свалилась на него эта Лушка — и все пошло прахом: он затворился в комнате, где жила и умерла Лушка, и больше двадцати лет просидел на её кровати…</w:t>
      </w:r>
      <w:r>
        <w:br/>
      </w:r>
      <w:r>
        <w:br/>
        <w:t>Вечерело, дождь поредел, за лесом показалось Хвощинское. Ивлев глядел на приближающуюся усадьбу, и казалось ему, что жила и умерла Лушка не двадцать лет назад, а чуть ли не во времена незапамятные.</w:t>
      </w:r>
      <w:r>
        <w:br/>
      </w:r>
      <w:r>
        <w:br/>
        <w:t>Фасад усадьбы с его маленькими окнами в толстых стенах был необыкновенно скучен. Но огромны были мрачные крыльца, на одном из которых стоял молодой человек в гимназической блузе, черный, с красивыми глазами и очень миловидный, хотя и сплошь веснушчатый.</w:t>
      </w:r>
      <w:r>
        <w:br/>
      </w:r>
      <w:r>
        <w:br/>
        <w:t>Чтобы как-то оправдать свой приезд, Ивлев сказал, что хочет посмотреть и, может быть, купить библиотеку покойного барина. Молодой человек, густо покраснев, повел его в дом. «Так он сын знаменитой Лушки!» — подумал Ивлев, оглядывая дом и, исподволь, его хозяина.</w:t>
      </w:r>
      <w:r>
        <w:br/>
      </w:r>
      <w:r>
        <w:br/>
        <w:t xml:space="preserve">На вопросы молодой человек отвечал поспешно, но односложно, от застенчивости, видимо, и от жадности: так страшно он обрадовался возможности задорого продать книги. Через полутемные сени, устланные соломой, он ввел Ивлева в большую и неприветливую переднюю, оклеенную газетами. Затем вошли в холодный зал, занимавший чуть ли не половину всего дома. В божнице, на темном древнем образе в серебряной ризе лежали венчальные свечи. </w:t>
      </w:r>
      <w:r>
        <w:br/>
      </w:r>
      <w:r>
        <w:br/>
        <w:t>«Батюшка их уже после её смерти купили, — пробормотал молодой человек, — и даже обручальное кольцо всегда носили…». Пол в зале весь был устлан сухими пчелами, как и пустая гостиная. Потом они прошли какую-то сумрачную комнату с лежанкой, и молодой человек с большим трудом отпер низенькую дверь. Ивлев увидел каморку в два окна; у одной стены стояла голая койка, у другой — два книжных шкапчика — библиотека.</w:t>
      </w:r>
      <w:r>
        <w:br/>
      </w:r>
      <w:r>
        <w:br/>
        <w:t>Престранные книги составляли эту библиотеку! «Заклятое урочище», «Утренняя звезда и ночные демоны», «Размышления о таинствах мироздания», «Чудесное путешествие в волшебный край», «Новейший сонник» — вот чем питалась одинокая душа затворника, «есть бытие… ни сон оно, ни бденье…». Солнце выглянуло из-за лиловатых облаков и странно осветило этот бедный приют любви, превратившей целую человеческую жизнь в какое-то экстатическое житие, жизнь, которая могла быть самой обыденной жизнью, не случись загадочной в своем обаянии Лушки…</w:t>
      </w:r>
      <w:r>
        <w:br/>
      </w:r>
      <w:r>
        <w:br/>
        <w:t>«Что это?» — спросил Ивлев, наклонясь к средней полке, на которой лежала только одна очень маленькая книжечка, похожая на молитвенник, и стояла потемневшая шкатулка. В шкатулке лежало ожерелье покойной Лушки — снизка дешевеньких голубых шариков. И такое волнение овладело Ивлевым при взгляде на это ожерелье, лежавшее на шее некогда столь любимой женщины, что сердце его бешено забилось. Ивлев осторожно поставил шкатулку на место и взялся за книжечку. Это была прелестно изданная почти сто лет тому назад «Грамматика любви, или Искусство любить и быть взаимно любимым».</w:t>
      </w:r>
      <w:r>
        <w:br/>
      </w:r>
      <w:r>
        <w:br/>
        <w:t>«Эту книжку я, к сожалению, не могу продать, — с трудом проговорил молодой человек, — она очень дорогая…» Превозмогая неловкость, Ивлев стал медленно перелистывать «Грамматику».</w:t>
      </w:r>
      <w:r>
        <w:br/>
      </w:r>
      <w:r>
        <w:br/>
        <w:t xml:space="preserve">Она вся делилась на маленькие главы: «О красоте», «О сердце», «Об уме», «О знаках любовных»… Каждая глава состояла из коротеньких и изящных сентенций, некоторые из которых были деликатно отмечены пером: «Любовь не есть простая эпизода в нашей жизни. — Женщину мы обожаем за то, что она владычествует над нашей мечтой идеальной. — Женщина прекрасная должна занимать вторую ступень; первая принадлежит женщине милой. </w:t>
      </w:r>
      <w:r>
        <w:br/>
      </w:r>
      <w:r>
        <w:br/>
        <w:t>Сия-то делается владычицей нашего сердца: прежде нежели мы отдадим о ней отчет сами себе, сердце наше делается невольником любви навеки…» Затем шло «изъяснение языка цветов», и опять кое-что было отмечено. А на чистой страничке в самом конце было мелко, бисерно написано тем же пером четверостишие. Молодой человек вытянул шею и сказал с деланной усмешкой: «Это они сами сочинили…»</w:t>
      </w:r>
      <w:r>
        <w:br/>
      </w:r>
      <w:r>
        <w:br/>
        <w:t>Через полчаса Ивлев с облегчением простился с ним. Из всех книг он за дорогую цену купил только эту книжечку. На обратном пути кучер рассказывал, что молодой Хвощинский живет с женой дьякона, но Ивлев не слушал. Он все думал о Лушке, о её ожерелье, которое оставило в нем сложное чувство, похожее на то, какое испытал он когда-то в одном итальянском городке при взгляде на реликвии одной святой. «Вошла она навсегда в мою жизнь!» — подумал он. И, вынув из кармана «Грамматику любви», медленно перечитал стихи, написанные на её последней странице.</w:t>
      </w:r>
      <w:r>
        <w:br/>
      </w:r>
      <w:r>
        <w:br/>
        <w:t>Тебе сердца любивших скажут:</w:t>
      </w:r>
      <w:r>
        <w:br/>
        <w:t>«В преданьях сладостных живи!»</w:t>
      </w:r>
      <w:r>
        <w:br/>
        <w:t>И внукам, правнукам покажут</w:t>
      </w:r>
      <w:r>
        <w:br/>
        <w:t>Сию Грамматику Любви.</w:t>
      </w:r>
      <w:bookmarkStart w:id="0" w:name="_GoBack"/>
      <w:bookmarkEnd w:id="0"/>
    </w:p>
    <w:sectPr w:rsidR="007F63E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51E"/>
    <w:rsid w:val="007F63ED"/>
    <w:rsid w:val="00CC54FC"/>
    <w:rsid w:val="00E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4DDD8-239D-4842-A673-1396E65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2014-04-17T15:59:00Z</dcterms:created>
  <dcterms:modified xsi:type="dcterms:W3CDTF">2014-04-17T15:59:00Z</dcterms:modified>
</cp:coreProperties>
</file>