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p>
    <w:p w:rsidR="00AB7740" w:rsidRDefault="00AB7740">
      <w:pPr>
        <w:spacing w:line="360" w:lineRule="auto"/>
        <w:ind w:firstLine="720"/>
        <w:jc w:val="both"/>
        <w:rPr>
          <w:b/>
          <w:sz w:val="32"/>
          <w:szCs w:val="32"/>
        </w:rPr>
      </w:pPr>
      <w:r>
        <w:rPr>
          <w:b/>
          <w:sz w:val="32"/>
          <w:szCs w:val="32"/>
        </w:rPr>
        <w:t>Введение</w:t>
      </w:r>
    </w:p>
    <w:p w:rsidR="00AB7740" w:rsidRDefault="00AB7740">
      <w:pPr>
        <w:spacing w:line="360" w:lineRule="auto"/>
        <w:ind w:firstLine="720"/>
        <w:jc w:val="both"/>
        <w:rPr>
          <w:color w:val="5A6A72"/>
          <w:sz w:val="28"/>
          <w:szCs w:val="28"/>
        </w:rPr>
      </w:pPr>
    </w:p>
    <w:p w:rsidR="00AB7740" w:rsidRDefault="00AB7740">
      <w:pPr>
        <w:spacing w:line="360" w:lineRule="auto"/>
        <w:ind w:firstLine="720"/>
        <w:jc w:val="both"/>
        <w:rPr>
          <w:sz w:val="28"/>
          <w:szCs w:val="28"/>
        </w:rPr>
      </w:pPr>
      <w:r>
        <w:rPr>
          <w:sz w:val="28"/>
          <w:szCs w:val="28"/>
        </w:rPr>
        <w:t xml:space="preserve">В условиях рыночных отношений налоги, как и вся налоговая система, являются одним из важнейших экономических регуляторов. Первоначально налоги взимались в натуральной форме. С развитием товарно-денежных отношений они приобрели преимущественно денежный характер. В российской Федерации налоговая система практически была создана в 1991 году, когда в декабре этого года был принят пакет законопроектов о налоговой системе. Среди них законы: «Об основах налоговой системы в Российской Федерации» (принят 27 декабря 1991 г.), «О налоге на прибыль предприятий и организаций», «О налоге с имущества, переходящего в порядке наследования или дарения» (от 12.12.91 № 2020-1) и другие. 31 июля 1998 г. Президентом РФ была подписана первая часть Налогового кодекса, предусматривающая существенные корректировки действующих налогов. В соответствии с данным кодексом в Российской Федерации устанавливаются и взимаются следующие виды налогов и сборов: федеральные налоги и сборы, налоги и сборы субъектов РФ и местные налоги и сборы. </w:t>
      </w:r>
    </w:p>
    <w:p w:rsidR="00AB7740" w:rsidRDefault="00AB7740">
      <w:pPr>
        <w:spacing w:line="360" w:lineRule="auto"/>
        <w:ind w:firstLine="720"/>
        <w:jc w:val="both"/>
        <w:rPr>
          <w:sz w:val="28"/>
          <w:szCs w:val="28"/>
        </w:rPr>
      </w:pPr>
      <w:r>
        <w:rPr>
          <w:sz w:val="28"/>
          <w:szCs w:val="28"/>
        </w:rPr>
        <w:t xml:space="preserve">Целью данной курсовой работы является детальное рассмотрение налогов с имущества организаций и физических лиц, а так же налог с имущества, переходящего в порядке наследования или дарения. Будут рассмотрены сущность и значение налогов, плательщики  налогов и объекты налогообложения, а так же порядок учета и уплаты данных налогов в бюджет. </w:t>
      </w:r>
    </w:p>
    <w:p w:rsidR="00AB7740" w:rsidRDefault="00AB7740">
      <w:pPr>
        <w:spacing w:line="360" w:lineRule="auto"/>
        <w:ind w:firstLine="708"/>
        <w:jc w:val="both"/>
        <w:rPr>
          <w:sz w:val="28"/>
          <w:szCs w:val="28"/>
        </w:rPr>
      </w:pPr>
      <w:r>
        <w:rPr>
          <w:sz w:val="28"/>
          <w:szCs w:val="28"/>
        </w:rPr>
        <w:t>При написании работы использованы нормативные и законодательные акты федеральных и местных органов власти.</w:t>
      </w:r>
    </w:p>
    <w:p w:rsidR="00AB7740" w:rsidRDefault="00AB7740">
      <w:pPr>
        <w:spacing w:line="360" w:lineRule="auto"/>
        <w:jc w:val="both"/>
        <w:rPr>
          <w:color w:val="5A6A72"/>
          <w:sz w:val="28"/>
          <w:szCs w:val="28"/>
        </w:rPr>
      </w:pPr>
    </w:p>
    <w:p w:rsidR="00AB7740" w:rsidRDefault="00AB7740">
      <w:pPr>
        <w:spacing w:line="360" w:lineRule="auto"/>
        <w:jc w:val="both"/>
        <w:rPr>
          <w:color w:val="5A6A72"/>
          <w:sz w:val="28"/>
          <w:szCs w:val="28"/>
        </w:rPr>
      </w:pPr>
    </w:p>
    <w:p w:rsidR="00AB7740" w:rsidRDefault="00AB7740">
      <w:pPr>
        <w:spacing w:line="360" w:lineRule="auto"/>
        <w:jc w:val="both"/>
        <w:rPr>
          <w:color w:val="5A6A72"/>
          <w:sz w:val="28"/>
          <w:szCs w:val="28"/>
        </w:rPr>
      </w:pPr>
    </w:p>
    <w:p w:rsidR="00AB7740" w:rsidRDefault="00AB7740">
      <w:pPr>
        <w:spacing w:line="360" w:lineRule="auto"/>
        <w:jc w:val="both"/>
        <w:rPr>
          <w:color w:val="5A6A72"/>
          <w:sz w:val="28"/>
          <w:szCs w:val="28"/>
        </w:rPr>
      </w:pPr>
    </w:p>
    <w:p w:rsidR="00AB7740" w:rsidRDefault="00AB7740">
      <w:pPr>
        <w:spacing w:line="360" w:lineRule="auto"/>
        <w:jc w:val="both"/>
        <w:rPr>
          <w:color w:val="5A6A72"/>
          <w:sz w:val="28"/>
          <w:szCs w:val="28"/>
        </w:rPr>
      </w:pPr>
    </w:p>
    <w:p w:rsidR="00AB7740" w:rsidRDefault="00AB7740">
      <w:pPr>
        <w:spacing w:line="360" w:lineRule="auto"/>
        <w:jc w:val="both"/>
        <w:rPr>
          <w:b/>
          <w:bCs/>
          <w:sz w:val="32"/>
          <w:szCs w:val="32"/>
        </w:rPr>
      </w:pPr>
      <w:r>
        <w:rPr>
          <w:b/>
          <w:bCs/>
          <w:sz w:val="32"/>
          <w:szCs w:val="32"/>
        </w:rPr>
        <w:t>1. Налог на имущество организаций</w:t>
      </w:r>
    </w:p>
    <w:p w:rsidR="00AB7740" w:rsidRDefault="00AB7740">
      <w:pPr>
        <w:rPr>
          <w:b/>
          <w:bCs/>
          <w:sz w:val="28"/>
          <w:szCs w:val="28"/>
        </w:rPr>
      </w:pPr>
    </w:p>
    <w:p w:rsidR="00AB7740" w:rsidRDefault="00AB7740">
      <w:pPr>
        <w:rPr>
          <w:b/>
          <w:bCs/>
          <w:sz w:val="28"/>
          <w:szCs w:val="28"/>
        </w:rPr>
      </w:pPr>
    </w:p>
    <w:p w:rsidR="00AB7740" w:rsidRDefault="00AB7740">
      <w:pPr>
        <w:autoSpaceDE w:val="0"/>
        <w:ind w:firstLine="720"/>
        <w:jc w:val="both"/>
        <w:rPr>
          <w:b/>
          <w:i/>
          <w:sz w:val="28"/>
          <w:szCs w:val="28"/>
        </w:rPr>
      </w:pPr>
      <w:r>
        <w:rPr>
          <w:b/>
          <w:i/>
          <w:sz w:val="28"/>
          <w:szCs w:val="28"/>
        </w:rPr>
        <w:t xml:space="preserve">1.1.  Сущность и назначение налога на имущество организаций </w:t>
      </w:r>
    </w:p>
    <w:p w:rsidR="00AB7740" w:rsidRDefault="00AB7740">
      <w:pPr>
        <w:autoSpaceDE w:val="0"/>
        <w:ind w:firstLine="720"/>
        <w:jc w:val="both"/>
      </w:pPr>
    </w:p>
    <w:p w:rsidR="00AB7740" w:rsidRDefault="00AB7740">
      <w:pPr>
        <w:autoSpaceDE w:val="0"/>
        <w:jc w:val="both"/>
        <w:rPr>
          <w:b/>
          <w:i/>
          <w:sz w:val="28"/>
          <w:szCs w:val="28"/>
        </w:rPr>
      </w:pPr>
    </w:p>
    <w:p w:rsidR="00AB7740" w:rsidRDefault="00AB7740">
      <w:pPr>
        <w:spacing w:line="360" w:lineRule="auto"/>
        <w:ind w:firstLine="708"/>
        <w:jc w:val="both"/>
        <w:rPr>
          <w:sz w:val="28"/>
          <w:szCs w:val="28"/>
        </w:rPr>
      </w:pPr>
      <w:r>
        <w:rPr>
          <w:sz w:val="28"/>
          <w:szCs w:val="28"/>
        </w:rPr>
        <w:t xml:space="preserve">Налоги являются неотъемлемой составной частью общих налоговых поступлений в бюджет. </w:t>
      </w:r>
    </w:p>
    <w:p w:rsidR="00AB7740" w:rsidRDefault="00AB7740">
      <w:pPr>
        <w:spacing w:line="360" w:lineRule="auto"/>
        <w:ind w:left="75" w:firstLine="633"/>
        <w:jc w:val="both"/>
        <w:rPr>
          <w:sz w:val="28"/>
          <w:szCs w:val="28"/>
        </w:rPr>
      </w:pPr>
      <w:r>
        <w:rPr>
          <w:sz w:val="28"/>
          <w:szCs w:val="28"/>
        </w:rPr>
        <w:t>Каждое лицо должно уплачивать законно установленные налоги и сборы. Налоговый платеж юридического лица с экономической точки зрения представляет собой форму отчуждения принадлежащего ему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 При этом учитывается фактическая способность налогоплательщика к уплате налога исходя из принципа справедливости.</w:t>
      </w:r>
    </w:p>
    <w:p w:rsidR="00AB7740" w:rsidRDefault="00AB7740">
      <w:pPr>
        <w:spacing w:line="360" w:lineRule="auto"/>
        <w:ind w:left="75" w:firstLine="633"/>
        <w:jc w:val="both"/>
        <w:rPr>
          <w:sz w:val="28"/>
          <w:szCs w:val="28"/>
        </w:rPr>
      </w:pPr>
      <w:r>
        <w:rPr>
          <w:sz w:val="28"/>
          <w:szCs w:val="28"/>
        </w:rPr>
        <w:t xml:space="preserve">Налоги должны иметь экономическое обоснование и не могут быть произвольными. На организации не может быть возложена уплата налогов и сборов, не предусмотренных Налоговым Кодексом РФ. </w:t>
      </w:r>
      <w:r>
        <w:rPr>
          <w:sz w:val="28"/>
          <w:szCs w:val="28"/>
        </w:rPr>
        <w:br/>
        <w:t>Налог считается установленным лишь в том случае, когда определены налогоплательщики и следующие элементы налогообложения:</w:t>
      </w:r>
    </w:p>
    <w:p w:rsidR="00AB7740" w:rsidRDefault="00AB7740">
      <w:pPr>
        <w:spacing w:line="360" w:lineRule="auto"/>
        <w:ind w:left="75" w:firstLine="633"/>
        <w:jc w:val="both"/>
        <w:rPr>
          <w:sz w:val="28"/>
          <w:szCs w:val="28"/>
        </w:rPr>
      </w:pPr>
      <w:r>
        <w:rPr>
          <w:sz w:val="28"/>
          <w:szCs w:val="28"/>
        </w:rPr>
        <w:t>- объект налогообложения;</w:t>
      </w:r>
    </w:p>
    <w:p w:rsidR="00AB7740" w:rsidRDefault="00AB7740">
      <w:pPr>
        <w:spacing w:line="360" w:lineRule="auto"/>
        <w:ind w:left="75" w:firstLine="633"/>
        <w:jc w:val="both"/>
        <w:rPr>
          <w:sz w:val="28"/>
          <w:szCs w:val="28"/>
        </w:rPr>
      </w:pPr>
      <w:r>
        <w:rPr>
          <w:sz w:val="28"/>
          <w:szCs w:val="28"/>
        </w:rPr>
        <w:t>- налоговая база;</w:t>
      </w:r>
    </w:p>
    <w:p w:rsidR="00AB7740" w:rsidRDefault="00AB7740">
      <w:pPr>
        <w:spacing w:line="360" w:lineRule="auto"/>
        <w:ind w:left="75" w:firstLine="633"/>
        <w:jc w:val="both"/>
        <w:rPr>
          <w:sz w:val="28"/>
          <w:szCs w:val="28"/>
        </w:rPr>
      </w:pPr>
      <w:r>
        <w:rPr>
          <w:sz w:val="28"/>
          <w:szCs w:val="28"/>
        </w:rPr>
        <w:t>- налоговый период;</w:t>
      </w:r>
    </w:p>
    <w:p w:rsidR="00AB7740" w:rsidRDefault="00AB7740">
      <w:pPr>
        <w:spacing w:line="360" w:lineRule="auto"/>
        <w:ind w:left="75" w:firstLine="633"/>
        <w:jc w:val="both"/>
        <w:rPr>
          <w:sz w:val="28"/>
          <w:szCs w:val="28"/>
        </w:rPr>
      </w:pPr>
      <w:r>
        <w:rPr>
          <w:sz w:val="28"/>
          <w:szCs w:val="28"/>
        </w:rPr>
        <w:t>- порядок исчисления налога;</w:t>
      </w:r>
    </w:p>
    <w:p w:rsidR="00AB7740" w:rsidRDefault="00AB7740">
      <w:pPr>
        <w:spacing w:line="360" w:lineRule="auto"/>
        <w:ind w:left="75" w:firstLine="633"/>
        <w:jc w:val="both"/>
        <w:rPr>
          <w:sz w:val="28"/>
          <w:szCs w:val="28"/>
        </w:rPr>
      </w:pPr>
      <w:r>
        <w:rPr>
          <w:sz w:val="28"/>
          <w:szCs w:val="28"/>
        </w:rPr>
        <w:t>- порядок и сроки уплаты налога.</w:t>
      </w:r>
    </w:p>
    <w:p w:rsidR="00AB7740" w:rsidRDefault="00AB7740">
      <w:pPr>
        <w:autoSpaceDE w:val="0"/>
        <w:jc w:val="both"/>
        <w:rPr>
          <w:b/>
          <w:i/>
          <w:sz w:val="28"/>
          <w:szCs w:val="28"/>
        </w:rPr>
      </w:pPr>
    </w:p>
    <w:p w:rsidR="00AB7740" w:rsidRDefault="00AB7740">
      <w:pPr>
        <w:numPr>
          <w:ilvl w:val="1"/>
          <w:numId w:val="1"/>
        </w:numPr>
        <w:tabs>
          <w:tab w:val="left" w:pos="795"/>
        </w:tabs>
        <w:autoSpaceDE w:val="0"/>
        <w:jc w:val="both"/>
        <w:rPr>
          <w:b/>
          <w:i/>
          <w:sz w:val="28"/>
          <w:szCs w:val="28"/>
        </w:rPr>
      </w:pPr>
      <w:r>
        <w:rPr>
          <w:b/>
          <w:i/>
          <w:sz w:val="28"/>
          <w:szCs w:val="28"/>
        </w:rPr>
        <w:t>Плательщики налога на имущество</w:t>
      </w:r>
    </w:p>
    <w:p w:rsidR="00AB7740" w:rsidRDefault="00AB7740">
      <w:pPr>
        <w:autoSpaceDE w:val="0"/>
        <w:ind w:left="75"/>
        <w:jc w:val="both"/>
        <w:rPr>
          <w:b/>
          <w:i/>
          <w:sz w:val="28"/>
          <w:szCs w:val="28"/>
        </w:rPr>
      </w:pPr>
    </w:p>
    <w:p w:rsidR="00AB7740" w:rsidRDefault="00AB7740">
      <w:pPr>
        <w:autoSpaceDE w:val="0"/>
        <w:ind w:firstLine="720"/>
        <w:jc w:val="both"/>
        <w:rPr>
          <w:sz w:val="17"/>
          <w:szCs w:val="17"/>
          <w:u w:val="single"/>
        </w:rPr>
      </w:pPr>
    </w:p>
    <w:p w:rsidR="00AB7740" w:rsidRDefault="00AB7740">
      <w:pPr>
        <w:autoSpaceDE w:val="0"/>
        <w:spacing w:line="360" w:lineRule="auto"/>
        <w:ind w:left="75" w:firstLine="645"/>
        <w:jc w:val="both"/>
        <w:rPr>
          <w:sz w:val="28"/>
          <w:szCs w:val="28"/>
        </w:rPr>
      </w:pPr>
      <w:r>
        <w:rPr>
          <w:sz w:val="28"/>
          <w:szCs w:val="28"/>
        </w:rPr>
        <w:t>Порядок исчисления и уплаты налога на имущество регулирует гл. 30 «Налог на имущество» НК РФ. Налогом на имущество облагается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AB7740" w:rsidRDefault="00AB7740">
      <w:pPr>
        <w:autoSpaceDE w:val="0"/>
        <w:spacing w:line="360" w:lineRule="auto"/>
        <w:ind w:firstLine="720"/>
        <w:jc w:val="both"/>
        <w:rPr>
          <w:sz w:val="28"/>
          <w:szCs w:val="28"/>
        </w:rPr>
      </w:pPr>
      <w:r>
        <w:rPr>
          <w:sz w:val="28"/>
          <w:szCs w:val="28"/>
        </w:rPr>
        <w:t>Налоговая база по налогу на имущество определяется отдельно в отношении имущества, подлежащего налогообложению по местонахождению торговой организации (месту постановки на учет в налоговых органах постоянного представительства организации):</w:t>
      </w:r>
    </w:p>
    <w:p w:rsidR="00AB7740" w:rsidRDefault="00AB7740">
      <w:pPr>
        <w:autoSpaceDE w:val="0"/>
        <w:spacing w:line="360" w:lineRule="auto"/>
        <w:ind w:firstLine="720"/>
        <w:jc w:val="both"/>
        <w:rPr>
          <w:sz w:val="28"/>
          <w:szCs w:val="28"/>
        </w:rPr>
      </w:pPr>
      <w:r>
        <w:rPr>
          <w:sz w:val="28"/>
          <w:szCs w:val="28"/>
        </w:rPr>
        <w:t>1) в отношении имущества каждого обособленного подразделения  организации, имеющего отдельный баланс;</w:t>
      </w:r>
    </w:p>
    <w:p w:rsidR="00AB7740" w:rsidRDefault="00AB7740">
      <w:pPr>
        <w:autoSpaceDE w:val="0"/>
        <w:spacing w:line="360" w:lineRule="auto"/>
        <w:ind w:firstLine="720"/>
        <w:jc w:val="both"/>
        <w:rPr>
          <w:sz w:val="28"/>
          <w:szCs w:val="28"/>
        </w:rPr>
      </w:pPr>
      <w:r>
        <w:rPr>
          <w:sz w:val="28"/>
          <w:szCs w:val="28"/>
        </w:rPr>
        <w:t>2)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организации;</w:t>
      </w:r>
    </w:p>
    <w:p w:rsidR="00AB7740" w:rsidRDefault="00AB7740">
      <w:pPr>
        <w:autoSpaceDE w:val="0"/>
        <w:spacing w:line="360" w:lineRule="auto"/>
        <w:ind w:firstLine="720"/>
        <w:jc w:val="both"/>
        <w:rPr>
          <w:sz w:val="28"/>
          <w:szCs w:val="28"/>
        </w:rPr>
      </w:pPr>
      <w:r>
        <w:rPr>
          <w:sz w:val="28"/>
          <w:szCs w:val="28"/>
        </w:rPr>
        <w:t>3) в отношении имущества, облагаемого по разным налоговым ставкам</w:t>
      </w:r>
      <w:r>
        <w:rPr>
          <w:rStyle w:val="a4"/>
          <w:sz w:val="28"/>
          <w:szCs w:val="28"/>
        </w:rPr>
        <w:footnoteReference w:id="1"/>
      </w:r>
      <w:r>
        <w:rPr>
          <w:sz w:val="28"/>
          <w:szCs w:val="28"/>
        </w:rPr>
        <w:t>.</w:t>
      </w:r>
    </w:p>
    <w:p w:rsidR="00AB7740" w:rsidRDefault="00AB7740">
      <w:pPr>
        <w:autoSpaceDE w:val="0"/>
        <w:spacing w:line="360" w:lineRule="auto"/>
        <w:ind w:firstLine="720"/>
        <w:jc w:val="both"/>
        <w:rPr>
          <w:sz w:val="28"/>
          <w:szCs w:val="28"/>
        </w:rPr>
      </w:pPr>
      <w:r>
        <w:rPr>
          <w:sz w:val="28"/>
          <w:szCs w:val="28"/>
        </w:rPr>
        <w:t>К плательщикам налога на имущество относятся:</w:t>
      </w:r>
      <w:r>
        <w:rPr>
          <w:sz w:val="28"/>
          <w:szCs w:val="28"/>
        </w:rPr>
        <w:br/>
        <w:t>- предприятия (включая банки и другие кредитные учреждения) и организации, в том числе, с иностранными инвестициями, которые считаются юридическими лицами по законодательству Российской Федерации;</w:t>
      </w:r>
      <w:r>
        <w:rPr>
          <w:sz w:val="28"/>
          <w:szCs w:val="28"/>
        </w:rPr>
        <w:br/>
        <w:t>- филиалы и другие подразделения предприятий, учреждений и организаций, имеющие отдельный баланс и расчетный или текущий счет;</w:t>
      </w:r>
      <w:r>
        <w:rPr>
          <w:sz w:val="28"/>
          <w:szCs w:val="28"/>
        </w:rPr>
        <w:br/>
        <w:t>- компании, фирмы, любые другие организации, образованные в соответствии с законодательством иностранных государств; международные организации и объединения, обособленные их подразделения, которые имеют имущество на территории России, континентальном шельфе и в исключительной экономической зоне Российской Федерации.</w:t>
      </w:r>
      <w:r>
        <w:rPr>
          <w:sz w:val="28"/>
          <w:szCs w:val="28"/>
        </w:rPr>
        <w:br/>
      </w:r>
      <w:r>
        <w:rPr>
          <w:sz w:val="28"/>
          <w:szCs w:val="28"/>
        </w:rPr>
        <w:tab/>
        <w:t>Центральный банк России и его учреждения не являются плательщиками налога на имущество.</w:t>
      </w:r>
    </w:p>
    <w:p w:rsidR="00AB7740" w:rsidRDefault="00AB7740">
      <w:pPr>
        <w:pStyle w:val="ac"/>
        <w:spacing w:after="240" w:line="360" w:lineRule="auto"/>
        <w:jc w:val="both"/>
        <w:rPr>
          <w:b/>
          <w:i/>
          <w:sz w:val="28"/>
          <w:szCs w:val="28"/>
        </w:rPr>
      </w:pPr>
      <w:r>
        <w:rPr>
          <w:b/>
          <w:i/>
          <w:sz w:val="28"/>
          <w:szCs w:val="28"/>
        </w:rPr>
        <w:t>1.3. Объекты налогообложения</w:t>
      </w:r>
    </w:p>
    <w:p w:rsidR="00AB7740" w:rsidRDefault="00AB7740">
      <w:pPr>
        <w:autoSpaceDE w:val="0"/>
        <w:spacing w:line="360" w:lineRule="auto"/>
        <w:ind w:firstLine="720"/>
        <w:jc w:val="both"/>
        <w:rPr>
          <w:sz w:val="28"/>
          <w:szCs w:val="28"/>
        </w:rPr>
      </w:pPr>
      <w:r>
        <w:rPr>
          <w:sz w:val="28"/>
          <w:szCs w:val="28"/>
        </w:rPr>
        <w:t>Федеральным законом от 30.06.2008 N 108-ФЗ в новой редакции изложены пункты 1-3 ст. 374 НК РФ, которыми устанавливается состав имущества, являющегося объектом обложения налогом на имущество организаций.</w:t>
      </w:r>
    </w:p>
    <w:p w:rsidR="00AB7740" w:rsidRDefault="00AB7740">
      <w:pPr>
        <w:autoSpaceDE w:val="0"/>
        <w:spacing w:line="360" w:lineRule="auto"/>
        <w:ind w:firstLine="720"/>
        <w:jc w:val="both"/>
        <w:rPr>
          <w:sz w:val="28"/>
          <w:szCs w:val="28"/>
        </w:rPr>
      </w:pPr>
      <w:r>
        <w:rPr>
          <w:sz w:val="28"/>
          <w:szCs w:val="28"/>
        </w:rPr>
        <w:t>В соответствии с новой редакцией объектами налогообложения признаются:</w:t>
      </w:r>
    </w:p>
    <w:p w:rsidR="00AB7740" w:rsidRDefault="00AB7740">
      <w:pPr>
        <w:autoSpaceDE w:val="0"/>
        <w:spacing w:line="360" w:lineRule="auto"/>
        <w:ind w:firstLine="720"/>
        <w:jc w:val="both"/>
        <w:rPr>
          <w:sz w:val="28"/>
          <w:szCs w:val="28"/>
        </w:rPr>
      </w:pPr>
      <w:r>
        <w:rPr>
          <w:sz w:val="28"/>
          <w:szCs w:val="28"/>
        </w:rPr>
        <w:t>- для российских организаций -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rsidR="00AB7740" w:rsidRDefault="00AB7740">
      <w:pPr>
        <w:autoSpaceDE w:val="0"/>
        <w:spacing w:line="360" w:lineRule="auto"/>
        <w:ind w:firstLine="720"/>
        <w:jc w:val="both"/>
        <w:rPr>
          <w:sz w:val="28"/>
          <w:szCs w:val="28"/>
        </w:rPr>
      </w:pPr>
      <w:r>
        <w:rPr>
          <w:sz w:val="28"/>
          <w:szCs w:val="28"/>
        </w:rPr>
        <w:t>- для иностранных организаций, осуществляющих деятельность в Российской Федерации через постоянные представительства, - движимое и недвижимое имущество, относящееся к объектам основных средств, имущество, полученное по концессионному соглашению;</w:t>
      </w:r>
    </w:p>
    <w:p w:rsidR="00AB7740" w:rsidRDefault="00AB7740">
      <w:pPr>
        <w:autoSpaceDE w:val="0"/>
        <w:spacing w:line="360" w:lineRule="auto"/>
        <w:ind w:firstLine="720"/>
        <w:jc w:val="both"/>
        <w:rPr>
          <w:sz w:val="28"/>
          <w:szCs w:val="28"/>
        </w:rPr>
      </w:pPr>
      <w:r>
        <w:rPr>
          <w:sz w:val="28"/>
          <w:szCs w:val="28"/>
        </w:rPr>
        <w:t>- для иностранных организаций, не осуществляющих деятельность в Российской Федерации через постоянные представительства, - находящееся на территории Российской Федерации и принадлежащее указанным иностранным организациям на праве собственности недвижимое имущество, а также недвижимое имущество, полученное по концессионному соглашению.</w:t>
      </w:r>
    </w:p>
    <w:p w:rsidR="00AB7740" w:rsidRDefault="00AB7740">
      <w:pPr>
        <w:autoSpaceDE w:val="0"/>
        <w:spacing w:line="360" w:lineRule="auto"/>
        <w:ind w:firstLine="720"/>
        <w:jc w:val="both"/>
        <w:rPr>
          <w:sz w:val="28"/>
          <w:szCs w:val="28"/>
        </w:rPr>
      </w:pPr>
      <w:r>
        <w:rPr>
          <w:sz w:val="28"/>
          <w:szCs w:val="28"/>
        </w:rPr>
        <w:t>Кроме того, Законом N 108-ФЗ текст главы 30 НК РФ дополнен ст. 378.1 «Особенности налогообложения имущества при исполнении концессионных соглашений». Согласно новой статье имущество, переданное концессионеру и (или) созданное им в соответствии с концессионным соглашением, подлежит налогообложению у концессионера.</w:t>
      </w:r>
    </w:p>
    <w:p w:rsidR="00AB7740" w:rsidRDefault="00AB7740">
      <w:pPr>
        <w:autoSpaceDE w:val="0"/>
        <w:spacing w:line="360" w:lineRule="auto"/>
        <w:ind w:firstLine="720"/>
        <w:jc w:val="both"/>
        <w:rPr>
          <w:sz w:val="28"/>
          <w:szCs w:val="28"/>
        </w:rPr>
      </w:pPr>
      <w:r>
        <w:rPr>
          <w:sz w:val="28"/>
          <w:szCs w:val="28"/>
        </w:rPr>
        <w:t>Не признаются объектами налогообложения</w:t>
      </w:r>
      <w:r>
        <w:rPr>
          <w:rStyle w:val="a4"/>
          <w:sz w:val="28"/>
          <w:szCs w:val="28"/>
        </w:rPr>
        <w:footnoteReference w:id="2"/>
      </w:r>
      <w:r>
        <w:rPr>
          <w:sz w:val="28"/>
          <w:szCs w:val="28"/>
        </w:rPr>
        <w:t>:</w:t>
      </w:r>
    </w:p>
    <w:p w:rsidR="00AB7740" w:rsidRDefault="00AB7740">
      <w:pPr>
        <w:autoSpaceDE w:val="0"/>
        <w:spacing w:line="360" w:lineRule="auto"/>
        <w:ind w:firstLine="720"/>
        <w:jc w:val="both"/>
        <w:rPr>
          <w:sz w:val="28"/>
          <w:szCs w:val="28"/>
        </w:rPr>
      </w:pPr>
      <w:r>
        <w:rPr>
          <w:sz w:val="28"/>
          <w:szCs w:val="28"/>
        </w:rPr>
        <w:t>1) земельные участки и иные объекты природопользования (водные объекты и другие природные ресурсы);</w:t>
      </w:r>
    </w:p>
    <w:p w:rsidR="00AB7740" w:rsidRDefault="00AB7740">
      <w:pPr>
        <w:autoSpaceDE w:val="0"/>
        <w:spacing w:line="360" w:lineRule="auto"/>
        <w:ind w:firstLine="720"/>
        <w:jc w:val="both"/>
        <w:rPr>
          <w:sz w:val="28"/>
          <w:szCs w:val="28"/>
        </w:rPr>
      </w:pPr>
      <w:r>
        <w:rPr>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p>
    <w:p w:rsidR="00AB7740" w:rsidRDefault="00AB7740">
      <w:pPr>
        <w:autoSpaceDE w:val="0"/>
        <w:spacing w:line="360" w:lineRule="auto"/>
        <w:ind w:firstLine="720"/>
        <w:jc w:val="both"/>
        <w:rPr>
          <w:sz w:val="28"/>
          <w:szCs w:val="28"/>
        </w:rPr>
      </w:pPr>
      <w:r>
        <w:rPr>
          <w:sz w:val="28"/>
          <w:szCs w:val="28"/>
        </w:rPr>
        <w:t>Налог на имущество организаций вводится в действие в соответствии с НК законами субъектов РФ и с момента введения в действие обязателен к уплате на территории соответствующего субъекта РФ.</w:t>
      </w:r>
    </w:p>
    <w:p w:rsidR="00AB7740" w:rsidRDefault="00AB7740">
      <w:pPr>
        <w:autoSpaceDE w:val="0"/>
        <w:spacing w:line="360" w:lineRule="auto"/>
        <w:ind w:firstLine="720"/>
        <w:jc w:val="both"/>
        <w:rPr>
          <w:sz w:val="28"/>
          <w:szCs w:val="28"/>
        </w:rPr>
      </w:pPr>
      <w:r>
        <w:rPr>
          <w:sz w:val="28"/>
          <w:szCs w:val="28"/>
        </w:rPr>
        <w:t>Устанавливая налог, законодательные (представительные) органы субъектов РФ определяют налоговую ставку в пределах, установленных НК, порядок и сроки уплаты налога, форму отчетности по налогу.</w:t>
      </w:r>
    </w:p>
    <w:p w:rsidR="00AB7740" w:rsidRDefault="00AB7740">
      <w:pPr>
        <w:spacing w:line="360" w:lineRule="auto"/>
        <w:jc w:val="both"/>
        <w:rPr>
          <w:sz w:val="28"/>
          <w:szCs w:val="28"/>
        </w:rPr>
      </w:pPr>
    </w:p>
    <w:p w:rsidR="00AB7740" w:rsidRDefault="00AB7740">
      <w:pPr>
        <w:pStyle w:val="ac"/>
        <w:spacing w:after="240" w:line="360" w:lineRule="auto"/>
        <w:jc w:val="both"/>
        <w:rPr>
          <w:b/>
          <w:i/>
          <w:sz w:val="28"/>
          <w:szCs w:val="28"/>
        </w:rPr>
      </w:pPr>
      <w:r>
        <w:rPr>
          <w:b/>
          <w:i/>
          <w:sz w:val="28"/>
          <w:szCs w:val="28"/>
        </w:rPr>
        <w:t>1.4. Порядок учета и уплаты налога в бюджет</w:t>
      </w:r>
    </w:p>
    <w:p w:rsidR="00AB7740" w:rsidRDefault="00AB7740">
      <w:pPr>
        <w:pStyle w:val="ac"/>
        <w:spacing w:after="240" w:line="360" w:lineRule="auto"/>
        <w:jc w:val="both"/>
        <w:rPr>
          <w:i/>
          <w:sz w:val="28"/>
          <w:szCs w:val="28"/>
        </w:rPr>
      </w:pPr>
      <w:r>
        <w:rPr>
          <w:i/>
          <w:sz w:val="28"/>
          <w:szCs w:val="28"/>
        </w:rPr>
        <w:t>1.4.1. Определение налоговой базы</w:t>
      </w:r>
    </w:p>
    <w:p w:rsidR="00AB7740" w:rsidRDefault="00AB7740">
      <w:pPr>
        <w:spacing w:line="360" w:lineRule="auto"/>
        <w:jc w:val="both"/>
        <w:rPr>
          <w:sz w:val="28"/>
          <w:szCs w:val="28"/>
        </w:rPr>
      </w:pPr>
    </w:p>
    <w:p w:rsidR="00AB7740" w:rsidRDefault="00AB7740">
      <w:pPr>
        <w:autoSpaceDE w:val="0"/>
        <w:spacing w:line="360" w:lineRule="auto"/>
        <w:ind w:firstLine="720"/>
        <w:jc w:val="both"/>
        <w:rPr>
          <w:sz w:val="28"/>
          <w:szCs w:val="28"/>
        </w:rPr>
      </w:pPr>
      <w:r>
        <w:rPr>
          <w:sz w:val="28"/>
          <w:szCs w:val="28"/>
        </w:rPr>
        <w:t>Налоговая база определяется как среднегодовая стоимость имущества, признаваемого объектом налогообложения.</w:t>
      </w:r>
    </w:p>
    <w:p w:rsidR="00AB7740" w:rsidRDefault="00AB7740">
      <w:pPr>
        <w:autoSpaceDE w:val="0"/>
        <w:spacing w:line="360" w:lineRule="auto"/>
        <w:ind w:firstLine="720"/>
        <w:jc w:val="both"/>
        <w:rPr>
          <w:sz w:val="28"/>
          <w:szCs w:val="28"/>
        </w:rPr>
      </w:pPr>
      <w:r>
        <w:rPr>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AB7740" w:rsidRDefault="00AB7740">
      <w:pPr>
        <w:autoSpaceDE w:val="0"/>
        <w:spacing w:line="360" w:lineRule="auto"/>
        <w:ind w:firstLine="720"/>
        <w:jc w:val="both"/>
        <w:rPr>
          <w:sz w:val="28"/>
          <w:szCs w:val="28"/>
        </w:rPr>
      </w:pPr>
      <w:r>
        <w:rPr>
          <w:sz w:val="28"/>
          <w:szCs w:val="28"/>
        </w:rPr>
        <w:t>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AB7740" w:rsidRDefault="00AB7740">
      <w:pPr>
        <w:autoSpaceDE w:val="0"/>
        <w:spacing w:line="360" w:lineRule="auto"/>
        <w:ind w:firstLine="720"/>
        <w:jc w:val="both"/>
        <w:rPr>
          <w:sz w:val="28"/>
          <w:szCs w:val="28"/>
        </w:rPr>
      </w:pPr>
      <w:r>
        <w:rPr>
          <w:sz w:val="28"/>
          <w:szCs w:val="28"/>
        </w:rPr>
        <w:t>Налоговой базой в отношении объектов недвижимого имущества иностранных организаций, не осуществляющих деятельности в РФ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РФ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AB7740" w:rsidRDefault="00AB7740">
      <w:pPr>
        <w:autoSpaceDE w:val="0"/>
        <w:spacing w:line="360" w:lineRule="auto"/>
        <w:ind w:firstLine="720"/>
        <w:jc w:val="both"/>
        <w:rPr>
          <w:sz w:val="28"/>
          <w:szCs w:val="28"/>
        </w:rPr>
      </w:pPr>
      <w:r>
        <w:rPr>
          <w:sz w:val="28"/>
          <w:szCs w:val="28"/>
        </w:rPr>
        <w:t>Организации, осуществляющие учет и техническую инвентаризацию объектов недвижимого имущества, обязаны сообщать в налоговый орган по местонахождению объектов сведения об их инвентаризационной стоимости в течение десяти дней со дня оценки или переоценки объектов.</w:t>
      </w:r>
    </w:p>
    <w:p w:rsidR="00AB7740" w:rsidRDefault="00AB7740">
      <w:pPr>
        <w:autoSpaceDE w:val="0"/>
        <w:spacing w:line="360" w:lineRule="auto"/>
        <w:ind w:firstLine="720"/>
        <w:jc w:val="both"/>
        <w:rPr>
          <w:sz w:val="28"/>
          <w:szCs w:val="28"/>
        </w:rPr>
      </w:pPr>
      <w:r>
        <w:rPr>
          <w:sz w:val="28"/>
          <w:szCs w:val="28"/>
        </w:rPr>
        <w:t>Налоговая база определяется отдельно:</w:t>
      </w:r>
    </w:p>
    <w:p w:rsidR="00AB7740" w:rsidRDefault="00AB7740">
      <w:pPr>
        <w:autoSpaceDE w:val="0"/>
        <w:spacing w:line="360" w:lineRule="auto"/>
        <w:ind w:firstLine="720"/>
        <w:jc w:val="both"/>
        <w:rPr>
          <w:sz w:val="28"/>
          <w:szCs w:val="28"/>
        </w:rPr>
      </w:pPr>
      <w:r>
        <w:rPr>
          <w:sz w:val="28"/>
          <w:szCs w:val="28"/>
        </w:rPr>
        <w:t>-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AB7740" w:rsidRDefault="00AB7740">
      <w:pPr>
        <w:autoSpaceDE w:val="0"/>
        <w:spacing w:line="360" w:lineRule="auto"/>
        <w:ind w:firstLine="720"/>
        <w:jc w:val="both"/>
        <w:rPr>
          <w:sz w:val="28"/>
          <w:szCs w:val="28"/>
        </w:rPr>
      </w:pPr>
      <w:r>
        <w:rPr>
          <w:sz w:val="28"/>
          <w:szCs w:val="28"/>
        </w:rPr>
        <w:t>- в отношении имущества каждого обособленного подразделения организации, имеющего отдельный баланс;</w:t>
      </w:r>
    </w:p>
    <w:p w:rsidR="00AB7740" w:rsidRDefault="00AB7740">
      <w:pPr>
        <w:autoSpaceDE w:val="0"/>
        <w:spacing w:line="360" w:lineRule="auto"/>
        <w:ind w:firstLine="720"/>
        <w:jc w:val="both"/>
        <w:rPr>
          <w:sz w:val="28"/>
          <w:szCs w:val="28"/>
        </w:rPr>
      </w:pPr>
      <w:r>
        <w:rPr>
          <w:sz w:val="28"/>
          <w:szCs w:val="28"/>
        </w:rPr>
        <w:t>-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AB7740" w:rsidRDefault="00AB7740">
      <w:pPr>
        <w:autoSpaceDE w:val="0"/>
        <w:spacing w:line="360" w:lineRule="auto"/>
        <w:ind w:firstLine="720"/>
        <w:jc w:val="both"/>
        <w:rPr>
          <w:sz w:val="28"/>
          <w:szCs w:val="28"/>
        </w:rPr>
      </w:pPr>
      <w:r>
        <w:rPr>
          <w:sz w:val="28"/>
          <w:szCs w:val="28"/>
        </w:rPr>
        <w:t>- в отношении имущества, облагаемого по разным налоговым ставкам.</w:t>
      </w:r>
    </w:p>
    <w:p w:rsidR="00AB7740" w:rsidRDefault="00AB7740">
      <w:pPr>
        <w:autoSpaceDE w:val="0"/>
        <w:spacing w:line="360" w:lineRule="auto"/>
        <w:ind w:firstLine="720"/>
        <w:jc w:val="both"/>
        <w:rPr>
          <w:sz w:val="28"/>
          <w:szCs w:val="28"/>
        </w:rPr>
      </w:pPr>
      <w:r>
        <w:rPr>
          <w:sz w:val="28"/>
          <w:szCs w:val="28"/>
        </w:rPr>
        <w:t>Если подлежащий налогообложению объект недвижимого имущества имеет фактическое местонахождение на территориях разных субъектов РФ, то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РФ в части, пропорциональной доле балансовой стоимости объекта недвижимого имущества на территории соответствующего субъекта РФ.</w:t>
      </w:r>
    </w:p>
    <w:p w:rsidR="00AB7740" w:rsidRDefault="00AB7740">
      <w:pPr>
        <w:autoSpaceDE w:val="0"/>
        <w:spacing w:line="360" w:lineRule="auto"/>
        <w:ind w:firstLine="720"/>
        <w:jc w:val="both"/>
        <w:rPr>
          <w:sz w:val="28"/>
          <w:szCs w:val="28"/>
        </w:rPr>
      </w:pPr>
      <w:r>
        <w:rPr>
          <w:sz w:val="28"/>
          <w:szCs w:val="28"/>
        </w:rPr>
        <w:t>Налоговая база определяется налогоплательщиками самостоятельно.</w:t>
      </w:r>
    </w:p>
    <w:p w:rsidR="00AB7740" w:rsidRDefault="00AB7740">
      <w:pPr>
        <w:autoSpaceDE w:val="0"/>
        <w:spacing w:line="360" w:lineRule="auto"/>
        <w:ind w:firstLine="720"/>
        <w:jc w:val="both"/>
        <w:rPr>
          <w:sz w:val="28"/>
          <w:szCs w:val="28"/>
        </w:rPr>
      </w:pPr>
      <w:r>
        <w:rPr>
          <w:sz w:val="28"/>
          <w:szCs w:val="28"/>
        </w:rPr>
        <w:t>Налоговая база в отношении каждого объекта недвижимого имущества иностранных организаций, не осуществляющих деятельности в РФ через постоянные представительства, принимается равной инвентаризационной стоимости данного объекта недвижимого имущества по состоянию на 1 января года, являющегося налоговым периодом.</w:t>
      </w:r>
    </w:p>
    <w:p w:rsidR="00AB7740" w:rsidRDefault="00AB7740">
      <w:pPr>
        <w:autoSpaceDE w:val="0"/>
        <w:spacing w:line="360" w:lineRule="auto"/>
        <w:ind w:firstLine="720"/>
        <w:jc w:val="both"/>
        <w:rPr>
          <w:sz w:val="28"/>
          <w:szCs w:val="28"/>
        </w:rPr>
      </w:pPr>
      <w:r>
        <w:rPr>
          <w:sz w:val="28"/>
          <w:szCs w:val="28"/>
        </w:rPr>
        <w:t>Налоговая база в рамках договора простого товарищества определяется исходя из остаточной стоимости признаваемого объектом налогообложения имущества, внесенного налогоплательщиком по договору простого товарищества, а также исходя из остаточной стоимости иного признаваемого объектом налогообложения имущества, приобретенного или созданного в процессе совместной деятельности, составляющего общее имущество товарищей, учитываемого на отдельном балансе простого товарищества участником договора простого товарищества, ведущим общие дела. 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В отношении имущества, приобретенного и (или) созданного в процессе совместной деятельности, исчисление и уплата налога производятся участниками договора простого товарищества пропорционально стоимости их вклада в общее дело.</w:t>
      </w:r>
    </w:p>
    <w:p w:rsidR="00AB7740" w:rsidRDefault="00AB7740">
      <w:pPr>
        <w:autoSpaceDE w:val="0"/>
        <w:spacing w:line="360" w:lineRule="auto"/>
        <w:ind w:firstLine="720"/>
        <w:jc w:val="both"/>
        <w:rPr>
          <w:sz w:val="28"/>
          <w:szCs w:val="28"/>
        </w:rPr>
      </w:pPr>
      <w:r>
        <w:rPr>
          <w:sz w:val="28"/>
          <w:szCs w:val="28"/>
        </w:rPr>
        <w:t>Лицо, ведущее учет общего имущества товарищей, обязано для целей налогообложения сообщать не позднее 20 числа месяца, следующего за отчетным периодом, каждому налогоплательщику - участнику договора простого товарищества (договора о совместной деятельности) - сведения об остаточной стоимости имущества, составляющего общее имущество товарищей, на 1-е число каждого месяца соответствующего отчетного периода и о доле каждого участника в общем имуществе товарищей. При этом лицо, ведущее учет общего имущества товарищей, сообщает сведения, необходимые для определения налоговой базы.</w:t>
      </w:r>
    </w:p>
    <w:p w:rsidR="00AB7740" w:rsidRDefault="00AB7740">
      <w:pPr>
        <w:autoSpaceDE w:val="0"/>
        <w:spacing w:line="360" w:lineRule="auto"/>
        <w:ind w:firstLine="720"/>
        <w:jc w:val="both"/>
        <w:rPr>
          <w:sz w:val="28"/>
          <w:szCs w:val="28"/>
        </w:rPr>
      </w:pPr>
      <w:r>
        <w:rPr>
          <w:sz w:val="28"/>
          <w:szCs w:val="28"/>
        </w:rPr>
        <w:t>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у учредителя доверительного управления.</w:t>
      </w:r>
    </w:p>
    <w:p w:rsidR="00AB7740" w:rsidRDefault="00AB7740">
      <w:pPr>
        <w:autoSpaceDE w:val="0"/>
        <w:spacing w:line="360" w:lineRule="auto"/>
        <w:ind w:firstLine="720"/>
        <w:jc w:val="both"/>
        <w:rPr>
          <w:sz w:val="28"/>
          <w:szCs w:val="28"/>
        </w:rPr>
      </w:pPr>
      <w:r>
        <w:rPr>
          <w:sz w:val="28"/>
          <w:szCs w:val="28"/>
        </w:rPr>
        <w:t>Налог в течение года рассчитывается нарастающим итогом.</w:t>
      </w:r>
    </w:p>
    <w:p w:rsidR="00AB7740" w:rsidRDefault="00AB7740">
      <w:pPr>
        <w:autoSpaceDE w:val="0"/>
        <w:spacing w:line="360" w:lineRule="auto"/>
        <w:ind w:firstLine="720"/>
        <w:jc w:val="both"/>
        <w:rPr>
          <w:sz w:val="28"/>
          <w:szCs w:val="28"/>
        </w:rPr>
      </w:pPr>
      <w:r>
        <w:rPr>
          <w:sz w:val="28"/>
          <w:szCs w:val="28"/>
        </w:rPr>
        <w:t>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AB7740" w:rsidRDefault="00AB7740">
      <w:pPr>
        <w:autoSpaceDE w:val="0"/>
        <w:spacing w:line="360" w:lineRule="auto"/>
        <w:ind w:firstLine="720"/>
        <w:jc w:val="both"/>
        <w:rPr>
          <w:sz w:val="28"/>
          <w:szCs w:val="28"/>
        </w:rPr>
      </w:pPr>
    </w:p>
    <w:p w:rsidR="00AB7740" w:rsidRDefault="00AB7740">
      <w:pPr>
        <w:autoSpaceDE w:val="0"/>
        <w:spacing w:line="360" w:lineRule="auto"/>
        <w:ind w:firstLine="720"/>
        <w:jc w:val="both"/>
        <w:rPr>
          <w:i/>
          <w:sz w:val="28"/>
          <w:szCs w:val="28"/>
        </w:rPr>
      </w:pPr>
      <w:r>
        <w:rPr>
          <w:i/>
          <w:sz w:val="28"/>
          <w:szCs w:val="28"/>
        </w:rPr>
        <w:t>1.4.2. Порядок уплаты налога</w:t>
      </w:r>
    </w:p>
    <w:p w:rsidR="00AB7740" w:rsidRDefault="00AB7740">
      <w:pPr>
        <w:autoSpaceDE w:val="0"/>
        <w:spacing w:line="360" w:lineRule="auto"/>
        <w:ind w:firstLine="720"/>
        <w:jc w:val="both"/>
        <w:rPr>
          <w:i/>
          <w:sz w:val="28"/>
          <w:szCs w:val="28"/>
        </w:rPr>
      </w:pPr>
    </w:p>
    <w:p w:rsidR="00AB7740" w:rsidRDefault="00AB7740">
      <w:pPr>
        <w:autoSpaceDE w:val="0"/>
        <w:spacing w:line="360" w:lineRule="auto"/>
        <w:ind w:firstLine="720"/>
        <w:jc w:val="both"/>
        <w:rPr>
          <w:sz w:val="28"/>
          <w:szCs w:val="28"/>
        </w:rPr>
      </w:pPr>
      <w:r>
        <w:rPr>
          <w:sz w:val="28"/>
          <w:szCs w:val="28"/>
        </w:rPr>
        <w:t>Налоговым периодом признается календарный год.</w:t>
      </w:r>
    </w:p>
    <w:p w:rsidR="00AB7740" w:rsidRDefault="00AB7740">
      <w:pPr>
        <w:autoSpaceDE w:val="0"/>
        <w:spacing w:line="360" w:lineRule="auto"/>
        <w:ind w:firstLine="720"/>
        <w:jc w:val="both"/>
        <w:rPr>
          <w:sz w:val="28"/>
          <w:szCs w:val="28"/>
        </w:rPr>
      </w:pPr>
      <w:r>
        <w:rPr>
          <w:sz w:val="28"/>
          <w:szCs w:val="28"/>
        </w:rPr>
        <w:t>Отчетными периодами признаются первый квартал, полугодие и девять месяцев календарного года.</w:t>
      </w:r>
    </w:p>
    <w:p w:rsidR="00AB7740" w:rsidRDefault="00AB7740">
      <w:pPr>
        <w:autoSpaceDE w:val="0"/>
        <w:spacing w:line="360" w:lineRule="auto"/>
        <w:ind w:firstLine="720"/>
        <w:jc w:val="both"/>
        <w:rPr>
          <w:sz w:val="28"/>
          <w:szCs w:val="28"/>
        </w:rPr>
      </w:pPr>
      <w:r>
        <w:rPr>
          <w:sz w:val="28"/>
          <w:szCs w:val="28"/>
        </w:rPr>
        <w:t>Законодательный (представительный) орган субъекта РФ при установлении налога вправе не устанавливать отчетные периоды.</w:t>
      </w:r>
    </w:p>
    <w:p w:rsidR="00AB7740" w:rsidRDefault="00AB7740">
      <w:pPr>
        <w:autoSpaceDE w:val="0"/>
        <w:spacing w:line="360" w:lineRule="auto"/>
        <w:ind w:firstLine="720"/>
        <w:jc w:val="both"/>
        <w:rPr>
          <w:sz w:val="28"/>
          <w:szCs w:val="28"/>
        </w:rPr>
      </w:pPr>
      <w:r>
        <w:rPr>
          <w:sz w:val="28"/>
          <w:szCs w:val="28"/>
        </w:rPr>
        <w:t>Налоговые ставки устанавливаются законами субъектов РФ и не могут превышать 2,2%.</w:t>
      </w:r>
    </w:p>
    <w:p w:rsidR="00AB7740" w:rsidRDefault="00AB7740">
      <w:pPr>
        <w:autoSpaceDE w:val="0"/>
        <w:spacing w:line="360" w:lineRule="auto"/>
        <w:ind w:firstLine="720"/>
        <w:jc w:val="both"/>
        <w:rPr>
          <w:sz w:val="28"/>
          <w:szCs w:val="28"/>
        </w:rPr>
      </w:pPr>
      <w:r>
        <w:rPr>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AB7740" w:rsidRDefault="00AB7740">
      <w:pPr>
        <w:autoSpaceDE w:val="0"/>
        <w:spacing w:line="360" w:lineRule="auto"/>
        <w:ind w:firstLine="720"/>
        <w:jc w:val="both"/>
        <w:rPr>
          <w:sz w:val="28"/>
          <w:szCs w:val="28"/>
        </w:rPr>
      </w:pPr>
      <w:r>
        <w:rPr>
          <w:sz w:val="28"/>
          <w:szCs w:val="28"/>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AB7740" w:rsidRDefault="00AB7740">
      <w:pPr>
        <w:autoSpaceDE w:val="0"/>
        <w:spacing w:line="360" w:lineRule="auto"/>
        <w:ind w:firstLine="720"/>
        <w:jc w:val="both"/>
        <w:rPr>
          <w:sz w:val="28"/>
          <w:szCs w:val="28"/>
        </w:rPr>
      </w:pPr>
      <w:r>
        <w:rPr>
          <w:sz w:val="28"/>
          <w:szCs w:val="28"/>
        </w:rPr>
        <w:t>Сумма налога, подлежащая уплате в бюджет, исчисляется отдельно в отношении имущества, подлежащего налогообложению по местонахождению организации или месту постановки на учет в налоговых органах постоянного представительства иностранной организации:</w:t>
      </w:r>
    </w:p>
    <w:p w:rsidR="00AB7740" w:rsidRDefault="00AB7740">
      <w:pPr>
        <w:autoSpaceDE w:val="0"/>
        <w:spacing w:line="360" w:lineRule="auto"/>
        <w:ind w:firstLine="720"/>
        <w:jc w:val="both"/>
        <w:rPr>
          <w:sz w:val="28"/>
          <w:szCs w:val="28"/>
        </w:rPr>
      </w:pPr>
      <w:r>
        <w:rPr>
          <w:sz w:val="28"/>
          <w:szCs w:val="28"/>
        </w:rPr>
        <w:t>- в отношении имущества каждого обособленного подразделения организации, имеющего отдельный баланс;</w:t>
      </w:r>
    </w:p>
    <w:p w:rsidR="00AB7740" w:rsidRDefault="00AB7740">
      <w:pPr>
        <w:autoSpaceDE w:val="0"/>
        <w:spacing w:line="360" w:lineRule="auto"/>
        <w:ind w:firstLine="720"/>
        <w:jc w:val="both"/>
        <w:rPr>
          <w:sz w:val="28"/>
          <w:szCs w:val="28"/>
        </w:rPr>
      </w:pPr>
      <w:r>
        <w:rPr>
          <w:sz w:val="28"/>
          <w:szCs w:val="28"/>
        </w:rPr>
        <w:t>-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AB7740" w:rsidRDefault="00AB7740">
      <w:pPr>
        <w:autoSpaceDE w:val="0"/>
        <w:spacing w:line="360" w:lineRule="auto"/>
        <w:ind w:firstLine="720"/>
        <w:jc w:val="both"/>
        <w:rPr>
          <w:sz w:val="28"/>
          <w:szCs w:val="28"/>
        </w:rPr>
      </w:pPr>
      <w:r>
        <w:rPr>
          <w:sz w:val="28"/>
          <w:szCs w:val="28"/>
        </w:rPr>
        <w:t>- в отношении имущества, облагаемого по разным налоговым ставкам.</w:t>
      </w:r>
    </w:p>
    <w:p w:rsidR="00AB7740" w:rsidRDefault="00AB7740">
      <w:pPr>
        <w:autoSpaceDE w:val="0"/>
        <w:spacing w:line="360" w:lineRule="auto"/>
        <w:ind w:firstLine="720"/>
        <w:jc w:val="both"/>
        <w:rPr>
          <w:sz w:val="28"/>
          <w:szCs w:val="28"/>
        </w:rPr>
      </w:pPr>
      <w:r>
        <w:rPr>
          <w:sz w:val="28"/>
          <w:szCs w:val="28"/>
        </w:rPr>
        <w:t>Сумма авансового платежа по налогу исчисляется по итогам каждого отчетного периода в размере 1/4 произведения соответствующей налоговой ставки и средней стоимости имущества, определенной за отчетный период в соответствии с НК.</w:t>
      </w:r>
    </w:p>
    <w:p w:rsidR="00AB7740" w:rsidRDefault="00AB7740">
      <w:pPr>
        <w:autoSpaceDE w:val="0"/>
        <w:spacing w:line="360" w:lineRule="auto"/>
        <w:ind w:firstLine="720"/>
        <w:jc w:val="both"/>
        <w:rPr>
          <w:sz w:val="28"/>
          <w:szCs w:val="28"/>
        </w:rPr>
      </w:pPr>
      <w:r>
        <w:rPr>
          <w:sz w:val="28"/>
          <w:szCs w:val="28"/>
        </w:rPr>
        <w:t>Сумма авансового платежа по налогу в отношении объектов недвижимого имущества иностранных организаций, не осуществляющих деятельности в РФ через постоянные представительства, исчисляется по истечении отчетного периода как 1/4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w:t>
      </w:r>
    </w:p>
    <w:p w:rsidR="00AB7740" w:rsidRDefault="00AB7740">
      <w:pPr>
        <w:autoSpaceDE w:val="0"/>
        <w:spacing w:line="360" w:lineRule="auto"/>
        <w:ind w:firstLine="720"/>
        <w:jc w:val="both"/>
        <w:rPr>
          <w:sz w:val="28"/>
          <w:szCs w:val="28"/>
        </w:rPr>
      </w:pPr>
      <w:r>
        <w:rPr>
          <w:sz w:val="28"/>
          <w:szCs w:val="28"/>
        </w:rPr>
        <w:t>В течение налогового периода налогоплательщики уплачивают авансовые платежи по налогу, если законом субъекта РФ не предусмотрено иное. По истечении налогового периода налогоплательщики уплачивают сумму налога, которая определяется как разница между суммой налога, исчисленной по итогам налогового периода в виде произведения соответствующей налоговой ставки и налоговой базы, и суммами авансовых платежей по налогу, исчисленных в течение налогового периода.</w:t>
      </w:r>
    </w:p>
    <w:p w:rsidR="00AB7740" w:rsidRDefault="00AB7740">
      <w:pPr>
        <w:autoSpaceDE w:val="0"/>
        <w:spacing w:line="360" w:lineRule="auto"/>
        <w:ind w:firstLine="720"/>
        <w:jc w:val="both"/>
        <w:rPr>
          <w:sz w:val="28"/>
          <w:szCs w:val="28"/>
        </w:rPr>
      </w:pPr>
      <w:r>
        <w:rPr>
          <w:sz w:val="28"/>
          <w:szCs w:val="28"/>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исчисления и уплаты налога по местонахождению обособленных подразделений организации, а также в отношении объектов недвижимого имущества, находящихся вне местонахождения организации или ее обособленного подразделения.</w:t>
      </w:r>
    </w:p>
    <w:p w:rsidR="00AB7740" w:rsidRDefault="00AB7740">
      <w:pPr>
        <w:autoSpaceDE w:val="0"/>
        <w:spacing w:line="360" w:lineRule="auto"/>
        <w:ind w:firstLine="720"/>
        <w:jc w:val="both"/>
        <w:rPr>
          <w:sz w:val="28"/>
          <w:szCs w:val="28"/>
        </w:rPr>
      </w:pPr>
      <w:r>
        <w:rPr>
          <w:sz w:val="28"/>
          <w:szCs w:val="28"/>
        </w:rPr>
        <w:t>Иностранные организации, осуществляющие деятельность в РФ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AB7740" w:rsidRDefault="00AB7740">
      <w:pPr>
        <w:autoSpaceDE w:val="0"/>
        <w:spacing w:line="360" w:lineRule="auto"/>
        <w:ind w:firstLine="720"/>
        <w:jc w:val="both"/>
        <w:rPr>
          <w:sz w:val="28"/>
          <w:szCs w:val="28"/>
        </w:rPr>
      </w:pPr>
      <w:r>
        <w:rPr>
          <w:sz w:val="28"/>
          <w:szCs w:val="28"/>
        </w:rPr>
        <w:t>Организация, в состав которой входят обособленные подразделения, имеющие отдельный баланс, уплачивает налог в бюджет по местонахождению каждого из обособленных подразделений в сумме, определяемой как произведение налоговой ставки, действующей на территории соответствующего субъекта РФ, на которой расположены эти обособленные подразделения, и налоговой базы, определенной за налоговый (отчетный) период в отношении каждого обособленного подразделения.</w:t>
      </w:r>
    </w:p>
    <w:p w:rsidR="00AB7740" w:rsidRDefault="00AB7740">
      <w:pPr>
        <w:autoSpaceDE w:val="0"/>
        <w:spacing w:line="360" w:lineRule="auto"/>
        <w:ind w:firstLine="720"/>
        <w:jc w:val="both"/>
        <w:rPr>
          <w:sz w:val="28"/>
          <w:szCs w:val="28"/>
        </w:rPr>
      </w:pPr>
      <w:r>
        <w:rPr>
          <w:sz w:val="28"/>
          <w:szCs w:val="28"/>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AB7740" w:rsidRDefault="00AB7740">
      <w:pPr>
        <w:autoSpaceDE w:val="0"/>
        <w:spacing w:line="360" w:lineRule="auto"/>
        <w:ind w:firstLine="720"/>
        <w:jc w:val="both"/>
        <w:rPr>
          <w:sz w:val="28"/>
          <w:szCs w:val="28"/>
        </w:rPr>
      </w:pPr>
      <w:r>
        <w:rPr>
          <w:sz w:val="28"/>
          <w:szCs w:val="28"/>
        </w:rPr>
        <w:t>Законодательный (представительный) орган субъекта РФ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AB7740" w:rsidRDefault="00AB7740">
      <w:pPr>
        <w:autoSpaceDE w:val="0"/>
        <w:spacing w:line="360" w:lineRule="auto"/>
        <w:ind w:firstLine="720"/>
        <w:jc w:val="both"/>
        <w:rPr>
          <w:sz w:val="28"/>
          <w:szCs w:val="28"/>
        </w:rPr>
      </w:pPr>
      <w:r>
        <w:rPr>
          <w:sz w:val="28"/>
          <w:szCs w:val="28"/>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AB7740" w:rsidRDefault="00AB7740">
      <w:pPr>
        <w:autoSpaceDE w:val="0"/>
        <w:spacing w:line="360" w:lineRule="auto"/>
        <w:ind w:firstLine="720"/>
        <w:jc w:val="both"/>
        <w:rPr>
          <w:sz w:val="28"/>
          <w:szCs w:val="28"/>
        </w:rPr>
      </w:pPr>
    </w:p>
    <w:p w:rsidR="00AB7740" w:rsidRDefault="00AB7740">
      <w:pPr>
        <w:autoSpaceDE w:val="0"/>
        <w:ind w:firstLine="720"/>
        <w:jc w:val="both"/>
        <w:rPr>
          <w:b/>
          <w:bCs/>
          <w:sz w:val="32"/>
          <w:szCs w:val="32"/>
        </w:rPr>
      </w:pPr>
      <w:r>
        <w:rPr>
          <w:sz w:val="32"/>
          <w:szCs w:val="32"/>
        </w:rPr>
        <w:t xml:space="preserve">2. </w:t>
      </w:r>
      <w:r>
        <w:rPr>
          <w:b/>
          <w:bCs/>
          <w:sz w:val="32"/>
          <w:szCs w:val="32"/>
        </w:rPr>
        <w:t>Налог на имущество физических лиц</w:t>
      </w:r>
    </w:p>
    <w:p w:rsidR="00AB7740" w:rsidRDefault="00AB7740">
      <w:pPr>
        <w:autoSpaceDE w:val="0"/>
        <w:spacing w:line="360" w:lineRule="auto"/>
        <w:ind w:firstLine="720"/>
        <w:jc w:val="both"/>
        <w:rPr>
          <w:sz w:val="28"/>
          <w:szCs w:val="28"/>
        </w:rPr>
      </w:pPr>
    </w:p>
    <w:p w:rsidR="00AB7740" w:rsidRDefault="00AB7740">
      <w:pPr>
        <w:spacing w:line="360" w:lineRule="auto"/>
        <w:ind w:firstLine="720"/>
        <w:jc w:val="both"/>
        <w:rPr>
          <w:b/>
          <w:bCs/>
          <w:i/>
          <w:iCs/>
          <w:sz w:val="28"/>
          <w:szCs w:val="28"/>
        </w:rPr>
      </w:pPr>
      <w:r>
        <w:rPr>
          <w:b/>
          <w:bCs/>
          <w:i/>
          <w:iCs/>
          <w:sz w:val="28"/>
          <w:szCs w:val="28"/>
        </w:rPr>
        <w:t>2.1. Сущность и принципы взимания налога на имущество</w:t>
      </w:r>
    </w:p>
    <w:p w:rsidR="00AB7740" w:rsidRDefault="00AB7740">
      <w:pPr>
        <w:spacing w:line="360" w:lineRule="auto"/>
        <w:ind w:firstLine="720"/>
        <w:jc w:val="both"/>
      </w:pPr>
    </w:p>
    <w:p w:rsidR="00AB7740" w:rsidRDefault="00AB7740">
      <w:pPr>
        <w:spacing w:line="360" w:lineRule="auto"/>
        <w:ind w:firstLine="720"/>
        <w:jc w:val="both"/>
        <w:rPr>
          <w:sz w:val="28"/>
          <w:szCs w:val="28"/>
        </w:rPr>
      </w:pPr>
      <w:r>
        <w:rPr>
          <w:sz w:val="28"/>
          <w:szCs w:val="28"/>
        </w:rPr>
        <w:t>С экономической точки зрения налог с физического лица - отчуждение в пользу государства (муниципального образования) части принадлежащего ему на праве собственности имущества. Налог на имущество физических лиц всегда взимается в денежной форме.</w:t>
      </w:r>
    </w:p>
    <w:p w:rsidR="00AB7740" w:rsidRDefault="00AB7740">
      <w:pPr>
        <w:autoSpaceDE w:val="0"/>
        <w:spacing w:line="360" w:lineRule="auto"/>
        <w:ind w:firstLine="720"/>
        <w:jc w:val="both"/>
        <w:rPr>
          <w:sz w:val="28"/>
          <w:szCs w:val="28"/>
        </w:rPr>
      </w:pPr>
      <w:r>
        <w:rPr>
          <w:sz w:val="28"/>
          <w:szCs w:val="28"/>
        </w:rPr>
        <w:t>Обязанности по уплате налогов возникают у физического лица при наличии у него объекта налогообложения. Согласно Налоговому кодексу РФ, объектами налогообложения являются: доходы; имущество и его передача; стоимость определенных товаров и услуг; пользование природными ресурсами; некоторые виды операций с ценностями; другие объекты, установленные законодательством.</w:t>
      </w:r>
    </w:p>
    <w:p w:rsidR="00AB7740" w:rsidRDefault="00AB7740">
      <w:pPr>
        <w:autoSpaceDE w:val="0"/>
        <w:spacing w:line="360" w:lineRule="auto"/>
        <w:ind w:firstLine="720"/>
        <w:jc w:val="both"/>
        <w:rPr>
          <w:sz w:val="28"/>
          <w:szCs w:val="28"/>
        </w:rPr>
      </w:pPr>
      <w:r>
        <w:rPr>
          <w:sz w:val="28"/>
          <w:szCs w:val="28"/>
        </w:rPr>
        <w:t>При уплате налога должны быть определены следующие элементы налогообложения: объект налогообложения; налоговая база; налоговый период; порядок исчисления налога; порядок и сроки уплаты налога.</w:t>
      </w:r>
    </w:p>
    <w:p w:rsidR="00AB7740" w:rsidRDefault="00AB7740">
      <w:pPr>
        <w:autoSpaceDE w:val="0"/>
        <w:spacing w:line="360" w:lineRule="auto"/>
        <w:ind w:firstLine="720"/>
        <w:jc w:val="both"/>
        <w:rPr>
          <w:sz w:val="28"/>
          <w:szCs w:val="28"/>
        </w:rPr>
      </w:pPr>
      <w:r>
        <w:rPr>
          <w:sz w:val="28"/>
          <w:szCs w:val="28"/>
        </w:rPr>
        <w:t>Все налоги и сборы с физических лиц взимаются в соответствии с Налоговым Кодексом РФ. Взимание налогов и сборов не должно препятствовать гражданам в реализации ими прав, оговоренных Конституцией РФ.</w:t>
      </w:r>
    </w:p>
    <w:p w:rsidR="00AB7740" w:rsidRDefault="00AB7740">
      <w:pPr>
        <w:autoSpaceDE w:val="0"/>
        <w:spacing w:line="360" w:lineRule="auto"/>
        <w:ind w:firstLine="720"/>
        <w:jc w:val="both"/>
        <w:rPr>
          <w:sz w:val="28"/>
          <w:szCs w:val="28"/>
        </w:rPr>
      </w:pPr>
      <w:r>
        <w:rPr>
          <w:sz w:val="28"/>
          <w:szCs w:val="28"/>
        </w:rPr>
        <w:t>Обязанность физического лица по уплате налога прекращается уплатой налога, отменой налога, а также смертью налогоплательщика при невозможности провести уплату налога без его личного участия.</w:t>
      </w:r>
    </w:p>
    <w:p w:rsidR="00AB7740" w:rsidRDefault="00AB7740">
      <w:pPr>
        <w:autoSpaceDE w:val="0"/>
        <w:spacing w:line="360" w:lineRule="auto"/>
        <w:ind w:firstLine="720"/>
        <w:jc w:val="both"/>
        <w:rPr>
          <w:sz w:val="28"/>
          <w:szCs w:val="28"/>
        </w:rPr>
      </w:pPr>
      <w:r>
        <w:rPr>
          <w:sz w:val="28"/>
          <w:szCs w:val="28"/>
        </w:rPr>
        <w:t>Налог на имущество физических лиц предусмотрен в п. 2 ст. 15 НК РФ как местный налог. Пожалуй, один из немногих налогов, которые по делению налогов на прямые и косвенные можно отнести к прямым налогам без всяких оговорок. Налогообложение этим налогом регулируется Законом РФ от 09.12.1991 г. N 2003-1 «О налогах на имущество физических лиц», является единственным законодательным актом федерального уровня, регулирующим налогообложение конкретным видом налога. Однако законодателем предусмотрено, что до введения в действие соответствующей главы ссылки в положениях части первой НК РФ на главы части второй НК РФ в части налога на имущество физических лиц приравниваются к ссылкам на Закон. Налог исчисляется налоговыми органами, которые в настоящий момент применяют Инструкцию МНС России от 2 ноября 1999 г. N 54 «По применению Закона Российской Федерации «О налогах на имущество физических лиц» (в редакции изменений и дополнений N 1, внесенных Приказом МНС России от 27 февраля 2003 г. N БГ-3-04/88).</w:t>
      </w:r>
    </w:p>
    <w:p w:rsidR="00AB7740" w:rsidRDefault="00AB7740">
      <w:pPr>
        <w:autoSpaceDE w:val="0"/>
        <w:spacing w:line="360" w:lineRule="auto"/>
        <w:ind w:firstLine="720"/>
        <w:jc w:val="both"/>
        <w:rPr>
          <w:sz w:val="28"/>
          <w:szCs w:val="28"/>
        </w:rPr>
      </w:pPr>
      <w:r>
        <w:rPr>
          <w:sz w:val="28"/>
          <w:szCs w:val="28"/>
        </w:rPr>
        <w:t>Налог на имущество физических лиц вводится в действие и прекращает действовать на территориях поселений (межселенных территориях), городских округов в соответствии с Законом и нормативными правовыми актами представительных органов поселений (муниципальных районов), городских округов о налогах.</w:t>
      </w:r>
    </w:p>
    <w:p w:rsidR="00AB7740" w:rsidRDefault="00AB7740">
      <w:pPr>
        <w:autoSpaceDE w:val="0"/>
        <w:spacing w:line="360" w:lineRule="auto"/>
        <w:ind w:firstLine="720"/>
        <w:jc w:val="both"/>
        <w:rPr>
          <w:sz w:val="28"/>
          <w:szCs w:val="28"/>
        </w:rPr>
      </w:pPr>
      <w:r>
        <w:rPr>
          <w:sz w:val="28"/>
          <w:szCs w:val="28"/>
        </w:rPr>
        <w:t>В соответствии с п. 4 ст. 12 НК РФ при установлении местных налогов представительными органами муниципальных образований  определяются в порядке и пределах, которые предусмотрены НК РФ,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НК РФ. Представительными органами муниципальных образований  в порядке и пределах, которые предусмотрены НК РФ, могут устанавливаться налоговые льготы, основания и порядок их применения.</w:t>
      </w:r>
    </w:p>
    <w:p w:rsidR="00AB7740" w:rsidRDefault="00AB7740">
      <w:pPr>
        <w:autoSpaceDE w:val="0"/>
        <w:spacing w:line="360" w:lineRule="auto"/>
        <w:ind w:firstLine="720"/>
        <w:jc w:val="both"/>
      </w:pPr>
    </w:p>
    <w:p w:rsidR="00AB7740" w:rsidRDefault="00AB7740">
      <w:pPr>
        <w:autoSpaceDE w:val="0"/>
        <w:spacing w:line="360" w:lineRule="auto"/>
        <w:ind w:firstLine="720"/>
        <w:jc w:val="both"/>
        <w:rPr>
          <w:b/>
          <w:i/>
          <w:sz w:val="28"/>
          <w:szCs w:val="28"/>
        </w:rPr>
      </w:pPr>
    </w:p>
    <w:p w:rsidR="00AB7740" w:rsidRDefault="00AB7740">
      <w:pPr>
        <w:autoSpaceDE w:val="0"/>
        <w:spacing w:line="360" w:lineRule="auto"/>
        <w:ind w:firstLine="720"/>
        <w:jc w:val="both"/>
        <w:rPr>
          <w:b/>
          <w:i/>
          <w:sz w:val="28"/>
          <w:szCs w:val="28"/>
        </w:rPr>
      </w:pPr>
      <w:r>
        <w:rPr>
          <w:b/>
          <w:i/>
          <w:sz w:val="28"/>
          <w:szCs w:val="28"/>
        </w:rPr>
        <w:t xml:space="preserve">2.2. Плательщики налога на имущество физических лиц </w:t>
      </w:r>
    </w:p>
    <w:p w:rsidR="00AB7740" w:rsidRDefault="00AB7740">
      <w:pPr>
        <w:autoSpaceDE w:val="0"/>
        <w:spacing w:line="360" w:lineRule="auto"/>
        <w:ind w:firstLine="720"/>
        <w:jc w:val="both"/>
        <w:rPr>
          <w:sz w:val="28"/>
          <w:szCs w:val="28"/>
        </w:rPr>
      </w:pPr>
    </w:p>
    <w:p w:rsidR="00AB7740" w:rsidRDefault="00AB7740">
      <w:pPr>
        <w:autoSpaceDE w:val="0"/>
        <w:spacing w:line="360" w:lineRule="auto"/>
        <w:ind w:firstLine="850"/>
        <w:jc w:val="both"/>
        <w:rPr>
          <w:sz w:val="28"/>
          <w:szCs w:val="28"/>
        </w:rPr>
      </w:pPr>
      <w:r>
        <w:rPr>
          <w:sz w:val="28"/>
          <w:szCs w:val="28"/>
        </w:rPr>
        <w:t>Плательщиками налога на имущество физических лиц являются граждане Российской Федерации, иностранные граждане и лица без гражданства (далее - физические лица), имеющие на территории Российской Федерации в собственности имущество, признаваемое Законом Российской Федерации «О налогах на имущество физических лиц» объектом налогообложения. По виду владения имуществом налогоплательщика можно подразделить на следующие категории:</w:t>
      </w:r>
    </w:p>
    <w:p w:rsidR="00AB7740" w:rsidRDefault="00AB7740">
      <w:pPr>
        <w:autoSpaceDE w:val="0"/>
        <w:spacing w:line="360" w:lineRule="auto"/>
        <w:ind w:firstLine="850"/>
        <w:jc w:val="both"/>
        <w:rPr>
          <w:sz w:val="28"/>
          <w:szCs w:val="28"/>
        </w:rPr>
      </w:pPr>
      <w:r>
        <w:rPr>
          <w:sz w:val="28"/>
          <w:szCs w:val="28"/>
        </w:rPr>
        <w:t>- физическое лицо является единственным владельцем имущества - налогоплательщик один;</w:t>
      </w:r>
    </w:p>
    <w:p w:rsidR="00AB7740" w:rsidRDefault="00AB7740">
      <w:pPr>
        <w:autoSpaceDE w:val="0"/>
        <w:spacing w:line="360" w:lineRule="auto"/>
        <w:ind w:firstLine="850"/>
        <w:jc w:val="both"/>
        <w:rPr>
          <w:sz w:val="28"/>
          <w:szCs w:val="28"/>
        </w:rPr>
      </w:pPr>
      <w:r>
        <w:rPr>
          <w:sz w:val="28"/>
          <w:szCs w:val="28"/>
        </w:rPr>
        <w:t>- несколько физических лиц владеют имуществом в долевой собственности - каждый является налогоплательщиком и уплачивает налог соразмерно своей доли;</w:t>
      </w:r>
    </w:p>
    <w:p w:rsidR="00AB7740" w:rsidRDefault="00AB7740">
      <w:pPr>
        <w:autoSpaceDE w:val="0"/>
        <w:spacing w:line="360" w:lineRule="auto"/>
        <w:ind w:firstLine="850"/>
        <w:jc w:val="both"/>
        <w:rPr>
          <w:sz w:val="28"/>
          <w:szCs w:val="28"/>
        </w:rPr>
      </w:pPr>
      <w:r>
        <w:rPr>
          <w:sz w:val="28"/>
          <w:szCs w:val="28"/>
        </w:rPr>
        <w:t>- физические лица и организации владеют имуществом в долевой собственности - каждое физическое лицо является налогоплательщиком и уплачивает налог соразмерно своей доли, а организация со своей доли владения имущества будет уплачивать налог на имущество организаций;</w:t>
      </w:r>
    </w:p>
    <w:p w:rsidR="00AB7740" w:rsidRDefault="00AB7740">
      <w:pPr>
        <w:autoSpaceDE w:val="0"/>
        <w:spacing w:line="360" w:lineRule="auto"/>
        <w:ind w:firstLine="850"/>
        <w:jc w:val="both"/>
        <w:rPr>
          <w:sz w:val="28"/>
          <w:szCs w:val="28"/>
        </w:rPr>
      </w:pPr>
      <w:r>
        <w:rPr>
          <w:sz w:val="28"/>
          <w:szCs w:val="28"/>
        </w:rPr>
        <w:t>- несколько физических лиц владеют общим совместным имуществом (без выделения долей) - по согласованию налогоплательщиком может быть одно физическое лицо, если нет согласия, то каждый уплачивает налог в равных долях.</w:t>
      </w:r>
    </w:p>
    <w:p w:rsidR="00AB7740" w:rsidRDefault="00AB7740">
      <w:pPr>
        <w:autoSpaceDE w:val="0"/>
        <w:spacing w:line="360" w:lineRule="auto"/>
        <w:ind w:firstLine="850"/>
        <w:jc w:val="both"/>
        <w:rPr>
          <w:sz w:val="28"/>
          <w:szCs w:val="28"/>
        </w:rPr>
      </w:pPr>
      <w:r>
        <w:rPr>
          <w:sz w:val="28"/>
          <w:szCs w:val="28"/>
        </w:rPr>
        <w:t>Индивидуальные предприниматели, перешедшие на специальные налоговые режимы (уплата ЕСХН, упрощенная система налогообложения, уплата ЕНВД или совмещение указанных специальных режимов) освобождаются от уплаты налога на имущество физических лиц, но только в отношении имущества, используемого для осуществления предпринимательской деятельности в рамках специальных налоговых режимов. Индивидуальные предприниматели могут совмещать эти режимы, доли имущества, используемые в предпринимательской деятельности, суммируются.</w:t>
      </w:r>
    </w:p>
    <w:p w:rsidR="00AB7740" w:rsidRDefault="00AB7740">
      <w:pPr>
        <w:autoSpaceDE w:val="0"/>
        <w:spacing w:line="360" w:lineRule="auto"/>
        <w:ind w:firstLine="850"/>
        <w:jc w:val="both"/>
        <w:rPr>
          <w:sz w:val="28"/>
          <w:szCs w:val="28"/>
        </w:rPr>
      </w:pPr>
      <w:r>
        <w:rPr>
          <w:sz w:val="28"/>
          <w:szCs w:val="28"/>
        </w:rPr>
        <w:t>Индивидуальные предприниматели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спец. режимом налогообложения и предпринимательской деятельности, в отношении которой налогоплательщики уплачивают налоги в соответствии с общим режимом налогообложения, в случае невозможности обеспечения раздельного учета имущества стоимость имущества, являющегося объектом обложения налогом на строения, помещения и сооружения, может быть определена пропорционально доле суммы дохода от реализации продукции (работ, услуг), полученной в процессе применения спец. режимов, в общей сумме дохода от реализации продукции (работ, услуг).</w:t>
      </w:r>
    </w:p>
    <w:p w:rsidR="00AB7740" w:rsidRDefault="00AB7740">
      <w:pPr>
        <w:autoSpaceDE w:val="0"/>
        <w:spacing w:line="360" w:lineRule="auto"/>
        <w:ind w:firstLine="850"/>
        <w:jc w:val="both"/>
        <w:rPr>
          <w:sz w:val="28"/>
          <w:szCs w:val="28"/>
        </w:rPr>
      </w:pPr>
      <w:r>
        <w:rPr>
          <w:sz w:val="28"/>
          <w:szCs w:val="28"/>
        </w:rPr>
        <w:t>В Законе не предусмотрено освобождение от исполнения обязанностей по уплате налога на имущество физических лиц в случаях, если имущество, признаваемое объектом налогообложения, находится в собственности несовершеннолетних, недееспособных граждан или граждан, ограниченных в дееспособности.</w:t>
      </w:r>
    </w:p>
    <w:p w:rsidR="00AB7740" w:rsidRDefault="00AB7740">
      <w:pPr>
        <w:autoSpaceDE w:val="0"/>
        <w:spacing w:line="360" w:lineRule="auto"/>
        <w:ind w:firstLine="850"/>
        <w:jc w:val="both"/>
        <w:rPr>
          <w:sz w:val="28"/>
          <w:szCs w:val="28"/>
        </w:rPr>
      </w:pPr>
      <w:r>
        <w:rPr>
          <w:sz w:val="28"/>
          <w:szCs w:val="28"/>
        </w:rPr>
        <w:t>В этих случаях исполнение обязанности по уплате налога в отношении такого имущества возлагается на законных представителей налогоплательщика - физического лица, которыми признаются лица, выступающие в качестве его представителей в соответствии с гражданским законодательством Российской Федерации</w:t>
      </w:r>
      <w:r>
        <w:rPr>
          <w:rStyle w:val="a4"/>
          <w:sz w:val="28"/>
          <w:szCs w:val="28"/>
        </w:rPr>
        <w:footnoteReference w:id="3"/>
      </w:r>
      <w:r>
        <w:rPr>
          <w:sz w:val="28"/>
          <w:szCs w:val="28"/>
        </w:rPr>
        <w:t>.</w:t>
      </w:r>
    </w:p>
    <w:p w:rsidR="00AB7740" w:rsidRDefault="00AB7740">
      <w:pPr>
        <w:autoSpaceDE w:val="0"/>
        <w:spacing w:line="360" w:lineRule="auto"/>
        <w:ind w:firstLine="708"/>
        <w:jc w:val="both"/>
      </w:pPr>
    </w:p>
    <w:p w:rsidR="00AB7740" w:rsidRDefault="00AB7740">
      <w:pPr>
        <w:autoSpaceDE w:val="0"/>
        <w:spacing w:line="360" w:lineRule="auto"/>
        <w:ind w:firstLine="708"/>
        <w:jc w:val="both"/>
        <w:rPr>
          <w:sz w:val="20"/>
          <w:szCs w:val="20"/>
          <w:u w:val="single"/>
        </w:rPr>
      </w:pPr>
      <w:bookmarkStart w:id="0" w:name="sub_1003"/>
    </w:p>
    <w:p w:rsidR="00AB7740" w:rsidRDefault="00AB7740">
      <w:pPr>
        <w:autoSpaceDE w:val="0"/>
        <w:ind w:firstLine="720"/>
        <w:jc w:val="both"/>
        <w:rPr>
          <w:sz w:val="20"/>
          <w:szCs w:val="20"/>
        </w:rPr>
      </w:pPr>
    </w:p>
    <w:p w:rsidR="00AB7740" w:rsidRDefault="00AB7740">
      <w:pPr>
        <w:autoSpaceDE w:val="0"/>
        <w:ind w:firstLine="17"/>
        <w:jc w:val="both"/>
        <w:rPr>
          <w:b/>
          <w:bCs/>
          <w:i/>
          <w:iCs/>
          <w:sz w:val="28"/>
          <w:szCs w:val="28"/>
        </w:rPr>
      </w:pPr>
      <w:r>
        <w:rPr>
          <w:b/>
          <w:bCs/>
          <w:i/>
          <w:iCs/>
          <w:sz w:val="28"/>
          <w:szCs w:val="28"/>
        </w:rPr>
        <w:t>2.3. Порядок учета и уплаты налога на имущество физических лиц</w:t>
      </w:r>
    </w:p>
    <w:p w:rsidR="00AB7740" w:rsidRDefault="00AB7740">
      <w:pPr>
        <w:autoSpaceDE w:val="0"/>
        <w:ind w:firstLine="720"/>
        <w:jc w:val="both"/>
        <w:rPr>
          <w:b/>
          <w:bCs/>
          <w:sz w:val="28"/>
          <w:szCs w:val="28"/>
        </w:rPr>
      </w:pPr>
    </w:p>
    <w:p w:rsidR="00AB7740" w:rsidRDefault="00AB7740">
      <w:pPr>
        <w:autoSpaceDE w:val="0"/>
        <w:ind w:firstLine="720"/>
        <w:jc w:val="both"/>
        <w:rPr>
          <w:b/>
          <w:bCs/>
          <w:sz w:val="28"/>
          <w:szCs w:val="28"/>
        </w:rPr>
      </w:pPr>
    </w:p>
    <w:p w:rsidR="00AB7740" w:rsidRDefault="00AB7740">
      <w:pPr>
        <w:autoSpaceDE w:val="0"/>
        <w:spacing w:line="360" w:lineRule="auto"/>
        <w:ind w:firstLine="850"/>
        <w:jc w:val="both"/>
        <w:rPr>
          <w:sz w:val="28"/>
          <w:szCs w:val="28"/>
        </w:rPr>
      </w:pPr>
      <w:r>
        <w:rPr>
          <w:sz w:val="28"/>
          <w:szCs w:val="28"/>
        </w:rPr>
        <w:t>Объектами налогообложения являются: жилые дома, квартиры, дачи, гаражи и иные строения, помещения и сооружения, принадлежащие физическому лицу на праве собственности.</w:t>
      </w:r>
    </w:p>
    <w:p w:rsidR="00AB7740" w:rsidRDefault="00AB7740">
      <w:pPr>
        <w:autoSpaceDE w:val="0"/>
        <w:spacing w:line="360" w:lineRule="auto"/>
        <w:ind w:firstLine="850"/>
        <w:jc w:val="both"/>
        <w:rPr>
          <w:sz w:val="28"/>
          <w:szCs w:val="28"/>
        </w:rPr>
      </w:pPr>
      <w:r>
        <w:rPr>
          <w:sz w:val="28"/>
          <w:szCs w:val="28"/>
        </w:rPr>
        <w:t>Налоговой базой для исчисления налога на строения, помещения и сооружения является суммарная инвентаризационная стоимость объекта, определяемая органами технической инвентаризации.</w:t>
      </w:r>
    </w:p>
    <w:p w:rsidR="00AB7740" w:rsidRDefault="00AB7740">
      <w:pPr>
        <w:autoSpaceDE w:val="0"/>
        <w:spacing w:line="360" w:lineRule="auto"/>
        <w:ind w:firstLine="850"/>
        <w:jc w:val="both"/>
        <w:rPr>
          <w:sz w:val="28"/>
          <w:szCs w:val="28"/>
        </w:rPr>
      </w:pPr>
      <w:r>
        <w:rPr>
          <w:sz w:val="28"/>
          <w:szCs w:val="28"/>
        </w:rPr>
        <w:t>Инвентаризационная стоимость - это восстановительная стоимость объекта с учетом износа и динамики роста цен на строительную продукцию, работы и услуги.</w:t>
      </w:r>
    </w:p>
    <w:p w:rsidR="00AB7740" w:rsidRDefault="00AB7740">
      <w:pPr>
        <w:autoSpaceDE w:val="0"/>
        <w:spacing w:line="360" w:lineRule="auto"/>
        <w:ind w:firstLine="850"/>
        <w:jc w:val="both"/>
        <w:rPr>
          <w:sz w:val="28"/>
          <w:szCs w:val="28"/>
        </w:rPr>
      </w:pPr>
      <w:r>
        <w:rPr>
          <w:sz w:val="28"/>
          <w:szCs w:val="28"/>
        </w:rPr>
        <w:t>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w:t>
      </w:r>
    </w:p>
    <w:p w:rsidR="00AB7740" w:rsidRDefault="00AB7740">
      <w:pPr>
        <w:autoSpaceDE w:val="0"/>
        <w:spacing w:line="360" w:lineRule="auto"/>
        <w:ind w:firstLine="850"/>
        <w:jc w:val="both"/>
        <w:rPr>
          <w:sz w:val="28"/>
          <w:szCs w:val="28"/>
        </w:rPr>
      </w:pPr>
      <w:r>
        <w:rPr>
          <w:sz w:val="28"/>
          <w:szCs w:val="28"/>
        </w:rPr>
        <w:t>Оценке для целей налогообложения не подлежат строения, сооружения и помещения:</w:t>
      </w:r>
    </w:p>
    <w:p w:rsidR="00AB7740" w:rsidRDefault="00AB7740">
      <w:pPr>
        <w:autoSpaceDE w:val="0"/>
        <w:spacing w:line="360" w:lineRule="auto"/>
        <w:ind w:firstLine="850"/>
        <w:jc w:val="both"/>
        <w:rPr>
          <w:sz w:val="28"/>
          <w:szCs w:val="28"/>
        </w:rPr>
      </w:pPr>
      <w:r>
        <w:rPr>
          <w:sz w:val="28"/>
          <w:szCs w:val="28"/>
        </w:rPr>
        <w:t>- строящиеся;</w:t>
      </w:r>
    </w:p>
    <w:p w:rsidR="00AB7740" w:rsidRDefault="00AB7740">
      <w:pPr>
        <w:autoSpaceDE w:val="0"/>
        <w:spacing w:line="360" w:lineRule="auto"/>
        <w:ind w:firstLine="850"/>
        <w:jc w:val="both"/>
        <w:rPr>
          <w:sz w:val="28"/>
          <w:szCs w:val="28"/>
        </w:rPr>
      </w:pPr>
      <w:r>
        <w:rPr>
          <w:sz w:val="28"/>
          <w:szCs w:val="28"/>
        </w:rPr>
        <w:t>- самовольно возведенные;</w:t>
      </w:r>
    </w:p>
    <w:p w:rsidR="00AB7740" w:rsidRDefault="00AB7740">
      <w:pPr>
        <w:autoSpaceDE w:val="0"/>
        <w:spacing w:line="360" w:lineRule="auto"/>
        <w:ind w:firstLine="850"/>
        <w:jc w:val="both"/>
        <w:rPr>
          <w:sz w:val="28"/>
          <w:szCs w:val="28"/>
        </w:rPr>
      </w:pPr>
      <w:r>
        <w:rPr>
          <w:sz w:val="28"/>
          <w:szCs w:val="28"/>
        </w:rPr>
        <w:t>- признанные по различным причинам непригодными для дальнейшей эксплуатации;</w:t>
      </w:r>
    </w:p>
    <w:p w:rsidR="00AB7740" w:rsidRDefault="00AB7740">
      <w:pPr>
        <w:autoSpaceDE w:val="0"/>
        <w:spacing w:line="360" w:lineRule="auto"/>
        <w:ind w:firstLine="850"/>
        <w:jc w:val="both"/>
        <w:rPr>
          <w:sz w:val="28"/>
          <w:szCs w:val="28"/>
        </w:rPr>
      </w:pPr>
      <w:r>
        <w:rPr>
          <w:sz w:val="28"/>
          <w:szCs w:val="28"/>
        </w:rPr>
        <w:t>- бесхозные;</w:t>
      </w:r>
    </w:p>
    <w:p w:rsidR="00AB7740" w:rsidRDefault="00AB7740">
      <w:pPr>
        <w:autoSpaceDE w:val="0"/>
        <w:spacing w:line="360" w:lineRule="auto"/>
        <w:ind w:firstLine="850"/>
        <w:jc w:val="both"/>
        <w:rPr>
          <w:sz w:val="28"/>
          <w:szCs w:val="28"/>
        </w:rPr>
      </w:pPr>
      <w:r>
        <w:rPr>
          <w:sz w:val="28"/>
          <w:szCs w:val="28"/>
        </w:rPr>
        <w:t>- назначение которых не определено.</w:t>
      </w:r>
    </w:p>
    <w:p w:rsidR="00AB7740" w:rsidRDefault="00AB7740">
      <w:pPr>
        <w:autoSpaceDE w:val="0"/>
        <w:spacing w:line="360" w:lineRule="auto"/>
        <w:ind w:firstLine="850"/>
        <w:jc w:val="both"/>
        <w:rPr>
          <w:sz w:val="28"/>
          <w:szCs w:val="28"/>
        </w:rPr>
      </w:pPr>
      <w:r>
        <w:rPr>
          <w:sz w:val="28"/>
          <w:szCs w:val="28"/>
        </w:rPr>
        <w:t>Налог на имущество физических лиц уплачивается ежегодно по ставкам, устанавливаемым нормативными правовыми актами представительных органов местного самоуправления в зависимости от суммарной инвентаризационной стоимости. Ставки устанавливаются Законом в следующих пределах:</w:t>
      </w:r>
    </w:p>
    <w:p w:rsidR="00AB7740" w:rsidRDefault="00AB7740">
      <w:pPr>
        <w:autoSpaceDE w:val="0"/>
        <w:spacing w:line="360" w:lineRule="auto"/>
        <w:ind w:firstLine="850"/>
        <w:jc w:val="both"/>
        <w:rPr>
          <w:sz w:val="28"/>
          <w:szCs w:val="28"/>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4677"/>
        <w:gridCol w:w="4681"/>
      </w:tblGrid>
      <w:tr w:rsidR="00AB7740">
        <w:tc>
          <w:tcPr>
            <w:tcW w:w="4677" w:type="dxa"/>
            <w:tcBorders>
              <w:top w:val="single" w:sz="1" w:space="0" w:color="000000"/>
              <w:left w:val="single" w:sz="1" w:space="0" w:color="000000"/>
              <w:bottom w:val="single" w:sz="1" w:space="0" w:color="000000"/>
            </w:tcBorders>
          </w:tcPr>
          <w:p w:rsidR="00AB7740" w:rsidRDefault="00AB7740">
            <w:pPr>
              <w:autoSpaceDE w:val="0"/>
              <w:snapToGrid w:val="0"/>
              <w:spacing w:line="360" w:lineRule="auto"/>
              <w:ind w:firstLine="850"/>
              <w:jc w:val="both"/>
              <w:rPr>
                <w:rFonts w:eastAsia="Courier New" w:cs="Courier New"/>
                <w:sz w:val="28"/>
                <w:szCs w:val="28"/>
              </w:rPr>
            </w:pPr>
            <w:r>
              <w:rPr>
                <w:rFonts w:eastAsia="Courier New" w:cs="Courier New"/>
                <w:sz w:val="28"/>
                <w:szCs w:val="28"/>
              </w:rPr>
              <w:t xml:space="preserve"> </w:t>
            </w:r>
            <w:r>
              <w:rPr>
                <w:rFonts w:eastAsia="Courier New" w:cs="Courier New"/>
                <w:b/>
                <w:bCs/>
                <w:sz w:val="28"/>
                <w:szCs w:val="28"/>
              </w:rPr>
              <w:t>Стоимость имущества</w:t>
            </w:r>
            <w:r>
              <w:rPr>
                <w:rFonts w:eastAsia="Courier New" w:cs="Courier New"/>
                <w:sz w:val="28"/>
                <w:szCs w:val="28"/>
              </w:rPr>
              <w:t xml:space="preserve">     </w:t>
            </w:r>
          </w:p>
        </w:tc>
        <w:tc>
          <w:tcPr>
            <w:tcW w:w="4681" w:type="dxa"/>
            <w:tcBorders>
              <w:top w:val="single" w:sz="1" w:space="0" w:color="000000"/>
              <w:left w:val="single" w:sz="1" w:space="0" w:color="000000"/>
              <w:bottom w:val="single" w:sz="1" w:space="0" w:color="000000"/>
              <w:right w:val="single" w:sz="1" w:space="0" w:color="000000"/>
            </w:tcBorders>
          </w:tcPr>
          <w:p w:rsidR="00AB7740" w:rsidRDefault="00AB7740">
            <w:pPr>
              <w:autoSpaceDE w:val="0"/>
              <w:snapToGrid w:val="0"/>
              <w:spacing w:line="360" w:lineRule="auto"/>
              <w:ind w:firstLine="850"/>
              <w:jc w:val="both"/>
              <w:rPr>
                <w:rFonts w:eastAsia="Courier New" w:cs="Courier New"/>
                <w:sz w:val="28"/>
                <w:szCs w:val="28"/>
              </w:rPr>
            </w:pPr>
            <w:r>
              <w:rPr>
                <w:rFonts w:eastAsia="Courier New" w:cs="Courier New"/>
                <w:b/>
                <w:bCs/>
                <w:sz w:val="28"/>
                <w:szCs w:val="28"/>
              </w:rPr>
              <w:t>Ставка налога</w:t>
            </w:r>
            <w:r>
              <w:rPr>
                <w:rFonts w:eastAsia="Courier New" w:cs="Courier New"/>
                <w:sz w:val="28"/>
                <w:szCs w:val="28"/>
              </w:rPr>
              <w:t xml:space="preserve"> </w:t>
            </w:r>
          </w:p>
        </w:tc>
      </w:tr>
      <w:tr w:rsidR="00AB7740">
        <w:tc>
          <w:tcPr>
            <w:tcW w:w="4677" w:type="dxa"/>
            <w:tcBorders>
              <w:left w:val="single" w:sz="1" w:space="0" w:color="000000"/>
              <w:bottom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до 300 тыс. руб.  </w:t>
            </w:r>
          </w:p>
        </w:tc>
        <w:tc>
          <w:tcPr>
            <w:tcW w:w="4681" w:type="dxa"/>
            <w:tcBorders>
              <w:left w:val="single" w:sz="1" w:space="0" w:color="000000"/>
              <w:bottom w:val="single" w:sz="1" w:space="0" w:color="000000"/>
              <w:right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до 0,1 процента  </w:t>
            </w:r>
          </w:p>
        </w:tc>
      </w:tr>
      <w:tr w:rsidR="00AB7740">
        <w:tc>
          <w:tcPr>
            <w:tcW w:w="4677" w:type="dxa"/>
            <w:tcBorders>
              <w:left w:val="single" w:sz="1" w:space="0" w:color="000000"/>
              <w:bottom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от 300 тыс. руб. до 500 тыс. руб.  </w:t>
            </w:r>
          </w:p>
        </w:tc>
        <w:tc>
          <w:tcPr>
            <w:tcW w:w="4681" w:type="dxa"/>
            <w:tcBorders>
              <w:left w:val="single" w:sz="1" w:space="0" w:color="000000"/>
              <w:bottom w:val="single" w:sz="1" w:space="0" w:color="000000"/>
              <w:right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от 0,1 до 0,3 процента   </w:t>
            </w:r>
          </w:p>
        </w:tc>
      </w:tr>
      <w:tr w:rsidR="00AB7740">
        <w:tc>
          <w:tcPr>
            <w:tcW w:w="4677" w:type="dxa"/>
            <w:tcBorders>
              <w:left w:val="single" w:sz="1" w:space="0" w:color="000000"/>
              <w:bottom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Свыше 500 тыс. руб. </w:t>
            </w:r>
          </w:p>
        </w:tc>
        <w:tc>
          <w:tcPr>
            <w:tcW w:w="4681" w:type="dxa"/>
            <w:tcBorders>
              <w:left w:val="single" w:sz="1" w:space="0" w:color="000000"/>
              <w:bottom w:val="single" w:sz="1" w:space="0" w:color="000000"/>
              <w:right w:val="single" w:sz="1" w:space="0" w:color="000000"/>
            </w:tcBorders>
          </w:tcPr>
          <w:p w:rsidR="00AB7740" w:rsidRDefault="00AB7740">
            <w:pPr>
              <w:autoSpaceDE w:val="0"/>
              <w:snapToGrid w:val="0"/>
              <w:spacing w:line="360" w:lineRule="auto"/>
              <w:ind w:firstLine="850"/>
              <w:jc w:val="center"/>
              <w:rPr>
                <w:rFonts w:eastAsia="Courier New" w:cs="Courier New"/>
                <w:sz w:val="28"/>
                <w:szCs w:val="28"/>
              </w:rPr>
            </w:pPr>
            <w:r>
              <w:rPr>
                <w:rFonts w:eastAsia="Courier New" w:cs="Courier New"/>
                <w:sz w:val="28"/>
                <w:szCs w:val="28"/>
              </w:rPr>
              <w:t xml:space="preserve">от 0,3 до 2 процентов  </w:t>
            </w:r>
          </w:p>
        </w:tc>
      </w:tr>
    </w:tbl>
    <w:p w:rsidR="00AB7740" w:rsidRDefault="00AB7740">
      <w:pPr>
        <w:autoSpaceDE w:val="0"/>
        <w:spacing w:line="360" w:lineRule="auto"/>
        <w:ind w:firstLine="850"/>
        <w:jc w:val="both"/>
      </w:pP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sz w:val="28"/>
          <w:szCs w:val="28"/>
        </w:rPr>
      </w:pPr>
      <w:r>
        <w:rPr>
          <w:sz w:val="28"/>
          <w:szCs w:val="28"/>
        </w:rPr>
        <w:t>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т.е. ставки могут устанавливаться в зависимости от того, жилое это помещение или нежилое, используется для хозяйственных нужд или коммерческих, кирпичные, блочные или из дерева строения, помещения и сооружения и т.п</w:t>
      </w:r>
      <w:r>
        <w:rPr>
          <w:rStyle w:val="a4"/>
          <w:sz w:val="28"/>
          <w:szCs w:val="28"/>
        </w:rPr>
        <w:footnoteReference w:id="4"/>
      </w:r>
      <w:r>
        <w:rPr>
          <w:sz w:val="28"/>
          <w:szCs w:val="28"/>
        </w:rPr>
        <w:t>.</w:t>
      </w:r>
    </w:p>
    <w:p w:rsidR="00AB7740" w:rsidRDefault="00AB7740">
      <w:pPr>
        <w:autoSpaceDE w:val="0"/>
        <w:spacing w:line="360" w:lineRule="auto"/>
        <w:ind w:firstLine="850"/>
        <w:jc w:val="both"/>
        <w:rPr>
          <w:sz w:val="28"/>
          <w:szCs w:val="28"/>
        </w:rPr>
      </w:pPr>
      <w:r>
        <w:rPr>
          <w:sz w:val="28"/>
          <w:szCs w:val="28"/>
        </w:rPr>
        <w:t>НК РФ и Закон не содержат требования об обязательности официального опубликования нормативных правовых актов о налогах представительных органов поселений, муниципальных районов, городских округов в печатных средствах массовой информации, учрежденных органами местного самоуправления соответствующих муниципальных образований для опубликования муниципальных правовых актов или иной официальной информации.</w:t>
      </w:r>
    </w:p>
    <w:p w:rsidR="00AB7740" w:rsidRDefault="00AB7740">
      <w:pPr>
        <w:autoSpaceDE w:val="0"/>
        <w:spacing w:line="360" w:lineRule="auto"/>
        <w:ind w:firstLine="850"/>
        <w:jc w:val="both"/>
        <w:rPr>
          <w:sz w:val="28"/>
          <w:szCs w:val="28"/>
        </w:rPr>
      </w:pPr>
      <w:r>
        <w:rPr>
          <w:sz w:val="28"/>
          <w:szCs w:val="28"/>
        </w:rPr>
        <w:t>В случае если в муниципальном образовании не учреждено свое печатное средство массовой информации для опубликования муниципальных правовых актов или иной официальной информации, то возможно официальное опубликование муниципальных нормативных правовых актов о налогах в печатном средстве массовой информации, учрежденном в соответствующем субъекте Российской Федерации для обнародования правовых актов органов государственной власти этого субъекта Российской Федерации. Также возможно размещение на информационном стенде муниципального образования.</w:t>
      </w:r>
    </w:p>
    <w:p w:rsidR="00AB7740" w:rsidRDefault="00AB7740">
      <w:pPr>
        <w:autoSpaceDE w:val="0"/>
        <w:spacing w:line="360" w:lineRule="auto"/>
        <w:ind w:firstLine="850"/>
        <w:jc w:val="both"/>
        <w:rPr>
          <w:sz w:val="28"/>
          <w:szCs w:val="28"/>
        </w:rPr>
      </w:pPr>
      <w:r>
        <w:rPr>
          <w:sz w:val="28"/>
          <w:szCs w:val="28"/>
        </w:rPr>
        <w:t>Исчисление налогов производится налоговыми органами. Лица, имеющие право на льготы, самостоятельно представляют необходимые документы в налоговые органы.</w:t>
      </w:r>
    </w:p>
    <w:p w:rsidR="00AB7740" w:rsidRDefault="00AB7740">
      <w:pPr>
        <w:autoSpaceDE w:val="0"/>
        <w:spacing w:line="360" w:lineRule="auto"/>
        <w:ind w:firstLine="850"/>
        <w:jc w:val="both"/>
        <w:rPr>
          <w:sz w:val="28"/>
          <w:szCs w:val="28"/>
        </w:rPr>
      </w:pPr>
      <w:r>
        <w:rPr>
          <w:sz w:val="28"/>
          <w:szCs w:val="28"/>
        </w:rPr>
        <w:t xml:space="preserve">Налог на строения, помещения и сооружения исчисляется на основании данных об их инвентаризационной стоимости по состоянию на 1 января каждого года. </w:t>
      </w:r>
    </w:p>
    <w:p w:rsidR="00AB7740" w:rsidRDefault="00AB7740">
      <w:pPr>
        <w:autoSpaceDE w:val="0"/>
        <w:spacing w:line="360" w:lineRule="auto"/>
        <w:ind w:firstLine="720"/>
        <w:jc w:val="both"/>
        <w:rPr>
          <w:sz w:val="28"/>
          <w:szCs w:val="28"/>
        </w:rPr>
      </w:pPr>
      <w:r>
        <w:rPr>
          <w:sz w:val="28"/>
          <w:szCs w:val="28"/>
        </w:rPr>
        <w:t>Налоговой базой для исчисления налога на строения, помещения и сооружения является суммарная инвентаризационная стоимость объекта, определяемая органами технической инвентаризации.</w:t>
      </w:r>
      <w:r>
        <w:rPr>
          <w:sz w:val="28"/>
          <w:szCs w:val="28"/>
        </w:rPr>
        <w:br/>
      </w:r>
      <w:r>
        <w:rPr>
          <w:sz w:val="28"/>
          <w:szCs w:val="28"/>
        </w:rPr>
        <w:tab/>
        <w:t>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w:t>
      </w:r>
    </w:p>
    <w:p w:rsidR="00AB7740" w:rsidRDefault="00AB7740">
      <w:pPr>
        <w:autoSpaceDE w:val="0"/>
        <w:spacing w:line="360" w:lineRule="auto"/>
        <w:ind w:firstLine="850"/>
        <w:jc w:val="both"/>
        <w:rPr>
          <w:sz w:val="28"/>
          <w:szCs w:val="28"/>
        </w:rPr>
      </w:pPr>
      <w:r>
        <w:rPr>
          <w:sz w:val="28"/>
          <w:szCs w:val="28"/>
        </w:rPr>
        <w:t>Данные, необходимые для исчисления налоговых платежей, представляются налоговым органам бесплатно.</w:t>
      </w:r>
    </w:p>
    <w:p w:rsidR="00AB7740" w:rsidRDefault="00AB7740">
      <w:pPr>
        <w:autoSpaceDE w:val="0"/>
        <w:spacing w:line="360" w:lineRule="auto"/>
        <w:ind w:firstLine="850"/>
        <w:jc w:val="both"/>
        <w:rPr>
          <w:sz w:val="28"/>
          <w:szCs w:val="28"/>
        </w:rPr>
      </w:pPr>
      <w:r>
        <w:rPr>
          <w:sz w:val="28"/>
          <w:szCs w:val="28"/>
        </w:rPr>
        <w:t>По новым строениям, помещениям и сооружениям налог уплачивается с начала года, следующего за их возведением или приобретением. За строение, помещение и сооружение, перешедшее по наследству, налог взимается с наследников с момента открытия наследства. 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r>
        <w:rPr>
          <w:rStyle w:val="a4"/>
          <w:sz w:val="28"/>
          <w:szCs w:val="28"/>
        </w:rPr>
        <w:footnoteReference w:id="5"/>
      </w:r>
      <w:r>
        <w:rPr>
          <w:sz w:val="28"/>
          <w:szCs w:val="28"/>
        </w:rPr>
        <w:t>.</w:t>
      </w:r>
    </w:p>
    <w:p w:rsidR="00AB7740" w:rsidRDefault="00AB7740">
      <w:pPr>
        <w:autoSpaceDE w:val="0"/>
        <w:spacing w:line="360" w:lineRule="auto"/>
        <w:ind w:firstLine="850"/>
        <w:jc w:val="both"/>
        <w:rPr>
          <w:sz w:val="28"/>
          <w:szCs w:val="28"/>
        </w:rPr>
      </w:pPr>
      <w:r>
        <w:rPr>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AB7740" w:rsidRDefault="00AB7740">
      <w:pPr>
        <w:autoSpaceDE w:val="0"/>
        <w:spacing w:line="360" w:lineRule="auto"/>
        <w:ind w:firstLine="850"/>
        <w:jc w:val="both"/>
        <w:rPr>
          <w:sz w:val="28"/>
          <w:szCs w:val="28"/>
        </w:rPr>
      </w:pPr>
      <w:r>
        <w:rPr>
          <w:sz w:val="28"/>
          <w:szCs w:val="28"/>
        </w:rPr>
        <w:t>При возникновении права на льготу в течение календарного года перерасчет налога производится с месяца, в котором возникло это право.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AB7740" w:rsidRDefault="00AB7740">
      <w:pPr>
        <w:autoSpaceDE w:val="0"/>
        <w:spacing w:line="360" w:lineRule="auto"/>
        <w:ind w:firstLine="720"/>
        <w:jc w:val="both"/>
        <w:rPr>
          <w:sz w:val="28"/>
          <w:szCs w:val="28"/>
        </w:rPr>
      </w:pPr>
      <w:r>
        <w:rPr>
          <w:sz w:val="28"/>
          <w:szCs w:val="28"/>
        </w:rPr>
        <w:t>Платежные извещения об уплате налога вручаются плательщикам налоговыми органами ежегодно не позднее 1 августа. Согласно Налоговому кодексу РФ налоговый орган направляет налогоплательщику налоговое уведомление не позднее 30 дней до наступления срока платежа</w:t>
      </w:r>
    </w:p>
    <w:p w:rsidR="00AB7740" w:rsidRDefault="00AB7740">
      <w:pPr>
        <w:autoSpaceDE w:val="0"/>
        <w:spacing w:line="360" w:lineRule="auto"/>
        <w:ind w:firstLine="850"/>
        <w:jc w:val="both"/>
        <w:rPr>
          <w:sz w:val="28"/>
          <w:szCs w:val="28"/>
        </w:rPr>
      </w:pPr>
      <w:bookmarkStart w:id="1" w:name="sub_59"/>
      <w:r>
        <w:rPr>
          <w:sz w:val="28"/>
          <w:szCs w:val="28"/>
        </w:rPr>
        <w:t xml:space="preserve">Уплата налога производится владельцами равными долями в два срока - не позднее 15 сентября и 15 ноября. </w:t>
      </w:r>
      <w:bookmarkStart w:id="2" w:name="sub_510"/>
      <w:bookmarkEnd w:id="1"/>
      <w:r>
        <w:rPr>
          <w:sz w:val="28"/>
          <w:szCs w:val="28"/>
        </w:rPr>
        <w:t xml:space="preserve">Лица, своевременно не привлеченные к уплате налога, уплачивают его не более чем за три предыдущих года. </w:t>
      </w:r>
      <w:bookmarkEnd w:id="2"/>
      <w:r>
        <w:rPr>
          <w:sz w:val="28"/>
          <w:szCs w:val="28"/>
        </w:rPr>
        <w:t>Пересмотр неправильно произведенного налогообложения допускается не более чем за три предыдущих года.</w:t>
      </w: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720"/>
        <w:jc w:val="both"/>
        <w:rPr>
          <w:sz w:val="20"/>
          <w:szCs w:val="28"/>
        </w:rPr>
      </w:pPr>
    </w:p>
    <w:p w:rsidR="00AB7740" w:rsidRDefault="00AB7740">
      <w:pPr>
        <w:autoSpaceDE w:val="0"/>
        <w:spacing w:line="360" w:lineRule="auto"/>
        <w:ind w:firstLine="720"/>
        <w:jc w:val="both"/>
        <w:rPr>
          <w:b/>
          <w:bCs/>
          <w:i/>
          <w:iCs/>
          <w:sz w:val="28"/>
          <w:szCs w:val="28"/>
        </w:rPr>
      </w:pPr>
      <w:r>
        <w:rPr>
          <w:b/>
          <w:bCs/>
          <w:i/>
          <w:iCs/>
          <w:sz w:val="28"/>
          <w:szCs w:val="28"/>
        </w:rPr>
        <w:t>2.4. Лица, освобождаемые от уплаты налога на имущество физических лиц</w:t>
      </w:r>
    </w:p>
    <w:p w:rsidR="00AB7740" w:rsidRDefault="00AB7740">
      <w:pPr>
        <w:autoSpaceDE w:val="0"/>
        <w:ind w:firstLine="720"/>
        <w:jc w:val="both"/>
        <w:rPr>
          <w:sz w:val="20"/>
          <w:szCs w:val="20"/>
        </w:rPr>
      </w:pPr>
    </w:p>
    <w:p w:rsidR="00AB7740" w:rsidRDefault="00AB7740">
      <w:pPr>
        <w:autoSpaceDE w:val="0"/>
        <w:spacing w:line="360" w:lineRule="auto"/>
        <w:ind w:firstLine="850"/>
        <w:jc w:val="both"/>
        <w:rPr>
          <w:sz w:val="28"/>
          <w:szCs w:val="28"/>
        </w:rPr>
      </w:pPr>
      <w:r>
        <w:rPr>
          <w:sz w:val="28"/>
          <w:szCs w:val="28"/>
        </w:rPr>
        <w:t>От уплаты налога на имущество физических лиц освобождаются:</w:t>
      </w:r>
    </w:p>
    <w:p w:rsidR="00AB7740" w:rsidRDefault="00AB7740">
      <w:pPr>
        <w:autoSpaceDE w:val="0"/>
        <w:spacing w:line="360" w:lineRule="auto"/>
        <w:ind w:firstLine="850"/>
        <w:jc w:val="both"/>
        <w:rPr>
          <w:sz w:val="28"/>
          <w:szCs w:val="28"/>
        </w:rPr>
      </w:pPr>
      <w:r>
        <w:rPr>
          <w:sz w:val="28"/>
          <w:szCs w:val="28"/>
        </w:rPr>
        <w:t>- Герои Советского Союза и Герои Российской Федерации, а также лица, награжденные орденом Славы трех степеней;</w:t>
      </w:r>
    </w:p>
    <w:p w:rsidR="00AB7740" w:rsidRDefault="00AB7740">
      <w:pPr>
        <w:autoSpaceDE w:val="0"/>
        <w:spacing w:line="360" w:lineRule="auto"/>
        <w:ind w:firstLine="850"/>
        <w:jc w:val="both"/>
        <w:rPr>
          <w:sz w:val="28"/>
          <w:szCs w:val="28"/>
        </w:rPr>
      </w:pPr>
      <w:r>
        <w:rPr>
          <w:sz w:val="28"/>
          <w:szCs w:val="28"/>
        </w:rPr>
        <w:t>- инвалиды I и II групп, инвалиды детства;</w:t>
      </w:r>
    </w:p>
    <w:p w:rsidR="00AB7740" w:rsidRDefault="00AB7740">
      <w:pPr>
        <w:autoSpaceDE w:val="0"/>
        <w:spacing w:line="360" w:lineRule="auto"/>
        <w:ind w:firstLine="850"/>
        <w:jc w:val="both"/>
        <w:rPr>
          <w:sz w:val="28"/>
          <w:szCs w:val="28"/>
        </w:rPr>
      </w:pPr>
      <w:r>
        <w:rPr>
          <w:sz w:val="28"/>
          <w:szCs w:val="28"/>
        </w:rPr>
        <w:t>-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AB7740" w:rsidRDefault="00AB7740">
      <w:pPr>
        <w:autoSpaceDE w:val="0"/>
        <w:spacing w:line="360" w:lineRule="auto"/>
        <w:ind w:firstLine="850"/>
        <w:jc w:val="both"/>
        <w:rPr>
          <w:sz w:val="28"/>
          <w:szCs w:val="28"/>
        </w:rPr>
      </w:pPr>
      <w:r>
        <w:rPr>
          <w:sz w:val="28"/>
          <w:szCs w:val="28"/>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AB7740" w:rsidRDefault="00AB7740">
      <w:pPr>
        <w:autoSpaceDE w:val="0"/>
        <w:spacing w:line="360" w:lineRule="auto"/>
        <w:ind w:firstLine="850"/>
        <w:jc w:val="both"/>
        <w:rPr>
          <w:sz w:val="28"/>
          <w:szCs w:val="28"/>
        </w:rPr>
      </w:pPr>
      <w:r>
        <w:rPr>
          <w:sz w:val="28"/>
          <w:szCs w:val="28"/>
        </w:rPr>
        <w:t>- 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Федеральном законе РФ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B7740" w:rsidRDefault="00AB7740">
      <w:pPr>
        <w:autoSpaceDE w:val="0"/>
        <w:spacing w:line="360" w:lineRule="auto"/>
        <w:ind w:firstLine="850"/>
        <w:jc w:val="both"/>
        <w:rPr>
          <w:sz w:val="28"/>
          <w:szCs w:val="28"/>
        </w:rPr>
      </w:pPr>
      <w:r>
        <w:rPr>
          <w:sz w:val="28"/>
          <w:szCs w:val="28"/>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AB7740" w:rsidRDefault="00AB7740">
      <w:pPr>
        <w:autoSpaceDE w:val="0"/>
        <w:spacing w:line="360" w:lineRule="auto"/>
        <w:ind w:firstLine="850"/>
        <w:jc w:val="both"/>
        <w:rPr>
          <w:sz w:val="28"/>
          <w:szCs w:val="28"/>
        </w:rPr>
      </w:pPr>
      <w:r>
        <w:rPr>
          <w:sz w:val="28"/>
          <w:szCs w:val="28"/>
        </w:rPr>
        <w:t>-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AB7740" w:rsidRDefault="00AB7740">
      <w:pPr>
        <w:autoSpaceDE w:val="0"/>
        <w:spacing w:line="360" w:lineRule="auto"/>
        <w:ind w:firstLine="850"/>
        <w:jc w:val="both"/>
        <w:rPr>
          <w:sz w:val="28"/>
          <w:szCs w:val="28"/>
        </w:rPr>
      </w:pPr>
      <w:r>
        <w:rPr>
          <w:sz w:val="28"/>
          <w:szCs w:val="28"/>
        </w:rPr>
        <w:t>- члены семей военнослужащих, потерявших кормильца.</w:t>
      </w:r>
    </w:p>
    <w:p w:rsidR="00AB7740" w:rsidRDefault="00AB7740">
      <w:pPr>
        <w:autoSpaceDE w:val="0"/>
        <w:spacing w:line="360" w:lineRule="auto"/>
        <w:ind w:firstLine="850"/>
        <w:jc w:val="both"/>
        <w:rPr>
          <w:sz w:val="28"/>
          <w:szCs w:val="28"/>
        </w:rPr>
      </w:pPr>
      <w:r>
        <w:rPr>
          <w:sz w:val="28"/>
          <w:szCs w:val="28"/>
        </w:rPr>
        <w:t>Льгота предоставляется также:</w:t>
      </w:r>
    </w:p>
    <w:p w:rsidR="00AB7740" w:rsidRDefault="00AB7740">
      <w:pPr>
        <w:autoSpaceDE w:val="0"/>
        <w:spacing w:line="360" w:lineRule="auto"/>
        <w:ind w:firstLine="850"/>
        <w:jc w:val="both"/>
        <w:rPr>
          <w:sz w:val="28"/>
          <w:szCs w:val="28"/>
        </w:rPr>
      </w:pPr>
      <w:r>
        <w:rPr>
          <w:sz w:val="28"/>
          <w:szCs w:val="28"/>
        </w:rPr>
        <w:t>- пенсионерам, получающим пенсии, назначаемые в порядке, установленном пенсионным законодательством Российской Федерации (по возрасту или инвалидности);</w:t>
      </w:r>
    </w:p>
    <w:p w:rsidR="00AB7740" w:rsidRDefault="00AB7740">
      <w:pPr>
        <w:autoSpaceDE w:val="0"/>
        <w:spacing w:line="360" w:lineRule="auto"/>
        <w:ind w:firstLine="850"/>
        <w:jc w:val="both"/>
        <w:rPr>
          <w:sz w:val="28"/>
          <w:szCs w:val="28"/>
        </w:rPr>
      </w:pPr>
      <w:r>
        <w:rPr>
          <w:sz w:val="28"/>
          <w:szCs w:val="28"/>
        </w:rPr>
        <w:t>- гражданам, уволенным с военной службы или призывавшимся на военные сборы, выполнявшим интернациональный долг в Афганистане и других странах, в которых велись боевые действия;</w:t>
      </w:r>
    </w:p>
    <w:p w:rsidR="00AB7740" w:rsidRDefault="00AB7740">
      <w:pPr>
        <w:autoSpaceDE w:val="0"/>
        <w:spacing w:line="360" w:lineRule="auto"/>
        <w:ind w:firstLine="850"/>
        <w:jc w:val="both"/>
        <w:rPr>
          <w:sz w:val="28"/>
          <w:szCs w:val="28"/>
        </w:rPr>
      </w:pPr>
      <w:r>
        <w:rPr>
          <w:sz w:val="28"/>
          <w:szCs w:val="28"/>
        </w:rPr>
        <w:t>- родителям и супругам (если они не вступили в повторный брак) военнослужащих и государственных служащих, погибших при исполнении служебных обязанностей;</w:t>
      </w:r>
    </w:p>
    <w:p w:rsidR="00AB7740" w:rsidRDefault="00AB7740">
      <w:pPr>
        <w:autoSpaceDE w:val="0"/>
        <w:spacing w:line="360" w:lineRule="auto"/>
        <w:ind w:firstLine="850"/>
        <w:jc w:val="both"/>
        <w:rPr>
          <w:sz w:val="28"/>
          <w:szCs w:val="28"/>
        </w:rPr>
      </w:pPr>
      <w:r>
        <w:rPr>
          <w:sz w:val="28"/>
          <w:szCs w:val="28"/>
        </w:rPr>
        <w:t>- 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использования;</w:t>
      </w:r>
    </w:p>
    <w:p w:rsidR="00AB7740" w:rsidRDefault="00AB7740">
      <w:pPr>
        <w:autoSpaceDE w:val="0"/>
        <w:spacing w:line="360" w:lineRule="auto"/>
        <w:ind w:firstLine="850"/>
        <w:jc w:val="both"/>
        <w:rPr>
          <w:sz w:val="28"/>
          <w:szCs w:val="28"/>
        </w:rPr>
      </w:pPr>
      <w:r>
        <w:rPr>
          <w:sz w:val="28"/>
          <w:szCs w:val="28"/>
        </w:rPr>
        <w:t>- с расположенных на участках в садоводческих и дачных некоммерческих объединениях граждан жилого строения жилой площадью до 50 кв. м и хозяйственных строений и сооружений общей площадью до 50 кв. м.</w:t>
      </w:r>
    </w:p>
    <w:p w:rsidR="00AB7740" w:rsidRDefault="00AB7740">
      <w:pPr>
        <w:autoSpaceDE w:val="0"/>
        <w:spacing w:line="360" w:lineRule="auto"/>
        <w:ind w:firstLine="850"/>
        <w:jc w:val="both"/>
        <w:rPr>
          <w:sz w:val="28"/>
          <w:szCs w:val="28"/>
        </w:rPr>
      </w:pPr>
      <w:r>
        <w:rPr>
          <w:sz w:val="28"/>
          <w:szCs w:val="28"/>
        </w:rPr>
        <w:t>Следует заметить, что после принятия Федерального закона от 22.08.2004 г. N 122-ФЗ (из-за длинного названия его называют Законом «О монетизации льгот» внесены существенные поправки в Закон РСФСР от 15.05.1999 г. N 1244-1 «О социальной защите граждан, подвергшихся воздействию радиации вследствие катастрофы на Чернобыльской АЭС», указанным категориям граждан, также лицам, принимавшим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 предоставляется возмещение вреда и меры социальной поддержки, финансирование которых осуществляется за счет средств федерального бюджета.</w:t>
      </w:r>
    </w:p>
    <w:p w:rsidR="00AB7740" w:rsidRDefault="00AB7740">
      <w:pPr>
        <w:autoSpaceDE w:val="0"/>
        <w:spacing w:line="360" w:lineRule="auto"/>
        <w:ind w:firstLine="850"/>
        <w:jc w:val="both"/>
        <w:rPr>
          <w:sz w:val="28"/>
          <w:szCs w:val="28"/>
        </w:rPr>
      </w:pPr>
      <w:r>
        <w:rPr>
          <w:sz w:val="28"/>
          <w:szCs w:val="28"/>
        </w:rPr>
        <w:t>По мнению Минфина РФ, изложенного в Письме от 29.12.2006 г. N 03-06-01-05/18, в настоящее время правовых оснований для предоставления налоговых льгот по налогу на имущество физических лиц указанной категории граждан на федеральном уровне не имеется.</w:t>
      </w:r>
    </w:p>
    <w:p w:rsidR="00AB7740" w:rsidRDefault="00AB7740">
      <w:pPr>
        <w:autoSpaceDE w:val="0"/>
        <w:spacing w:line="360" w:lineRule="auto"/>
        <w:ind w:firstLine="850"/>
        <w:jc w:val="both"/>
        <w:rPr>
          <w:sz w:val="28"/>
          <w:szCs w:val="28"/>
        </w:rPr>
      </w:pPr>
      <w:r>
        <w:rPr>
          <w:sz w:val="28"/>
          <w:szCs w:val="28"/>
        </w:rPr>
        <w:t>Налог исчисляется налоговым органом по месту нахождения объектов налогообложения на основании данных об их инвентаризационной стоимости по состоянию на 1 января каждого года.</w:t>
      </w:r>
    </w:p>
    <w:p w:rsidR="00AB7740" w:rsidRDefault="00AB7740">
      <w:pPr>
        <w:autoSpaceDE w:val="0"/>
        <w:spacing w:line="360" w:lineRule="auto"/>
        <w:ind w:firstLine="850"/>
        <w:jc w:val="both"/>
        <w:rPr>
          <w:sz w:val="28"/>
          <w:szCs w:val="28"/>
        </w:rPr>
      </w:pPr>
      <w:r>
        <w:rPr>
          <w:sz w:val="28"/>
          <w:szCs w:val="28"/>
        </w:rPr>
        <w:t>Физические лица, имеющие льготы, самостоятельно предоставляют необходимые документы в налоговый орган, лучше всего это сделать в виде письменного заявления с приложением копии документов, подтверждающих льготу</w:t>
      </w:r>
      <w:r>
        <w:rPr>
          <w:rStyle w:val="a4"/>
          <w:sz w:val="28"/>
          <w:szCs w:val="28"/>
        </w:rPr>
        <w:footnoteReference w:id="6"/>
      </w:r>
      <w:r>
        <w:rPr>
          <w:sz w:val="28"/>
          <w:szCs w:val="28"/>
        </w:rPr>
        <w:t>.</w:t>
      </w: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rStyle w:val="10"/>
          <w:b/>
          <w:bCs/>
          <w:sz w:val="32"/>
          <w:szCs w:val="32"/>
          <w:vertAlign w:val="baseline"/>
        </w:rPr>
      </w:pPr>
      <w:r>
        <w:rPr>
          <w:sz w:val="32"/>
          <w:szCs w:val="32"/>
        </w:rPr>
        <w:t>3.</w:t>
      </w:r>
      <w:r>
        <w:rPr>
          <w:rStyle w:val="10"/>
          <w:b/>
          <w:bCs/>
          <w:sz w:val="32"/>
          <w:szCs w:val="32"/>
          <w:vertAlign w:val="baseline"/>
        </w:rPr>
        <w:t xml:space="preserve">Налог с имущества, переходящего в порядке наследования или дарения </w:t>
      </w: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720"/>
        <w:jc w:val="both"/>
        <w:rPr>
          <w:sz w:val="28"/>
          <w:szCs w:val="28"/>
        </w:rPr>
      </w:pPr>
      <w:r>
        <w:rPr>
          <w:sz w:val="28"/>
          <w:szCs w:val="28"/>
        </w:rPr>
        <w:t>Право наследования имущества закреплено статьей 35 Конституции РФ. Порядок начисления и взимания налога с имущества, переходящего в порядке наследования или дарения регламентируется Законом РФ от 12 декабря 1991 г. N 2020-1 «О налоге с имущества, переходящего в порядке наследования или дарения» (с изменениями от 22 декабря 1992 г., 6 марта 1993 г., 27 января 1995 г.).</w:t>
      </w:r>
    </w:p>
    <w:p w:rsidR="00AB7740" w:rsidRDefault="00AB7740">
      <w:pPr>
        <w:autoSpaceDE w:val="0"/>
        <w:spacing w:line="360" w:lineRule="auto"/>
        <w:ind w:firstLine="720"/>
        <w:jc w:val="both"/>
        <w:rPr>
          <w:sz w:val="28"/>
          <w:szCs w:val="28"/>
        </w:rPr>
      </w:pPr>
      <w:r>
        <w:rPr>
          <w:sz w:val="28"/>
          <w:szCs w:val="28"/>
        </w:rPr>
        <w:t>Плательщиками налога в соответствии с настоящим Законом</w:t>
      </w:r>
      <w:r>
        <w:rPr>
          <w:b/>
          <w:bCs/>
          <w:color w:val="000080"/>
          <w:sz w:val="28"/>
          <w:szCs w:val="28"/>
        </w:rPr>
        <w:t xml:space="preserve">  </w:t>
      </w:r>
      <w:r>
        <w:rPr>
          <w:sz w:val="28"/>
          <w:szCs w:val="28"/>
        </w:rPr>
        <w:t>РФ от 12 декабря 1991 г. N 2020-I  «О налоге с имущества, переходящего в порядке наследования или дарения» (с изменениями от 22 декабря 1992 г., 6 марта 1993 г., 27 января 1995 г., 30 декабря 2001 г.)</w:t>
      </w:r>
      <w:r>
        <w:rPr>
          <w:color w:val="000080"/>
          <w:sz w:val="28"/>
          <w:szCs w:val="28"/>
        </w:rPr>
        <w:t xml:space="preserve"> </w:t>
      </w:r>
      <w:r>
        <w:rPr>
          <w:sz w:val="28"/>
          <w:szCs w:val="28"/>
        </w:rPr>
        <w:t xml:space="preserve"> являются физические лица, которые принимают имущество, переходящее в их собственность в порядке наследования или дарения.</w:t>
      </w:r>
    </w:p>
    <w:p w:rsidR="00AB7740" w:rsidRDefault="00AB7740">
      <w:pPr>
        <w:autoSpaceDE w:val="0"/>
        <w:spacing w:line="360" w:lineRule="auto"/>
        <w:ind w:firstLine="720"/>
        <w:jc w:val="both"/>
        <w:rPr>
          <w:sz w:val="28"/>
          <w:szCs w:val="28"/>
        </w:rPr>
      </w:pPr>
      <w:r>
        <w:rPr>
          <w:sz w:val="28"/>
          <w:szCs w:val="28"/>
        </w:rPr>
        <w:t>Объектами налогообложения в соответствии с настоящим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AB7740" w:rsidRDefault="00AB7740">
      <w:pPr>
        <w:autoSpaceDE w:val="0"/>
        <w:spacing w:line="360" w:lineRule="auto"/>
        <w:ind w:firstLine="720"/>
        <w:jc w:val="both"/>
        <w:rPr>
          <w:sz w:val="28"/>
          <w:szCs w:val="28"/>
        </w:rPr>
      </w:pPr>
      <w:r>
        <w:rPr>
          <w:sz w:val="28"/>
          <w:szCs w:val="28"/>
        </w:rPr>
        <w:t>Ставки налога на имущество и дарение:</w:t>
      </w:r>
    </w:p>
    <w:p w:rsidR="00AB7740" w:rsidRDefault="00AB7740">
      <w:pPr>
        <w:autoSpaceDE w:val="0"/>
        <w:spacing w:line="360" w:lineRule="auto"/>
        <w:ind w:firstLine="720"/>
        <w:jc w:val="both"/>
        <w:rPr>
          <w:sz w:val="28"/>
          <w:szCs w:val="28"/>
        </w:rPr>
      </w:pPr>
      <w:r>
        <w:rPr>
          <w:sz w:val="28"/>
          <w:szCs w:val="28"/>
        </w:rPr>
        <w:t>а) при наследовании имущества стоимостью от 850-кратного до 1700-кратного установленного законом размера минимальной месячной оплаты труда:</w:t>
      </w:r>
    </w:p>
    <w:p w:rsidR="00AB7740" w:rsidRDefault="00AB7740">
      <w:pPr>
        <w:numPr>
          <w:ilvl w:val="0"/>
          <w:numId w:val="3"/>
        </w:numPr>
        <w:tabs>
          <w:tab w:val="left" w:pos="360"/>
        </w:tabs>
        <w:autoSpaceDE w:val="0"/>
        <w:spacing w:line="360" w:lineRule="auto"/>
        <w:ind w:left="360"/>
        <w:jc w:val="both"/>
        <w:rPr>
          <w:rFonts w:eastAsia="Courier New"/>
          <w:sz w:val="28"/>
          <w:szCs w:val="28"/>
        </w:rPr>
      </w:pPr>
      <w:r>
        <w:rPr>
          <w:rFonts w:eastAsia="Courier New"/>
          <w:sz w:val="28"/>
          <w:szCs w:val="28"/>
        </w:rPr>
        <w:t>наследникам первой очереди - 5% от стоимости имущества, превышающей 850-кратный  установленный законом размер  минимальной месячной оплаты труда;</w:t>
      </w:r>
    </w:p>
    <w:p w:rsidR="00AB7740" w:rsidRDefault="00AB7740">
      <w:pPr>
        <w:numPr>
          <w:ilvl w:val="0"/>
          <w:numId w:val="3"/>
        </w:numPr>
        <w:tabs>
          <w:tab w:val="left" w:pos="360"/>
        </w:tabs>
        <w:autoSpaceDE w:val="0"/>
        <w:spacing w:line="360" w:lineRule="auto"/>
        <w:ind w:left="360"/>
        <w:jc w:val="both"/>
        <w:rPr>
          <w:rFonts w:eastAsia="Courier New"/>
          <w:sz w:val="28"/>
          <w:szCs w:val="28"/>
        </w:rPr>
      </w:pPr>
      <w:r>
        <w:rPr>
          <w:rFonts w:eastAsia="Courier New"/>
          <w:sz w:val="28"/>
          <w:szCs w:val="28"/>
        </w:rPr>
        <w:t>наследникам второй очереди - 10% от стоимости имущества, превышающей 850-кратный  установленный законом размер  минимальной месячной оплаты труда;</w:t>
      </w:r>
    </w:p>
    <w:p w:rsidR="00AB7740" w:rsidRDefault="00AB7740">
      <w:pPr>
        <w:numPr>
          <w:ilvl w:val="0"/>
          <w:numId w:val="3"/>
        </w:numPr>
        <w:tabs>
          <w:tab w:val="left" w:pos="360"/>
        </w:tabs>
        <w:autoSpaceDE w:val="0"/>
        <w:spacing w:line="360" w:lineRule="auto"/>
        <w:ind w:left="360"/>
        <w:jc w:val="both"/>
        <w:rPr>
          <w:rFonts w:eastAsia="Courier New"/>
          <w:sz w:val="28"/>
          <w:szCs w:val="28"/>
        </w:rPr>
      </w:pPr>
      <w:r>
        <w:rPr>
          <w:rFonts w:eastAsia="Courier New"/>
          <w:sz w:val="28"/>
          <w:szCs w:val="28"/>
        </w:rPr>
        <w:t>другим наследникам -  20% от стоимости имущества, превышающей 850-кратный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б) при наследовании имущества стоимостью от 1701-кратного до 2550-кратного установленного законом размера минимальной месячной оплаты труда:</w:t>
      </w:r>
    </w:p>
    <w:p w:rsidR="00AB7740" w:rsidRDefault="00AB7740">
      <w:pPr>
        <w:numPr>
          <w:ilvl w:val="1"/>
          <w:numId w:val="3"/>
        </w:numPr>
        <w:tabs>
          <w:tab w:val="left" w:pos="360"/>
        </w:tabs>
        <w:autoSpaceDE w:val="0"/>
        <w:spacing w:line="360" w:lineRule="auto"/>
        <w:ind w:left="360"/>
        <w:jc w:val="both"/>
        <w:rPr>
          <w:sz w:val="28"/>
          <w:szCs w:val="28"/>
        </w:rPr>
      </w:pPr>
      <w:r>
        <w:rPr>
          <w:sz w:val="28"/>
          <w:szCs w:val="28"/>
        </w:rPr>
        <w:t>наследникам первой очереди - 42,5-кратного установленного законом размера минимальной месячной оплаты труда + 10% от стоимости имущества, превышающей 1700-кратный установленный законом размер минимальной месячной оплаты труда;</w:t>
      </w:r>
    </w:p>
    <w:p w:rsidR="00AB7740" w:rsidRDefault="00AB7740">
      <w:pPr>
        <w:numPr>
          <w:ilvl w:val="1"/>
          <w:numId w:val="3"/>
        </w:numPr>
        <w:tabs>
          <w:tab w:val="left" w:pos="360"/>
        </w:tabs>
        <w:autoSpaceDE w:val="0"/>
        <w:spacing w:line="360" w:lineRule="auto"/>
        <w:ind w:left="360"/>
        <w:jc w:val="both"/>
        <w:rPr>
          <w:sz w:val="28"/>
          <w:szCs w:val="28"/>
        </w:rPr>
      </w:pPr>
      <w:r>
        <w:rPr>
          <w:sz w:val="28"/>
          <w:szCs w:val="28"/>
        </w:rPr>
        <w:t>наследникам второй очереди - 85-кратного установленного законом размера минимальной месячной оплаты труда + 20% от стоимости имущества, превышающей 1700-кратный установленный законом размер минимальной месячной оплаты труда;</w:t>
      </w:r>
    </w:p>
    <w:p w:rsidR="00AB7740" w:rsidRDefault="00AB7740">
      <w:pPr>
        <w:numPr>
          <w:ilvl w:val="1"/>
          <w:numId w:val="3"/>
        </w:numPr>
        <w:tabs>
          <w:tab w:val="left" w:pos="360"/>
        </w:tabs>
        <w:autoSpaceDE w:val="0"/>
        <w:spacing w:line="360" w:lineRule="auto"/>
        <w:ind w:left="360"/>
        <w:jc w:val="both"/>
        <w:rPr>
          <w:sz w:val="28"/>
          <w:szCs w:val="28"/>
        </w:rPr>
      </w:pPr>
      <w:r>
        <w:rPr>
          <w:sz w:val="28"/>
          <w:szCs w:val="28"/>
        </w:rPr>
        <w:t>другим наследникам - 170-кратного установленного законом размера минимальной месячной оплаты труда + 30% от стоимости имущества, превышающей 1700-кратный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в) при наследовании имущества стоимостью свыше 2550-кратного установленного законом размера минимальной месячной оплаты труда:</w:t>
      </w:r>
    </w:p>
    <w:p w:rsidR="00AB7740" w:rsidRDefault="00AB7740">
      <w:pPr>
        <w:numPr>
          <w:ilvl w:val="2"/>
          <w:numId w:val="3"/>
        </w:numPr>
        <w:tabs>
          <w:tab w:val="left" w:pos="360"/>
        </w:tabs>
        <w:autoSpaceDE w:val="0"/>
        <w:spacing w:line="360" w:lineRule="auto"/>
        <w:ind w:left="360"/>
        <w:jc w:val="both"/>
        <w:rPr>
          <w:sz w:val="28"/>
          <w:szCs w:val="28"/>
        </w:rPr>
      </w:pPr>
      <w:r>
        <w:rPr>
          <w:sz w:val="28"/>
          <w:szCs w:val="28"/>
        </w:rPr>
        <w:t>наследникам первой очереди - 127,5-кратного установленного законом размера минимальной месячной оплаты труда + 15% от стоимости имущества, превышающей 2550-кратный установленный законом размер минимальной месячной оплаты труда;</w:t>
      </w:r>
    </w:p>
    <w:p w:rsidR="00AB7740" w:rsidRDefault="00AB7740">
      <w:pPr>
        <w:numPr>
          <w:ilvl w:val="2"/>
          <w:numId w:val="3"/>
        </w:numPr>
        <w:tabs>
          <w:tab w:val="left" w:pos="360"/>
        </w:tabs>
        <w:autoSpaceDE w:val="0"/>
        <w:spacing w:line="360" w:lineRule="auto"/>
        <w:ind w:left="360"/>
        <w:jc w:val="both"/>
        <w:rPr>
          <w:sz w:val="28"/>
          <w:szCs w:val="28"/>
        </w:rPr>
      </w:pPr>
      <w:r>
        <w:rPr>
          <w:sz w:val="28"/>
          <w:szCs w:val="28"/>
        </w:rPr>
        <w:t>наследникам второй очереди - 255-кратного установленного законом размера минимальной месячной оплаты труда + 30% от стоимости имущества, превышающей 2550-кратный установленный законом размер минимальной месячной оплаты труда;</w:t>
      </w:r>
    </w:p>
    <w:p w:rsidR="00AB7740" w:rsidRDefault="00AB7740">
      <w:pPr>
        <w:numPr>
          <w:ilvl w:val="2"/>
          <w:numId w:val="3"/>
        </w:numPr>
        <w:tabs>
          <w:tab w:val="left" w:pos="360"/>
        </w:tabs>
        <w:autoSpaceDE w:val="0"/>
        <w:spacing w:line="360" w:lineRule="auto"/>
        <w:ind w:left="360"/>
        <w:jc w:val="both"/>
        <w:rPr>
          <w:sz w:val="28"/>
          <w:szCs w:val="28"/>
        </w:rPr>
      </w:pPr>
      <w:r>
        <w:rPr>
          <w:sz w:val="28"/>
          <w:szCs w:val="28"/>
        </w:rPr>
        <w:t>другим наследникам - 425-кратного установленного законом размера минимальной месячной оплаты труда + 40% от стоимости имущества, превышающей 2550-кратный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bookmarkStart w:id="3" w:name="sub_302"/>
      <w:r>
        <w:rPr>
          <w:sz w:val="28"/>
          <w:szCs w:val="28"/>
        </w:rPr>
        <w:t>2. Налог с имущества, переходящего физическим лицам в порядке дарения, исчисляется по следующим ставкам:</w:t>
      </w:r>
    </w:p>
    <w:bookmarkEnd w:id="3"/>
    <w:p w:rsidR="00AB7740" w:rsidRDefault="00AB7740">
      <w:pPr>
        <w:autoSpaceDE w:val="0"/>
        <w:spacing w:line="360" w:lineRule="auto"/>
        <w:ind w:firstLine="720"/>
        <w:jc w:val="both"/>
        <w:rPr>
          <w:sz w:val="28"/>
          <w:szCs w:val="28"/>
        </w:rPr>
      </w:pPr>
      <w:r>
        <w:rPr>
          <w:sz w:val="28"/>
          <w:szCs w:val="28"/>
        </w:rPr>
        <w:t>а) при стоимости имущества, переходящего в порядке дарения, от 80-кратного до 850-кратного установленного законом размера минимальной месячной оплаты труда:</w:t>
      </w:r>
    </w:p>
    <w:p w:rsidR="00AB7740" w:rsidRDefault="00AB7740">
      <w:pPr>
        <w:numPr>
          <w:ilvl w:val="0"/>
          <w:numId w:val="2"/>
        </w:numPr>
        <w:tabs>
          <w:tab w:val="left" w:pos="350"/>
          <w:tab w:val="left" w:pos="700"/>
          <w:tab w:val="left" w:pos="1060"/>
        </w:tabs>
        <w:autoSpaceDE w:val="0"/>
        <w:spacing w:line="360" w:lineRule="auto"/>
        <w:ind w:left="350"/>
        <w:jc w:val="both"/>
        <w:rPr>
          <w:rFonts w:eastAsia="Courier New"/>
          <w:sz w:val="28"/>
          <w:szCs w:val="28"/>
        </w:rPr>
      </w:pPr>
      <w:r>
        <w:rPr>
          <w:rFonts w:eastAsia="Courier New"/>
          <w:sz w:val="28"/>
          <w:szCs w:val="28"/>
        </w:rPr>
        <w:t xml:space="preserve"> детям,  родителям -  3% от стоимости имущества, превышающей 80-кратный установленный законом размер минимальной месячной оплаты труда;</w:t>
      </w:r>
    </w:p>
    <w:p w:rsidR="00AB7740" w:rsidRDefault="00AB7740">
      <w:pPr>
        <w:numPr>
          <w:ilvl w:val="0"/>
          <w:numId w:val="2"/>
        </w:numPr>
        <w:tabs>
          <w:tab w:val="left" w:pos="350"/>
          <w:tab w:val="left" w:pos="700"/>
          <w:tab w:val="left" w:pos="1060"/>
        </w:tabs>
        <w:autoSpaceDE w:val="0"/>
        <w:spacing w:line="360" w:lineRule="auto"/>
        <w:ind w:left="350"/>
        <w:jc w:val="both"/>
        <w:rPr>
          <w:rFonts w:eastAsia="Courier New"/>
          <w:sz w:val="28"/>
          <w:szCs w:val="28"/>
        </w:rPr>
      </w:pPr>
      <w:r>
        <w:rPr>
          <w:rFonts w:eastAsia="Courier New"/>
          <w:sz w:val="28"/>
          <w:szCs w:val="28"/>
        </w:rPr>
        <w:t xml:space="preserve"> другим физическим лицам -  10% от стоимости имущества, превышающей 80-кратный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б) при стоимости имущества, переходящего в порядке дарения, от 851-кратного до 1700-кратного установленного законом размера минимальной месячной оплаты труда:</w:t>
      </w:r>
    </w:p>
    <w:p w:rsidR="00AB7740" w:rsidRDefault="00AB7740">
      <w:pPr>
        <w:numPr>
          <w:ilvl w:val="0"/>
          <w:numId w:val="4"/>
        </w:numPr>
        <w:tabs>
          <w:tab w:val="left" w:pos="360"/>
        </w:tabs>
        <w:autoSpaceDE w:val="0"/>
        <w:spacing w:line="360" w:lineRule="auto"/>
        <w:ind w:left="360"/>
        <w:jc w:val="both"/>
        <w:rPr>
          <w:sz w:val="28"/>
          <w:szCs w:val="28"/>
        </w:rPr>
      </w:pPr>
      <w:r>
        <w:rPr>
          <w:sz w:val="28"/>
          <w:szCs w:val="28"/>
        </w:rPr>
        <w:t>детям, родителям - 23,1-кратного установленного законом размера минимальной месячной оплаты труда + 7% от стоимости имущества, превышающей 850-кратный установленный законом размер минимальной месячной оплаты труда;</w:t>
      </w:r>
    </w:p>
    <w:p w:rsidR="00AB7740" w:rsidRDefault="00AB7740">
      <w:pPr>
        <w:numPr>
          <w:ilvl w:val="0"/>
          <w:numId w:val="4"/>
        </w:numPr>
        <w:tabs>
          <w:tab w:val="left" w:pos="360"/>
        </w:tabs>
        <w:autoSpaceDE w:val="0"/>
        <w:spacing w:line="360" w:lineRule="auto"/>
        <w:ind w:left="360"/>
        <w:jc w:val="both"/>
        <w:rPr>
          <w:sz w:val="28"/>
          <w:szCs w:val="28"/>
        </w:rPr>
      </w:pPr>
      <w:r>
        <w:rPr>
          <w:sz w:val="28"/>
          <w:szCs w:val="28"/>
        </w:rPr>
        <w:t>другим физическим лицам - 77-кратного установленного законом размера минимальной месячной оплаты труда + 20% от стоимости имущества, превышающей 850-кратный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в) при стоимости имущества, переходящего в порядке дарения, от 1701-кратного до 2550-кратного установленного законом размера минимальной месячной оплаты труда:</w:t>
      </w:r>
    </w:p>
    <w:p w:rsidR="00AB7740" w:rsidRDefault="00AB7740">
      <w:pPr>
        <w:numPr>
          <w:ilvl w:val="0"/>
          <w:numId w:val="1"/>
        </w:numPr>
        <w:tabs>
          <w:tab w:val="clear" w:pos="435"/>
          <w:tab w:val="left" w:pos="418"/>
        </w:tabs>
        <w:autoSpaceDE w:val="0"/>
        <w:spacing w:line="360" w:lineRule="auto"/>
        <w:ind w:left="418"/>
        <w:jc w:val="both"/>
        <w:rPr>
          <w:sz w:val="28"/>
          <w:szCs w:val="28"/>
        </w:rPr>
      </w:pPr>
      <w:r>
        <w:rPr>
          <w:sz w:val="28"/>
          <w:szCs w:val="28"/>
        </w:rPr>
        <w:t>детям, родителям - 82,6-кратного установленного законом размера минимальной месячной оплаты труда + 11% от стоимости имущества, превышающей 1700-кратный установленный законом размер минимальной месячной оплаты труда;</w:t>
      </w:r>
    </w:p>
    <w:p w:rsidR="00AB7740" w:rsidRDefault="00AB7740">
      <w:pPr>
        <w:numPr>
          <w:ilvl w:val="0"/>
          <w:numId w:val="1"/>
        </w:numPr>
        <w:tabs>
          <w:tab w:val="clear" w:pos="435"/>
          <w:tab w:val="left" w:pos="418"/>
        </w:tabs>
        <w:autoSpaceDE w:val="0"/>
        <w:spacing w:line="360" w:lineRule="auto"/>
        <w:ind w:left="418"/>
        <w:jc w:val="both"/>
        <w:rPr>
          <w:sz w:val="28"/>
          <w:szCs w:val="28"/>
        </w:rPr>
      </w:pPr>
      <w:r>
        <w:rPr>
          <w:sz w:val="28"/>
          <w:szCs w:val="28"/>
        </w:rPr>
        <w:t>другим физическим лицам - 247-кратного установленного законом размера минимальной месячной оплаты труда + 30% от стоимости имущества, превышающей 1700-кратный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г) при стоимости имущества, переходящего в порядке дарения, свыше 2550-кратного установленного законом размера минимальной месячной оплаты труда:</w:t>
      </w:r>
    </w:p>
    <w:p w:rsidR="00AB7740" w:rsidRDefault="00AB7740">
      <w:pPr>
        <w:numPr>
          <w:ilvl w:val="0"/>
          <w:numId w:val="5"/>
        </w:numPr>
        <w:tabs>
          <w:tab w:val="left" w:pos="360"/>
        </w:tabs>
        <w:autoSpaceDE w:val="0"/>
        <w:spacing w:line="360" w:lineRule="auto"/>
        <w:ind w:left="360"/>
        <w:jc w:val="both"/>
        <w:rPr>
          <w:sz w:val="28"/>
          <w:szCs w:val="28"/>
        </w:rPr>
      </w:pPr>
      <w:r>
        <w:rPr>
          <w:sz w:val="28"/>
          <w:szCs w:val="28"/>
        </w:rPr>
        <w:t>детям, родителям - 176,1-кратного установленного законом размера минимальной месячной оплаты труда + 15% от стоимости имущества, превышающей 2550-кратный установленный законом размер минимальной месячной оплаты труда;</w:t>
      </w:r>
    </w:p>
    <w:p w:rsidR="00AB7740" w:rsidRDefault="00AB7740">
      <w:pPr>
        <w:numPr>
          <w:ilvl w:val="0"/>
          <w:numId w:val="5"/>
        </w:numPr>
        <w:tabs>
          <w:tab w:val="left" w:pos="360"/>
        </w:tabs>
        <w:autoSpaceDE w:val="0"/>
        <w:spacing w:line="360" w:lineRule="auto"/>
        <w:ind w:left="360"/>
        <w:jc w:val="both"/>
        <w:rPr>
          <w:sz w:val="28"/>
          <w:szCs w:val="28"/>
        </w:rPr>
      </w:pPr>
      <w:r>
        <w:rPr>
          <w:sz w:val="28"/>
          <w:szCs w:val="28"/>
        </w:rPr>
        <w:t>другим физическим лицам - 502-кратного установленного законом размера минимальной месячной оплаты труда + 40% от стоимости имущества, превышающей 2550-кратный установленный законом размер минимальной месячной оплаты труда.</w:t>
      </w:r>
    </w:p>
    <w:p w:rsidR="00AB7740" w:rsidRDefault="00AB7740">
      <w:pPr>
        <w:autoSpaceDE w:val="0"/>
        <w:spacing w:line="360" w:lineRule="auto"/>
        <w:ind w:firstLine="720"/>
        <w:jc w:val="both"/>
        <w:rPr>
          <w:sz w:val="28"/>
          <w:szCs w:val="28"/>
        </w:rPr>
      </w:pPr>
      <w:r>
        <w:rPr>
          <w:sz w:val="28"/>
          <w:szCs w:val="28"/>
        </w:rPr>
        <w:t>В соответствии с Законом РФ от 12 декабря 1991 г. N 2020-1 «О налоге с имущества, переходящего в порядке наследования или дарения» физические лица, принявшие имущество в порядке дарения, являются плательщиками этого налога независимо от того, кто является дарителем: физическое или юридическое лицо.</w:t>
      </w:r>
    </w:p>
    <w:p w:rsidR="00AB7740" w:rsidRDefault="00AB7740">
      <w:pPr>
        <w:autoSpaceDE w:val="0"/>
        <w:spacing w:line="360" w:lineRule="auto"/>
        <w:ind w:firstLine="720"/>
        <w:jc w:val="both"/>
        <w:rPr>
          <w:sz w:val="28"/>
          <w:szCs w:val="28"/>
        </w:rPr>
      </w:pPr>
      <w:r>
        <w:rPr>
          <w:sz w:val="28"/>
          <w:szCs w:val="28"/>
        </w:rPr>
        <w:t>Следовательно, физические лица, получившие имущество, указанное в ст. 2 Закона «О налоге с имущества, переходящего в порядке наследования или дарения», на основании договора дарения с предприятием, обязаны уплатить налог с имущества, переходящего в порядке наследования или дарения на общих основаниях.</w:t>
      </w:r>
    </w:p>
    <w:p w:rsidR="00AB7740" w:rsidRDefault="00AB7740">
      <w:pPr>
        <w:autoSpaceDE w:val="0"/>
        <w:spacing w:line="360" w:lineRule="auto"/>
        <w:ind w:firstLine="720"/>
        <w:jc w:val="both"/>
        <w:rPr>
          <w:sz w:val="28"/>
          <w:szCs w:val="28"/>
        </w:rPr>
      </w:pPr>
      <w:r>
        <w:rPr>
          <w:sz w:val="28"/>
          <w:szCs w:val="28"/>
        </w:rPr>
        <w:t>Помимо уплаты данного налога, рыночная стоимость подаренного имущества подлежит включению в совокупный облагаемый доход одаряемого лица на основании п. 1 ст. 210 НК РФ. На денежные средства, выдаваемые физическому лицу на основании договора дарения из кассы предприятия, требование об уплате налога с имущества, переходящего в порядке наследования или дарения, не распространяется.</w:t>
      </w:r>
    </w:p>
    <w:p w:rsidR="00AB7740" w:rsidRDefault="00AB7740">
      <w:pPr>
        <w:autoSpaceDE w:val="0"/>
        <w:spacing w:line="360" w:lineRule="auto"/>
        <w:ind w:firstLine="720"/>
        <w:jc w:val="both"/>
        <w:rPr>
          <w:sz w:val="28"/>
          <w:szCs w:val="28"/>
        </w:rPr>
      </w:pPr>
      <w:r>
        <w:rPr>
          <w:sz w:val="28"/>
          <w:szCs w:val="28"/>
        </w:rPr>
        <w:t>С 1 января 2006 года Закон РФ от 12 декабря 1991 г. N 2020-1 «О налоге с имущества, переходящего в порядке наследования или дарения» утратил илу в связи с принятием Федерального закона от 01.07.2005 г. N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w:t>
      </w:r>
    </w:p>
    <w:p w:rsidR="00AB7740" w:rsidRDefault="00AB7740">
      <w:pPr>
        <w:autoSpaceDE w:val="0"/>
        <w:spacing w:line="360" w:lineRule="auto"/>
        <w:ind w:firstLine="720"/>
        <w:jc w:val="both"/>
        <w:rPr>
          <w:sz w:val="28"/>
          <w:szCs w:val="28"/>
        </w:rPr>
      </w:pPr>
      <w:r>
        <w:rPr>
          <w:sz w:val="28"/>
          <w:szCs w:val="28"/>
        </w:rPr>
        <w:t>Таким образом, с указанной даты физические лица, принявшие имущество в порядке дарения, на основании договора дарения с предприятием, уплачивают только налог на доходы физических лиц</w:t>
      </w:r>
      <w:r>
        <w:rPr>
          <w:rStyle w:val="10"/>
          <w:sz w:val="28"/>
          <w:szCs w:val="28"/>
        </w:rPr>
        <w:footnoteReference w:id="7"/>
      </w:r>
      <w:r>
        <w:rPr>
          <w:sz w:val="28"/>
          <w:szCs w:val="28"/>
        </w:rPr>
        <w:t>.</w:t>
      </w:r>
    </w:p>
    <w:p w:rsidR="00AB7740" w:rsidRDefault="00AB7740">
      <w:pPr>
        <w:autoSpaceDE w:val="0"/>
        <w:spacing w:line="360" w:lineRule="auto"/>
        <w:ind w:firstLine="720"/>
        <w:jc w:val="both"/>
        <w:rPr>
          <w:b/>
          <w:sz w:val="28"/>
          <w:szCs w:val="28"/>
        </w:rPr>
      </w:pPr>
      <w:r>
        <w:rPr>
          <w:sz w:val="28"/>
          <w:szCs w:val="28"/>
        </w:rPr>
        <w:t xml:space="preserve">Федеральным законом от 01.07.2005 N 78-ФЗ, вступившим в силу с 1 января 2006 г., налог с имущества, переходящего в порядке наследования или дарения, </w:t>
      </w:r>
      <w:r>
        <w:rPr>
          <w:b/>
          <w:sz w:val="28"/>
          <w:szCs w:val="28"/>
        </w:rPr>
        <w:t>отменен.</w:t>
      </w:r>
    </w:p>
    <w:p w:rsidR="00AB7740" w:rsidRDefault="00AB7740">
      <w:pPr>
        <w:autoSpaceDE w:val="0"/>
        <w:spacing w:line="360" w:lineRule="auto"/>
        <w:ind w:firstLine="720"/>
        <w:jc w:val="both"/>
        <w:rPr>
          <w:sz w:val="32"/>
          <w:szCs w:val="32"/>
        </w:rPr>
      </w:pPr>
      <w:r>
        <w:rPr>
          <w:sz w:val="28"/>
          <w:szCs w:val="28"/>
        </w:rPr>
        <w:t>По наследству, свидетельство на которое выдано до 01.01.2006, налог с наследуемого имущества, в отношении которого свидетельства о праве на наследство выданы до 1 января 2006 года, налог с имущества, переходящего в порядке наследования или дарения, взимается в порядке, установленном Законом Российской Федерации от 12 декабря 1991 года N 2020-I "О налоге с имущества, переходящего в порядке наследования или дарения, а с наследуемого имущества, в отношении которого свидетельства о праве на наследство выдаются начиная с 1 января 2006 года, налог с имущества, переходящего в порядке наследования или дарения, не взимается.</w:t>
      </w:r>
      <w:r>
        <w:rPr>
          <w:rStyle w:val="10"/>
          <w:sz w:val="28"/>
          <w:szCs w:val="28"/>
        </w:rPr>
        <w:footnoteReference w:id="8"/>
      </w: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720"/>
        <w:jc w:val="both"/>
        <w:rPr>
          <w:sz w:val="32"/>
          <w:szCs w:val="32"/>
        </w:rPr>
      </w:pPr>
    </w:p>
    <w:p w:rsidR="00AB7740" w:rsidRDefault="00AB7740">
      <w:pPr>
        <w:autoSpaceDE w:val="0"/>
        <w:spacing w:line="360" w:lineRule="auto"/>
        <w:ind w:firstLine="850"/>
        <w:jc w:val="both"/>
        <w:rPr>
          <w:sz w:val="28"/>
          <w:szCs w:val="28"/>
        </w:rPr>
      </w:pPr>
    </w:p>
    <w:p w:rsidR="00AB7740" w:rsidRDefault="00AB7740">
      <w:pPr>
        <w:autoSpaceDE w:val="0"/>
        <w:spacing w:line="360" w:lineRule="auto"/>
        <w:ind w:firstLine="850"/>
        <w:jc w:val="both"/>
        <w:rPr>
          <w:sz w:val="28"/>
          <w:szCs w:val="28"/>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r>
        <w:rPr>
          <w:b/>
          <w:bCs/>
          <w:sz w:val="32"/>
          <w:szCs w:val="32"/>
        </w:rPr>
        <w:t>Заключение</w:t>
      </w:r>
    </w:p>
    <w:p w:rsidR="00AB7740" w:rsidRDefault="00AB7740">
      <w:pPr>
        <w:autoSpaceDE w:val="0"/>
        <w:ind w:firstLine="720"/>
        <w:jc w:val="both"/>
        <w:rPr>
          <w:b/>
          <w:bCs/>
          <w:sz w:val="32"/>
          <w:szCs w:val="32"/>
        </w:rPr>
      </w:pPr>
    </w:p>
    <w:p w:rsidR="00AB7740" w:rsidRDefault="00AB7740">
      <w:pPr>
        <w:autoSpaceDE w:val="0"/>
        <w:spacing w:line="360" w:lineRule="auto"/>
        <w:ind w:firstLine="720"/>
        <w:jc w:val="both"/>
        <w:rPr>
          <w:sz w:val="28"/>
          <w:szCs w:val="28"/>
        </w:rPr>
      </w:pPr>
      <w:r>
        <w:rPr>
          <w:sz w:val="28"/>
          <w:szCs w:val="28"/>
        </w:rPr>
        <w:t>Государственные налоги возникли вместе с появлением государства как средство по покрытию расходов на выполнение его основных задач и функций. В капиталистических странах наблюдается большой удельный вес налогов в общем объеме национального дохода: от одной трети до половины его размера. Эти средства направляются на военные цели, содержание государственного аппарата, финансирование разного рода программ по регулированию экономики. Основная часть налоговых поступлений в экономике капиталистических стран формируется за счет налогов населения (физических лиц).</w:t>
      </w:r>
    </w:p>
    <w:p w:rsidR="00AB7740" w:rsidRDefault="00AB7740">
      <w:pPr>
        <w:autoSpaceDE w:val="0"/>
        <w:spacing w:line="360" w:lineRule="auto"/>
        <w:ind w:firstLine="720"/>
        <w:jc w:val="both"/>
        <w:rPr>
          <w:sz w:val="28"/>
          <w:szCs w:val="28"/>
        </w:rPr>
      </w:pPr>
      <w:r>
        <w:rPr>
          <w:sz w:val="28"/>
          <w:szCs w:val="28"/>
        </w:rPr>
        <w:t>Подобные процессы происходят сейчас и в нашей стране. Однако, в отличие от капиталистических стран, в общей сумме поступающих налоговых платежей значительный объем занимают и суммы налогов предприятий, организаций и учреждений.</w:t>
      </w:r>
    </w:p>
    <w:p w:rsidR="00AB7740" w:rsidRDefault="00AB7740">
      <w:pPr>
        <w:autoSpaceDE w:val="0"/>
        <w:spacing w:line="360" w:lineRule="auto"/>
        <w:ind w:firstLine="720"/>
        <w:jc w:val="both"/>
        <w:rPr>
          <w:sz w:val="28"/>
          <w:szCs w:val="28"/>
        </w:rPr>
      </w:pPr>
      <w:r>
        <w:rPr>
          <w:sz w:val="28"/>
          <w:szCs w:val="28"/>
        </w:rPr>
        <w:t xml:space="preserve">В данной работе были рассмотрены такие налоги, как налог с имущества организаций, налог с имущества физических лиц, налог с имущества, переходящего в порядке наследования или дарения. Были рассмотрены сущность,  значение налогов, плательщики  налогов, объекты налогообложения, порядок учета и уплаты данных налогов в бюджет. </w:t>
      </w:r>
    </w:p>
    <w:p w:rsidR="00AB7740" w:rsidRDefault="00AB7740">
      <w:pPr>
        <w:spacing w:line="360" w:lineRule="auto"/>
        <w:ind w:firstLine="720"/>
        <w:jc w:val="both"/>
        <w:rPr>
          <w:sz w:val="28"/>
          <w:szCs w:val="28"/>
        </w:rPr>
      </w:pPr>
      <w:r>
        <w:rPr>
          <w:sz w:val="28"/>
          <w:szCs w:val="28"/>
        </w:rPr>
        <w:t>Налог на имущество предприятий введен в целях стимулирования не используемых в производстве материальных ценностей. Хотя он не причислен к основным видам налогов (в рыночной экономике основными налогами считаются подоходный налог; налог на прибыль предприятия; косвенные налоги; взносы социального страхования), однако для региональных бюджетов он является стабильным доходом, так как его поступления в меньшей мере зависят от хозяйственной деятельности юридических лиц.</w:t>
      </w:r>
    </w:p>
    <w:p w:rsidR="00AB7740" w:rsidRDefault="00AB7740">
      <w:pPr>
        <w:autoSpaceDE w:val="0"/>
        <w:spacing w:line="360" w:lineRule="auto"/>
        <w:ind w:firstLine="720"/>
        <w:jc w:val="both"/>
        <w:rPr>
          <w:sz w:val="28"/>
          <w:szCs w:val="28"/>
        </w:rPr>
      </w:pPr>
      <w:r>
        <w:rPr>
          <w:sz w:val="28"/>
          <w:szCs w:val="28"/>
        </w:rPr>
        <w:t xml:space="preserve">Налоги на имущество физических лиц производятся только в денежной форме, и хотя не имеют решающего значения в сумме отчислений бюджету, все же являются важным источником пополнения средств, прежде всего, местных бюджетов. </w:t>
      </w:r>
    </w:p>
    <w:p w:rsidR="00AB7740" w:rsidRDefault="00AB7740">
      <w:pPr>
        <w:autoSpaceDE w:val="0"/>
        <w:spacing w:line="360" w:lineRule="auto"/>
        <w:ind w:firstLine="720"/>
        <w:jc w:val="both"/>
        <w:rPr>
          <w:sz w:val="28"/>
          <w:szCs w:val="28"/>
        </w:rPr>
      </w:pPr>
      <w:r>
        <w:rPr>
          <w:sz w:val="28"/>
          <w:szCs w:val="28"/>
        </w:rPr>
        <w:t>Налог с имущества, переходящего в порядке наследования или дарения, был отменен Федеральным законом от 01.07.2005 N 78-ФЗ, вступившим в силу с 1 января 2006 г.</w:t>
      </w:r>
    </w:p>
    <w:p w:rsidR="00AB7740" w:rsidRDefault="00AB7740">
      <w:pPr>
        <w:autoSpaceDE w:val="0"/>
        <w:spacing w:line="360" w:lineRule="auto"/>
        <w:ind w:firstLine="720"/>
        <w:jc w:val="both"/>
        <w:rPr>
          <w:sz w:val="28"/>
          <w:szCs w:val="28"/>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p>
    <w:p w:rsidR="00AB7740" w:rsidRDefault="00AB7740">
      <w:pPr>
        <w:autoSpaceDE w:val="0"/>
        <w:ind w:firstLine="720"/>
        <w:jc w:val="both"/>
        <w:rPr>
          <w:b/>
          <w:bCs/>
          <w:sz w:val="32"/>
          <w:szCs w:val="32"/>
        </w:rPr>
      </w:pPr>
      <w:r>
        <w:rPr>
          <w:b/>
          <w:bCs/>
          <w:sz w:val="32"/>
          <w:szCs w:val="32"/>
        </w:rPr>
        <w:t>Список используемой литературы</w:t>
      </w:r>
    </w:p>
    <w:p w:rsidR="00AB7740" w:rsidRDefault="00AB7740">
      <w:pPr>
        <w:autoSpaceDE w:val="0"/>
        <w:ind w:left="33"/>
        <w:jc w:val="both"/>
        <w:rPr>
          <w:b/>
          <w:bCs/>
          <w:sz w:val="32"/>
          <w:szCs w:val="32"/>
        </w:rPr>
      </w:pP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Брызгалин А.В., Берник В.Р., Головкин А.Н. Бухгалтер и договор. Договоры, используемые в хозяйственной деятельности предприятий (экономико-правовой анализ). (Часть II). - «Налоги и финансовое право», 2005 г.;</w:t>
      </w:r>
    </w:p>
    <w:p w:rsidR="00AB7740" w:rsidRDefault="00AB7740">
      <w:pPr>
        <w:pStyle w:val="ac"/>
        <w:numPr>
          <w:ilvl w:val="0"/>
          <w:numId w:val="6"/>
        </w:numPr>
        <w:tabs>
          <w:tab w:val="left" w:pos="753"/>
          <w:tab w:val="left" w:pos="786"/>
        </w:tabs>
        <w:autoSpaceDE w:val="0"/>
        <w:spacing w:before="0" w:after="0" w:line="360" w:lineRule="auto"/>
        <w:ind w:left="753"/>
        <w:jc w:val="both"/>
        <w:rPr>
          <w:sz w:val="28"/>
          <w:szCs w:val="28"/>
        </w:rPr>
      </w:pPr>
      <w:r>
        <w:rPr>
          <w:sz w:val="28"/>
          <w:szCs w:val="28"/>
        </w:rPr>
        <w:t>Гражданский Кодекс Российской Федерации. Ч.1-2.;</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 xml:space="preserve">Закон РФ от 09.12.1991 г. N 2003-1 «О налогах на имущество физических лиц»; </w:t>
      </w: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Изменения налогового законодательства, вступившие в силу с 1 января 2006 г. Правовой аспект («Бухгалтерский учет в бюджетных и некоммерческих организациях», N 6, март 2006 г.);</w:t>
      </w: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Красноперова О.А. Налоговые освобождения для физических лиц. - «ГроссМедиа», 2006 г.;</w:t>
      </w: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 xml:space="preserve">Налоговый кодекс Российской Федерации; </w:t>
      </w: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Налоги. Учебник для вузов./Под ред. Черника Д.Г. - М:1996.;</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 xml:space="preserve"> Письмо Минфина РФ от 29.12.2006 г. N 03-06-01-05/18;</w:t>
      </w:r>
    </w:p>
    <w:p w:rsidR="00AB7740" w:rsidRDefault="00AB7740">
      <w:pPr>
        <w:pStyle w:val="af"/>
        <w:numPr>
          <w:ilvl w:val="0"/>
          <w:numId w:val="6"/>
        </w:numPr>
        <w:tabs>
          <w:tab w:val="left" w:pos="753"/>
          <w:tab w:val="left" w:pos="786"/>
        </w:tabs>
        <w:autoSpaceDE w:val="0"/>
        <w:spacing w:line="360" w:lineRule="auto"/>
        <w:ind w:left="753"/>
        <w:jc w:val="both"/>
        <w:rPr>
          <w:sz w:val="28"/>
          <w:szCs w:val="28"/>
        </w:rPr>
      </w:pPr>
      <w:r>
        <w:rPr>
          <w:sz w:val="28"/>
          <w:szCs w:val="28"/>
        </w:rPr>
        <w:t>Письмо Федеральной налоговой службы от 14 ноября 2006 г. N ММ-8-21/399 «О налоге на имущество физических лиц»4</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Письмо Федеральной налоговой службы от 27 февраля 2006 г. N ГВ-6-21/197 «О налоге на имущество организаций»;</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Скрипниченко В. Налоги и налогообложение. - «Питер», «БИНФА», 2007 г.;</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Федеральный закон РФ от 12.12.1991 г. N 2020-1 «О налоге с имущества, переходящего в порядке наследования или дарения» (с изменениями от 22 декабря 1992 г., 6 марта 1993 г., 27 января 1995 г.);</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Федеральный закон РФ от 01.07.2005 N 78-ФЗ «О налоге с имущества, переходящего в порядке наследования или дарения»;</w:t>
      </w:r>
    </w:p>
    <w:p w:rsidR="00AB7740" w:rsidRDefault="00AB7740">
      <w:pPr>
        <w:numPr>
          <w:ilvl w:val="0"/>
          <w:numId w:val="6"/>
        </w:numPr>
        <w:tabs>
          <w:tab w:val="left" w:pos="753"/>
          <w:tab w:val="left" w:pos="786"/>
        </w:tabs>
        <w:autoSpaceDE w:val="0"/>
        <w:spacing w:line="360" w:lineRule="auto"/>
        <w:ind w:left="753"/>
        <w:jc w:val="both"/>
        <w:rPr>
          <w:sz w:val="28"/>
          <w:szCs w:val="28"/>
        </w:rPr>
      </w:pPr>
      <w:r>
        <w:rPr>
          <w:sz w:val="28"/>
          <w:szCs w:val="28"/>
        </w:rPr>
        <w:t>Федеральный закон от 30.06.2008 N 108-ФЗ «О налоге на имущество».</w:t>
      </w:r>
    </w:p>
    <w:p w:rsidR="00AB7740" w:rsidRDefault="00AB7740">
      <w:pPr>
        <w:pStyle w:val="ac"/>
        <w:autoSpaceDE w:val="0"/>
        <w:spacing w:before="0" w:after="0" w:line="360" w:lineRule="auto"/>
        <w:ind w:left="720"/>
        <w:jc w:val="both"/>
      </w:pPr>
      <w:bookmarkStart w:id="4" w:name="_GoBack"/>
      <w:bookmarkEnd w:id="0"/>
      <w:bookmarkEnd w:id="4"/>
    </w:p>
    <w:sectPr w:rsidR="00AB7740">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40" w:rsidRDefault="00AB7740">
      <w:r>
        <w:separator/>
      </w:r>
    </w:p>
  </w:endnote>
  <w:endnote w:type="continuationSeparator" w:id="0">
    <w:p w:rsidR="00AB7740" w:rsidRDefault="00A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sig w:usb0="00000201" w:usb1="08070000" w:usb2="00000010" w:usb3="00000000" w:csb0="0002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40" w:rsidRDefault="00AB7740">
      <w:r>
        <w:separator/>
      </w:r>
    </w:p>
  </w:footnote>
  <w:footnote w:type="continuationSeparator" w:id="0">
    <w:p w:rsidR="00AB7740" w:rsidRDefault="00AB7740">
      <w:r>
        <w:continuationSeparator/>
      </w:r>
    </w:p>
  </w:footnote>
  <w:footnote w:id="1">
    <w:p w:rsidR="00AB7740" w:rsidRDefault="00AB7740">
      <w:pPr>
        <w:pStyle w:val="af"/>
        <w:ind w:firstLine="717"/>
      </w:pPr>
      <w:r>
        <w:rPr>
          <w:rStyle w:val="a3"/>
        </w:rPr>
        <w:footnoteRef/>
      </w:r>
      <w:r>
        <w:tab/>
        <w:t>Налоговый кодекс РФ ст.376 п.1</w:t>
      </w:r>
    </w:p>
  </w:footnote>
  <w:footnote w:id="2">
    <w:p w:rsidR="00AB7740" w:rsidRDefault="00AB7740">
      <w:pPr>
        <w:ind w:firstLine="733"/>
        <w:jc w:val="both"/>
        <w:rPr>
          <w:sz w:val="20"/>
          <w:szCs w:val="20"/>
        </w:rPr>
      </w:pPr>
      <w:r>
        <w:rPr>
          <w:rStyle w:val="a3"/>
        </w:rPr>
        <w:footnoteRef/>
      </w:r>
      <w:r>
        <w:rPr>
          <w:sz w:val="20"/>
          <w:szCs w:val="20"/>
        </w:rPr>
        <w:tab/>
        <w:t>Письмо Федеральной налоговой службы от 27 февраля 2006 г. N ГВ-6-21/197 «О налоге на имущество организаций»</w:t>
      </w:r>
    </w:p>
  </w:footnote>
  <w:footnote w:id="3">
    <w:p w:rsidR="00AB7740" w:rsidRDefault="00AB7740">
      <w:pPr>
        <w:pStyle w:val="af"/>
        <w:ind w:firstLine="717"/>
      </w:pPr>
      <w:r>
        <w:rPr>
          <w:rStyle w:val="a3"/>
        </w:rPr>
        <w:footnoteRef/>
      </w:r>
      <w:r>
        <w:tab/>
        <w:t>Налоговый кодекс РФ ст.27 п.2</w:t>
      </w:r>
    </w:p>
  </w:footnote>
  <w:footnote w:id="4">
    <w:p w:rsidR="00AB7740" w:rsidRDefault="00AB7740">
      <w:pPr>
        <w:ind w:firstLine="720"/>
        <w:jc w:val="both"/>
        <w:rPr>
          <w:sz w:val="20"/>
          <w:szCs w:val="20"/>
        </w:rPr>
      </w:pPr>
      <w:r>
        <w:rPr>
          <w:rStyle w:val="a3"/>
        </w:rPr>
        <w:footnoteRef/>
      </w:r>
      <w:r>
        <w:rPr>
          <w:sz w:val="20"/>
          <w:szCs w:val="20"/>
        </w:rPr>
        <w:tab/>
        <w:t>Скрипниченко В. Налоги и налогообложение. - "Питер", "БИНФА", 2007 г.</w:t>
      </w:r>
    </w:p>
  </w:footnote>
  <w:footnote w:id="5">
    <w:p w:rsidR="00AB7740" w:rsidRDefault="00AB7740">
      <w:pPr>
        <w:ind w:firstLine="720"/>
        <w:jc w:val="both"/>
        <w:rPr>
          <w:sz w:val="20"/>
          <w:szCs w:val="20"/>
        </w:rPr>
      </w:pPr>
      <w:r>
        <w:rPr>
          <w:rStyle w:val="a3"/>
        </w:rPr>
        <w:footnoteRef/>
      </w:r>
      <w:r>
        <w:rPr>
          <w:sz w:val="20"/>
          <w:szCs w:val="20"/>
        </w:rPr>
        <w:tab/>
        <w:t>Письмо Федеральной налоговой службы от 14 ноября 2006 г. N ММ-8-21/399 «О налоге на имущество физических лиц»</w:t>
      </w:r>
    </w:p>
  </w:footnote>
  <w:footnote w:id="6">
    <w:p w:rsidR="00AB7740" w:rsidRDefault="00AB7740">
      <w:pPr>
        <w:ind w:firstLine="720"/>
        <w:jc w:val="both"/>
        <w:rPr>
          <w:szCs w:val="20"/>
        </w:rPr>
      </w:pPr>
      <w:r>
        <w:rPr>
          <w:rStyle w:val="a3"/>
        </w:rPr>
        <w:footnoteRef/>
      </w:r>
      <w:r>
        <w:rPr>
          <w:szCs w:val="20"/>
        </w:rPr>
        <w:tab/>
        <w:t>Красноперова О.А. Налоговые освобождения для физических лиц. - «ГроссМедиа», 2006 г.</w:t>
      </w:r>
    </w:p>
    <w:p w:rsidR="00AB7740" w:rsidRDefault="00AB7740">
      <w:pPr>
        <w:pStyle w:val="af"/>
      </w:pPr>
    </w:p>
  </w:footnote>
  <w:footnote w:id="7">
    <w:p w:rsidR="00AB7740" w:rsidRDefault="00AB7740">
      <w:pPr>
        <w:pStyle w:val="af"/>
        <w:ind w:firstLine="700"/>
      </w:pPr>
      <w:r>
        <w:rPr>
          <w:rStyle w:val="a3"/>
        </w:rPr>
        <w:footnoteRef/>
      </w:r>
      <w:r>
        <w:tab/>
        <w:t xml:space="preserve"> Брызгалин А.В., Берник В.Р., Головкин А.Н. Бухгалтер и договор. Договоры, используемые в хозяйственной деятельности предприятий (экономико-правовой анализ). (Часть II). - «Налоги и финансовое право», 2005 г.</w:t>
      </w:r>
    </w:p>
  </w:footnote>
  <w:footnote w:id="8">
    <w:p w:rsidR="00AB7740" w:rsidRDefault="00AB7740">
      <w:pPr>
        <w:ind w:firstLine="720"/>
        <w:jc w:val="both"/>
        <w:rPr>
          <w:sz w:val="18"/>
          <w:szCs w:val="18"/>
        </w:rPr>
      </w:pPr>
      <w:r>
        <w:rPr>
          <w:rStyle w:val="a3"/>
        </w:rPr>
        <w:footnoteRef/>
      </w:r>
      <w:r>
        <w:tab/>
        <w:t xml:space="preserve"> </w:t>
      </w:r>
      <w:r>
        <w:rPr>
          <w:sz w:val="18"/>
          <w:szCs w:val="18"/>
        </w:rPr>
        <w:t>Изменения налогового законодательства, вступившие в силу с 1 января 2006 г. Правовой аспект («Бухгалтерский учет в бюджетных и некоммерческих организациях», N 6, март 2006 г.)</w:t>
      </w:r>
    </w:p>
    <w:p w:rsidR="00AB7740" w:rsidRDefault="00AB774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435"/>
        </w:tabs>
        <w:ind w:left="435" w:hanging="360"/>
      </w:pPr>
      <w:rPr>
        <w:rFonts w:ascii="Symbol" w:hAnsi="Symbol" w:cs="StarSymbol"/>
        <w:sz w:val="18"/>
        <w:szCs w:val="18"/>
      </w:rPr>
    </w:lvl>
    <w:lvl w:ilvl="1">
      <w:start w:val="2"/>
      <w:numFmt w:val="decimal"/>
      <w:lvlText w:val="%1.%2."/>
      <w:lvlJc w:val="left"/>
      <w:pPr>
        <w:tabs>
          <w:tab w:val="num" w:pos="795"/>
        </w:tabs>
        <w:ind w:left="795" w:hanging="720"/>
      </w:pPr>
    </w:lvl>
    <w:lvl w:ilvl="2">
      <w:start w:val="1"/>
      <w:numFmt w:val="decimal"/>
      <w:lvlText w:val="%1.%2.%3."/>
      <w:lvlJc w:val="left"/>
      <w:pPr>
        <w:tabs>
          <w:tab w:val="num" w:pos="795"/>
        </w:tabs>
        <w:ind w:left="795" w:hanging="720"/>
      </w:pPr>
    </w:lvl>
    <w:lvl w:ilvl="3">
      <w:start w:val="1"/>
      <w:numFmt w:val="decimal"/>
      <w:lvlText w:val="%1.%2.%3.%4."/>
      <w:lvlJc w:val="left"/>
      <w:pPr>
        <w:tabs>
          <w:tab w:val="num" w:pos="1155"/>
        </w:tabs>
        <w:ind w:left="1155" w:hanging="1080"/>
      </w:pPr>
    </w:lvl>
    <w:lvl w:ilvl="4">
      <w:start w:val="1"/>
      <w:numFmt w:val="decimal"/>
      <w:lvlText w:val="%1.%2.%3.%4.%5."/>
      <w:lvlJc w:val="left"/>
      <w:pPr>
        <w:tabs>
          <w:tab w:val="num" w:pos="1155"/>
        </w:tabs>
        <w:ind w:left="1155"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875"/>
        </w:tabs>
        <w:ind w:left="1875" w:hanging="1800"/>
      </w:pPr>
    </w:lvl>
    <w:lvl w:ilvl="7">
      <w:start w:val="1"/>
      <w:numFmt w:val="decimal"/>
      <w:lvlText w:val="%1.%2.%3.%4.%5.%6.%7.%8."/>
      <w:lvlJc w:val="left"/>
      <w:pPr>
        <w:tabs>
          <w:tab w:val="num" w:pos="1875"/>
        </w:tabs>
        <w:ind w:left="1875" w:hanging="1800"/>
      </w:pPr>
    </w:lvl>
    <w:lvl w:ilvl="8">
      <w:start w:val="1"/>
      <w:numFmt w:val="decimal"/>
      <w:lvlText w:val="%1.%2.%3.%4.%5.%6.%7.%8.%9."/>
      <w:lvlJc w:val="left"/>
      <w:pPr>
        <w:tabs>
          <w:tab w:val="num" w:pos="2235"/>
        </w:tabs>
        <w:ind w:left="2235" w:hanging="216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740"/>
    <w:rsid w:val="000D7F17"/>
    <w:rsid w:val="00AB7740"/>
    <w:rsid w:val="00C2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B4F3-7261-4E25-A8F5-6225F983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Wingdings" w:hAnsi="Wingdings" w:cs="StarSymbol"/>
      <w:sz w:val="18"/>
      <w:szCs w:val="18"/>
    </w:rPr>
  </w:style>
  <w:style w:type="character" w:customStyle="1" w:styleId="WW8Num3z0">
    <w:name w:val="WW8Num3z0"/>
    <w:rPr>
      <w:rFonts w:ascii="Symbol" w:hAnsi="Symbol"/>
    </w:rPr>
  </w:style>
  <w:style w:type="character" w:customStyle="1" w:styleId="WW8Num3z1">
    <w:name w:val="WW8Num3z1"/>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customStyle="1" w:styleId="a3">
    <w:name w:val="Символ сноски"/>
    <w:basedOn w:val="1"/>
    <w:rPr>
      <w:vertAlign w:val="superscript"/>
    </w:rPr>
  </w:style>
  <w:style w:type="character" w:customStyle="1" w:styleId="WW-">
    <w:name w:val="WW-Символ сноски"/>
  </w:style>
  <w:style w:type="character" w:styleId="a4">
    <w:name w:val="footnote reference"/>
    <w:semiHidden/>
    <w:rPr>
      <w:vertAlign w:val="superscript"/>
    </w:rPr>
  </w:style>
  <w:style w:type="character" w:customStyle="1" w:styleId="a5">
    <w:name w:val="Символ нумерации"/>
  </w:style>
  <w:style w:type="character" w:customStyle="1" w:styleId="a6">
    <w:name w:val="Символы концевой сноски"/>
    <w:rPr>
      <w:vertAlign w:val="superscript"/>
    </w:rPr>
  </w:style>
  <w:style w:type="character" w:customStyle="1" w:styleId="WW-0">
    <w:name w:val="WW-Символы концевой сноски"/>
  </w:style>
  <w:style w:type="character" w:customStyle="1" w:styleId="10">
    <w:name w:val="Знак сноски1"/>
    <w:rPr>
      <w:vertAlign w:val="superscript"/>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a7">
    <w:name w:val="Маркеры списка"/>
    <w:rPr>
      <w:rFonts w:ascii="StarSymbol" w:eastAsia="StarSymbol" w:hAnsi="StarSymbol" w:cs="StarSymbol"/>
      <w:sz w:val="18"/>
      <w:szCs w:val="18"/>
    </w:rPr>
  </w:style>
  <w:style w:type="character" w:styleId="a8">
    <w:name w:val="endnote reference"/>
    <w:semiHidden/>
    <w:rPr>
      <w:vertAlign w:val="superscript"/>
    </w:rPr>
  </w:style>
  <w:style w:type="paragraph" w:customStyle="1" w:styleId="a9">
    <w:name w:val="Заголовок"/>
    <w:basedOn w:val="a"/>
    <w:next w:val="aa"/>
    <w:pPr>
      <w:keepNext/>
      <w:spacing w:before="240" w:after="120"/>
    </w:pPr>
    <w:rPr>
      <w:rFonts w:ascii="Arial" w:eastAsia="Lucida Sans Unicode" w:hAnsi="Arial" w:cs="Tahoma"/>
      <w:sz w:val="28"/>
      <w:szCs w:val="28"/>
    </w:rPr>
  </w:style>
  <w:style w:type="paragraph" w:styleId="aa">
    <w:name w:val="Body Text"/>
    <w:basedOn w:val="a"/>
    <w:pPr>
      <w:spacing w:after="120"/>
    </w:pPr>
  </w:style>
  <w:style w:type="paragraph" w:styleId="ab">
    <w:name w:val="List"/>
    <w:basedOn w:val="aa"/>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c">
    <w:name w:val="Normal (Web)"/>
    <w:basedOn w:val="a"/>
    <w:pPr>
      <w:spacing w:before="280" w:after="280"/>
    </w:p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footnote text"/>
    <w:basedOn w:val="a"/>
    <w:semiHidden/>
    <w:rPr>
      <w:sz w:val="20"/>
      <w:szCs w:val="20"/>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6614</Words>
  <Characters>37701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1899-12-31T21:00:00Z</cp:lastPrinted>
  <dcterms:created xsi:type="dcterms:W3CDTF">2014-04-17T02:53:00Z</dcterms:created>
  <dcterms:modified xsi:type="dcterms:W3CDTF">2014-04-17T02:53:00Z</dcterms:modified>
</cp:coreProperties>
</file>