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47E" w:rsidRDefault="000B547E" w:rsidP="00AE1FD2">
      <w:pPr>
        <w:pStyle w:val="1"/>
        <w:tabs>
          <w:tab w:val="left" w:pos="180"/>
          <w:tab w:val="center" w:pos="4677"/>
        </w:tabs>
        <w:jc w:val="center"/>
        <w:rPr>
          <w:sz w:val="24"/>
          <w:szCs w:val="24"/>
        </w:rPr>
      </w:pPr>
    </w:p>
    <w:p w:rsidR="00AE1FD2" w:rsidRPr="00AE1FD2" w:rsidRDefault="00AE1FD2" w:rsidP="00AE1FD2">
      <w:pPr>
        <w:pStyle w:val="1"/>
        <w:tabs>
          <w:tab w:val="left" w:pos="180"/>
          <w:tab w:val="center" w:pos="4677"/>
        </w:tabs>
        <w:jc w:val="center"/>
        <w:rPr>
          <w:sz w:val="24"/>
          <w:szCs w:val="24"/>
        </w:rPr>
      </w:pPr>
      <w:r w:rsidRPr="00AE1FD2">
        <w:rPr>
          <w:sz w:val="24"/>
          <w:szCs w:val="24"/>
        </w:rPr>
        <w:t>Федеральное агентство по образованию</w:t>
      </w:r>
    </w:p>
    <w:p w:rsidR="00AE1FD2" w:rsidRDefault="00AE1FD2" w:rsidP="00AE1FD2">
      <w:pPr>
        <w:jc w:val="center"/>
      </w:pPr>
    </w:p>
    <w:p w:rsidR="00AE1FD2" w:rsidRPr="00AE1FD2" w:rsidRDefault="00AE1FD2" w:rsidP="00AE1FD2">
      <w:pPr>
        <w:pStyle w:val="1"/>
        <w:tabs>
          <w:tab w:val="left" w:pos="450"/>
          <w:tab w:val="center" w:pos="4677"/>
        </w:tabs>
        <w:jc w:val="center"/>
        <w:rPr>
          <w:sz w:val="24"/>
          <w:szCs w:val="24"/>
        </w:rPr>
      </w:pPr>
      <w:r w:rsidRPr="00AE1FD2">
        <w:rPr>
          <w:sz w:val="24"/>
          <w:szCs w:val="24"/>
        </w:rPr>
        <w:t>Государственное образовательное учреждение высшего профессионального образования</w:t>
      </w:r>
    </w:p>
    <w:p w:rsidR="00AE1FD2" w:rsidRPr="00AE1FD2" w:rsidRDefault="00AE1FD2" w:rsidP="00AE1FD2">
      <w:pPr>
        <w:pStyle w:val="6"/>
        <w:tabs>
          <w:tab w:val="left" w:pos="420"/>
          <w:tab w:val="center" w:pos="4677"/>
        </w:tabs>
        <w:rPr>
          <w:sz w:val="24"/>
          <w:szCs w:val="24"/>
        </w:rPr>
      </w:pPr>
      <w:r w:rsidRPr="00AE1FD2">
        <w:rPr>
          <w:sz w:val="24"/>
          <w:szCs w:val="24"/>
        </w:rPr>
        <w:t>«Санкт-Петербургский государственный инженерно-экономический университет»</w:t>
      </w:r>
    </w:p>
    <w:p w:rsidR="00AE1FD2" w:rsidRDefault="00AE1FD2" w:rsidP="00AE1FD2">
      <w:pPr>
        <w:jc w:val="center"/>
        <w:rPr>
          <w:sz w:val="28"/>
        </w:rPr>
      </w:pPr>
    </w:p>
    <w:p w:rsidR="00AE1FD2" w:rsidRPr="00AE1FD2" w:rsidRDefault="00AE1FD2" w:rsidP="00AE1FD2">
      <w:pPr>
        <w:jc w:val="center"/>
      </w:pPr>
      <w:r w:rsidRPr="00AE1FD2">
        <w:t>Кафедра предпринимательства и финансов.</w:t>
      </w:r>
    </w:p>
    <w:p w:rsidR="00AE1FD2" w:rsidRDefault="00AE1FD2" w:rsidP="00AE1FD2">
      <w:pPr>
        <w:rPr>
          <w:sz w:val="28"/>
        </w:rPr>
      </w:pPr>
    </w:p>
    <w:p w:rsidR="00AE1FD2" w:rsidRDefault="00AE1FD2" w:rsidP="00AE1FD2">
      <w:pPr>
        <w:rPr>
          <w:sz w:val="28"/>
        </w:rPr>
      </w:pPr>
    </w:p>
    <w:p w:rsidR="00AE1FD2" w:rsidRDefault="00AE1FD2" w:rsidP="00AE1FD2">
      <w:pPr>
        <w:rPr>
          <w:sz w:val="28"/>
        </w:rPr>
      </w:pPr>
    </w:p>
    <w:p w:rsidR="00AE1FD2" w:rsidRDefault="00AE1FD2" w:rsidP="00AE1FD2">
      <w:pPr>
        <w:rPr>
          <w:sz w:val="28"/>
        </w:rPr>
      </w:pPr>
    </w:p>
    <w:p w:rsidR="00AE1FD2" w:rsidRPr="00AE1FD2" w:rsidRDefault="00AE1FD2" w:rsidP="00AE1FD2">
      <w:pPr>
        <w:pStyle w:val="4"/>
        <w:rPr>
          <w:b/>
          <w:i w:val="0"/>
          <w:sz w:val="36"/>
          <w:szCs w:val="36"/>
        </w:rPr>
      </w:pPr>
      <w:r w:rsidRPr="00AE1FD2">
        <w:rPr>
          <w:b/>
          <w:i w:val="0"/>
          <w:sz w:val="36"/>
          <w:szCs w:val="36"/>
        </w:rPr>
        <w:t>Курсовая работа</w:t>
      </w:r>
    </w:p>
    <w:p w:rsidR="00AE1FD2" w:rsidRDefault="00AE1FD2" w:rsidP="00AE1FD2"/>
    <w:p w:rsidR="00AE1FD2" w:rsidRDefault="00AE1FD2" w:rsidP="00AE1FD2">
      <w:pPr>
        <w:jc w:val="center"/>
        <w:rPr>
          <w:b/>
          <w:bCs/>
          <w:sz w:val="32"/>
        </w:rPr>
      </w:pPr>
      <w:r>
        <w:rPr>
          <w:b/>
          <w:bCs/>
          <w:sz w:val="32"/>
        </w:rPr>
        <w:t>По дисциплине: Организация и техника внешнеторговых операций</w:t>
      </w:r>
    </w:p>
    <w:p w:rsidR="00AE1FD2" w:rsidRDefault="00AE1FD2" w:rsidP="00AE1FD2">
      <w:pPr>
        <w:jc w:val="center"/>
        <w:rPr>
          <w:b/>
          <w:bCs/>
          <w:sz w:val="32"/>
        </w:rPr>
      </w:pPr>
    </w:p>
    <w:p w:rsidR="00AE1FD2" w:rsidRDefault="00AE1FD2" w:rsidP="00AE1FD2">
      <w:pPr>
        <w:jc w:val="center"/>
        <w:rPr>
          <w:b/>
          <w:bCs/>
          <w:sz w:val="32"/>
        </w:rPr>
      </w:pPr>
    </w:p>
    <w:p w:rsidR="00AE1FD2" w:rsidRDefault="00AE1FD2" w:rsidP="00AE1FD2">
      <w:pPr>
        <w:jc w:val="center"/>
        <w:rPr>
          <w:b/>
          <w:bCs/>
          <w:sz w:val="32"/>
        </w:rPr>
      </w:pPr>
      <w:r>
        <w:rPr>
          <w:b/>
          <w:bCs/>
          <w:sz w:val="32"/>
        </w:rPr>
        <w:t xml:space="preserve">На тему: </w:t>
      </w:r>
      <w:r w:rsidRPr="0014376A">
        <w:rPr>
          <w:b/>
          <w:sz w:val="32"/>
        </w:rPr>
        <w:t>Международная аукционная торговля</w:t>
      </w:r>
    </w:p>
    <w:p w:rsidR="00AE1FD2" w:rsidRDefault="00AE1FD2" w:rsidP="00AE1FD2"/>
    <w:p w:rsidR="00AE1FD2" w:rsidRDefault="00AE1FD2" w:rsidP="00AE1FD2">
      <w:pPr>
        <w:rPr>
          <w:sz w:val="36"/>
        </w:rPr>
      </w:pPr>
    </w:p>
    <w:p w:rsidR="00AE1FD2" w:rsidRDefault="00AE1FD2" w:rsidP="00AE1FD2">
      <w:pPr>
        <w:rPr>
          <w:sz w:val="36"/>
        </w:rPr>
      </w:pPr>
    </w:p>
    <w:p w:rsidR="00AE1FD2" w:rsidRDefault="00AE1FD2" w:rsidP="00AE1FD2">
      <w:pPr>
        <w:rPr>
          <w:sz w:val="36"/>
        </w:rPr>
      </w:pPr>
    </w:p>
    <w:p w:rsidR="00AE1FD2" w:rsidRDefault="00AE1FD2" w:rsidP="00AE1FD2">
      <w:pPr>
        <w:rPr>
          <w:sz w:val="36"/>
        </w:rPr>
      </w:pPr>
    </w:p>
    <w:p w:rsidR="00AE1FD2" w:rsidRDefault="00AE1FD2" w:rsidP="00AE1FD2">
      <w:pPr>
        <w:rPr>
          <w:sz w:val="36"/>
        </w:rPr>
      </w:pPr>
    </w:p>
    <w:p w:rsidR="00AE1FD2" w:rsidRDefault="00AE1FD2" w:rsidP="00AE1FD2">
      <w:pPr>
        <w:rPr>
          <w:sz w:val="36"/>
        </w:rPr>
      </w:pPr>
    </w:p>
    <w:p w:rsidR="00AE1FD2" w:rsidRDefault="00AE1FD2" w:rsidP="00AE1FD2">
      <w:pPr>
        <w:pStyle w:val="1"/>
        <w:tabs>
          <w:tab w:val="left" w:pos="5760"/>
        </w:tabs>
        <w:ind w:left="5760"/>
      </w:pPr>
      <w:r>
        <w:t xml:space="preserve">  </w:t>
      </w:r>
      <w:r>
        <w:tab/>
      </w:r>
      <w:r w:rsidRPr="005B118F">
        <w:rPr>
          <w:b/>
          <w:bCs/>
        </w:rPr>
        <w:t>Выполнил</w:t>
      </w:r>
      <w:r w:rsidRPr="005B118F">
        <w:t xml:space="preserve">: </w:t>
      </w:r>
    </w:p>
    <w:p w:rsidR="00AE1FD2" w:rsidRPr="005B118F" w:rsidRDefault="00AE1FD2" w:rsidP="00AE1FD2">
      <w:pPr>
        <w:pStyle w:val="1"/>
        <w:tabs>
          <w:tab w:val="left" w:pos="5760"/>
        </w:tabs>
        <w:ind w:left="5760"/>
      </w:pPr>
      <w:r w:rsidRPr="005B118F">
        <w:t>Адылбаев Вадим</w:t>
      </w:r>
    </w:p>
    <w:p w:rsidR="00AE1FD2" w:rsidRPr="005B118F" w:rsidRDefault="00AE1FD2" w:rsidP="00AE1FD2">
      <w:pPr>
        <w:pStyle w:val="1"/>
        <w:tabs>
          <w:tab w:val="left" w:pos="5760"/>
        </w:tabs>
        <w:ind w:left="5760"/>
      </w:pPr>
      <w:r>
        <w:t>Студент 4 курса</w:t>
      </w:r>
    </w:p>
    <w:p w:rsidR="00AE1FD2" w:rsidRPr="005B118F" w:rsidRDefault="00AE1FD2" w:rsidP="00AE1FD2">
      <w:pPr>
        <w:tabs>
          <w:tab w:val="left" w:pos="5760"/>
        </w:tabs>
        <w:ind w:left="5760"/>
        <w:rPr>
          <w:sz w:val="28"/>
          <w:szCs w:val="28"/>
        </w:rPr>
      </w:pPr>
      <w:r w:rsidRPr="005B118F">
        <w:rPr>
          <w:sz w:val="28"/>
          <w:szCs w:val="28"/>
        </w:rPr>
        <w:t>Специальность: Коммерция</w:t>
      </w:r>
    </w:p>
    <w:p w:rsidR="00AE1FD2" w:rsidRPr="005B118F" w:rsidRDefault="00AE1FD2" w:rsidP="00AE1FD2">
      <w:pPr>
        <w:tabs>
          <w:tab w:val="left" w:pos="5760"/>
        </w:tabs>
        <w:ind w:left="5760"/>
        <w:rPr>
          <w:sz w:val="28"/>
          <w:szCs w:val="28"/>
        </w:rPr>
      </w:pPr>
      <w:r w:rsidRPr="005B118F">
        <w:rPr>
          <w:sz w:val="28"/>
          <w:szCs w:val="28"/>
        </w:rPr>
        <w:t>Срок обучения:</w:t>
      </w:r>
      <w:r>
        <w:rPr>
          <w:sz w:val="28"/>
          <w:szCs w:val="28"/>
        </w:rPr>
        <w:t xml:space="preserve">  </w:t>
      </w:r>
      <w:r w:rsidRPr="005B118F">
        <w:rPr>
          <w:sz w:val="28"/>
          <w:szCs w:val="28"/>
        </w:rPr>
        <w:t xml:space="preserve"> </w:t>
      </w:r>
      <w:smartTag w:uri="urn:schemas-microsoft-com:office:smarttags" w:element="metricconverter">
        <w:smartTagPr>
          <w:attr w:name="ProductID" w:val="4 г"/>
        </w:smartTagPr>
        <w:r w:rsidRPr="005B118F">
          <w:rPr>
            <w:sz w:val="28"/>
            <w:szCs w:val="28"/>
          </w:rPr>
          <w:t>4 г</w:t>
        </w:r>
      </w:smartTag>
      <w:r w:rsidRPr="005B118F">
        <w:rPr>
          <w:sz w:val="28"/>
          <w:szCs w:val="28"/>
        </w:rPr>
        <w:t>. 10 мес.</w:t>
      </w:r>
    </w:p>
    <w:p w:rsidR="00AE1FD2" w:rsidRDefault="00AE1FD2" w:rsidP="00AE1FD2">
      <w:pPr>
        <w:tabs>
          <w:tab w:val="left" w:pos="5760"/>
        </w:tabs>
        <w:ind w:left="5760"/>
        <w:rPr>
          <w:sz w:val="28"/>
          <w:szCs w:val="28"/>
        </w:rPr>
      </w:pPr>
      <w:r w:rsidRPr="005B118F">
        <w:rPr>
          <w:sz w:val="28"/>
          <w:szCs w:val="28"/>
        </w:rPr>
        <w:t xml:space="preserve">№ зачетной книжки: Вб </w:t>
      </w:r>
      <w:r>
        <w:rPr>
          <w:sz w:val="28"/>
          <w:szCs w:val="28"/>
        </w:rPr>
        <w:t>2</w:t>
      </w:r>
      <w:r w:rsidRPr="005B118F">
        <w:rPr>
          <w:sz w:val="28"/>
          <w:szCs w:val="28"/>
        </w:rPr>
        <w:t>121/06</w:t>
      </w:r>
      <w:r w:rsidRPr="005B118F">
        <w:rPr>
          <w:sz w:val="28"/>
          <w:szCs w:val="28"/>
        </w:rPr>
        <w:tab/>
      </w:r>
    </w:p>
    <w:p w:rsidR="00AE1FD2" w:rsidRDefault="00AE1FD2" w:rsidP="00AE1FD2">
      <w:pPr>
        <w:tabs>
          <w:tab w:val="left" w:pos="5760"/>
        </w:tabs>
        <w:ind w:left="5760"/>
        <w:rPr>
          <w:b/>
          <w:sz w:val="28"/>
          <w:szCs w:val="28"/>
        </w:rPr>
      </w:pPr>
      <w:r>
        <w:rPr>
          <w:b/>
          <w:sz w:val="28"/>
          <w:szCs w:val="28"/>
        </w:rPr>
        <w:tab/>
      </w:r>
      <w:r w:rsidRPr="005B118F">
        <w:rPr>
          <w:b/>
          <w:sz w:val="28"/>
          <w:szCs w:val="28"/>
        </w:rPr>
        <w:t>Проверила:</w:t>
      </w:r>
    </w:p>
    <w:p w:rsidR="00AE1FD2" w:rsidRPr="005B118F" w:rsidRDefault="00AE1FD2" w:rsidP="00AE1FD2">
      <w:pPr>
        <w:tabs>
          <w:tab w:val="left" w:pos="5760"/>
        </w:tabs>
        <w:ind w:left="5760"/>
        <w:rPr>
          <w:sz w:val="28"/>
          <w:szCs w:val="28"/>
        </w:rPr>
      </w:pPr>
      <w:r>
        <w:rPr>
          <w:sz w:val="28"/>
          <w:szCs w:val="28"/>
        </w:rPr>
        <w:t>Барейко С.Н.</w:t>
      </w:r>
    </w:p>
    <w:p w:rsidR="00AE1FD2" w:rsidRDefault="00AE1FD2" w:rsidP="00AE1FD2">
      <w:pPr>
        <w:tabs>
          <w:tab w:val="left" w:pos="5760"/>
        </w:tabs>
        <w:ind w:left="5760"/>
        <w:rPr>
          <w:sz w:val="28"/>
        </w:rPr>
      </w:pPr>
      <w:r w:rsidRPr="005B118F">
        <w:rPr>
          <w:sz w:val="28"/>
          <w:szCs w:val="28"/>
        </w:rPr>
        <w:t>Подпись________________</w:t>
      </w:r>
    </w:p>
    <w:p w:rsidR="00AE1FD2" w:rsidRDefault="00AE1FD2" w:rsidP="00AE1FD2">
      <w:pPr>
        <w:jc w:val="right"/>
        <w:rPr>
          <w:b/>
          <w:bCs/>
          <w:sz w:val="28"/>
        </w:rPr>
      </w:pPr>
    </w:p>
    <w:p w:rsidR="00AE1FD2" w:rsidRDefault="00AE1FD2" w:rsidP="00AE1FD2">
      <w:pPr>
        <w:jc w:val="right"/>
        <w:rPr>
          <w:b/>
          <w:bCs/>
          <w:sz w:val="28"/>
        </w:rPr>
      </w:pPr>
    </w:p>
    <w:p w:rsidR="00AE1FD2" w:rsidRDefault="00AE1FD2" w:rsidP="00AE1FD2">
      <w:pPr>
        <w:jc w:val="right"/>
        <w:rPr>
          <w:b/>
          <w:bCs/>
          <w:sz w:val="28"/>
        </w:rPr>
      </w:pPr>
    </w:p>
    <w:p w:rsidR="00AE1FD2" w:rsidRDefault="00AE1FD2" w:rsidP="00AE1FD2">
      <w:pPr>
        <w:jc w:val="right"/>
        <w:rPr>
          <w:b/>
          <w:bCs/>
          <w:sz w:val="28"/>
        </w:rPr>
      </w:pPr>
    </w:p>
    <w:p w:rsidR="00AE1FD2" w:rsidRDefault="00AE1FD2" w:rsidP="00AE1FD2">
      <w:pPr>
        <w:jc w:val="right"/>
        <w:rPr>
          <w:b/>
          <w:bCs/>
          <w:sz w:val="28"/>
        </w:rPr>
      </w:pPr>
    </w:p>
    <w:p w:rsidR="00AE1FD2" w:rsidRDefault="00AE1FD2" w:rsidP="00AE1FD2">
      <w:pPr>
        <w:jc w:val="right"/>
        <w:rPr>
          <w:b/>
          <w:bCs/>
          <w:sz w:val="28"/>
        </w:rPr>
      </w:pPr>
    </w:p>
    <w:p w:rsidR="00AE1FD2" w:rsidRDefault="00AE1FD2" w:rsidP="00AE1FD2">
      <w:pPr>
        <w:jc w:val="right"/>
        <w:rPr>
          <w:b/>
          <w:bCs/>
          <w:sz w:val="28"/>
        </w:rPr>
      </w:pPr>
      <w:r>
        <w:rPr>
          <w:b/>
          <w:bCs/>
          <w:sz w:val="28"/>
        </w:rPr>
        <w:t xml:space="preserve"> </w:t>
      </w:r>
    </w:p>
    <w:p w:rsidR="00AE1FD2" w:rsidRPr="00AE1FD2" w:rsidRDefault="00AE1FD2" w:rsidP="00AE1FD2">
      <w:pPr>
        <w:pStyle w:val="5"/>
        <w:jc w:val="center"/>
        <w:rPr>
          <w:i w:val="0"/>
        </w:rPr>
      </w:pPr>
      <w:r w:rsidRPr="00AE1FD2">
        <w:rPr>
          <w:i w:val="0"/>
        </w:rPr>
        <w:t xml:space="preserve">Выборг </w:t>
      </w:r>
      <w:smartTag w:uri="urn:schemas-microsoft-com:office:smarttags" w:element="metricconverter">
        <w:smartTagPr>
          <w:attr w:name="ProductID" w:val="2010 г"/>
        </w:smartTagPr>
        <w:r w:rsidRPr="00AE1FD2">
          <w:rPr>
            <w:i w:val="0"/>
          </w:rPr>
          <w:t>2010 г</w:t>
        </w:r>
      </w:smartTag>
      <w:r w:rsidRPr="00AE1FD2">
        <w:rPr>
          <w:i w:val="0"/>
        </w:rPr>
        <w:t>.</w:t>
      </w:r>
    </w:p>
    <w:p w:rsidR="00464423" w:rsidRDefault="00464423" w:rsidP="009F5F62">
      <w:pPr>
        <w:spacing w:line="360" w:lineRule="auto"/>
        <w:jc w:val="center"/>
        <w:rPr>
          <w:b/>
          <w:sz w:val="28"/>
          <w:szCs w:val="28"/>
        </w:rPr>
      </w:pPr>
      <w:r w:rsidRPr="00464423">
        <w:rPr>
          <w:b/>
          <w:sz w:val="28"/>
          <w:szCs w:val="28"/>
        </w:rPr>
        <w:t>Содержание</w:t>
      </w:r>
      <w:r w:rsidR="009F5F62">
        <w:rPr>
          <w:b/>
          <w:sz w:val="28"/>
          <w:szCs w:val="28"/>
        </w:rPr>
        <w:t>:</w:t>
      </w:r>
    </w:p>
    <w:p w:rsidR="00A41CAF" w:rsidRDefault="00464423" w:rsidP="004D59A1">
      <w:pPr>
        <w:spacing w:line="360" w:lineRule="auto"/>
        <w:ind w:right="-6"/>
        <w:jc w:val="both"/>
        <w:rPr>
          <w:sz w:val="28"/>
          <w:szCs w:val="28"/>
        </w:rPr>
      </w:pPr>
      <w:r w:rsidRPr="009F5F62">
        <w:rPr>
          <w:b/>
          <w:sz w:val="28"/>
          <w:szCs w:val="28"/>
        </w:rPr>
        <w:t>Введение</w:t>
      </w:r>
      <w:r w:rsidR="009F5F62">
        <w:rPr>
          <w:sz w:val="28"/>
          <w:szCs w:val="28"/>
        </w:rPr>
        <w:t>…………………………………………………………………………..</w:t>
      </w:r>
      <w:r w:rsidRPr="005558FC">
        <w:rPr>
          <w:b/>
          <w:sz w:val="28"/>
          <w:szCs w:val="28"/>
        </w:rPr>
        <w:t>3</w:t>
      </w:r>
    </w:p>
    <w:p w:rsidR="00464423" w:rsidRDefault="00464423" w:rsidP="004D59A1">
      <w:pPr>
        <w:spacing w:line="360" w:lineRule="auto"/>
        <w:ind w:right="-6" w:firstLine="360"/>
        <w:jc w:val="both"/>
        <w:rPr>
          <w:sz w:val="28"/>
          <w:szCs w:val="28"/>
        </w:rPr>
      </w:pPr>
      <w:r w:rsidRPr="000932BE">
        <w:rPr>
          <w:b/>
          <w:sz w:val="28"/>
          <w:szCs w:val="28"/>
        </w:rPr>
        <w:t>1. Понятие, сущность</w:t>
      </w:r>
      <w:r w:rsidR="00A46BE1">
        <w:rPr>
          <w:b/>
          <w:sz w:val="28"/>
          <w:szCs w:val="28"/>
        </w:rPr>
        <w:t xml:space="preserve"> международных аукционов…...</w:t>
      </w:r>
      <w:r w:rsidR="009F5F62">
        <w:rPr>
          <w:b/>
          <w:sz w:val="28"/>
          <w:szCs w:val="28"/>
        </w:rPr>
        <w:t>………………….4</w:t>
      </w:r>
    </w:p>
    <w:p w:rsidR="00464423" w:rsidRPr="000932BE" w:rsidRDefault="00464423" w:rsidP="004D59A1">
      <w:pPr>
        <w:spacing w:line="360" w:lineRule="auto"/>
        <w:ind w:right="-6" w:firstLine="708"/>
        <w:jc w:val="both"/>
        <w:rPr>
          <w:sz w:val="28"/>
          <w:szCs w:val="28"/>
        </w:rPr>
      </w:pPr>
      <w:r w:rsidRPr="000932BE">
        <w:rPr>
          <w:sz w:val="28"/>
          <w:szCs w:val="28"/>
        </w:rPr>
        <w:t>1.1 Аукционные товары</w:t>
      </w:r>
      <w:r w:rsidR="009F5F62">
        <w:rPr>
          <w:sz w:val="28"/>
          <w:szCs w:val="28"/>
        </w:rPr>
        <w:t>……………………………………………………</w:t>
      </w:r>
      <w:r w:rsidR="009F5F62" w:rsidRPr="005558FC">
        <w:rPr>
          <w:b/>
          <w:sz w:val="28"/>
          <w:szCs w:val="28"/>
        </w:rPr>
        <w:t>4</w:t>
      </w:r>
    </w:p>
    <w:p w:rsidR="009F5F62" w:rsidRDefault="00464423" w:rsidP="004D59A1">
      <w:pPr>
        <w:spacing w:line="360" w:lineRule="auto"/>
        <w:ind w:right="-6" w:firstLine="708"/>
        <w:jc w:val="both"/>
        <w:rPr>
          <w:sz w:val="28"/>
          <w:szCs w:val="28"/>
        </w:rPr>
      </w:pPr>
      <w:r w:rsidRPr="000932BE">
        <w:rPr>
          <w:sz w:val="28"/>
          <w:szCs w:val="28"/>
        </w:rPr>
        <w:t>1.2 Центры аукционной торговли</w:t>
      </w:r>
      <w:r w:rsidR="009F5F62">
        <w:rPr>
          <w:sz w:val="28"/>
          <w:szCs w:val="28"/>
        </w:rPr>
        <w:t>…………………………………………</w:t>
      </w:r>
      <w:r w:rsidR="009F5F62" w:rsidRPr="005558FC">
        <w:rPr>
          <w:b/>
          <w:sz w:val="28"/>
          <w:szCs w:val="28"/>
        </w:rPr>
        <w:t>5</w:t>
      </w:r>
    </w:p>
    <w:p w:rsidR="00464423" w:rsidRPr="000932BE" w:rsidRDefault="00464423" w:rsidP="004D59A1">
      <w:pPr>
        <w:spacing w:line="360" w:lineRule="auto"/>
        <w:ind w:right="-6" w:firstLine="708"/>
        <w:jc w:val="both"/>
        <w:rPr>
          <w:sz w:val="28"/>
          <w:szCs w:val="28"/>
        </w:rPr>
      </w:pPr>
      <w:r w:rsidRPr="000932BE">
        <w:rPr>
          <w:sz w:val="28"/>
          <w:szCs w:val="28"/>
        </w:rPr>
        <w:t>1.3. Организация и техника проведения аукционов</w:t>
      </w:r>
      <w:r w:rsidR="009F5F62">
        <w:rPr>
          <w:sz w:val="28"/>
          <w:szCs w:val="28"/>
        </w:rPr>
        <w:t>……………………..</w:t>
      </w:r>
      <w:r w:rsidR="009F5F62" w:rsidRPr="005558FC">
        <w:rPr>
          <w:b/>
          <w:sz w:val="28"/>
          <w:szCs w:val="28"/>
        </w:rPr>
        <w:t>6</w:t>
      </w:r>
    </w:p>
    <w:p w:rsidR="00464423" w:rsidRPr="000932BE" w:rsidRDefault="00464423" w:rsidP="004D59A1">
      <w:pPr>
        <w:spacing w:line="360" w:lineRule="auto"/>
        <w:ind w:right="-6" w:firstLine="360"/>
        <w:jc w:val="both"/>
        <w:rPr>
          <w:b/>
          <w:sz w:val="28"/>
          <w:szCs w:val="28"/>
        </w:rPr>
      </w:pPr>
      <w:r w:rsidRPr="000932BE">
        <w:rPr>
          <w:b/>
          <w:sz w:val="28"/>
          <w:szCs w:val="28"/>
        </w:rPr>
        <w:t>2. Интерент-аукционы</w:t>
      </w:r>
      <w:r w:rsidR="009F5F62">
        <w:rPr>
          <w:b/>
          <w:sz w:val="28"/>
          <w:szCs w:val="28"/>
        </w:rPr>
        <w:t>……………………………………………………...10</w:t>
      </w:r>
    </w:p>
    <w:p w:rsidR="009F5F62" w:rsidRDefault="00E062CF" w:rsidP="00E062CF">
      <w:pPr>
        <w:spacing w:line="360" w:lineRule="auto"/>
        <w:jc w:val="both"/>
        <w:rPr>
          <w:b/>
          <w:sz w:val="28"/>
          <w:szCs w:val="28"/>
        </w:rPr>
      </w:pPr>
      <w:r>
        <w:rPr>
          <w:b/>
          <w:sz w:val="28"/>
          <w:szCs w:val="28"/>
        </w:rPr>
        <w:t xml:space="preserve">     3. Аукционный дом</w:t>
      </w:r>
      <w:r w:rsidRPr="002D3046">
        <w:rPr>
          <w:b/>
          <w:sz w:val="28"/>
          <w:szCs w:val="28"/>
        </w:rPr>
        <w:t xml:space="preserve"> </w:t>
      </w:r>
      <w:r>
        <w:rPr>
          <w:b/>
          <w:sz w:val="28"/>
          <w:szCs w:val="28"/>
        </w:rPr>
        <w:t>«</w:t>
      </w:r>
      <w:r w:rsidRPr="002D3046">
        <w:rPr>
          <w:b/>
          <w:sz w:val="28"/>
          <w:szCs w:val="28"/>
        </w:rPr>
        <w:t>SOTHEBY'S</w:t>
      </w:r>
      <w:r>
        <w:rPr>
          <w:b/>
          <w:sz w:val="28"/>
          <w:szCs w:val="28"/>
        </w:rPr>
        <w:t>»……………………………...</w:t>
      </w:r>
      <w:r w:rsidR="009F5F62">
        <w:rPr>
          <w:b/>
          <w:sz w:val="28"/>
          <w:szCs w:val="28"/>
        </w:rPr>
        <w:t>………..13</w:t>
      </w:r>
    </w:p>
    <w:p w:rsidR="00464423" w:rsidRPr="000932BE" w:rsidRDefault="00464423" w:rsidP="00E062CF">
      <w:pPr>
        <w:spacing w:line="360" w:lineRule="auto"/>
        <w:ind w:right="-6" w:firstLine="360"/>
        <w:jc w:val="both"/>
        <w:rPr>
          <w:sz w:val="28"/>
          <w:szCs w:val="28"/>
        </w:rPr>
      </w:pPr>
      <w:r w:rsidRPr="000932BE">
        <w:rPr>
          <w:b/>
          <w:sz w:val="28"/>
          <w:szCs w:val="28"/>
        </w:rPr>
        <w:t>4. Признание п</w:t>
      </w:r>
      <w:r w:rsidR="009F5F62">
        <w:rPr>
          <w:b/>
          <w:sz w:val="28"/>
          <w:szCs w:val="28"/>
        </w:rPr>
        <w:t>убличных торгов несостоявшимися…………………</w:t>
      </w:r>
      <w:r w:rsidR="005558FC">
        <w:rPr>
          <w:b/>
          <w:sz w:val="28"/>
          <w:szCs w:val="28"/>
        </w:rPr>
        <w:t>....</w:t>
      </w:r>
      <w:r w:rsidR="009F5F62">
        <w:rPr>
          <w:b/>
          <w:sz w:val="28"/>
          <w:szCs w:val="28"/>
        </w:rPr>
        <w:t>1</w:t>
      </w:r>
      <w:r w:rsidR="00E062CF">
        <w:rPr>
          <w:b/>
          <w:sz w:val="28"/>
          <w:szCs w:val="28"/>
        </w:rPr>
        <w:t>9</w:t>
      </w:r>
    </w:p>
    <w:p w:rsidR="004D59A1" w:rsidRPr="004D59A1" w:rsidRDefault="004D59A1" w:rsidP="004D59A1">
      <w:pPr>
        <w:pStyle w:val="Default"/>
        <w:spacing w:line="360" w:lineRule="auto"/>
        <w:ind w:right="-6"/>
        <w:jc w:val="both"/>
        <w:rPr>
          <w:b/>
          <w:sz w:val="28"/>
          <w:szCs w:val="28"/>
        </w:rPr>
      </w:pPr>
      <w:r w:rsidRPr="004D59A1">
        <w:rPr>
          <w:b/>
          <w:sz w:val="28"/>
          <w:szCs w:val="28"/>
        </w:rPr>
        <w:t>Правила аукционной торговли в Секции «Нефтепродукты» Закрытого акционерного общества «Санкт-Петербургская Междун</w:t>
      </w:r>
      <w:r>
        <w:rPr>
          <w:b/>
          <w:sz w:val="28"/>
          <w:szCs w:val="28"/>
        </w:rPr>
        <w:t>ародная Товарно-сырьевая Биржа»…………………………………………………....2</w:t>
      </w:r>
      <w:r w:rsidR="00E062CF">
        <w:rPr>
          <w:b/>
          <w:sz w:val="28"/>
          <w:szCs w:val="28"/>
        </w:rPr>
        <w:t>5</w:t>
      </w:r>
    </w:p>
    <w:p w:rsidR="00464423" w:rsidRDefault="009F5F62" w:rsidP="00E062CF">
      <w:pPr>
        <w:numPr>
          <w:ilvl w:val="0"/>
          <w:numId w:val="25"/>
        </w:numPr>
        <w:spacing w:line="360" w:lineRule="auto"/>
        <w:ind w:right="-6"/>
        <w:rPr>
          <w:b/>
          <w:sz w:val="28"/>
          <w:szCs w:val="28"/>
        </w:rPr>
      </w:pPr>
      <w:r>
        <w:rPr>
          <w:b/>
          <w:sz w:val="28"/>
          <w:szCs w:val="28"/>
        </w:rPr>
        <w:t xml:space="preserve">Форма заявки на участие в </w:t>
      </w:r>
      <w:r w:rsidR="004D59A1">
        <w:rPr>
          <w:b/>
          <w:sz w:val="28"/>
          <w:szCs w:val="28"/>
        </w:rPr>
        <w:t>а</w:t>
      </w:r>
      <w:r>
        <w:rPr>
          <w:b/>
          <w:sz w:val="28"/>
          <w:szCs w:val="28"/>
        </w:rPr>
        <w:t>укционе……</w:t>
      </w:r>
      <w:r w:rsidR="004D59A1">
        <w:rPr>
          <w:b/>
          <w:sz w:val="28"/>
          <w:szCs w:val="28"/>
        </w:rPr>
        <w:t>……...</w:t>
      </w:r>
      <w:r>
        <w:rPr>
          <w:b/>
          <w:sz w:val="28"/>
          <w:szCs w:val="28"/>
        </w:rPr>
        <w:t>……………</w:t>
      </w:r>
      <w:r w:rsidR="004D59A1">
        <w:rPr>
          <w:b/>
          <w:sz w:val="28"/>
          <w:szCs w:val="28"/>
        </w:rPr>
        <w:t>..</w:t>
      </w:r>
      <w:r>
        <w:rPr>
          <w:b/>
          <w:sz w:val="28"/>
          <w:szCs w:val="28"/>
        </w:rPr>
        <w:t>……...</w:t>
      </w:r>
      <w:r w:rsidR="004D59A1">
        <w:rPr>
          <w:b/>
          <w:sz w:val="28"/>
          <w:szCs w:val="28"/>
        </w:rPr>
        <w:t>2</w:t>
      </w:r>
      <w:r w:rsidR="00E062CF">
        <w:rPr>
          <w:b/>
          <w:sz w:val="28"/>
          <w:szCs w:val="28"/>
        </w:rPr>
        <w:t>5</w:t>
      </w:r>
    </w:p>
    <w:p w:rsidR="004D59A1" w:rsidRDefault="004D59A1" w:rsidP="00E062CF">
      <w:pPr>
        <w:pStyle w:val="Default"/>
        <w:numPr>
          <w:ilvl w:val="0"/>
          <w:numId w:val="25"/>
        </w:numPr>
        <w:spacing w:line="360" w:lineRule="auto"/>
        <w:rPr>
          <w:b/>
          <w:bCs/>
          <w:sz w:val="28"/>
          <w:szCs w:val="28"/>
        </w:rPr>
      </w:pPr>
      <w:r>
        <w:rPr>
          <w:b/>
          <w:bCs/>
          <w:sz w:val="28"/>
          <w:szCs w:val="28"/>
        </w:rPr>
        <w:t>Распорядок торгового дня в Секции «Нефтепродукты»……</w:t>
      </w:r>
      <w:r w:rsidR="00E062CF">
        <w:rPr>
          <w:b/>
          <w:bCs/>
          <w:sz w:val="28"/>
          <w:szCs w:val="28"/>
        </w:rPr>
        <w:t>..</w:t>
      </w:r>
      <w:r>
        <w:rPr>
          <w:b/>
          <w:bCs/>
          <w:sz w:val="28"/>
          <w:szCs w:val="28"/>
        </w:rPr>
        <w:t>…….2</w:t>
      </w:r>
      <w:r w:rsidR="00E062CF">
        <w:rPr>
          <w:b/>
          <w:bCs/>
          <w:sz w:val="28"/>
          <w:szCs w:val="28"/>
        </w:rPr>
        <w:t>7</w:t>
      </w:r>
    </w:p>
    <w:p w:rsidR="00E062CF" w:rsidRDefault="00E062CF" w:rsidP="00E062CF">
      <w:pPr>
        <w:pStyle w:val="Default"/>
        <w:spacing w:line="360" w:lineRule="auto"/>
        <w:rPr>
          <w:b/>
          <w:bCs/>
          <w:sz w:val="28"/>
          <w:szCs w:val="28"/>
        </w:rPr>
      </w:pPr>
      <w:r>
        <w:rPr>
          <w:b/>
          <w:bCs/>
          <w:sz w:val="28"/>
          <w:szCs w:val="28"/>
        </w:rPr>
        <w:t xml:space="preserve">    3. </w:t>
      </w:r>
      <w:r w:rsidRPr="00360600">
        <w:rPr>
          <w:b/>
          <w:bCs/>
          <w:sz w:val="28"/>
          <w:szCs w:val="28"/>
        </w:rPr>
        <w:t>Сводный перечень Биржевых товаров, допускаемых к торгам в</w:t>
      </w:r>
      <w:r>
        <w:rPr>
          <w:b/>
          <w:bCs/>
          <w:sz w:val="28"/>
          <w:szCs w:val="28"/>
        </w:rPr>
        <w:t xml:space="preserve"> </w:t>
      </w:r>
    </w:p>
    <w:p w:rsidR="00E062CF" w:rsidRDefault="00E062CF" w:rsidP="00E062CF">
      <w:pPr>
        <w:pStyle w:val="Default"/>
        <w:spacing w:line="360" w:lineRule="auto"/>
        <w:rPr>
          <w:b/>
          <w:bCs/>
          <w:sz w:val="28"/>
          <w:szCs w:val="28"/>
        </w:rPr>
      </w:pPr>
      <w:r w:rsidRPr="00360600">
        <w:rPr>
          <w:b/>
          <w:bCs/>
          <w:sz w:val="28"/>
          <w:szCs w:val="28"/>
        </w:rPr>
        <w:t>Секции «Нефтепродукты»</w:t>
      </w:r>
      <w:r>
        <w:rPr>
          <w:b/>
          <w:bCs/>
          <w:sz w:val="28"/>
          <w:szCs w:val="28"/>
        </w:rPr>
        <w:t>……………………………………………………28</w:t>
      </w:r>
    </w:p>
    <w:p w:rsidR="00E062CF" w:rsidRDefault="00E062CF" w:rsidP="00E062CF">
      <w:pPr>
        <w:pStyle w:val="Default"/>
        <w:numPr>
          <w:ilvl w:val="0"/>
          <w:numId w:val="25"/>
        </w:numPr>
        <w:spacing w:line="360" w:lineRule="auto"/>
        <w:rPr>
          <w:b/>
          <w:bCs/>
          <w:sz w:val="28"/>
          <w:szCs w:val="28"/>
        </w:rPr>
      </w:pPr>
      <w:r w:rsidRPr="00A94A2A">
        <w:rPr>
          <w:b/>
          <w:bCs/>
          <w:sz w:val="28"/>
          <w:szCs w:val="28"/>
        </w:rPr>
        <w:t>Рекомендуем</w:t>
      </w:r>
      <w:r>
        <w:rPr>
          <w:b/>
          <w:bCs/>
          <w:sz w:val="28"/>
          <w:szCs w:val="28"/>
        </w:rPr>
        <w:t>ая форма Договора купли-продажи……………….......31</w:t>
      </w:r>
    </w:p>
    <w:p w:rsidR="00E062CF" w:rsidRDefault="00E062CF" w:rsidP="00E062CF">
      <w:pPr>
        <w:pStyle w:val="Default"/>
        <w:spacing w:line="360" w:lineRule="auto"/>
        <w:rPr>
          <w:b/>
          <w:bCs/>
          <w:sz w:val="28"/>
          <w:szCs w:val="28"/>
        </w:rPr>
      </w:pPr>
      <w:r>
        <w:rPr>
          <w:b/>
          <w:bCs/>
          <w:sz w:val="28"/>
          <w:szCs w:val="28"/>
        </w:rPr>
        <w:t>Заключение……………………………………………………………………..33</w:t>
      </w:r>
    </w:p>
    <w:p w:rsidR="00E062CF" w:rsidRDefault="00E062CF" w:rsidP="00E062CF">
      <w:pPr>
        <w:pStyle w:val="Default"/>
        <w:spacing w:line="360" w:lineRule="auto"/>
        <w:rPr>
          <w:b/>
          <w:bCs/>
          <w:sz w:val="28"/>
          <w:szCs w:val="28"/>
        </w:rPr>
      </w:pPr>
      <w:r>
        <w:rPr>
          <w:b/>
          <w:bCs/>
          <w:sz w:val="28"/>
          <w:szCs w:val="28"/>
        </w:rPr>
        <w:t>Список литературы……………………………………………………………34</w:t>
      </w:r>
    </w:p>
    <w:p w:rsidR="00E062CF" w:rsidRDefault="00E062CF" w:rsidP="00E062CF">
      <w:pPr>
        <w:pStyle w:val="Default"/>
        <w:spacing w:line="360" w:lineRule="auto"/>
        <w:rPr>
          <w:b/>
          <w:bCs/>
          <w:sz w:val="28"/>
          <w:szCs w:val="28"/>
        </w:rPr>
      </w:pPr>
    </w:p>
    <w:p w:rsidR="004D59A1" w:rsidRDefault="004D59A1" w:rsidP="00E062CF">
      <w:pPr>
        <w:pStyle w:val="Default"/>
        <w:ind w:left="285"/>
        <w:rPr>
          <w:b/>
          <w:bCs/>
          <w:sz w:val="28"/>
          <w:szCs w:val="28"/>
        </w:rPr>
      </w:pPr>
    </w:p>
    <w:p w:rsidR="004D59A1" w:rsidRDefault="004D59A1" w:rsidP="004D59A1">
      <w:pPr>
        <w:spacing w:line="360" w:lineRule="auto"/>
        <w:ind w:left="285" w:right="-6"/>
        <w:jc w:val="both"/>
        <w:rPr>
          <w:sz w:val="28"/>
          <w:szCs w:val="28"/>
        </w:rPr>
      </w:pPr>
    </w:p>
    <w:p w:rsidR="00464423" w:rsidRDefault="00464423" w:rsidP="004729CB">
      <w:pPr>
        <w:spacing w:line="360" w:lineRule="auto"/>
        <w:ind w:firstLine="708"/>
        <w:jc w:val="both"/>
        <w:rPr>
          <w:sz w:val="28"/>
          <w:szCs w:val="28"/>
        </w:rPr>
      </w:pPr>
    </w:p>
    <w:p w:rsidR="00464423" w:rsidRDefault="00464423" w:rsidP="004729CB">
      <w:pPr>
        <w:spacing w:line="360" w:lineRule="auto"/>
        <w:ind w:firstLine="708"/>
        <w:jc w:val="both"/>
        <w:rPr>
          <w:sz w:val="28"/>
          <w:szCs w:val="28"/>
        </w:rPr>
      </w:pPr>
    </w:p>
    <w:p w:rsidR="00464423" w:rsidRDefault="00464423" w:rsidP="004729CB">
      <w:pPr>
        <w:spacing w:line="360" w:lineRule="auto"/>
        <w:ind w:firstLine="708"/>
        <w:jc w:val="both"/>
        <w:rPr>
          <w:sz w:val="28"/>
          <w:szCs w:val="28"/>
        </w:rPr>
      </w:pPr>
    </w:p>
    <w:p w:rsidR="00464423" w:rsidRDefault="00464423" w:rsidP="004729CB">
      <w:pPr>
        <w:spacing w:line="360" w:lineRule="auto"/>
        <w:ind w:firstLine="708"/>
        <w:jc w:val="both"/>
        <w:rPr>
          <w:sz w:val="28"/>
          <w:szCs w:val="28"/>
        </w:rPr>
      </w:pPr>
    </w:p>
    <w:p w:rsidR="00464423" w:rsidRDefault="00464423" w:rsidP="004729CB">
      <w:pPr>
        <w:spacing w:line="360" w:lineRule="auto"/>
        <w:ind w:firstLine="708"/>
        <w:jc w:val="both"/>
        <w:rPr>
          <w:sz w:val="28"/>
          <w:szCs w:val="28"/>
        </w:rPr>
      </w:pPr>
    </w:p>
    <w:p w:rsidR="00464423" w:rsidRDefault="00464423" w:rsidP="004729CB">
      <w:pPr>
        <w:spacing w:line="360" w:lineRule="auto"/>
        <w:ind w:firstLine="708"/>
        <w:jc w:val="both"/>
        <w:rPr>
          <w:sz w:val="28"/>
          <w:szCs w:val="28"/>
        </w:rPr>
      </w:pPr>
    </w:p>
    <w:p w:rsidR="00AE1FD2" w:rsidRDefault="00AE1FD2" w:rsidP="00AE1FD2">
      <w:pPr>
        <w:spacing w:line="360" w:lineRule="auto"/>
        <w:jc w:val="both"/>
        <w:rPr>
          <w:sz w:val="28"/>
          <w:szCs w:val="28"/>
        </w:rPr>
      </w:pPr>
    </w:p>
    <w:p w:rsidR="00AE1FD2" w:rsidRDefault="00AE1FD2" w:rsidP="00AE1FD2">
      <w:pPr>
        <w:spacing w:line="360" w:lineRule="auto"/>
        <w:jc w:val="both"/>
        <w:rPr>
          <w:sz w:val="28"/>
          <w:szCs w:val="28"/>
        </w:rPr>
      </w:pPr>
    </w:p>
    <w:p w:rsidR="00A41CAF" w:rsidRPr="000932BE" w:rsidRDefault="00A41CAF" w:rsidP="004729CB">
      <w:pPr>
        <w:spacing w:line="360" w:lineRule="auto"/>
        <w:ind w:firstLine="708"/>
        <w:jc w:val="both"/>
        <w:rPr>
          <w:b/>
          <w:sz w:val="28"/>
          <w:szCs w:val="28"/>
        </w:rPr>
      </w:pPr>
      <w:r w:rsidRPr="000932BE">
        <w:rPr>
          <w:b/>
          <w:sz w:val="28"/>
          <w:szCs w:val="28"/>
        </w:rPr>
        <w:t>Введение</w:t>
      </w:r>
    </w:p>
    <w:p w:rsidR="009C1920" w:rsidRPr="000932BE" w:rsidRDefault="009C1920" w:rsidP="004729CB">
      <w:pPr>
        <w:spacing w:line="360" w:lineRule="auto"/>
        <w:ind w:firstLine="708"/>
        <w:jc w:val="both"/>
        <w:rPr>
          <w:sz w:val="28"/>
          <w:szCs w:val="28"/>
        </w:rPr>
      </w:pPr>
      <w:r w:rsidRPr="000932BE">
        <w:rPr>
          <w:sz w:val="28"/>
          <w:szCs w:val="28"/>
        </w:rPr>
        <w:t xml:space="preserve">Публичные торги (англ. </w:t>
      </w:r>
      <w:r w:rsidRPr="000932BE">
        <w:rPr>
          <w:sz w:val="28"/>
          <w:szCs w:val="28"/>
          <w:lang w:val="en-US"/>
        </w:rPr>
        <w:t>sale</w:t>
      </w:r>
      <w:r w:rsidRPr="000932BE">
        <w:rPr>
          <w:sz w:val="28"/>
          <w:szCs w:val="28"/>
        </w:rPr>
        <w:t xml:space="preserve"> </w:t>
      </w:r>
      <w:r w:rsidRPr="000932BE">
        <w:rPr>
          <w:sz w:val="28"/>
          <w:szCs w:val="28"/>
          <w:lang w:val="en-US"/>
        </w:rPr>
        <w:t>by</w:t>
      </w:r>
      <w:r w:rsidRPr="000932BE">
        <w:rPr>
          <w:sz w:val="28"/>
          <w:szCs w:val="28"/>
        </w:rPr>
        <w:t xml:space="preserve"> </w:t>
      </w:r>
      <w:r w:rsidRPr="000932BE">
        <w:rPr>
          <w:sz w:val="28"/>
          <w:szCs w:val="28"/>
          <w:lang w:val="en-US"/>
        </w:rPr>
        <w:t>public</w:t>
      </w:r>
      <w:r w:rsidRPr="000932BE">
        <w:rPr>
          <w:sz w:val="28"/>
          <w:szCs w:val="28"/>
        </w:rPr>
        <w:t xml:space="preserve"> </w:t>
      </w:r>
      <w:r w:rsidRPr="000932BE">
        <w:rPr>
          <w:sz w:val="28"/>
          <w:szCs w:val="28"/>
          <w:lang w:val="en-US"/>
        </w:rPr>
        <w:t>cant</w:t>
      </w:r>
      <w:r w:rsidRPr="000932BE">
        <w:rPr>
          <w:sz w:val="28"/>
          <w:szCs w:val="28"/>
        </w:rPr>
        <w:t>) - продажа имущества посредством вызова желающих принять участие в торгах.</w:t>
      </w:r>
    </w:p>
    <w:p w:rsidR="009C1920" w:rsidRPr="000932BE" w:rsidRDefault="009C1920" w:rsidP="004729CB">
      <w:pPr>
        <w:spacing w:line="360" w:lineRule="auto"/>
        <w:jc w:val="both"/>
        <w:rPr>
          <w:sz w:val="28"/>
          <w:szCs w:val="28"/>
        </w:rPr>
      </w:pPr>
      <w:r w:rsidRPr="000932BE">
        <w:rPr>
          <w:sz w:val="28"/>
          <w:szCs w:val="28"/>
        </w:rPr>
        <w:t>Публичные торги представляют собой один из способов заключения договоров, который тесно связан с основными законами свободного рынка, выражая их наиболее последовательно. Суть публичных торгов состоит в том, чтобы обеспечить по возможности больший набор отозвавшихся на извещение и выбрать среди сделанных предложений лучшее.</w:t>
      </w:r>
    </w:p>
    <w:p w:rsidR="009C1920" w:rsidRPr="000932BE" w:rsidRDefault="009C1920" w:rsidP="004729CB">
      <w:pPr>
        <w:spacing w:line="360" w:lineRule="auto"/>
        <w:ind w:firstLine="708"/>
        <w:jc w:val="both"/>
        <w:rPr>
          <w:sz w:val="28"/>
          <w:szCs w:val="28"/>
        </w:rPr>
      </w:pPr>
      <w:r w:rsidRPr="000932BE">
        <w:rPr>
          <w:sz w:val="28"/>
          <w:szCs w:val="28"/>
        </w:rPr>
        <w:t>Публичные торги были известны еще в Древнем Риме. Ими охватывался уже тогда весьма широкий круг отношений, притом иногда с элементами публичного характера: примером могли служить торги по сдаче в аренду городских земель. Для успешного достижения своей цели торги должны были непременно обладать двумя признаками: публичностью (обращение к публике) и состязательностью, которая и давала возможность объявить победителя.</w:t>
      </w:r>
    </w:p>
    <w:p w:rsidR="004729CB" w:rsidRPr="000932BE" w:rsidRDefault="004729CB" w:rsidP="004729CB">
      <w:pPr>
        <w:spacing w:line="360" w:lineRule="auto"/>
        <w:ind w:firstLine="708"/>
        <w:jc w:val="both"/>
        <w:rPr>
          <w:sz w:val="28"/>
          <w:szCs w:val="28"/>
        </w:rPr>
      </w:pPr>
    </w:p>
    <w:p w:rsidR="004729CB" w:rsidRPr="000932BE" w:rsidRDefault="004729CB" w:rsidP="004729CB">
      <w:pPr>
        <w:spacing w:line="360" w:lineRule="auto"/>
        <w:ind w:firstLine="708"/>
        <w:jc w:val="both"/>
        <w:rPr>
          <w:sz w:val="28"/>
          <w:szCs w:val="28"/>
        </w:rPr>
      </w:pPr>
    </w:p>
    <w:p w:rsidR="004729CB" w:rsidRPr="000932BE" w:rsidRDefault="004729CB" w:rsidP="004729CB">
      <w:pPr>
        <w:spacing w:line="360" w:lineRule="auto"/>
        <w:ind w:firstLine="708"/>
        <w:jc w:val="both"/>
        <w:rPr>
          <w:sz w:val="28"/>
          <w:szCs w:val="28"/>
        </w:rPr>
      </w:pPr>
    </w:p>
    <w:p w:rsidR="004729CB" w:rsidRPr="000932BE" w:rsidRDefault="004729CB" w:rsidP="004729CB">
      <w:pPr>
        <w:spacing w:line="360" w:lineRule="auto"/>
        <w:ind w:firstLine="708"/>
        <w:jc w:val="both"/>
        <w:rPr>
          <w:sz w:val="28"/>
          <w:szCs w:val="28"/>
        </w:rPr>
      </w:pPr>
    </w:p>
    <w:p w:rsidR="004729CB" w:rsidRPr="000932BE" w:rsidRDefault="004729CB" w:rsidP="004729CB">
      <w:pPr>
        <w:spacing w:line="360" w:lineRule="auto"/>
        <w:ind w:firstLine="708"/>
        <w:jc w:val="both"/>
        <w:rPr>
          <w:sz w:val="28"/>
          <w:szCs w:val="28"/>
        </w:rPr>
      </w:pPr>
    </w:p>
    <w:p w:rsidR="004729CB" w:rsidRPr="000932BE" w:rsidRDefault="004729CB" w:rsidP="004729CB">
      <w:pPr>
        <w:spacing w:line="360" w:lineRule="auto"/>
        <w:ind w:firstLine="708"/>
        <w:jc w:val="both"/>
        <w:rPr>
          <w:sz w:val="28"/>
          <w:szCs w:val="28"/>
        </w:rPr>
      </w:pPr>
    </w:p>
    <w:p w:rsidR="004729CB" w:rsidRPr="000932BE" w:rsidRDefault="004729CB" w:rsidP="004729CB">
      <w:pPr>
        <w:spacing w:line="360" w:lineRule="auto"/>
        <w:ind w:firstLine="708"/>
        <w:jc w:val="both"/>
        <w:rPr>
          <w:sz w:val="28"/>
          <w:szCs w:val="28"/>
        </w:rPr>
      </w:pPr>
    </w:p>
    <w:p w:rsidR="004729CB" w:rsidRPr="000932BE" w:rsidRDefault="004729CB" w:rsidP="004729CB">
      <w:pPr>
        <w:spacing w:line="360" w:lineRule="auto"/>
        <w:ind w:firstLine="708"/>
        <w:jc w:val="both"/>
        <w:rPr>
          <w:sz w:val="28"/>
          <w:szCs w:val="28"/>
        </w:rPr>
      </w:pPr>
    </w:p>
    <w:p w:rsidR="004729CB" w:rsidRPr="000932BE" w:rsidRDefault="004729CB" w:rsidP="004729CB">
      <w:pPr>
        <w:spacing w:line="360" w:lineRule="auto"/>
        <w:ind w:firstLine="708"/>
        <w:jc w:val="both"/>
        <w:rPr>
          <w:sz w:val="28"/>
          <w:szCs w:val="28"/>
        </w:rPr>
      </w:pPr>
    </w:p>
    <w:p w:rsidR="004729CB" w:rsidRPr="000932BE" w:rsidRDefault="004729CB" w:rsidP="004729CB">
      <w:pPr>
        <w:spacing w:line="360" w:lineRule="auto"/>
        <w:ind w:firstLine="708"/>
        <w:jc w:val="both"/>
        <w:rPr>
          <w:sz w:val="28"/>
          <w:szCs w:val="28"/>
        </w:rPr>
      </w:pPr>
    </w:p>
    <w:p w:rsidR="004729CB" w:rsidRPr="000932BE" w:rsidRDefault="004729CB" w:rsidP="004729CB">
      <w:pPr>
        <w:spacing w:line="360" w:lineRule="auto"/>
        <w:ind w:firstLine="708"/>
        <w:jc w:val="both"/>
        <w:rPr>
          <w:sz w:val="28"/>
          <w:szCs w:val="28"/>
        </w:rPr>
      </w:pPr>
    </w:p>
    <w:p w:rsidR="004729CB" w:rsidRPr="000932BE" w:rsidRDefault="004729CB" w:rsidP="004729CB">
      <w:pPr>
        <w:spacing w:line="360" w:lineRule="auto"/>
        <w:ind w:firstLine="708"/>
        <w:jc w:val="both"/>
        <w:rPr>
          <w:sz w:val="28"/>
          <w:szCs w:val="28"/>
        </w:rPr>
      </w:pPr>
    </w:p>
    <w:p w:rsidR="004729CB" w:rsidRDefault="004729CB" w:rsidP="004729CB">
      <w:pPr>
        <w:spacing w:line="360" w:lineRule="auto"/>
        <w:ind w:firstLine="708"/>
        <w:jc w:val="both"/>
        <w:rPr>
          <w:sz w:val="28"/>
          <w:szCs w:val="28"/>
        </w:rPr>
      </w:pPr>
    </w:p>
    <w:p w:rsidR="009F5F62" w:rsidRPr="000932BE" w:rsidRDefault="009F5F62" w:rsidP="004729CB">
      <w:pPr>
        <w:spacing w:line="360" w:lineRule="auto"/>
        <w:ind w:firstLine="708"/>
        <w:jc w:val="both"/>
        <w:rPr>
          <w:sz w:val="28"/>
          <w:szCs w:val="28"/>
        </w:rPr>
      </w:pPr>
    </w:p>
    <w:p w:rsidR="004729CB" w:rsidRPr="000932BE" w:rsidRDefault="004729CB" w:rsidP="004729CB">
      <w:pPr>
        <w:spacing w:line="360" w:lineRule="auto"/>
        <w:ind w:firstLine="708"/>
        <w:jc w:val="both"/>
        <w:rPr>
          <w:sz w:val="28"/>
          <w:szCs w:val="28"/>
        </w:rPr>
      </w:pPr>
    </w:p>
    <w:p w:rsidR="004729CB" w:rsidRPr="000932BE" w:rsidRDefault="004729CB" w:rsidP="004729CB">
      <w:pPr>
        <w:spacing w:line="360" w:lineRule="auto"/>
        <w:ind w:firstLine="708"/>
        <w:jc w:val="both"/>
        <w:rPr>
          <w:b/>
          <w:sz w:val="28"/>
          <w:szCs w:val="28"/>
        </w:rPr>
      </w:pPr>
      <w:r w:rsidRPr="000932BE">
        <w:rPr>
          <w:b/>
          <w:sz w:val="28"/>
          <w:szCs w:val="28"/>
        </w:rPr>
        <w:t xml:space="preserve">1. Понятие, сущность </w:t>
      </w:r>
      <w:r w:rsidR="00A46BE1">
        <w:rPr>
          <w:b/>
          <w:sz w:val="28"/>
          <w:szCs w:val="28"/>
        </w:rPr>
        <w:t>международных аукционов</w:t>
      </w:r>
    </w:p>
    <w:p w:rsidR="009C1920" w:rsidRDefault="00A41CAF" w:rsidP="004729CB">
      <w:pPr>
        <w:spacing w:line="360" w:lineRule="auto"/>
        <w:ind w:firstLine="708"/>
        <w:jc w:val="both"/>
        <w:rPr>
          <w:sz w:val="28"/>
          <w:szCs w:val="28"/>
        </w:rPr>
      </w:pPr>
      <w:r w:rsidRPr="000932BE">
        <w:rPr>
          <w:sz w:val="28"/>
          <w:szCs w:val="28"/>
        </w:rPr>
        <w:t>Аукцион — публичная продажа товаров, ценных бумаг, имущества предприятий, произведений искусства и других объектов, которая производится по заранее установленным правилам аукциона. В этом случае объект приобретается победителем аукциона. Общим для всех аукционов принципом является принцип состязательности между покупателями. В процессе состязания между покупателями за право приобрести товар выявляется победитель аукциона. Победителем аукциона признаётся лицо, выигравшее аукцион в соответствии с его правилами.</w:t>
      </w:r>
    </w:p>
    <w:p w:rsidR="00A46BE1" w:rsidRPr="00A46BE1" w:rsidRDefault="00A46BE1" w:rsidP="004729CB">
      <w:pPr>
        <w:spacing w:line="360" w:lineRule="auto"/>
        <w:ind w:firstLine="708"/>
        <w:jc w:val="both"/>
        <w:rPr>
          <w:sz w:val="28"/>
          <w:szCs w:val="28"/>
        </w:rPr>
      </w:pPr>
      <w:r w:rsidRPr="00A46BE1">
        <w:rPr>
          <w:sz w:val="28"/>
          <w:szCs w:val="28"/>
        </w:rPr>
        <w:t xml:space="preserve">Международные товарные аукционы представляют собой специально организованные, периодически действующие в определенных местах рынки, на которых путем публичных торгов в заранее обусловленное время и в специально назначенном месте производится продажа предварительно </w:t>
      </w:r>
      <w:r>
        <w:rPr>
          <w:sz w:val="28"/>
          <w:szCs w:val="28"/>
        </w:rPr>
        <w:t>осмотренных покупателем товаров.</w:t>
      </w:r>
    </w:p>
    <w:p w:rsidR="004729CB" w:rsidRPr="000932BE" w:rsidRDefault="004729CB" w:rsidP="004729CB">
      <w:pPr>
        <w:spacing w:line="360" w:lineRule="auto"/>
        <w:ind w:firstLine="708"/>
        <w:jc w:val="both"/>
        <w:rPr>
          <w:sz w:val="28"/>
          <w:szCs w:val="28"/>
        </w:rPr>
      </w:pPr>
    </w:p>
    <w:p w:rsidR="00A41CAF" w:rsidRPr="000932BE" w:rsidRDefault="004729CB" w:rsidP="004729CB">
      <w:pPr>
        <w:spacing w:line="360" w:lineRule="auto"/>
        <w:ind w:firstLine="708"/>
        <w:jc w:val="both"/>
        <w:rPr>
          <w:sz w:val="28"/>
          <w:szCs w:val="28"/>
        </w:rPr>
      </w:pPr>
      <w:r w:rsidRPr="000932BE">
        <w:rPr>
          <w:sz w:val="28"/>
          <w:szCs w:val="28"/>
        </w:rPr>
        <w:t xml:space="preserve">1.1 </w:t>
      </w:r>
      <w:r w:rsidR="00A41CAF" w:rsidRPr="000932BE">
        <w:rPr>
          <w:sz w:val="28"/>
          <w:szCs w:val="28"/>
        </w:rPr>
        <w:t>Аукционные товары</w:t>
      </w:r>
      <w:r w:rsidRPr="000932BE">
        <w:rPr>
          <w:sz w:val="28"/>
          <w:szCs w:val="28"/>
        </w:rPr>
        <w:t>.</w:t>
      </w:r>
    </w:p>
    <w:p w:rsidR="00A41CAF" w:rsidRPr="000932BE" w:rsidRDefault="00A41CAF" w:rsidP="004729CB">
      <w:pPr>
        <w:spacing w:line="360" w:lineRule="auto"/>
        <w:ind w:firstLine="708"/>
        <w:jc w:val="both"/>
        <w:rPr>
          <w:sz w:val="28"/>
          <w:szCs w:val="28"/>
        </w:rPr>
      </w:pPr>
      <w:r w:rsidRPr="000932BE">
        <w:rPr>
          <w:sz w:val="28"/>
          <w:szCs w:val="28"/>
        </w:rPr>
        <w:t>В форме аукциона осуществляется торговля товарами, которые обладают индивидуальными особенностями и свойствами. Это исключает возможность замены им партий одинаковых по названию товаров, так как они могут иметь различные свойства: внешний вид, качество, вкус и т. д.[3] Основные товары, которые предлагаются и покупаются на международных аукционах:</w:t>
      </w:r>
      <w:r w:rsidR="004729CB" w:rsidRPr="000932BE">
        <w:rPr>
          <w:sz w:val="28"/>
          <w:szCs w:val="28"/>
        </w:rPr>
        <w:t xml:space="preserve"> </w:t>
      </w:r>
      <w:r w:rsidRPr="000932BE">
        <w:rPr>
          <w:sz w:val="28"/>
          <w:szCs w:val="28"/>
        </w:rPr>
        <w:t>пушно-меховые товары (в сырье и переработанные),</w:t>
      </w:r>
      <w:r w:rsidR="004729CB" w:rsidRPr="000932BE">
        <w:rPr>
          <w:sz w:val="28"/>
          <w:szCs w:val="28"/>
        </w:rPr>
        <w:t xml:space="preserve"> </w:t>
      </w:r>
      <w:r w:rsidRPr="000932BE">
        <w:rPr>
          <w:sz w:val="28"/>
          <w:szCs w:val="28"/>
        </w:rPr>
        <w:t>немытая шерсть,</w:t>
      </w:r>
      <w:r w:rsidR="004729CB" w:rsidRPr="000932BE">
        <w:rPr>
          <w:sz w:val="28"/>
          <w:szCs w:val="28"/>
        </w:rPr>
        <w:t xml:space="preserve"> </w:t>
      </w:r>
      <w:r w:rsidRPr="000932BE">
        <w:rPr>
          <w:sz w:val="28"/>
          <w:szCs w:val="28"/>
        </w:rPr>
        <w:t>чай,</w:t>
      </w:r>
      <w:r w:rsidR="004729CB" w:rsidRPr="000932BE">
        <w:rPr>
          <w:sz w:val="28"/>
          <w:szCs w:val="28"/>
        </w:rPr>
        <w:t xml:space="preserve"> </w:t>
      </w:r>
      <w:r w:rsidRPr="000932BE">
        <w:rPr>
          <w:sz w:val="28"/>
          <w:szCs w:val="28"/>
        </w:rPr>
        <w:t>табак,</w:t>
      </w:r>
      <w:r w:rsidR="004729CB" w:rsidRPr="000932BE">
        <w:rPr>
          <w:sz w:val="28"/>
          <w:szCs w:val="28"/>
        </w:rPr>
        <w:t xml:space="preserve"> </w:t>
      </w:r>
      <w:r w:rsidRPr="000932BE">
        <w:rPr>
          <w:sz w:val="28"/>
          <w:szCs w:val="28"/>
        </w:rPr>
        <w:t>цветы,</w:t>
      </w:r>
      <w:r w:rsidR="004729CB" w:rsidRPr="000932BE">
        <w:rPr>
          <w:sz w:val="28"/>
          <w:szCs w:val="28"/>
        </w:rPr>
        <w:t xml:space="preserve"> </w:t>
      </w:r>
      <w:r w:rsidRPr="000932BE">
        <w:rPr>
          <w:sz w:val="28"/>
          <w:szCs w:val="28"/>
        </w:rPr>
        <w:t>овощи,</w:t>
      </w:r>
      <w:r w:rsidR="004729CB" w:rsidRPr="000932BE">
        <w:rPr>
          <w:sz w:val="28"/>
          <w:szCs w:val="28"/>
        </w:rPr>
        <w:t xml:space="preserve"> </w:t>
      </w:r>
      <w:r w:rsidRPr="000932BE">
        <w:rPr>
          <w:sz w:val="28"/>
          <w:szCs w:val="28"/>
        </w:rPr>
        <w:t>фрукты,</w:t>
      </w:r>
      <w:r w:rsidR="004729CB" w:rsidRPr="000932BE">
        <w:rPr>
          <w:sz w:val="28"/>
          <w:szCs w:val="28"/>
        </w:rPr>
        <w:t xml:space="preserve"> </w:t>
      </w:r>
      <w:r w:rsidRPr="000932BE">
        <w:rPr>
          <w:sz w:val="28"/>
          <w:szCs w:val="28"/>
        </w:rPr>
        <w:t>тропические породы леса,</w:t>
      </w:r>
      <w:r w:rsidR="004729CB" w:rsidRPr="000932BE">
        <w:rPr>
          <w:sz w:val="28"/>
          <w:szCs w:val="28"/>
        </w:rPr>
        <w:t xml:space="preserve"> </w:t>
      </w:r>
      <w:r w:rsidRPr="000932BE">
        <w:rPr>
          <w:sz w:val="28"/>
          <w:szCs w:val="28"/>
        </w:rPr>
        <w:t>лошади,</w:t>
      </w:r>
      <w:r w:rsidR="004729CB" w:rsidRPr="000932BE">
        <w:rPr>
          <w:sz w:val="28"/>
          <w:szCs w:val="28"/>
        </w:rPr>
        <w:t xml:space="preserve"> </w:t>
      </w:r>
      <w:r w:rsidRPr="000932BE">
        <w:rPr>
          <w:sz w:val="28"/>
          <w:szCs w:val="28"/>
        </w:rPr>
        <w:t>рыба,</w:t>
      </w:r>
      <w:r w:rsidR="004729CB" w:rsidRPr="000932BE">
        <w:rPr>
          <w:sz w:val="28"/>
          <w:szCs w:val="28"/>
        </w:rPr>
        <w:t xml:space="preserve"> </w:t>
      </w:r>
      <w:r w:rsidRPr="000932BE">
        <w:rPr>
          <w:sz w:val="28"/>
          <w:szCs w:val="28"/>
        </w:rPr>
        <w:t>подержанные автомобили,</w:t>
      </w:r>
      <w:r w:rsidR="004729CB" w:rsidRPr="000932BE">
        <w:rPr>
          <w:sz w:val="28"/>
          <w:szCs w:val="28"/>
        </w:rPr>
        <w:t xml:space="preserve"> </w:t>
      </w:r>
      <w:r w:rsidRPr="000932BE">
        <w:rPr>
          <w:sz w:val="28"/>
          <w:szCs w:val="28"/>
        </w:rPr>
        <w:t>подержанные и новые мобильные устройства,</w:t>
      </w:r>
      <w:r w:rsidR="004729CB" w:rsidRPr="000932BE">
        <w:rPr>
          <w:sz w:val="28"/>
          <w:szCs w:val="28"/>
        </w:rPr>
        <w:t xml:space="preserve"> </w:t>
      </w:r>
      <w:r w:rsidRPr="000932BE">
        <w:rPr>
          <w:sz w:val="28"/>
          <w:szCs w:val="28"/>
        </w:rPr>
        <w:t>другие потребительские и сырьевые товары.</w:t>
      </w:r>
    </w:p>
    <w:p w:rsidR="00A41CAF" w:rsidRPr="000932BE" w:rsidRDefault="00A41CAF" w:rsidP="004729CB">
      <w:pPr>
        <w:spacing w:line="360" w:lineRule="auto"/>
        <w:ind w:firstLine="708"/>
        <w:jc w:val="both"/>
        <w:rPr>
          <w:sz w:val="28"/>
          <w:szCs w:val="28"/>
        </w:rPr>
      </w:pPr>
      <w:r w:rsidRPr="000932BE">
        <w:rPr>
          <w:sz w:val="28"/>
          <w:szCs w:val="28"/>
        </w:rPr>
        <w:t>На аукционах продаются также товары, обладающие уникальными свойствами: произведения искусства, исторические раритеты, коллекционные объекты, антиквариат.</w:t>
      </w:r>
    </w:p>
    <w:p w:rsidR="00A41CAF" w:rsidRPr="000932BE" w:rsidRDefault="00A41CAF" w:rsidP="004729CB">
      <w:pPr>
        <w:spacing w:line="360" w:lineRule="auto"/>
        <w:ind w:firstLine="708"/>
        <w:jc w:val="both"/>
        <w:rPr>
          <w:sz w:val="28"/>
          <w:szCs w:val="28"/>
        </w:rPr>
      </w:pPr>
      <w:r w:rsidRPr="000932BE">
        <w:rPr>
          <w:sz w:val="28"/>
          <w:szCs w:val="28"/>
        </w:rPr>
        <w:t>На аукционах могут продаваться также различные финансовые активы: акции, облигации и др.</w:t>
      </w:r>
    </w:p>
    <w:p w:rsidR="00A41CAF" w:rsidRPr="000932BE" w:rsidRDefault="00A41CAF" w:rsidP="004729CB">
      <w:pPr>
        <w:spacing w:line="360" w:lineRule="auto"/>
        <w:ind w:firstLine="708"/>
        <w:jc w:val="both"/>
        <w:rPr>
          <w:sz w:val="28"/>
          <w:szCs w:val="28"/>
        </w:rPr>
      </w:pPr>
      <w:r w:rsidRPr="000932BE">
        <w:rPr>
          <w:sz w:val="28"/>
          <w:szCs w:val="28"/>
        </w:rPr>
        <w:t>В переходный период в российской экономике наибольшее распространение получили аукционы по продаже предприятий в процессе приватизации, специализированные аукционы по продаже акций приватизированных предприятий, преобразованных в акционерные общества, и по продаже имущества предприятий-банкротов для осуществления расчётов с кредиторами.</w:t>
      </w:r>
    </w:p>
    <w:p w:rsidR="00A41CAF" w:rsidRPr="000932BE" w:rsidRDefault="00A41CAF" w:rsidP="004729CB">
      <w:pPr>
        <w:spacing w:line="360" w:lineRule="auto"/>
        <w:ind w:firstLine="708"/>
        <w:jc w:val="both"/>
        <w:rPr>
          <w:sz w:val="28"/>
          <w:szCs w:val="28"/>
        </w:rPr>
      </w:pPr>
    </w:p>
    <w:p w:rsidR="00A41CAF" w:rsidRPr="000932BE" w:rsidRDefault="004729CB" w:rsidP="004729CB">
      <w:pPr>
        <w:spacing w:line="360" w:lineRule="auto"/>
        <w:ind w:firstLine="708"/>
        <w:jc w:val="both"/>
        <w:rPr>
          <w:sz w:val="28"/>
          <w:szCs w:val="28"/>
        </w:rPr>
      </w:pPr>
      <w:r w:rsidRPr="000932BE">
        <w:rPr>
          <w:sz w:val="28"/>
          <w:szCs w:val="28"/>
        </w:rPr>
        <w:t xml:space="preserve">1.2 </w:t>
      </w:r>
      <w:r w:rsidR="00A41CAF" w:rsidRPr="000932BE">
        <w:rPr>
          <w:sz w:val="28"/>
          <w:szCs w:val="28"/>
        </w:rPr>
        <w:t>Центры аукционной торговли</w:t>
      </w:r>
      <w:r w:rsidRPr="000932BE">
        <w:rPr>
          <w:sz w:val="28"/>
          <w:szCs w:val="28"/>
        </w:rPr>
        <w:t>.</w:t>
      </w:r>
    </w:p>
    <w:p w:rsidR="004729CB" w:rsidRPr="000932BE" w:rsidRDefault="004729CB" w:rsidP="004729CB">
      <w:pPr>
        <w:spacing w:line="360" w:lineRule="auto"/>
        <w:ind w:firstLine="708"/>
        <w:jc w:val="both"/>
        <w:rPr>
          <w:sz w:val="28"/>
          <w:szCs w:val="28"/>
        </w:rPr>
      </w:pPr>
      <w:r w:rsidRPr="000932BE">
        <w:rPr>
          <w:sz w:val="28"/>
          <w:szCs w:val="28"/>
        </w:rPr>
        <w:t>Здесь представлены основные места проведения публичных торгов.</w:t>
      </w:r>
    </w:p>
    <w:p w:rsidR="004729CB" w:rsidRPr="000932BE" w:rsidRDefault="004729CB" w:rsidP="004729CB">
      <w:pPr>
        <w:numPr>
          <w:ilvl w:val="0"/>
          <w:numId w:val="3"/>
        </w:numPr>
        <w:spacing w:line="360" w:lineRule="auto"/>
        <w:jc w:val="both"/>
        <w:rPr>
          <w:sz w:val="28"/>
          <w:szCs w:val="28"/>
        </w:rPr>
      </w:pPr>
      <w:r w:rsidRPr="000932BE">
        <w:rPr>
          <w:sz w:val="28"/>
          <w:szCs w:val="28"/>
        </w:rPr>
        <w:t>Аукцион по продаже тунца в Токио;</w:t>
      </w:r>
    </w:p>
    <w:p w:rsidR="004729CB" w:rsidRPr="000932BE" w:rsidRDefault="004729CB" w:rsidP="004729CB">
      <w:pPr>
        <w:numPr>
          <w:ilvl w:val="0"/>
          <w:numId w:val="3"/>
        </w:numPr>
        <w:spacing w:line="360" w:lineRule="auto"/>
        <w:jc w:val="both"/>
        <w:rPr>
          <w:sz w:val="28"/>
          <w:szCs w:val="28"/>
        </w:rPr>
      </w:pPr>
      <w:r w:rsidRPr="000932BE">
        <w:rPr>
          <w:sz w:val="28"/>
          <w:szCs w:val="28"/>
        </w:rPr>
        <w:t>Рыбный аукцион в Гонолулу, Гавайи;</w:t>
      </w:r>
    </w:p>
    <w:p w:rsidR="00A41CAF" w:rsidRPr="000932BE" w:rsidRDefault="00A41CAF" w:rsidP="004729CB">
      <w:pPr>
        <w:numPr>
          <w:ilvl w:val="0"/>
          <w:numId w:val="3"/>
        </w:numPr>
        <w:spacing w:line="360" w:lineRule="auto"/>
        <w:jc w:val="both"/>
        <w:rPr>
          <w:sz w:val="28"/>
          <w:szCs w:val="28"/>
        </w:rPr>
      </w:pPr>
      <w:r w:rsidRPr="000932BE">
        <w:rPr>
          <w:sz w:val="28"/>
          <w:szCs w:val="28"/>
        </w:rPr>
        <w:t>Ленинградский пушной аукцион</w:t>
      </w:r>
      <w:r w:rsidR="00DC1FF4" w:rsidRPr="000932BE">
        <w:rPr>
          <w:sz w:val="28"/>
          <w:szCs w:val="28"/>
        </w:rPr>
        <w:t>;</w:t>
      </w:r>
    </w:p>
    <w:p w:rsidR="00A41CAF" w:rsidRPr="000932BE" w:rsidRDefault="00A41CAF" w:rsidP="00DC1FF4">
      <w:pPr>
        <w:numPr>
          <w:ilvl w:val="0"/>
          <w:numId w:val="3"/>
        </w:numPr>
        <w:spacing w:line="360" w:lineRule="auto"/>
        <w:jc w:val="both"/>
        <w:rPr>
          <w:sz w:val="28"/>
          <w:szCs w:val="28"/>
        </w:rPr>
      </w:pPr>
      <w:r w:rsidRPr="000932BE">
        <w:rPr>
          <w:sz w:val="28"/>
          <w:szCs w:val="28"/>
        </w:rPr>
        <w:t>Склад аукциона по продаже цветов в Аалсмере, Нидерланды</w:t>
      </w:r>
      <w:r w:rsidR="00DC1FF4" w:rsidRPr="000932BE">
        <w:rPr>
          <w:sz w:val="28"/>
          <w:szCs w:val="28"/>
        </w:rPr>
        <w:t>;</w:t>
      </w:r>
    </w:p>
    <w:p w:rsidR="00A41CAF" w:rsidRPr="000932BE" w:rsidRDefault="00A41CAF" w:rsidP="00DC1FF4">
      <w:pPr>
        <w:numPr>
          <w:ilvl w:val="0"/>
          <w:numId w:val="3"/>
        </w:numPr>
        <w:spacing w:line="360" w:lineRule="auto"/>
        <w:jc w:val="both"/>
        <w:rPr>
          <w:sz w:val="28"/>
          <w:szCs w:val="28"/>
        </w:rPr>
      </w:pPr>
      <w:r w:rsidRPr="000932BE">
        <w:rPr>
          <w:sz w:val="28"/>
          <w:szCs w:val="28"/>
        </w:rPr>
        <w:t>Аукцион по продаже шерсти в Ньюкасле, NSW, Австралия.</w:t>
      </w:r>
    </w:p>
    <w:p w:rsidR="00A41CAF" w:rsidRPr="000932BE" w:rsidRDefault="00A41CAF" w:rsidP="004729CB">
      <w:pPr>
        <w:spacing w:line="360" w:lineRule="auto"/>
        <w:ind w:firstLine="708"/>
        <w:jc w:val="both"/>
        <w:rPr>
          <w:sz w:val="28"/>
          <w:szCs w:val="28"/>
        </w:rPr>
      </w:pPr>
    </w:p>
    <w:p w:rsidR="00A41CAF" w:rsidRPr="000932BE" w:rsidRDefault="00A41CAF" w:rsidP="004729CB">
      <w:pPr>
        <w:spacing w:line="360" w:lineRule="auto"/>
        <w:ind w:firstLine="708"/>
        <w:jc w:val="both"/>
        <w:rPr>
          <w:sz w:val="28"/>
          <w:szCs w:val="28"/>
        </w:rPr>
      </w:pPr>
      <w:r w:rsidRPr="000932BE">
        <w:rPr>
          <w:sz w:val="28"/>
          <w:szCs w:val="28"/>
        </w:rPr>
        <w:t>Роль аукционов в международной торговле некоторыми товарами велика. Например, через международные аукционы в США и Канаде реализуется свыше 76 % продаваемой этими странами пушнины, в Дании — 90 %, в Швеции и Норвегии — примерно 95 %. В бывшем СССР около 80 % всех пушно-меховых товаров продавалось</w:t>
      </w:r>
      <w:r w:rsidR="00DC1FF4" w:rsidRPr="000932BE">
        <w:rPr>
          <w:sz w:val="28"/>
          <w:szCs w:val="28"/>
        </w:rPr>
        <w:t xml:space="preserve"> через Ленинградский аукцион.</w:t>
      </w:r>
    </w:p>
    <w:p w:rsidR="00A41CAF" w:rsidRPr="000932BE" w:rsidRDefault="00A41CAF" w:rsidP="004729CB">
      <w:pPr>
        <w:spacing w:line="360" w:lineRule="auto"/>
        <w:ind w:firstLine="708"/>
        <w:jc w:val="both"/>
        <w:rPr>
          <w:sz w:val="28"/>
          <w:szCs w:val="28"/>
        </w:rPr>
      </w:pPr>
      <w:r w:rsidRPr="000932BE">
        <w:rPr>
          <w:sz w:val="28"/>
          <w:szCs w:val="28"/>
        </w:rPr>
        <w:t>Через международные аукционы реализуется около 70 % чая, продаваемого на мировом рынке, 90-95 % немытой шерсти, экспортируемой Австралией и Новой Зеландией.</w:t>
      </w:r>
    </w:p>
    <w:p w:rsidR="00A41CAF" w:rsidRPr="000932BE" w:rsidRDefault="00A41CAF" w:rsidP="00DC1FF4">
      <w:pPr>
        <w:spacing w:line="360" w:lineRule="auto"/>
        <w:ind w:firstLine="708"/>
        <w:jc w:val="both"/>
        <w:rPr>
          <w:sz w:val="28"/>
          <w:szCs w:val="28"/>
        </w:rPr>
      </w:pPr>
      <w:r w:rsidRPr="000932BE">
        <w:rPr>
          <w:sz w:val="28"/>
          <w:szCs w:val="28"/>
        </w:rPr>
        <w:t>Исторически сложилось так, что для каждого аукционного товара имеются свои центры аукционной торговли.</w:t>
      </w:r>
    </w:p>
    <w:p w:rsidR="00A41CAF" w:rsidRPr="000932BE" w:rsidRDefault="00A41CAF" w:rsidP="00DC1FF4">
      <w:pPr>
        <w:spacing w:line="360" w:lineRule="auto"/>
        <w:ind w:firstLine="708"/>
        <w:jc w:val="both"/>
        <w:rPr>
          <w:sz w:val="28"/>
          <w:szCs w:val="28"/>
        </w:rPr>
      </w:pPr>
      <w:r w:rsidRPr="000932BE">
        <w:rPr>
          <w:sz w:val="28"/>
          <w:szCs w:val="28"/>
        </w:rPr>
        <w:t>По пушнине и меховому сырью главными центрами торговли являются: Санкт-Петербург, Нью-Йорк, Монреаль, Лондон, Лейпциг, Копенгаген, Осло, Стокгольм и некоторые другие. Всего в мире проводится свыше 150 международных пушно-меховых аукционов.</w:t>
      </w:r>
    </w:p>
    <w:p w:rsidR="00A41CAF" w:rsidRPr="000932BE" w:rsidRDefault="00A41CAF" w:rsidP="00DC1FF4">
      <w:pPr>
        <w:spacing w:line="360" w:lineRule="auto"/>
        <w:ind w:firstLine="708"/>
        <w:jc w:val="both"/>
        <w:rPr>
          <w:sz w:val="28"/>
          <w:szCs w:val="28"/>
        </w:rPr>
      </w:pPr>
      <w:r w:rsidRPr="000932BE">
        <w:rPr>
          <w:sz w:val="28"/>
          <w:szCs w:val="28"/>
        </w:rPr>
        <w:t>Важнейшими центрами, где осуществляется торговля немытой шерстью, являются Лондон, Ливерпуль, Сидней, Мельбурн, Кейптаун, Веллингтон (Новая Зеландия).</w:t>
      </w:r>
    </w:p>
    <w:p w:rsidR="00A41CAF" w:rsidRPr="000932BE" w:rsidRDefault="00A41CAF" w:rsidP="00DC1FF4">
      <w:pPr>
        <w:spacing w:line="360" w:lineRule="auto"/>
        <w:ind w:firstLine="708"/>
        <w:jc w:val="both"/>
        <w:rPr>
          <w:sz w:val="28"/>
          <w:szCs w:val="28"/>
        </w:rPr>
      </w:pPr>
      <w:r w:rsidRPr="000932BE">
        <w:rPr>
          <w:sz w:val="28"/>
          <w:szCs w:val="28"/>
        </w:rPr>
        <w:t>Торговля цветами сосредоточена в Нидерландах, где постоянно действует в нескольких городах система цветочных аукционов.</w:t>
      </w:r>
    </w:p>
    <w:p w:rsidR="00A41CAF" w:rsidRPr="000932BE" w:rsidRDefault="00A41CAF" w:rsidP="004729CB">
      <w:pPr>
        <w:spacing w:line="360" w:lineRule="auto"/>
        <w:ind w:firstLine="708"/>
        <w:jc w:val="both"/>
        <w:rPr>
          <w:sz w:val="28"/>
          <w:szCs w:val="28"/>
        </w:rPr>
      </w:pPr>
    </w:p>
    <w:p w:rsidR="00A41CAF" w:rsidRPr="000932BE" w:rsidRDefault="00A41CAF" w:rsidP="004729CB">
      <w:pPr>
        <w:spacing w:line="360" w:lineRule="auto"/>
        <w:ind w:firstLine="708"/>
        <w:jc w:val="both"/>
        <w:rPr>
          <w:sz w:val="28"/>
          <w:szCs w:val="28"/>
        </w:rPr>
      </w:pPr>
      <w:r w:rsidRPr="000932BE">
        <w:rPr>
          <w:sz w:val="28"/>
          <w:szCs w:val="28"/>
        </w:rPr>
        <w:t>Для аукционной торговли чаем характерно приближение аукционов к местам производства этого товара. В Калькутте и Кочине продается около 70 % экспортируемого Индией чая. В Коломбо Шри-Ланка продает также 70 % вывозимого чая. Африканские страны (Кения, Танзания, Уганда и др.) подавляющую часть экспортируемого чая реализуют через аукционы в Найроби и Малави. Мировую известность приобрел чайный аукцион в Сингапуре, где принимают участие фирмы из Японии, Австралии, КНР, ДНА. Чай, произведенный в Индонезии, а также в Индии, Шри-Ланке, реализуется через аукционы в Лондоне, Гамбурге, Антверпене.</w:t>
      </w:r>
    </w:p>
    <w:p w:rsidR="00A41CAF" w:rsidRPr="000932BE" w:rsidRDefault="00A41CAF" w:rsidP="00DC1FF4">
      <w:pPr>
        <w:spacing w:line="360" w:lineRule="auto"/>
        <w:ind w:firstLine="708"/>
        <w:jc w:val="both"/>
        <w:rPr>
          <w:sz w:val="28"/>
          <w:szCs w:val="28"/>
        </w:rPr>
      </w:pPr>
      <w:r w:rsidRPr="000932BE">
        <w:rPr>
          <w:sz w:val="28"/>
          <w:szCs w:val="28"/>
        </w:rPr>
        <w:t>Важнейшими центрами торговли табаком являются Нью-Йорк, Амстердам, Бремен, Лусака, Замбия); цветами — Амстердам, Аалсмер; овощами и фруктами — Антверпен и Амстердам; лошадьми — Довиль (Франция), Лондон, Успенское (под Москвой).</w:t>
      </w:r>
    </w:p>
    <w:p w:rsidR="00DC1FF4" w:rsidRPr="000932BE" w:rsidRDefault="00DC1FF4" w:rsidP="004729CB">
      <w:pPr>
        <w:spacing w:line="360" w:lineRule="auto"/>
        <w:ind w:firstLine="708"/>
        <w:jc w:val="both"/>
        <w:rPr>
          <w:sz w:val="28"/>
          <w:szCs w:val="28"/>
        </w:rPr>
      </w:pPr>
    </w:p>
    <w:p w:rsidR="007546EA" w:rsidRPr="000932BE" w:rsidRDefault="007546EA" w:rsidP="007546EA">
      <w:pPr>
        <w:spacing w:line="360" w:lineRule="auto"/>
        <w:jc w:val="both"/>
        <w:rPr>
          <w:sz w:val="28"/>
          <w:szCs w:val="28"/>
        </w:rPr>
      </w:pPr>
      <w:r w:rsidRPr="000932BE">
        <w:rPr>
          <w:sz w:val="28"/>
          <w:szCs w:val="28"/>
        </w:rPr>
        <w:t>1.3. Организация и техника проведения аукционов</w:t>
      </w:r>
    </w:p>
    <w:p w:rsidR="007546EA" w:rsidRPr="000932BE" w:rsidRDefault="007546EA" w:rsidP="007546EA">
      <w:pPr>
        <w:spacing w:line="360" w:lineRule="auto"/>
        <w:ind w:firstLine="708"/>
        <w:jc w:val="both"/>
        <w:rPr>
          <w:sz w:val="28"/>
          <w:szCs w:val="28"/>
        </w:rPr>
      </w:pPr>
      <w:r w:rsidRPr="000932BE">
        <w:rPr>
          <w:sz w:val="28"/>
          <w:szCs w:val="28"/>
        </w:rPr>
        <w:t>Организация и техника проведения международных аукционов имеют свои особенности, которые определяются характером товара. Вместе с тем в их организации есть много общего, различают четыре стадии проведения аукционов:</w:t>
      </w:r>
    </w:p>
    <w:p w:rsidR="007546EA" w:rsidRPr="000932BE" w:rsidRDefault="007546EA" w:rsidP="007546EA">
      <w:pPr>
        <w:numPr>
          <w:ilvl w:val="0"/>
          <w:numId w:val="20"/>
        </w:numPr>
        <w:spacing w:line="360" w:lineRule="auto"/>
        <w:jc w:val="both"/>
        <w:rPr>
          <w:sz w:val="28"/>
          <w:szCs w:val="28"/>
        </w:rPr>
      </w:pPr>
      <w:r w:rsidRPr="000932BE">
        <w:rPr>
          <w:sz w:val="28"/>
          <w:szCs w:val="28"/>
        </w:rPr>
        <w:t>Подготовка;</w:t>
      </w:r>
    </w:p>
    <w:p w:rsidR="007546EA" w:rsidRPr="000932BE" w:rsidRDefault="007546EA" w:rsidP="007546EA">
      <w:pPr>
        <w:numPr>
          <w:ilvl w:val="0"/>
          <w:numId w:val="20"/>
        </w:numPr>
        <w:spacing w:line="360" w:lineRule="auto"/>
        <w:jc w:val="both"/>
        <w:rPr>
          <w:sz w:val="28"/>
          <w:szCs w:val="28"/>
        </w:rPr>
      </w:pPr>
      <w:r w:rsidRPr="000932BE">
        <w:rPr>
          <w:sz w:val="28"/>
          <w:szCs w:val="28"/>
        </w:rPr>
        <w:t>Осмотр товаров;</w:t>
      </w:r>
    </w:p>
    <w:p w:rsidR="007546EA" w:rsidRPr="000932BE" w:rsidRDefault="007546EA" w:rsidP="007546EA">
      <w:pPr>
        <w:numPr>
          <w:ilvl w:val="0"/>
          <w:numId w:val="20"/>
        </w:numPr>
        <w:spacing w:line="360" w:lineRule="auto"/>
        <w:jc w:val="both"/>
        <w:rPr>
          <w:sz w:val="28"/>
          <w:szCs w:val="28"/>
        </w:rPr>
      </w:pPr>
      <w:r w:rsidRPr="000932BE">
        <w:rPr>
          <w:sz w:val="28"/>
          <w:szCs w:val="28"/>
        </w:rPr>
        <w:t>Аукционный торг;</w:t>
      </w:r>
    </w:p>
    <w:p w:rsidR="007546EA" w:rsidRPr="000932BE" w:rsidRDefault="007546EA" w:rsidP="007546EA">
      <w:pPr>
        <w:numPr>
          <w:ilvl w:val="0"/>
          <w:numId w:val="20"/>
        </w:numPr>
        <w:spacing w:line="360" w:lineRule="auto"/>
        <w:jc w:val="both"/>
        <w:rPr>
          <w:sz w:val="28"/>
          <w:szCs w:val="28"/>
        </w:rPr>
      </w:pPr>
      <w:r w:rsidRPr="000932BE">
        <w:rPr>
          <w:sz w:val="28"/>
          <w:szCs w:val="28"/>
        </w:rPr>
        <w:t>Оформление и исполнение аукционной сделки.</w:t>
      </w:r>
    </w:p>
    <w:p w:rsidR="007546EA" w:rsidRPr="000932BE" w:rsidRDefault="007546EA" w:rsidP="007546EA">
      <w:pPr>
        <w:spacing w:line="360" w:lineRule="auto"/>
        <w:ind w:firstLine="360"/>
        <w:jc w:val="both"/>
        <w:rPr>
          <w:sz w:val="28"/>
          <w:szCs w:val="28"/>
        </w:rPr>
      </w:pPr>
      <w:r w:rsidRPr="000932BE">
        <w:rPr>
          <w:sz w:val="28"/>
          <w:szCs w:val="28"/>
        </w:rPr>
        <w:t>В период подготовки аукциона, который иногда длится несколько месяцев, владелец товара доставляет его на склад организатора аукциона. В течение подготовительного периода составляются каталоги, осуществляется рекламная деятельность, крупные партии товара разбиваются на так называемые лоты. В лот подбирается товар, одинаковый по качеству. Каждому лоту присваивается номер, под которым он заносится в каталог данного аукциона с указанием характеристик лота. Несколько лотов, обладающих одинаковыми качественными показателями, образуют так называемые стринги. Из каждого лота или стринга отбирается характерный образец и выставляется в специальном зале для осмотра.</w:t>
      </w:r>
    </w:p>
    <w:p w:rsidR="007546EA" w:rsidRPr="000932BE" w:rsidRDefault="007546EA" w:rsidP="007546EA">
      <w:pPr>
        <w:spacing w:line="360" w:lineRule="auto"/>
        <w:ind w:firstLine="360"/>
        <w:jc w:val="both"/>
        <w:rPr>
          <w:sz w:val="28"/>
          <w:szCs w:val="28"/>
        </w:rPr>
      </w:pPr>
      <w:r w:rsidRPr="000932BE">
        <w:rPr>
          <w:sz w:val="28"/>
          <w:szCs w:val="28"/>
        </w:rPr>
        <w:t>Во время осмотра товара потенциальные покупатели имеют возможность ознакомиться с выставленными для продажи лотами и стрингами. На аукционах пищевкусовых товаров для покупателей устраиваются дегустации. Осмотр является важным этапом проведения аукционных торгов, так как в случае приобретения товара претензии к его качеству (за исключением скрытых дефектов, которые невозможно обнаружить при осмотре товара) впоследствии не принимаются. Иногда покупатели во время осмотра могут приобрести образцы товара для дополнительной проверки их качества.</w:t>
      </w:r>
    </w:p>
    <w:p w:rsidR="007546EA" w:rsidRPr="000932BE" w:rsidRDefault="007546EA" w:rsidP="009F5F62">
      <w:pPr>
        <w:spacing w:line="360" w:lineRule="auto"/>
        <w:ind w:firstLine="360"/>
        <w:jc w:val="both"/>
        <w:rPr>
          <w:sz w:val="28"/>
          <w:szCs w:val="28"/>
        </w:rPr>
      </w:pPr>
      <w:r w:rsidRPr="000932BE">
        <w:rPr>
          <w:sz w:val="28"/>
          <w:szCs w:val="28"/>
        </w:rPr>
        <w:t>Главной стадией аукциона является торг, который проводит аукционист совместно с ассистентами. Он начинается в заранее назначенный день и час в специально оборудованном помещении.</w:t>
      </w:r>
    </w:p>
    <w:p w:rsidR="00A41CAF" w:rsidRPr="000932BE" w:rsidRDefault="00A41CAF" w:rsidP="00DC1FF4">
      <w:pPr>
        <w:spacing w:line="360" w:lineRule="auto"/>
        <w:ind w:firstLine="708"/>
        <w:jc w:val="both"/>
        <w:rPr>
          <w:sz w:val="28"/>
          <w:szCs w:val="28"/>
        </w:rPr>
      </w:pPr>
      <w:r w:rsidRPr="000932BE">
        <w:rPr>
          <w:sz w:val="28"/>
          <w:szCs w:val="28"/>
        </w:rPr>
        <w:t>Организаторами товарных аукционов могут быть отдельные крупные торговые компании, союзы или ассоциации продавцов или специальные аукционные брокерские фирмы.</w:t>
      </w:r>
    </w:p>
    <w:p w:rsidR="00A41CAF" w:rsidRPr="000932BE" w:rsidRDefault="00A41CAF" w:rsidP="004729CB">
      <w:pPr>
        <w:spacing w:line="360" w:lineRule="auto"/>
        <w:ind w:firstLine="708"/>
        <w:jc w:val="both"/>
        <w:rPr>
          <w:sz w:val="28"/>
          <w:szCs w:val="28"/>
        </w:rPr>
      </w:pPr>
      <w:r w:rsidRPr="000932BE">
        <w:rPr>
          <w:sz w:val="28"/>
          <w:szCs w:val="28"/>
        </w:rPr>
        <w:t>Выступающие в качестве организаторов аукциона специализированные крупные фирмы, представляющие собой торговые монополии, предлагают на аукционах приобретенный, как правило, за свой счет товар. Наряду с этим они принимают для реализации на комиссионных началах продукцию, принадлежащую фирмам-производителям, ассоциациям или кооперативам фермеров.</w:t>
      </w:r>
    </w:p>
    <w:p w:rsidR="00A41CAF" w:rsidRPr="000932BE" w:rsidRDefault="00A41CAF" w:rsidP="00DC1FF4">
      <w:pPr>
        <w:spacing w:line="360" w:lineRule="auto"/>
        <w:ind w:firstLine="708"/>
        <w:jc w:val="both"/>
        <w:rPr>
          <w:sz w:val="28"/>
          <w:szCs w:val="28"/>
        </w:rPr>
      </w:pPr>
      <w:r w:rsidRPr="000932BE">
        <w:rPr>
          <w:sz w:val="28"/>
          <w:szCs w:val="28"/>
        </w:rPr>
        <w:t>Примером такой компании является специализированная пушно-меховая английская фирма «Гудзон бей», превратившаяся фактически в международную монополию, имеющую свои филиалы в Нью-Йорке, Монреале, Лондоне. Другой крупной специализированной компанией по продаже пушнины является американская фирма «Нью-Йорк окш Ко, инк», которая организует аукционы по продаже норки в Нью-Йорке. Кроме того, она имеет филиалы в Монреале и Миннесоте, где также проводятся аукционы норки.</w:t>
      </w:r>
    </w:p>
    <w:p w:rsidR="00A41CAF" w:rsidRPr="000932BE" w:rsidRDefault="00A41CAF" w:rsidP="00DC1FF4">
      <w:pPr>
        <w:spacing w:line="360" w:lineRule="auto"/>
        <w:ind w:firstLine="708"/>
        <w:jc w:val="both"/>
        <w:rPr>
          <w:sz w:val="28"/>
          <w:szCs w:val="28"/>
        </w:rPr>
      </w:pPr>
      <w:r w:rsidRPr="000932BE">
        <w:rPr>
          <w:sz w:val="28"/>
          <w:szCs w:val="28"/>
        </w:rPr>
        <w:t>Союзы (ассоциации) производителей, фермеров, выступающие в качестве организаторов аукционов, часто создают для этого аукционные фирмы. Это наиболее распространено при торговле пушниной в Скандинавских странах (Норвегии, Финляндии) и Дании. Такого рода аукционы проводятся, например, в Копенгагене.</w:t>
      </w:r>
    </w:p>
    <w:p w:rsidR="00A41CAF" w:rsidRPr="000932BE" w:rsidRDefault="00A41CAF" w:rsidP="00DC1FF4">
      <w:pPr>
        <w:spacing w:line="360" w:lineRule="auto"/>
        <w:ind w:firstLine="708"/>
        <w:jc w:val="both"/>
        <w:rPr>
          <w:sz w:val="28"/>
          <w:szCs w:val="28"/>
        </w:rPr>
      </w:pPr>
      <w:r w:rsidRPr="000932BE">
        <w:rPr>
          <w:sz w:val="28"/>
          <w:szCs w:val="28"/>
        </w:rPr>
        <w:t>Специализированные аукционные брокерско-комиссионные фирмы играют ведущую роль в торговле чаем, шерстью, табаком, пушно-меховыми изделиями и другими товарами. Обычно они организуют аукционы и продают на них товары по поручению своих клиентов за комиссионное вознаграждение. Например, аукционная торговля немытой шерстью в Австралии и Новой Зеландии более чем на 90 % осуществляется брокерскими фирмами. Сделки на этих аукционах осуществляются через брокеров продавца и брокеров покупателя. Все брокеры, осуществляющие аукционную торговлю шерстью в Австралии и Новой Зеландии, объединены в ассоциации брокеров продавца и брокеров покупателя.</w:t>
      </w:r>
    </w:p>
    <w:p w:rsidR="00A41CAF" w:rsidRPr="000932BE" w:rsidRDefault="00A41CAF" w:rsidP="00DC1FF4">
      <w:pPr>
        <w:spacing w:line="360" w:lineRule="auto"/>
        <w:ind w:firstLine="708"/>
        <w:jc w:val="both"/>
        <w:rPr>
          <w:sz w:val="28"/>
          <w:szCs w:val="28"/>
        </w:rPr>
      </w:pPr>
      <w:r w:rsidRPr="000932BE">
        <w:rPr>
          <w:sz w:val="28"/>
          <w:szCs w:val="28"/>
        </w:rPr>
        <w:t>Аукционная торговля чаем как в чаепроизводящих странах, так и в Лондоне сосредоточена в основном в руках английских брокерских фирм или их филиалов и дочерних компаний. Иногда они сами скупают товар и выступают на аукционах собственниками товара, но чаще продают чай на комиссионных началах, (фермеры — производители чая — к участию в аукционах не допускаются).</w:t>
      </w:r>
    </w:p>
    <w:p w:rsidR="00A41CAF" w:rsidRPr="000932BE" w:rsidRDefault="00A41CAF" w:rsidP="004729CB">
      <w:pPr>
        <w:spacing w:line="360" w:lineRule="auto"/>
        <w:ind w:firstLine="708"/>
        <w:jc w:val="both"/>
        <w:rPr>
          <w:sz w:val="28"/>
          <w:szCs w:val="28"/>
        </w:rPr>
      </w:pPr>
      <w:r w:rsidRPr="000932BE">
        <w:rPr>
          <w:sz w:val="28"/>
          <w:szCs w:val="28"/>
        </w:rPr>
        <w:t>Аукционы популярны в мире благодаря собственной эксклюзивности, гибкости организации, способности совершить удачное приобретение на выигрышных условиях. Они обладают многообразием форм, благодаря чему всякий может поучаствовать в торгах, организованных в форме, комфортной с его точки зрения.</w:t>
      </w:r>
    </w:p>
    <w:p w:rsidR="00A41CAF" w:rsidRPr="000932BE" w:rsidRDefault="00A41CAF" w:rsidP="004729CB">
      <w:pPr>
        <w:spacing w:line="360" w:lineRule="auto"/>
        <w:ind w:firstLine="708"/>
        <w:jc w:val="both"/>
        <w:rPr>
          <w:sz w:val="28"/>
          <w:szCs w:val="28"/>
        </w:rPr>
      </w:pPr>
      <w:r w:rsidRPr="000932BE">
        <w:rPr>
          <w:sz w:val="28"/>
          <w:szCs w:val="28"/>
        </w:rPr>
        <w:t>Аукционную торговлю традиционно классифицируют по нескольким признакам:</w:t>
      </w:r>
    </w:p>
    <w:p w:rsidR="00A41CAF" w:rsidRPr="000932BE" w:rsidRDefault="00A41CAF" w:rsidP="004729CB">
      <w:pPr>
        <w:numPr>
          <w:ilvl w:val="0"/>
          <w:numId w:val="1"/>
        </w:numPr>
        <w:spacing w:line="360" w:lineRule="auto"/>
        <w:jc w:val="both"/>
        <w:rPr>
          <w:sz w:val="28"/>
          <w:szCs w:val="28"/>
        </w:rPr>
      </w:pPr>
      <w:r w:rsidRPr="000932BE">
        <w:rPr>
          <w:sz w:val="28"/>
          <w:szCs w:val="28"/>
        </w:rPr>
        <w:t>по виду инициативы: принудительные (реализация конфискованного по тем или иным правовым основаниям имущество) и добровольные аукционы (проводятся по инициативе самого продавца ).</w:t>
      </w:r>
    </w:p>
    <w:p w:rsidR="009C1920" w:rsidRPr="000932BE" w:rsidRDefault="00A41CAF" w:rsidP="004729CB">
      <w:pPr>
        <w:numPr>
          <w:ilvl w:val="0"/>
          <w:numId w:val="1"/>
        </w:numPr>
        <w:spacing w:line="360" w:lineRule="auto"/>
        <w:jc w:val="both"/>
        <w:rPr>
          <w:sz w:val="28"/>
          <w:szCs w:val="28"/>
        </w:rPr>
      </w:pPr>
      <w:r w:rsidRPr="000932BE">
        <w:rPr>
          <w:sz w:val="28"/>
          <w:szCs w:val="28"/>
        </w:rPr>
        <w:t>по составу участников: открытые (могут принимать участие все желающие) и закрытые (принимают участие только специально приглашенные организатором аукциона лица).</w:t>
      </w:r>
    </w:p>
    <w:p w:rsidR="00A41CAF" w:rsidRPr="000932BE" w:rsidRDefault="00A41CAF" w:rsidP="004729CB">
      <w:pPr>
        <w:spacing w:line="360" w:lineRule="auto"/>
        <w:ind w:firstLine="360"/>
        <w:jc w:val="both"/>
        <w:rPr>
          <w:sz w:val="28"/>
          <w:szCs w:val="28"/>
        </w:rPr>
      </w:pPr>
    </w:p>
    <w:p w:rsidR="009C1920" w:rsidRPr="000932BE" w:rsidRDefault="004F38DF" w:rsidP="004729CB">
      <w:pPr>
        <w:spacing w:line="360" w:lineRule="auto"/>
        <w:ind w:firstLine="360"/>
        <w:jc w:val="both"/>
        <w:rPr>
          <w:sz w:val="28"/>
          <w:szCs w:val="28"/>
        </w:rPr>
      </w:pPr>
      <w:r w:rsidRPr="000932BE">
        <w:rPr>
          <w:sz w:val="28"/>
          <w:szCs w:val="28"/>
        </w:rPr>
        <w:t>При гласном способе аукционист объявляет номер лота, выставляемого на продажу, называет начальную цену и спрашивает: «Кто больше?» Покупатель, желающий приобрести лот по более высокой цене, называет новую цену, которая выше предыдущей на величину не ниже минимальной надбавки, указанной в правилах проведения торгов. Аукционист называет номер покупателя, под которым он зарегистрирован на аукционе, новую цену лота и снова задаст вопрос: "Кто больше?' Если после троекратного повторения вопроса не следует нового предложения, аукционист ударяет молотком, подтверждая продажу лота покупателю, который последним назвал наивысшую цену.</w:t>
      </w:r>
      <w:r w:rsidR="009C1920" w:rsidRPr="000932BE">
        <w:rPr>
          <w:sz w:val="28"/>
          <w:szCs w:val="28"/>
        </w:rPr>
        <w:t xml:space="preserve"> Во время негласных торгов покупатели желают сохранить статус «инкогнито», потому по согласованию с аукционистом в виде доказательства увеличения цены употребля</w:t>
      </w:r>
      <w:r w:rsidRPr="000932BE">
        <w:rPr>
          <w:sz w:val="28"/>
          <w:szCs w:val="28"/>
        </w:rPr>
        <w:t>ются в</w:t>
      </w:r>
      <w:r w:rsidR="009C1920" w:rsidRPr="000932BE">
        <w:rPr>
          <w:sz w:val="28"/>
          <w:szCs w:val="28"/>
        </w:rPr>
        <w:t>место табличек особые тайные знаки, к примеру, кивок головы, прикосновение к галстуку и прочее.</w:t>
      </w:r>
    </w:p>
    <w:p w:rsidR="004F38DF" w:rsidRPr="000932BE" w:rsidRDefault="004F38DF" w:rsidP="004729CB">
      <w:pPr>
        <w:spacing w:line="360" w:lineRule="auto"/>
        <w:ind w:firstLine="360"/>
        <w:jc w:val="both"/>
        <w:rPr>
          <w:sz w:val="28"/>
          <w:szCs w:val="28"/>
        </w:rPr>
      </w:pPr>
    </w:p>
    <w:p w:rsidR="00143BC4" w:rsidRPr="000932BE" w:rsidRDefault="00143BC4" w:rsidP="004F38DF">
      <w:pPr>
        <w:spacing w:line="360" w:lineRule="auto"/>
        <w:jc w:val="both"/>
        <w:rPr>
          <w:sz w:val="28"/>
          <w:szCs w:val="28"/>
        </w:rPr>
      </w:pPr>
    </w:p>
    <w:p w:rsidR="009C1920" w:rsidRPr="000932BE" w:rsidRDefault="00DC1FF4" w:rsidP="00DC1FF4">
      <w:pPr>
        <w:spacing w:line="360" w:lineRule="auto"/>
        <w:ind w:firstLine="360"/>
        <w:jc w:val="both"/>
        <w:rPr>
          <w:b/>
          <w:sz w:val="28"/>
          <w:szCs w:val="28"/>
        </w:rPr>
      </w:pPr>
      <w:r w:rsidRPr="000932BE">
        <w:rPr>
          <w:b/>
          <w:sz w:val="28"/>
          <w:szCs w:val="28"/>
        </w:rPr>
        <w:t>2. Интерент-аукционы</w:t>
      </w:r>
    </w:p>
    <w:p w:rsidR="009C1920" w:rsidRPr="000932BE" w:rsidRDefault="009C1920" w:rsidP="00DC1FF4">
      <w:pPr>
        <w:spacing w:line="360" w:lineRule="auto"/>
        <w:ind w:firstLine="360"/>
        <w:jc w:val="both"/>
        <w:rPr>
          <w:sz w:val="28"/>
          <w:szCs w:val="28"/>
        </w:rPr>
      </w:pPr>
      <w:r w:rsidRPr="000932BE">
        <w:rPr>
          <w:sz w:val="28"/>
          <w:szCs w:val="28"/>
        </w:rPr>
        <w:t xml:space="preserve">В системе </w:t>
      </w:r>
      <w:r w:rsidR="00143BC4" w:rsidRPr="000932BE">
        <w:rPr>
          <w:sz w:val="28"/>
          <w:szCs w:val="28"/>
        </w:rPr>
        <w:t>online</w:t>
      </w:r>
      <w:r w:rsidRPr="000932BE">
        <w:rPr>
          <w:sz w:val="28"/>
          <w:szCs w:val="28"/>
        </w:rPr>
        <w:t xml:space="preserve"> электронных торгов тоже находится схожее разделение.</w:t>
      </w:r>
    </w:p>
    <w:p w:rsidR="009C1920" w:rsidRPr="000932BE" w:rsidRDefault="009C1920" w:rsidP="004729CB">
      <w:pPr>
        <w:spacing w:line="360" w:lineRule="auto"/>
        <w:jc w:val="both"/>
        <w:rPr>
          <w:sz w:val="28"/>
          <w:szCs w:val="28"/>
        </w:rPr>
      </w:pPr>
      <w:r w:rsidRPr="000932BE">
        <w:rPr>
          <w:sz w:val="28"/>
          <w:szCs w:val="28"/>
        </w:rPr>
        <w:t>Для публичных интернет-аукционов типично, что все его участники наблюдают и рост ставок в течение всего процесса торгов, и текущую наивысшую ставку. Ограничений по ценам тут не существует.</w:t>
      </w:r>
    </w:p>
    <w:p w:rsidR="009C1920" w:rsidRPr="000932BE" w:rsidRDefault="009C1920" w:rsidP="004729CB">
      <w:pPr>
        <w:spacing w:line="360" w:lineRule="auto"/>
        <w:jc w:val="both"/>
        <w:rPr>
          <w:sz w:val="28"/>
          <w:szCs w:val="28"/>
        </w:rPr>
      </w:pPr>
      <w:r w:rsidRPr="000932BE">
        <w:rPr>
          <w:sz w:val="28"/>
          <w:szCs w:val="28"/>
        </w:rPr>
        <w:t>Во время приватных online-аукционов ставка принимается ограниченное время. Участник не имеет никаких данных о суммах, представленных его конкурентами в качестве стартовых. Размер и количество ставок остальных участников является коммерческой тайной торгов. Допускается совершать всего 1 ставку. Аукцион длится в течение того времени, которое заблаговременно оговаривается. После этого объявляется победитель.</w:t>
      </w:r>
    </w:p>
    <w:p w:rsidR="009C1920" w:rsidRPr="000932BE" w:rsidRDefault="009C1920" w:rsidP="00143BC4">
      <w:pPr>
        <w:spacing w:line="360" w:lineRule="auto"/>
        <w:ind w:firstLine="708"/>
        <w:jc w:val="both"/>
        <w:rPr>
          <w:sz w:val="28"/>
          <w:szCs w:val="28"/>
        </w:rPr>
      </w:pPr>
      <w:r w:rsidRPr="000932BE">
        <w:rPr>
          <w:sz w:val="28"/>
          <w:szCs w:val="28"/>
        </w:rPr>
        <w:t>В системе электронных торгов существует еще один вид организации. Это тихий аукцион. Он отличается от приватных торгов тем, что имена участников, делающих ставки остаются неизвестными, однако можно получить информацию о текущей наибольшей ставке.</w:t>
      </w:r>
    </w:p>
    <w:p w:rsidR="009C1920" w:rsidRPr="000932BE" w:rsidRDefault="009C1920" w:rsidP="00DC1FF4">
      <w:pPr>
        <w:spacing w:line="360" w:lineRule="auto"/>
        <w:ind w:firstLine="708"/>
        <w:jc w:val="both"/>
        <w:rPr>
          <w:sz w:val="28"/>
          <w:szCs w:val="28"/>
        </w:rPr>
      </w:pPr>
      <w:r w:rsidRPr="000932BE">
        <w:rPr>
          <w:sz w:val="28"/>
          <w:szCs w:val="28"/>
        </w:rPr>
        <w:t>По своему целевому назначению традиционные аукционы и интернет-аукционы различаются как обычный, презентационный и благотворительный.</w:t>
      </w:r>
    </w:p>
    <w:p w:rsidR="00DC1FF4" w:rsidRPr="000932BE" w:rsidRDefault="009C1920" w:rsidP="00DC1FF4">
      <w:pPr>
        <w:spacing w:line="360" w:lineRule="auto"/>
        <w:ind w:firstLine="708"/>
        <w:jc w:val="both"/>
        <w:rPr>
          <w:sz w:val="28"/>
          <w:szCs w:val="28"/>
        </w:rPr>
      </w:pPr>
      <w:r w:rsidRPr="000932BE">
        <w:rPr>
          <w:sz w:val="28"/>
          <w:szCs w:val="28"/>
        </w:rPr>
        <w:t>Главная задача презентационного аукциона – попытка сделать определенный предмет центром всеобщего внимания, т.е. выставляется на реализацию определенный товар, особенности которого подвергаются рекламированию с приданием дан</w:t>
      </w:r>
      <w:r w:rsidR="00DC1FF4" w:rsidRPr="000932BE">
        <w:rPr>
          <w:sz w:val="28"/>
          <w:szCs w:val="28"/>
        </w:rPr>
        <w:t>ному процессу степени ажиотажа.</w:t>
      </w:r>
    </w:p>
    <w:p w:rsidR="009C1920" w:rsidRPr="000932BE" w:rsidRDefault="009C1920" w:rsidP="00DC1FF4">
      <w:pPr>
        <w:spacing w:line="360" w:lineRule="auto"/>
        <w:ind w:firstLine="708"/>
        <w:jc w:val="both"/>
        <w:rPr>
          <w:sz w:val="28"/>
          <w:szCs w:val="28"/>
        </w:rPr>
      </w:pPr>
      <w:r w:rsidRPr="000932BE">
        <w:rPr>
          <w:sz w:val="28"/>
          <w:szCs w:val="28"/>
        </w:rPr>
        <w:t>В процессе благотворительного аукциона собираются средства для определенной спонсорской помощи. Это быть может или сбор средств в разные благотворительные фонды, или помощь детдомам, больницам и т.д.</w:t>
      </w:r>
    </w:p>
    <w:p w:rsidR="009C1920" w:rsidRPr="000932BE" w:rsidRDefault="009C1920" w:rsidP="004729CB">
      <w:pPr>
        <w:spacing w:line="360" w:lineRule="auto"/>
        <w:jc w:val="both"/>
        <w:rPr>
          <w:sz w:val="28"/>
          <w:szCs w:val="28"/>
        </w:rPr>
      </w:pPr>
      <w:r w:rsidRPr="000932BE">
        <w:rPr>
          <w:sz w:val="28"/>
          <w:szCs w:val="28"/>
        </w:rPr>
        <w:t>В рамках обычного аукциона проходит реализация оригинальных предметов за максимально предложенную стоимость.</w:t>
      </w:r>
    </w:p>
    <w:p w:rsidR="009C1920" w:rsidRPr="000932BE" w:rsidRDefault="009C1920" w:rsidP="00143BC4">
      <w:pPr>
        <w:spacing w:line="360" w:lineRule="auto"/>
        <w:ind w:firstLine="708"/>
        <w:jc w:val="both"/>
        <w:rPr>
          <w:sz w:val="28"/>
          <w:szCs w:val="28"/>
        </w:rPr>
      </w:pPr>
      <w:r w:rsidRPr="000932BE">
        <w:rPr>
          <w:sz w:val="28"/>
          <w:szCs w:val="28"/>
        </w:rPr>
        <w:t>Кроме того, процесс электронных online торгов может строиться на повышении либо снижении цены. Другими словами, ставки могут возрастать от стартовой до максимально предлагаемой, а способны понижаться от исходной предельной цены до той ставки, которая станет заманчиво выигрышной.</w:t>
      </w:r>
    </w:p>
    <w:p w:rsidR="00143BC4" w:rsidRPr="000932BE" w:rsidRDefault="009C1920" w:rsidP="004729CB">
      <w:pPr>
        <w:spacing w:line="360" w:lineRule="auto"/>
        <w:jc w:val="both"/>
        <w:rPr>
          <w:sz w:val="28"/>
          <w:szCs w:val="28"/>
        </w:rPr>
      </w:pPr>
      <w:r w:rsidRPr="000932BE">
        <w:rPr>
          <w:sz w:val="28"/>
          <w:szCs w:val="28"/>
        </w:rPr>
        <w:t>Таковых видов существует множество. Вот некоторые из них.</w:t>
      </w:r>
    </w:p>
    <w:p w:rsidR="009C1920" w:rsidRPr="000932BE" w:rsidRDefault="009C1920" w:rsidP="00143BC4">
      <w:pPr>
        <w:numPr>
          <w:ilvl w:val="0"/>
          <w:numId w:val="16"/>
        </w:numPr>
        <w:spacing w:line="360" w:lineRule="auto"/>
        <w:jc w:val="both"/>
        <w:rPr>
          <w:sz w:val="28"/>
          <w:szCs w:val="28"/>
        </w:rPr>
      </w:pPr>
      <w:r w:rsidRPr="000932BE">
        <w:rPr>
          <w:sz w:val="28"/>
          <w:szCs w:val="28"/>
        </w:rPr>
        <w:t>Английский (стандартный) аукцион.</w:t>
      </w:r>
    </w:p>
    <w:p w:rsidR="00143BC4" w:rsidRPr="000932BE" w:rsidRDefault="009C1920" w:rsidP="00143BC4">
      <w:pPr>
        <w:spacing w:line="360" w:lineRule="auto"/>
        <w:jc w:val="both"/>
        <w:rPr>
          <w:sz w:val="28"/>
          <w:szCs w:val="28"/>
        </w:rPr>
      </w:pPr>
      <w:r w:rsidRPr="000932BE">
        <w:rPr>
          <w:sz w:val="28"/>
          <w:szCs w:val="28"/>
        </w:rPr>
        <w:t xml:space="preserve">Считается более популярным видом торгов. В ходе его покупатели поэтапно дают за товар постоянно возрастающую цену. Процесс торговли завершается в тот момент, когда истекает срок торгов, установленный предварительно торговцем. Победителем становится тот участник, который в это момент заявил самую большую цену. Время от времени реализации не происходит, потому что ставка, которая устраивает продавца, </w:t>
      </w:r>
      <w:r w:rsidR="00182D09" w:rsidRPr="000932BE">
        <w:rPr>
          <w:sz w:val="28"/>
          <w:szCs w:val="28"/>
        </w:rPr>
        <w:t xml:space="preserve">может </w:t>
      </w:r>
      <w:r w:rsidRPr="000932BE">
        <w:rPr>
          <w:sz w:val="28"/>
          <w:szCs w:val="28"/>
        </w:rPr>
        <w:t xml:space="preserve">быть не достигнута. </w:t>
      </w:r>
    </w:p>
    <w:p w:rsidR="009C1920" w:rsidRPr="000932BE" w:rsidRDefault="009C1920" w:rsidP="00143BC4">
      <w:pPr>
        <w:numPr>
          <w:ilvl w:val="0"/>
          <w:numId w:val="15"/>
        </w:numPr>
        <w:spacing w:line="360" w:lineRule="auto"/>
        <w:jc w:val="both"/>
        <w:rPr>
          <w:sz w:val="28"/>
          <w:szCs w:val="28"/>
        </w:rPr>
      </w:pPr>
      <w:r w:rsidRPr="000932BE">
        <w:rPr>
          <w:sz w:val="28"/>
          <w:szCs w:val="28"/>
        </w:rPr>
        <w:t xml:space="preserve">Голландский (оптовый) аукцион, </w:t>
      </w:r>
      <w:r w:rsidR="00182D09" w:rsidRPr="000932BE">
        <w:rPr>
          <w:sz w:val="28"/>
          <w:szCs w:val="28"/>
        </w:rPr>
        <w:t>также</w:t>
      </w:r>
      <w:r w:rsidR="00143BC4" w:rsidRPr="000932BE">
        <w:rPr>
          <w:sz w:val="28"/>
          <w:szCs w:val="28"/>
        </w:rPr>
        <w:t xml:space="preserve"> именуют </w:t>
      </w:r>
      <w:r w:rsidRPr="000932BE">
        <w:rPr>
          <w:sz w:val="28"/>
          <w:szCs w:val="28"/>
        </w:rPr>
        <w:t>датским.</w:t>
      </w:r>
    </w:p>
    <w:p w:rsidR="009C1920" w:rsidRPr="000932BE" w:rsidRDefault="009C1920" w:rsidP="004729CB">
      <w:pPr>
        <w:spacing w:line="360" w:lineRule="auto"/>
        <w:jc w:val="both"/>
        <w:rPr>
          <w:sz w:val="28"/>
          <w:szCs w:val="28"/>
        </w:rPr>
      </w:pPr>
      <w:r w:rsidRPr="000932BE">
        <w:rPr>
          <w:sz w:val="28"/>
          <w:szCs w:val="28"/>
        </w:rPr>
        <w:t xml:space="preserve">Его можно отнести к аукционам с уменьшением цены. Изначальная, стартовая стоимость товара назначается специально завышенной. Торги равномерно понижают ее. Если аукционный процесс останавливается участником, то цена фиксируется. Подобной вид торгов уместен в случае реализации большой партии товаров. Клиент прерывает процесс аукциона в подходящий для него момент. После этого получает «выторгованное» количество товара по зафиксированной стоимости. Потом торги длятся с той ставки, на которой были приторможены. Т.е. в итоге остатки товара распродаются по очень низкой цене. Тут следует вовремя сориентироваться в обстановке, иначе можно прозевать удачный для покупки момент и остаться вообще без товара. </w:t>
      </w:r>
    </w:p>
    <w:p w:rsidR="009C1920" w:rsidRPr="000932BE" w:rsidRDefault="009C1920" w:rsidP="00143BC4">
      <w:pPr>
        <w:numPr>
          <w:ilvl w:val="0"/>
          <w:numId w:val="13"/>
        </w:numPr>
        <w:spacing w:line="360" w:lineRule="auto"/>
        <w:jc w:val="both"/>
        <w:rPr>
          <w:sz w:val="28"/>
          <w:szCs w:val="28"/>
        </w:rPr>
      </w:pPr>
      <w:r w:rsidRPr="000932BE">
        <w:rPr>
          <w:sz w:val="28"/>
          <w:szCs w:val="28"/>
        </w:rPr>
        <w:t>Двойной аукцион.</w:t>
      </w:r>
    </w:p>
    <w:p w:rsidR="009C1920" w:rsidRPr="000932BE" w:rsidRDefault="009C1920" w:rsidP="004729CB">
      <w:pPr>
        <w:spacing w:line="360" w:lineRule="auto"/>
        <w:jc w:val="both"/>
        <w:rPr>
          <w:sz w:val="28"/>
          <w:szCs w:val="28"/>
        </w:rPr>
      </w:pPr>
      <w:r w:rsidRPr="000932BE">
        <w:rPr>
          <w:sz w:val="28"/>
          <w:szCs w:val="28"/>
        </w:rPr>
        <w:t xml:space="preserve">В процессе торгов ценовые предложения поступают и от покупателя, и от продавца. Подобное действие позволяет уравновесить стоимость. Эти торги уместны в формате электронных бирж. </w:t>
      </w:r>
    </w:p>
    <w:p w:rsidR="009C1920" w:rsidRPr="000932BE" w:rsidRDefault="009C1920" w:rsidP="00182D09">
      <w:pPr>
        <w:numPr>
          <w:ilvl w:val="0"/>
          <w:numId w:val="13"/>
        </w:numPr>
        <w:spacing w:line="360" w:lineRule="auto"/>
        <w:jc w:val="both"/>
        <w:rPr>
          <w:sz w:val="28"/>
          <w:szCs w:val="28"/>
        </w:rPr>
      </w:pPr>
      <w:r w:rsidRPr="000932BE">
        <w:rPr>
          <w:sz w:val="28"/>
          <w:szCs w:val="28"/>
        </w:rPr>
        <w:t>Американский (дискриминационный) аукцион.</w:t>
      </w:r>
    </w:p>
    <w:p w:rsidR="009C1920" w:rsidRPr="000932BE" w:rsidRDefault="009C1920" w:rsidP="004729CB">
      <w:pPr>
        <w:spacing w:line="360" w:lineRule="auto"/>
        <w:jc w:val="both"/>
        <w:rPr>
          <w:sz w:val="28"/>
          <w:szCs w:val="28"/>
        </w:rPr>
      </w:pPr>
      <w:r w:rsidRPr="000932BE">
        <w:rPr>
          <w:sz w:val="28"/>
          <w:szCs w:val="28"/>
        </w:rPr>
        <w:t xml:space="preserve">Это один из оптовых видов электронных торгов. Заявки принимаются в закрытой форме и сортируются. Лот на таком аукциона будет серией либо партией. Участником, выигравшим торги, способен стать и тот, кто предложил наивысшую цену, и тот, кто умудрился понизить ее до меньшего предела. Выходит, что победители платят разную цену за товар. </w:t>
      </w:r>
    </w:p>
    <w:p w:rsidR="009C1920" w:rsidRPr="000932BE" w:rsidRDefault="009C1920" w:rsidP="00182D09">
      <w:pPr>
        <w:numPr>
          <w:ilvl w:val="0"/>
          <w:numId w:val="13"/>
        </w:numPr>
        <w:spacing w:line="360" w:lineRule="auto"/>
        <w:jc w:val="both"/>
        <w:rPr>
          <w:sz w:val="28"/>
          <w:szCs w:val="28"/>
        </w:rPr>
      </w:pPr>
      <w:r w:rsidRPr="000932BE">
        <w:rPr>
          <w:sz w:val="28"/>
          <w:szCs w:val="28"/>
        </w:rPr>
        <w:t>Немецкий аукцион.</w:t>
      </w:r>
    </w:p>
    <w:p w:rsidR="009C1920" w:rsidRPr="000932BE" w:rsidRDefault="009C1920" w:rsidP="004729CB">
      <w:pPr>
        <w:spacing w:line="360" w:lineRule="auto"/>
        <w:jc w:val="both"/>
        <w:rPr>
          <w:sz w:val="28"/>
          <w:szCs w:val="28"/>
        </w:rPr>
      </w:pPr>
      <w:r w:rsidRPr="000932BE">
        <w:rPr>
          <w:sz w:val="28"/>
          <w:szCs w:val="28"/>
        </w:rPr>
        <w:t xml:space="preserve">На торги выставляется большое число схожих предметов. Победителем становится тот покупатель, который умудряется предложить меньшую стоимость за наибольшее число предметов. </w:t>
      </w:r>
    </w:p>
    <w:p w:rsidR="009C1920" w:rsidRPr="000932BE" w:rsidRDefault="009C1920" w:rsidP="00182D09">
      <w:pPr>
        <w:numPr>
          <w:ilvl w:val="0"/>
          <w:numId w:val="13"/>
        </w:numPr>
        <w:spacing w:line="360" w:lineRule="auto"/>
        <w:jc w:val="both"/>
        <w:rPr>
          <w:sz w:val="28"/>
          <w:szCs w:val="28"/>
        </w:rPr>
      </w:pPr>
      <w:r w:rsidRPr="000932BE">
        <w:rPr>
          <w:sz w:val="28"/>
          <w:szCs w:val="28"/>
        </w:rPr>
        <w:t>Аукцион с зарезервированной ценой.</w:t>
      </w:r>
    </w:p>
    <w:p w:rsidR="009C1920" w:rsidRPr="000932BE" w:rsidRDefault="009C1920" w:rsidP="004729CB">
      <w:pPr>
        <w:spacing w:line="360" w:lineRule="auto"/>
        <w:jc w:val="both"/>
        <w:rPr>
          <w:sz w:val="28"/>
          <w:szCs w:val="28"/>
        </w:rPr>
      </w:pPr>
      <w:r w:rsidRPr="000932BE">
        <w:rPr>
          <w:sz w:val="28"/>
          <w:szCs w:val="28"/>
        </w:rPr>
        <w:t xml:space="preserve">На таких торгах участники не обладают сведениями о минимальной стоимости, они только знают, что она существует. Аукцион считается несостоявшимся, когда в процессе его предлагаемая участниками цена не сравняется с минимальной. </w:t>
      </w:r>
    </w:p>
    <w:p w:rsidR="009C1920" w:rsidRPr="000932BE" w:rsidRDefault="009C1920" w:rsidP="00182D09">
      <w:pPr>
        <w:numPr>
          <w:ilvl w:val="0"/>
          <w:numId w:val="13"/>
        </w:numPr>
        <w:spacing w:line="360" w:lineRule="auto"/>
        <w:jc w:val="both"/>
        <w:rPr>
          <w:sz w:val="28"/>
          <w:szCs w:val="28"/>
        </w:rPr>
      </w:pPr>
      <w:r w:rsidRPr="000932BE">
        <w:rPr>
          <w:sz w:val="28"/>
          <w:szCs w:val="28"/>
        </w:rPr>
        <w:t>Аукционы наоборот.</w:t>
      </w:r>
    </w:p>
    <w:p w:rsidR="009C1920" w:rsidRPr="000932BE" w:rsidRDefault="009C1920" w:rsidP="004729CB">
      <w:pPr>
        <w:spacing w:line="360" w:lineRule="auto"/>
        <w:jc w:val="both"/>
        <w:rPr>
          <w:sz w:val="28"/>
          <w:szCs w:val="28"/>
        </w:rPr>
      </w:pPr>
      <w:r w:rsidRPr="000932BE">
        <w:rPr>
          <w:sz w:val="28"/>
          <w:szCs w:val="28"/>
        </w:rPr>
        <w:t>Покупатель заявляет о собственном намерении приобрести определенные товары и назначает цену на них. Соревнование же проходит меж продавцами. Они стремятся исполнить заявленный заказ. В данном случае клиент делает заказ, однако может лишиться возможности выбора.</w:t>
      </w:r>
    </w:p>
    <w:p w:rsidR="00182D09" w:rsidRPr="000932BE" w:rsidRDefault="00182D09" w:rsidP="00182D09">
      <w:pPr>
        <w:numPr>
          <w:ilvl w:val="0"/>
          <w:numId w:val="13"/>
        </w:numPr>
        <w:spacing w:line="360" w:lineRule="auto"/>
        <w:jc w:val="both"/>
        <w:rPr>
          <w:sz w:val="28"/>
          <w:szCs w:val="28"/>
        </w:rPr>
      </w:pPr>
      <w:r w:rsidRPr="000932BE">
        <w:rPr>
          <w:sz w:val="28"/>
          <w:szCs w:val="28"/>
        </w:rPr>
        <w:t xml:space="preserve">Аукцион с вариантом «экспресс-покупки» по указанной вами цене </w:t>
      </w:r>
    </w:p>
    <w:p w:rsidR="00182D09" w:rsidRPr="000932BE" w:rsidRDefault="00182D09" w:rsidP="00182D09">
      <w:pPr>
        <w:spacing w:line="360" w:lineRule="auto"/>
        <w:jc w:val="both"/>
        <w:rPr>
          <w:sz w:val="28"/>
          <w:szCs w:val="28"/>
        </w:rPr>
      </w:pPr>
      <w:r w:rsidRPr="000932BE">
        <w:rPr>
          <w:sz w:val="28"/>
          <w:szCs w:val="28"/>
        </w:rPr>
        <w:t>Следует учесть, что эта возможность действует только до первой ставки, после чего аукцион переходит в обычный формат. Однако если вы уверены в хорошем спросе на ваш лот, стоит активировать эту услугу, не слишком задирая цену</w:t>
      </w:r>
      <w:r w:rsidR="00A46BE1">
        <w:rPr>
          <w:sz w:val="28"/>
          <w:szCs w:val="28"/>
        </w:rPr>
        <w:t>. Большое количество товара за меньшие деньги.</w:t>
      </w:r>
    </w:p>
    <w:p w:rsidR="007546EA" w:rsidRDefault="007546EA" w:rsidP="00182D09">
      <w:pPr>
        <w:spacing w:line="360" w:lineRule="auto"/>
        <w:jc w:val="both"/>
        <w:rPr>
          <w:sz w:val="28"/>
          <w:szCs w:val="28"/>
        </w:rPr>
      </w:pPr>
    </w:p>
    <w:p w:rsidR="00BD5BE7" w:rsidRDefault="00BD5BE7" w:rsidP="00182D09">
      <w:pPr>
        <w:spacing w:line="360" w:lineRule="auto"/>
        <w:jc w:val="both"/>
        <w:rPr>
          <w:sz w:val="28"/>
          <w:szCs w:val="28"/>
        </w:rPr>
      </w:pPr>
    </w:p>
    <w:p w:rsidR="00BD5BE7" w:rsidRDefault="00BD5BE7" w:rsidP="00182D09">
      <w:pPr>
        <w:spacing w:line="360" w:lineRule="auto"/>
        <w:jc w:val="both"/>
        <w:rPr>
          <w:sz w:val="28"/>
          <w:szCs w:val="28"/>
        </w:rPr>
      </w:pPr>
    </w:p>
    <w:p w:rsidR="00BD5BE7" w:rsidRDefault="00BD5BE7" w:rsidP="00182D09">
      <w:pPr>
        <w:spacing w:line="360" w:lineRule="auto"/>
        <w:jc w:val="both"/>
        <w:rPr>
          <w:sz w:val="28"/>
          <w:szCs w:val="28"/>
        </w:rPr>
      </w:pPr>
    </w:p>
    <w:p w:rsidR="00BD5BE7" w:rsidRDefault="00BD5BE7" w:rsidP="00182D09">
      <w:pPr>
        <w:spacing w:line="360" w:lineRule="auto"/>
        <w:jc w:val="both"/>
        <w:rPr>
          <w:sz w:val="28"/>
          <w:szCs w:val="28"/>
        </w:rPr>
      </w:pPr>
    </w:p>
    <w:p w:rsidR="00BD5BE7" w:rsidRDefault="00BD5BE7" w:rsidP="00182D09">
      <w:pPr>
        <w:spacing w:line="360" w:lineRule="auto"/>
        <w:jc w:val="both"/>
        <w:rPr>
          <w:sz w:val="28"/>
          <w:szCs w:val="28"/>
        </w:rPr>
      </w:pPr>
    </w:p>
    <w:p w:rsidR="00BD5BE7" w:rsidRDefault="00BD5BE7" w:rsidP="00182D09">
      <w:pPr>
        <w:spacing w:line="360" w:lineRule="auto"/>
        <w:jc w:val="both"/>
        <w:rPr>
          <w:sz w:val="28"/>
          <w:szCs w:val="28"/>
        </w:rPr>
      </w:pPr>
    </w:p>
    <w:p w:rsidR="00BD5BE7" w:rsidRDefault="00BD5BE7" w:rsidP="00182D09">
      <w:pPr>
        <w:spacing w:line="360" w:lineRule="auto"/>
        <w:jc w:val="both"/>
        <w:rPr>
          <w:sz w:val="28"/>
          <w:szCs w:val="28"/>
        </w:rPr>
      </w:pPr>
    </w:p>
    <w:p w:rsidR="00BD5BE7" w:rsidRPr="000932BE" w:rsidRDefault="00BD5BE7" w:rsidP="00182D09">
      <w:pPr>
        <w:spacing w:line="360" w:lineRule="auto"/>
        <w:jc w:val="both"/>
        <w:rPr>
          <w:sz w:val="28"/>
          <w:szCs w:val="28"/>
        </w:rPr>
      </w:pPr>
    </w:p>
    <w:p w:rsidR="00BD5BE7" w:rsidRPr="002D3046" w:rsidRDefault="00BD5BE7" w:rsidP="00BD5BE7">
      <w:pPr>
        <w:jc w:val="both"/>
        <w:rPr>
          <w:b/>
          <w:sz w:val="28"/>
          <w:szCs w:val="28"/>
        </w:rPr>
      </w:pPr>
      <w:r>
        <w:rPr>
          <w:b/>
          <w:sz w:val="28"/>
          <w:szCs w:val="28"/>
        </w:rPr>
        <w:t>3. Аукционный дом</w:t>
      </w:r>
      <w:r w:rsidRPr="002D3046">
        <w:rPr>
          <w:b/>
          <w:sz w:val="28"/>
          <w:szCs w:val="28"/>
        </w:rPr>
        <w:t xml:space="preserve"> </w:t>
      </w:r>
      <w:r>
        <w:rPr>
          <w:b/>
          <w:sz w:val="28"/>
          <w:szCs w:val="28"/>
        </w:rPr>
        <w:t>«</w:t>
      </w:r>
      <w:r w:rsidRPr="002D3046">
        <w:rPr>
          <w:b/>
          <w:sz w:val="28"/>
          <w:szCs w:val="28"/>
        </w:rPr>
        <w:t>SOTHEBY'S</w:t>
      </w:r>
      <w:r>
        <w:rPr>
          <w:b/>
          <w:sz w:val="28"/>
          <w:szCs w:val="28"/>
        </w:rPr>
        <w:t>»</w:t>
      </w:r>
    </w:p>
    <w:p w:rsidR="00BD5BE7" w:rsidRPr="002D3046" w:rsidRDefault="00BD5BE7" w:rsidP="00BD5BE7">
      <w:pPr>
        <w:jc w:val="both"/>
        <w:rPr>
          <w:b/>
          <w:sz w:val="28"/>
          <w:szCs w:val="28"/>
        </w:rPr>
      </w:pPr>
    </w:p>
    <w:p w:rsidR="00BD5BE7" w:rsidRPr="00BD5BE7" w:rsidRDefault="00BD5BE7" w:rsidP="00E062CF">
      <w:pPr>
        <w:spacing w:line="360" w:lineRule="auto"/>
        <w:ind w:firstLine="708"/>
        <w:jc w:val="both"/>
        <w:rPr>
          <w:sz w:val="28"/>
          <w:szCs w:val="28"/>
        </w:rPr>
      </w:pPr>
      <w:r w:rsidRPr="00BD5BE7">
        <w:rPr>
          <w:sz w:val="28"/>
          <w:szCs w:val="28"/>
        </w:rPr>
        <w:t>Ежегодный оборот самой известной аукционной фирмы Сотбис превышает один миллиард долларов. Приобретать на ее торгах считается признаком хорошего тона и гарантией серьезных вложений. В числе ее клиентов - представители мировой элиты. Вся история Сотбис - блестящее свидетельство тому, что торговать произведениями искусства прибыльно, престижно, перспективно.</w:t>
      </w:r>
    </w:p>
    <w:p w:rsidR="00BD5BE7" w:rsidRPr="00BD5BE7" w:rsidRDefault="00BD5BE7" w:rsidP="00E062CF">
      <w:pPr>
        <w:spacing w:line="360" w:lineRule="auto"/>
        <w:ind w:firstLine="708"/>
        <w:jc w:val="both"/>
        <w:rPr>
          <w:sz w:val="28"/>
          <w:szCs w:val="28"/>
        </w:rPr>
      </w:pPr>
      <w:r w:rsidRPr="00BD5BE7">
        <w:rPr>
          <w:sz w:val="28"/>
          <w:szCs w:val="28"/>
        </w:rPr>
        <w:t>Центральные залы Сотбис располагаются в Лондоне на элегантной Нью-Бонд и в Нью-Йорке на респектабельной авеню Йорк. Именно здесь разыгрываются эффектные спектакли на миллионы долларов. Уникальные произведения искусства переходят в национальные и частные коллекции Европы и Америки. Ограничений на вывоз художественных шедевров из Великобритании, в отличие от других стран, не существует. Увозить можно все что угодно.</w:t>
      </w:r>
    </w:p>
    <w:p w:rsidR="00BD5BE7" w:rsidRPr="00BD5BE7" w:rsidRDefault="00BD5BE7" w:rsidP="00E062CF">
      <w:pPr>
        <w:spacing w:line="360" w:lineRule="auto"/>
        <w:jc w:val="both"/>
        <w:rPr>
          <w:sz w:val="28"/>
          <w:szCs w:val="28"/>
        </w:rPr>
      </w:pPr>
    </w:p>
    <w:p w:rsidR="00BD5BE7" w:rsidRPr="00BD5BE7" w:rsidRDefault="00BD5BE7" w:rsidP="00E062CF">
      <w:pPr>
        <w:spacing w:line="360" w:lineRule="auto"/>
        <w:ind w:firstLine="708"/>
        <w:jc w:val="both"/>
        <w:rPr>
          <w:sz w:val="28"/>
          <w:szCs w:val="28"/>
        </w:rPr>
      </w:pPr>
      <w:r w:rsidRPr="00BD5BE7">
        <w:rPr>
          <w:sz w:val="28"/>
          <w:szCs w:val="28"/>
        </w:rPr>
        <w:t>Сотбис основана более 240 лет назад в Лондоне. Датой ее рождения считается 1744 год, а основателем - Сэмюэл Бейкер. Начинал он с книжной торговли. Тогда приобретение книг было в большой моде у коллекционеров и состоятельных слоев общества. Охотно покупались целые библиотеки, часто после смерти ее обладателя. На этих аукционах Бейкер довольно быстро нажил капитал. Первые торги под собственным именем он провел в марте 1744 года.</w:t>
      </w:r>
    </w:p>
    <w:p w:rsidR="00BD5BE7" w:rsidRPr="00BD5BE7" w:rsidRDefault="00BD5BE7" w:rsidP="00E062CF">
      <w:pPr>
        <w:spacing w:line="360" w:lineRule="auto"/>
        <w:ind w:firstLine="708"/>
        <w:jc w:val="both"/>
        <w:rPr>
          <w:sz w:val="28"/>
          <w:szCs w:val="28"/>
        </w:rPr>
      </w:pPr>
      <w:r w:rsidRPr="00BD5BE7">
        <w:rPr>
          <w:sz w:val="28"/>
          <w:szCs w:val="28"/>
        </w:rPr>
        <w:t xml:space="preserve">В </w:t>
      </w:r>
      <w:smartTag w:uri="urn:schemas-microsoft-com:office:smarttags" w:element="metricconverter">
        <w:smartTagPr>
          <w:attr w:name="ProductID" w:val="1767 г"/>
        </w:smartTagPr>
        <w:r w:rsidRPr="00BD5BE7">
          <w:rPr>
            <w:sz w:val="28"/>
            <w:szCs w:val="28"/>
          </w:rPr>
          <w:t>1767 г</w:t>
        </w:r>
      </w:smartTag>
      <w:r w:rsidRPr="00BD5BE7">
        <w:rPr>
          <w:sz w:val="28"/>
          <w:szCs w:val="28"/>
        </w:rPr>
        <w:t xml:space="preserve">. партнером Бейкера стал Джордж Ли, имевший репутацию блестящего аукциониста. Тогда в фирме начал работать племянник Сэмюэла - Джон Сотбис. После смерти Бейкера наследство владельца было поделено между этими компаньонами, а фирма отныне, с </w:t>
      </w:r>
      <w:smartTag w:uri="urn:schemas-microsoft-com:office:smarttags" w:element="metricconverter">
        <w:smartTagPr>
          <w:attr w:name="ProductID" w:val="1778 г"/>
        </w:smartTagPr>
        <w:r w:rsidRPr="00BD5BE7">
          <w:rPr>
            <w:sz w:val="28"/>
            <w:szCs w:val="28"/>
          </w:rPr>
          <w:t>1778 г</w:t>
        </w:r>
      </w:smartTag>
      <w:r w:rsidRPr="00BD5BE7">
        <w:rPr>
          <w:sz w:val="28"/>
          <w:szCs w:val="28"/>
        </w:rPr>
        <w:t>., стала именоваться Сотбис. К этому времени она уже взялась и за торговлю гравюрами, монетами и другим антиквариатом.</w:t>
      </w:r>
    </w:p>
    <w:p w:rsidR="00BD5BE7" w:rsidRPr="00BD5BE7" w:rsidRDefault="00BD5BE7" w:rsidP="00E062CF">
      <w:pPr>
        <w:spacing w:line="360" w:lineRule="auto"/>
        <w:ind w:firstLine="708"/>
        <w:jc w:val="both"/>
        <w:rPr>
          <w:sz w:val="28"/>
          <w:szCs w:val="28"/>
        </w:rPr>
      </w:pPr>
      <w:r w:rsidRPr="00BD5BE7">
        <w:rPr>
          <w:sz w:val="28"/>
          <w:szCs w:val="28"/>
        </w:rPr>
        <w:t xml:space="preserve">Постепенно коммерческая деятельность Сотбис, ее торги, стали превращаться в события большого культурного масштаба. Тому способствовали не только качественный уровень предлагаемых лотов, элитный список клиентов, но и размещение аукционов. В </w:t>
      </w:r>
      <w:smartTag w:uri="urn:schemas-microsoft-com:office:smarttags" w:element="metricconverter">
        <w:smartTagPr>
          <w:attr w:name="ProductID" w:val="1917 г"/>
        </w:smartTagPr>
        <w:r w:rsidRPr="00BD5BE7">
          <w:rPr>
            <w:sz w:val="28"/>
            <w:szCs w:val="28"/>
          </w:rPr>
          <w:t>1917 г</w:t>
        </w:r>
      </w:smartTag>
      <w:r w:rsidRPr="00BD5BE7">
        <w:rPr>
          <w:sz w:val="28"/>
          <w:szCs w:val="28"/>
        </w:rPr>
        <w:t>. фирма переехала с улицы Веллингтон на Нью-Бонд 34/35, в самый центр Лондона, где находится по сей день. У входа в новую резиденцию фирмы была установлена черная базальтовая фигура египетской богини Сехмет, своего рода символ Сотбис. В этих зданиях размещаются великолепные аукционные залы для больших и малых продаж произведений искусства и редкостей.</w:t>
      </w:r>
    </w:p>
    <w:p w:rsidR="00BD5BE7" w:rsidRPr="00BD5BE7" w:rsidRDefault="00BD5BE7" w:rsidP="00E062CF">
      <w:pPr>
        <w:spacing w:line="360" w:lineRule="auto"/>
        <w:jc w:val="both"/>
        <w:rPr>
          <w:sz w:val="28"/>
          <w:szCs w:val="28"/>
        </w:rPr>
      </w:pPr>
    </w:p>
    <w:p w:rsidR="00BD5BE7" w:rsidRPr="00BD5BE7" w:rsidRDefault="00BD5BE7" w:rsidP="00E062CF">
      <w:pPr>
        <w:spacing w:line="360" w:lineRule="auto"/>
        <w:ind w:firstLine="708"/>
        <w:jc w:val="both"/>
        <w:rPr>
          <w:sz w:val="28"/>
          <w:szCs w:val="28"/>
        </w:rPr>
      </w:pPr>
      <w:r w:rsidRPr="00BD5BE7">
        <w:rPr>
          <w:sz w:val="28"/>
          <w:szCs w:val="28"/>
        </w:rPr>
        <w:t xml:space="preserve">С именем Питера Уилсона, занявшего в </w:t>
      </w:r>
      <w:smartTag w:uri="urn:schemas-microsoft-com:office:smarttags" w:element="metricconverter">
        <w:smartTagPr>
          <w:attr w:name="ProductID" w:val="1936 г"/>
        </w:smartTagPr>
        <w:r w:rsidRPr="00BD5BE7">
          <w:rPr>
            <w:sz w:val="28"/>
            <w:szCs w:val="28"/>
          </w:rPr>
          <w:t>1936 г</w:t>
        </w:r>
      </w:smartTag>
      <w:r w:rsidRPr="00BD5BE7">
        <w:rPr>
          <w:sz w:val="28"/>
          <w:szCs w:val="28"/>
        </w:rPr>
        <w:t>. пост директора компании, связана самая яркая эпоха в ее истории. Именно фантастической энергии и коммерческому дарованию Уилсона Сотбис обязана выходом на международный уровень. Опередив своих могущественных конкурентов (в том числе СHRISTIE'S) новый глава раньше других оценил перспективу возможностей зарубежного арт-рынка. Другим его достижением стали триумфальные продажи работ импрессионистов и современных художников. Впервые ему удалось приковать внимание клиентов к искусству нового времени и превратить работы этих мастеров в дорогостоящие лоты.</w:t>
      </w:r>
    </w:p>
    <w:p w:rsidR="00BD5BE7" w:rsidRPr="00BD5BE7" w:rsidRDefault="00BD5BE7" w:rsidP="00E062CF">
      <w:pPr>
        <w:spacing w:line="360" w:lineRule="auto"/>
        <w:ind w:firstLine="708"/>
        <w:jc w:val="both"/>
        <w:rPr>
          <w:sz w:val="28"/>
          <w:szCs w:val="28"/>
        </w:rPr>
      </w:pPr>
      <w:r w:rsidRPr="00BD5BE7">
        <w:rPr>
          <w:sz w:val="28"/>
          <w:szCs w:val="28"/>
        </w:rPr>
        <w:t xml:space="preserve">Именно тогда, во второй половине 1940-х, наметился значительный рост прибыли фирмы, определившийся стабильностью послевоенной экономики. С </w:t>
      </w:r>
      <w:smartTag w:uri="urn:schemas-microsoft-com:office:smarttags" w:element="metricconverter">
        <w:smartTagPr>
          <w:attr w:name="ProductID" w:val="1946 г"/>
        </w:smartTagPr>
        <w:r w:rsidRPr="00BD5BE7">
          <w:rPr>
            <w:sz w:val="28"/>
            <w:szCs w:val="28"/>
          </w:rPr>
          <w:t>1946 г</w:t>
        </w:r>
      </w:smartTag>
      <w:r w:rsidRPr="00BD5BE7">
        <w:rPr>
          <w:sz w:val="28"/>
          <w:szCs w:val="28"/>
        </w:rPr>
        <w:t>. до конца 50-х годов объем продаж увеличился с 1,5 миллиона фунтов стерлингов до 6 миллионов. Торговля произведениями искусства стала отныне большим бизнесом со своей спецификой и интригующими неожиданностями. Ошеломляющие новости аукционов превратились в достояние первых страниц газет всего мира.</w:t>
      </w:r>
    </w:p>
    <w:p w:rsidR="00BD5BE7" w:rsidRPr="00BD5BE7" w:rsidRDefault="00BD5BE7" w:rsidP="00E062CF">
      <w:pPr>
        <w:spacing w:line="360" w:lineRule="auto"/>
        <w:ind w:firstLine="708"/>
        <w:jc w:val="both"/>
        <w:rPr>
          <w:sz w:val="28"/>
          <w:szCs w:val="28"/>
        </w:rPr>
      </w:pPr>
      <w:r w:rsidRPr="00BD5BE7">
        <w:rPr>
          <w:sz w:val="28"/>
          <w:szCs w:val="28"/>
        </w:rPr>
        <w:t xml:space="preserve">Выходом фирмы на международную сцену явилось создание в </w:t>
      </w:r>
      <w:smartTag w:uri="urn:schemas-microsoft-com:office:smarttags" w:element="metricconverter">
        <w:smartTagPr>
          <w:attr w:name="ProductID" w:val="1955 г"/>
        </w:smartTagPr>
        <w:r w:rsidRPr="00BD5BE7">
          <w:rPr>
            <w:sz w:val="28"/>
            <w:szCs w:val="28"/>
          </w:rPr>
          <w:t>1955 г</w:t>
        </w:r>
      </w:smartTag>
      <w:r w:rsidRPr="00BD5BE7">
        <w:rPr>
          <w:sz w:val="28"/>
          <w:szCs w:val="28"/>
        </w:rPr>
        <w:t>. отделения Сотбис в Нью-Йорке. Тем самым американским коллекционерам предоставлялись непосредственные услуги престижной фирмы.</w:t>
      </w:r>
    </w:p>
    <w:p w:rsidR="00BD5BE7" w:rsidRPr="00BD5BE7" w:rsidRDefault="00BD5BE7" w:rsidP="00E062CF">
      <w:pPr>
        <w:spacing w:line="360" w:lineRule="auto"/>
        <w:jc w:val="both"/>
        <w:rPr>
          <w:sz w:val="28"/>
          <w:szCs w:val="28"/>
        </w:rPr>
      </w:pPr>
    </w:p>
    <w:p w:rsidR="00BD5BE7" w:rsidRPr="00BD5BE7" w:rsidRDefault="00BD5BE7" w:rsidP="00E062CF">
      <w:pPr>
        <w:spacing w:line="360" w:lineRule="auto"/>
        <w:jc w:val="both"/>
        <w:rPr>
          <w:sz w:val="28"/>
          <w:szCs w:val="28"/>
        </w:rPr>
      </w:pPr>
      <w:r w:rsidRPr="00BD5BE7">
        <w:rPr>
          <w:sz w:val="28"/>
          <w:szCs w:val="28"/>
        </w:rPr>
        <w:t xml:space="preserve">Огромным успехом, заметной исторической вехой стал аукцион </w:t>
      </w:r>
      <w:smartTag w:uri="urn:schemas-microsoft-com:office:smarttags" w:element="metricconverter">
        <w:smartTagPr>
          <w:attr w:name="ProductID" w:val="1957 г"/>
        </w:smartTagPr>
        <w:r w:rsidRPr="00BD5BE7">
          <w:rPr>
            <w:sz w:val="28"/>
            <w:szCs w:val="28"/>
          </w:rPr>
          <w:t>1957 г</w:t>
        </w:r>
      </w:smartTag>
      <w:r w:rsidRPr="00BD5BE7">
        <w:rPr>
          <w:sz w:val="28"/>
          <w:szCs w:val="28"/>
        </w:rPr>
        <w:t>., организованный Питером Уилсоном. Впервые в Лондоне продавались работы французских импрессионистов и постимпрессионистов, присланные из Америки. Результат превзошел самые смелые ожидания: интерес публики к новому искусству был разбужен. С этого момента Сотбис утвердилась как ведущий международный аукционный центр, а Уилсон вскоре стал его президентом.</w:t>
      </w:r>
    </w:p>
    <w:p w:rsidR="00BD5BE7" w:rsidRPr="00BD5BE7" w:rsidRDefault="00BD5BE7" w:rsidP="00E062CF">
      <w:pPr>
        <w:spacing w:line="360" w:lineRule="auto"/>
        <w:ind w:firstLine="708"/>
        <w:jc w:val="both"/>
        <w:rPr>
          <w:sz w:val="28"/>
          <w:szCs w:val="28"/>
        </w:rPr>
      </w:pPr>
      <w:r w:rsidRPr="00BD5BE7">
        <w:rPr>
          <w:sz w:val="28"/>
          <w:szCs w:val="28"/>
        </w:rPr>
        <w:t xml:space="preserve">Кипучая деятельность Питера Уилсона способствовала быстрому международному развитию Сотбис. Им была создана большая сеть отделений по всему миру, расширяющаяся по сей день. Филиалы в те годы открылись в Париже, Лос-Анджелесе, Цюрихе, Торонто, Мельбурне, Мюнхене, Эдинбурге, Иоганнесбурге, Хьюстене, Флоренции. В самом Нью-Йорке Сотбис приобрела в </w:t>
      </w:r>
      <w:smartTag w:uri="urn:schemas-microsoft-com:office:smarttags" w:element="metricconverter">
        <w:smartTagPr>
          <w:attr w:name="ProductID" w:val="1964 г"/>
        </w:smartTagPr>
        <w:r w:rsidRPr="00BD5BE7">
          <w:rPr>
            <w:sz w:val="28"/>
            <w:szCs w:val="28"/>
          </w:rPr>
          <w:t>1964 г</w:t>
        </w:r>
      </w:smartTag>
      <w:r w:rsidRPr="00BD5BE7">
        <w:rPr>
          <w:sz w:val="28"/>
          <w:szCs w:val="28"/>
        </w:rPr>
        <w:t xml:space="preserve">. самую большую американскую антикварную фирму Парк-Бернет. После успешного слияния компаний здесь удалось провести несколько ошеломляющих продаж, вошедших в историю антикварного бизнеса и определивших новый уровень цен на живопись. Так, в </w:t>
      </w:r>
      <w:smartTag w:uri="urn:schemas-microsoft-com:office:smarttags" w:element="metricconverter">
        <w:smartTagPr>
          <w:attr w:name="ProductID" w:val="1980 г"/>
        </w:smartTagPr>
        <w:r w:rsidRPr="00BD5BE7">
          <w:rPr>
            <w:sz w:val="28"/>
            <w:szCs w:val="28"/>
          </w:rPr>
          <w:t>1980 г</w:t>
        </w:r>
      </w:smartTag>
      <w:r w:rsidRPr="00BD5BE7">
        <w:rPr>
          <w:sz w:val="28"/>
          <w:szCs w:val="28"/>
        </w:rPr>
        <w:t xml:space="preserve">. аукционная цена известной картины английского художника Тернера превзошла все предшествующие и ушла за 6,4 миллиона долларов. В </w:t>
      </w:r>
      <w:smartTag w:uri="urn:schemas-microsoft-com:office:smarttags" w:element="metricconverter">
        <w:smartTagPr>
          <w:attr w:name="ProductID" w:val="1985 г"/>
        </w:smartTagPr>
        <w:r w:rsidRPr="00BD5BE7">
          <w:rPr>
            <w:sz w:val="28"/>
            <w:szCs w:val="28"/>
          </w:rPr>
          <w:t>1985 г</w:t>
        </w:r>
      </w:smartTag>
      <w:r w:rsidRPr="00BD5BE7">
        <w:rPr>
          <w:sz w:val="28"/>
          <w:szCs w:val="28"/>
        </w:rPr>
        <w:t>. взлетела цена на работу художника нового времени. За "Пейзаж с восходящим солнцем" Ван Гога было получено 9,9 миллиона долларов.</w:t>
      </w:r>
    </w:p>
    <w:p w:rsidR="00BD5BE7" w:rsidRPr="00BD5BE7" w:rsidRDefault="00BD5BE7" w:rsidP="00E062CF">
      <w:pPr>
        <w:spacing w:line="360" w:lineRule="auto"/>
        <w:jc w:val="both"/>
        <w:rPr>
          <w:sz w:val="28"/>
          <w:szCs w:val="28"/>
        </w:rPr>
      </w:pPr>
    </w:p>
    <w:p w:rsidR="00BD5BE7" w:rsidRPr="00BD5BE7" w:rsidRDefault="00BD5BE7" w:rsidP="00E062CF">
      <w:pPr>
        <w:spacing w:line="360" w:lineRule="auto"/>
        <w:ind w:firstLine="708"/>
        <w:jc w:val="both"/>
        <w:rPr>
          <w:sz w:val="28"/>
          <w:szCs w:val="28"/>
        </w:rPr>
      </w:pPr>
      <w:r w:rsidRPr="00BD5BE7">
        <w:rPr>
          <w:sz w:val="28"/>
          <w:szCs w:val="28"/>
        </w:rPr>
        <w:t>Не забывала Сотбис и свои первоначальные пристрастия, оставаясь законодателем цен и на букинистическом рынке.</w:t>
      </w:r>
      <w:r>
        <w:rPr>
          <w:sz w:val="28"/>
          <w:szCs w:val="28"/>
        </w:rPr>
        <w:tab/>
      </w:r>
    </w:p>
    <w:p w:rsidR="00BD5BE7" w:rsidRPr="00BD5BE7" w:rsidRDefault="00BD5BE7" w:rsidP="00E062CF">
      <w:pPr>
        <w:spacing w:line="360" w:lineRule="auto"/>
        <w:ind w:firstLine="708"/>
        <w:jc w:val="both"/>
        <w:rPr>
          <w:sz w:val="28"/>
          <w:szCs w:val="28"/>
        </w:rPr>
      </w:pPr>
      <w:r w:rsidRPr="00BD5BE7">
        <w:rPr>
          <w:sz w:val="28"/>
          <w:szCs w:val="28"/>
        </w:rPr>
        <w:t xml:space="preserve">В Цюрихе в </w:t>
      </w:r>
      <w:smartTag w:uri="urn:schemas-microsoft-com:office:smarttags" w:element="metricconverter">
        <w:smartTagPr>
          <w:attr w:name="ProductID" w:val="1969 г"/>
        </w:smartTagPr>
        <w:r w:rsidRPr="00BD5BE7">
          <w:rPr>
            <w:sz w:val="28"/>
            <w:szCs w:val="28"/>
          </w:rPr>
          <w:t>1969 г</w:t>
        </w:r>
      </w:smartTag>
      <w:r w:rsidRPr="00BD5BE7">
        <w:rPr>
          <w:sz w:val="28"/>
          <w:szCs w:val="28"/>
        </w:rPr>
        <w:t xml:space="preserve">. прошел первый европейский ювелирный аукцион швейцарского филиала Стбис, подтвердивший перспективность этого направления. В </w:t>
      </w:r>
      <w:smartTag w:uri="urn:schemas-microsoft-com:office:smarttags" w:element="metricconverter">
        <w:smartTagPr>
          <w:attr w:name="ProductID" w:val="1976 г"/>
        </w:smartTagPr>
        <w:r w:rsidRPr="00BD5BE7">
          <w:rPr>
            <w:sz w:val="28"/>
            <w:szCs w:val="28"/>
          </w:rPr>
          <w:t>1976 г</w:t>
        </w:r>
      </w:smartTag>
      <w:r w:rsidRPr="00BD5BE7">
        <w:rPr>
          <w:sz w:val="28"/>
          <w:szCs w:val="28"/>
        </w:rPr>
        <w:t xml:space="preserve">. впервые за отдельный драгоценный камень -знаменитый Розовый бриллиант - было получено 1 090 000 долларов. Открывшееся вскоре в </w:t>
      </w:r>
      <w:smartTag w:uri="urn:schemas-microsoft-com:office:smarttags" w:element="metricconverter">
        <w:smartTagPr>
          <w:attr w:name="ProductID" w:val="1978 г"/>
        </w:smartTagPr>
        <w:r w:rsidRPr="00BD5BE7">
          <w:rPr>
            <w:sz w:val="28"/>
            <w:szCs w:val="28"/>
          </w:rPr>
          <w:t>1978 г</w:t>
        </w:r>
      </w:smartTag>
      <w:r w:rsidRPr="00BD5BE7">
        <w:rPr>
          <w:sz w:val="28"/>
          <w:szCs w:val="28"/>
        </w:rPr>
        <w:t>. еще одно отделение - в Женеве - быстро превратилось в лидирующий мировой центр ювелирных торгов.</w:t>
      </w:r>
    </w:p>
    <w:p w:rsidR="00BD5BE7" w:rsidRPr="00BD5BE7" w:rsidRDefault="00BD5BE7" w:rsidP="00E062CF">
      <w:pPr>
        <w:spacing w:line="360" w:lineRule="auto"/>
        <w:jc w:val="both"/>
        <w:rPr>
          <w:sz w:val="28"/>
          <w:szCs w:val="28"/>
        </w:rPr>
      </w:pPr>
    </w:p>
    <w:p w:rsidR="00BD5BE7" w:rsidRPr="00BD5BE7" w:rsidRDefault="00BD5BE7" w:rsidP="00E062CF">
      <w:pPr>
        <w:spacing w:line="360" w:lineRule="auto"/>
        <w:jc w:val="both"/>
        <w:rPr>
          <w:sz w:val="28"/>
          <w:szCs w:val="28"/>
        </w:rPr>
      </w:pPr>
      <w:r w:rsidRPr="00BD5BE7">
        <w:rPr>
          <w:sz w:val="28"/>
          <w:szCs w:val="28"/>
        </w:rPr>
        <w:t xml:space="preserve">Одним из последних ювелирных "хитов" в Женеве стали изделия русской фирмы Фаберже. В </w:t>
      </w:r>
      <w:smartTag w:uri="urn:schemas-microsoft-com:office:smarttags" w:element="metricconverter">
        <w:smartTagPr>
          <w:attr w:name="ProductID" w:val="1996 г"/>
        </w:smartTagPr>
        <w:r w:rsidRPr="00BD5BE7">
          <w:rPr>
            <w:sz w:val="28"/>
            <w:szCs w:val="28"/>
          </w:rPr>
          <w:t>1996 г</w:t>
        </w:r>
      </w:smartTag>
      <w:r w:rsidRPr="00BD5BE7">
        <w:rPr>
          <w:sz w:val="28"/>
          <w:szCs w:val="28"/>
        </w:rPr>
        <w:t>. были выставлены пасхальные яйца, статуэтки из резного камня, ювелирные украшения. Изумительное яйцо "Яблоневый цвет" на торгах Сотбис ушло за 1 433 500 швейцарских франков.</w:t>
      </w:r>
    </w:p>
    <w:p w:rsidR="00BD5BE7" w:rsidRPr="00BD5BE7" w:rsidRDefault="00BD5BE7" w:rsidP="00E062CF">
      <w:pPr>
        <w:spacing w:line="360" w:lineRule="auto"/>
        <w:jc w:val="both"/>
        <w:rPr>
          <w:sz w:val="28"/>
          <w:szCs w:val="28"/>
        </w:rPr>
      </w:pPr>
    </w:p>
    <w:p w:rsidR="00BD5BE7" w:rsidRPr="00BD5BE7" w:rsidRDefault="00BD5BE7" w:rsidP="00E062CF">
      <w:pPr>
        <w:spacing w:line="360" w:lineRule="auto"/>
        <w:ind w:firstLine="708"/>
        <w:jc w:val="both"/>
        <w:rPr>
          <w:sz w:val="28"/>
          <w:szCs w:val="28"/>
        </w:rPr>
      </w:pPr>
      <w:r w:rsidRPr="00BD5BE7">
        <w:rPr>
          <w:sz w:val="28"/>
          <w:szCs w:val="28"/>
        </w:rPr>
        <w:t>В 80-е годы товарооборот фирмы продолжал расти, а торги регулярно демонстрировали динамику цен.</w:t>
      </w:r>
    </w:p>
    <w:p w:rsidR="00BD5BE7" w:rsidRPr="00BD5BE7" w:rsidRDefault="00BD5BE7" w:rsidP="00E062CF">
      <w:pPr>
        <w:spacing w:line="360" w:lineRule="auto"/>
        <w:ind w:firstLine="708"/>
        <w:jc w:val="both"/>
        <w:rPr>
          <w:sz w:val="28"/>
          <w:szCs w:val="28"/>
        </w:rPr>
      </w:pPr>
      <w:r w:rsidRPr="00BD5BE7">
        <w:rPr>
          <w:sz w:val="28"/>
          <w:szCs w:val="28"/>
        </w:rPr>
        <w:t>Поворотным моментом в бизнесе Сотбис стал 1987 год. В этот момент рост прибыли составил 85% от прошлого года, и впервые объем продаж аукционной фирмы превысил один миллиард долларов. В 1985-1986 гг. свыше 80 произведений искусства было продано по цене более одного миллиона долларов. Подобных результатов не имела ни одна аналогичная фирма в мире.</w:t>
      </w:r>
    </w:p>
    <w:p w:rsidR="00BD5BE7" w:rsidRPr="00BD5BE7" w:rsidRDefault="00BD5BE7" w:rsidP="00E062CF">
      <w:pPr>
        <w:spacing w:line="360" w:lineRule="auto"/>
        <w:jc w:val="both"/>
        <w:rPr>
          <w:sz w:val="28"/>
          <w:szCs w:val="28"/>
        </w:rPr>
      </w:pPr>
    </w:p>
    <w:p w:rsidR="00BD5BE7" w:rsidRPr="00BD5BE7" w:rsidRDefault="00BD5BE7" w:rsidP="00E062CF">
      <w:pPr>
        <w:spacing w:line="360" w:lineRule="auto"/>
        <w:ind w:firstLine="708"/>
        <w:jc w:val="both"/>
        <w:rPr>
          <w:sz w:val="28"/>
          <w:szCs w:val="28"/>
        </w:rPr>
      </w:pPr>
      <w:r w:rsidRPr="00BD5BE7">
        <w:rPr>
          <w:sz w:val="28"/>
          <w:szCs w:val="28"/>
        </w:rPr>
        <w:t xml:space="preserve">В </w:t>
      </w:r>
      <w:smartTag w:uri="urn:schemas-microsoft-com:office:smarttags" w:element="metricconverter">
        <w:smartTagPr>
          <w:attr w:name="ProductID" w:val="1990 г"/>
        </w:smartTagPr>
        <w:r w:rsidRPr="00BD5BE7">
          <w:rPr>
            <w:sz w:val="28"/>
            <w:szCs w:val="28"/>
          </w:rPr>
          <w:t>1990 г</w:t>
        </w:r>
      </w:smartTag>
      <w:r w:rsidRPr="00BD5BE7">
        <w:rPr>
          <w:sz w:val="28"/>
          <w:szCs w:val="28"/>
        </w:rPr>
        <w:t xml:space="preserve">. объем товарооборота всех отделений Сотбис достиг 2,434 миллиарда долларов. Среди "гвоздей" сезона стали коллекция Греты Гарбо - 20 900 000 долларов, пейзаж Констебля "Плотина" - </w:t>
      </w:r>
      <w:smartTag w:uri="urn:schemas-microsoft-com:office:smarttags" w:element="metricconverter">
        <w:smartTagPr>
          <w:attr w:name="ProductID" w:val="10 780 000 фунтов"/>
        </w:smartTagPr>
        <w:r w:rsidRPr="00BD5BE7">
          <w:rPr>
            <w:sz w:val="28"/>
            <w:szCs w:val="28"/>
          </w:rPr>
          <w:t>10 780 000 фунтов</w:t>
        </w:r>
      </w:smartTag>
      <w:r w:rsidRPr="00BD5BE7">
        <w:rPr>
          <w:sz w:val="28"/>
          <w:szCs w:val="28"/>
        </w:rPr>
        <w:t xml:space="preserve">, рукописный Бестиарий герцога Нортумберлендского (энциклопедия животного мира XIII века) - </w:t>
      </w:r>
      <w:smartTag w:uri="urn:schemas-microsoft-com:office:smarttags" w:element="metricconverter">
        <w:smartTagPr>
          <w:attr w:name="ProductID" w:val="2 970 000 фунтов"/>
        </w:smartTagPr>
        <w:r w:rsidRPr="00BD5BE7">
          <w:rPr>
            <w:sz w:val="28"/>
            <w:szCs w:val="28"/>
          </w:rPr>
          <w:t>2 970 000 фунтов</w:t>
        </w:r>
      </w:smartTag>
      <w:r w:rsidRPr="00BD5BE7">
        <w:rPr>
          <w:sz w:val="28"/>
          <w:szCs w:val="28"/>
        </w:rPr>
        <w:t>. Однако на этом планка рекордов, как стало очевидно позднее, остановилась.</w:t>
      </w:r>
    </w:p>
    <w:p w:rsidR="00BD5BE7" w:rsidRPr="00BD5BE7" w:rsidRDefault="00BD5BE7" w:rsidP="00E062CF">
      <w:pPr>
        <w:spacing w:line="360" w:lineRule="auto"/>
        <w:ind w:firstLine="708"/>
        <w:jc w:val="both"/>
        <w:rPr>
          <w:sz w:val="28"/>
          <w:szCs w:val="28"/>
        </w:rPr>
      </w:pPr>
      <w:r w:rsidRPr="00BD5BE7">
        <w:rPr>
          <w:sz w:val="28"/>
          <w:szCs w:val="28"/>
        </w:rPr>
        <w:t xml:space="preserve">Сильный экономический кризис, последствия войны в Персидском заливе заметно повлияли на общую ситуацию мирового бизнеса. В том числе и на аукционный. С конца </w:t>
      </w:r>
      <w:smartTag w:uri="urn:schemas-microsoft-com:office:smarttags" w:element="metricconverter">
        <w:smartTagPr>
          <w:attr w:name="ProductID" w:val="1991 г"/>
        </w:smartTagPr>
        <w:r w:rsidRPr="00BD5BE7">
          <w:rPr>
            <w:sz w:val="28"/>
            <w:szCs w:val="28"/>
          </w:rPr>
          <w:t>1991 г</w:t>
        </w:r>
      </w:smartTag>
      <w:r w:rsidRPr="00BD5BE7">
        <w:rPr>
          <w:sz w:val="28"/>
          <w:szCs w:val="28"/>
        </w:rPr>
        <w:t xml:space="preserve">. началось снижение годового оборота Сотбис. Особенно поколебался уровень цен на современное искусство и работы импрессионистов. Тем не менее, с </w:t>
      </w:r>
      <w:smartTag w:uri="urn:schemas-microsoft-com:office:smarttags" w:element="metricconverter">
        <w:smartTagPr>
          <w:attr w:name="ProductID" w:val="1993 г"/>
        </w:smartTagPr>
        <w:r w:rsidRPr="00BD5BE7">
          <w:rPr>
            <w:sz w:val="28"/>
            <w:szCs w:val="28"/>
          </w:rPr>
          <w:t>1993 г</w:t>
        </w:r>
      </w:smartTag>
      <w:r w:rsidRPr="00BD5BE7">
        <w:rPr>
          <w:sz w:val="28"/>
          <w:szCs w:val="28"/>
        </w:rPr>
        <w:t>. наступила стабилизация рынка.</w:t>
      </w:r>
    </w:p>
    <w:p w:rsidR="00BD5BE7" w:rsidRPr="00BD5BE7" w:rsidRDefault="00BD5BE7" w:rsidP="00E062CF">
      <w:pPr>
        <w:spacing w:line="360" w:lineRule="auto"/>
        <w:jc w:val="both"/>
        <w:rPr>
          <w:sz w:val="28"/>
          <w:szCs w:val="28"/>
        </w:rPr>
      </w:pPr>
    </w:p>
    <w:p w:rsidR="00BD5BE7" w:rsidRPr="00BD5BE7" w:rsidRDefault="00BD5BE7" w:rsidP="00E062CF">
      <w:pPr>
        <w:spacing w:line="360" w:lineRule="auto"/>
        <w:ind w:firstLine="708"/>
        <w:jc w:val="both"/>
        <w:rPr>
          <w:sz w:val="28"/>
          <w:szCs w:val="28"/>
        </w:rPr>
      </w:pPr>
      <w:r w:rsidRPr="00BD5BE7">
        <w:rPr>
          <w:sz w:val="28"/>
          <w:szCs w:val="28"/>
        </w:rPr>
        <w:t>Яркой вехой в истории аукционного дома стало создание Русского отделения. В сопоставлении с другими английскими фирмами, занимающимися русским искусством (CHRISTIE'S и PHILIPS), Сотбис занимает ведущую позицию на мировом рынке. Это значит - регулярные, два раза в год (июнь, декабрь, в этом году декабрьские торги перенесены на октябрь) аукционы в Лондоне и периодические в других филиалах, а также значительно опережающее конкурирующие фирмы число лотов. Торговля старым русским искусством считается перспективным направлением, но еще относительно молодым и не выходит за пределы 1% от общего оборота фирмы.</w:t>
      </w:r>
    </w:p>
    <w:p w:rsidR="00BD5BE7" w:rsidRPr="00BD5BE7" w:rsidRDefault="00BD5BE7" w:rsidP="00E062CF">
      <w:pPr>
        <w:spacing w:line="360" w:lineRule="auto"/>
        <w:ind w:firstLine="708"/>
        <w:jc w:val="both"/>
        <w:rPr>
          <w:sz w:val="28"/>
          <w:szCs w:val="28"/>
        </w:rPr>
      </w:pPr>
      <w:r w:rsidRPr="00BD5BE7">
        <w:rPr>
          <w:sz w:val="28"/>
          <w:szCs w:val="28"/>
        </w:rPr>
        <w:t xml:space="preserve">Коммерческий интерес к русскому искусству на западном рынке активизировался к середине 70-х годов. В итоге, в </w:t>
      </w:r>
      <w:smartTag w:uri="urn:schemas-microsoft-com:office:smarttags" w:element="metricconverter">
        <w:smartTagPr>
          <w:attr w:name="ProductID" w:val="1974 г"/>
        </w:smartTagPr>
        <w:r w:rsidRPr="00BD5BE7">
          <w:rPr>
            <w:sz w:val="28"/>
            <w:szCs w:val="28"/>
          </w:rPr>
          <w:t>1974 г</w:t>
        </w:r>
      </w:smartTag>
      <w:r w:rsidRPr="00BD5BE7">
        <w:rPr>
          <w:sz w:val="28"/>
          <w:szCs w:val="28"/>
        </w:rPr>
        <w:t xml:space="preserve">. Сотби решилась на первый аукцион искусства России круга Дягилева в Нью-Йорке. Но регулярные торги начались с </w:t>
      </w:r>
      <w:smartTag w:uri="urn:schemas-microsoft-com:office:smarttags" w:element="metricconverter">
        <w:smartTagPr>
          <w:attr w:name="ProductID" w:val="1984 г"/>
        </w:smartTagPr>
        <w:r w:rsidRPr="00BD5BE7">
          <w:rPr>
            <w:sz w:val="28"/>
            <w:szCs w:val="28"/>
          </w:rPr>
          <w:t>1984 г</w:t>
        </w:r>
      </w:smartTag>
      <w:r w:rsidRPr="00BD5BE7">
        <w:rPr>
          <w:sz w:val="28"/>
          <w:szCs w:val="28"/>
        </w:rPr>
        <w:t xml:space="preserve">., признав тем самым не только высокохудожественную, но и коммерческую ценность работ русских художников. С целью расширения рынка Сотбис провела в </w:t>
      </w:r>
      <w:smartTag w:uri="urn:schemas-microsoft-com:office:smarttags" w:element="metricconverter">
        <w:smartTagPr>
          <w:attr w:name="ProductID" w:val="1988 г"/>
        </w:smartTagPr>
        <w:r w:rsidRPr="00BD5BE7">
          <w:rPr>
            <w:sz w:val="28"/>
            <w:szCs w:val="28"/>
          </w:rPr>
          <w:t>1988 г</w:t>
        </w:r>
      </w:smartTag>
      <w:r w:rsidRPr="00BD5BE7">
        <w:rPr>
          <w:sz w:val="28"/>
          <w:szCs w:val="28"/>
        </w:rPr>
        <w:t>. свой первый аукцион в Москве, считающийся до сего дня сенсационным. Он показал не только рекордные цены на искусство авангарда начала века, но и впервые на современное искусство. Однако пиком коммерческого интереса к русскому искусству все же стал 1989 год. Его результаты оказались ошеломляющими. Вещи уходили, по сравнению со стартовой ценой, с громадным отрывом. Последствием этих аукционов стал настоящий бум на русский авангард. Пример тому - полмиллиона фунтов стерлингов - за работы Л. Поповой или 800 000 долларов - за пейзаж А. Экстер. Тогда же сенсационно, десятикратно, выросли цены и на полотна русских реалистов XIX века и живописцев "Мира искусства". Таким образом стоимость картин русских художников стала приближаться к ценам на работы известных европейских мастеров. Усилия Сотбис в немалой степени способствовали моде на старое искусство России и повальному интересу к авангарду.</w:t>
      </w:r>
    </w:p>
    <w:p w:rsidR="00BD5BE7" w:rsidRPr="00BD5BE7" w:rsidRDefault="00BD5BE7" w:rsidP="00E062CF">
      <w:pPr>
        <w:spacing w:line="360" w:lineRule="auto"/>
        <w:jc w:val="both"/>
        <w:rPr>
          <w:sz w:val="28"/>
          <w:szCs w:val="28"/>
        </w:rPr>
      </w:pPr>
    </w:p>
    <w:p w:rsidR="00BD5BE7" w:rsidRPr="00BD5BE7" w:rsidRDefault="00BD5BE7" w:rsidP="00E062CF">
      <w:pPr>
        <w:spacing w:line="360" w:lineRule="auto"/>
        <w:ind w:firstLine="708"/>
        <w:jc w:val="both"/>
        <w:rPr>
          <w:sz w:val="28"/>
          <w:szCs w:val="28"/>
        </w:rPr>
      </w:pPr>
      <w:r w:rsidRPr="00BD5BE7">
        <w:rPr>
          <w:sz w:val="28"/>
          <w:szCs w:val="28"/>
        </w:rPr>
        <w:t xml:space="preserve">Время расцвета этих торгов связано с именами блестящих знатоков русского искусства и экспертов Сотбис - Джона Стюарта и Ивана Самарина, а также специалиста по восточно-европейскому рынку Питера Баткина. Именно они определяли до </w:t>
      </w:r>
      <w:smartTag w:uri="urn:schemas-microsoft-com:office:smarttags" w:element="metricconverter">
        <w:smartTagPr>
          <w:attr w:name="ProductID" w:val="1996 г"/>
        </w:smartTagPr>
        <w:r w:rsidRPr="00BD5BE7">
          <w:rPr>
            <w:sz w:val="28"/>
            <w:szCs w:val="28"/>
          </w:rPr>
          <w:t>1996 г</w:t>
        </w:r>
      </w:smartTag>
      <w:r w:rsidRPr="00BD5BE7">
        <w:rPr>
          <w:sz w:val="28"/>
          <w:szCs w:val="28"/>
        </w:rPr>
        <w:t>. уровень и качество русских аукционов.</w:t>
      </w:r>
    </w:p>
    <w:p w:rsidR="00BD5BE7" w:rsidRPr="00BD5BE7" w:rsidRDefault="00BD5BE7" w:rsidP="00E062CF">
      <w:pPr>
        <w:spacing w:line="360" w:lineRule="auto"/>
        <w:ind w:firstLine="708"/>
        <w:jc w:val="both"/>
        <w:rPr>
          <w:sz w:val="28"/>
          <w:szCs w:val="28"/>
        </w:rPr>
      </w:pPr>
      <w:r w:rsidRPr="00BD5BE7">
        <w:rPr>
          <w:sz w:val="28"/>
          <w:szCs w:val="28"/>
        </w:rPr>
        <w:t>Спрос последних лет определяется значительным количеством покупателей из России. Их число достигает 50%. В игру вступили частные лица, коммерческие галереи, банки, покупающие в основном живопись XIX века. Среди громких продаж последнего периода (</w:t>
      </w:r>
      <w:smartTag w:uri="urn:schemas-microsoft-com:office:smarttags" w:element="metricconverter">
        <w:smartTagPr>
          <w:attr w:name="ProductID" w:val="1995 г"/>
        </w:smartTagPr>
        <w:r w:rsidRPr="00BD5BE7">
          <w:rPr>
            <w:sz w:val="28"/>
            <w:szCs w:val="28"/>
          </w:rPr>
          <w:t>1995 г</w:t>
        </w:r>
      </w:smartTag>
      <w:r w:rsidRPr="00BD5BE7">
        <w:rPr>
          <w:sz w:val="28"/>
          <w:szCs w:val="28"/>
        </w:rPr>
        <w:t xml:space="preserve">.) можно назвать "Портрет Авроры Демидовой" кисти К. Брюллова, за которой пыталась бороться и Третьяковская галерея. Эффектный спектакль закончился в пользу Галины Вишневской. При стартовой цене </w:t>
      </w:r>
      <w:smartTag w:uri="urn:schemas-microsoft-com:office:smarttags" w:element="metricconverter">
        <w:smartTagPr>
          <w:attr w:name="ProductID" w:val="60 000 фунтов"/>
        </w:smartTagPr>
        <w:r w:rsidRPr="00BD5BE7">
          <w:rPr>
            <w:sz w:val="28"/>
            <w:szCs w:val="28"/>
          </w:rPr>
          <w:t>60 000 фунтов</w:t>
        </w:r>
      </w:smartTag>
      <w:r w:rsidRPr="00BD5BE7">
        <w:rPr>
          <w:sz w:val="28"/>
          <w:szCs w:val="28"/>
        </w:rPr>
        <w:t xml:space="preserve"> стерлингов шедевр достался известной обладательнице коллекции русского искусства за 189 500 долларов.</w:t>
      </w:r>
    </w:p>
    <w:p w:rsidR="00BD5BE7" w:rsidRDefault="00BD5BE7" w:rsidP="004729CB">
      <w:pPr>
        <w:spacing w:line="360" w:lineRule="auto"/>
        <w:jc w:val="both"/>
        <w:rPr>
          <w:b/>
          <w:sz w:val="28"/>
          <w:szCs w:val="28"/>
        </w:rPr>
      </w:pPr>
    </w:p>
    <w:p w:rsidR="00BD5BE7" w:rsidRDefault="00BD5BE7" w:rsidP="004729CB">
      <w:pPr>
        <w:spacing w:line="360" w:lineRule="auto"/>
        <w:jc w:val="both"/>
        <w:rPr>
          <w:b/>
          <w:sz w:val="28"/>
          <w:szCs w:val="28"/>
        </w:rPr>
      </w:pPr>
    </w:p>
    <w:p w:rsidR="00BD5BE7" w:rsidRDefault="00BD5BE7" w:rsidP="004729CB">
      <w:pPr>
        <w:spacing w:line="360" w:lineRule="auto"/>
        <w:jc w:val="both"/>
        <w:rPr>
          <w:b/>
          <w:sz w:val="28"/>
          <w:szCs w:val="28"/>
        </w:rPr>
      </w:pPr>
    </w:p>
    <w:p w:rsidR="00BD5BE7" w:rsidRDefault="00BD5BE7" w:rsidP="004729CB">
      <w:pPr>
        <w:spacing w:line="360" w:lineRule="auto"/>
        <w:jc w:val="both"/>
        <w:rPr>
          <w:b/>
          <w:sz w:val="28"/>
          <w:szCs w:val="28"/>
        </w:rPr>
      </w:pPr>
    </w:p>
    <w:p w:rsidR="00BD5BE7" w:rsidRDefault="00BD5BE7" w:rsidP="004729CB">
      <w:pPr>
        <w:spacing w:line="360" w:lineRule="auto"/>
        <w:jc w:val="both"/>
        <w:rPr>
          <w:b/>
          <w:sz w:val="28"/>
          <w:szCs w:val="28"/>
        </w:rPr>
      </w:pPr>
    </w:p>
    <w:p w:rsidR="00BD5BE7" w:rsidRDefault="00BD5BE7" w:rsidP="004729CB">
      <w:pPr>
        <w:spacing w:line="360" w:lineRule="auto"/>
        <w:jc w:val="both"/>
        <w:rPr>
          <w:b/>
          <w:sz w:val="28"/>
          <w:szCs w:val="28"/>
        </w:rPr>
      </w:pPr>
    </w:p>
    <w:p w:rsidR="00BD5BE7" w:rsidRDefault="00BD5BE7" w:rsidP="004729CB">
      <w:pPr>
        <w:spacing w:line="360" w:lineRule="auto"/>
        <w:jc w:val="both"/>
        <w:rPr>
          <w:b/>
          <w:sz w:val="28"/>
          <w:szCs w:val="28"/>
        </w:rPr>
      </w:pPr>
    </w:p>
    <w:p w:rsidR="00BD5BE7" w:rsidRDefault="00BD5BE7" w:rsidP="004729CB">
      <w:pPr>
        <w:spacing w:line="360" w:lineRule="auto"/>
        <w:jc w:val="both"/>
        <w:rPr>
          <w:b/>
          <w:sz w:val="28"/>
          <w:szCs w:val="28"/>
        </w:rPr>
      </w:pPr>
    </w:p>
    <w:p w:rsidR="00BD5BE7" w:rsidRDefault="00BD5BE7" w:rsidP="004729CB">
      <w:pPr>
        <w:spacing w:line="360" w:lineRule="auto"/>
        <w:jc w:val="both"/>
        <w:rPr>
          <w:b/>
          <w:sz w:val="28"/>
          <w:szCs w:val="28"/>
        </w:rPr>
      </w:pPr>
    </w:p>
    <w:p w:rsidR="00BD5BE7" w:rsidRDefault="00BD5BE7" w:rsidP="004729CB">
      <w:pPr>
        <w:spacing w:line="360" w:lineRule="auto"/>
        <w:jc w:val="both"/>
        <w:rPr>
          <w:b/>
          <w:sz w:val="28"/>
          <w:szCs w:val="28"/>
        </w:rPr>
      </w:pPr>
    </w:p>
    <w:p w:rsidR="00E062CF" w:rsidRDefault="00E062CF" w:rsidP="004729CB">
      <w:pPr>
        <w:spacing w:line="360" w:lineRule="auto"/>
        <w:jc w:val="both"/>
        <w:rPr>
          <w:b/>
          <w:sz w:val="28"/>
          <w:szCs w:val="28"/>
        </w:rPr>
      </w:pPr>
    </w:p>
    <w:p w:rsidR="00E062CF" w:rsidRDefault="00E062CF" w:rsidP="004729CB">
      <w:pPr>
        <w:spacing w:line="360" w:lineRule="auto"/>
        <w:jc w:val="both"/>
        <w:rPr>
          <w:b/>
          <w:sz w:val="28"/>
          <w:szCs w:val="28"/>
        </w:rPr>
      </w:pPr>
    </w:p>
    <w:p w:rsidR="00E062CF" w:rsidRDefault="00E062CF" w:rsidP="004729CB">
      <w:pPr>
        <w:spacing w:line="360" w:lineRule="auto"/>
        <w:jc w:val="both"/>
        <w:rPr>
          <w:b/>
          <w:sz w:val="28"/>
          <w:szCs w:val="28"/>
        </w:rPr>
      </w:pPr>
    </w:p>
    <w:p w:rsidR="00E062CF" w:rsidRDefault="00E062CF" w:rsidP="004729CB">
      <w:pPr>
        <w:spacing w:line="360" w:lineRule="auto"/>
        <w:jc w:val="both"/>
        <w:rPr>
          <w:b/>
          <w:sz w:val="28"/>
          <w:szCs w:val="28"/>
        </w:rPr>
      </w:pPr>
    </w:p>
    <w:p w:rsidR="00E062CF" w:rsidRDefault="00E062CF" w:rsidP="004729CB">
      <w:pPr>
        <w:spacing w:line="360" w:lineRule="auto"/>
        <w:jc w:val="both"/>
        <w:rPr>
          <w:b/>
          <w:sz w:val="28"/>
          <w:szCs w:val="28"/>
        </w:rPr>
      </w:pPr>
    </w:p>
    <w:p w:rsidR="00E062CF" w:rsidRDefault="00E062CF" w:rsidP="004729CB">
      <w:pPr>
        <w:spacing w:line="360" w:lineRule="auto"/>
        <w:jc w:val="both"/>
        <w:rPr>
          <w:b/>
          <w:sz w:val="28"/>
          <w:szCs w:val="28"/>
        </w:rPr>
      </w:pPr>
    </w:p>
    <w:p w:rsidR="00E062CF" w:rsidRDefault="00E062CF" w:rsidP="004729CB">
      <w:pPr>
        <w:spacing w:line="360" w:lineRule="auto"/>
        <w:jc w:val="both"/>
        <w:rPr>
          <w:b/>
          <w:sz w:val="28"/>
          <w:szCs w:val="28"/>
        </w:rPr>
      </w:pPr>
    </w:p>
    <w:p w:rsidR="00E062CF" w:rsidRDefault="00E062CF" w:rsidP="004729CB">
      <w:pPr>
        <w:spacing w:line="360" w:lineRule="auto"/>
        <w:jc w:val="both"/>
        <w:rPr>
          <w:b/>
          <w:sz w:val="28"/>
          <w:szCs w:val="28"/>
        </w:rPr>
      </w:pPr>
    </w:p>
    <w:p w:rsidR="00E062CF" w:rsidRDefault="00E062CF" w:rsidP="004729CB">
      <w:pPr>
        <w:spacing w:line="360" w:lineRule="auto"/>
        <w:jc w:val="both"/>
        <w:rPr>
          <w:b/>
          <w:sz w:val="28"/>
          <w:szCs w:val="28"/>
        </w:rPr>
      </w:pPr>
    </w:p>
    <w:p w:rsidR="00E062CF" w:rsidRDefault="00E062CF" w:rsidP="004729CB">
      <w:pPr>
        <w:spacing w:line="360" w:lineRule="auto"/>
        <w:jc w:val="both"/>
        <w:rPr>
          <w:b/>
          <w:sz w:val="28"/>
          <w:szCs w:val="28"/>
        </w:rPr>
      </w:pPr>
    </w:p>
    <w:p w:rsidR="00BD5BE7" w:rsidRDefault="00BD5BE7" w:rsidP="004729CB">
      <w:pPr>
        <w:spacing w:line="360" w:lineRule="auto"/>
        <w:jc w:val="both"/>
        <w:rPr>
          <w:b/>
          <w:sz w:val="28"/>
          <w:szCs w:val="28"/>
        </w:rPr>
      </w:pPr>
    </w:p>
    <w:p w:rsidR="00C43564" w:rsidRPr="000932BE" w:rsidRDefault="004F38DF" w:rsidP="004729CB">
      <w:pPr>
        <w:spacing w:line="360" w:lineRule="auto"/>
        <w:jc w:val="both"/>
        <w:rPr>
          <w:sz w:val="28"/>
          <w:szCs w:val="28"/>
        </w:rPr>
      </w:pPr>
      <w:r w:rsidRPr="000932BE">
        <w:rPr>
          <w:b/>
          <w:sz w:val="28"/>
          <w:szCs w:val="28"/>
        </w:rPr>
        <w:t xml:space="preserve">4. </w:t>
      </w:r>
      <w:r w:rsidR="00C43564" w:rsidRPr="000932BE">
        <w:rPr>
          <w:b/>
          <w:sz w:val="28"/>
          <w:szCs w:val="28"/>
        </w:rPr>
        <w:t xml:space="preserve">Признание публичных торгов несостоявшимися </w:t>
      </w:r>
    </w:p>
    <w:p w:rsidR="00C43564" w:rsidRPr="000932BE" w:rsidRDefault="00C43564" w:rsidP="004F38DF">
      <w:pPr>
        <w:spacing w:line="360" w:lineRule="auto"/>
        <w:ind w:firstLine="708"/>
        <w:jc w:val="both"/>
        <w:rPr>
          <w:sz w:val="28"/>
          <w:szCs w:val="28"/>
        </w:rPr>
      </w:pPr>
      <w:r w:rsidRPr="000932BE">
        <w:rPr>
          <w:sz w:val="28"/>
          <w:szCs w:val="28"/>
        </w:rPr>
        <w:t xml:space="preserve">Согласно статье 58 ФЗ «Об ипотеке (залоге недвижимости)» публичные торги могут быть признаны несостоявшимися если: </w:t>
      </w:r>
    </w:p>
    <w:p w:rsidR="00C43564" w:rsidRPr="000932BE" w:rsidRDefault="00C43564" w:rsidP="004F38DF">
      <w:pPr>
        <w:numPr>
          <w:ilvl w:val="0"/>
          <w:numId w:val="21"/>
        </w:numPr>
        <w:spacing w:line="360" w:lineRule="auto"/>
        <w:jc w:val="both"/>
        <w:rPr>
          <w:sz w:val="28"/>
          <w:szCs w:val="28"/>
        </w:rPr>
      </w:pPr>
      <w:r w:rsidRPr="000932BE">
        <w:rPr>
          <w:sz w:val="28"/>
          <w:szCs w:val="28"/>
        </w:rPr>
        <w:t xml:space="preserve">на них присутствует меньше двух претендентов на покупку; </w:t>
      </w:r>
    </w:p>
    <w:p w:rsidR="00C43564" w:rsidRPr="000932BE" w:rsidRDefault="00C43564" w:rsidP="004F38DF">
      <w:pPr>
        <w:numPr>
          <w:ilvl w:val="0"/>
          <w:numId w:val="21"/>
        </w:numPr>
        <w:spacing w:line="360" w:lineRule="auto"/>
        <w:jc w:val="both"/>
        <w:rPr>
          <w:sz w:val="28"/>
          <w:szCs w:val="28"/>
        </w:rPr>
      </w:pPr>
      <w:r w:rsidRPr="000932BE">
        <w:rPr>
          <w:sz w:val="28"/>
          <w:szCs w:val="28"/>
        </w:rPr>
        <w:t xml:space="preserve">на продажную начальную цену заложенного имущества не сделана надбавка; </w:t>
      </w:r>
    </w:p>
    <w:p w:rsidR="00C43564" w:rsidRPr="000932BE" w:rsidRDefault="00C43564" w:rsidP="004729CB">
      <w:pPr>
        <w:numPr>
          <w:ilvl w:val="0"/>
          <w:numId w:val="21"/>
        </w:numPr>
        <w:spacing w:line="360" w:lineRule="auto"/>
        <w:jc w:val="both"/>
        <w:rPr>
          <w:sz w:val="28"/>
          <w:szCs w:val="28"/>
        </w:rPr>
      </w:pPr>
      <w:r w:rsidRPr="000932BE">
        <w:rPr>
          <w:sz w:val="28"/>
          <w:szCs w:val="28"/>
        </w:rPr>
        <w:t>не внесена в срок покупная цена, лицом выигравшем торги.</w:t>
      </w:r>
    </w:p>
    <w:p w:rsidR="00C43564" w:rsidRPr="000932BE" w:rsidRDefault="00C43564" w:rsidP="004729CB">
      <w:pPr>
        <w:spacing w:line="360" w:lineRule="auto"/>
        <w:jc w:val="both"/>
        <w:rPr>
          <w:sz w:val="28"/>
          <w:szCs w:val="28"/>
        </w:rPr>
      </w:pPr>
    </w:p>
    <w:p w:rsidR="00C43564" w:rsidRPr="000932BE" w:rsidRDefault="00C43564" w:rsidP="004F38DF">
      <w:pPr>
        <w:spacing w:line="360" w:lineRule="auto"/>
        <w:ind w:firstLine="360"/>
        <w:jc w:val="both"/>
        <w:rPr>
          <w:sz w:val="28"/>
          <w:szCs w:val="28"/>
        </w:rPr>
      </w:pPr>
      <w:r w:rsidRPr="000932BE">
        <w:rPr>
          <w:sz w:val="28"/>
          <w:szCs w:val="28"/>
        </w:rPr>
        <w:t>Залогодержатель или кредитор имеет право в течении десяти дней выкупить имущество, находящееся под залогом, если торги не состоялись. Для этого с залогодателем или собственником имущества заключается соглашение о покупке по начальной цене, определенной судом. В иных случаях будут назначены повторные торги. При этом цена снижается от первоначальной на пятнадцать процентов, других изменений в правилах проведения публичных торгов нет.</w:t>
      </w:r>
    </w:p>
    <w:p w:rsidR="00C43564" w:rsidRPr="000932BE" w:rsidRDefault="004F38DF" w:rsidP="004F38DF">
      <w:pPr>
        <w:spacing w:line="360" w:lineRule="auto"/>
        <w:ind w:firstLine="360"/>
        <w:jc w:val="both"/>
        <w:rPr>
          <w:sz w:val="28"/>
          <w:szCs w:val="28"/>
        </w:rPr>
      </w:pPr>
      <w:r w:rsidRPr="000932BE">
        <w:rPr>
          <w:sz w:val="28"/>
          <w:szCs w:val="28"/>
        </w:rPr>
        <w:t>П</w:t>
      </w:r>
      <w:r w:rsidR="00C43564" w:rsidRPr="000932BE">
        <w:rPr>
          <w:sz w:val="28"/>
          <w:szCs w:val="28"/>
        </w:rPr>
        <w:t>ри повторном признании торгов несостоявшимися, кредитор может купить имущество, стоимость которого будет снижена, но не больше чем на двадцать пять процентов от начальной цены. Исключением являются участки земли.</w:t>
      </w:r>
    </w:p>
    <w:p w:rsidR="008D0BBB" w:rsidRPr="000932BE" w:rsidRDefault="008D0BBB" w:rsidP="004F38DF">
      <w:pPr>
        <w:spacing w:line="360" w:lineRule="auto"/>
        <w:ind w:firstLine="360"/>
        <w:jc w:val="both"/>
        <w:rPr>
          <w:sz w:val="28"/>
          <w:szCs w:val="28"/>
        </w:rPr>
      </w:pPr>
    </w:p>
    <w:p w:rsidR="008D0BBB" w:rsidRPr="000932BE" w:rsidRDefault="008D0BBB" w:rsidP="008D0BBB">
      <w:pPr>
        <w:spacing w:line="360" w:lineRule="auto"/>
        <w:jc w:val="both"/>
        <w:rPr>
          <w:sz w:val="28"/>
          <w:szCs w:val="28"/>
        </w:rPr>
      </w:pPr>
      <w:r w:rsidRPr="000932BE">
        <w:rPr>
          <w:sz w:val="28"/>
          <w:szCs w:val="28"/>
        </w:rPr>
        <w:t>3.1 Некоторые правовые проблемы, возникающие при реализации имущества должника на публичных торгах</w:t>
      </w:r>
    </w:p>
    <w:p w:rsidR="008D0BBB" w:rsidRPr="000932BE" w:rsidRDefault="008D0BBB" w:rsidP="008D0BBB">
      <w:pPr>
        <w:spacing w:line="360" w:lineRule="auto"/>
        <w:jc w:val="both"/>
        <w:rPr>
          <w:sz w:val="28"/>
          <w:szCs w:val="28"/>
        </w:rPr>
      </w:pPr>
    </w:p>
    <w:p w:rsidR="008D0BBB" w:rsidRPr="000932BE" w:rsidRDefault="008D0BBB" w:rsidP="008D0BBB">
      <w:pPr>
        <w:spacing w:line="360" w:lineRule="auto"/>
        <w:jc w:val="both"/>
        <w:rPr>
          <w:sz w:val="28"/>
          <w:szCs w:val="28"/>
        </w:rPr>
      </w:pPr>
      <w:r w:rsidRPr="000932BE">
        <w:rPr>
          <w:sz w:val="28"/>
          <w:szCs w:val="28"/>
        </w:rPr>
        <w:t xml:space="preserve">Стоит заметить, что многие проблемы возникают из-за недостатка правового регулирования. Основным нормативным документов, содержащим положения о торгах является ГК РФ, в которой данному институту посвящены всего три статьи 447-449. Согласно п. 6 ст. 447 правила, предусмотренные статьями 448 и 449 ГК, применяются к публичным торгам, проводимым в порядке исполнения решения суда, если иное не предусмотрено процессуальным законодательством. Несколько статей ГПК, АПК и Закона об исполнительном производстве так же не дают ответа на возникающие на практике вопросы. Не наблюдается единого мнения и среди правоприменителей и теоретиков права, ведущих непрекращающуюся полемику на страницах журналов. На первом этапе осуществляется публикация извещения о проведении торгов. И уже здесь возникают серьезные споры среди правоприменителей и теоретиков о правовой природе такого извещения. Дело в том, что в литературе встречаются различные мнения, которые трактуют такое извещение как оферту, приглашением к ней или одностороннюю сделку. Рассмотрим данные точки зрения по порядку. </w:t>
      </w:r>
    </w:p>
    <w:p w:rsidR="008D0BBB" w:rsidRPr="000932BE" w:rsidRDefault="008D0BBB" w:rsidP="008D0BBB">
      <w:pPr>
        <w:spacing w:line="360" w:lineRule="auto"/>
        <w:ind w:firstLine="708"/>
        <w:jc w:val="both"/>
        <w:rPr>
          <w:sz w:val="28"/>
          <w:szCs w:val="28"/>
        </w:rPr>
      </w:pPr>
      <w:r w:rsidRPr="000932BE">
        <w:rPr>
          <w:sz w:val="28"/>
          <w:szCs w:val="28"/>
        </w:rPr>
        <w:t xml:space="preserve">Офертой признается адресованное одному или нескольким конкретным лицам предложение, которое достаточно определено и выражает намерение лица, сделавшего предложение, считать себя заключившим договор с адресатом, которым будет принято предложение. Согласно ст. 435 ГК оферта должна содержать существенные условия договора. Следовательно, для того, чтобы быть действительной, оферта должна отвечать следующим условиям: </w:t>
      </w:r>
    </w:p>
    <w:p w:rsidR="008D0BBB" w:rsidRPr="000932BE" w:rsidRDefault="008D0BBB" w:rsidP="008D0BBB">
      <w:pPr>
        <w:spacing w:line="360" w:lineRule="auto"/>
        <w:jc w:val="both"/>
        <w:rPr>
          <w:sz w:val="28"/>
          <w:szCs w:val="28"/>
        </w:rPr>
      </w:pPr>
      <w:r w:rsidRPr="000932BE">
        <w:rPr>
          <w:sz w:val="28"/>
          <w:szCs w:val="28"/>
        </w:rPr>
        <w:t xml:space="preserve">1. Как правило, оферта должна быть адресована одному или нескольким конкретным лицам. Однако в некоторых случаях офертой может быть признано предложение, обращенное к неопределенному кругу лиц, публичная оферта. При этом необходимо, чтобы из такого предложения явствовала воля оферента, то есть лица, сделавшего предложение, заключить договор с любым, кто отзовется. </w:t>
      </w:r>
    </w:p>
    <w:p w:rsidR="008D0BBB" w:rsidRPr="000932BE" w:rsidRDefault="008D0BBB" w:rsidP="008D0BBB">
      <w:pPr>
        <w:spacing w:line="360" w:lineRule="auto"/>
        <w:jc w:val="both"/>
        <w:rPr>
          <w:sz w:val="28"/>
          <w:szCs w:val="28"/>
        </w:rPr>
      </w:pPr>
      <w:r w:rsidRPr="000932BE">
        <w:rPr>
          <w:sz w:val="28"/>
          <w:szCs w:val="28"/>
        </w:rPr>
        <w:t xml:space="preserve">2. Предложение заключить договор должно содержать существенные условия договора. Иными словами, в оферте как минимум должны быть обозначены существенные условия договора, определяемые по правилам ст. 432 ГК, чтобы простого выражения согласия со стороны адресата оферты было достаточно для возникновения договора без дальнейших переговоров. Если данные условия отсутствует в оферте, то такое предложение заключить договор может рассматриваться лишь как приглашение делать оферту. </w:t>
      </w:r>
    </w:p>
    <w:p w:rsidR="008D0BBB" w:rsidRPr="000932BE" w:rsidRDefault="008D0BBB" w:rsidP="008D0BBB">
      <w:pPr>
        <w:spacing w:line="360" w:lineRule="auto"/>
        <w:jc w:val="both"/>
        <w:rPr>
          <w:sz w:val="28"/>
          <w:szCs w:val="28"/>
        </w:rPr>
      </w:pPr>
    </w:p>
    <w:p w:rsidR="008D0BBB" w:rsidRPr="000932BE" w:rsidRDefault="008D0BBB" w:rsidP="008D0BBB">
      <w:pPr>
        <w:spacing w:line="360" w:lineRule="auto"/>
        <w:jc w:val="both"/>
        <w:rPr>
          <w:sz w:val="28"/>
          <w:szCs w:val="28"/>
        </w:rPr>
      </w:pPr>
      <w:r w:rsidRPr="000932BE">
        <w:rPr>
          <w:sz w:val="28"/>
          <w:szCs w:val="28"/>
        </w:rPr>
        <w:t>Из двух основных требований, предъявляемых к оферте ст. 435 ГК, - ее адресности и содержания - первое безусловно налицо. Адресность выражается в том, что извещением подтверждается воля организатора заключить договор с любым и каждым, что характерно для публичной оферты.</w:t>
      </w:r>
    </w:p>
    <w:p w:rsidR="008D0BBB" w:rsidRPr="000932BE" w:rsidRDefault="008D0BBB" w:rsidP="008D0BBB">
      <w:pPr>
        <w:spacing w:line="360" w:lineRule="auto"/>
        <w:ind w:firstLine="708"/>
        <w:jc w:val="both"/>
        <w:rPr>
          <w:sz w:val="28"/>
          <w:szCs w:val="28"/>
        </w:rPr>
      </w:pPr>
      <w:r w:rsidRPr="000932BE">
        <w:rPr>
          <w:sz w:val="28"/>
          <w:szCs w:val="28"/>
        </w:rPr>
        <w:t>Однако остается открытым вопрос о втором требовании - наличии в извещении существенных условий договора. Указание на предмет договора в извещении несомненно имеется. В отношении других условий следует признать, что сама по себе конструкция торгов предполагает необходимость определить при аукционе лишь цену и только при конкурсе - кроме цены, другие условия. При этом заведомо известно, что и то и другое составляют существенные условия договора, заключенного в результате торгов, и должны содержаться в предложении, исходящем именно от участника. Следовательно, извещение по самой своей сущности не может считаться офертой по отношению к договору, который предполагают заключить.</w:t>
      </w:r>
    </w:p>
    <w:p w:rsidR="004F38DF" w:rsidRPr="000932BE" w:rsidRDefault="004F38DF" w:rsidP="004F38DF">
      <w:pPr>
        <w:spacing w:line="360" w:lineRule="auto"/>
        <w:ind w:firstLine="360"/>
        <w:jc w:val="both"/>
        <w:rPr>
          <w:sz w:val="28"/>
          <w:szCs w:val="28"/>
        </w:rPr>
      </w:pPr>
    </w:p>
    <w:p w:rsidR="00C43564" w:rsidRPr="000932BE" w:rsidRDefault="004F38DF" w:rsidP="004729CB">
      <w:pPr>
        <w:spacing w:line="360" w:lineRule="auto"/>
        <w:jc w:val="both"/>
        <w:rPr>
          <w:sz w:val="28"/>
          <w:szCs w:val="28"/>
        </w:rPr>
      </w:pPr>
      <w:r w:rsidRPr="000932BE">
        <w:rPr>
          <w:sz w:val="28"/>
          <w:szCs w:val="28"/>
        </w:rPr>
        <w:t>3</w:t>
      </w:r>
      <w:r w:rsidR="00C43564" w:rsidRPr="000932BE">
        <w:rPr>
          <w:sz w:val="28"/>
          <w:szCs w:val="28"/>
        </w:rPr>
        <w:t>.</w:t>
      </w:r>
      <w:r w:rsidR="008D0BBB" w:rsidRPr="000932BE">
        <w:rPr>
          <w:sz w:val="28"/>
          <w:szCs w:val="28"/>
        </w:rPr>
        <w:t>2</w:t>
      </w:r>
      <w:r w:rsidR="00C43564" w:rsidRPr="000932BE">
        <w:rPr>
          <w:sz w:val="28"/>
          <w:szCs w:val="28"/>
        </w:rPr>
        <w:t xml:space="preserve"> Основания, порядок и срок объявления торгов несостоявшимися</w:t>
      </w:r>
      <w:r w:rsidRPr="000932BE">
        <w:rPr>
          <w:sz w:val="28"/>
          <w:szCs w:val="28"/>
        </w:rPr>
        <w:t>.</w:t>
      </w:r>
    </w:p>
    <w:p w:rsidR="004F38DF" w:rsidRPr="000932BE" w:rsidRDefault="004F38DF" w:rsidP="004729CB">
      <w:pPr>
        <w:spacing w:line="360" w:lineRule="auto"/>
        <w:jc w:val="both"/>
        <w:rPr>
          <w:sz w:val="28"/>
          <w:szCs w:val="28"/>
        </w:rPr>
      </w:pPr>
    </w:p>
    <w:p w:rsidR="00C43564" w:rsidRPr="000932BE" w:rsidRDefault="00C43564" w:rsidP="004F38DF">
      <w:pPr>
        <w:spacing w:line="360" w:lineRule="auto"/>
        <w:ind w:firstLine="708"/>
        <w:jc w:val="both"/>
        <w:rPr>
          <w:sz w:val="28"/>
          <w:szCs w:val="28"/>
        </w:rPr>
      </w:pPr>
      <w:r w:rsidRPr="000932BE">
        <w:rPr>
          <w:sz w:val="28"/>
          <w:szCs w:val="28"/>
        </w:rPr>
        <w:t>В соответствии с комментируемой статьей организатор публичных торгов объявляет их несостоявшимися в случаях, когда:</w:t>
      </w:r>
    </w:p>
    <w:p w:rsidR="00C43564" w:rsidRPr="000932BE" w:rsidRDefault="00C43564" w:rsidP="004729CB">
      <w:pPr>
        <w:spacing w:line="360" w:lineRule="auto"/>
        <w:jc w:val="both"/>
        <w:rPr>
          <w:sz w:val="28"/>
          <w:szCs w:val="28"/>
        </w:rPr>
      </w:pPr>
      <w:r w:rsidRPr="000932BE">
        <w:rPr>
          <w:sz w:val="28"/>
          <w:szCs w:val="28"/>
        </w:rPr>
        <w:t>1) на публичные торги явилось менее двух покупателей;</w:t>
      </w:r>
    </w:p>
    <w:p w:rsidR="00C43564" w:rsidRPr="000932BE" w:rsidRDefault="00C43564" w:rsidP="004729CB">
      <w:pPr>
        <w:spacing w:line="360" w:lineRule="auto"/>
        <w:jc w:val="both"/>
        <w:rPr>
          <w:sz w:val="28"/>
          <w:szCs w:val="28"/>
        </w:rPr>
      </w:pPr>
      <w:r w:rsidRPr="000932BE">
        <w:rPr>
          <w:sz w:val="28"/>
          <w:szCs w:val="28"/>
        </w:rPr>
        <w:t>2) на публичных торгах не сделана надбавка против начальной продажной цены заложенного имущества;</w:t>
      </w:r>
    </w:p>
    <w:p w:rsidR="00C43564" w:rsidRPr="000932BE" w:rsidRDefault="00C43564" w:rsidP="004729CB">
      <w:pPr>
        <w:spacing w:line="360" w:lineRule="auto"/>
        <w:jc w:val="both"/>
        <w:rPr>
          <w:sz w:val="28"/>
          <w:szCs w:val="28"/>
        </w:rPr>
      </w:pPr>
      <w:r w:rsidRPr="000932BE">
        <w:rPr>
          <w:sz w:val="28"/>
          <w:szCs w:val="28"/>
        </w:rPr>
        <w:t>3) лицо, выигравшее публичные торги, не внесло покупную цену в установленный срок.</w:t>
      </w:r>
    </w:p>
    <w:p w:rsidR="00C43564" w:rsidRPr="000932BE" w:rsidRDefault="00C43564" w:rsidP="004F38DF">
      <w:pPr>
        <w:spacing w:line="360" w:lineRule="auto"/>
        <w:ind w:firstLine="708"/>
        <w:jc w:val="both"/>
        <w:rPr>
          <w:sz w:val="28"/>
          <w:szCs w:val="28"/>
        </w:rPr>
      </w:pPr>
      <w:r w:rsidRPr="000932BE">
        <w:rPr>
          <w:sz w:val="28"/>
          <w:szCs w:val="28"/>
        </w:rPr>
        <w:t>Статья 91 Закона об исполнительном производстве называет еще одно основание для признания торгов несостоявшимися, помимо указанных в комментируемой статье, - заявки на участие в торгах подали менее двух лиц. Но, впрочем, в данном случае противоречия не возникает: если заявки на участие в торгах подали менее двух участников, то и на торги в таком случае явится менее двух покупателей.</w:t>
      </w:r>
    </w:p>
    <w:p w:rsidR="009C1920" w:rsidRPr="000932BE" w:rsidRDefault="009C1920" w:rsidP="004F38DF">
      <w:pPr>
        <w:spacing w:line="360" w:lineRule="auto"/>
        <w:ind w:firstLine="708"/>
        <w:jc w:val="both"/>
        <w:rPr>
          <w:sz w:val="28"/>
          <w:szCs w:val="28"/>
        </w:rPr>
      </w:pPr>
      <w:r w:rsidRPr="000932BE">
        <w:rPr>
          <w:sz w:val="28"/>
          <w:szCs w:val="28"/>
        </w:rPr>
        <w:t xml:space="preserve">При отсутствии заявок торги могут быть признаны несостоявшимися и ранее даты проведения торгов. Так, в Постановлении ВАС РФ от 8 июля </w:t>
      </w:r>
      <w:smartTag w:uri="urn:schemas-microsoft-com:office:smarttags" w:element="metricconverter">
        <w:smartTagPr>
          <w:attr w:name="ProductID" w:val="2003 г"/>
        </w:smartTagPr>
        <w:r w:rsidRPr="000932BE">
          <w:rPr>
            <w:sz w:val="28"/>
            <w:szCs w:val="28"/>
          </w:rPr>
          <w:t>2003 г</w:t>
        </w:r>
      </w:smartTag>
      <w:r w:rsidRPr="000932BE">
        <w:rPr>
          <w:sz w:val="28"/>
          <w:szCs w:val="28"/>
        </w:rPr>
        <w:t>. N 441/03 &lt;1&gt; указано: "В связи с непоступлением в обусловленный условиями торгов срок задатков и заявок на участие в них торги были признаны несостоявшимися за два дня до наступления объявленного срока их проведения".</w:t>
      </w:r>
    </w:p>
    <w:p w:rsidR="009C1920" w:rsidRPr="000932BE" w:rsidRDefault="009C1920" w:rsidP="004F38DF">
      <w:pPr>
        <w:spacing w:line="360" w:lineRule="auto"/>
        <w:ind w:firstLine="708"/>
        <w:jc w:val="both"/>
        <w:rPr>
          <w:sz w:val="28"/>
          <w:szCs w:val="28"/>
        </w:rPr>
      </w:pPr>
      <w:r w:rsidRPr="000932BE">
        <w:rPr>
          <w:sz w:val="28"/>
          <w:szCs w:val="28"/>
        </w:rPr>
        <w:t>Ни комментируемая статья, ни какие-либо иные нормативные правовые акты не устанавливают последствия нарушения организатором торгов этого срока, если, например, вместо одного дня организатор объявил торги несостоявшимися лишь через пять дней. Поэтому данный срок имеет значение только для следующих случаев:</w:t>
      </w:r>
    </w:p>
    <w:p w:rsidR="009C1920" w:rsidRPr="000932BE" w:rsidRDefault="009C1920" w:rsidP="004729CB">
      <w:pPr>
        <w:spacing w:line="360" w:lineRule="auto"/>
        <w:jc w:val="both"/>
        <w:rPr>
          <w:sz w:val="28"/>
          <w:szCs w:val="28"/>
        </w:rPr>
      </w:pPr>
      <w:r w:rsidRPr="000932BE">
        <w:rPr>
          <w:sz w:val="28"/>
          <w:szCs w:val="28"/>
        </w:rPr>
        <w:t>1. Указание данного срока в договоре с организатором торгов. В договоре с организатором торгов не может быть установлен срок объявления торгов несостоявшимися больший, чем это предусмотрено комментируемой статьей, а если договором установлен больший срок, то в соответствии со ст. 168, 180 ГК РФ такое условие будет считаться ничтожным. Приведем пример: договором с организатором торгов установлено, что о признании торгов несостоявшимися должно быть объявлено не позднее 5 дней с момента, когда наступило обстоятельство, приведшее к признанию торгов несостоявшимися. Соответственно, данное условие ничтожно в части превышения срока, указанного в договоре, над сроком, установленным комментируемой статьей.</w:t>
      </w:r>
    </w:p>
    <w:p w:rsidR="009C1920" w:rsidRPr="000932BE" w:rsidRDefault="009C1920" w:rsidP="004729CB">
      <w:pPr>
        <w:spacing w:line="360" w:lineRule="auto"/>
        <w:jc w:val="both"/>
        <w:rPr>
          <w:sz w:val="28"/>
          <w:szCs w:val="28"/>
        </w:rPr>
      </w:pPr>
      <w:r w:rsidRPr="000932BE">
        <w:rPr>
          <w:sz w:val="28"/>
          <w:szCs w:val="28"/>
        </w:rPr>
        <w:t>2. Взыскание с организатора торгов убытков, вызванных просрочкой в объявлении торгов несостоявшимися. Впрочем, данный случай носит скорее теоретический, нежели практический характер, поскольку сложно представить возникновение у кого-либо убытков исключительно из-за того, что торги были объявлены несостоявшимися не на следующий день, а, например, на пятый. При этом следует отличать нарушение срока объявления торгов несостоявшимися от несвоевременного возврата задатка участникам торгов, которые не выиграли торги, - это разные правонарушения, не зависящие друг от друга.</w:t>
      </w:r>
    </w:p>
    <w:p w:rsidR="009C1920" w:rsidRPr="000932BE" w:rsidRDefault="009C1920" w:rsidP="004729CB">
      <w:pPr>
        <w:spacing w:line="360" w:lineRule="auto"/>
        <w:jc w:val="both"/>
        <w:rPr>
          <w:sz w:val="28"/>
          <w:szCs w:val="28"/>
        </w:rPr>
      </w:pPr>
      <w:r w:rsidRPr="000932BE">
        <w:rPr>
          <w:sz w:val="28"/>
          <w:szCs w:val="28"/>
        </w:rPr>
        <w:t>Заметим, что санкции к организатору торгов за несвоевременное объявление торгов несостоявшимися, хоть и не предусмотрены действующим законодательством, могут быть предусмотрены договором с организатором торгов. При этом, если договором установлены какие-либо санкции, срок должен исчисляться с момента, установленного комментируемой статьей, а не с момента, установленного договором, если договором установлен больший срок.</w:t>
      </w:r>
    </w:p>
    <w:p w:rsidR="009C1920" w:rsidRPr="000932BE" w:rsidRDefault="009C1920" w:rsidP="004F38DF">
      <w:pPr>
        <w:spacing w:line="360" w:lineRule="auto"/>
        <w:ind w:firstLine="708"/>
        <w:jc w:val="both"/>
        <w:rPr>
          <w:sz w:val="28"/>
          <w:szCs w:val="28"/>
        </w:rPr>
      </w:pPr>
      <w:r w:rsidRPr="000932BE">
        <w:rPr>
          <w:sz w:val="28"/>
          <w:szCs w:val="28"/>
        </w:rPr>
        <w:t>Решение об объявлении торгов несостоявшимися должно быть принято не позднее чем на следующий день после того, как имело место какое-либо из вышеуказанных обстоятельств.</w:t>
      </w:r>
    </w:p>
    <w:p w:rsidR="009C1920" w:rsidRPr="000932BE" w:rsidRDefault="009C1920" w:rsidP="004F38DF">
      <w:pPr>
        <w:spacing w:line="360" w:lineRule="auto"/>
        <w:ind w:firstLine="708"/>
        <w:jc w:val="both"/>
        <w:rPr>
          <w:sz w:val="28"/>
          <w:szCs w:val="28"/>
        </w:rPr>
      </w:pPr>
      <w:r w:rsidRPr="000932BE">
        <w:rPr>
          <w:sz w:val="28"/>
          <w:szCs w:val="28"/>
        </w:rPr>
        <w:t>В случае признания торгов несостоявшимися организатор торгов в течение одного рабочего дня со дня принятия комиссией решения об объявлении торгов несостоявшимися письменно уведомляет об этом государственный орган, передавший имущество для реализации, а также направляет ему на согласование проект извещения. Если организатором торгов является представитель Фонда, то одновременно с уведомлением государственного органа организатор торгов направляет уведомление о признании торгов несостоявшимися в Фонд (отделение Фонда).</w:t>
      </w:r>
    </w:p>
    <w:p w:rsidR="009C1920" w:rsidRPr="000932BE" w:rsidRDefault="009C1920" w:rsidP="004F38DF">
      <w:pPr>
        <w:spacing w:line="360" w:lineRule="auto"/>
        <w:ind w:firstLine="708"/>
        <w:jc w:val="both"/>
        <w:rPr>
          <w:sz w:val="28"/>
          <w:szCs w:val="28"/>
        </w:rPr>
      </w:pPr>
      <w:r w:rsidRPr="000932BE">
        <w:rPr>
          <w:sz w:val="28"/>
          <w:szCs w:val="28"/>
        </w:rPr>
        <w:t>В течение четырнадцати календарных дней со дня принятия комиссией решения о признании торгов несостоявшимися организатор торгов по согласованию с государственным органом организует подготовку и публикацию извещения об объявлении торгов несостоявшимися.</w:t>
      </w:r>
    </w:p>
    <w:p w:rsidR="009C1920" w:rsidRPr="000932BE" w:rsidRDefault="009C1920" w:rsidP="004729CB">
      <w:pPr>
        <w:spacing w:line="360" w:lineRule="auto"/>
        <w:jc w:val="both"/>
        <w:rPr>
          <w:sz w:val="28"/>
          <w:szCs w:val="28"/>
        </w:rPr>
      </w:pPr>
      <w:r w:rsidRPr="000932BE">
        <w:rPr>
          <w:sz w:val="28"/>
          <w:szCs w:val="28"/>
        </w:rPr>
        <w:t>Извещение о признании торгов несостоявшимися публикуется в том же издании, в котором было опубликовано извещение о проведении торгов.</w:t>
      </w:r>
    </w:p>
    <w:p w:rsidR="009C1920" w:rsidRPr="000932BE" w:rsidRDefault="009C1920" w:rsidP="004F38DF">
      <w:pPr>
        <w:spacing w:line="360" w:lineRule="auto"/>
        <w:ind w:firstLine="708"/>
        <w:jc w:val="both"/>
        <w:rPr>
          <w:sz w:val="28"/>
          <w:szCs w:val="28"/>
        </w:rPr>
      </w:pPr>
      <w:r w:rsidRPr="000932BE">
        <w:rPr>
          <w:sz w:val="28"/>
          <w:szCs w:val="28"/>
        </w:rPr>
        <w:t>Организатор торгов вправе по согласованию с государственным органом, передавшим имущество для реализации, объявить повторное проведение торгов. Повторные торги объявляются не ранее чем через десять дней после объявления торгов несостоявшимися и проводятся с соблюдением правил, установленных для первых торгов.</w:t>
      </w:r>
    </w:p>
    <w:p w:rsidR="009C1920" w:rsidRPr="000932BE" w:rsidRDefault="009C1920" w:rsidP="004729CB">
      <w:pPr>
        <w:spacing w:line="360" w:lineRule="auto"/>
        <w:jc w:val="both"/>
        <w:rPr>
          <w:sz w:val="28"/>
          <w:szCs w:val="28"/>
        </w:rPr>
      </w:pPr>
    </w:p>
    <w:p w:rsidR="00182D09" w:rsidRPr="000932BE" w:rsidRDefault="00182D09" w:rsidP="004729CB">
      <w:pPr>
        <w:spacing w:line="360" w:lineRule="auto"/>
        <w:jc w:val="both"/>
        <w:rPr>
          <w:sz w:val="28"/>
          <w:szCs w:val="28"/>
        </w:rPr>
      </w:pPr>
    </w:p>
    <w:p w:rsidR="008D0BBB" w:rsidRPr="000932BE" w:rsidRDefault="008D0BBB" w:rsidP="004729CB">
      <w:pPr>
        <w:spacing w:line="360" w:lineRule="auto"/>
        <w:jc w:val="both"/>
        <w:rPr>
          <w:sz w:val="28"/>
          <w:szCs w:val="28"/>
        </w:rPr>
      </w:pPr>
    </w:p>
    <w:p w:rsidR="008D0BBB" w:rsidRPr="000932BE" w:rsidRDefault="008D0BBB" w:rsidP="004729CB">
      <w:pPr>
        <w:spacing w:line="360" w:lineRule="auto"/>
        <w:jc w:val="both"/>
        <w:rPr>
          <w:sz w:val="28"/>
          <w:szCs w:val="28"/>
        </w:rPr>
      </w:pPr>
    </w:p>
    <w:p w:rsidR="008D0BBB" w:rsidRPr="000932BE" w:rsidRDefault="008D0BBB" w:rsidP="004729CB">
      <w:pPr>
        <w:spacing w:line="360" w:lineRule="auto"/>
        <w:jc w:val="both"/>
        <w:rPr>
          <w:sz w:val="28"/>
          <w:szCs w:val="28"/>
        </w:rPr>
      </w:pPr>
    </w:p>
    <w:p w:rsidR="008D0BBB" w:rsidRPr="000932BE" w:rsidRDefault="008D0BBB" w:rsidP="004729CB">
      <w:pPr>
        <w:spacing w:line="360" w:lineRule="auto"/>
        <w:jc w:val="both"/>
        <w:rPr>
          <w:sz w:val="28"/>
          <w:szCs w:val="28"/>
        </w:rPr>
      </w:pPr>
    </w:p>
    <w:p w:rsidR="008D0BBB" w:rsidRPr="000932BE" w:rsidRDefault="008D0BBB" w:rsidP="004729CB">
      <w:pPr>
        <w:spacing w:line="360" w:lineRule="auto"/>
        <w:jc w:val="both"/>
        <w:rPr>
          <w:sz w:val="28"/>
          <w:szCs w:val="28"/>
        </w:rPr>
      </w:pPr>
    </w:p>
    <w:p w:rsidR="008D0BBB" w:rsidRPr="000932BE" w:rsidRDefault="008D0BBB" w:rsidP="004729CB">
      <w:pPr>
        <w:spacing w:line="360" w:lineRule="auto"/>
        <w:jc w:val="both"/>
        <w:rPr>
          <w:sz w:val="28"/>
          <w:szCs w:val="28"/>
        </w:rPr>
      </w:pPr>
    </w:p>
    <w:p w:rsidR="008D0BBB" w:rsidRPr="000932BE" w:rsidRDefault="008D0BBB" w:rsidP="004729CB">
      <w:pPr>
        <w:spacing w:line="360" w:lineRule="auto"/>
        <w:jc w:val="both"/>
        <w:rPr>
          <w:sz w:val="28"/>
          <w:szCs w:val="28"/>
        </w:rPr>
      </w:pPr>
    </w:p>
    <w:p w:rsidR="008D0BBB" w:rsidRPr="000932BE" w:rsidRDefault="008D0BBB" w:rsidP="004729CB">
      <w:pPr>
        <w:spacing w:line="360" w:lineRule="auto"/>
        <w:jc w:val="both"/>
        <w:rPr>
          <w:sz w:val="28"/>
          <w:szCs w:val="28"/>
        </w:rPr>
      </w:pPr>
    </w:p>
    <w:p w:rsidR="008D0BBB" w:rsidRPr="000932BE" w:rsidRDefault="008D0BBB" w:rsidP="004729CB">
      <w:pPr>
        <w:spacing w:line="360" w:lineRule="auto"/>
        <w:jc w:val="both"/>
        <w:rPr>
          <w:sz w:val="28"/>
          <w:szCs w:val="28"/>
        </w:rPr>
      </w:pPr>
    </w:p>
    <w:p w:rsidR="008D0BBB" w:rsidRPr="000932BE" w:rsidRDefault="008D0BBB" w:rsidP="004729CB">
      <w:pPr>
        <w:spacing w:line="360" w:lineRule="auto"/>
        <w:jc w:val="both"/>
        <w:rPr>
          <w:sz w:val="28"/>
          <w:szCs w:val="28"/>
        </w:rPr>
      </w:pPr>
    </w:p>
    <w:p w:rsidR="008D0BBB" w:rsidRPr="000932BE" w:rsidRDefault="008D0BBB" w:rsidP="004729CB">
      <w:pPr>
        <w:spacing w:line="360" w:lineRule="auto"/>
        <w:jc w:val="both"/>
        <w:rPr>
          <w:sz w:val="28"/>
          <w:szCs w:val="28"/>
        </w:rPr>
      </w:pPr>
    </w:p>
    <w:p w:rsidR="008D0BBB" w:rsidRPr="000932BE" w:rsidRDefault="008D0BBB" w:rsidP="004729CB">
      <w:pPr>
        <w:spacing w:line="360" w:lineRule="auto"/>
        <w:jc w:val="both"/>
        <w:rPr>
          <w:sz w:val="28"/>
          <w:szCs w:val="28"/>
        </w:rPr>
      </w:pPr>
    </w:p>
    <w:p w:rsidR="008D0BBB" w:rsidRPr="000932BE" w:rsidRDefault="008D0BBB" w:rsidP="004729CB">
      <w:pPr>
        <w:spacing w:line="360" w:lineRule="auto"/>
        <w:jc w:val="both"/>
        <w:rPr>
          <w:sz w:val="28"/>
          <w:szCs w:val="28"/>
        </w:rPr>
      </w:pPr>
    </w:p>
    <w:p w:rsidR="008D0BBB" w:rsidRDefault="008D0BBB" w:rsidP="004729CB">
      <w:pPr>
        <w:spacing w:line="360" w:lineRule="auto"/>
        <w:jc w:val="both"/>
        <w:rPr>
          <w:sz w:val="28"/>
          <w:szCs w:val="28"/>
        </w:rPr>
      </w:pPr>
    </w:p>
    <w:p w:rsidR="009F5F62" w:rsidRDefault="009F5F62" w:rsidP="004729CB">
      <w:pPr>
        <w:spacing w:line="360" w:lineRule="auto"/>
        <w:jc w:val="both"/>
        <w:rPr>
          <w:sz w:val="28"/>
          <w:szCs w:val="28"/>
        </w:rPr>
      </w:pPr>
    </w:p>
    <w:p w:rsidR="009F5F62" w:rsidRDefault="009F5F62" w:rsidP="004729CB">
      <w:pPr>
        <w:spacing w:line="360" w:lineRule="auto"/>
        <w:jc w:val="both"/>
        <w:rPr>
          <w:sz w:val="28"/>
          <w:szCs w:val="28"/>
        </w:rPr>
      </w:pPr>
    </w:p>
    <w:p w:rsidR="009F5F62" w:rsidRDefault="009F5F62" w:rsidP="004729CB">
      <w:pPr>
        <w:spacing w:line="360" w:lineRule="auto"/>
        <w:jc w:val="both"/>
        <w:rPr>
          <w:sz w:val="28"/>
          <w:szCs w:val="28"/>
        </w:rPr>
      </w:pPr>
    </w:p>
    <w:p w:rsidR="009F5F62" w:rsidRDefault="009F5F62" w:rsidP="004729CB">
      <w:pPr>
        <w:spacing w:line="360" w:lineRule="auto"/>
        <w:jc w:val="both"/>
        <w:rPr>
          <w:sz w:val="28"/>
          <w:szCs w:val="28"/>
        </w:rPr>
      </w:pPr>
    </w:p>
    <w:p w:rsidR="009F5F62" w:rsidRDefault="009F5F62" w:rsidP="004729CB">
      <w:pPr>
        <w:spacing w:line="360" w:lineRule="auto"/>
        <w:jc w:val="both"/>
        <w:rPr>
          <w:sz w:val="28"/>
          <w:szCs w:val="28"/>
        </w:rPr>
      </w:pPr>
    </w:p>
    <w:p w:rsidR="009F5F62" w:rsidRDefault="009F5F62" w:rsidP="004729CB">
      <w:pPr>
        <w:spacing w:line="360" w:lineRule="auto"/>
        <w:jc w:val="both"/>
        <w:rPr>
          <w:sz w:val="28"/>
          <w:szCs w:val="28"/>
        </w:rPr>
      </w:pPr>
    </w:p>
    <w:p w:rsidR="009F5F62" w:rsidRDefault="009F5F62" w:rsidP="004729CB">
      <w:pPr>
        <w:spacing w:line="360" w:lineRule="auto"/>
        <w:jc w:val="both"/>
        <w:rPr>
          <w:sz w:val="28"/>
          <w:szCs w:val="28"/>
        </w:rPr>
      </w:pPr>
    </w:p>
    <w:p w:rsidR="009F5F62" w:rsidRDefault="009F5F62" w:rsidP="004729CB">
      <w:pPr>
        <w:spacing w:line="360" w:lineRule="auto"/>
        <w:jc w:val="both"/>
        <w:rPr>
          <w:sz w:val="28"/>
          <w:szCs w:val="28"/>
        </w:rPr>
      </w:pPr>
    </w:p>
    <w:p w:rsidR="009F5F62" w:rsidRPr="000932BE" w:rsidRDefault="009F5F62" w:rsidP="004729CB">
      <w:pPr>
        <w:spacing w:line="360" w:lineRule="auto"/>
        <w:jc w:val="both"/>
        <w:rPr>
          <w:sz w:val="28"/>
          <w:szCs w:val="28"/>
        </w:rPr>
      </w:pPr>
    </w:p>
    <w:p w:rsidR="008D0BBB" w:rsidRPr="000932BE" w:rsidRDefault="008D0BBB" w:rsidP="004729CB">
      <w:pPr>
        <w:spacing w:line="360" w:lineRule="auto"/>
        <w:jc w:val="both"/>
        <w:rPr>
          <w:sz w:val="28"/>
          <w:szCs w:val="28"/>
        </w:rPr>
      </w:pPr>
    </w:p>
    <w:p w:rsidR="008D0BBB" w:rsidRPr="000932BE" w:rsidRDefault="008D0BBB" w:rsidP="004729CB">
      <w:pPr>
        <w:spacing w:line="360" w:lineRule="auto"/>
        <w:jc w:val="both"/>
        <w:rPr>
          <w:sz w:val="28"/>
          <w:szCs w:val="28"/>
        </w:rPr>
      </w:pPr>
    </w:p>
    <w:p w:rsidR="00BD5BE7" w:rsidRDefault="00BD5BE7" w:rsidP="002D3046">
      <w:pPr>
        <w:jc w:val="both"/>
        <w:rPr>
          <w:b/>
          <w:sz w:val="28"/>
          <w:szCs w:val="28"/>
        </w:rPr>
      </w:pPr>
    </w:p>
    <w:p w:rsidR="002D3046" w:rsidRPr="002D3046" w:rsidRDefault="002D3046" w:rsidP="002D3046">
      <w:pPr>
        <w:jc w:val="both"/>
        <w:rPr>
          <w:b/>
          <w:sz w:val="28"/>
          <w:szCs w:val="28"/>
        </w:rPr>
      </w:pPr>
    </w:p>
    <w:p w:rsidR="004D59A1" w:rsidRPr="004D59A1" w:rsidRDefault="00360600" w:rsidP="004D59A1">
      <w:pPr>
        <w:pStyle w:val="Default"/>
        <w:spacing w:line="360" w:lineRule="auto"/>
        <w:rPr>
          <w:b/>
          <w:sz w:val="28"/>
          <w:szCs w:val="28"/>
        </w:rPr>
      </w:pPr>
      <w:r w:rsidRPr="004D59A1">
        <w:rPr>
          <w:b/>
          <w:sz w:val="28"/>
          <w:szCs w:val="28"/>
        </w:rPr>
        <w:t xml:space="preserve">Правила </w:t>
      </w:r>
      <w:r w:rsidR="004D59A1" w:rsidRPr="004D59A1">
        <w:rPr>
          <w:b/>
          <w:sz w:val="28"/>
          <w:szCs w:val="28"/>
        </w:rPr>
        <w:t>аукционной</w:t>
      </w:r>
      <w:r w:rsidRPr="004D59A1">
        <w:rPr>
          <w:b/>
          <w:sz w:val="28"/>
          <w:szCs w:val="28"/>
        </w:rPr>
        <w:t xml:space="preserve"> торговли в Секции «Нефтепродукты» Закрытого акционерного общества «Санкт-Петербургская Международная Товарно-сырьевая Биржа» </w:t>
      </w:r>
    </w:p>
    <w:p w:rsidR="004D59A1" w:rsidRPr="004D59A1" w:rsidRDefault="004D59A1" w:rsidP="004D59A1">
      <w:pPr>
        <w:pStyle w:val="Default"/>
        <w:spacing w:line="360" w:lineRule="auto"/>
        <w:rPr>
          <w:b/>
          <w:sz w:val="28"/>
          <w:szCs w:val="28"/>
        </w:rPr>
      </w:pPr>
    </w:p>
    <w:p w:rsidR="004D59A1" w:rsidRPr="004D59A1" w:rsidRDefault="004D59A1" w:rsidP="004D59A1">
      <w:pPr>
        <w:pStyle w:val="Default"/>
        <w:spacing w:line="360" w:lineRule="auto"/>
        <w:rPr>
          <w:b/>
          <w:sz w:val="28"/>
          <w:szCs w:val="28"/>
        </w:rPr>
      </w:pPr>
      <w:r w:rsidRPr="004D59A1">
        <w:rPr>
          <w:b/>
          <w:sz w:val="28"/>
          <w:szCs w:val="28"/>
        </w:rPr>
        <w:t>1. Форма заявки на участие в аукционе</w:t>
      </w:r>
    </w:p>
    <w:p w:rsidR="004D59A1" w:rsidRPr="000932BE" w:rsidRDefault="004D59A1" w:rsidP="004D59A1">
      <w:pPr>
        <w:pStyle w:val="Default"/>
        <w:spacing w:line="360" w:lineRule="auto"/>
      </w:pPr>
    </w:p>
    <w:p w:rsidR="004D59A1" w:rsidRPr="000932BE" w:rsidRDefault="004D59A1" w:rsidP="004D59A1">
      <w:pPr>
        <w:jc w:val="center"/>
        <w:rPr>
          <w:b/>
          <w:sz w:val="28"/>
          <w:szCs w:val="28"/>
        </w:rPr>
      </w:pPr>
      <w:r w:rsidRPr="000932BE">
        <w:rPr>
          <w:b/>
          <w:sz w:val="28"/>
          <w:szCs w:val="28"/>
        </w:rPr>
        <w:t>ЗАЯВКА НА УЧАСТИЕ В АУКЦИОНЕ</w:t>
      </w:r>
    </w:p>
    <w:p w:rsidR="004D59A1" w:rsidRPr="000932BE" w:rsidRDefault="004D59A1" w:rsidP="004D59A1">
      <w:pPr>
        <w:jc w:val="center"/>
        <w:rPr>
          <w:b/>
          <w:sz w:val="28"/>
          <w:szCs w:val="28"/>
        </w:rPr>
      </w:pPr>
    </w:p>
    <w:p w:rsidR="004D59A1" w:rsidRPr="000932BE" w:rsidRDefault="004D59A1" w:rsidP="004D59A1">
      <w:pPr>
        <w:jc w:val="center"/>
        <w:rPr>
          <w:sz w:val="28"/>
          <w:szCs w:val="28"/>
        </w:rPr>
      </w:pPr>
      <w:r w:rsidRPr="000932BE">
        <w:rPr>
          <w:sz w:val="28"/>
          <w:szCs w:val="28"/>
        </w:rPr>
        <w:t>на право заключить контракт на выполнение работ по ________________________________________</w:t>
      </w:r>
    </w:p>
    <w:p w:rsidR="004D59A1" w:rsidRPr="000932BE" w:rsidRDefault="004D59A1" w:rsidP="004D59A1">
      <w:pPr>
        <w:jc w:val="both"/>
        <w:rPr>
          <w:sz w:val="28"/>
          <w:szCs w:val="28"/>
        </w:rPr>
      </w:pPr>
    </w:p>
    <w:p w:rsidR="004D59A1" w:rsidRPr="000932BE" w:rsidRDefault="004D59A1" w:rsidP="004D59A1">
      <w:pPr>
        <w:ind w:firstLine="709"/>
        <w:jc w:val="both"/>
        <w:rPr>
          <w:sz w:val="28"/>
          <w:szCs w:val="28"/>
        </w:rPr>
      </w:pPr>
      <w:r w:rsidRPr="000932BE">
        <w:rPr>
          <w:sz w:val="28"/>
          <w:szCs w:val="28"/>
        </w:rPr>
        <w:t xml:space="preserve">1.___________________________________________________________________________________ </w:t>
      </w:r>
    </w:p>
    <w:p w:rsidR="004D59A1" w:rsidRPr="000932BE" w:rsidRDefault="004D59A1" w:rsidP="004D59A1">
      <w:pPr>
        <w:jc w:val="center"/>
        <w:rPr>
          <w:sz w:val="28"/>
          <w:szCs w:val="28"/>
        </w:rPr>
      </w:pPr>
      <w:r w:rsidRPr="000932BE">
        <w:rPr>
          <w:sz w:val="28"/>
          <w:szCs w:val="28"/>
        </w:rPr>
        <w:t>(наименование участника размещения заказа)</w:t>
      </w:r>
    </w:p>
    <w:p w:rsidR="004D59A1" w:rsidRPr="000932BE" w:rsidRDefault="004D59A1" w:rsidP="004D59A1">
      <w:pPr>
        <w:jc w:val="both"/>
        <w:rPr>
          <w:sz w:val="28"/>
          <w:szCs w:val="28"/>
        </w:rPr>
      </w:pPr>
      <w:r w:rsidRPr="000932BE">
        <w:rPr>
          <w:sz w:val="28"/>
          <w:szCs w:val="28"/>
        </w:rPr>
        <w:t xml:space="preserve">в лице ___________________________________, действующего на основании ________________________, </w:t>
      </w:r>
    </w:p>
    <w:p w:rsidR="004D59A1" w:rsidRPr="000932BE" w:rsidRDefault="004D59A1" w:rsidP="004D59A1">
      <w:pPr>
        <w:jc w:val="both"/>
        <w:rPr>
          <w:sz w:val="28"/>
          <w:szCs w:val="28"/>
        </w:rPr>
      </w:pPr>
      <w:r w:rsidRPr="000932BE">
        <w:rPr>
          <w:sz w:val="28"/>
          <w:szCs w:val="28"/>
        </w:rPr>
        <w:t xml:space="preserve">             (должность уполномоченного лица, его Ф.И.О.) </w:t>
      </w:r>
    </w:p>
    <w:p w:rsidR="004D59A1" w:rsidRPr="000932BE" w:rsidRDefault="004D59A1" w:rsidP="004D59A1">
      <w:pPr>
        <w:jc w:val="both"/>
        <w:rPr>
          <w:sz w:val="28"/>
          <w:szCs w:val="28"/>
        </w:rPr>
      </w:pPr>
      <w:r w:rsidRPr="000932BE">
        <w:rPr>
          <w:sz w:val="28"/>
          <w:szCs w:val="28"/>
        </w:rPr>
        <w:t xml:space="preserve">предлагает выполнить предусмотренные аукционом работы в соответствии с требованиями документации об аукционе в пределах стоимости, не превышающей начальную (максимальную) цену контракта (цену лота), указанную в извещении о проведении настоящего аукциона. Предлагаемая нами цена контракта будет объявлена в ходе проведения аукциона. </w:t>
      </w:r>
    </w:p>
    <w:p w:rsidR="004D59A1" w:rsidRPr="000932BE" w:rsidRDefault="004D59A1" w:rsidP="004D59A1">
      <w:pPr>
        <w:ind w:firstLine="709"/>
        <w:jc w:val="both"/>
        <w:rPr>
          <w:sz w:val="28"/>
          <w:szCs w:val="28"/>
        </w:rPr>
      </w:pPr>
      <w:r w:rsidRPr="000932BE">
        <w:rPr>
          <w:sz w:val="28"/>
          <w:szCs w:val="28"/>
        </w:rPr>
        <w:t xml:space="preserve">2. Настоящей заявкой подтверждаем, что против __________________________________________ </w:t>
      </w:r>
    </w:p>
    <w:p w:rsidR="004D59A1" w:rsidRPr="000932BE" w:rsidRDefault="004D59A1" w:rsidP="004D59A1">
      <w:pPr>
        <w:jc w:val="center"/>
        <w:rPr>
          <w:sz w:val="28"/>
          <w:szCs w:val="28"/>
        </w:rPr>
      </w:pPr>
      <w:r w:rsidRPr="000932BE">
        <w:rPr>
          <w:sz w:val="28"/>
          <w:szCs w:val="28"/>
        </w:rPr>
        <w:t xml:space="preserve">                                                                                                                                  (наименование участника размещения заказа)</w:t>
      </w:r>
    </w:p>
    <w:p w:rsidR="004D59A1" w:rsidRPr="000932BE" w:rsidRDefault="004D59A1" w:rsidP="004D59A1">
      <w:pPr>
        <w:jc w:val="both"/>
        <w:rPr>
          <w:sz w:val="28"/>
          <w:szCs w:val="28"/>
        </w:rPr>
      </w:pPr>
      <w:r w:rsidRPr="000932BE">
        <w:rPr>
          <w:sz w:val="28"/>
          <w:szCs w:val="28"/>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rsidR="004D59A1" w:rsidRPr="000932BE" w:rsidRDefault="004D59A1" w:rsidP="004D59A1">
      <w:pPr>
        <w:ind w:firstLine="709"/>
        <w:jc w:val="both"/>
        <w:rPr>
          <w:sz w:val="28"/>
          <w:szCs w:val="28"/>
        </w:rPr>
      </w:pPr>
      <w:r w:rsidRPr="000932BE">
        <w:rPr>
          <w:sz w:val="28"/>
          <w:szCs w:val="28"/>
        </w:rPr>
        <w:t xml:space="preserve">3. В случае если мы сделаем предпоследнее предложение по цене контракта после предложения победителя аукциона, а победитель аукциона будет признан уклонившимся от заключения контракта, мы обязуемся подписать данный контракт в соответствии с требованиями документации об аукционе и условиями нашего предложения. </w:t>
      </w:r>
    </w:p>
    <w:p w:rsidR="004D59A1" w:rsidRPr="000932BE" w:rsidRDefault="004D59A1" w:rsidP="004D59A1">
      <w:pPr>
        <w:ind w:firstLine="709"/>
        <w:jc w:val="both"/>
        <w:rPr>
          <w:sz w:val="28"/>
          <w:szCs w:val="28"/>
          <w:vertAlign w:val="superscript"/>
        </w:rPr>
      </w:pPr>
      <w:r w:rsidRPr="000932BE">
        <w:rPr>
          <w:sz w:val="28"/>
          <w:szCs w:val="28"/>
        </w:rPr>
        <w:t xml:space="preserve">4. В случае признания нас единственным участником аукциона (при несостоявшемся аукционе) мы обязуемся подписать контракт в соответствии с требованиями документации об аукционе и условиями наших предложений по цене__________________________ рублей в течение срока, указанного в документации об аукционе. </w:t>
      </w:r>
      <w:r w:rsidRPr="000932BE">
        <w:rPr>
          <w:sz w:val="28"/>
          <w:szCs w:val="28"/>
          <w:vertAlign w:val="superscript"/>
        </w:rPr>
        <w:t xml:space="preserve">                              цифрами и прописью</w:t>
      </w:r>
    </w:p>
    <w:p w:rsidR="004D59A1" w:rsidRPr="000932BE" w:rsidRDefault="004D59A1" w:rsidP="004D59A1">
      <w:pPr>
        <w:ind w:firstLine="709"/>
        <w:jc w:val="both"/>
        <w:rPr>
          <w:sz w:val="28"/>
          <w:szCs w:val="28"/>
        </w:rPr>
      </w:pPr>
      <w:r w:rsidRPr="000932BE">
        <w:rPr>
          <w:sz w:val="28"/>
          <w:szCs w:val="28"/>
        </w:rPr>
        <w:t xml:space="preserve">5. Мы извещены о включении сведений о ________________________________________________ </w:t>
      </w:r>
    </w:p>
    <w:p w:rsidR="004D59A1" w:rsidRPr="000932BE" w:rsidRDefault="004D59A1" w:rsidP="004D59A1">
      <w:pPr>
        <w:jc w:val="both"/>
        <w:rPr>
          <w:sz w:val="28"/>
          <w:szCs w:val="28"/>
        </w:rPr>
      </w:pPr>
      <w:r w:rsidRPr="000932BE">
        <w:rPr>
          <w:sz w:val="28"/>
          <w:szCs w:val="28"/>
        </w:rPr>
        <w:t xml:space="preserve">                                                                                                                                        (наименование участника размещения заказа) </w:t>
      </w:r>
    </w:p>
    <w:p w:rsidR="004D59A1" w:rsidRPr="000932BE" w:rsidRDefault="004D59A1" w:rsidP="004D59A1">
      <w:pPr>
        <w:jc w:val="both"/>
        <w:rPr>
          <w:sz w:val="28"/>
          <w:szCs w:val="28"/>
        </w:rPr>
      </w:pPr>
      <w:r w:rsidRPr="000932BE">
        <w:rPr>
          <w:sz w:val="28"/>
          <w:szCs w:val="28"/>
        </w:rPr>
        <w:t xml:space="preserve">в Реестр недобросовестных поставщиков в случае нашего уклонения от заключения контракта. </w:t>
      </w:r>
    </w:p>
    <w:p w:rsidR="004D59A1" w:rsidRPr="000932BE" w:rsidRDefault="004D59A1" w:rsidP="004D59A1">
      <w:pPr>
        <w:ind w:firstLine="709"/>
        <w:jc w:val="both"/>
        <w:rPr>
          <w:sz w:val="28"/>
          <w:szCs w:val="28"/>
        </w:rPr>
      </w:pPr>
      <w:r w:rsidRPr="000932BE">
        <w:rPr>
          <w:sz w:val="28"/>
          <w:szCs w:val="28"/>
        </w:rPr>
        <w:t xml:space="preserve">6. В случае присуждения нам контракта обязуемся не позднее срока, установленного для подписания контракта, представить обеспечение исполнения контракта в виде </w:t>
      </w:r>
    </w:p>
    <w:p w:rsidR="004D59A1" w:rsidRPr="000932BE" w:rsidRDefault="004D59A1" w:rsidP="004D59A1">
      <w:pPr>
        <w:jc w:val="both"/>
        <w:rPr>
          <w:sz w:val="28"/>
          <w:szCs w:val="28"/>
        </w:rPr>
      </w:pPr>
      <w:r w:rsidRPr="000932BE">
        <w:rPr>
          <w:sz w:val="28"/>
          <w:szCs w:val="28"/>
        </w:rPr>
        <w:t xml:space="preserve">____________________________________________________________________________________________ </w:t>
      </w:r>
    </w:p>
    <w:p w:rsidR="004D59A1" w:rsidRPr="000932BE" w:rsidRDefault="004D59A1" w:rsidP="004D59A1">
      <w:pPr>
        <w:jc w:val="center"/>
        <w:rPr>
          <w:sz w:val="28"/>
          <w:szCs w:val="28"/>
        </w:rPr>
      </w:pPr>
      <w:r w:rsidRPr="000932BE">
        <w:rPr>
          <w:sz w:val="28"/>
          <w:szCs w:val="28"/>
        </w:rPr>
        <w:t>(банковской гарантии, договора поручительства, страхования ответственности, залога</w:t>
      </w:r>
    </w:p>
    <w:p w:rsidR="004D59A1" w:rsidRPr="000932BE" w:rsidRDefault="004D59A1" w:rsidP="004D59A1">
      <w:pPr>
        <w:jc w:val="both"/>
        <w:rPr>
          <w:sz w:val="28"/>
          <w:szCs w:val="28"/>
        </w:rPr>
      </w:pPr>
      <w:r w:rsidRPr="000932BE">
        <w:rPr>
          <w:sz w:val="28"/>
          <w:szCs w:val="28"/>
        </w:rPr>
        <w:t xml:space="preserve">____________________________________________________________________________________________________________________ </w:t>
      </w:r>
    </w:p>
    <w:p w:rsidR="004D59A1" w:rsidRPr="000932BE" w:rsidRDefault="004D59A1" w:rsidP="004D59A1">
      <w:pPr>
        <w:jc w:val="center"/>
        <w:rPr>
          <w:sz w:val="28"/>
          <w:szCs w:val="28"/>
        </w:rPr>
      </w:pPr>
      <w:r w:rsidRPr="000932BE">
        <w:rPr>
          <w:sz w:val="28"/>
          <w:szCs w:val="28"/>
        </w:rPr>
        <w:t>денежных средств, перечисленных на расчетный счет заказчика)</w:t>
      </w:r>
    </w:p>
    <w:p w:rsidR="004D59A1" w:rsidRPr="000932BE" w:rsidRDefault="004D59A1" w:rsidP="004D59A1">
      <w:pPr>
        <w:jc w:val="both"/>
        <w:rPr>
          <w:sz w:val="28"/>
          <w:szCs w:val="28"/>
        </w:rPr>
      </w:pPr>
      <w:r w:rsidRPr="000932BE">
        <w:rPr>
          <w:sz w:val="28"/>
          <w:szCs w:val="28"/>
        </w:rPr>
        <w:t xml:space="preserve">на сумму ______________________________________________________________ рублей. </w:t>
      </w:r>
    </w:p>
    <w:p w:rsidR="004D59A1" w:rsidRPr="000932BE" w:rsidRDefault="004D59A1" w:rsidP="004D59A1">
      <w:pPr>
        <w:ind w:firstLine="709"/>
        <w:jc w:val="both"/>
        <w:rPr>
          <w:sz w:val="28"/>
          <w:szCs w:val="28"/>
        </w:rPr>
      </w:pPr>
      <w:r w:rsidRPr="000932BE">
        <w:rPr>
          <w:sz w:val="28"/>
          <w:szCs w:val="28"/>
        </w:rPr>
        <w:t xml:space="preserve">7. Настоящая заявка действительна </w:t>
      </w:r>
      <w:r w:rsidRPr="000932BE">
        <w:rPr>
          <w:iCs/>
          <w:color w:val="000000"/>
          <w:sz w:val="28"/>
          <w:szCs w:val="28"/>
        </w:rPr>
        <w:t>до конца срока действия контракта</w:t>
      </w:r>
      <w:r w:rsidRPr="000932BE">
        <w:rPr>
          <w:sz w:val="28"/>
          <w:szCs w:val="28"/>
        </w:rPr>
        <w:t xml:space="preserve">. </w:t>
      </w:r>
    </w:p>
    <w:p w:rsidR="004D59A1" w:rsidRPr="000932BE" w:rsidRDefault="004D59A1" w:rsidP="004D59A1">
      <w:pPr>
        <w:ind w:firstLine="709"/>
        <w:jc w:val="both"/>
        <w:rPr>
          <w:sz w:val="28"/>
          <w:szCs w:val="28"/>
        </w:rPr>
      </w:pPr>
      <w:r w:rsidRPr="000932BE">
        <w:rPr>
          <w:sz w:val="28"/>
          <w:szCs w:val="28"/>
        </w:rPr>
        <w:t xml:space="preserve">8. Наши телефон _____________, факс _______________, адрес электронной почты _____________, банковские реквизиты _________________________________________________. </w:t>
      </w:r>
    </w:p>
    <w:p w:rsidR="004D59A1" w:rsidRPr="000932BE" w:rsidRDefault="004D59A1" w:rsidP="004D59A1">
      <w:pPr>
        <w:ind w:firstLine="709"/>
        <w:jc w:val="both"/>
        <w:rPr>
          <w:sz w:val="28"/>
          <w:szCs w:val="28"/>
        </w:rPr>
      </w:pPr>
      <w:r w:rsidRPr="000932BE">
        <w:rPr>
          <w:sz w:val="28"/>
          <w:szCs w:val="28"/>
        </w:rPr>
        <w:t>9.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w:t>
      </w:r>
    </w:p>
    <w:p w:rsidR="004D59A1" w:rsidRPr="000932BE" w:rsidRDefault="004D59A1" w:rsidP="004D59A1">
      <w:pPr>
        <w:jc w:val="center"/>
        <w:rPr>
          <w:sz w:val="28"/>
          <w:szCs w:val="28"/>
        </w:rPr>
      </w:pPr>
      <w:r w:rsidRPr="000932BE">
        <w:rPr>
          <w:sz w:val="28"/>
          <w:szCs w:val="28"/>
        </w:rPr>
        <w:t xml:space="preserve">                                                                                                           (Ф.И.О., телефон, адрес электронной почты ответственного работника  </w:t>
      </w:r>
    </w:p>
    <w:p w:rsidR="004D59A1" w:rsidRPr="000932BE" w:rsidRDefault="004D59A1" w:rsidP="004D59A1">
      <w:pPr>
        <w:jc w:val="center"/>
        <w:rPr>
          <w:sz w:val="28"/>
          <w:szCs w:val="28"/>
        </w:rPr>
      </w:pPr>
      <w:r w:rsidRPr="000932BE">
        <w:rPr>
          <w:sz w:val="28"/>
          <w:szCs w:val="28"/>
        </w:rPr>
        <w:t xml:space="preserve">                                                                                                                  участника размещения заказа)</w:t>
      </w:r>
    </w:p>
    <w:p w:rsidR="004D59A1" w:rsidRPr="000932BE" w:rsidRDefault="004D59A1" w:rsidP="004D59A1">
      <w:pPr>
        <w:jc w:val="both"/>
        <w:rPr>
          <w:sz w:val="28"/>
          <w:szCs w:val="28"/>
        </w:rPr>
      </w:pPr>
      <w:r w:rsidRPr="000932BE">
        <w:rPr>
          <w:sz w:val="28"/>
          <w:szCs w:val="28"/>
        </w:rPr>
        <w:t xml:space="preserve">              10. Сообщаем, что участие в настоящем аукционе и все наши действия, связанные с данным аукционом, _____________________________ для нас крупной сделкой.</w:t>
      </w:r>
    </w:p>
    <w:p w:rsidR="004D59A1" w:rsidRPr="000932BE" w:rsidRDefault="004D59A1" w:rsidP="004D59A1">
      <w:pPr>
        <w:jc w:val="both"/>
        <w:rPr>
          <w:sz w:val="28"/>
          <w:szCs w:val="28"/>
          <w:vertAlign w:val="superscript"/>
        </w:rPr>
      </w:pPr>
      <w:r w:rsidRPr="000932BE">
        <w:rPr>
          <w:sz w:val="28"/>
          <w:szCs w:val="28"/>
          <w:vertAlign w:val="superscript"/>
        </w:rPr>
        <w:t xml:space="preserve">                                        </w:t>
      </w:r>
      <w:r w:rsidRPr="000932BE">
        <w:rPr>
          <w:sz w:val="28"/>
          <w:szCs w:val="28"/>
        </w:rPr>
        <w:t>являются, либо не являются</w:t>
      </w:r>
    </w:p>
    <w:p w:rsidR="004D59A1" w:rsidRPr="000932BE" w:rsidRDefault="004D59A1" w:rsidP="004D59A1">
      <w:pPr>
        <w:jc w:val="both"/>
        <w:rPr>
          <w:sz w:val="28"/>
          <w:szCs w:val="28"/>
        </w:rPr>
      </w:pPr>
    </w:p>
    <w:p w:rsidR="004D59A1" w:rsidRPr="000932BE" w:rsidRDefault="004D59A1" w:rsidP="004D59A1">
      <w:pPr>
        <w:jc w:val="both"/>
        <w:rPr>
          <w:sz w:val="28"/>
          <w:szCs w:val="28"/>
        </w:rPr>
      </w:pPr>
    </w:p>
    <w:p w:rsidR="004D59A1" w:rsidRPr="000932BE" w:rsidRDefault="004D59A1" w:rsidP="004D59A1">
      <w:pPr>
        <w:jc w:val="both"/>
        <w:rPr>
          <w:sz w:val="28"/>
          <w:szCs w:val="28"/>
        </w:rPr>
      </w:pPr>
      <w:r w:rsidRPr="000932BE">
        <w:rPr>
          <w:sz w:val="28"/>
          <w:szCs w:val="28"/>
        </w:rPr>
        <w:t xml:space="preserve">Руководитель (уполномоченное лицо) </w:t>
      </w:r>
    </w:p>
    <w:p w:rsidR="004D59A1" w:rsidRPr="000932BE" w:rsidRDefault="004D59A1" w:rsidP="004D59A1">
      <w:pPr>
        <w:jc w:val="both"/>
        <w:rPr>
          <w:sz w:val="28"/>
          <w:szCs w:val="28"/>
        </w:rPr>
      </w:pPr>
      <w:r w:rsidRPr="000932BE">
        <w:rPr>
          <w:sz w:val="28"/>
          <w:szCs w:val="28"/>
        </w:rPr>
        <w:t xml:space="preserve">участника размещения заказа                                           _____________________ (Ф.И.О.) </w:t>
      </w:r>
    </w:p>
    <w:p w:rsidR="004D59A1" w:rsidRPr="000932BE" w:rsidRDefault="004D59A1" w:rsidP="004D59A1">
      <w:pPr>
        <w:jc w:val="both"/>
        <w:rPr>
          <w:sz w:val="28"/>
          <w:szCs w:val="28"/>
        </w:rPr>
      </w:pPr>
      <w:r w:rsidRPr="000932BE">
        <w:rPr>
          <w:sz w:val="28"/>
          <w:szCs w:val="28"/>
        </w:rPr>
        <w:t xml:space="preserve">                                                                                                       (подпись) </w:t>
      </w:r>
    </w:p>
    <w:p w:rsidR="004D59A1" w:rsidRPr="000932BE" w:rsidRDefault="004D59A1" w:rsidP="004D59A1">
      <w:pPr>
        <w:jc w:val="both"/>
        <w:rPr>
          <w:sz w:val="28"/>
          <w:szCs w:val="28"/>
        </w:rPr>
      </w:pPr>
      <w:r w:rsidRPr="000932BE">
        <w:rPr>
          <w:sz w:val="28"/>
          <w:szCs w:val="28"/>
        </w:rPr>
        <w:t xml:space="preserve">(МП) </w:t>
      </w:r>
    </w:p>
    <w:p w:rsidR="004D59A1" w:rsidRPr="000932BE" w:rsidRDefault="004D59A1" w:rsidP="004D59A1">
      <w:pPr>
        <w:jc w:val="both"/>
        <w:rPr>
          <w:sz w:val="28"/>
          <w:szCs w:val="28"/>
        </w:rPr>
      </w:pPr>
    </w:p>
    <w:p w:rsidR="004D59A1" w:rsidRDefault="004D59A1" w:rsidP="00360600">
      <w:pPr>
        <w:pStyle w:val="Default"/>
        <w:spacing w:line="360" w:lineRule="auto"/>
        <w:rPr>
          <w:b/>
          <w:sz w:val="28"/>
          <w:szCs w:val="28"/>
        </w:rPr>
      </w:pPr>
    </w:p>
    <w:p w:rsidR="00360600" w:rsidRPr="00360600" w:rsidRDefault="00360600" w:rsidP="00360600">
      <w:pPr>
        <w:pStyle w:val="Default"/>
        <w:spacing w:line="360" w:lineRule="auto"/>
        <w:rPr>
          <w:b/>
          <w:sz w:val="28"/>
          <w:szCs w:val="28"/>
        </w:rPr>
      </w:pPr>
    </w:p>
    <w:p w:rsidR="00360600" w:rsidRDefault="004D59A1" w:rsidP="004D59A1">
      <w:pPr>
        <w:pStyle w:val="Default"/>
        <w:rPr>
          <w:b/>
          <w:bCs/>
          <w:sz w:val="28"/>
          <w:szCs w:val="28"/>
        </w:rPr>
      </w:pPr>
      <w:r>
        <w:rPr>
          <w:b/>
          <w:bCs/>
          <w:sz w:val="28"/>
          <w:szCs w:val="28"/>
        </w:rPr>
        <w:t xml:space="preserve">2. </w:t>
      </w:r>
      <w:r w:rsidR="00360600">
        <w:rPr>
          <w:b/>
          <w:bCs/>
          <w:sz w:val="28"/>
          <w:szCs w:val="28"/>
        </w:rPr>
        <w:t>Распорядок торгового дня</w:t>
      </w:r>
      <w:r>
        <w:rPr>
          <w:b/>
          <w:bCs/>
          <w:sz w:val="28"/>
          <w:szCs w:val="28"/>
        </w:rPr>
        <w:t xml:space="preserve"> </w:t>
      </w:r>
      <w:r w:rsidR="00360600">
        <w:rPr>
          <w:b/>
          <w:bCs/>
          <w:sz w:val="28"/>
          <w:szCs w:val="28"/>
        </w:rPr>
        <w:t>в Секции «Нефтепродукты»</w:t>
      </w:r>
    </w:p>
    <w:p w:rsidR="00360600" w:rsidRDefault="00360600" w:rsidP="00360600">
      <w:pPr>
        <w:pStyle w:val="Default"/>
        <w:jc w:val="center"/>
        <w:rPr>
          <w:sz w:val="28"/>
          <w:szCs w:val="28"/>
        </w:rPr>
      </w:pPr>
    </w:p>
    <w:p w:rsidR="00360600" w:rsidRDefault="00360600" w:rsidP="00360600">
      <w:pPr>
        <w:pStyle w:val="Default"/>
        <w:numPr>
          <w:ilvl w:val="0"/>
          <w:numId w:val="22"/>
        </w:numPr>
        <w:rPr>
          <w:sz w:val="28"/>
          <w:szCs w:val="28"/>
        </w:rPr>
      </w:pPr>
      <w:r w:rsidRPr="00360600">
        <w:rPr>
          <w:sz w:val="28"/>
          <w:szCs w:val="28"/>
        </w:rPr>
        <w:t xml:space="preserve">Технологические операции </w:t>
      </w:r>
    </w:p>
    <w:p w:rsidR="00360600" w:rsidRPr="00360600" w:rsidRDefault="00360600" w:rsidP="00360600">
      <w:pPr>
        <w:pStyle w:val="Default"/>
        <w:ind w:left="360"/>
        <w:rPr>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2233"/>
        <w:gridCol w:w="2233"/>
        <w:gridCol w:w="2233"/>
        <w:gridCol w:w="2233"/>
      </w:tblGrid>
      <w:tr w:rsidR="00360600">
        <w:trPr>
          <w:trHeight w:val="277"/>
        </w:trPr>
        <w:tc>
          <w:tcPr>
            <w:tcW w:w="2233" w:type="dxa"/>
          </w:tcPr>
          <w:p w:rsidR="00360600" w:rsidRDefault="00360600">
            <w:pPr>
              <w:pStyle w:val="Default"/>
              <w:rPr>
                <w:sz w:val="23"/>
                <w:szCs w:val="23"/>
              </w:rPr>
            </w:pPr>
            <w:r>
              <w:rPr>
                <w:b/>
                <w:bCs/>
                <w:sz w:val="23"/>
                <w:szCs w:val="23"/>
              </w:rPr>
              <w:t xml:space="preserve">№ п/п </w:t>
            </w:r>
          </w:p>
        </w:tc>
        <w:tc>
          <w:tcPr>
            <w:tcW w:w="2233" w:type="dxa"/>
          </w:tcPr>
          <w:p w:rsidR="00360600" w:rsidRDefault="00360600">
            <w:pPr>
              <w:pStyle w:val="Default"/>
              <w:rPr>
                <w:sz w:val="23"/>
                <w:szCs w:val="23"/>
              </w:rPr>
            </w:pPr>
            <w:r>
              <w:rPr>
                <w:b/>
                <w:bCs/>
                <w:sz w:val="23"/>
                <w:szCs w:val="23"/>
              </w:rPr>
              <w:t xml:space="preserve">Начало </w:t>
            </w:r>
          </w:p>
        </w:tc>
        <w:tc>
          <w:tcPr>
            <w:tcW w:w="2233" w:type="dxa"/>
          </w:tcPr>
          <w:p w:rsidR="00360600" w:rsidRDefault="00360600">
            <w:pPr>
              <w:pStyle w:val="Default"/>
              <w:rPr>
                <w:sz w:val="23"/>
                <w:szCs w:val="23"/>
              </w:rPr>
            </w:pPr>
            <w:r>
              <w:rPr>
                <w:b/>
                <w:bCs/>
                <w:sz w:val="23"/>
                <w:szCs w:val="23"/>
              </w:rPr>
              <w:t xml:space="preserve">Окончание </w:t>
            </w:r>
          </w:p>
        </w:tc>
        <w:tc>
          <w:tcPr>
            <w:tcW w:w="2233" w:type="dxa"/>
          </w:tcPr>
          <w:p w:rsidR="00360600" w:rsidRDefault="00360600">
            <w:pPr>
              <w:pStyle w:val="Default"/>
              <w:rPr>
                <w:sz w:val="23"/>
                <w:szCs w:val="23"/>
              </w:rPr>
            </w:pPr>
            <w:r>
              <w:rPr>
                <w:b/>
                <w:bCs/>
                <w:sz w:val="23"/>
                <w:szCs w:val="23"/>
              </w:rPr>
              <w:t xml:space="preserve">Операция </w:t>
            </w:r>
          </w:p>
        </w:tc>
      </w:tr>
      <w:tr w:rsidR="00360600">
        <w:trPr>
          <w:trHeight w:val="146"/>
        </w:trPr>
        <w:tc>
          <w:tcPr>
            <w:tcW w:w="2233" w:type="dxa"/>
          </w:tcPr>
          <w:p w:rsidR="00360600" w:rsidRDefault="00360600">
            <w:pPr>
              <w:pStyle w:val="Default"/>
              <w:rPr>
                <w:sz w:val="23"/>
                <w:szCs w:val="23"/>
              </w:rPr>
            </w:pPr>
            <w:r>
              <w:rPr>
                <w:sz w:val="23"/>
                <w:szCs w:val="23"/>
              </w:rPr>
              <w:t xml:space="preserve">а) </w:t>
            </w:r>
          </w:p>
        </w:tc>
        <w:tc>
          <w:tcPr>
            <w:tcW w:w="2233" w:type="dxa"/>
          </w:tcPr>
          <w:p w:rsidR="00360600" w:rsidRDefault="00360600">
            <w:pPr>
              <w:pStyle w:val="Default"/>
              <w:rPr>
                <w:sz w:val="23"/>
                <w:szCs w:val="23"/>
              </w:rPr>
            </w:pPr>
            <w:r>
              <w:rPr>
                <w:sz w:val="23"/>
                <w:szCs w:val="23"/>
              </w:rPr>
              <w:t xml:space="preserve">11:00 </w:t>
            </w:r>
          </w:p>
        </w:tc>
        <w:tc>
          <w:tcPr>
            <w:tcW w:w="2233" w:type="dxa"/>
          </w:tcPr>
          <w:p w:rsidR="00360600" w:rsidRDefault="00360600">
            <w:pPr>
              <w:pStyle w:val="Default"/>
              <w:rPr>
                <w:sz w:val="23"/>
                <w:szCs w:val="23"/>
              </w:rPr>
            </w:pPr>
            <w:r>
              <w:rPr>
                <w:sz w:val="23"/>
                <w:szCs w:val="23"/>
              </w:rPr>
              <w:t xml:space="preserve">12:30 </w:t>
            </w:r>
          </w:p>
        </w:tc>
        <w:tc>
          <w:tcPr>
            <w:tcW w:w="2233" w:type="dxa"/>
          </w:tcPr>
          <w:p w:rsidR="00360600" w:rsidRDefault="00360600">
            <w:pPr>
              <w:pStyle w:val="Default"/>
              <w:rPr>
                <w:sz w:val="23"/>
                <w:szCs w:val="23"/>
              </w:rPr>
            </w:pPr>
            <w:r>
              <w:rPr>
                <w:sz w:val="23"/>
                <w:szCs w:val="23"/>
              </w:rPr>
              <w:t xml:space="preserve">Торговая сессия </w:t>
            </w:r>
          </w:p>
        </w:tc>
      </w:tr>
      <w:tr w:rsidR="00360600">
        <w:trPr>
          <w:trHeight w:val="659"/>
        </w:trPr>
        <w:tc>
          <w:tcPr>
            <w:tcW w:w="2233" w:type="dxa"/>
          </w:tcPr>
          <w:p w:rsidR="00360600" w:rsidRDefault="00360600">
            <w:pPr>
              <w:pStyle w:val="Default"/>
              <w:rPr>
                <w:sz w:val="23"/>
                <w:szCs w:val="23"/>
              </w:rPr>
            </w:pPr>
            <w:r>
              <w:rPr>
                <w:sz w:val="23"/>
                <w:szCs w:val="23"/>
              </w:rPr>
              <w:t xml:space="preserve">б) </w:t>
            </w:r>
          </w:p>
        </w:tc>
        <w:tc>
          <w:tcPr>
            <w:tcW w:w="2233" w:type="dxa"/>
          </w:tcPr>
          <w:p w:rsidR="00360600" w:rsidRDefault="00360600">
            <w:pPr>
              <w:pStyle w:val="Default"/>
              <w:rPr>
                <w:sz w:val="23"/>
                <w:szCs w:val="23"/>
              </w:rPr>
            </w:pPr>
            <w:r>
              <w:rPr>
                <w:sz w:val="23"/>
                <w:szCs w:val="23"/>
              </w:rPr>
              <w:t xml:space="preserve">10:00 </w:t>
            </w:r>
          </w:p>
        </w:tc>
        <w:tc>
          <w:tcPr>
            <w:tcW w:w="2233" w:type="dxa"/>
          </w:tcPr>
          <w:p w:rsidR="00360600" w:rsidRDefault="00360600">
            <w:pPr>
              <w:pStyle w:val="Default"/>
              <w:rPr>
                <w:sz w:val="23"/>
                <w:szCs w:val="23"/>
              </w:rPr>
            </w:pPr>
            <w:r>
              <w:rPr>
                <w:sz w:val="23"/>
                <w:szCs w:val="23"/>
              </w:rPr>
              <w:t xml:space="preserve">15:00 </w:t>
            </w:r>
          </w:p>
        </w:tc>
        <w:tc>
          <w:tcPr>
            <w:tcW w:w="2233" w:type="dxa"/>
          </w:tcPr>
          <w:p w:rsidR="00360600" w:rsidRDefault="00360600">
            <w:pPr>
              <w:pStyle w:val="Default"/>
              <w:rPr>
                <w:sz w:val="23"/>
                <w:szCs w:val="23"/>
              </w:rPr>
            </w:pPr>
            <w:r>
              <w:rPr>
                <w:sz w:val="23"/>
                <w:szCs w:val="23"/>
              </w:rPr>
              <w:t xml:space="preserve">Прием документов: </w:t>
            </w:r>
          </w:p>
          <w:p w:rsidR="00360600" w:rsidRDefault="00360600">
            <w:pPr>
              <w:pStyle w:val="Default"/>
              <w:rPr>
                <w:sz w:val="23"/>
                <w:szCs w:val="23"/>
              </w:rPr>
            </w:pPr>
            <w:r>
              <w:rPr>
                <w:sz w:val="23"/>
                <w:szCs w:val="23"/>
              </w:rPr>
              <w:t xml:space="preserve">- доверенностей на Трейдеров; </w:t>
            </w:r>
          </w:p>
          <w:p w:rsidR="00360600" w:rsidRDefault="00360600">
            <w:pPr>
              <w:pStyle w:val="Default"/>
              <w:rPr>
                <w:sz w:val="23"/>
                <w:szCs w:val="23"/>
              </w:rPr>
            </w:pPr>
            <w:r>
              <w:rPr>
                <w:sz w:val="23"/>
                <w:szCs w:val="23"/>
              </w:rPr>
              <w:t xml:space="preserve">- доверенностей на Аналитиков; </w:t>
            </w:r>
          </w:p>
          <w:p w:rsidR="00360600" w:rsidRDefault="00360600">
            <w:pPr>
              <w:pStyle w:val="Default"/>
              <w:rPr>
                <w:sz w:val="23"/>
                <w:szCs w:val="23"/>
              </w:rPr>
            </w:pPr>
            <w:r>
              <w:rPr>
                <w:sz w:val="23"/>
                <w:szCs w:val="23"/>
              </w:rPr>
              <w:t xml:space="preserve">- прочих документов (за исключением за-явлений на регистрацию Клиентов). </w:t>
            </w:r>
          </w:p>
        </w:tc>
      </w:tr>
      <w:tr w:rsidR="00360600">
        <w:trPr>
          <w:trHeight w:val="330"/>
        </w:trPr>
        <w:tc>
          <w:tcPr>
            <w:tcW w:w="2233" w:type="dxa"/>
          </w:tcPr>
          <w:p w:rsidR="00360600" w:rsidRDefault="00360600">
            <w:pPr>
              <w:pStyle w:val="Default"/>
              <w:rPr>
                <w:sz w:val="23"/>
                <w:szCs w:val="23"/>
              </w:rPr>
            </w:pPr>
            <w:r>
              <w:rPr>
                <w:sz w:val="23"/>
                <w:szCs w:val="23"/>
              </w:rPr>
              <w:t xml:space="preserve">в) </w:t>
            </w:r>
          </w:p>
        </w:tc>
        <w:tc>
          <w:tcPr>
            <w:tcW w:w="2233" w:type="dxa"/>
          </w:tcPr>
          <w:p w:rsidR="00360600" w:rsidRDefault="00360600">
            <w:pPr>
              <w:pStyle w:val="Default"/>
              <w:rPr>
                <w:sz w:val="23"/>
                <w:szCs w:val="23"/>
              </w:rPr>
            </w:pPr>
            <w:r>
              <w:rPr>
                <w:sz w:val="23"/>
                <w:szCs w:val="23"/>
              </w:rPr>
              <w:t xml:space="preserve">09:00 </w:t>
            </w:r>
          </w:p>
          <w:p w:rsidR="00360600" w:rsidRDefault="00360600">
            <w:pPr>
              <w:pStyle w:val="Default"/>
              <w:rPr>
                <w:sz w:val="23"/>
                <w:szCs w:val="23"/>
              </w:rPr>
            </w:pPr>
            <w:r>
              <w:rPr>
                <w:sz w:val="23"/>
                <w:szCs w:val="23"/>
              </w:rPr>
              <w:t xml:space="preserve">15:00 </w:t>
            </w:r>
          </w:p>
        </w:tc>
        <w:tc>
          <w:tcPr>
            <w:tcW w:w="2233" w:type="dxa"/>
          </w:tcPr>
          <w:p w:rsidR="00360600" w:rsidRDefault="00360600">
            <w:pPr>
              <w:pStyle w:val="Default"/>
              <w:rPr>
                <w:sz w:val="23"/>
                <w:szCs w:val="23"/>
              </w:rPr>
            </w:pPr>
            <w:r>
              <w:rPr>
                <w:sz w:val="23"/>
                <w:szCs w:val="23"/>
              </w:rPr>
              <w:t xml:space="preserve">10:00 </w:t>
            </w:r>
          </w:p>
          <w:p w:rsidR="00360600" w:rsidRDefault="00360600">
            <w:pPr>
              <w:pStyle w:val="Default"/>
              <w:rPr>
                <w:sz w:val="23"/>
                <w:szCs w:val="23"/>
              </w:rPr>
            </w:pPr>
            <w:r>
              <w:rPr>
                <w:sz w:val="23"/>
                <w:szCs w:val="23"/>
              </w:rPr>
              <w:t xml:space="preserve">18:00 </w:t>
            </w:r>
          </w:p>
        </w:tc>
        <w:tc>
          <w:tcPr>
            <w:tcW w:w="2233" w:type="dxa"/>
          </w:tcPr>
          <w:p w:rsidR="00360600" w:rsidRDefault="00360600">
            <w:pPr>
              <w:pStyle w:val="Default"/>
              <w:rPr>
                <w:sz w:val="23"/>
                <w:szCs w:val="23"/>
              </w:rPr>
            </w:pPr>
            <w:r>
              <w:rPr>
                <w:sz w:val="23"/>
                <w:szCs w:val="23"/>
              </w:rPr>
              <w:t xml:space="preserve">Прием документов: </w:t>
            </w:r>
          </w:p>
          <w:p w:rsidR="00360600" w:rsidRDefault="00360600">
            <w:pPr>
              <w:pStyle w:val="Default"/>
              <w:rPr>
                <w:sz w:val="23"/>
                <w:szCs w:val="23"/>
              </w:rPr>
            </w:pPr>
            <w:r>
              <w:rPr>
                <w:sz w:val="23"/>
                <w:szCs w:val="23"/>
              </w:rPr>
              <w:t xml:space="preserve">- заявлений на регистрацию Клиентов. </w:t>
            </w:r>
          </w:p>
        </w:tc>
      </w:tr>
      <w:tr w:rsidR="00360600">
        <w:trPr>
          <w:trHeight w:val="274"/>
        </w:trPr>
        <w:tc>
          <w:tcPr>
            <w:tcW w:w="2233" w:type="dxa"/>
          </w:tcPr>
          <w:p w:rsidR="00360600" w:rsidRDefault="00360600">
            <w:pPr>
              <w:pStyle w:val="Default"/>
              <w:rPr>
                <w:sz w:val="23"/>
                <w:szCs w:val="23"/>
              </w:rPr>
            </w:pPr>
            <w:r>
              <w:rPr>
                <w:sz w:val="23"/>
                <w:szCs w:val="23"/>
              </w:rPr>
              <w:t xml:space="preserve">г) </w:t>
            </w:r>
          </w:p>
        </w:tc>
        <w:tc>
          <w:tcPr>
            <w:tcW w:w="2233" w:type="dxa"/>
          </w:tcPr>
          <w:p w:rsidR="00360600" w:rsidRDefault="00360600">
            <w:pPr>
              <w:pStyle w:val="Default"/>
              <w:rPr>
                <w:sz w:val="23"/>
                <w:szCs w:val="23"/>
              </w:rPr>
            </w:pPr>
            <w:r>
              <w:rPr>
                <w:sz w:val="23"/>
                <w:szCs w:val="23"/>
              </w:rPr>
              <w:t xml:space="preserve">12:30 </w:t>
            </w:r>
          </w:p>
        </w:tc>
        <w:tc>
          <w:tcPr>
            <w:tcW w:w="2233" w:type="dxa"/>
          </w:tcPr>
          <w:p w:rsidR="00360600" w:rsidRDefault="00360600">
            <w:pPr>
              <w:pStyle w:val="Default"/>
              <w:rPr>
                <w:sz w:val="23"/>
                <w:szCs w:val="23"/>
              </w:rPr>
            </w:pPr>
            <w:r>
              <w:rPr>
                <w:sz w:val="23"/>
                <w:szCs w:val="23"/>
              </w:rPr>
              <w:t xml:space="preserve">18:00 </w:t>
            </w:r>
          </w:p>
        </w:tc>
        <w:tc>
          <w:tcPr>
            <w:tcW w:w="2233" w:type="dxa"/>
          </w:tcPr>
          <w:p w:rsidR="00360600" w:rsidRDefault="00360600">
            <w:pPr>
              <w:pStyle w:val="Default"/>
              <w:rPr>
                <w:sz w:val="23"/>
                <w:szCs w:val="23"/>
              </w:rPr>
            </w:pPr>
            <w:r>
              <w:rPr>
                <w:sz w:val="23"/>
                <w:szCs w:val="23"/>
              </w:rPr>
              <w:t xml:space="preserve">Выдача документов по итогам торговой сес-сии. </w:t>
            </w:r>
          </w:p>
        </w:tc>
      </w:tr>
      <w:tr w:rsidR="00360600">
        <w:trPr>
          <w:trHeight w:val="274"/>
        </w:trPr>
        <w:tc>
          <w:tcPr>
            <w:tcW w:w="2233" w:type="dxa"/>
          </w:tcPr>
          <w:p w:rsidR="00360600" w:rsidRDefault="00360600">
            <w:pPr>
              <w:pStyle w:val="Default"/>
              <w:rPr>
                <w:sz w:val="23"/>
                <w:szCs w:val="23"/>
              </w:rPr>
            </w:pPr>
          </w:p>
        </w:tc>
        <w:tc>
          <w:tcPr>
            <w:tcW w:w="2233" w:type="dxa"/>
          </w:tcPr>
          <w:p w:rsidR="00360600" w:rsidRDefault="00360600">
            <w:pPr>
              <w:pStyle w:val="Default"/>
              <w:rPr>
                <w:sz w:val="23"/>
                <w:szCs w:val="23"/>
              </w:rPr>
            </w:pPr>
          </w:p>
        </w:tc>
        <w:tc>
          <w:tcPr>
            <w:tcW w:w="2233" w:type="dxa"/>
          </w:tcPr>
          <w:p w:rsidR="00360600" w:rsidRDefault="00360600">
            <w:pPr>
              <w:pStyle w:val="Default"/>
              <w:rPr>
                <w:sz w:val="23"/>
                <w:szCs w:val="23"/>
              </w:rPr>
            </w:pPr>
          </w:p>
        </w:tc>
        <w:tc>
          <w:tcPr>
            <w:tcW w:w="2233" w:type="dxa"/>
          </w:tcPr>
          <w:p w:rsidR="00360600" w:rsidRDefault="00360600">
            <w:pPr>
              <w:pStyle w:val="Default"/>
              <w:rPr>
                <w:sz w:val="23"/>
                <w:szCs w:val="23"/>
              </w:rPr>
            </w:pPr>
          </w:p>
        </w:tc>
      </w:tr>
      <w:tr w:rsidR="00360600">
        <w:trPr>
          <w:trHeight w:val="274"/>
        </w:trPr>
        <w:tc>
          <w:tcPr>
            <w:tcW w:w="2233" w:type="dxa"/>
          </w:tcPr>
          <w:p w:rsidR="00360600" w:rsidRDefault="00360600">
            <w:pPr>
              <w:pStyle w:val="Default"/>
              <w:rPr>
                <w:sz w:val="23"/>
                <w:szCs w:val="23"/>
              </w:rPr>
            </w:pPr>
          </w:p>
        </w:tc>
        <w:tc>
          <w:tcPr>
            <w:tcW w:w="2233" w:type="dxa"/>
          </w:tcPr>
          <w:p w:rsidR="00360600" w:rsidRDefault="00360600">
            <w:pPr>
              <w:pStyle w:val="Default"/>
              <w:rPr>
                <w:sz w:val="23"/>
                <w:szCs w:val="23"/>
              </w:rPr>
            </w:pPr>
          </w:p>
        </w:tc>
        <w:tc>
          <w:tcPr>
            <w:tcW w:w="2233" w:type="dxa"/>
          </w:tcPr>
          <w:p w:rsidR="00360600" w:rsidRDefault="00360600">
            <w:pPr>
              <w:pStyle w:val="Default"/>
              <w:rPr>
                <w:sz w:val="23"/>
                <w:szCs w:val="23"/>
              </w:rPr>
            </w:pPr>
          </w:p>
        </w:tc>
        <w:tc>
          <w:tcPr>
            <w:tcW w:w="2233" w:type="dxa"/>
          </w:tcPr>
          <w:p w:rsidR="00360600" w:rsidRDefault="00360600">
            <w:pPr>
              <w:pStyle w:val="Default"/>
              <w:rPr>
                <w:sz w:val="23"/>
                <w:szCs w:val="23"/>
              </w:rPr>
            </w:pPr>
          </w:p>
        </w:tc>
      </w:tr>
    </w:tbl>
    <w:p w:rsidR="00360600" w:rsidRDefault="00360600" w:rsidP="00360600">
      <w:pPr>
        <w:pStyle w:val="Default"/>
        <w:spacing w:line="360" w:lineRule="auto"/>
        <w:ind w:left="360"/>
        <w:rPr>
          <w:sz w:val="28"/>
          <w:szCs w:val="28"/>
        </w:rPr>
      </w:pPr>
      <w:r>
        <w:rPr>
          <w:sz w:val="28"/>
          <w:szCs w:val="28"/>
        </w:rPr>
        <w:t xml:space="preserve">02. </w:t>
      </w:r>
      <w:r w:rsidRPr="00360600">
        <w:rPr>
          <w:sz w:val="28"/>
          <w:szCs w:val="28"/>
        </w:rPr>
        <w:t>По решению Президента Биржи может быть установлено иное время</w:t>
      </w:r>
      <w:r>
        <w:rPr>
          <w:sz w:val="28"/>
          <w:szCs w:val="28"/>
        </w:rPr>
        <w:t xml:space="preserve"> </w:t>
      </w:r>
      <w:r w:rsidRPr="00360600">
        <w:rPr>
          <w:sz w:val="28"/>
          <w:szCs w:val="28"/>
        </w:rPr>
        <w:t xml:space="preserve">проведения установленных в настоящем Приложении операций, о чем Участники торгов оповещаются в установленном Правилами порядке не менее чем за 2 рабочих дня до даты, с которой вводится измененное время проведения операций, если иное не установлено Президентом Биржи. </w:t>
      </w:r>
    </w:p>
    <w:p w:rsidR="00360600" w:rsidRDefault="00360600" w:rsidP="00360600">
      <w:pPr>
        <w:pStyle w:val="Default"/>
        <w:spacing w:line="360" w:lineRule="auto"/>
        <w:ind w:left="360"/>
        <w:rPr>
          <w:sz w:val="28"/>
          <w:szCs w:val="28"/>
        </w:rPr>
      </w:pPr>
    </w:p>
    <w:p w:rsidR="00360600" w:rsidRDefault="00360600" w:rsidP="00360600">
      <w:pPr>
        <w:pStyle w:val="Default"/>
        <w:numPr>
          <w:ilvl w:val="0"/>
          <w:numId w:val="22"/>
        </w:numPr>
        <w:spacing w:line="360" w:lineRule="auto"/>
        <w:rPr>
          <w:sz w:val="28"/>
          <w:szCs w:val="28"/>
        </w:rPr>
      </w:pPr>
      <w:r w:rsidRPr="00360600">
        <w:rPr>
          <w:sz w:val="28"/>
          <w:szCs w:val="28"/>
        </w:rPr>
        <w:t>При возникновении технических сбоев в СЭТ, указанное время проведения опера-ций может быть изменено без предварительного оповещения Участников торгов.</w:t>
      </w:r>
    </w:p>
    <w:p w:rsidR="004D59A1" w:rsidRDefault="004D59A1" w:rsidP="004D59A1">
      <w:pPr>
        <w:pStyle w:val="Default"/>
        <w:spacing w:line="360" w:lineRule="auto"/>
        <w:rPr>
          <w:sz w:val="28"/>
          <w:szCs w:val="28"/>
        </w:rPr>
      </w:pPr>
    </w:p>
    <w:p w:rsidR="004D59A1" w:rsidRDefault="004D59A1" w:rsidP="004D59A1">
      <w:pPr>
        <w:pStyle w:val="Default"/>
        <w:spacing w:line="360" w:lineRule="auto"/>
        <w:rPr>
          <w:sz w:val="28"/>
          <w:szCs w:val="28"/>
        </w:rPr>
      </w:pPr>
    </w:p>
    <w:p w:rsidR="004D59A1" w:rsidRDefault="004D59A1" w:rsidP="004D59A1">
      <w:pPr>
        <w:pStyle w:val="Default"/>
        <w:spacing w:line="360" w:lineRule="auto"/>
        <w:rPr>
          <w:sz w:val="28"/>
          <w:szCs w:val="28"/>
        </w:rPr>
      </w:pPr>
    </w:p>
    <w:p w:rsidR="004D59A1" w:rsidRDefault="004D59A1" w:rsidP="004D59A1">
      <w:pPr>
        <w:pStyle w:val="Default"/>
        <w:spacing w:line="360" w:lineRule="auto"/>
        <w:rPr>
          <w:sz w:val="28"/>
          <w:szCs w:val="28"/>
        </w:rPr>
      </w:pPr>
    </w:p>
    <w:p w:rsidR="00360600" w:rsidRDefault="00360600" w:rsidP="00360600">
      <w:pPr>
        <w:pStyle w:val="Default"/>
        <w:spacing w:line="360" w:lineRule="auto"/>
        <w:ind w:left="360"/>
        <w:rPr>
          <w:sz w:val="28"/>
          <w:szCs w:val="28"/>
        </w:rPr>
      </w:pPr>
    </w:p>
    <w:p w:rsidR="00360600" w:rsidRDefault="004D59A1" w:rsidP="00360600">
      <w:pPr>
        <w:pStyle w:val="Default"/>
        <w:spacing w:line="360" w:lineRule="auto"/>
        <w:ind w:left="360"/>
        <w:rPr>
          <w:b/>
          <w:bCs/>
          <w:sz w:val="28"/>
          <w:szCs w:val="28"/>
        </w:rPr>
      </w:pPr>
      <w:r>
        <w:rPr>
          <w:b/>
          <w:bCs/>
          <w:sz w:val="28"/>
          <w:szCs w:val="28"/>
        </w:rPr>
        <w:t xml:space="preserve">3. </w:t>
      </w:r>
      <w:r w:rsidR="00360600" w:rsidRPr="00360600">
        <w:rPr>
          <w:b/>
          <w:bCs/>
          <w:sz w:val="28"/>
          <w:szCs w:val="28"/>
        </w:rPr>
        <w:t>Сводный перечень Биржевых товаров, допускаемых к торгам в</w:t>
      </w:r>
      <w:r w:rsidR="00360600">
        <w:rPr>
          <w:b/>
          <w:bCs/>
          <w:sz w:val="28"/>
          <w:szCs w:val="28"/>
        </w:rPr>
        <w:t xml:space="preserve"> </w:t>
      </w:r>
    </w:p>
    <w:p w:rsidR="00360600" w:rsidRDefault="00360600" w:rsidP="00360600">
      <w:pPr>
        <w:pStyle w:val="Default"/>
        <w:spacing w:line="360" w:lineRule="auto"/>
        <w:rPr>
          <w:b/>
          <w:bCs/>
          <w:sz w:val="28"/>
          <w:szCs w:val="28"/>
        </w:rPr>
      </w:pPr>
      <w:r w:rsidRPr="00360600">
        <w:rPr>
          <w:b/>
          <w:bCs/>
          <w:sz w:val="28"/>
          <w:szCs w:val="28"/>
        </w:rPr>
        <w:t>Секции «Нефтепродукты»</w:t>
      </w:r>
    </w:p>
    <w:p w:rsidR="00360600" w:rsidRPr="00360600" w:rsidRDefault="00360600" w:rsidP="00360600">
      <w:pPr>
        <w:pStyle w:val="Default"/>
        <w:spacing w:line="360" w:lineRule="auto"/>
        <w:ind w:left="360"/>
        <w:rPr>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2619"/>
        <w:gridCol w:w="2619"/>
        <w:gridCol w:w="2619"/>
      </w:tblGrid>
      <w:tr w:rsidR="00360600">
        <w:trPr>
          <w:trHeight w:val="174"/>
        </w:trPr>
        <w:tc>
          <w:tcPr>
            <w:tcW w:w="2619" w:type="dxa"/>
          </w:tcPr>
          <w:p w:rsidR="00360600" w:rsidRDefault="00360600">
            <w:pPr>
              <w:pStyle w:val="Default"/>
              <w:rPr>
                <w:sz w:val="23"/>
                <w:szCs w:val="23"/>
              </w:rPr>
            </w:pPr>
            <w:r>
              <w:rPr>
                <w:b/>
                <w:bCs/>
                <w:sz w:val="23"/>
                <w:szCs w:val="23"/>
              </w:rPr>
              <w:t xml:space="preserve">Сводный перечень Биржевых товаров, допускаемых к торгам в Секции «Нефтепродукты» № п/п </w:t>
            </w:r>
          </w:p>
        </w:tc>
        <w:tc>
          <w:tcPr>
            <w:tcW w:w="2619" w:type="dxa"/>
          </w:tcPr>
          <w:p w:rsidR="00360600" w:rsidRDefault="00360600">
            <w:pPr>
              <w:pStyle w:val="Default"/>
              <w:rPr>
                <w:sz w:val="16"/>
                <w:szCs w:val="16"/>
              </w:rPr>
            </w:pPr>
            <w:r>
              <w:rPr>
                <w:b/>
                <w:bCs/>
                <w:sz w:val="23"/>
                <w:szCs w:val="23"/>
              </w:rPr>
              <w:t>Код товара</w:t>
            </w:r>
            <w:r>
              <w:rPr>
                <w:b/>
                <w:bCs/>
                <w:position w:val="8"/>
                <w:sz w:val="16"/>
                <w:szCs w:val="16"/>
                <w:vertAlign w:val="superscript"/>
              </w:rPr>
              <w:t>2</w:t>
            </w:r>
          </w:p>
        </w:tc>
        <w:tc>
          <w:tcPr>
            <w:tcW w:w="2619" w:type="dxa"/>
          </w:tcPr>
          <w:p w:rsidR="00360600" w:rsidRDefault="00360600">
            <w:pPr>
              <w:pStyle w:val="Default"/>
              <w:rPr>
                <w:sz w:val="23"/>
                <w:szCs w:val="23"/>
              </w:rPr>
            </w:pPr>
            <w:r>
              <w:rPr>
                <w:b/>
                <w:bCs/>
                <w:sz w:val="23"/>
                <w:szCs w:val="23"/>
              </w:rPr>
              <w:t xml:space="preserve">Наименование Биржевого товара </w:t>
            </w:r>
          </w:p>
        </w:tc>
      </w:tr>
      <w:tr w:rsidR="00360600">
        <w:trPr>
          <w:trHeight w:val="166"/>
        </w:trPr>
        <w:tc>
          <w:tcPr>
            <w:tcW w:w="2619" w:type="dxa"/>
          </w:tcPr>
          <w:p w:rsidR="00360600" w:rsidRDefault="00360600">
            <w:pPr>
              <w:pStyle w:val="Default"/>
              <w:rPr>
                <w:color w:val="auto"/>
              </w:rPr>
            </w:pPr>
          </w:p>
          <w:p w:rsidR="00360600" w:rsidRDefault="00360600">
            <w:pPr>
              <w:pStyle w:val="Default"/>
              <w:rPr>
                <w:sz w:val="23"/>
                <w:szCs w:val="23"/>
              </w:rPr>
            </w:pPr>
            <w:r>
              <w:rPr>
                <w:sz w:val="23"/>
                <w:szCs w:val="23"/>
              </w:rPr>
              <w:t xml:space="preserve">1. </w:t>
            </w:r>
          </w:p>
          <w:p w:rsidR="00360600" w:rsidRDefault="00360600">
            <w:pPr>
              <w:pStyle w:val="Default"/>
              <w:rPr>
                <w:sz w:val="23"/>
                <w:szCs w:val="23"/>
              </w:rPr>
            </w:pPr>
          </w:p>
        </w:tc>
        <w:tc>
          <w:tcPr>
            <w:tcW w:w="2619" w:type="dxa"/>
          </w:tcPr>
          <w:p w:rsidR="00360600" w:rsidRDefault="00360600">
            <w:pPr>
              <w:pStyle w:val="Default"/>
              <w:rPr>
                <w:sz w:val="23"/>
                <w:szCs w:val="23"/>
              </w:rPr>
            </w:pPr>
            <w:r>
              <w:rPr>
                <w:sz w:val="23"/>
                <w:szCs w:val="23"/>
              </w:rPr>
              <w:t xml:space="preserve">02 5100 </w:t>
            </w:r>
          </w:p>
        </w:tc>
        <w:tc>
          <w:tcPr>
            <w:tcW w:w="2619" w:type="dxa"/>
          </w:tcPr>
          <w:p w:rsidR="00360600" w:rsidRDefault="00360600">
            <w:pPr>
              <w:pStyle w:val="Default"/>
              <w:rPr>
                <w:sz w:val="23"/>
                <w:szCs w:val="23"/>
              </w:rPr>
            </w:pPr>
            <w:r>
              <w:rPr>
                <w:sz w:val="23"/>
                <w:szCs w:val="23"/>
              </w:rPr>
              <w:t xml:space="preserve">Нефтепродукты светлые </w:t>
            </w:r>
          </w:p>
        </w:tc>
      </w:tr>
      <w:tr w:rsidR="00360600">
        <w:trPr>
          <w:trHeight w:val="167"/>
        </w:trPr>
        <w:tc>
          <w:tcPr>
            <w:tcW w:w="2619" w:type="dxa"/>
          </w:tcPr>
          <w:p w:rsidR="00360600" w:rsidRDefault="00360600">
            <w:pPr>
              <w:pStyle w:val="Default"/>
              <w:rPr>
                <w:color w:val="auto"/>
              </w:rPr>
            </w:pPr>
          </w:p>
          <w:p w:rsidR="00360600" w:rsidRDefault="00360600">
            <w:pPr>
              <w:pStyle w:val="Default"/>
              <w:rPr>
                <w:sz w:val="23"/>
                <w:szCs w:val="23"/>
              </w:rPr>
            </w:pPr>
            <w:r>
              <w:rPr>
                <w:sz w:val="23"/>
                <w:szCs w:val="23"/>
              </w:rPr>
              <w:t xml:space="preserve">1.1. </w:t>
            </w:r>
          </w:p>
          <w:p w:rsidR="00360600" w:rsidRDefault="00360600">
            <w:pPr>
              <w:pStyle w:val="Default"/>
              <w:rPr>
                <w:sz w:val="23"/>
                <w:szCs w:val="23"/>
              </w:rPr>
            </w:pPr>
          </w:p>
        </w:tc>
        <w:tc>
          <w:tcPr>
            <w:tcW w:w="2619" w:type="dxa"/>
          </w:tcPr>
          <w:p w:rsidR="00360600" w:rsidRDefault="00360600">
            <w:pPr>
              <w:pStyle w:val="Default"/>
              <w:rPr>
                <w:sz w:val="23"/>
                <w:szCs w:val="23"/>
              </w:rPr>
            </w:pPr>
            <w:r>
              <w:rPr>
                <w:sz w:val="23"/>
                <w:szCs w:val="23"/>
              </w:rPr>
              <w:t xml:space="preserve">02 5110 </w:t>
            </w:r>
          </w:p>
        </w:tc>
        <w:tc>
          <w:tcPr>
            <w:tcW w:w="2619" w:type="dxa"/>
          </w:tcPr>
          <w:p w:rsidR="00360600" w:rsidRDefault="00360600">
            <w:pPr>
              <w:pStyle w:val="Default"/>
              <w:rPr>
                <w:sz w:val="23"/>
                <w:szCs w:val="23"/>
              </w:rPr>
            </w:pPr>
            <w:r>
              <w:rPr>
                <w:sz w:val="23"/>
                <w:szCs w:val="23"/>
              </w:rPr>
              <w:t xml:space="preserve">Бензины </w:t>
            </w:r>
          </w:p>
        </w:tc>
      </w:tr>
      <w:tr w:rsidR="00360600">
        <w:trPr>
          <w:trHeight w:val="166"/>
        </w:trPr>
        <w:tc>
          <w:tcPr>
            <w:tcW w:w="2619" w:type="dxa"/>
          </w:tcPr>
          <w:p w:rsidR="00360600" w:rsidRDefault="00360600">
            <w:pPr>
              <w:pStyle w:val="Default"/>
              <w:rPr>
                <w:color w:val="auto"/>
              </w:rPr>
            </w:pPr>
          </w:p>
          <w:p w:rsidR="00360600" w:rsidRDefault="00360600">
            <w:pPr>
              <w:pStyle w:val="Default"/>
              <w:rPr>
                <w:sz w:val="23"/>
                <w:szCs w:val="23"/>
              </w:rPr>
            </w:pPr>
            <w:r>
              <w:rPr>
                <w:sz w:val="23"/>
                <w:szCs w:val="23"/>
              </w:rPr>
              <w:t xml:space="preserve">1.2. </w:t>
            </w:r>
          </w:p>
          <w:p w:rsidR="00360600" w:rsidRDefault="00360600">
            <w:pPr>
              <w:pStyle w:val="Default"/>
              <w:rPr>
                <w:sz w:val="23"/>
                <w:szCs w:val="23"/>
              </w:rPr>
            </w:pPr>
          </w:p>
        </w:tc>
        <w:tc>
          <w:tcPr>
            <w:tcW w:w="2619" w:type="dxa"/>
          </w:tcPr>
          <w:p w:rsidR="00360600" w:rsidRDefault="00360600">
            <w:pPr>
              <w:pStyle w:val="Default"/>
              <w:rPr>
                <w:sz w:val="23"/>
                <w:szCs w:val="23"/>
              </w:rPr>
            </w:pPr>
            <w:r>
              <w:rPr>
                <w:sz w:val="23"/>
                <w:szCs w:val="23"/>
              </w:rPr>
              <w:t xml:space="preserve">02 5120 </w:t>
            </w:r>
          </w:p>
        </w:tc>
        <w:tc>
          <w:tcPr>
            <w:tcW w:w="2619" w:type="dxa"/>
          </w:tcPr>
          <w:p w:rsidR="00360600" w:rsidRDefault="00360600">
            <w:pPr>
              <w:pStyle w:val="Default"/>
              <w:rPr>
                <w:sz w:val="23"/>
                <w:szCs w:val="23"/>
              </w:rPr>
            </w:pPr>
            <w:r>
              <w:rPr>
                <w:sz w:val="23"/>
                <w:szCs w:val="23"/>
              </w:rPr>
              <w:t xml:space="preserve">Керосины </w:t>
            </w:r>
          </w:p>
        </w:tc>
      </w:tr>
      <w:tr w:rsidR="00360600">
        <w:trPr>
          <w:trHeight w:val="167"/>
        </w:trPr>
        <w:tc>
          <w:tcPr>
            <w:tcW w:w="2619" w:type="dxa"/>
          </w:tcPr>
          <w:p w:rsidR="00360600" w:rsidRDefault="00360600">
            <w:pPr>
              <w:pStyle w:val="Default"/>
              <w:rPr>
                <w:color w:val="auto"/>
              </w:rPr>
            </w:pPr>
          </w:p>
          <w:p w:rsidR="00360600" w:rsidRDefault="00360600">
            <w:pPr>
              <w:pStyle w:val="Default"/>
              <w:rPr>
                <w:sz w:val="23"/>
                <w:szCs w:val="23"/>
              </w:rPr>
            </w:pPr>
            <w:r>
              <w:rPr>
                <w:sz w:val="23"/>
                <w:szCs w:val="23"/>
              </w:rPr>
              <w:t xml:space="preserve">1.3. </w:t>
            </w:r>
          </w:p>
          <w:p w:rsidR="00360600" w:rsidRDefault="00360600">
            <w:pPr>
              <w:pStyle w:val="Default"/>
              <w:rPr>
                <w:sz w:val="23"/>
                <w:szCs w:val="23"/>
              </w:rPr>
            </w:pPr>
          </w:p>
        </w:tc>
        <w:tc>
          <w:tcPr>
            <w:tcW w:w="2619" w:type="dxa"/>
          </w:tcPr>
          <w:p w:rsidR="00360600" w:rsidRDefault="00360600">
            <w:pPr>
              <w:pStyle w:val="Default"/>
              <w:rPr>
                <w:sz w:val="23"/>
                <w:szCs w:val="23"/>
              </w:rPr>
            </w:pPr>
            <w:r>
              <w:rPr>
                <w:sz w:val="23"/>
                <w:szCs w:val="23"/>
              </w:rPr>
              <w:t xml:space="preserve">02 5130 </w:t>
            </w:r>
          </w:p>
        </w:tc>
        <w:tc>
          <w:tcPr>
            <w:tcW w:w="2619" w:type="dxa"/>
          </w:tcPr>
          <w:p w:rsidR="00360600" w:rsidRDefault="00360600">
            <w:pPr>
              <w:pStyle w:val="Default"/>
              <w:rPr>
                <w:sz w:val="23"/>
                <w:szCs w:val="23"/>
              </w:rPr>
            </w:pPr>
            <w:r>
              <w:rPr>
                <w:sz w:val="23"/>
                <w:szCs w:val="23"/>
              </w:rPr>
              <w:t xml:space="preserve">Топливо дизельное </w:t>
            </w:r>
          </w:p>
        </w:tc>
      </w:tr>
      <w:tr w:rsidR="00360600">
        <w:trPr>
          <w:trHeight w:val="167"/>
        </w:trPr>
        <w:tc>
          <w:tcPr>
            <w:tcW w:w="2619" w:type="dxa"/>
          </w:tcPr>
          <w:p w:rsidR="00360600" w:rsidRDefault="00360600">
            <w:pPr>
              <w:pStyle w:val="Default"/>
              <w:rPr>
                <w:color w:val="auto"/>
              </w:rPr>
            </w:pPr>
          </w:p>
          <w:p w:rsidR="00360600" w:rsidRDefault="00360600">
            <w:pPr>
              <w:pStyle w:val="Default"/>
              <w:rPr>
                <w:sz w:val="23"/>
                <w:szCs w:val="23"/>
              </w:rPr>
            </w:pPr>
            <w:r>
              <w:rPr>
                <w:sz w:val="23"/>
                <w:szCs w:val="23"/>
              </w:rPr>
              <w:t xml:space="preserve">1.4. </w:t>
            </w:r>
          </w:p>
          <w:p w:rsidR="00360600" w:rsidRDefault="00360600">
            <w:pPr>
              <w:pStyle w:val="Default"/>
              <w:rPr>
                <w:sz w:val="23"/>
                <w:szCs w:val="23"/>
              </w:rPr>
            </w:pPr>
          </w:p>
        </w:tc>
        <w:tc>
          <w:tcPr>
            <w:tcW w:w="2619" w:type="dxa"/>
          </w:tcPr>
          <w:p w:rsidR="00360600" w:rsidRDefault="00360600">
            <w:pPr>
              <w:pStyle w:val="Default"/>
              <w:rPr>
                <w:sz w:val="23"/>
                <w:szCs w:val="23"/>
              </w:rPr>
            </w:pPr>
            <w:r>
              <w:rPr>
                <w:sz w:val="23"/>
                <w:szCs w:val="23"/>
              </w:rPr>
              <w:t xml:space="preserve">02 5140 </w:t>
            </w:r>
          </w:p>
        </w:tc>
        <w:tc>
          <w:tcPr>
            <w:tcW w:w="2619" w:type="dxa"/>
          </w:tcPr>
          <w:p w:rsidR="00360600" w:rsidRDefault="00360600">
            <w:pPr>
              <w:pStyle w:val="Default"/>
              <w:rPr>
                <w:sz w:val="23"/>
                <w:szCs w:val="23"/>
              </w:rPr>
            </w:pPr>
            <w:r>
              <w:rPr>
                <w:sz w:val="23"/>
                <w:szCs w:val="23"/>
              </w:rPr>
              <w:t xml:space="preserve">Альтернативные виды топлива </w:t>
            </w:r>
          </w:p>
        </w:tc>
      </w:tr>
      <w:tr w:rsidR="00360600">
        <w:trPr>
          <w:trHeight w:val="166"/>
        </w:trPr>
        <w:tc>
          <w:tcPr>
            <w:tcW w:w="2619" w:type="dxa"/>
          </w:tcPr>
          <w:p w:rsidR="00360600" w:rsidRDefault="00360600">
            <w:pPr>
              <w:pStyle w:val="Default"/>
              <w:rPr>
                <w:color w:val="auto"/>
              </w:rPr>
            </w:pPr>
          </w:p>
          <w:p w:rsidR="00360600" w:rsidRDefault="00360600">
            <w:pPr>
              <w:pStyle w:val="Default"/>
              <w:rPr>
                <w:sz w:val="23"/>
                <w:szCs w:val="23"/>
              </w:rPr>
            </w:pPr>
            <w:r>
              <w:rPr>
                <w:sz w:val="23"/>
                <w:szCs w:val="23"/>
              </w:rPr>
              <w:t xml:space="preserve">1.5. </w:t>
            </w:r>
          </w:p>
          <w:p w:rsidR="00360600" w:rsidRDefault="00360600">
            <w:pPr>
              <w:pStyle w:val="Default"/>
              <w:rPr>
                <w:sz w:val="23"/>
                <w:szCs w:val="23"/>
              </w:rPr>
            </w:pPr>
          </w:p>
        </w:tc>
        <w:tc>
          <w:tcPr>
            <w:tcW w:w="2619" w:type="dxa"/>
          </w:tcPr>
          <w:p w:rsidR="00360600" w:rsidRDefault="00360600">
            <w:pPr>
              <w:pStyle w:val="Default"/>
              <w:rPr>
                <w:sz w:val="23"/>
                <w:szCs w:val="23"/>
              </w:rPr>
            </w:pPr>
            <w:r>
              <w:rPr>
                <w:sz w:val="23"/>
                <w:szCs w:val="23"/>
              </w:rPr>
              <w:t xml:space="preserve">02 5190 </w:t>
            </w:r>
          </w:p>
        </w:tc>
        <w:tc>
          <w:tcPr>
            <w:tcW w:w="2619" w:type="dxa"/>
          </w:tcPr>
          <w:p w:rsidR="00360600" w:rsidRDefault="00360600">
            <w:pPr>
              <w:pStyle w:val="Default"/>
              <w:rPr>
                <w:sz w:val="23"/>
                <w:szCs w:val="23"/>
              </w:rPr>
            </w:pPr>
            <w:r>
              <w:rPr>
                <w:sz w:val="23"/>
                <w:szCs w:val="23"/>
              </w:rPr>
              <w:t xml:space="preserve">Нефтепродукты светлые прочие </w:t>
            </w:r>
          </w:p>
        </w:tc>
      </w:tr>
      <w:tr w:rsidR="00360600">
        <w:trPr>
          <w:trHeight w:val="167"/>
        </w:trPr>
        <w:tc>
          <w:tcPr>
            <w:tcW w:w="2619" w:type="dxa"/>
          </w:tcPr>
          <w:p w:rsidR="00360600" w:rsidRDefault="00360600">
            <w:pPr>
              <w:pStyle w:val="Default"/>
              <w:rPr>
                <w:color w:val="auto"/>
              </w:rPr>
            </w:pPr>
          </w:p>
          <w:p w:rsidR="00360600" w:rsidRDefault="00360600">
            <w:pPr>
              <w:pStyle w:val="Default"/>
              <w:rPr>
                <w:sz w:val="23"/>
                <w:szCs w:val="23"/>
              </w:rPr>
            </w:pPr>
            <w:r>
              <w:rPr>
                <w:sz w:val="23"/>
                <w:szCs w:val="23"/>
              </w:rPr>
              <w:t xml:space="preserve">2. </w:t>
            </w:r>
          </w:p>
          <w:p w:rsidR="00360600" w:rsidRDefault="00360600">
            <w:pPr>
              <w:pStyle w:val="Default"/>
              <w:rPr>
                <w:sz w:val="23"/>
                <w:szCs w:val="23"/>
              </w:rPr>
            </w:pPr>
          </w:p>
        </w:tc>
        <w:tc>
          <w:tcPr>
            <w:tcW w:w="2619" w:type="dxa"/>
          </w:tcPr>
          <w:p w:rsidR="00360600" w:rsidRDefault="00360600">
            <w:pPr>
              <w:pStyle w:val="Default"/>
              <w:rPr>
                <w:sz w:val="23"/>
                <w:szCs w:val="23"/>
              </w:rPr>
            </w:pPr>
            <w:r>
              <w:rPr>
                <w:sz w:val="23"/>
                <w:szCs w:val="23"/>
              </w:rPr>
              <w:t xml:space="preserve">02 5200 </w:t>
            </w:r>
          </w:p>
        </w:tc>
        <w:tc>
          <w:tcPr>
            <w:tcW w:w="2619" w:type="dxa"/>
          </w:tcPr>
          <w:p w:rsidR="00360600" w:rsidRDefault="00360600">
            <w:pPr>
              <w:pStyle w:val="Default"/>
              <w:rPr>
                <w:sz w:val="23"/>
                <w:szCs w:val="23"/>
              </w:rPr>
            </w:pPr>
            <w:r>
              <w:rPr>
                <w:sz w:val="23"/>
                <w:szCs w:val="23"/>
              </w:rPr>
              <w:t xml:space="preserve">Нефтепродукты темные </w:t>
            </w:r>
          </w:p>
        </w:tc>
      </w:tr>
      <w:tr w:rsidR="00360600">
        <w:trPr>
          <w:trHeight w:val="166"/>
        </w:trPr>
        <w:tc>
          <w:tcPr>
            <w:tcW w:w="2619" w:type="dxa"/>
          </w:tcPr>
          <w:p w:rsidR="00360600" w:rsidRDefault="00360600">
            <w:pPr>
              <w:pStyle w:val="Default"/>
              <w:rPr>
                <w:color w:val="auto"/>
              </w:rPr>
            </w:pPr>
          </w:p>
          <w:p w:rsidR="00360600" w:rsidRDefault="00360600">
            <w:pPr>
              <w:pStyle w:val="Default"/>
              <w:rPr>
                <w:sz w:val="23"/>
                <w:szCs w:val="23"/>
              </w:rPr>
            </w:pPr>
            <w:r>
              <w:rPr>
                <w:sz w:val="23"/>
                <w:szCs w:val="23"/>
              </w:rPr>
              <w:t xml:space="preserve">2.1. </w:t>
            </w:r>
          </w:p>
          <w:p w:rsidR="00360600" w:rsidRDefault="00360600">
            <w:pPr>
              <w:pStyle w:val="Default"/>
              <w:rPr>
                <w:sz w:val="23"/>
                <w:szCs w:val="23"/>
              </w:rPr>
            </w:pPr>
          </w:p>
        </w:tc>
        <w:tc>
          <w:tcPr>
            <w:tcW w:w="2619" w:type="dxa"/>
          </w:tcPr>
          <w:p w:rsidR="00360600" w:rsidRDefault="00360600">
            <w:pPr>
              <w:pStyle w:val="Default"/>
              <w:rPr>
                <w:sz w:val="23"/>
                <w:szCs w:val="23"/>
              </w:rPr>
            </w:pPr>
            <w:r>
              <w:rPr>
                <w:sz w:val="23"/>
                <w:szCs w:val="23"/>
              </w:rPr>
              <w:t xml:space="preserve">02 5210 </w:t>
            </w:r>
          </w:p>
        </w:tc>
        <w:tc>
          <w:tcPr>
            <w:tcW w:w="2619" w:type="dxa"/>
          </w:tcPr>
          <w:p w:rsidR="00360600" w:rsidRDefault="00360600">
            <w:pPr>
              <w:pStyle w:val="Default"/>
              <w:rPr>
                <w:sz w:val="23"/>
                <w:szCs w:val="23"/>
              </w:rPr>
            </w:pPr>
            <w:r>
              <w:rPr>
                <w:sz w:val="23"/>
                <w:szCs w:val="23"/>
              </w:rPr>
              <w:t xml:space="preserve">Мазут </w:t>
            </w:r>
          </w:p>
        </w:tc>
      </w:tr>
      <w:tr w:rsidR="00360600">
        <w:trPr>
          <w:trHeight w:val="167"/>
        </w:trPr>
        <w:tc>
          <w:tcPr>
            <w:tcW w:w="2619" w:type="dxa"/>
          </w:tcPr>
          <w:p w:rsidR="00360600" w:rsidRDefault="00360600">
            <w:pPr>
              <w:pStyle w:val="Default"/>
              <w:rPr>
                <w:color w:val="auto"/>
              </w:rPr>
            </w:pPr>
          </w:p>
          <w:p w:rsidR="00360600" w:rsidRDefault="00360600">
            <w:pPr>
              <w:pStyle w:val="Default"/>
              <w:rPr>
                <w:sz w:val="23"/>
                <w:szCs w:val="23"/>
              </w:rPr>
            </w:pPr>
            <w:r>
              <w:rPr>
                <w:sz w:val="23"/>
                <w:szCs w:val="23"/>
              </w:rPr>
              <w:t xml:space="preserve">2.2. </w:t>
            </w:r>
          </w:p>
          <w:p w:rsidR="00360600" w:rsidRDefault="00360600">
            <w:pPr>
              <w:pStyle w:val="Default"/>
              <w:rPr>
                <w:sz w:val="23"/>
                <w:szCs w:val="23"/>
              </w:rPr>
            </w:pPr>
          </w:p>
        </w:tc>
        <w:tc>
          <w:tcPr>
            <w:tcW w:w="2619" w:type="dxa"/>
          </w:tcPr>
          <w:p w:rsidR="00360600" w:rsidRDefault="00360600">
            <w:pPr>
              <w:pStyle w:val="Default"/>
              <w:rPr>
                <w:sz w:val="23"/>
                <w:szCs w:val="23"/>
              </w:rPr>
            </w:pPr>
            <w:r>
              <w:rPr>
                <w:sz w:val="23"/>
                <w:szCs w:val="23"/>
              </w:rPr>
              <w:t xml:space="preserve">02 5220 </w:t>
            </w:r>
          </w:p>
        </w:tc>
        <w:tc>
          <w:tcPr>
            <w:tcW w:w="2619" w:type="dxa"/>
          </w:tcPr>
          <w:p w:rsidR="00360600" w:rsidRDefault="00360600">
            <w:pPr>
              <w:pStyle w:val="Default"/>
              <w:rPr>
                <w:sz w:val="23"/>
                <w:szCs w:val="23"/>
              </w:rPr>
            </w:pPr>
            <w:r>
              <w:rPr>
                <w:sz w:val="23"/>
                <w:szCs w:val="23"/>
              </w:rPr>
              <w:t xml:space="preserve">Топливо моторное </w:t>
            </w:r>
          </w:p>
        </w:tc>
      </w:tr>
      <w:tr w:rsidR="00360600">
        <w:trPr>
          <w:trHeight w:val="167"/>
        </w:trPr>
        <w:tc>
          <w:tcPr>
            <w:tcW w:w="2619" w:type="dxa"/>
          </w:tcPr>
          <w:p w:rsidR="00360600" w:rsidRDefault="00360600">
            <w:pPr>
              <w:pStyle w:val="Default"/>
              <w:rPr>
                <w:color w:val="auto"/>
              </w:rPr>
            </w:pPr>
          </w:p>
          <w:p w:rsidR="00360600" w:rsidRDefault="00360600">
            <w:pPr>
              <w:pStyle w:val="Default"/>
              <w:rPr>
                <w:sz w:val="23"/>
                <w:szCs w:val="23"/>
              </w:rPr>
            </w:pPr>
            <w:r>
              <w:rPr>
                <w:sz w:val="23"/>
                <w:szCs w:val="23"/>
              </w:rPr>
              <w:t xml:space="preserve">3. </w:t>
            </w:r>
          </w:p>
          <w:p w:rsidR="00360600" w:rsidRDefault="00360600">
            <w:pPr>
              <w:pStyle w:val="Default"/>
              <w:rPr>
                <w:sz w:val="23"/>
                <w:szCs w:val="23"/>
              </w:rPr>
            </w:pPr>
          </w:p>
        </w:tc>
        <w:tc>
          <w:tcPr>
            <w:tcW w:w="2619" w:type="dxa"/>
          </w:tcPr>
          <w:p w:rsidR="00360600" w:rsidRDefault="00360600">
            <w:pPr>
              <w:pStyle w:val="Default"/>
              <w:rPr>
                <w:sz w:val="23"/>
                <w:szCs w:val="23"/>
              </w:rPr>
            </w:pPr>
            <w:r>
              <w:rPr>
                <w:sz w:val="23"/>
                <w:szCs w:val="23"/>
              </w:rPr>
              <w:t xml:space="preserve">02 5300 </w:t>
            </w:r>
          </w:p>
        </w:tc>
        <w:tc>
          <w:tcPr>
            <w:tcW w:w="2619" w:type="dxa"/>
          </w:tcPr>
          <w:p w:rsidR="00360600" w:rsidRDefault="00360600">
            <w:pPr>
              <w:pStyle w:val="Default"/>
              <w:rPr>
                <w:sz w:val="23"/>
                <w:szCs w:val="23"/>
              </w:rPr>
            </w:pPr>
            <w:r>
              <w:rPr>
                <w:sz w:val="23"/>
                <w:szCs w:val="23"/>
              </w:rPr>
              <w:t xml:space="preserve">Масла смазочные (нефтяные) </w:t>
            </w:r>
          </w:p>
        </w:tc>
      </w:tr>
      <w:tr w:rsidR="00360600">
        <w:trPr>
          <w:trHeight w:val="166"/>
        </w:trPr>
        <w:tc>
          <w:tcPr>
            <w:tcW w:w="2619" w:type="dxa"/>
          </w:tcPr>
          <w:p w:rsidR="00360600" w:rsidRDefault="00360600">
            <w:pPr>
              <w:pStyle w:val="Default"/>
              <w:rPr>
                <w:color w:val="auto"/>
              </w:rPr>
            </w:pPr>
          </w:p>
          <w:p w:rsidR="00360600" w:rsidRDefault="00360600">
            <w:pPr>
              <w:pStyle w:val="Default"/>
              <w:rPr>
                <w:sz w:val="23"/>
                <w:szCs w:val="23"/>
              </w:rPr>
            </w:pPr>
            <w:r>
              <w:rPr>
                <w:sz w:val="23"/>
                <w:szCs w:val="23"/>
              </w:rPr>
              <w:t xml:space="preserve">3.1. </w:t>
            </w:r>
          </w:p>
          <w:p w:rsidR="00360600" w:rsidRDefault="00360600">
            <w:pPr>
              <w:pStyle w:val="Default"/>
              <w:rPr>
                <w:sz w:val="23"/>
                <w:szCs w:val="23"/>
              </w:rPr>
            </w:pPr>
          </w:p>
        </w:tc>
        <w:tc>
          <w:tcPr>
            <w:tcW w:w="2619" w:type="dxa"/>
          </w:tcPr>
          <w:p w:rsidR="00360600" w:rsidRDefault="00360600">
            <w:pPr>
              <w:pStyle w:val="Default"/>
              <w:rPr>
                <w:sz w:val="23"/>
                <w:szCs w:val="23"/>
              </w:rPr>
            </w:pPr>
            <w:r>
              <w:rPr>
                <w:sz w:val="23"/>
                <w:szCs w:val="23"/>
              </w:rPr>
              <w:t xml:space="preserve">02 5310 </w:t>
            </w:r>
          </w:p>
        </w:tc>
        <w:tc>
          <w:tcPr>
            <w:tcW w:w="2619" w:type="dxa"/>
          </w:tcPr>
          <w:p w:rsidR="00360600" w:rsidRDefault="00360600">
            <w:pPr>
              <w:pStyle w:val="Default"/>
              <w:rPr>
                <w:sz w:val="23"/>
                <w:szCs w:val="23"/>
              </w:rPr>
            </w:pPr>
            <w:r>
              <w:rPr>
                <w:sz w:val="23"/>
                <w:szCs w:val="23"/>
              </w:rPr>
              <w:t xml:space="preserve">Масла моторные </w:t>
            </w:r>
          </w:p>
        </w:tc>
      </w:tr>
      <w:tr w:rsidR="00360600">
        <w:trPr>
          <w:trHeight w:val="167"/>
        </w:trPr>
        <w:tc>
          <w:tcPr>
            <w:tcW w:w="2619" w:type="dxa"/>
          </w:tcPr>
          <w:p w:rsidR="00360600" w:rsidRDefault="00360600">
            <w:pPr>
              <w:pStyle w:val="Default"/>
              <w:rPr>
                <w:color w:val="auto"/>
              </w:rPr>
            </w:pPr>
          </w:p>
          <w:p w:rsidR="00360600" w:rsidRDefault="00360600">
            <w:pPr>
              <w:pStyle w:val="Default"/>
              <w:rPr>
                <w:sz w:val="23"/>
                <w:szCs w:val="23"/>
              </w:rPr>
            </w:pPr>
            <w:r>
              <w:rPr>
                <w:sz w:val="23"/>
                <w:szCs w:val="23"/>
              </w:rPr>
              <w:t xml:space="preserve">3.2. </w:t>
            </w:r>
          </w:p>
          <w:p w:rsidR="00360600" w:rsidRDefault="00360600">
            <w:pPr>
              <w:pStyle w:val="Default"/>
              <w:rPr>
                <w:sz w:val="23"/>
                <w:szCs w:val="23"/>
              </w:rPr>
            </w:pPr>
          </w:p>
        </w:tc>
        <w:tc>
          <w:tcPr>
            <w:tcW w:w="2619" w:type="dxa"/>
          </w:tcPr>
          <w:p w:rsidR="00360600" w:rsidRDefault="00360600">
            <w:pPr>
              <w:pStyle w:val="Default"/>
              <w:rPr>
                <w:sz w:val="23"/>
                <w:szCs w:val="23"/>
              </w:rPr>
            </w:pPr>
            <w:r>
              <w:rPr>
                <w:sz w:val="23"/>
                <w:szCs w:val="23"/>
              </w:rPr>
              <w:t xml:space="preserve">02 5330 </w:t>
            </w:r>
          </w:p>
        </w:tc>
        <w:tc>
          <w:tcPr>
            <w:tcW w:w="2619" w:type="dxa"/>
          </w:tcPr>
          <w:p w:rsidR="00360600" w:rsidRDefault="00360600">
            <w:pPr>
              <w:pStyle w:val="Default"/>
              <w:rPr>
                <w:sz w:val="23"/>
                <w:szCs w:val="23"/>
              </w:rPr>
            </w:pPr>
            <w:r>
              <w:rPr>
                <w:sz w:val="23"/>
                <w:szCs w:val="23"/>
              </w:rPr>
              <w:t xml:space="preserve">Масла гидравлические </w:t>
            </w:r>
          </w:p>
        </w:tc>
      </w:tr>
      <w:tr w:rsidR="00360600">
        <w:trPr>
          <w:trHeight w:val="166"/>
        </w:trPr>
        <w:tc>
          <w:tcPr>
            <w:tcW w:w="2619" w:type="dxa"/>
          </w:tcPr>
          <w:p w:rsidR="00360600" w:rsidRDefault="00360600">
            <w:pPr>
              <w:pStyle w:val="Default"/>
              <w:rPr>
                <w:color w:val="auto"/>
              </w:rPr>
            </w:pPr>
          </w:p>
          <w:p w:rsidR="00360600" w:rsidRDefault="00360600">
            <w:pPr>
              <w:pStyle w:val="Default"/>
              <w:rPr>
                <w:sz w:val="23"/>
                <w:szCs w:val="23"/>
              </w:rPr>
            </w:pPr>
            <w:r>
              <w:rPr>
                <w:sz w:val="23"/>
                <w:szCs w:val="23"/>
              </w:rPr>
              <w:t xml:space="preserve">3.3. </w:t>
            </w:r>
          </w:p>
          <w:p w:rsidR="00360600" w:rsidRDefault="00360600">
            <w:pPr>
              <w:pStyle w:val="Default"/>
              <w:rPr>
                <w:sz w:val="23"/>
                <w:szCs w:val="23"/>
              </w:rPr>
            </w:pPr>
          </w:p>
        </w:tc>
        <w:tc>
          <w:tcPr>
            <w:tcW w:w="2619" w:type="dxa"/>
          </w:tcPr>
          <w:p w:rsidR="00360600" w:rsidRDefault="00360600">
            <w:pPr>
              <w:pStyle w:val="Default"/>
              <w:rPr>
                <w:sz w:val="23"/>
                <w:szCs w:val="23"/>
              </w:rPr>
            </w:pPr>
            <w:r>
              <w:rPr>
                <w:sz w:val="23"/>
                <w:szCs w:val="23"/>
              </w:rPr>
              <w:t xml:space="preserve">02 5340 </w:t>
            </w:r>
          </w:p>
        </w:tc>
        <w:tc>
          <w:tcPr>
            <w:tcW w:w="2619" w:type="dxa"/>
          </w:tcPr>
          <w:p w:rsidR="00360600" w:rsidRDefault="00360600">
            <w:pPr>
              <w:pStyle w:val="Default"/>
              <w:rPr>
                <w:sz w:val="23"/>
                <w:szCs w:val="23"/>
              </w:rPr>
            </w:pPr>
            <w:r>
              <w:rPr>
                <w:sz w:val="23"/>
                <w:szCs w:val="23"/>
              </w:rPr>
              <w:t xml:space="preserve">Масла индустриальные </w:t>
            </w:r>
          </w:p>
        </w:tc>
      </w:tr>
      <w:tr w:rsidR="00360600">
        <w:trPr>
          <w:trHeight w:val="167"/>
        </w:trPr>
        <w:tc>
          <w:tcPr>
            <w:tcW w:w="2619" w:type="dxa"/>
          </w:tcPr>
          <w:p w:rsidR="00360600" w:rsidRDefault="00360600">
            <w:pPr>
              <w:pStyle w:val="Default"/>
              <w:rPr>
                <w:color w:val="auto"/>
              </w:rPr>
            </w:pPr>
          </w:p>
          <w:p w:rsidR="00360600" w:rsidRDefault="00360600">
            <w:pPr>
              <w:pStyle w:val="Default"/>
              <w:rPr>
                <w:sz w:val="23"/>
                <w:szCs w:val="23"/>
              </w:rPr>
            </w:pPr>
            <w:r>
              <w:rPr>
                <w:sz w:val="23"/>
                <w:szCs w:val="23"/>
              </w:rPr>
              <w:t xml:space="preserve">3.4. </w:t>
            </w:r>
          </w:p>
          <w:p w:rsidR="00360600" w:rsidRDefault="00360600">
            <w:pPr>
              <w:pStyle w:val="Default"/>
              <w:rPr>
                <w:sz w:val="23"/>
                <w:szCs w:val="23"/>
              </w:rPr>
            </w:pPr>
          </w:p>
        </w:tc>
        <w:tc>
          <w:tcPr>
            <w:tcW w:w="2619" w:type="dxa"/>
          </w:tcPr>
          <w:p w:rsidR="00360600" w:rsidRDefault="00360600">
            <w:pPr>
              <w:pStyle w:val="Default"/>
              <w:rPr>
                <w:sz w:val="23"/>
                <w:szCs w:val="23"/>
              </w:rPr>
            </w:pPr>
            <w:r>
              <w:rPr>
                <w:sz w:val="23"/>
                <w:szCs w:val="23"/>
              </w:rPr>
              <w:t xml:space="preserve">02 5350 </w:t>
            </w:r>
          </w:p>
        </w:tc>
        <w:tc>
          <w:tcPr>
            <w:tcW w:w="2619" w:type="dxa"/>
          </w:tcPr>
          <w:p w:rsidR="00360600" w:rsidRDefault="00360600">
            <w:pPr>
              <w:pStyle w:val="Default"/>
              <w:rPr>
                <w:sz w:val="23"/>
                <w:szCs w:val="23"/>
              </w:rPr>
            </w:pPr>
            <w:r>
              <w:rPr>
                <w:sz w:val="23"/>
                <w:szCs w:val="23"/>
              </w:rPr>
              <w:t xml:space="preserve">Масла электроизоляционные </w:t>
            </w:r>
          </w:p>
        </w:tc>
      </w:tr>
      <w:tr w:rsidR="00A94A2A">
        <w:trPr>
          <w:trHeight w:val="167"/>
        </w:trPr>
        <w:tc>
          <w:tcPr>
            <w:tcW w:w="2619" w:type="dxa"/>
          </w:tcPr>
          <w:tbl>
            <w:tblPr>
              <w:tblW w:w="3448" w:type="dxa"/>
              <w:tblBorders>
                <w:top w:val="nil"/>
                <w:left w:val="nil"/>
                <w:bottom w:val="nil"/>
                <w:right w:val="nil"/>
              </w:tblBorders>
              <w:tblLayout w:type="fixed"/>
              <w:tblLook w:val="0000" w:firstRow="0" w:lastRow="0" w:firstColumn="0" w:lastColumn="0" w:noHBand="0" w:noVBand="0"/>
            </w:tblPr>
            <w:tblGrid>
              <w:gridCol w:w="1724"/>
              <w:gridCol w:w="1724"/>
            </w:tblGrid>
            <w:tr w:rsidR="00A94A2A">
              <w:trPr>
                <w:trHeight w:val="167"/>
              </w:trPr>
              <w:tc>
                <w:tcPr>
                  <w:tcW w:w="1724" w:type="dxa"/>
                </w:tcPr>
                <w:p w:rsidR="00A94A2A" w:rsidRDefault="00A94A2A">
                  <w:pPr>
                    <w:pStyle w:val="Default"/>
                    <w:rPr>
                      <w:sz w:val="23"/>
                      <w:szCs w:val="23"/>
                    </w:rPr>
                  </w:pPr>
                </w:p>
              </w:tc>
              <w:tc>
                <w:tcPr>
                  <w:tcW w:w="1724" w:type="dxa"/>
                </w:tcPr>
                <w:p w:rsidR="00A94A2A" w:rsidRDefault="00A94A2A">
                  <w:pPr>
                    <w:pStyle w:val="Default"/>
                    <w:rPr>
                      <w:sz w:val="23"/>
                      <w:szCs w:val="23"/>
                    </w:rPr>
                  </w:pPr>
                  <w:r>
                    <w:rPr>
                      <w:sz w:val="23"/>
                      <w:szCs w:val="23"/>
                    </w:rPr>
                    <w:t xml:space="preserve"> </w:t>
                  </w:r>
                </w:p>
              </w:tc>
            </w:tr>
          </w:tbl>
          <w:p w:rsidR="00A94A2A" w:rsidRDefault="00A94A2A">
            <w:pPr>
              <w:pStyle w:val="Default"/>
              <w:rPr>
                <w:color w:val="auto"/>
              </w:rPr>
            </w:pPr>
          </w:p>
        </w:tc>
        <w:tc>
          <w:tcPr>
            <w:tcW w:w="2619" w:type="dxa"/>
          </w:tcPr>
          <w:p w:rsidR="00A94A2A" w:rsidRDefault="00A94A2A">
            <w:pPr>
              <w:pStyle w:val="Default"/>
              <w:rPr>
                <w:sz w:val="23"/>
                <w:szCs w:val="23"/>
              </w:rPr>
            </w:pPr>
          </w:p>
        </w:tc>
        <w:tc>
          <w:tcPr>
            <w:tcW w:w="2619" w:type="dxa"/>
          </w:tcPr>
          <w:p w:rsidR="00A94A2A" w:rsidRDefault="00A94A2A">
            <w:pPr>
              <w:pStyle w:val="Default"/>
              <w:rPr>
                <w:sz w:val="23"/>
                <w:szCs w:val="23"/>
              </w:rPr>
            </w:pPr>
          </w:p>
        </w:tc>
      </w:tr>
      <w:tr w:rsidR="00A94A2A">
        <w:trPr>
          <w:trHeight w:val="167"/>
        </w:trPr>
        <w:tc>
          <w:tcPr>
            <w:tcW w:w="2619" w:type="dxa"/>
            <w:tcBorders>
              <w:left w:val="nil"/>
              <w:bottom w:val="nil"/>
            </w:tcBorders>
          </w:tcPr>
          <w:p w:rsidR="00A94A2A" w:rsidRDefault="00A94A2A">
            <w:pPr>
              <w:pStyle w:val="Default"/>
              <w:rPr>
                <w:color w:val="auto"/>
              </w:rPr>
            </w:pPr>
          </w:p>
          <w:p w:rsidR="00A94A2A" w:rsidRDefault="00A94A2A">
            <w:pPr>
              <w:pStyle w:val="Default"/>
              <w:rPr>
                <w:sz w:val="23"/>
                <w:szCs w:val="23"/>
              </w:rPr>
            </w:pPr>
            <w:r>
              <w:rPr>
                <w:sz w:val="23"/>
                <w:szCs w:val="23"/>
              </w:rPr>
              <w:t xml:space="preserve">3.5. </w:t>
            </w:r>
          </w:p>
          <w:p w:rsidR="00A94A2A" w:rsidRDefault="00A94A2A">
            <w:pPr>
              <w:pStyle w:val="Default"/>
              <w:rPr>
                <w:sz w:val="23"/>
                <w:szCs w:val="23"/>
              </w:rPr>
            </w:pPr>
          </w:p>
        </w:tc>
        <w:tc>
          <w:tcPr>
            <w:tcW w:w="2619" w:type="dxa"/>
            <w:tcBorders>
              <w:bottom w:val="nil"/>
            </w:tcBorders>
          </w:tcPr>
          <w:p w:rsidR="00A94A2A" w:rsidRDefault="00A94A2A" w:rsidP="00A94A2A">
            <w:pPr>
              <w:pStyle w:val="Default"/>
              <w:rPr>
                <w:sz w:val="23"/>
                <w:szCs w:val="23"/>
              </w:rPr>
            </w:pPr>
            <w:r>
              <w:rPr>
                <w:sz w:val="23"/>
                <w:szCs w:val="23"/>
              </w:rPr>
              <w:t xml:space="preserve">02 5360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Масла трансмиссионные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3.6.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02 5370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Масла компрессорные и турбинные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3.7.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02 5380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Масла технологические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3.8.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02 5390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Масла различного назначения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4.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02 5400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Смазки пластичные и суспензии для нанесения твер-дых смазочных покрытий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4.1.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02 5410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Смазки пластичные, загущенные простыми мылами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4.2.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02 5420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Смазки пластичные, загущенные комплексными мы-лами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5.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02 5500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Углеводороды твердые (нефтяные и сланцевые)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6.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02 5600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Битумы нефтяные и сланцевые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7.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02 5700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Присадки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8.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02 5800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Нефтепродукты разные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9.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02 7200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Газ нефтепереработки и пиролиза, продукты газопе-рерабатывающих заводов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9.1.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02 7230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Газ сжиженный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9.2.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02 7250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Смеси легкие углеводородные многокомпонентные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10.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21 1220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Сера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11.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21 2100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Кислоты кислородсодержащие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12.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21 2110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Кислота серная в моногидрате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12.1.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22 1100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Полимеры этилена и его алкилпроизводных (полио-лефины)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13.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22 1110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Полиэтилен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14.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22 1400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Полистирол и сополимеры стирола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14.1.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24 1100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Углеводороды алифатические, их смеси и фракции </w:t>
            </w:r>
          </w:p>
        </w:tc>
      </w:tr>
      <w:tr w:rsidR="00A94A2A">
        <w:trPr>
          <w:trHeight w:val="167"/>
        </w:trPr>
        <w:tc>
          <w:tcPr>
            <w:tcW w:w="2619" w:type="dxa"/>
            <w:tcBorders>
              <w:left w:val="nil"/>
              <w:bottom w:val="nil"/>
            </w:tcBorders>
          </w:tcPr>
          <w:p w:rsidR="00A94A2A" w:rsidRDefault="00A94A2A" w:rsidP="00A94A2A">
            <w:pPr>
              <w:pStyle w:val="Default"/>
              <w:rPr>
                <w:color w:val="auto"/>
              </w:rPr>
            </w:pPr>
          </w:p>
          <w:p w:rsidR="00A94A2A" w:rsidRPr="00A94A2A" w:rsidRDefault="00A94A2A" w:rsidP="00A94A2A">
            <w:pPr>
              <w:pStyle w:val="Default"/>
              <w:rPr>
                <w:color w:val="auto"/>
              </w:rPr>
            </w:pPr>
            <w:r w:rsidRPr="00A94A2A">
              <w:rPr>
                <w:color w:val="auto"/>
              </w:rPr>
              <w:t xml:space="preserve">15. </w:t>
            </w:r>
          </w:p>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24 1150 </w:t>
            </w:r>
          </w:p>
        </w:tc>
        <w:tc>
          <w:tcPr>
            <w:tcW w:w="2619" w:type="dxa"/>
            <w:tcBorders>
              <w:bottom w:val="nil"/>
              <w:right w:val="nil"/>
            </w:tcBorders>
          </w:tcPr>
          <w:p w:rsidR="00A94A2A" w:rsidRDefault="00A94A2A" w:rsidP="00A94A2A">
            <w:pPr>
              <w:pStyle w:val="Default"/>
              <w:rPr>
                <w:sz w:val="23"/>
                <w:szCs w:val="23"/>
              </w:rPr>
            </w:pPr>
            <w:r>
              <w:rPr>
                <w:sz w:val="23"/>
                <w:szCs w:val="23"/>
              </w:rPr>
              <w:t xml:space="preserve">Фракции / алифатических углеводородов </w:t>
            </w:r>
          </w:p>
        </w:tc>
      </w:tr>
      <w:tr w:rsidR="00A94A2A">
        <w:trPr>
          <w:trHeight w:val="167"/>
        </w:trPr>
        <w:tc>
          <w:tcPr>
            <w:tcW w:w="2619" w:type="dxa"/>
            <w:tcBorders>
              <w:left w:val="nil"/>
              <w:bottom w:val="nil"/>
            </w:tcBorders>
          </w:tcPr>
          <w:p w:rsidR="00A94A2A" w:rsidRPr="00A94A2A" w:rsidRDefault="00A94A2A" w:rsidP="00A94A2A">
            <w:pPr>
              <w:pStyle w:val="Default"/>
              <w:rPr>
                <w:color w:val="auto"/>
              </w:rPr>
            </w:pPr>
          </w:p>
        </w:tc>
        <w:tc>
          <w:tcPr>
            <w:tcW w:w="2619" w:type="dxa"/>
            <w:tcBorders>
              <w:bottom w:val="nil"/>
            </w:tcBorders>
          </w:tcPr>
          <w:p w:rsidR="00A94A2A" w:rsidRDefault="00A94A2A" w:rsidP="00A94A2A">
            <w:pPr>
              <w:pStyle w:val="Default"/>
              <w:rPr>
                <w:sz w:val="23"/>
                <w:szCs w:val="23"/>
              </w:rPr>
            </w:pPr>
            <w:r>
              <w:rPr>
                <w:sz w:val="23"/>
                <w:szCs w:val="23"/>
              </w:rPr>
              <w:t xml:space="preserve">24 1300 </w:t>
            </w:r>
          </w:p>
        </w:tc>
        <w:tc>
          <w:tcPr>
            <w:tcW w:w="2619" w:type="dxa"/>
            <w:tcBorders>
              <w:bottom w:val="nil"/>
              <w:right w:val="nil"/>
            </w:tcBorders>
          </w:tcPr>
          <w:p w:rsidR="00A94A2A" w:rsidRDefault="00A94A2A" w:rsidP="00A94A2A">
            <w:pPr>
              <w:pStyle w:val="Default"/>
              <w:rPr>
                <w:sz w:val="23"/>
                <w:szCs w:val="23"/>
              </w:rPr>
            </w:pPr>
            <w:r>
              <w:rPr>
                <w:sz w:val="23"/>
                <w:szCs w:val="23"/>
              </w:rPr>
              <w:t>Аминопроизводные алифатические углеводородов</w:t>
            </w:r>
          </w:p>
        </w:tc>
      </w:tr>
    </w:tbl>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A94A2A" w:rsidP="00A94A2A">
      <w:pPr>
        <w:pStyle w:val="Default"/>
        <w:rPr>
          <w:b/>
          <w:bCs/>
          <w:sz w:val="23"/>
          <w:szCs w:val="23"/>
        </w:rPr>
      </w:pPr>
    </w:p>
    <w:p w:rsidR="00A94A2A" w:rsidRDefault="00E062CF" w:rsidP="00A94A2A">
      <w:pPr>
        <w:pStyle w:val="Default"/>
        <w:rPr>
          <w:b/>
          <w:bCs/>
          <w:sz w:val="28"/>
          <w:szCs w:val="28"/>
        </w:rPr>
      </w:pPr>
      <w:r>
        <w:rPr>
          <w:b/>
          <w:bCs/>
          <w:sz w:val="28"/>
          <w:szCs w:val="28"/>
        </w:rPr>
        <w:t xml:space="preserve">4. </w:t>
      </w:r>
      <w:r w:rsidR="00A94A2A" w:rsidRPr="00A94A2A">
        <w:rPr>
          <w:b/>
          <w:bCs/>
          <w:sz w:val="28"/>
          <w:szCs w:val="28"/>
        </w:rPr>
        <w:t xml:space="preserve">Рекомендуемая форма Договора купли-продажи </w:t>
      </w:r>
    </w:p>
    <w:p w:rsidR="00A94A2A" w:rsidRPr="00A94A2A" w:rsidRDefault="00A94A2A" w:rsidP="00A94A2A">
      <w:pPr>
        <w:pStyle w:val="Default"/>
        <w:rPr>
          <w:sz w:val="28"/>
          <w:szCs w:val="28"/>
        </w:rPr>
      </w:pPr>
    </w:p>
    <w:p w:rsidR="00A94A2A" w:rsidRPr="004D59A1" w:rsidRDefault="00A94A2A" w:rsidP="004D59A1">
      <w:pPr>
        <w:pStyle w:val="Default"/>
        <w:jc w:val="both"/>
        <w:rPr>
          <w:sz w:val="28"/>
          <w:szCs w:val="28"/>
        </w:rPr>
      </w:pPr>
      <w:r w:rsidRPr="004D59A1">
        <w:rPr>
          <w:sz w:val="28"/>
          <w:szCs w:val="28"/>
        </w:rPr>
        <w:t xml:space="preserve">Договор №________ </w:t>
      </w:r>
    </w:p>
    <w:p w:rsidR="00A94A2A" w:rsidRPr="004D59A1" w:rsidRDefault="00A94A2A" w:rsidP="004D59A1">
      <w:pPr>
        <w:pStyle w:val="Default"/>
        <w:jc w:val="both"/>
        <w:rPr>
          <w:sz w:val="28"/>
          <w:szCs w:val="28"/>
        </w:rPr>
      </w:pPr>
      <w:r w:rsidRPr="004D59A1">
        <w:rPr>
          <w:sz w:val="28"/>
          <w:szCs w:val="28"/>
        </w:rPr>
        <w:t xml:space="preserve">г. </w:t>
      </w:r>
      <w:r w:rsidR="004D59A1" w:rsidRPr="004D59A1">
        <w:rPr>
          <w:sz w:val="28"/>
          <w:szCs w:val="28"/>
        </w:rPr>
        <w:t>Санкт-Петербург</w:t>
      </w:r>
      <w:r w:rsidRPr="004D59A1">
        <w:rPr>
          <w:sz w:val="28"/>
          <w:szCs w:val="28"/>
        </w:rPr>
        <w:t xml:space="preserve"> «___» _________ 200__ года </w:t>
      </w:r>
    </w:p>
    <w:p w:rsidR="00A94A2A" w:rsidRPr="004D59A1" w:rsidRDefault="00A94A2A" w:rsidP="004D59A1">
      <w:pPr>
        <w:pStyle w:val="Default"/>
        <w:jc w:val="both"/>
        <w:rPr>
          <w:sz w:val="28"/>
          <w:szCs w:val="28"/>
        </w:rPr>
      </w:pPr>
      <w:r w:rsidRPr="004D59A1">
        <w:rPr>
          <w:sz w:val="28"/>
          <w:szCs w:val="28"/>
        </w:rPr>
        <w:t xml:space="preserve">____________________________________________________________________ </w:t>
      </w:r>
    </w:p>
    <w:p w:rsidR="00A94A2A" w:rsidRPr="004D59A1" w:rsidRDefault="00A94A2A" w:rsidP="004D59A1">
      <w:pPr>
        <w:pStyle w:val="Default"/>
        <w:jc w:val="both"/>
        <w:rPr>
          <w:sz w:val="28"/>
          <w:szCs w:val="28"/>
        </w:rPr>
      </w:pPr>
      <w:r w:rsidRPr="004D59A1">
        <w:rPr>
          <w:sz w:val="28"/>
          <w:szCs w:val="28"/>
        </w:rPr>
        <w:t xml:space="preserve">(наименование организации) </w:t>
      </w:r>
    </w:p>
    <w:p w:rsidR="00A94A2A" w:rsidRPr="004D59A1" w:rsidRDefault="00A94A2A" w:rsidP="004D59A1">
      <w:pPr>
        <w:pStyle w:val="Default"/>
        <w:jc w:val="both"/>
        <w:rPr>
          <w:sz w:val="28"/>
          <w:szCs w:val="28"/>
        </w:rPr>
      </w:pPr>
      <w:r w:rsidRPr="004D59A1">
        <w:rPr>
          <w:sz w:val="28"/>
          <w:szCs w:val="28"/>
        </w:rPr>
        <w:t xml:space="preserve">в лице ______________________________________________________________, </w:t>
      </w:r>
    </w:p>
    <w:p w:rsidR="00A94A2A" w:rsidRPr="004D59A1" w:rsidRDefault="00A94A2A" w:rsidP="004D59A1">
      <w:pPr>
        <w:pStyle w:val="Default"/>
        <w:jc w:val="both"/>
        <w:rPr>
          <w:sz w:val="28"/>
          <w:szCs w:val="28"/>
        </w:rPr>
      </w:pPr>
      <w:r w:rsidRPr="004D59A1">
        <w:rPr>
          <w:sz w:val="28"/>
          <w:szCs w:val="28"/>
        </w:rPr>
        <w:t xml:space="preserve">(должность, Фамилия, Имя, Отчество руководителя организации) </w:t>
      </w:r>
    </w:p>
    <w:p w:rsidR="00A94A2A" w:rsidRPr="004D59A1" w:rsidRDefault="00A94A2A" w:rsidP="004D59A1">
      <w:pPr>
        <w:pStyle w:val="Default"/>
        <w:jc w:val="both"/>
        <w:rPr>
          <w:sz w:val="28"/>
          <w:szCs w:val="28"/>
        </w:rPr>
      </w:pPr>
      <w:r w:rsidRPr="004D59A1">
        <w:rPr>
          <w:sz w:val="28"/>
          <w:szCs w:val="28"/>
        </w:rPr>
        <w:t xml:space="preserve">действующего на основании ________________________________, (далее – Продавец), </w:t>
      </w:r>
    </w:p>
    <w:p w:rsidR="00A94A2A" w:rsidRPr="004D59A1" w:rsidRDefault="00A94A2A" w:rsidP="004D59A1">
      <w:pPr>
        <w:pStyle w:val="Default"/>
        <w:jc w:val="both"/>
        <w:rPr>
          <w:sz w:val="28"/>
          <w:szCs w:val="28"/>
        </w:rPr>
      </w:pPr>
      <w:r w:rsidRPr="004D59A1">
        <w:rPr>
          <w:sz w:val="28"/>
          <w:szCs w:val="28"/>
        </w:rPr>
        <w:t xml:space="preserve">(наименование документа и его реквизиты) </w:t>
      </w:r>
    </w:p>
    <w:p w:rsidR="00A94A2A" w:rsidRPr="004D59A1" w:rsidRDefault="00A94A2A" w:rsidP="004D59A1">
      <w:pPr>
        <w:pStyle w:val="Default"/>
        <w:jc w:val="both"/>
        <w:rPr>
          <w:sz w:val="28"/>
          <w:szCs w:val="28"/>
        </w:rPr>
      </w:pPr>
      <w:r w:rsidRPr="004D59A1">
        <w:rPr>
          <w:sz w:val="28"/>
          <w:szCs w:val="28"/>
        </w:rPr>
        <w:t xml:space="preserve">с одной стороны , и _________________________________________________________ </w:t>
      </w:r>
    </w:p>
    <w:p w:rsidR="00A94A2A" w:rsidRPr="004D59A1" w:rsidRDefault="00A94A2A" w:rsidP="004D59A1">
      <w:pPr>
        <w:pStyle w:val="Default"/>
        <w:jc w:val="both"/>
        <w:rPr>
          <w:sz w:val="28"/>
          <w:szCs w:val="28"/>
        </w:rPr>
      </w:pPr>
      <w:r w:rsidRPr="004D59A1">
        <w:rPr>
          <w:sz w:val="28"/>
          <w:szCs w:val="28"/>
        </w:rPr>
        <w:t xml:space="preserve">(наименование организации) </w:t>
      </w:r>
    </w:p>
    <w:p w:rsidR="00A94A2A" w:rsidRPr="004D59A1" w:rsidRDefault="00A94A2A" w:rsidP="004D59A1">
      <w:pPr>
        <w:pStyle w:val="Default"/>
        <w:jc w:val="both"/>
        <w:rPr>
          <w:sz w:val="28"/>
          <w:szCs w:val="28"/>
        </w:rPr>
      </w:pPr>
      <w:r w:rsidRPr="004D59A1">
        <w:rPr>
          <w:sz w:val="28"/>
          <w:szCs w:val="28"/>
        </w:rPr>
        <w:t xml:space="preserve">в лице ______________________________________________________________, </w:t>
      </w:r>
    </w:p>
    <w:p w:rsidR="00A94A2A" w:rsidRPr="004D59A1" w:rsidRDefault="00A94A2A" w:rsidP="004D59A1">
      <w:pPr>
        <w:pStyle w:val="Default"/>
        <w:jc w:val="both"/>
        <w:rPr>
          <w:sz w:val="28"/>
          <w:szCs w:val="28"/>
        </w:rPr>
      </w:pPr>
      <w:r w:rsidRPr="004D59A1">
        <w:rPr>
          <w:sz w:val="28"/>
          <w:szCs w:val="28"/>
        </w:rPr>
        <w:t xml:space="preserve">(должность, Фамилия, Имя, Отчество руководителя организации) </w:t>
      </w:r>
    </w:p>
    <w:p w:rsidR="00A94A2A" w:rsidRPr="004D59A1" w:rsidRDefault="00A94A2A" w:rsidP="004D59A1">
      <w:pPr>
        <w:pStyle w:val="Default"/>
        <w:jc w:val="both"/>
        <w:rPr>
          <w:sz w:val="28"/>
          <w:szCs w:val="28"/>
        </w:rPr>
      </w:pPr>
      <w:r w:rsidRPr="004D59A1">
        <w:rPr>
          <w:sz w:val="28"/>
          <w:szCs w:val="28"/>
        </w:rPr>
        <w:t xml:space="preserve">действующего на основании _______________________________, (далее – Покупатель), </w:t>
      </w:r>
    </w:p>
    <w:p w:rsidR="00A94A2A" w:rsidRPr="004D59A1" w:rsidRDefault="00A94A2A" w:rsidP="004D59A1">
      <w:pPr>
        <w:pStyle w:val="Default"/>
        <w:jc w:val="both"/>
        <w:rPr>
          <w:sz w:val="28"/>
          <w:szCs w:val="28"/>
        </w:rPr>
      </w:pPr>
      <w:r w:rsidRPr="004D59A1">
        <w:rPr>
          <w:sz w:val="28"/>
          <w:szCs w:val="28"/>
        </w:rPr>
        <w:t xml:space="preserve">(наименование документа и его реквизиты) </w:t>
      </w:r>
    </w:p>
    <w:p w:rsidR="00A94A2A" w:rsidRPr="004D59A1" w:rsidRDefault="00A94A2A" w:rsidP="004D59A1">
      <w:pPr>
        <w:pStyle w:val="Default"/>
        <w:jc w:val="both"/>
        <w:rPr>
          <w:sz w:val="28"/>
          <w:szCs w:val="28"/>
        </w:rPr>
      </w:pPr>
      <w:r w:rsidRPr="004D59A1">
        <w:rPr>
          <w:sz w:val="28"/>
          <w:szCs w:val="28"/>
        </w:rPr>
        <w:t xml:space="preserve">с другой стороны, далее именуемые «Стороны», в соответствии с Правилами биржевой торговли в Секции «Нефтепродукты» Закрытого акционерного общества «Санкт-Петербургская Международная Товарно-сырьевая Биржа» (далее – Правила торгов) и Спецификацией биржевого товара заключили Сделку и в подтверждение результатов торгов, состоявшихся </w:t>
      </w:r>
      <w:r w:rsidRPr="004D59A1">
        <w:rPr>
          <w:i/>
          <w:iCs/>
          <w:sz w:val="28"/>
          <w:szCs w:val="28"/>
        </w:rPr>
        <w:t xml:space="preserve">&lt;дата проведения торгов&gt; </w:t>
      </w:r>
      <w:r w:rsidRPr="004D59A1">
        <w:rPr>
          <w:sz w:val="28"/>
          <w:szCs w:val="28"/>
        </w:rPr>
        <w:t xml:space="preserve">в Секции «Нефтепродукты» ЗАО «СПбМТСБ» (далее – Биржа) составили настоящий Договор о нижеследующем. </w:t>
      </w:r>
    </w:p>
    <w:p w:rsidR="00A94A2A" w:rsidRPr="004D59A1" w:rsidRDefault="00A94A2A" w:rsidP="004D59A1">
      <w:pPr>
        <w:pStyle w:val="Default"/>
        <w:jc w:val="both"/>
        <w:rPr>
          <w:sz w:val="28"/>
          <w:szCs w:val="28"/>
        </w:rPr>
      </w:pPr>
      <w:r w:rsidRPr="004D59A1">
        <w:rPr>
          <w:sz w:val="28"/>
          <w:szCs w:val="28"/>
        </w:rPr>
        <w:t xml:space="preserve">1. Продавец продал, а Покупатель купил биржевой товар на следующих условиях: </w:t>
      </w:r>
    </w:p>
    <w:p w:rsidR="00A94A2A" w:rsidRPr="004D59A1" w:rsidRDefault="00A94A2A" w:rsidP="004D59A1">
      <w:pPr>
        <w:pStyle w:val="Default"/>
        <w:jc w:val="both"/>
        <w:rPr>
          <w:sz w:val="28"/>
          <w:szCs w:val="28"/>
        </w:rPr>
      </w:pPr>
      <w:r w:rsidRPr="004D59A1">
        <w:rPr>
          <w:sz w:val="28"/>
          <w:szCs w:val="28"/>
        </w:rPr>
        <w:t xml:space="preserve">1.1. Наименование биржевого товара: </w:t>
      </w:r>
      <w:r w:rsidRPr="004D59A1">
        <w:rPr>
          <w:i/>
          <w:iCs/>
          <w:sz w:val="28"/>
          <w:szCs w:val="28"/>
        </w:rPr>
        <w:t xml:space="preserve">&lt;Наименование биржевого товара&gt;. </w:t>
      </w:r>
    </w:p>
    <w:p w:rsidR="00A94A2A" w:rsidRPr="004D59A1" w:rsidRDefault="00A94A2A" w:rsidP="004D59A1">
      <w:pPr>
        <w:pStyle w:val="Default"/>
        <w:jc w:val="both"/>
        <w:rPr>
          <w:sz w:val="28"/>
          <w:szCs w:val="28"/>
        </w:rPr>
      </w:pPr>
      <w:r w:rsidRPr="004D59A1">
        <w:rPr>
          <w:sz w:val="28"/>
          <w:szCs w:val="28"/>
        </w:rPr>
        <w:t xml:space="preserve">1.2. Код биржевого товара: </w:t>
      </w:r>
      <w:r w:rsidRPr="004D59A1">
        <w:rPr>
          <w:i/>
          <w:iCs/>
          <w:sz w:val="28"/>
          <w:szCs w:val="28"/>
        </w:rPr>
        <w:t xml:space="preserve">&lt;Код биржевого товара&gt;. </w:t>
      </w:r>
    </w:p>
    <w:p w:rsidR="00A94A2A" w:rsidRPr="004D59A1" w:rsidRDefault="00A94A2A" w:rsidP="004D59A1">
      <w:pPr>
        <w:pStyle w:val="Default"/>
        <w:jc w:val="both"/>
        <w:rPr>
          <w:sz w:val="28"/>
          <w:szCs w:val="28"/>
        </w:rPr>
      </w:pPr>
      <w:r w:rsidRPr="004D59A1">
        <w:rPr>
          <w:sz w:val="28"/>
          <w:szCs w:val="28"/>
        </w:rPr>
        <w:t xml:space="preserve">1.3. Количество: </w:t>
      </w:r>
      <w:r w:rsidRPr="004D59A1">
        <w:rPr>
          <w:i/>
          <w:iCs/>
          <w:sz w:val="28"/>
          <w:szCs w:val="28"/>
        </w:rPr>
        <w:t>&lt;Количество биржевого товара в тоннах</w:t>
      </w:r>
      <w:r w:rsidRPr="004D59A1">
        <w:rPr>
          <w:i/>
          <w:iCs/>
          <w:position w:val="8"/>
          <w:sz w:val="28"/>
          <w:szCs w:val="28"/>
          <w:vertAlign w:val="superscript"/>
        </w:rPr>
        <w:t>3</w:t>
      </w:r>
      <w:r w:rsidRPr="004D59A1">
        <w:rPr>
          <w:i/>
          <w:iCs/>
          <w:sz w:val="28"/>
          <w:szCs w:val="28"/>
        </w:rPr>
        <w:t xml:space="preserve">&gt;. </w:t>
      </w:r>
    </w:p>
    <w:p w:rsidR="00A94A2A" w:rsidRPr="004D59A1" w:rsidRDefault="00A94A2A" w:rsidP="004D59A1">
      <w:pPr>
        <w:pStyle w:val="Default"/>
        <w:jc w:val="both"/>
        <w:rPr>
          <w:sz w:val="28"/>
          <w:szCs w:val="28"/>
        </w:rPr>
      </w:pPr>
      <w:r w:rsidRPr="004D59A1">
        <w:rPr>
          <w:sz w:val="28"/>
          <w:szCs w:val="28"/>
        </w:rPr>
        <w:t xml:space="preserve">1.4. Базис поставки: </w:t>
      </w:r>
      <w:r w:rsidRPr="004D59A1">
        <w:rPr>
          <w:i/>
          <w:iCs/>
          <w:sz w:val="28"/>
          <w:szCs w:val="28"/>
        </w:rPr>
        <w:t xml:space="preserve">&lt;Наименование базиса поставки&gt;. </w:t>
      </w:r>
    </w:p>
    <w:p w:rsidR="00A94A2A" w:rsidRPr="004D59A1" w:rsidRDefault="00A94A2A" w:rsidP="004D59A1">
      <w:pPr>
        <w:pStyle w:val="Default"/>
        <w:jc w:val="both"/>
        <w:rPr>
          <w:sz w:val="28"/>
          <w:szCs w:val="28"/>
        </w:rPr>
      </w:pPr>
      <w:r w:rsidRPr="004D59A1">
        <w:rPr>
          <w:sz w:val="28"/>
          <w:szCs w:val="28"/>
        </w:rPr>
        <w:t xml:space="preserve">1.5. Стоимость биржевого товара с НДС: </w:t>
      </w:r>
    </w:p>
    <w:p w:rsidR="00A94A2A" w:rsidRPr="004D59A1" w:rsidRDefault="00A94A2A" w:rsidP="004D59A1">
      <w:pPr>
        <w:pStyle w:val="Default"/>
        <w:jc w:val="both"/>
        <w:rPr>
          <w:sz w:val="28"/>
          <w:szCs w:val="28"/>
        </w:rPr>
      </w:pPr>
    </w:p>
    <w:p w:rsidR="00A94A2A" w:rsidRPr="004D59A1" w:rsidRDefault="00A94A2A" w:rsidP="004D59A1">
      <w:pPr>
        <w:pStyle w:val="Default"/>
        <w:jc w:val="both"/>
        <w:rPr>
          <w:sz w:val="28"/>
          <w:szCs w:val="28"/>
        </w:rPr>
      </w:pPr>
      <w:r w:rsidRPr="004D59A1">
        <w:rPr>
          <w:i/>
          <w:iCs/>
          <w:sz w:val="28"/>
          <w:szCs w:val="28"/>
        </w:rPr>
        <w:t xml:space="preserve">&lt; Количество биржевого товара в тоннах &gt; </w:t>
      </w:r>
      <w:r w:rsidRPr="004D59A1">
        <w:rPr>
          <w:sz w:val="28"/>
          <w:szCs w:val="28"/>
        </w:rPr>
        <w:t xml:space="preserve">на сумму </w:t>
      </w:r>
      <w:r w:rsidRPr="004D59A1">
        <w:rPr>
          <w:i/>
          <w:iCs/>
          <w:sz w:val="28"/>
          <w:szCs w:val="28"/>
        </w:rPr>
        <w:t>&lt; Объем сделки в рублях</w:t>
      </w:r>
      <w:r w:rsidRPr="004D59A1">
        <w:rPr>
          <w:i/>
          <w:iCs/>
          <w:position w:val="8"/>
          <w:sz w:val="28"/>
          <w:szCs w:val="28"/>
          <w:vertAlign w:val="superscript"/>
        </w:rPr>
        <w:t>4</w:t>
      </w:r>
      <w:r w:rsidRPr="004D59A1">
        <w:rPr>
          <w:i/>
          <w:iCs/>
          <w:sz w:val="28"/>
          <w:szCs w:val="28"/>
        </w:rPr>
        <w:t xml:space="preserve">&gt; </w:t>
      </w:r>
    </w:p>
    <w:p w:rsidR="00A94A2A" w:rsidRPr="004D59A1" w:rsidRDefault="00A94A2A" w:rsidP="004D59A1">
      <w:pPr>
        <w:pStyle w:val="Default"/>
        <w:jc w:val="both"/>
        <w:rPr>
          <w:sz w:val="28"/>
          <w:szCs w:val="28"/>
        </w:rPr>
      </w:pPr>
      <w:r w:rsidRPr="004D59A1">
        <w:rPr>
          <w:sz w:val="28"/>
          <w:szCs w:val="28"/>
        </w:rPr>
        <w:t xml:space="preserve">Указанная стоимость товара определена результатами биржевых торгов и подтвер-ждается выпиской из Реестра сделок Биржи, которая является неотъемлемой частью настоящего Договора. </w:t>
      </w:r>
    </w:p>
    <w:p w:rsidR="00A94A2A" w:rsidRPr="004D59A1" w:rsidRDefault="00A94A2A" w:rsidP="004D59A1">
      <w:pPr>
        <w:pStyle w:val="Default"/>
        <w:jc w:val="both"/>
        <w:rPr>
          <w:sz w:val="28"/>
          <w:szCs w:val="28"/>
        </w:rPr>
      </w:pPr>
      <w:r w:rsidRPr="004D59A1">
        <w:rPr>
          <w:sz w:val="28"/>
          <w:szCs w:val="28"/>
        </w:rPr>
        <w:t xml:space="preserve">2. Переход права собственности на биржевой товар происходит на дату приема-передачи нефтепродуктов в </w:t>
      </w:r>
      <w:r w:rsidRPr="004D59A1">
        <w:rPr>
          <w:i/>
          <w:iCs/>
          <w:sz w:val="28"/>
          <w:szCs w:val="28"/>
        </w:rPr>
        <w:t xml:space="preserve">&lt;Наименование базиса поставки&gt;. </w:t>
      </w:r>
    </w:p>
    <w:p w:rsidR="004D59A1" w:rsidRPr="004D59A1" w:rsidRDefault="00A94A2A" w:rsidP="004D59A1">
      <w:pPr>
        <w:pStyle w:val="Default"/>
        <w:jc w:val="both"/>
        <w:rPr>
          <w:sz w:val="28"/>
          <w:szCs w:val="28"/>
        </w:rPr>
      </w:pPr>
      <w:r w:rsidRPr="004D59A1">
        <w:rPr>
          <w:sz w:val="28"/>
          <w:szCs w:val="28"/>
        </w:rPr>
        <w:t xml:space="preserve">3. Для подтверждения исполнения обязательства по приему-передаче биржевого това-ра стороны подписывают Акт приема-передачи. </w:t>
      </w:r>
    </w:p>
    <w:p w:rsidR="004D59A1" w:rsidRPr="004D59A1" w:rsidRDefault="004D59A1" w:rsidP="004D59A1">
      <w:pPr>
        <w:pStyle w:val="Default"/>
        <w:jc w:val="both"/>
        <w:rPr>
          <w:sz w:val="28"/>
          <w:szCs w:val="28"/>
        </w:rPr>
      </w:pPr>
      <w:r w:rsidRPr="004D59A1">
        <w:rPr>
          <w:sz w:val="28"/>
          <w:szCs w:val="28"/>
        </w:rPr>
        <w:t xml:space="preserve">4. Односторонний отказ от исполнения Договора не допускается. </w:t>
      </w:r>
    </w:p>
    <w:p w:rsidR="004D59A1" w:rsidRPr="004D59A1" w:rsidRDefault="004D59A1" w:rsidP="004D59A1">
      <w:pPr>
        <w:pStyle w:val="Default"/>
        <w:jc w:val="both"/>
        <w:rPr>
          <w:sz w:val="28"/>
          <w:szCs w:val="28"/>
        </w:rPr>
      </w:pPr>
      <w:r w:rsidRPr="004D59A1">
        <w:rPr>
          <w:sz w:val="28"/>
          <w:szCs w:val="28"/>
        </w:rPr>
        <w:t xml:space="preserve">5. За неисполнение или ненадлежащее исполнение принятых на себя обязательств Стороны несут ответственность, предусмотренную законодательством Российской Федерации и разделом 15 Правил торгов. </w:t>
      </w:r>
    </w:p>
    <w:p w:rsidR="004D59A1" w:rsidRPr="004D59A1" w:rsidRDefault="004D59A1" w:rsidP="004D59A1">
      <w:pPr>
        <w:pStyle w:val="Default"/>
        <w:jc w:val="both"/>
        <w:rPr>
          <w:sz w:val="28"/>
          <w:szCs w:val="28"/>
        </w:rPr>
      </w:pPr>
      <w:r w:rsidRPr="004D59A1">
        <w:rPr>
          <w:sz w:val="28"/>
          <w:szCs w:val="28"/>
        </w:rPr>
        <w:t xml:space="preserve">6. Настоящий Договор зарегистрирован на Бирже. </w:t>
      </w:r>
    </w:p>
    <w:p w:rsidR="004D59A1" w:rsidRPr="004D59A1" w:rsidRDefault="004D59A1" w:rsidP="004D59A1">
      <w:pPr>
        <w:pStyle w:val="Default"/>
        <w:jc w:val="both"/>
        <w:rPr>
          <w:sz w:val="28"/>
          <w:szCs w:val="28"/>
        </w:rPr>
      </w:pPr>
      <w:r w:rsidRPr="004D59A1">
        <w:rPr>
          <w:sz w:val="28"/>
          <w:szCs w:val="28"/>
        </w:rPr>
        <w:t xml:space="preserve">7. В соответствии с разделом 17 Правил торгов все споры по поводу или в связи с на-стоящим Договором разрешаются в Арбитражном суде г. Москвы. </w:t>
      </w:r>
    </w:p>
    <w:p w:rsidR="004D59A1" w:rsidRDefault="004D59A1" w:rsidP="004D59A1">
      <w:pPr>
        <w:pStyle w:val="Default"/>
        <w:jc w:val="both"/>
        <w:rPr>
          <w:sz w:val="23"/>
          <w:szCs w:val="23"/>
        </w:rPr>
      </w:pPr>
      <w:r w:rsidRPr="004D59A1">
        <w:rPr>
          <w:sz w:val="28"/>
          <w:szCs w:val="28"/>
        </w:rPr>
        <w:t xml:space="preserve">8. Адреса и реквизиты Сторон: </w:t>
      </w:r>
    </w:p>
    <w:p w:rsidR="004D59A1" w:rsidRDefault="004D59A1" w:rsidP="004D59A1">
      <w:pPr>
        <w:pStyle w:val="Default"/>
        <w:rPr>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3336"/>
        <w:gridCol w:w="3336"/>
      </w:tblGrid>
      <w:tr w:rsidR="004D59A1">
        <w:trPr>
          <w:trHeight w:val="1404"/>
        </w:trPr>
        <w:tc>
          <w:tcPr>
            <w:tcW w:w="3336" w:type="dxa"/>
          </w:tcPr>
          <w:p w:rsidR="004D59A1" w:rsidRDefault="004D59A1">
            <w:pPr>
              <w:pStyle w:val="Default"/>
              <w:rPr>
                <w:sz w:val="23"/>
                <w:szCs w:val="23"/>
              </w:rPr>
            </w:pPr>
            <w:r>
              <w:rPr>
                <w:b/>
                <w:bCs/>
                <w:sz w:val="23"/>
                <w:szCs w:val="23"/>
              </w:rPr>
              <w:t xml:space="preserve">Продавец: </w:t>
            </w:r>
          </w:p>
          <w:p w:rsidR="004D59A1" w:rsidRDefault="004D59A1">
            <w:pPr>
              <w:pStyle w:val="Default"/>
              <w:rPr>
                <w:sz w:val="23"/>
                <w:szCs w:val="23"/>
              </w:rPr>
            </w:pPr>
            <w:r>
              <w:rPr>
                <w:sz w:val="23"/>
                <w:szCs w:val="23"/>
              </w:rPr>
              <w:t xml:space="preserve">Наименование: </w:t>
            </w:r>
          </w:p>
          <w:p w:rsidR="004D59A1" w:rsidRDefault="004D59A1">
            <w:pPr>
              <w:pStyle w:val="Default"/>
              <w:rPr>
                <w:sz w:val="23"/>
                <w:szCs w:val="23"/>
              </w:rPr>
            </w:pPr>
            <w:r>
              <w:rPr>
                <w:sz w:val="23"/>
                <w:szCs w:val="23"/>
              </w:rPr>
              <w:t xml:space="preserve">Место нахождения: </w:t>
            </w:r>
          </w:p>
          <w:p w:rsidR="004D59A1" w:rsidRDefault="004D59A1">
            <w:pPr>
              <w:pStyle w:val="Default"/>
              <w:rPr>
                <w:sz w:val="23"/>
                <w:szCs w:val="23"/>
              </w:rPr>
            </w:pPr>
            <w:r>
              <w:rPr>
                <w:sz w:val="23"/>
                <w:szCs w:val="23"/>
              </w:rPr>
              <w:t xml:space="preserve">ИНН </w:t>
            </w:r>
          </w:p>
          <w:p w:rsidR="004D59A1" w:rsidRDefault="004D59A1">
            <w:pPr>
              <w:pStyle w:val="Default"/>
              <w:rPr>
                <w:sz w:val="23"/>
                <w:szCs w:val="23"/>
              </w:rPr>
            </w:pPr>
            <w:r>
              <w:rPr>
                <w:sz w:val="23"/>
                <w:szCs w:val="23"/>
              </w:rPr>
              <w:t xml:space="preserve">КПП </w:t>
            </w:r>
          </w:p>
          <w:p w:rsidR="004D59A1" w:rsidRDefault="004D59A1">
            <w:pPr>
              <w:pStyle w:val="Default"/>
              <w:rPr>
                <w:sz w:val="23"/>
                <w:szCs w:val="23"/>
              </w:rPr>
            </w:pPr>
            <w:r>
              <w:rPr>
                <w:sz w:val="23"/>
                <w:szCs w:val="23"/>
              </w:rPr>
              <w:t xml:space="preserve">Расчетный счет: </w:t>
            </w:r>
          </w:p>
          <w:p w:rsidR="004D59A1" w:rsidRDefault="004D59A1">
            <w:pPr>
              <w:pStyle w:val="Default"/>
              <w:rPr>
                <w:sz w:val="23"/>
                <w:szCs w:val="23"/>
              </w:rPr>
            </w:pPr>
            <w:r>
              <w:rPr>
                <w:sz w:val="23"/>
                <w:szCs w:val="23"/>
              </w:rPr>
              <w:t xml:space="preserve">БИК </w:t>
            </w:r>
          </w:p>
          <w:p w:rsidR="004D59A1" w:rsidRDefault="004D59A1">
            <w:pPr>
              <w:pStyle w:val="Default"/>
              <w:rPr>
                <w:sz w:val="23"/>
                <w:szCs w:val="23"/>
              </w:rPr>
            </w:pPr>
            <w:r>
              <w:rPr>
                <w:sz w:val="23"/>
                <w:szCs w:val="23"/>
              </w:rPr>
              <w:t xml:space="preserve">к/с </w:t>
            </w:r>
          </w:p>
        </w:tc>
        <w:tc>
          <w:tcPr>
            <w:tcW w:w="3336" w:type="dxa"/>
          </w:tcPr>
          <w:p w:rsidR="004D59A1" w:rsidRDefault="004D59A1">
            <w:pPr>
              <w:pStyle w:val="Default"/>
              <w:rPr>
                <w:sz w:val="23"/>
                <w:szCs w:val="23"/>
              </w:rPr>
            </w:pPr>
            <w:r>
              <w:rPr>
                <w:b/>
                <w:bCs/>
                <w:sz w:val="23"/>
                <w:szCs w:val="23"/>
              </w:rPr>
              <w:t xml:space="preserve">Покупатель: </w:t>
            </w:r>
          </w:p>
          <w:p w:rsidR="004D59A1" w:rsidRDefault="004D59A1">
            <w:pPr>
              <w:pStyle w:val="Default"/>
              <w:rPr>
                <w:sz w:val="23"/>
                <w:szCs w:val="23"/>
              </w:rPr>
            </w:pPr>
            <w:r>
              <w:rPr>
                <w:sz w:val="23"/>
                <w:szCs w:val="23"/>
              </w:rPr>
              <w:t xml:space="preserve">Наименование: </w:t>
            </w:r>
          </w:p>
          <w:p w:rsidR="004D59A1" w:rsidRDefault="004D59A1">
            <w:pPr>
              <w:pStyle w:val="Default"/>
              <w:rPr>
                <w:sz w:val="23"/>
                <w:szCs w:val="23"/>
              </w:rPr>
            </w:pPr>
            <w:r>
              <w:rPr>
                <w:sz w:val="23"/>
                <w:szCs w:val="23"/>
              </w:rPr>
              <w:t xml:space="preserve">Место нахождения: </w:t>
            </w:r>
          </w:p>
          <w:p w:rsidR="004D59A1" w:rsidRDefault="004D59A1">
            <w:pPr>
              <w:pStyle w:val="Default"/>
              <w:rPr>
                <w:sz w:val="23"/>
                <w:szCs w:val="23"/>
              </w:rPr>
            </w:pPr>
            <w:r>
              <w:rPr>
                <w:sz w:val="23"/>
                <w:szCs w:val="23"/>
              </w:rPr>
              <w:t xml:space="preserve">ИНН </w:t>
            </w:r>
          </w:p>
          <w:p w:rsidR="004D59A1" w:rsidRDefault="004D59A1">
            <w:pPr>
              <w:pStyle w:val="Default"/>
              <w:rPr>
                <w:sz w:val="23"/>
                <w:szCs w:val="23"/>
              </w:rPr>
            </w:pPr>
            <w:r>
              <w:rPr>
                <w:sz w:val="23"/>
                <w:szCs w:val="23"/>
              </w:rPr>
              <w:t xml:space="preserve">КПП </w:t>
            </w:r>
          </w:p>
          <w:p w:rsidR="004D59A1" w:rsidRDefault="004D59A1">
            <w:pPr>
              <w:pStyle w:val="Default"/>
              <w:rPr>
                <w:sz w:val="23"/>
                <w:szCs w:val="23"/>
              </w:rPr>
            </w:pPr>
            <w:r>
              <w:rPr>
                <w:sz w:val="23"/>
                <w:szCs w:val="23"/>
              </w:rPr>
              <w:t xml:space="preserve">Расчетный счет: </w:t>
            </w:r>
          </w:p>
          <w:p w:rsidR="004D59A1" w:rsidRDefault="004D59A1">
            <w:pPr>
              <w:pStyle w:val="Default"/>
              <w:rPr>
                <w:sz w:val="23"/>
                <w:szCs w:val="23"/>
              </w:rPr>
            </w:pPr>
            <w:r>
              <w:rPr>
                <w:sz w:val="23"/>
                <w:szCs w:val="23"/>
              </w:rPr>
              <w:t xml:space="preserve">БИК </w:t>
            </w:r>
          </w:p>
          <w:p w:rsidR="004D59A1" w:rsidRDefault="004D59A1">
            <w:pPr>
              <w:pStyle w:val="Default"/>
              <w:rPr>
                <w:sz w:val="23"/>
                <w:szCs w:val="23"/>
              </w:rPr>
            </w:pPr>
            <w:r>
              <w:rPr>
                <w:sz w:val="23"/>
                <w:szCs w:val="23"/>
              </w:rPr>
              <w:t xml:space="preserve">к/с </w:t>
            </w:r>
          </w:p>
        </w:tc>
      </w:tr>
    </w:tbl>
    <w:p w:rsidR="004D59A1" w:rsidRDefault="004D59A1" w:rsidP="00A94A2A">
      <w:pPr>
        <w:pStyle w:val="Default"/>
        <w:rPr>
          <w:sz w:val="23"/>
          <w:szCs w:val="23"/>
        </w:rPr>
      </w:pPr>
    </w:p>
    <w:p w:rsidR="00DC1FF4" w:rsidRDefault="00DC1FF4" w:rsidP="00DC1FF4">
      <w:pPr>
        <w:jc w:val="both"/>
        <w:rPr>
          <w:sz w:val="28"/>
          <w:szCs w:val="28"/>
        </w:rPr>
      </w:pPr>
    </w:p>
    <w:p w:rsidR="00464423" w:rsidRDefault="00464423" w:rsidP="00DC1FF4">
      <w:pPr>
        <w:jc w:val="both"/>
        <w:rPr>
          <w:sz w:val="28"/>
          <w:szCs w:val="28"/>
        </w:rPr>
      </w:pPr>
    </w:p>
    <w:p w:rsidR="00464423" w:rsidRDefault="00464423" w:rsidP="00DC1FF4">
      <w:pPr>
        <w:jc w:val="both"/>
        <w:rPr>
          <w:sz w:val="28"/>
          <w:szCs w:val="28"/>
        </w:rPr>
      </w:pPr>
    </w:p>
    <w:p w:rsidR="00464423" w:rsidRDefault="00464423"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DC1FF4">
      <w:pPr>
        <w:jc w:val="both"/>
        <w:rPr>
          <w:sz w:val="28"/>
          <w:szCs w:val="28"/>
        </w:rPr>
      </w:pPr>
    </w:p>
    <w:p w:rsidR="00AE1FD2" w:rsidRDefault="00AE1FD2" w:rsidP="00AE1FD2">
      <w:pPr>
        <w:spacing w:line="360" w:lineRule="auto"/>
        <w:jc w:val="both"/>
        <w:rPr>
          <w:b/>
          <w:sz w:val="28"/>
          <w:szCs w:val="28"/>
        </w:rPr>
      </w:pPr>
      <w:r>
        <w:rPr>
          <w:b/>
          <w:sz w:val="28"/>
          <w:szCs w:val="28"/>
        </w:rPr>
        <w:t>Заключение:</w:t>
      </w:r>
    </w:p>
    <w:p w:rsidR="00AE1FD2" w:rsidRPr="00E53A1C" w:rsidRDefault="00AE1FD2" w:rsidP="00AE1FD2">
      <w:pPr>
        <w:spacing w:line="360" w:lineRule="auto"/>
        <w:ind w:left="-360" w:firstLine="360"/>
        <w:rPr>
          <w:sz w:val="28"/>
          <w:szCs w:val="28"/>
        </w:rPr>
      </w:pPr>
      <w:r w:rsidRPr="00E53A1C">
        <w:rPr>
          <w:sz w:val="28"/>
          <w:szCs w:val="28"/>
        </w:rPr>
        <w:t>Таким образом, аукцион представляет собой способ продажи некоторых товаров по ценам, устанавливаемыми покупателями в результата торгов.</w:t>
      </w:r>
    </w:p>
    <w:p w:rsidR="00AE1FD2" w:rsidRPr="00E53A1C" w:rsidRDefault="00AE1FD2" w:rsidP="00AE1FD2">
      <w:pPr>
        <w:spacing w:line="360" w:lineRule="auto"/>
        <w:ind w:left="-360" w:firstLine="360"/>
        <w:rPr>
          <w:sz w:val="28"/>
          <w:szCs w:val="28"/>
        </w:rPr>
      </w:pPr>
      <w:r w:rsidRPr="00E53A1C">
        <w:rPr>
          <w:sz w:val="28"/>
          <w:szCs w:val="28"/>
        </w:rPr>
        <w:t>Наибольшее распространение получили аукционы во внешней торговле. Так, в России на протяжении многих лет проводятся международные аукционы по продаже пле</w:t>
      </w:r>
      <w:r w:rsidRPr="00E53A1C">
        <w:rPr>
          <w:sz w:val="28"/>
          <w:szCs w:val="28"/>
        </w:rPr>
        <w:softHyphen/>
        <w:t>менных лошадей (в Москве) и пушнины (в Санкт-Петербурге).</w:t>
      </w:r>
    </w:p>
    <w:p w:rsidR="00AE1FD2" w:rsidRPr="00E53A1C" w:rsidRDefault="00AE1FD2" w:rsidP="00AE1FD2">
      <w:pPr>
        <w:spacing w:line="360" w:lineRule="auto"/>
        <w:ind w:left="-360" w:firstLine="360"/>
        <w:rPr>
          <w:sz w:val="28"/>
          <w:szCs w:val="28"/>
        </w:rPr>
      </w:pPr>
      <w:r w:rsidRPr="00E53A1C">
        <w:rPr>
          <w:sz w:val="28"/>
          <w:szCs w:val="28"/>
        </w:rPr>
        <w:t>Проведение аукционов возможно не только организациями, для которых этот вид деятельности является основным. Существую</w:t>
      </w:r>
      <w:r>
        <w:rPr>
          <w:sz w:val="28"/>
          <w:szCs w:val="28"/>
        </w:rPr>
        <w:t>т</w:t>
      </w:r>
      <w:r w:rsidRPr="00E53A1C">
        <w:rPr>
          <w:sz w:val="28"/>
          <w:szCs w:val="28"/>
        </w:rPr>
        <w:t xml:space="preserve"> также биржевые аукционы, аукционная торговля может быть организована художественными салонами, галереями и т. д.</w:t>
      </w:r>
    </w:p>
    <w:p w:rsidR="00AE1FD2" w:rsidRPr="00E53A1C" w:rsidRDefault="00AE1FD2" w:rsidP="00AE1FD2">
      <w:pPr>
        <w:spacing w:line="360" w:lineRule="auto"/>
        <w:ind w:left="-360" w:firstLine="360"/>
        <w:rPr>
          <w:sz w:val="28"/>
          <w:szCs w:val="28"/>
        </w:rPr>
      </w:pPr>
      <w:r w:rsidRPr="00E53A1C">
        <w:rPr>
          <w:sz w:val="28"/>
          <w:szCs w:val="28"/>
        </w:rPr>
        <w:t>В качестве продавцов и покупателей на аукционах м</w:t>
      </w:r>
      <w:r>
        <w:rPr>
          <w:sz w:val="28"/>
          <w:szCs w:val="28"/>
        </w:rPr>
        <w:t>огут выступать как юридиче</w:t>
      </w:r>
      <w:r>
        <w:rPr>
          <w:sz w:val="28"/>
          <w:szCs w:val="28"/>
        </w:rPr>
        <w:softHyphen/>
        <w:t>ские</w:t>
      </w:r>
      <w:r w:rsidRPr="00E53A1C">
        <w:rPr>
          <w:sz w:val="28"/>
          <w:szCs w:val="28"/>
        </w:rPr>
        <w:t>, так и физические лица.</w:t>
      </w:r>
    </w:p>
    <w:p w:rsidR="00AE1FD2" w:rsidRPr="00E53A1C" w:rsidRDefault="00AE1FD2" w:rsidP="00AE1FD2">
      <w:pPr>
        <w:spacing w:line="360" w:lineRule="auto"/>
        <w:ind w:left="-360" w:firstLine="360"/>
        <w:rPr>
          <w:sz w:val="28"/>
          <w:szCs w:val="28"/>
        </w:rPr>
      </w:pPr>
      <w:r w:rsidRPr="00E53A1C">
        <w:rPr>
          <w:sz w:val="28"/>
          <w:szCs w:val="28"/>
        </w:rPr>
        <w:t>Продавцы выставляют для продажи, принадлежащие им товары. Наиболее часто на аукционах бывают представлены такие товары, как чай, кофе, семена сельскохозяйст</w:t>
      </w:r>
      <w:r w:rsidRPr="00E53A1C">
        <w:rPr>
          <w:sz w:val="28"/>
          <w:szCs w:val="28"/>
        </w:rPr>
        <w:softHyphen/>
        <w:t xml:space="preserve">венных культур, пушнина, пленные сельскохозяйственные животные и др. Кроме того, Существуют аукционы по продаже предметов искусства, антиквариата, книг. </w:t>
      </w:r>
    </w:p>
    <w:p w:rsidR="00AE1FD2" w:rsidRPr="00E53A1C" w:rsidRDefault="00AE1FD2" w:rsidP="00AE1FD2">
      <w:pPr>
        <w:spacing w:line="360" w:lineRule="auto"/>
        <w:ind w:left="-360" w:firstLine="360"/>
        <w:rPr>
          <w:sz w:val="28"/>
          <w:szCs w:val="28"/>
        </w:rPr>
      </w:pPr>
      <w:r w:rsidRPr="00E53A1C">
        <w:rPr>
          <w:sz w:val="28"/>
          <w:szCs w:val="28"/>
        </w:rPr>
        <w:t>В настоящее время аукционная торговля  приобретает все большую популярность</w:t>
      </w:r>
      <w:r>
        <w:rPr>
          <w:sz w:val="28"/>
          <w:szCs w:val="28"/>
        </w:rPr>
        <w:t>.</w:t>
      </w:r>
    </w:p>
    <w:p w:rsidR="00AE1FD2" w:rsidRPr="00E53A1C" w:rsidRDefault="00AE1FD2" w:rsidP="00AE1FD2">
      <w:pPr>
        <w:spacing w:line="360" w:lineRule="auto"/>
        <w:ind w:left="-360" w:firstLine="360"/>
        <w:rPr>
          <w:sz w:val="28"/>
          <w:szCs w:val="28"/>
        </w:rPr>
      </w:pPr>
      <w:r w:rsidRPr="00E53A1C">
        <w:rPr>
          <w:sz w:val="28"/>
          <w:szCs w:val="28"/>
        </w:rPr>
        <w:t>Основные причины роста популярности аукционов:</w:t>
      </w:r>
    </w:p>
    <w:p w:rsidR="00AE1FD2" w:rsidRPr="00E53A1C" w:rsidRDefault="00AE1FD2" w:rsidP="00AE1FD2">
      <w:pPr>
        <w:numPr>
          <w:ilvl w:val="0"/>
          <w:numId w:val="26"/>
        </w:numPr>
        <w:tabs>
          <w:tab w:val="clear" w:pos="1080"/>
          <w:tab w:val="num" w:pos="540"/>
          <w:tab w:val="left" w:pos="6607"/>
        </w:tabs>
        <w:spacing w:line="360" w:lineRule="auto"/>
        <w:ind w:left="-360" w:firstLine="360"/>
        <w:rPr>
          <w:sz w:val="28"/>
          <w:szCs w:val="28"/>
        </w:rPr>
      </w:pPr>
      <w:r w:rsidRPr="00E53A1C">
        <w:rPr>
          <w:sz w:val="28"/>
          <w:szCs w:val="28"/>
        </w:rPr>
        <w:t>Рост интереса у населения к аукционам как новой форме продаж</w:t>
      </w:r>
    </w:p>
    <w:p w:rsidR="00AE1FD2" w:rsidRPr="00E53A1C" w:rsidRDefault="00AE1FD2" w:rsidP="00AE1FD2">
      <w:pPr>
        <w:numPr>
          <w:ilvl w:val="0"/>
          <w:numId w:val="26"/>
        </w:numPr>
        <w:tabs>
          <w:tab w:val="clear" w:pos="1080"/>
          <w:tab w:val="num" w:pos="540"/>
          <w:tab w:val="left" w:pos="6607"/>
        </w:tabs>
        <w:spacing w:line="360" w:lineRule="auto"/>
        <w:ind w:left="-360" w:firstLine="360"/>
        <w:rPr>
          <w:sz w:val="28"/>
          <w:szCs w:val="28"/>
        </w:rPr>
      </w:pPr>
      <w:r w:rsidRPr="00E53A1C">
        <w:rPr>
          <w:sz w:val="28"/>
          <w:szCs w:val="28"/>
        </w:rPr>
        <w:t>Появление на рынке большого количества иностранных фирм</w:t>
      </w:r>
    </w:p>
    <w:p w:rsidR="00AE1FD2" w:rsidRPr="00E53A1C" w:rsidRDefault="00AE1FD2" w:rsidP="00AE1FD2">
      <w:pPr>
        <w:numPr>
          <w:ilvl w:val="0"/>
          <w:numId w:val="26"/>
        </w:numPr>
        <w:tabs>
          <w:tab w:val="clear" w:pos="1080"/>
          <w:tab w:val="num" w:pos="540"/>
          <w:tab w:val="left" w:pos="6607"/>
        </w:tabs>
        <w:spacing w:line="360" w:lineRule="auto"/>
        <w:ind w:left="-360" w:firstLine="360"/>
        <w:rPr>
          <w:sz w:val="28"/>
          <w:szCs w:val="28"/>
        </w:rPr>
      </w:pPr>
      <w:r w:rsidRPr="00E53A1C">
        <w:rPr>
          <w:sz w:val="28"/>
          <w:szCs w:val="28"/>
        </w:rPr>
        <w:t>Продажа части государственной собственности в частные руки</w:t>
      </w:r>
    </w:p>
    <w:p w:rsidR="00AE1FD2" w:rsidRPr="00E53A1C" w:rsidRDefault="00AE1FD2" w:rsidP="00AE1FD2">
      <w:pPr>
        <w:numPr>
          <w:ilvl w:val="0"/>
          <w:numId w:val="26"/>
        </w:numPr>
        <w:tabs>
          <w:tab w:val="clear" w:pos="1080"/>
          <w:tab w:val="num" w:pos="540"/>
          <w:tab w:val="left" w:pos="6607"/>
        </w:tabs>
        <w:spacing w:line="360" w:lineRule="auto"/>
        <w:ind w:left="-360" w:firstLine="360"/>
        <w:rPr>
          <w:sz w:val="28"/>
          <w:szCs w:val="28"/>
        </w:rPr>
      </w:pPr>
      <w:r>
        <w:rPr>
          <w:sz w:val="28"/>
          <w:szCs w:val="28"/>
        </w:rPr>
        <w:t>Торги, выручка от которых идет на благотворительные цели</w:t>
      </w:r>
    </w:p>
    <w:p w:rsidR="00AE1FD2" w:rsidRPr="00E53A1C" w:rsidRDefault="00AE1FD2" w:rsidP="00AE1FD2">
      <w:pPr>
        <w:numPr>
          <w:ilvl w:val="0"/>
          <w:numId w:val="26"/>
        </w:numPr>
        <w:tabs>
          <w:tab w:val="clear" w:pos="1080"/>
          <w:tab w:val="num" w:pos="540"/>
          <w:tab w:val="left" w:pos="6607"/>
        </w:tabs>
        <w:spacing w:line="360" w:lineRule="auto"/>
        <w:ind w:left="-360" w:firstLine="360"/>
        <w:rPr>
          <w:sz w:val="28"/>
          <w:szCs w:val="28"/>
        </w:rPr>
      </w:pPr>
      <w:r w:rsidRPr="00E53A1C">
        <w:rPr>
          <w:sz w:val="28"/>
          <w:szCs w:val="28"/>
        </w:rPr>
        <w:t>Появление у населения спроса на эксклюзивный товар</w:t>
      </w:r>
    </w:p>
    <w:p w:rsidR="00AE1FD2" w:rsidRPr="00E53A1C" w:rsidRDefault="00AE1FD2" w:rsidP="00AE1FD2">
      <w:pPr>
        <w:numPr>
          <w:ilvl w:val="0"/>
          <w:numId w:val="26"/>
        </w:numPr>
        <w:tabs>
          <w:tab w:val="clear" w:pos="1080"/>
          <w:tab w:val="num" w:pos="540"/>
          <w:tab w:val="left" w:pos="6607"/>
        </w:tabs>
        <w:spacing w:line="360" w:lineRule="auto"/>
        <w:ind w:left="-360" w:firstLine="360"/>
        <w:rPr>
          <w:sz w:val="28"/>
          <w:szCs w:val="28"/>
        </w:rPr>
      </w:pPr>
      <w:r w:rsidRPr="00E53A1C">
        <w:rPr>
          <w:sz w:val="28"/>
          <w:szCs w:val="28"/>
        </w:rPr>
        <w:t>Традиции.</w:t>
      </w:r>
    </w:p>
    <w:p w:rsidR="00AE1FD2" w:rsidRPr="00312F4B" w:rsidRDefault="00AE1FD2" w:rsidP="00AE1FD2">
      <w:pPr>
        <w:spacing w:line="360" w:lineRule="auto"/>
        <w:jc w:val="both"/>
        <w:rPr>
          <w:sz w:val="28"/>
          <w:szCs w:val="28"/>
        </w:rPr>
      </w:pPr>
    </w:p>
    <w:p w:rsidR="00AE1FD2" w:rsidRDefault="00AE1FD2" w:rsidP="00AE1FD2">
      <w:pPr>
        <w:spacing w:line="360" w:lineRule="auto"/>
        <w:jc w:val="both"/>
        <w:rPr>
          <w:b/>
          <w:sz w:val="28"/>
          <w:szCs w:val="28"/>
        </w:rPr>
      </w:pPr>
    </w:p>
    <w:p w:rsidR="00AE1FD2" w:rsidRDefault="00AE1FD2" w:rsidP="00AE1FD2">
      <w:pPr>
        <w:spacing w:line="360" w:lineRule="auto"/>
        <w:jc w:val="both"/>
        <w:rPr>
          <w:b/>
          <w:sz w:val="28"/>
          <w:szCs w:val="28"/>
        </w:rPr>
      </w:pPr>
    </w:p>
    <w:p w:rsidR="00AE1FD2" w:rsidRDefault="00AE1FD2" w:rsidP="00AE1FD2">
      <w:pPr>
        <w:spacing w:line="360" w:lineRule="auto"/>
        <w:jc w:val="both"/>
        <w:rPr>
          <w:b/>
          <w:sz w:val="28"/>
          <w:szCs w:val="28"/>
        </w:rPr>
      </w:pPr>
    </w:p>
    <w:p w:rsidR="00AE1FD2" w:rsidRDefault="00AE1FD2" w:rsidP="00AE1FD2">
      <w:pPr>
        <w:spacing w:line="360" w:lineRule="auto"/>
        <w:jc w:val="both"/>
        <w:rPr>
          <w:b/>
          <w:sz w:val="28"/>
          <w:szCs w:val="28"/>
        </w:rPr>
      </w:pPr>
      <w:r w:rsidRPr="00312F4B">
        <w:rPr>
          <w:b/>
          <w:sz w:val="28"/>
          <w:szCs w:val="28"/>
        </w:rPr>
        <w:t>Список литературы:</w:t>
      </w:r>
    </w:p>
    <w:p w:rsidR="00AE1FD2" w:rsidRPr="00312F4B" w:rsidRDefault="00AE1FD2" w:rsidP="00AE1FD2">
      <w:pPr>
        <w:spacing w:line="360" w:lineRule="auto"/>
        <w:jc w:val="both"/>
        <w:rPr>
          <w:b/>
          <w:sz w:val="28"/>
          <w:szCs w:val="28"/>
        </w:rPr>
      </w:pPr>
    </w:p>
    <w:p w:rsidR="00AE1FD2" w:rsidRPr="00312F4B" w:rsidRDefault="00AE1FD2" w:rsidP="00AE1FD2">
      <w:pPr>
        <w:spacing w:line="360" w:lineRule="auto"/>
        <w:jc w:val="both"/>
        <w:rPr>
          <w:sz w:val="28"/>
          <w:szCs w:val="28"/>
        </w:rPr>
      </w:pPr>
      <w:r w:rsidRPr="00312F4B">
        <w:rPr>
          <w:sz w:val="28"/>
          <w:szCs w:val="28"/>
        </w:rPr>
        <w:t>1. Панкратов Ф.Г., Серегина Т.К. Коммерческая деятельность. - М. 2007.</w:t>
      </w:r>
    </w:p>
    <w:p w:rsidR="00AE1FD2" w:rsidRPr="00312F4B" w:rsidRDefault="00AE1FD2" w:rsidP="00AE1FD2">
      <w:pPr>
        <w:spacing w:line="360" w:lineRule="auto"/>
        <w:jc w:val="both"/>
        <w:rPr>
          <w:sz w:val="28"/>
          <w:szCs w:val="28"/>
        </w:rPr>
      </w:pPr>
      <w:r w:rsidRPr="00312F4B">
        <w:rPr>
          <w:sz w:val="28"/>
          <w:szCs w:val="28"/>
        </w:rPr>
        <w:t>2. Осипова Л.В., Синяева И.М. Основы коммерческой деятельности. - М. 2007.</w:t>
      </w:r>
    </w:p>
    <w:p w:rsidR="00AE1FD2" w:rsidRPr="00312F4B" w:rsidRDefault="00AE1FD2" w:rsidP="00AE1FD2">
      <w:pPr>
        <w:spacing w:line="360" w:lineRule="auto"/>
        <w:jc w:val="both"/>
        <w:rPr>
          <w:sz w:val="28"/>
          <w:szCs w:val="28"/>
        </w:rPr>
      </w:pPr>
      <w:r w:rsidRPr="00312F4B">
        <w:rPr>
          <w:sz w:val="28"/>
          <w:szCs w:val="28"/>
        </w:rPr>
        <w:t>3. Романов А.Н. и др. Маркетинг: Учебник. - М. 2005.</w:t>
      </w:r>
    </w:p>
    <w:p w:rsidR="00AE1FD2" w:rsidRPr="00312F4B" w:rsidRDefault="00AE1FD2" w:rsidP="00AE1FD2">
      <w:pPr>
        <w:tabs>
          <w:tab w:val="num" w:pos="900"/>
        </w:tabs>
        <w:spacing w:line="360" w:lineRule="auto"/>
        <w:jc w:val="both"/>
        <w:rPr>
          <w:sz w:val="28"/>
          <w:szCs w:val="28"/>
        </w:rPr>
      </w:pPr>
      <w:r w:rsidRPr="00312F4B">
        <w:rPr>
          <w:sz w:val="28"/>
          <w:szCs w:val="28"/>
        </w:rPr>
        <w:t>4  Стровский В. И., «Внешнеэкономическая деятельность предприятия», Москва – 2006.</w:t>
      </w:r>
    </w:p>
    <w:p w:rsidR="00AE1FD2" w:rsidRPr="00312F4B" w:rsidRDefault="00AE1FD2" w:rsidP="00AE1FD2">
      <w:pPr>
        <w:tabs>
          <w:tab w:val="num" w:pos="900"/>
        </w:tabs>
        <w:spacing w:line="360" w:lineRule="auto"/>
        <w:jc w:val="both"/>
        <w:rPr>
          <w:sz w:val="28"/>
          <w:szCs w:val="28"/>
        </w:rPr>
      </w:pPr>
      <w:r w:rsidRPr="00312F4B">
        <w:rPr>
          <w:sz w:val="28"/>
          <w:szCs w:val="28"/>
        </w:rPr>
        <w:t>5. Герчикова И.Н., «Международное коммерческое дело» – Москва – 2001.</w:t>
      </w:r>
    </w:p>
    <w:p w:rsidR="00AE1FD2" w:rsidRPr="00312F4B" w:rsidRDefault="00AE1FD2" w:rsidP="00AE1FD2">
      <w:pPr>
        <w:tabs>
          <w:tab w:val="num" w:pos="900"/>
        </w:tabs>
        <w:spacing w:line="360" w:lineRule="auto"/>
        <w:jc w:val="both"/>
        <w:rPr>
          <w:sz w:val="28"/>
          <w:szCs w:val="28"/>
        </w:rPr>
      </w:pPr>
      <w:r w:rsidRPr="00312F4B">
        <w:rPr>
          <w:sz w:val="28"/>
          <w:szCs w:val="28"/>
        </w:rPr>
        <w:t>6. Попов С.Г., «Внешнеэкономическая деятельность фирмы.  Особенности менеджмента и маркетинга», Москва – 2004.</w:t>
      </w:r>
    </w:p>
    <w:p w:rsidR="00AE1FD2" w:rsidRPr="00312F4B" w:rsidRDefault="00AE1FD2" w:rsidP="00AE1FD2">
      <w:pPr>
        <w:pStyle w:val="ab"/>
        <w:spacing w:before="0" w:beforeAutospacing="0" w:after="0" w:afterAutospacing="0" w:line="360" w:lineRule="auto"/>
        <w:jc w:val="both"/>
        <w:rPr>
          <w:sz w:val="28"/>
          <w:szCs w:val="28"/>
        </w:rPr>
      </w:pPr>
      <w:r w:rsidRPr="00312F4B">
        <w:rPr>
          <w:sz w:val="28"/>
          <w:szCs w:val="28"/>
        </w:rPr>
        <w:t xml:space="preserve">7. Стровский В. И., "Внешнеэкономическая деятельность предприятия", Москва </w:t>
      </w:r>
      <w:smartTag w:uri="urn:schemas-microsoft-com:office:smarttags" w:element="metricconverter">
        <w:smartTagPr>
          <w:attr w:name="ProductID" w:val="2006 г"/>
        </w:smartTagPr>
        <w:r w:rsidRPr="00312F4B">
          <w:rPr>
            <w:sz w:val="28"/>
            <w:szCs w:val="28"/>
          </w:rPr>
          <w:t>2006 г</w:t>
        </w:r>
      </w:smartTag>
      <w:r w:rsidRPr="00312F4B">
        <w:rPr>
          <w:sz w:val="28"/>
          <w:szCs w:val="28"/>
        </w:rPr>
        <w:t xml:space="preserve">. </w:t>
      </w:r>
    </w:p>
    <w:p w:rsidR="00AE1FD2" w:rsidRPr="00312F4B" w:rsidRDefault="00AE1FD2" w:rsidP="00AE1FD2">
      <w:pPr>
        <w:pStyle w:val="ab"/>
        <w:spacing w:before="0" w:beforeAutospacing="0" w:after="0" w:afterAutospacing="0" w:line="360" w:lineRule="auto"/>
        <w:jc w:val="both"/>
        <w:rPr>
          <w:sz w:val="28"/>
          <w:szCs w:val="28"/>
        </w:rPr>
      </w:pPr>
      <w:r w:rsidRPr="00312F4B">
        <w:rPr>
          <w:sz w:val="28"/>
          <w:szCs w:val="28"/>
        </w:rPr>
        <w:t xml:space="preserve">8. Герчикова И. Н., "Менеджмент и международно-коммерческое дело", Москва </w:t>
      </w:r>
      <w:smartTag w:uri="urn:schemas-microsoft-com:office:smarttags" w:element="metricconverter">
        <w:smartTagPr>
          <w:attr w:name="ProductID" w:val="2008 г"/>
        </w:smartTagPr>
        <w:r w:rsidRPr="00312F4B">
          <w:rPr>
            <w:sz w:val="28"/>
            <w:szCs w:val="28"/>
          </w:rPr>
          <w:t>2008 г</w:t>
        </w:r>
      </w:smartTag>
      <w:r w:rsidRPr="00312F4B">
        <w:rPr>
          <w:sz w:val="28"/>
          <w:szCs w:val="28"/>
        </w:rPr>
        <w:t xml:space="preserve">. </w:t>
      </w:r>
    </w:p>
    <w:p w:rsidR="00AE1FD2" w:rsidRPr="00312F4B" w:rsidRDefault="00AE1FD2" w:rsidP="00AE1FD2">
      <w:pPr>
        <w:tabs>
          <w:tab w:val="num" w:pos="900"/>
        </w:tabs>
        <w:spacing w:line="360" w:lineRule="auto"/>
        <w:jc w:val="both"/>
        <w:rPr>
          <w:sz w:val="28"/>
          <w:szCs w:val="28"/>
        </w:rPr>
      </w:pPr>
      <w:r w:rsidRPr="00312F4B">
        <w:rPr>
          <w:sz w:val="28"/>
          <w:szCs w:val="28"/>
        </w:rPr>
        <w:t xml:space="preserve">9. </w:t>
      </w:r>
      <w:hyperlink r:id="rId7" w:history="1">
        <w:r w:rsidRPr="00312F4B">
          <w:rPr>
            <w:rStyle w:val="a8"/>
            <w:sz w:val="28"/>
            <w:szCs w:val="28"/>
          </w:rPr>
          <w:t>http://www.director-info.ru/Article.aspx?id=13604&amp;iid=5878</w:t>
        </w:r>
      </w:hyperlink>
      <w:r w:rsidRPr="00312F4B">
        <w:rPr>
          <w:sz w:val="28"/>
          <w:szCs w:val="28"/>
        </w:rPr>
        <w:t>.</w:t>
      </w:r>
    </w:p>
    <w:p w:rsidR="00AE1FD2" w:rsidRPr="00312F4B" w:rsidRDefault="00AE1FD2" w:rsidP="00AE1FD2">
      <w:pPr>
        <w:tabs>
          <w:tab w:val="num" w:pos="900"/>
        </w:tabs>
        <w:spacing w:line="360" w:lineRule="auto"/>
        <w:jc w:val="both"/>
        <w:rPr>
          <w:sz w:val="28"/>
          <w:szCs w:val="28"/>
        </w:rPr>
      </w:pPr>
      <w:r w:rsidRPr="00312F4B">
        <w:rPr>
          <w:sz w:val="28"/>
          <w:szCs w:val="28"/>
        </w:rPr>
        <w:t>10. http://photo.dinau.kiev.ua/ukr/rubrics/photo.php?id=81709</w:t>
      </w:r>
    </w:p>
    <w:p w:rsidR="00AE1FD2" w:rsidRPr="00312F4B" w:rsidRDefault="00AE1FD2" w:rsidP="00AE1FD2">
      <w:pPr>
        <w:spacing w:line="360" w:lineRule="auto"/>
        <w:jc w:val="both"/>
        <w:rPr>
          <w:sz w:val="28"/>
          <w:szCs w:val="28"/>
        </w:rPr>
      </w:pPr>
      <w:r w:rsidRPr="00312F4B">
        <w:rPr>
          <w:sz w:val="28"/>
          <w:szCs w:val="28"/>
        </w:rPr>
        <w:t xml:space="preserve">11. </w:t>
      </w:r>
      <w:hyperlink r:id="rId8" w:history="1">
        <w:r w:rsidRPr="00312F4B">
          <w:rPr>
            <w:rStyle w:val="a8"/>
            <w:sz w:val="28"/>
            <w:szCs w:val="28"/>
          </w:rPr>
          <w:t>http://dic.academic.ru/dic.nsf/lower/17768</w:t>
        </w:r>
      </w:hyperlink>
    </w:p>
    <w:p w:rsidR="00AE1FD2" w:rsidRPr="00312F4B" w:rsidRDefault="00AE1FD2" w:rsidP="00AE1FD2">
      <w:pPr>
        <w:spacing w:line="360" w:lineRule="auto"/>
        <w:jc w:val="both"/>
        <w:rPr>
          <w:sz w:val="28"/>
          <w:szCs w:val="28"/>
        </w:rPr>
      </w:pPr>
      <w:r w:rsidRPr="00312F4B">
        <w:rPr>
          <w:sz w:val="28"/>
          <w:szCs w:val="28"/>
        </w:rPr>
        <w:t xml:space="preserve">12. </w:t>
      </w:r>
      <w:hyperlink r:id="rId9" w:history="1">
        <w:r w:rsidRPr="00312F4B">
          <w:rPr>
            <w:rStyle w:val="a8"/>
            <w:sz w:val="28"/>
            <w:szCs w:val="28"/>
          </w:rPr>
          <w:t>http://mirslovarei.com/content_yur/AUKCION-PUBLICHNYE-TORGI-NA-POVYSHENIE-28847.html</w:t>
        </w:r>
      </w:hyperlink>
    </w:p>
    <w:p w:rsidR="00464423" w:rsidRPr="00464423" w:rsidRDefault="00464423" w:rsidP="00DC1FF4">
      <w:pPr>
        <w:jc w:val="both"/>
        <w:rPr>
          <w:b/>
          <w:sz w:val="28"/>
          <w:szCs w:val="28"/>
        </w:rPr>
      </w:pPr>
      <w:bookmarkStart w:id="0" w:name="_GoBack"/>
      <w:bookmarkEnd w:id="0"/>
    </w:p>
    <w:sectPr w:rsidR="00464423" w:rsidRPr="00464423" w:rsidSect="00C43564">
      <w:footerReference w:type="even" r:id="rId10"/>
      <w:footerReference w:type="default" r:id="rId1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9A1" w:rsidRDefault="004D59A1">
      <w:r>
        <w:separator/>
      </w:r>
    </w:p>
  </w:endnote>
  <w:endnote w:type="continuationSeparator" w:id="0">
    <w:p w:rsidR="004D59A1" w:rsidRDefault="004D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9A1" w:rsidRDefault="004D59A1" w:rsidP="00DC1FF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D59A1" w:rsidRDefault="004D59A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9A1" w:rsidRDefault="004D59A1" w:rsidP="00DC1FF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B547E">
      <w:rPr>
        <w:rStyle w:val="a4"/>
        <w:noProof/>
      </w:rPr>
      <w:t>2</w:t>
    </w:r>
    <w:r>
      <w:rPr>
        <w:rStyle w:val="a4"/>
      </w:rPr>
      <w:fldChar w:fldCharType="end"/>
    </w:r>
  </w:p>
  <w:p w:rsidR="004D59A1" w:rsidRDefault="004D59A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9A1" w:rsidRDefault="004D59A1">
      <w:r>
        <w:separator/>
      </w:r>
    </w:p>
  </w:footnote>
  <w:footnote w:type="continuationSeparator" w:id="0">
    <w:p w:rsidR="004D59A1" w:rsidRDefault="004D59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BF4AAEF"/>
    <w:multiLevelType w:val="hybridMultilevel"/>
    <w:tmpl w:val="C9F5F1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4BD2F74"/>
    <w:multiLevelType w:val="hybridMultilevel"/>
    <w:tmpl w:val="C94233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FE"/>
    <w:multiLevelType w:val="singleLevel"/>
    <w:tmpl w:val="A356BDBC"/>
    <w:lvl w:ilvl="0">
      <w:numFmt w:val="bullet"/>
      <w:lvlText w:val="*"/>
      <w:lvlJc w:val="left"/>
      <w:pPr>
        <w:ind w:left="0" w:firstLine="0"/>
      </w:pPr>
    </w:lvl>
  </w:abstractNum>
  <w:abstractNum w:abstractNumId="3">
    <w:nsid w:val="047E1483"/>
    <w:multiLevelType w:val="hybridMultilevel"/>
    <w:tmpl w:val="427C21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8A6456"/>
    <w:multiLevelType w:val="hybridMultilevel"/>
    <w:tmpl w:val="0D7CA1D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0B600EA5"/>
    <w:multiLevelType w:val="hybridMultilevel"/>
    <w:tmpl w:val="DB586B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02B2C0A"/>
    <w:multiLevelType w:val="multilevel"/>
    <w:tmpl w:val="0464BCFA"/>
    <w:lvl w:ilvl="0">
      <w:start w:val="1"/>
      <w:numFmt w:val="decimal"/>
      <w:lvlText w:val="%1."/>
      <w:lvlJc w:val="right"/>
      <w:pPr>
        <w:ind w:left="1069" w:hanging="360"/>
      </w:pPr>
    </w:lvl>
    <w:lvl w:ilvl="1">
      <w:start w:val="1"/>
      <w:numFmt w:val="decimal"/>
      <w:isLgl/>
      <w:lvlText w:val="%1.%2."/>
      <w:lvlJc w:val="left"/>
      <w:pPr>
        <w:ind w:left="1353" w:hanging="360"/>
      </w:pPr>
    </w:lvl>
    <w:lvl w:ilvl="2">
      <w:start w:val="1"/>
      <w:numFmt w:val="decimal"/>
      <w:isLgl/>
      <w:lvlText w:val="%1.%2.%3."/>
      <w:lvlJc w:val="left"/>
      <w:pPr>
        <w:ind w:left="1288"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7">
    <w:nsid w:val="347F30B8"/>
    <w:multiLevelType w:val="hybridMultilevel"/>
    <w:tmpl w:val="6428E9F4"/>
    <w:lvl w:ilvl="0" w:tplc="F0DE0BC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C293101"/>
    <w:multiLevelType w:val="hybridMultilevel"/>
    <w:tmpl w:val="6CB4B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F5E37F5"/>
    <w:multiLevelType w:val="hybridMultilevel"/>
    <w:tmpl w:val="640EF606"/>
    <w:lvl w:ilvl="0" w:tplc="8D0ED836">
      <w:start w:val="1"/>
      <w:numFmt w:val="decimalZero"/>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8540BCB"/>
    <w:multiLevelType w:val="multilevel"/>
    <w:tmpl w:val="0D8CF6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B8C0AD6"/>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E2232CA"/>
    <w:multiLevelType w:val="hybridMultilevel"/>
    <w:tmpl w:val="44782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20840AA"/>
    <w:multiLevelType w:val="hybridMultilevel"/>
    <w:tmpl w:val="BD722F38"/>
    <w:lvl w:ilvl="0" w:tplc="8166CF92">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9BF4360"/>
    <w:multiLevelType w:val="hybridMultilevel"/>
    <w:tmpl w:val="0D8CF6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FF32FB0"/>
    <w:multiLevelType w:val="hybridMultilevel"/>
    <w:tmpl w:val="95602C1E"/>
    <w:lvl w:ilvl="0" w:tplc="D868CD7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E7A082D"/>
    <w:multiLevelType w:val="multilevel"/>
    <w:tmpl w:val="0419002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71F7618F"/>
    <w:multiLevelType w:val="hybridMultilevel"/>
    <w:tmpl w:val="E6828986"/>
    <w:lvl w:ilvl="0" w:tplc="D868CD7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2CC4E6E"/>
    <w:multiLevelType w:val="hybridMultilevel"/>
    <w:tmpl w:val="CAFCA904"/>
    <w:lvl w:ilvl="0" w:tplc="AC6AD34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751A30B2"/>
    <w:multiLevelType w:val="hybridMultilevel"/>
    <w:tmpl w:val="1D06C002"/>
    <w:lvl w:ilvl="0" w:tplc="225A2CB2">
      <w:start w:val="1"/>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20">
    <w:nsid w:val="77193DC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7B501173"/>
    <w:multiLevelType w:val="singleLevel"/>
    <w:tmpl w:val="A7284FB2"/>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abstractNumId w:val="14"/>
  </w:num>
  <w:num w:numId="2">
    <w:abstractNumId w:val="10"/>
  </w:num>
  <w:num w:numId="3">
    <w:abstractNumId w:val="4"/>
  </w:num>
  <w:num w:numId="4">
    <w:abstractNumId w:val="2"/>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5">
    <w:abstractNumId w:val="2"/>
    <w:lvlOverride w:ilvl="0">
      <w:lvl w:ilvl="0">
        <w:numFmt w:val="bullet"/>
        <w:lvlText w:val="-"/>
        <w:legacy w:legacy="1" w:legacySpace="0" w:legacyIndent="110"/>
        <w:lvlJc w:val="left"/>
        <w:pPr>
          <w:ind w:left="0" w:firstLine="0"/>
        </w:pPr>
        <w:rPr>
          <w:rFonts w:ascii="Times New Roman" w:hAnsi="Times New Roman" w:cs="Times New Roman" w:hint="default"/>
        </w:rPr>
      </w:lvl>
    </w:lvlOverride>
  </w:num>
  <w:num w:numId="6">
    <w:abstractNumId w:val="2"/>
    <w:lvlOverride w:ilvl="0">
      <w:lvl w:ilvl="0">
        <w:numFmt w:val="bullet"/>
        <w:lvlText w:val="-"/>
        <w:legacy w:legacy="1" w:legacySpace="0" w:legacyIndent="111"/>
        <w:lvlJc w:val="left"/>
        <w:pPr>
          <w:ind w:left="0" w:firstLine="0"/>
        </w:pPr>
        <w:rPr>
          <w:rFonts w:ascii="Times New Roman" w:hAnsi="Times New Roman" w:cs="Times New Roman" w:hint="default"/>
        </w:rPr>
      </w:lvl>
    </w:lvlOverride>
  </w:num>
  <w:num w:numId="7">
    <w:abstractNumId w:val="2"/>
    <w:lvlOverride w:ilvl="0">
      <w:lvl w:ilvl="0">
        <w:numFmt w:val="bullet"/>
        <w:lvlText w:val="-"/>
        <w:legacy w:legacy="1" w:legacySpace="0" w:legacyIndent="120"/>
        <w:lvlJc w:val="left"/>
        <w:pPr>
          <w:ind w:left="0" w:firstLine="0"/>
        </w:pPr>
        <w:rPr>
          <w:rFonts w:ascii="Times New Roman" w:hAnsi="Times New Roman" w:cs="Times New Roman" w:hint="default"/>
        </w:rPr>
      </w:lvl>
    </w:lvlOverride>
  </w:num>
  <w:num w:numId="8">
    <w:abstractNumId w:val="21"/>
    <w:lvlOverride w:ilvl="0">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3"/>
  </w:num>
  <w:num w:numId="15">
    <w:abstractNumId w:val="12"/>
  </w:num>
  <w:num w:numId="16">
    <w:abstractNumId w:val="8"/>
  </w:num>
  <w:num w:numId="17">
    <w:abstractNumId w:val="20"/>
  </w:num>
  <w:num w:numId="18">
    <w:abstractNumId w:val="11"/>
  </w:num>
  <w:num w:numId="19">
    <w:abstractNumId w:val="16"/>
  </w:num>
  <w:num w:numId="20">
    <w:abstractNumId w:val="17"/>
  </w:num>
  <w:num w:numId="21">
    <w:abstractNumId w:val="15"/>
  </w:num>
  <w:num w:numId="22">
    <w:abstractNumId w:val="9"/>
  </w:num>
  <w:num w:numId="23">
    <w:abstractNumId w:val="1"/>
  </w:num>
  <w:num w:numId="24">
    <w:abstractNumId w:val="0"/>
  </w:num>
  <w:num w:numId="25">
    <w:abstractNumId w:val="1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564"/>
    <w:rsid w:val="00072D8F"/>
    <w:rsid w:val="000932BE"/>
    <w:rsid w:val="000B547E"/>
    <w:rsid w:val="00143BC4"/>
    <w:rsid w:val="00182D09"/>
    <w:rsid w:val="002D3046"/>
    <w:rsid w:val="002E2EFA"/>
    <w:rsid w:val="00360600"/>
    <w:rsid w:val="00464423"/>
    <w:rsid w:val="004729CB"/>
    <w:rsid w:val="004D59A1"/>
    <w:rsid w:val="004F38DF"/>
    <w:rsid w:val="005558FC"/>
    <w:rsid w:val="007107BD"/>
    <w:rsid w:val="007546EA"/>
    <w:rsid w:val="00763A6F"/>
    <w:rsid w:val="008D0BBB"/>
    <w:rsid w:val="009C1920"/>
    <w:rsid w:val="009F5F62"/>
    <w:rsid w:val="00A21052"/>
    <w:rsid w:val="00A41CAF"/>
    <w:rsid w:val="00A46BE1"/>
    <w:rsid w:val="00A73647"/>
    <w:rsid w:val="00A94A2A"/>
    <w:rsid w:val="00AE1FD2"/>
    <w:rsid w:val="00BD5BE7"/>
    <w:rsid w:val="00C43564"/>
    <w:rsid w:val="00DC1FF4"/>
    <w:rsid w:val="00E06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53AE384-B846-40B7-8FE9-5B45A40F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64423"/>
    <w:pPr>
      <w:keepNext/>
      <w:jc w:val="both"/>
      <w:outlineLvl w:val="0"/>
    </w:pPr>
    <w:rPr>
      <w:sz w:val="28"/>
      <w:szCs w:val="28"/>
    </w:rPr>
  </w:style>
  <w:style w:type="paragraph" w:styleId="4">
    <w:name w:val="heading 4"/>
    <w:basedOn w:val="a"/>
    <w:next w:val="a"/>
    <w:qFormat/>
    <w:rsid w:val="00464423"/>
    <w:pPr>
      <w:keepNext/>
      <w:ind w:firstLine="240"/>
      <w:jc w:val="center"/>
      <w:outlineLvl w:val="3"/>
    </w:pPr>
    <w:rPr>
      <w:i/>
      <w:iCs/>
      <w:sz w:val="28"/>
      <w:szCs w:val="28"/>
    </w:rPr>
  </w:style>
  <w:style w:type="paragraph" w:styleId="5">
    <w:name w:val="heading 5"/>
    <w:basedOn w:val="a"/>
    <w:next w:val="a"/>
    <w:qFormat/>
    <w:rsid w:val="00AE1FD2"/>
    <w:pPr>
      <w:spacing w:before="240" w:after="60"/>
      <w:outlineLvl w:val="4"/>
    </w:pPr>
    <w:rPr>
      <w:b/>
      <w:bCs/>
      <w:i/>
      <w:iCs/>
      <w:sz w:val="26"/>
      <w:szCs w:val="26"/>
    </w:rPr>
  </w:style>
  <w:style w:type="paragraph" w:styleId="6">
    <w:name w:val="heading 6"/>
    <w:basedOn w:val="a"/>
    <w:next w:val="a"/>
    <w:qFormat/>
    <w:rsid w:val="0046442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43564"/>
    <w:pPr>
      <w:tabs>
        <w:tab w:val="center" w:pos="4677"/>
        <w:tab w:val="right" w:pos="9355"/>
      </w:tabs>
    </w:pPr>
  </w:style>
  <w:style w:type="character" w:styleId="a4">
    <w:name w:val="page number"/>
    <w:basedOn w:val="a0"/>
    <w:rsid w:val="00C43564"/>
  </w:style>
  <w:style w:type="character" w:customStyle="1" w:styleId="a5">
    <w:name w:val="Текст сноски Знак"/>
    <w:basedOn w:val="a0"/>
    <w:link w:val="a6"/>
    <w:locked/>
    <w:rsid w:val="009C1920"/>
    <w:rPr>
      <w:color w:val="000000"/>
      <w:lang w:val="ru-RU" w:eastAsia="ru-RU" w:bidi="ar-SA"/>
    </w:rPr>
  </w:style>
  <w:style w:type="paragraph" w:styleId="a6">
    <w:name w:val="footnote text"/>
    <w:basedOn w:val="a"/>
    <w:link w:val="a5"/>
    <w:autoRedefine/>
    <w:semiHidden/>
    <w:rsid w:val="009C1920"/>
    <w:pPr>
      <w:spacing w:line="360" w:lineRule="auto"/>
      <w:ind w:firstLine="720"/>
      <w:jc w:val="both"/>
    </w:pPr>
    <w:rPr>
      <w:color w:val="000000"/>
      <w:sz w:val="20"/>
      <w:szCs w:val="20"/>
    </w:rPr>
  </w:style>
  <w:style w:type="character" w:styleId="a7">
    <w:name w:val="footnote reference"/>
    <w:basedOn w:val="a0"/>
    <w:semiHidden/>
    <w:rsid w:val="009C1920"/>
    <w:rPr>
      <w:sz w:val="28"/>
      <w:szCs w:val="28"/>
      <w:vertAlign w:val="superscript"/>
    </w:rPr>
  </w:style>
  <w:style w:type="character" w:styleId="a8">
    <w:name w:val="Hyperlink"/>
    <w:basedOn w:val="a0"/>
    <w:rsid w:val="00DC1FF4"/>
    <w:rPr>
      <w:rFonts w:ascii="Times New Roman" w:hAnsi="Times New Roman" w:cs="Times New Roman" w:hint="default"/>
      <w:color w:val="0000FF"/>
      <w:u w:val="single"/>
    </w:rPr>
  </w:style>
  <w:style w:type="character" w:customStyle="1" w:styleId="a9">
    <w:name w:val="Основной текст Знак"/>
    <w:basedOn w:val="a0"/>
    <w:link w:val="aa"/>
    <w:locked/>
    <w:rsid w:val="00DC1FF4"/>
    <w:rPr>
      <w:rFonts w:ascii="Arial" w:hAnsi="Arial" w:cs="Arial"/>
      <w:lang w:val="ru-RU" w:eastAsia="ru-RU" w:bidi="ar-SA"/>
    </w:rPr>
  </w:style>
  <w:style w:type="paragraph" w:styleId="aa">
    <w:name w:val="Body Text"/>
    <w:basedOn w:val="a"/>
    <w:link w:val="a9"/>
    <w:rsid w:val="00DC1FF4"/>
    <w:pPr>
      <w:widowControl w:val="0"/>
      <w:autoSpaceDE w:val="0"/>
      <w:autoSpaceDN w:val="0"/>
      <w:adjustRightInd w:val="0"/>
      <w:jc w:val="both"/>
    </w:pPr>
    <w:rPr>
      <w:rFonts w:ascii="Arial" w:hAnsi="Arial" w:cs="Arial"/>
      <w:sz w:val="20"/>
      <w:szCs w:val="20"/>
    </w:rPr>
  </w:style>
  <w:style w:type="paragraph" w:customStyle="1" w:styleId="ConsPlusNormal">
    <w:name w:val="ConsPlusNormal"/>
    <w:rsid w:val="00DC1FF4"/>
    <w:pPr>
      <w:widowControl w:val="0"/>
      <w:autoSpaceDE w:val="0"/>
      <w:autoSpaceDN w:val="0"/>
      <w:adjustRightInd w:val="0"/>
      <w:ind w:firstLine="720"/>
    </w:pPr>
    <w:rPr>
      <w:rFonts w:ascii="Arial" w:hAnsi="Arial" w:cs="Arial"/>
    </w:rPr>
  </w:style>
  <w:style w:type="paragraph" w:styleId="3">
    <w:name w:val="Body Text 3"/>
    <w:basedOn w:val="a"/>
    <w:rsid w:val="00763A6F"/>
    <w:pPr>
      <w:spacing w:after="120"/>
    </w:pPr>
    <w:rPr>
      <w:sz w:val="16"/>
      <w:szCs w:val="16"/>
    </w:rPr>
  </w:style>
  <w:style w:type="paragraph" w:customStyle="1" w:styleId="Default">
    <w:name w:val="Default"/>
    <w:rsid w:val="00360600"/>
    <w:pPr>
      <w:autoSpaceDE w:val="0"/>
      <w:autoSpaceDN w:val="0"/>
      <w:adjustRightInd w:val="0"/>
    </w:pPr>
    <w:rPr>
      <w:color w:val="000000"/>
      <w:sz w:val="24"/>
      <w:szCs w:val="24"/>
    </w:rPr>
  </w:style>
  <w:style w:type="paragraph" w:styleId="ab">
    <w:name w:val="Normal (Web)"/>
    <w:basedOn w:val="a"/>
    <w:rsid w:val="00AE1F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862223">
      <w:bodyDiv w:val="1"/>
      <w:marLeft w:val="0"/>
      <w:marRight w:val="0"/>
      <w:marTop w:val="0"/>
      <w:marBottom w:val="0"/>
      <w:divBdr>
        <w:top w:val="none" w:sz="0" w:space="0" w:color="auto"/>
        <w:left w:val="none" w:sz="0" w:space="0" w:color="auto"/>
        <w:bottom w:val="none" w:sz="0" w:space="0" w:color="auto"/>
        <w:right w:val="none" w:sz="0" w:space="0" w:color="auto"/>
      </w:divBdr>
    </w:div>
    <w:div w:id="1294217062">
      <w:bodyDiv w:val="1"/>
      <w:marLeft w:val="0"/>
      <w:marRight w:val="0"/>
      <w:marTop w:val="0"/>
      <w:marBottom w:val="0"/>
      <w:divBdr>
        <w:top w:val="none" w:sz="0" w:space="0" w:color="auto"/>
        <w:left w:val="none" w:sz="0" w:space="0" w:color="auto"/>
        <w:bottom w:val="none" w:sz="0" w:space="0" w:color="auto"/>
        <w:right w:val="none" w:sz="0" w:space="0" w:color="auto"/>
      </w:divBdr>
    </w:div>
    <w:div w:id="20924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c.academic.ru/dic.nsf/lower/1776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rector-info.ru/Article.aspx?id=13604&amp;iid=587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irslovarei.com/content_yur/AUKCION-PUBLICHNYE-TORGI-NA-POVYSHENIE-2884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7230</Words>
  <Characters>41217</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505.ru</Company>
  <LinksUpToDate>false</LinksUpToDate>
  <CharactersWithSpaces>48351</CharactersWithSpaces>
  <SharedDoc>false</SharedDoc>
  <HLinks>
    <vt:vector size="18" baseType="variant">
      <vt:variant>
        <vt:i4>4980770</vt:i4>
      </vt:variant>
      <vt:variant>
        <vt:i4>6</vt:i4>
      </vt:variant>
      <vt:variant>
        <vt:i4>0</vt:i4>
      </vt:variant>
      <vt:variant>
        <vt:i4>5</vt:i4>
      </vt:variant>
      <vt:variant>
        <vt:lpwstr>http://mirslovarei.com/content_yur/AUKCION-PUBLICHNYE-TORGI-NA-POVYSHENIE-28847.html</vt:lpwstr>
      </vt:variant>
      <vt:variant>
        <vt:lpwstr/>
      </vt:variant>
      <vt:variant>
        <vt:i4>2293797</vt:i4>
      </vt:variant>
      <vt:variant>
        <vt:i4>3</vt:i4>
      </vt:variant>
      <vt:variant>
        <vt:i4>0</vt:i4>
      </vt:variant>
      <vt:variant>
        <vt:i4>5</vt:i4>
      </vt:variant>
      <vt:variant>
        <vt:lpwstr>http://dic.academic.ru/dic.nsf/lower/17768</vt:lpwstr>
      </vt:variant>
      <vt:variant>
        <vt:lpwstr/>
      </vt:variant>
      <vt:variant>
        <vt:i4>3604587</vt:i4>
      </vt:variant>
      <vt:variant>
        <vt:i4>0</vt:i4>
      </vt:variant>
      <vt:variant>
        <vt:i4>0</vt:i4>
      </vt:variant>
      <vt:variant>
        <vt:i4>5</vt:i4>
      </vt:variant>
      <vt:variant>
        <vt:lpwstr>http://www.director-info.ru/Article.aspx?id=13604&amp;iid=5878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2010-05-07T07:52:00Z</cp:lastPrinted>
  <dcterms:created xsi:type="dcterms:W3CDTF">2014-04-15T20:14:00Z</dcterms:created>
  <dcterms:modified xsi:type="dcterms:W3CDTF">2014-04-15T20:14:00Z</dcterms:modified>
</cp:coreProperties>
</file>