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74" w:rsidRDefault="004906B3">
      <w:pPr>
        <w:spacing w:line="360" w:lineRule="auto"/>
        <w:ind w:right="-1"/>
        <w:jc w:val="center"/>
        <w:rPr>
          <w:b/>
          <w:sz w:val="28"/>
        </w:rPr>
      </w:pPr>
      <w:r>
        <w:rPr>
          <w:b/>
          <w:sz w:val="28"/>
        </w:rPr>
        <w:t>Тема :   МІЖНАРОДНЕ ВИРОБНИЧЕ СПІВРОБІТНИЦТВО.</w:t>
      </w:r>
    </w:p>
    <w:p w:rsidR="004A6574" w:rsidRDefault="004A6574">
      <w:pPr>
        <w:spacing w:line="360" w:lineRule="auto"/>
        <w:ind w:right="-1"/>
        <w:rPr>
          <w:b/>
          <w:sz w:val="28"/>
        </w:rPr>
      </w:pPr>
    </w:p>
    <w:p w:rsidR="004A6574" w:rsidRDefault="004906B3">
      <w:pPr>
        <w:spacing w:line="360" w:lineRule="auto"/>
        <w:ind w:right="-1"/>
        <w:jc w:val="center"/>
        <w:rPr>
          <w:b/>
          <w:bCs/>
          <w:sz w:val="28"/>
        </w:rPr>
      </w:pPr>
      <w:r>
        <w:rPr>
          <w:b/>
          <w:bCs/>
          <w:sz w:val="28"/>
        </w:rPr>
        <w:t>План.</w:t>
      </w:r>
    </w:p>
    <w:p w:rsidR="004A6574" w:rsidRDefault="004906B3">
      <w:pPr>
        <w:numPr>
          <w:ilvl w:val="0"/>
          <w:numId w:val="1"/>
        </w:numPr>
        <w:spacing w:line="360" w:lineRule="auto"/>
        <w:ind w:right="-1"/>
        <w:rPr>
          <w:sz w:val="28"/>
        </w:rPr>
      </w:pPr>
      <w:r>
        <w:rPr>
          <w:sz w:val="28"/>
        </w:rPr>
        <w:t>Сутність міжнародного виробничого співробітництва.</w:t>
      </w:r>
    </w:p>
    <w:p w:rsidR="004A6574" w:rsidRDefault="004906B3">
      <w:pPr>
        <w:numPr>
          <w:ilvl w:val="0"/>
          <w:numId w:val="1"/>
        </w:numPr>
        <w:spacing w:line="360" w:lineRule="auto"/>
        <w:ind w:right="-1"/>
        <w:rPr>
          <w:sz w:val="28"/>
        </w:rPr>
      </w:pPr>
      <w:r>
        <w:rPr>
          <w:sz w:val="28"/>
        </w:rPr>
        <w:t>Міжнародне енергетичне співробітництво.</w:t>
      </w:r>
    </w:p>
    <w:p w:rsidR="004A6574" w:rsidRDefault="004906B3">
      <w:pPr>
        <w:numPr>
          <w:ilvl w:val="0"/>
          <w:numId w:val="1"/>
        </w:numPr>
        <w:spacing w:line="360" w:lineRule="auto"/>
        <w:ind w:right="-1"/>
        <w:rPr>
          <w:sz w:val="28"/>
        </w:rPr>
      </w:pPr>
      <w:r>
        <w:rPr>
          <w:sz w:val="28"/>
        </w:rPr>
        <w:t>Міжнародне співробітництво у сфері сировинного виробництва.</w:t>
      </w:r>
    </w:p>
    <w:p w:rsidR="004A6574" w:rsidRDefault="004906B3">
      <w:pPr>
        <w:numPr>
          <w:ilvl w:val="0"/>
          <w:numId w:val="1"/>
        </w:numPr>
        <w:spacing w:line="360" w:lineRule="auto"/>
        <w:ind w:right="-1"/>
        <w:rPr>
          <w:sz w:val="28"/>
        </w:rPr>
      </w:pPr>
      <w:r>
        <w:rPr>
          <w:sz w:val="28"/>
        </w:rPr>
        <w:t>Міжнародне співробітництво у переробних галузях промисловості.</w:t>
      </w:r>
    </w:p>
    <w:p w:rsidR="004A6574" w:rsidRDefault="004906B3">
      <w:pPr>
        <w:numPr>
          <w:ilvl w:val="0"/>
          <w:numId w:val="1"/>
        </w:numPr>
        <w:spacing w:line="360" w:lineRule="auto"/>
        <w:ind w:right="-1"/>
        <w:rPr>
          <w:sz w:val="28"/>
        </w:rPr>
      </w:pPr>
      <w:r>
        <w:rPr>
          <w:sz w:val="28"/>
        </w:rPr>
        <w:t>Міжнародне агропромислове співробітництво.</w:t>
      </w:r>
    </w:p>
    <w:p w:rsidR="004A6574" w:rsidRDefault="004A6574">
      <w:pPr>
        <w:spacing w:line="360" w:lineRule="auto"/>
        <w:ind w:left="360" w:right="-1"/>
        <w:rPr>
          <w:lang w:val="en-US"/>
        </w:rPr>
      </w:pPr>
    </w:p>
    <w:p w:rsidR="004A6574" w:rsidRDefault="004906B3">
      <w:pPr>
        <w:spacing w:line="360" w:lineRule="auto"/>
        <w:ind w:right="-1"/>
        <w:rPr>
          <w:b/>
          <w:bCs/>
        </w:rPr>
      </w:pPr>
      <w:r>
        <w:rPr>
          <w:b/>
          <w:bCs/>
        </w:rPr>
        <w:t>Література:</w:t>
      </w:r>
    </w:p>
    <w:p w:rsidR="004A6574" w:rsidRDefault="004906B3">
      <w:pPr>
        <w:spacing w:line="360" w:lineRule="auto"/>
        <w:ind w:right="-1"/>
      </w:pPr>
      <w:r>
        <w:rPr>
          <w:sz w:val="28"/>
        </w:rPr>
        <w:t xml:space="preserve"> </w:t>
      </w:r>
      <w:r>
        <w:t>І.М.Школа В.М.Козменко“Міжнародні економічні відносини “ Чернівці “Рута” 1996 ст 81-100</w:t>
      </w:r>
    </w:p>
    <w:p w:rsidR="004A6574" w:rsidRDefault="004906B3">
      <w:pPr>
        <w:spacing w:line="360" w:lineRule="auto"/>
        <w:ind w:right="-1"/>
      </w:pPr>
      <w:r>
        <w:t xml:space="preserve"> В.В.Козик Л.А.Панкова“Світове господарство та міжнародні економічні відносини” Львів 1995 </w:t>
      </w:r>
    </w:p>
    <w:p w:rsidR="004A6574" w:rsidRDefault="004A6574">
      <w:pPr>
        <w:spacing w:line="360" w:lineRule="auto"/>
        <w:ind w:right="-1"/>
        <w:rPr>
          <w:sz w:val="28"/>
        </w:rPr>
      </w:pPr>
    </w:p>
    <w:p w:rsidR="004A6574" w:rsidRDefault="004906B3">
      <w:pPr>
        <w:pStyle w:val="1"/>
        <w:spacing w:line="360" w:lineRule="auto"/>
        <w:ind w:right="-1"/>
      </w:pPr>
      <w:r>
        <w:t xml:space="preserve"> 1.Сутність міжнародного виробничого співробітництва.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  <w:u w:val="single"/>
        </w:rPr>
        <w:t xml:space="preserve">Міжнародне виробниче співробітництво – </w:t>
      </w:r>
      <w:r>
        <w:rPr>
          <w:sz w:val="28"/>
        </w:rPr>
        <w:t>це форма МЕВ, яка виникає у сфері матеріального виробництва на основі міжнародного  поділу праці з приводу виготовлення речових виробів, які можна використати для виробничого чи індивідуального споживання.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 Міжнародне виробниче співробітництво здійснюється у різних напрямках, логіку одного з яких розкриває його структура:</w:t>
      </w:r>
    </w:p>
    <w:p w:rsidR="004A6574" w:rsidRDefault="004906B3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енергетичне співробітництво.</w:t>
      </w:r>
    </w:p>
    <w:p w:rsidR="004A6574" w:rsidRDefault="004906B3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співробітництво у галузі сировинного виробництва.</w:t>
      </w:r>
    </w:p>
    <w:p w:rsidR="004A6574" w:rsidRDefault="004906B3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співробітництво у сфері переробного виробництва.</w:t>
      </w:r>
    </w:p>
    <w:p w:rsidR="004A6574" w:rsidRDefault="004906B3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агропромислове співробітництво.</w:t>
      </w:r>
    </w:p>
    <w:p w:rsidR="004A6574" w:rsidRDefault="004A6574">
      <w:pPr>
        <w:spacing w:line="360" w:lineRule="auto"/>
        <w:ind w:right="-1"/>
        <w:rPr>
          <w:sz w:val="28"/>
        </w:rPr>
      </w:pP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>Міжнародний поділ праці має дві взаємо доповнюючі форми:</w:t>
      </w:r>
    </w:p>
    <w:p w:rsidR="004A6574" w:rsidRDefault="004906B3">
      <w:pPr>
        <w:numPr>
          <w:ilvl w:val="0"/>
          <w:numId w:val="3"/>
        </w:numPr>
        <w:spacing w:line="360" w:lineRule="auto"/>
        <w:ind w:right="-1"/>
        <w:rPr>
          <w:sz w:val="28"/>
        </w:rPr>
      </w:pPr>
      <w:r>
        <w:rPr>
          <w:sz w:val="28"/>
          <w:u w:val="single"/>
        </w:rPr>
        <w:t>Міжнародна спеціалізація</w:t>
      </w:r>
      <w:r>
        <w:rPr>
          <w:sz w:val="28"/>
        </w:rPr>
        <w:t xml:space="preserve"> – при якій відбувається зосередження виробництва одних видів продукції в одних країнах(або на підприємствах одних країн), а інших видів продукції – в інших країнах(чи на їх підприємствах).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i/>
          <w:sz w:val="28"/>
        </w:rPr>
        <w:t>Ступінь міжнародної спеціалізації</w:t>
      </w:r>
      <w:r>
        <w:rPr>
          <w:sz w:val="28"/>
        </w:rPr>
        <w:t xml:space="preserve"> </w:t>
      </w:r>
      <w:r>
        <w:rPr>
          <w:i/>
          <w:sz w:val="28"/>
        </w:rPr>
        <w:t>країни</w:t>
      </w:r>
      <w:r>
        <w:rPr>
          <w:sz w:val="28"/>
        </w:rPr>
        <w:t xml:space="preserve"> визначається двома показниками: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а) </w:t>
      </w:r>
      <w:r>
        <w:rPr>
          <w:i/>
          <w:sz w:val="28"/>
        </w:rPr>
        <w:t>коефіцієнт відносної експортної спеціалізації</w:t>
      </w:r>
      <w:r>
        <w:rPr>
          <w:sz w:val="28"/>
        </w:rPr>
        <w:t xml:space="preserve"> – допомагає визначити коло товарів і галузей, які для даної країни є міжнародно спеціалізованими.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б) </w:t>
      </w:r>
      <w:r>
        <w:rPr>
          <w:i/>
          <w:sz w:val="28"/>
        </w:rPr>
        <w:t>експортна квота</w:t>
      </w:r>
      <w:r>
        <w:rPr>
          <w:sz w:val="28"/>
        </w:rPr>
        <w:t xml:space="preserve"> – показує у якій мірі національна промисловість, окремі її галузі та фірми орієнтуються на зовнішні ринки, і, в той же час, показує ступінь відірваності національного ринку, галузей чи фірм від зовнішних ринків.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Якщо в експорті країни переважає продукція переробної промисловості – це свідчить про високий рівень міжнародної спеціалізації виробництва країни, а перевага в експорті продукції добувних галузей і продукції сільського господарства – свідчить про пасивну роль в міжнародній спеціалізації виробництва.</w:t>
      </w:r>
    </w:p>
    <w:p w:rsidR="004A6574" w:rsidRDefault="004906B3">
      <w:pPr>
        <w:numPr>
          <w:ilvl w:val="0"/>
          <w:numId w:val="3"/>
        </w:numPr>
        <w:spacing w:line="360" w:lineRule="auto"/>
        <w:ind w:right="-1"/>
        <w:rPr>
          <w:sz w:val="28"/>
        </w:rPr>
      </w:pPr>
      <w:r>
        <w:rPr>
          <w:sz w:val="28"/>
          <w:u w:val="single"/>
        </w:rPr>
        <w:t>Міжнародна виробнича кооперація</w:t>
      </w:r>
      <w:r>
        <w:rPr>
          <w:sz w:val="28"/>
        </w:rPr>
        <w:t xml:space="preserve"> – полягає в розвитку міжнародних виробничих зв”язків, що виникають та існують між міжнародно спеціалізованими суб”єктами з метою поєднання взаємодоповнюючих виробничих процесів.</w:t>
      </w:r>
    </w:p>
    <w:p w:rsidR="004A6574" w:rsidRDefault="004906B3">
      <w:pPr>
        <w:spacing w:line="360" w:lineRule="auto"/>
        <w:ind w:right="-1"/>
        <w:rPr>
          <w:sz w:val="28"/>
          <w:u w:val="single"/>
        </w:rPr>
      </w:pPr>
      <w:r>
        <w:rPr>
          <w:sz w:val="28"/>
          <w:u w:val="single"/>
        </w:rPr>
        <w:t>Основні способи налагодження коопераційних зв”язків:</w:t>
      </w:r>
    </w:p>
    <w:p w:rsidR="004A6574" w:rsidRDefault="004906B3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здійснення спільних програм – підрядне кооперування та та спільне виробництво.</w:t>
      </w:r>
    </w:p>
    <w:p w:rsidR="004A6574" w:rsidRDefault="004906B3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 xml:space="preserve">договірна спеціалізація – розмежування видів діяльності між суб”єктами  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різних країн, щоб не дублювати один одного, а взаємодоповнювати.</w:t>
      </w:r>
    </w:p>
    <w:p w:rsidR="004A6574" w:rsidRDefault="004906B3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інтегрована кооперація – об”єднання капіталів декількох суб”єктів з різних країн для досягнення окремих, спільно узгоджених цілей. Це створення СП, ТНК та мультинаціональних корпорацій.</w:t>
      </w:r>
    </w:p>
    <w:p w:rsidR="004A6574" w:rsidRDefault="004A6574">
      <w:pPr>
        <w:spacing w:line="360" w:lineRule="auto"/>
        <w:ind w:right="-1"/>
        <w:rPr>
          <w:sz w:val="28"/>
        </w:rPr>
      </w:pP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</w:t>
      </w:r>
      <w:r>
        <w:rPr>
          <w:b/>
          <w:sz w:val="28"/>
        </w:rPr>
        <w:t>Міжнародне енергетичне співробітництво.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Обмеженість паливних ресурсів помітно впливає на розвиток міжнародного співробітництва у сфері енергетики. Промислово розвинені країни допомагають добувати природні ресурси(паливно-енергетичні) економічно слабшим країнам. У багатьох випадках паливні ресурси належать великим ТНК індустрально розвинених країн або повністю ними контролюються.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До основних паливно-енергетичних ресурсів відносять: нафту, природний газ, вугілля, уран.</w:t>
      </w:r>
    </w:p>
    <w:p w:rsidR="004A6574" w:rsidRDefault="004906B3">
      <w:pPr>
        <w:spacing w:line="360" w:lineRule="auto"/>
        <w:ind w:right="-1"/>
        <w:rPr>
          <w:sz w:val="28"/>
          <w:u w:val="single"/>
        </w:rPr>
      </w:pPr>
      <w:r>
        <w:rPr>
          <w:sz w:val="28"/>
        </w:rPr>
        <w:t xml:space="preserve">    </w:t>
      </w:r>
      <w:r>
        <w:rPr>
          <w:sz w:val="28"/>
          <w:u w:val="single"/>
        </w:rPr>
        <w:t>Магістральні напрямки розвитку науково-технічного прогресу в       енергетичній сфері:</w:t>
      </w:r>
    </w:p>
    <w:p w:rsidR="004A6574" w:rsidRDefault="004906B3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відкриття і використання нових видів і джерел енергії(енергія води, вітру, сонця.)</w:t>
      </w:r>
    </w:p>
    <w:p w:rsidR="004A6574" w:rsidRDefault="004906B3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автоматизація і підвищення енергоозброєності світової економіки.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Співробітництво у сфері енергетики привело, як і в інших сферах, до утворення міжнародних організацій та об”єднань: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>а)Організація країн експортерів нафти(ОПЕК), заснована в 1960році, метою створення є захист інтересів основних нафтодобувних країн Азії, Африки та Латинської Америки в конкурентних змаганнях з нафтовими монополіями, а також координація добування та експорту нафти і узгодження цін.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Найбільші запаси нафти є в таких країнах: Саудівська Аравія, Кувейт, Іран.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б)Міжнародне агентство з атомної енергії(МАГАТЕ), створене в 1957році, входить в систему ООН на правах автономного органу, основні цілі: </w:t>
      </w:r>
    </w:p>
    <w:p w:rsidR="004A6574" w:rsidRDefault="004906B3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розвиток міжнародного співробітництва в обдасті мирного використання атому; запобігання розповсюдження ядерної зброї.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>в)Європейське об”єднання вугілля і сталі(ЄОВС) створене в 1951році.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>г)Європейське співтовариство з атомної енергії(ЄВРАТОМ) створение в 1957році з метою об”єднання ресурсів атомної енергії, атомної промисловості і науково-технічного персоналу в області ядерної фізики та енергетики.</w:t>
      </w:r>
    </w:p>
    <w:p w:rsidR="004A6574" w:rsidRDefault="004A6574">
      <w:pPr>
        <w:spacing w:line="360" w:lineRule="auto"/>
        <w:ind w:right="-1"/>
        <w:rPr>
          <w:sz w:val="28"/>
        </w:rPr>
      </w:pPr>
    </w:p>
    <w:p w:rsidR="004A6574" w:rsidRDefault="004906B3">
      <w:pPr>
        <w:pStyle w:val="2"/>
        <w:spacing w:line="360" w:lineRule="auto"/>
        <w:ind w:right="-1"/>
      </w:pPr>
      <w:r>
        <w:t>3.Міжнародне співробітництво у сфері сировинного виробництва.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b/>
          <w:sz w:val="28"/>
          <w:u w:val="single"/>
        </w:rPr>
        <w:t>Міжнародне співробітництво у сфері сировинного виробництва</w:t>
      </w:r>
      <w:r>
        <w:rPr>
          <w:sz w:val="28"/>
        </w:rPr>
        <w:t xml:space="preserve"> – це напрямок міжнародного виробничого співробітництва в дослідженні, розвідуванні та добуванні природних ресурсів, які відіграють роль предметів праці в промисловому виробництві.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  Сировину ділять на промислову та сільськогосподарську.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>Міжнародне співробітництво в сировинній сфері поділяють на такі частини:</w:t>
      </w:r>
    </w:p>
    <w:p w:rsidR="004A6574" w:rsidRDefault="004906B3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Співробітництво на світовому ринку чорних металів.</w:t>
      </w:r>
    </w:p>
    <w:p w:rsidR="004A6574" w:rsidRDefault="004906B3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Співробітництво на світовому ринку кольорових металів.</w:t>
      </w:r>
    </w:p>
    <w:p w:rsidR="004A6574" w:rsidRDefault="004906B3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Світова кооперація у виробництві хімічної сировини.</w:t>
      </w:r>
    </w:p>
    <w:p w:rsidR="004A6574" w:rsidRDefault="004906B3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Міжнародне співробітництво у виробництві штучних сировинних матеріалів.</w:t>
      </w:r>
    </w:p>
    <w:p w:rsidR="004A6574" w:rsidRDefault="004906B3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Співробітництво на світовому ринку лісових ресурсів.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З розвитком науково-технічного відбувається структурна зміна у міжнародному співробітництві у сировинній сфері, помітно скорочується доля одних видів сировини, а виробництво й застосування інших видів сировини зростає, йде більший видобуток кольорових металів, спостерігається тенденція перенесення хімічної промисловості з розвинених країн у країни, що розвиваються в зв”язку з посиленням екологічного контролю у розвинених країнах.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 Міжнародні організації у сировинній сфері: Європейське об”єднання вугілля і сталі, Міжнародна бокситова організація, урановий картель.</w:t>
      </w:r>
    </w:p>
    <w:p w:rsidR="004A6574" w:rsidRDefault="004A6574">
      <w:pPr>
        <w:spacing w:line="360" w:lineRule="auto"/>
        <w:ind w:right="-1"/>
        <w:rPr>
          <w:sz w:val="28"/>
        </w:rPr>
      </w:pP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b/>
          <w:sz w:val="28"/>
        </w:rPr>
        <w:t>4.Міжнародне співробітництво у переробних галузях промисловості</w:t>
      </w:r>
      <w:r>
        <w:rPr>
          <w:sz w:val="28"/>
        </w:rPr>
        <w:t>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Сучасне виробництво характеризується величезним асортиментом продукції що випускається в світі.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  <w:u w:val="single"/>
        </w:rPr>
        <w:t>Міжнародне співробітництво у переробній сфері виробництва</w:t>
      </w:r>
      <w:r>
        <w:rPr>
          <w:sz w:val="28"/>
        </w:rPr>
        <w:t xml:space="preserve"> – це міжнародне виробниче співробітництво, яке здійснюється у формі міжнародної спеціалізації та кооперації переробного виробництва на різних рівнгях господарювання і координується міжнародними організаціями.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З розвитком нових досягнень науки і техніки структура переробної промисловості також постійно змінюється, а відповідно відбуваються зміни і в міжнародному співробітництві у цій сфері.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 Помітно розширюється співробітництво у виготовленні ЕОМ, усе ширше застосування у переробній промисловості знаходять порошкова металургія, нові високоміцні пластичні матеріали, тканини та інші штучні вироби, які замінюють природні матеріали, розв”язуючи цим проблему обмеженості ресурсів і залежності ряду країн від імпорту ресурсів.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При ООН діє спеціалізований заклад з промислового розвитку ЮНІДО – який сприяє міжнародному співробітництву, створений в 1966році. При ЮНІДО створен Банк промислової та технологічної інформації.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Об”єктивний процес розвитку світового господарства веде до того, що промислово розвинені країни допомагають країнам, що розвиваються створювати свою власну переробну промисловість.</w:t>
      </w:r>
    </w:p>
    <w:p w:rsidR="004A6574" w:rsidRDefault="004A6574">
      <w:pPr>
        <w:spacing w:line="360" w:lineRule="auto"/>
        <w:ind w:right="-1"/>
        <w:rPr>
          <w:sz w:val="28"/>
        </w:rPr>
      </w:pP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>5.</w:t>
      </w:r>
      <w:r>
        <w:rPr>
          <w:b/>
          <w:sz w:val="28"/>
        </w:rPr>
        <w:t>Міжнародне агропромислове співробітництво.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>Міжнародне агропромислове співробітництво</w:t>
      </w:r>
      <w:r>
        <w:rPr>
          <w:sz w:val="28"/>
        </w:rPr>
        <w:t xml:space="preserve"> – це міжнародне співробітництво на різних рівнях господарювання, пов”язане з виготовленням сільськогосподарських засобів праці, з аграрним виробництвом, з переробленням агросировини та реалізацією агропродуктів.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У галузі агропромислового виробництва виникають різні корпоративні зв”язки. Відомі такі картельні угоди між:</w:t>
      </w:r>
    </w:p>
    <w:p w:rsidR="004A6574" w:rsidRDefault="004906B3">
      <w:pPr>
        <w:numPr>
          <w:ilvl w:val="0"/>
          <w:numId w:val="4"/>
        </w:numPr>
        <w:spacing w:line="360" w:lineRule="auto"/>
        <w:ind w:right="-1"/>
        <w:rPr>
          <w:sz w:val="28"/>
        </w:rPr>
      </w:pPr>
      <w:r>
        <w:rPr>
          <w:sz w:val="28"/>
        </w:rPr>
        <w:t>Малазія, Індонезія, Тайланд, Шрі-Ланка – виробництво каучуку.</w:t>
      </w:r>
    </w:p>
    <w:p w:rsidR="004A6574" w:rsidRDefault="004906B3">
      <w:pPr>
        <w:numPr>
          <w:ilvl w:val="0"/>
          <w:numId w:val="4"/>
        </w:numPr>
        <w:spacing w:line="360" w:lineRule="auto"/>
        <w:ind w:right="-1"/>
        <w:rPr>
          <w:sz w:val="28"/>
        </w:rPr>
      </w:pPr>
      <w:r>
        <w:rPr>
          <w:sz w:val="28"/>
        </w:rPr>
        <w:t>Індія, Шрі-Ланка – вирощування і вробництво чаю.</w:t>
      </w:r>
    </w:p>
    <w:p w:rsidR="004A6574" w:rsidRDefault="004906B3">
      <w:pPr>
        <w:numPr>
          <w:ilvl w:val="0"/>
          <w:numId w:val="4"/>
        </w:numPr>
        <w:spacing w:line="360" w:lineRule="auto"/>
        <w:ind w:right="-1"/>
        <w:rPr>
          <w:sz w:val="28"/>
        </w:rPr>
      </w:pPr>
      <w:r>
        <w:rPr>
          <w:sz w:val="28"/>
        </w:rPr>
        <w:t>Бразилія та Колумбія – вирощування та виробництво кави.</w:t>
      </w:r>
    </w:p>
    <w:p w:rsidR="004A6574" w:rsidRDefault="004906B3">
      <w:pPr>
        <w:numPr>
          <w:ilvl w:val="0"/>
          <w:numId w:val="4"/>
        </w:numPr>
        <w:spacing w:line="360" w:lineRule="auto"/>
        <w:ind w:right="-1"/>
        <w:rPr>
          <w:sz w:val="28"/>
        </w:rPr>
      </w:pPr>
      <w:r>
        <w:rPr>
          <w:sz w:val="28"/>
        </w:rPr>
        <w:t>Центральноамериканські країни і Еквадор – вирощування бананів.</w:t>
      </w:r>
    </w:p>
    <w:p w:rsidR="004A6574" w:rsidRDefault="004906B3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При ООН діє спеціалізований заклад з питань аграрного співробітництва – Продовольча та сільськогосподарська організація(ФАО), заснована в 1945 році, яка займається координацією роботи міжурядових організацій з питань розвитку с\г, надання допомоги країнам, що розвиваються в області аграрного виробництва, пряме постачання продовольства з розвинених країн у країни, котрим це необхідно.</w:t>
      </w:r>
    </w:p>
    <w:p w:rsidR="004A6574" w:rsidRDefault="004906B3">
      <w:pPr>
        <w:spacing w:line="360" w:lineRule="auto"/>
      </w:pPr>
      <w:r>
        <w:rPr>
          <w:sz w:val="28"/>
        </w:rPr>
        <w:t xml:space="preserve">      Всієї продовольчої продукції, що виробляється у світі, цілком достатньо, щоб добре нагодувати усе населення нашої планети, але найскладнішою при цьому залишається проблема перерозподілу продовольства від тих, у кого, є надлишки, до тих, кому його не вистачає. Це можна вирішити тільки шляхом міжнародного співробітництва.</w:t>
      </w:r>
      <w:bookmarkStart w:id="0" w:name="_GoBack"/>
      <w:bookmarkEnd w:id="0"/>
    </w:p>
    <w:sectPr w:rsidR="004A65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0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C008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6D028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510597"/>
    <w:multiLevelType w:val="singleLevel"/>
    <w:tmpl w:val="226A8B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6B3"/>
    <w:rsid w:val="004906B3"/>
    <w:rsid w:val="004A6574"/>
    <w:rsid w:val="00E3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C559A-6B23-42D4-A634-9521BC5F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ind w:right="-625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right="-908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:   МІЖНАРОДНЕ ВИРОБНИЧЕ СПІВРОБІТНИЦТВО</vt:lpstr>
    </vt:vector>
  </TitlesOfParts>
  <Manager>Право. Міжнародні відносини</Manager>
  <Company>Право. Міжнародні відносини</Company>
  <LinksUpToDate>false</LinksUpToDate>
  <CharactersWithSpaces>8536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:   МІЖНАРОДНЕ ВИРОБНИЧЕ СПІВРОБІТНИЦТВО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2014-04-12T03:26:00Z</dcterms:created>
  <dcterms:modified xsi:type="dcterms:W3CDTF">2014-04-12T03:26:00Z</dcterms:modified>
  <cp:category>Право. Міжнародні відносини</cp:category>
</cp:coreProperties>
</file>