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55" w:rsidRDefault="001D7D55" w:rsidP="00F55BF1">
      <w:pPr>
        <w:spacing w:line="360" w:lineRule="auto"/>
        <w:ind w:left="360" w:right="251"/>
        <w:jc w:val="center"/>
        <w:rPr>
          <w:b/>
          <w:sz w:val="28"/>
          <w:szCs w:val="28"/>
        </w:rPr>
      </w:pPr>
    </w:p>
    <w:p w:rsidR="008520AF" w:rsidRPr="009F7B36" w:rsidRDefault="008520AF" w:rsidP="00F55BF1">
      <w:pPr>
        <w:spacing w:line="360" w:lineRule="auto"/>
        <w:ind w:left="360" w:right="2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520AF" w:rsidRPr="00E67BDC" w:rsidRDefault="008520AF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b/>
          <w:bCs/>
          <w:color w:val="365F91"/>
          <w:sz w:val="28"/>
          <w:szCs w:val="28"/>
        </w:rPr>
        <w:fldChar w:fldCharType="begin"/>
      </w:r>
      <w:r>
        <w:rPr>
          <w:b/>
          <w:bCs/>
          <w:color w:val="365F91"/>
          <w:sz w:val="28"/>
          <w:szCs w:val="28"/>
        </w:rPr>
        <w:instrText xml:space="preserve"> TOC \o "1-3" \h \z \u </w:instrText>
      </w:r>
      <w:r>
        <w:rPr>
          <w:b/>
          <w:bCs/>
          <w:color w:val="365F91"/>
          <w:sz w:val="28"/>
          <w:szCs w:val="28"/>
        </w:rPr>
        <w:fldChar w:fldCharType="separate"/>
      </w:r>
      <w:hyperlink w:anchor="_Toc262548367" w:history="1">
        <w:r w:rsidRPr="00E67BDC">
          <w:rPr>
            <w:rStyle w:val="aa"/>
            <w:rFonts w:ascii="Times New Roman" w:hAnsi="Times New Roman"/>
            <w:noProof/>
            <w:sz w:val="28"/>
            <w:szCs w:val="28"/>
          </w:rPr>
          <w:t>ВВЕДЕНИЕ</w:t>
        </w:r>
        <w:r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_Toc262548367 \h </w:instrText>
        </w:r>
        <w:r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68" w:history="1">
        <w:r w:rsidR="008520AF" w:rsidRPr="00E67BDC">
          <w:rPr>
            <w:rStyle w:val="aa"/>
            <w:rFonts w:ascii="Times New Roman" w:hAnsi="Times New Roman"/>
            <w:caps/>
            <w:noProof/>
            <w:sz w:val="28"/>
            <w:szCs w:val="28"/>
          </w:rPr>
          <w:t>1 Материально-техническая база</w:t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69" w:history="1">
        <w:r w:rsidR="008520AF" w:rsidRPr="00E67BDC">
          <w:rPr>
            <w:rStyle w:val="aa"/>
            <w:rFonts w:ascii="Times New Roman" w:hAnsi="Times New Roman"/>
            <w:caps/>
            <w:noProof/>
            <w:sz w:val="28"/>
            <w:szCs w:val="28"/>
          </w:rPr>
          <w:t>ООО «Профит-систем»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_Toc262548369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70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1.1 Основные средства, их состав, наличие и показатели использования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_Toc262548370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71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1.2 Оборотные средства предприятия, их состав,</w:t>
        </w:r>
      </w:hyperlink>
      <w:r w:rsidR="008520AF" w:rsidRPr="00E67BD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72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наличие и показатели использования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_Toc262548372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73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1.3 Трудовые ресурсы предприятия, их состав,</w:t>
        </w:r>
      </w:hyperlink>
      <w:r w:rsidR="008520AF" w:rsidRPr="00E67BD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74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наличие и показатели использования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_Toc262548374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75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2 ПРОИЗВОДСТВЕННАЯ ПРОГРАММА И ПРОИЗВОДСТВЕННАЯ</w:t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76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МОЩНОСТЬ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_Toc262548376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77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2.1 Объем производства и реализации продукции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_Toc262548377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78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2.2 Производственная мощность и степень ее использования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_Toc262548378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79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3 ЗАТРАТЫ И ДОХОДЫ ПРЕДПРИЯТИЯ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_Toc262548379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80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3.1 Показатели себестоимости предприятия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_Toc262548380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81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3.2 Показатели прибыли и рентабельности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_Toc262548381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82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ЗАКЛЮЧЕНИЕ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_Toc262548382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83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СПИСОК ИСПОЛЬЗОВАННЫХ ИСТОЧНИКОВ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_Toc262548383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84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Приложение 1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_Toc262548384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85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Приложение 2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_Toc262548385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86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Приложение 3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_Toc262548386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E67BDC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2548387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Приложение 4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_Toc262548387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Default="00922B19" w:rsidP="00E67BDC">
      <w:pPr>
        <w:pStyle w:val="13"/>
        <w:tabs>
          <w:tab w:val="right" w:leader="dot" w:pos="10212"/>
        </w:tabs>
        <w:spacing w:after="0" w:line="360" w:lineRule="auto"/>
        <w:rPr>
          <w:noProof/>
          <w:lang w:eastAsia="ru-RU"/>
        </w:rPr>
      </w:pPr>
      <w:hyperlink w:anchor="_Toc262548388" w:history="1">
        <w:r w:rsidR="008520AF" w:rsidRPr="00E67BDC">
          <w:rPr>
            <w:rStyle w:val="aa"/>
            <w:rFonts w:ascii="Times New Roman" w:hAnsi="Times New Roman"/>
            <w:noProof/>
            <w:sz w:val="28"/>
            <w:szCs w:val="28"/>
          </w:rPr>
          <w:t>Приложение 5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_Toc262548388 \h </w:instrTex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29A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8520AF" w:rsidRPr="00E67BD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20AF" w:rsidRPr="00FE0822" w:rsidRDefault="008520AF" w:rsidP="00F55BF1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b w:val="0"/>
          <w:bCs w:val="0"/>
          <w:color w:val="365F91"/>
          <w:sz w:val="28"/>
          <w:szCs w:val="28"/>
        </w:rPr>
        <w:fldChar w:fldCharType="end"/>
      </w:r>
      <w:r w:rsidRPr="009F7B36">
        <w:rPr>
          <w:color w:val="FF0000"/>
        </w:rPr>
        <w:br w:type="page"/>
      </w:r>
      <w:bookmarkStart w:id="0" w:name="_Toc262548367"/>
      <w:r w:rsidRPr="00FE0822">
        <w:rPr>
          <w:rFonts w:ascii="Times New Roman" w:hAnsi="Times New Roman"/>
          <w:sz w:val="28"/>
          <w:szCs w:val="28"/>
        </w:rPr>
        <w:t>ВВЕДЕНИЕ</w:t>
      </w:r>
      <w:bookmarkEnd w:id="0"/>
    </w:p>
    <w:p w:rsidR="008520AF" w:rsidRPr="009F7B36" w:rsidRDefault="008520AF" w:rsidP="009F7B36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ООО «Профит-систем» создано в соответствии с учредительным договором, заключенным 13 июня 2002 года. ООО «Профит-систем» является юридическим лицом по законодательству Республики Беларусь и несет ответственность по своим обязательствам и долгам в пределах своего имущества и не несет ответственность по обязательствам его участников, а участники не отвечают по обязательствам фирмы, кроме случаев, предусмотренных законодательством Республики Беларусь. </w:t>
      </w:r>
    </w:p>
    <w:p w:rsidR="008520AF" w:rsidRPr="009F7B36" w:rsidRDefault="008520AF" w:rsidP="009F7B36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ООО «Профит-систем» имеет право создавать на территории Республики Беларусь и за ее пределами предприятия с правами юридического лица путем передачи им части своего имущества во владение, пользование и распоряжение в пределах, установленных ООО «Профит-систем» и законодательными актами Республики Беларусь, а также имеет право создавать представительства и филиалы, которые не являются юридическими лицами и действуют на основании положений о них.</w:t>
      </w:r>
    </w:p>
    <w:p w:rsidR="008520AF" w:rsidRPr="009F7B36" w:rsidRDefault="008520AF" w:rsidP="009F7B36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Большое значение при создании ООО «Профит-систем» сыграла фирма «Vох Сhemia», которая находится в г. Червонак (Республика Польша). «Vох Сhemia» является производителем изделий из поливинилхлорида для строительства. Данная фирма производит отделочные панели и планки из поливинилхлорида, плинтуса, сайдинг и комплектующие, подоконники. Фирма занимается производством профилей из поливинилхлорида с 1993 года и это является ее основным видом деятельности. «Vох Сhemia» достигла в этой области больших успехов и является лидером по реализации свое</w:t>
      </w:r>
      <w:r>
        <w:rPr>
          <w:sz w:val="28"/>
          <w:szCs w:val="28"/>
        </w:rPr>
        <w:t>й продукции в Республике Польша</w:t>
      </w:r>
      <w:r w:rsidRPr="009F7B36">
        <w:rPr>
          <w:sz w:val="28"/>
          <w:szCs w:val="28"/>
        </w:rPr>
        <w:t>.</w:t>
      </w:r>
    </w:p>
    <w:p w:rsidR="008520AF" w:rsidRPr="009F7B36" w:rsidRDefault="008520AF" w:rsidP="009F7B36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Местом расположения ООО «Профит-систем» было выбрано - Республика Беларусь, свободная экономическая зона «Брест». Наиважнейшими факторами, которые послужили решающим значением для принятия решения о размещении производства в Республике Беларусь, послужили:</w:t>
      </w:r>
    </w:p>
    <w:p w:rsidR="008520AF" w:rsidRPr="009F7B36" w:rsidRDefault="008520AF" w:rsidP="009F7B36">
      <w:pPr>
        <w:numPr>
          <w:ilvl w:val="0"/>
          <w:numId w:val="40"/>
        </w:numPr>
        <w:ind w:right="13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большой рынок сбыта;</w:t>
      </w:r>
    </w:p>
    <w:p w:rsidR="008520AF" w:rsidRPr="009F7B36" w:rsidRDefault="008520AF" w:rsidP="009F7B36">
      <w:pPr>
        <w:numPr>
          <w:ilvl w:val="0"/>
          <w:numId w:val="40"/>
        </w:numPr>
        <w:ind w:right="13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известность марки фирмы «VОХ»;</w:t>
      </w:r>
    </w:p>
    <w:p w:rsidR="008520AF" w:rsidRPr="009F7B36" w:rsidRDefault="008520AF" w:rsidP="009F7B36">
      <w:pPr>
        <w:numPr>
          <w:ilvl w:val="0"/>
          <w:numId w:val="40"/>
        </w:numPr>
        <w:ind w:right="13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высокий технологический уровень; </w:t>
      </w:r>
    </w:p>
    <w:p w:rsidR="008520AF" w:rsidRPr="009F7B36" w:rsidRDefault="008520AF" w:rsidP="009F7B36">
      <w:pPr>
        <w:numPr>
          <w:ilvl w:val="0"/>
          <w:numId w:val="40"/>
        </w:numPr>
        <w:ind w:right="13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избежание больших транспортных расходов и пошлин;</w:t>
      </w:r>
    </w:p>
    <w:p w:rsidR="008520AF" w:rsidRPr="009F7B36" w:rsidRDefault="008520AF" w:rsidP="009F7B36">
      <w:pPr>
        <w:numPr>
          <w:ilvl w:val="0"/>
          <w:numId w:val="40"/>
        </w:numPr>
        <w:ind w:right="13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возможность получения больших прибылей.</w:t>
      </w:r>
    </w:p>
    <w:p w:rsidR="008520AF" w:rsidRPr="009F7B36" w:rsidRDefault="008520AF" w:rsidP="009F7B36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Участниками ООО «Профит-систем» являются польская, российская и английская стороны. Долевое участие составляет:</w:t>
      </w:r>
    </w:p>
    <w:p w:rsidR="008520AF" w:rsidRPr="009F7B36" w:rsidRDefault="008520AF" w:rsidP="009F7B36">
      <w:pPr>
        <w:numPr>
          <w:ilvl w:val="0"/>
          <w:numId w:val="40"/>
        </w:numPr>
        <w:ind w:right="13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польская сторона - 60%;</w:t>
      </w:r>
    </w:p>
    <w:p w:rsidR="008520AF" w:rsidRPr="009F7B36" w:rsidRDefault="008520AF" w:rsidP="009F7B36">
      <w:pPr>
        <w:numPr>
          <w:ilvl w:val="0"/>
          <w:numId w:val="40"/>
        </w:numPr>
        <w:ind w:right="13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российская сторона - 20%;</w:t>
      </w:r>
    </w:p>
    <w:p w:rsidR="008520AF" w:rsidRPr="009F7B36" w:rsidRDefault="008520AF" w:rsidP="009F7B36">
      <w:pPr>
        <w:numPr>
          <w:ilvl w:val="0"/>
          <w:numId w:val="40"/>
        </w:numPr>
        <w:ind w:right="13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английская сторона - 20%.</w:t>
      </w:r>
    </w:p>
    <w:p w:rsidR="008520AF" w:rsidRPr="009F7B36" w:rsidRDefault="008520AF" w:rsidP="009F7B36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Уставный фонд ООО «Профит-систем» составляет 200 000 долларов США и формируется участниками путем внесения денежных средств 198000 долларов США и 2000 долларов США вносится в имущественной форме.</w:t>
      </w:r>
    </w:p>
    <w:p w:rsidR="008520AF" w:rsidRPr="009F7B36" w:rsidRDefault="008520AF" w:rsidP="009F7B36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ООО «Профит-систем» занимается производством пластика, сайдинга, плинтуса и подоконников из поливинилхлорида различных цветов и размеров. Предприятие работает на рынке строительных материалов в Республике Беларусь и странах СНГ (Россия, Украина, Казахстан) с октября 2003 года. За этот короткий период ООО «Профит-систем» стало основным производителем в Республике Беларусь винилового сайдинга, напольного плинтуса и бесшовных панелей для внутренней отделки зданий. </w:t>
      </w:r>
    </w:p>
    <w:p w:rsidR="008520AF" w:rsidRPr="009F7B36" w:rsidRDefault="008520AF" w:rsidP="009F7B36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Компания позиционируется в дорогом ценовом сегменте, стремясь создавать  высококачественную  продукцию, ориентированную на удовлетворение индивидуальных потребностей клиентов. Базовыми ценностями компании являются постоянное повышение качества производимой продукции, максимально быстрое выполнение заказов, командная работа персонала и демократичный стиль менеджмента.</w:t>
      </w:r>
    </w:p>
    <w:p w:rsidR="008520AF" w:rsidRPr="009F7B36" w:rsidRDefault="008520AF" w:rsidP="009F7B36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Продается продукция в основном на рынках стран Содружества Независимых Государств с помощью торгового отдела находящегося в г. Москве. ООО «Профит-систем» сотрудничает только с юридическими лицами и реализуется продукция только целыми упаковками. Структура работы предприятия разработана на основе практического опыта фабрики в Польше «Vох Сhemia». Работники обучены на существующей фабрике «Vох Сhemia» в Республике Польша работе на оборудовании по производству данной продукции, а также прошли курс экструзионной обработки. </w:t>
      </w:r>
    </w:p>
    <w:p w:rsidR="008520AF" w:rsidRPr="009F7B36" w:rsidRDefault="008520AF" w:rsidP="00C930A9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Целью данной работы является рассмотрение системы показателей экономической эффективности предприятия на примере ООО «Профит-систем».</w:t>
      </w:r>
    </w:p>
    <w:p w:rsidR="008520AF" w:rsidRPr="009F7B36" w:rsidRDefault="008520AF" w:rsidP="00C930A9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Основными задачами работы являются:</w:t>
      </w:r>
    </w:p>
    <w:p w:rsidR="008520AF" w:rsidRPr="009F7B36" w:rsidRDefault="008520AF" w:rsidP="00C930A9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— рассмотрение и анализ ресурсов предприятия и эффективности их использования;</w:t>
      </w:r>
    </w:p>
    <w:p w:rsidR="008520AF" w:rsidRPr="009F7B36" w:rsidRDefault="008520AF" w:rsidP="00C930A9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— рассмотрение производственной программы и производственной мощности предприятия;</w:t>
      </w:r>
    </w:p>
    <w:p w:rsidR="008520AF" w:rsidRPr="009F7B36" w:rsidRDefault="008520AF" w:rsidP="00C930A9">
      <w:pPr>
        <w:ind w:left="142" w:right="130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— анализ затрат и доходов предприятия.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BA3F55" w:rsidRDefault="008520AF" w:rsidP="00692B60">
      <w:pPr>
        <w:pStyle w:val="1"/>
        <w:spacing w:before="0" w:after="0"/>
        <w:jc w:val="center"/>
        <w:rPr>
          <w:rFonts w:ascii="Times New Roman" w:hAnsi="Times New Roman"/>
          <w:caps/>
          <w:sz w:val="28"/>
          <w:szCs w:val="28"/>
        </w:rPr>
      </w:pPr>
      <w:r w:rsidRPr="009F7B36">
        <w:br w:type="page"/>
      </w:r>
      <w:bookmarkStart w:id="1" w:name="_Toc262548368"/>
      <w:r w:rsidRPr="00FE0822">
        <w:rPr>
          <w:rFonts w:ascii="Times New Roman" w:hAnsi="Times New Roman"/>
          <w:caps/>
          <w:sz w:val="28"/>
          <w:szCs w:val="28"/>
        </w:rPr>
        <w:t>1 Материально-техническая база</w:t>
      </w:r>
      <w:bookmarkEnd w:id="1"/>
      <w:r w:rsidRPr="00FE0822">
        <w:rPr>
          <w:rFonts w:ascii="Times New Roman" w:hAnsi="Times New Roman"/>
          <w:caps/>
          <w:sz w:val="28"/>
          <w:szCs w:val="28"/>
        </w:rPr>
        <w:t xml:space="preserve"> </w:t>
      </w:r>
    </w:p>
    <w:p w:rsidR="008520AF" w:rsidRPr="00FE0822" w:rsidRDefault="008520AF" w:rsidP="00692B60">
      <w:pPr>
        <w:pStyle w:val="1"/>
        <w:spacing w:before="0"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  <w:bookmarkStart w:id="2" w:name="_Toc262548369"/>
      <w:r w:rsidRPr="00FE0822">
        <w:rPr>
          <w:rFonts w:ascii="Times New Roman" w:hAnsi="Times New Roman"/>
          <w:caps/>
          <w:sz w:val="28"/>
          <w:szCs w:val="28"/>
        </w:rPr>
        <w:t>ООО «Профит-систем»</w:t>
      </w:r>
      <w:bookmarkEnd w:id="2"/>
    </w:p>
    <w:p w:rsidR="008520AF" w:rsidRPr="00FE0822" w:rsidRDefault="008520AF" w:rsidP="00692B60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3" w:name="_Toc262548370"/>
      <w:r w:rsidRPr="00FE0822">
        <w:rPr>
          <w:rFonts w:ascii="Times New Roman" w:hAnsi="Times New Roman"/>
          <w:sz w:val="28"/>
          <w:szCs w:val="28"/>
        </w:rPr>
        <w:t>1.1 Основные средства, их состав, наличие и показатели использования</w:t>
      </w:r>
      <w:bookmarkEnd w:id="3"/>
    </w:p>
    <w:p w:rsidR="008520AF" w:rsidRPr="009F7B36" w:rsidRDefault="008520AF" w:rsidP="00E015C8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К основным средствам относятся средства производства, неоднократно участвующие в производственном процессе, сохраняющие при этом свою натуральную форму, переносящие свою стоимость на производимую продукцию по частям по мере снашивания. К ним относятся средства производства со сроком службы более 12 месяцев.</w:t>
      </w:r>
    </w:p>
    <w:p w:rsidR="008520AF" w:rsidRPr="009F7B36" w:rsidRDefault="008520AF" w:rsidP="00E015C8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К основным средствам относятся также капитальные  вложения на коренное улучшение земель (осушительные, оросительные и другие мелиоративные работы) и вложения в арендованные объекты основных средств.</w:t>
      </w:r>
    </w:p>
    <w:p w:rsidR="008520AF" w:rsidRPr="009F7B36" w:rsidRDefault="008520AF" w:rsidP="00E015C8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В составе основных средств учитываются находящиеся  в  собственности организации земельные участки, объекты природопользования (вода, недра  и другие природные ресурсы).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На основании годового отчета предприятия за </w:t>
      </w:r>
      <w:r>
        <w:rPr>
          <w:sz w:val="28"/>
          <w:szCs w:val="28"/>
        </w:rPr>
        <w:t>2008</w:t>
      </w:r>
      <w:r w:rsidRPr="008118EA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> гг. проанализируем состав и структуру основных средств ООО «Профит-систем» по состоянию на 01.01.</w:t>
      </w:r>
      <w:r>
        <w:rPr>
          <w:sz w:val="28"/>
          <w:szCs w:val="28"/>
        </w:rPr>
        <w:t>2010</w:t>
      </w:r>
      <w:r w:rsidRPr="009F7B36">
        <w:rPr>
          <w:sz w:val="28"/>
          <w:szCs w:val="28"/>
        </w:rPr>
        <w:t> и 01.01.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 гг.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547AE4">
      <w:pPr>
        <w:ind w:left="360" w:right="251"/>
        <w:jc w:val="both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Pr="008118EA">
        <w:rPr>
          <w:sz w:val="28"/>
          <w:szCs w:val="28"/>
        </w:rPr>
        <w:t xml:space="preserve"> </w:t>
      </w:r>
      <w:r w:rsidRPr="009F7B36">
        <w:rPr>
          <w:sz w:val="28"/>
          <w:szCs w:val="28"/>
        </w:rPr>
        <w:t>1.1 Исходные данные для расчета показателей использования основных средств ООО «Профит-систем»</w:t>
      </w:r>
      <w:r>
        <w:rPr>
          <w:sz w:val="28"/>
          <w:szCs w:val="28"/>
        </w:rPr>
        <w:t xml:space="preserve">, </w:t>
      </w:r>
      <w:r w:rsidRPr="009F7B36">
        <w:rPr>
          <w:sz w:val="28"/>
          <w:szCs w:val="28"/>
        </w:rPr>
        <w:t xml:space="preserve">млн. руб. 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1116"/>
        <w:gridCol w:w="1117"/>
        <w:gridCol w:w="1117"/>
        <w:gridCol w:w="1117"/>
        <w:gridCol w:w="1117"/>
        <w:gridCol w:w="1117"/>
        <w:gridCol w:w="1117"/>
      </w:tblGrid>
      <w:tr w:rsidR="008520AF" w:rsidRPr="009F7B36">
        <w:trPr>
          <w:trHeight w:val="645"/>
          <w:jc w:val="center"/>
        </w:trPr>
        <w:tc>
          <w:tcPr>
            <w:tcW w:w="2408" w:type="dxa"/>
            <w:vAlign w:val="center"/>
          </w:tcPr>
          <w:p w:rsidR="008520AF" w:rsidRPr="009F7B36" w:rsidRDefault="008520AF" w:rsidP="00DA45A2">
            <w:pPr>
              <w:ind w:left="-88" w:right="-78"/>
              <w:jc w:val="center"/>
            </w:pPr>
            <w:r w:rsidRPr="009F7B36">
              <w:t>Показатели</w:t>
            </w:r>
          </w:p>
        </w:tc>
        <w:tc>
          <w:tcPr>
            <w:tcW w:w="1116" w:type="dxa"/>
            <w:vAlign w:val="center"/>
          </w:tcPr>
          <w:p w:rsidR="008520AF" w:rsidRPr="009F7B36" w:rsidRDefault="008520AF" w:rsidP="00DA45A2">
            <w:pPr>
              <w:ind w:left="-88" w:right="-78"/>
              <w:jc w:val="center"/>
            </w:pPr>
            <w:r w:rsidRPr="009F7B36">
              <w:t xml:space="preserve">На нач. </w:t>
            </w:r>
            <w:r>
              <w:t>2008</w:t>
            </w:r>
            <w:r w:rsidRPr="009F7B36">
              <w:t> года</w:t>
            </w:r>
          </w:p>
        </w:tc>
        <w:tc>
          <w:tcPr>
            <w:tcW w:w="1117" w:type="dxa"/>
            <w:vAlign w:val="center"/>
          </w:tcPr>
          <w:p w:rsidR="008520AF" w:rsidRPr="009F7B36" w:rsidRDefault="008520AF" w:rsidP="00DA45A2">
            <w:pPr>
              <w:ind w:left="-88" w:right="-78"/>
              <w:jc w:val="center"/>
            </w:pPr>
            <w:r w:rsidRPr="009F7B36">
              <w:t xml:space="preserve">Посту-пило в </w:t>
            </w:r>
            <w:r>
              <w:t>2008</w:t>
            </w:r>
            <w:r w:rsidRPr="009F7B36">
              <w:t> году</w:t>
            </w:r>
          </w:p>
        </w:tc>
        <w:tc>
          <w:tcPr>
            <w:tcW w:w="1117" w:type="dxa"/>
            <w:vAlign w:val="center"/>
          </w:tcPr>
          <w:p w:rsidR="008520AF" w:rsidRPr="009F7B36" w:rsidRDefault="008520AF" w:rsidP="00DA45A2">
            <w:pPr>
              <w:ind w:left="-88" w:right="-78"/>
              <w:jc w:val="center"/>
            </w:pPr>
            <w:r w:rsidRPr="009F7B36">
              <w:t xml:space="preserve">Выбыло в </w:t>
            </w:r>
            <w:r>
              <w:t>2008</w:t>
            </w:r>
            <w:r w:rsidRPr="009F7B36">
              <w:t> году</w:t>
            </w:r>
          </w:p>
        </w:tc>
        <w:tc>
          <w:tcPr>
            <w:tcW w:w="1117" w:type="dxa"/>
            <w:vAlign w:val="center"/>
          </w:tcPr>
          <w:p w:rsidR="008520AF" w:rsidRPr="009F7B36" w:rsidRDefault="008520AF" w:rsidP="00DA45A2">
            <w:pPr>
              <w:ind w:left="-88" w:right="-78"/>
              <w:jc w:val="center"/>
            </w:pPr>
            <w:r w:rsidRPr="009F7B36">
              <w:t xml:space="preserve">На нач. </w:t>
            </w:r>
            <w:r>
              <w:t>2009</w:t>
            </w:r>
            <w:r w:rsidRPr="009F7B36">
              <w:t> года</w:t>
            </w:r>
          </w:p>
        </w:tc>
        <w:tc>
          <w:tcPr>
            <w:tcW w:w="1117" w:type="dxa"/>
            <w:vAlign w:val="center"/>
          </w:tcPr>
          <w:p w:rsidR="008520AF" w:rsidRPr="009F7B36" w:rsidRDefault="008520AF" w:rsidP="00DA45A2">
            <w:pPr>
              <w:ind w:left="-88" w:right="-78"/>
              <w:jc w:val="center"/>
            </w:pPr>
            <w:r w:rsidRPr="009F7B36">
              <w:t xml:space="preserve">Посту-пило в </w:t>
            </w:r>
            <w:r>
              <w:t>2009</w:t>
            </w:r>
            <w:r w:rsidRPr="009F7B36">
              <w:t> году</w:t>
            </w:r>
          </w:p>
        </w:tc>
        <w:tc>
          <w:tcPr>
            <w:tcW w:w="1117" w:type="dxa"/>
            <w:vAlign w:val="center"/>
          </w:tcPr>
          <w:p w:rsidR="008520AF" w:rsidRPr="009F7B36" w:rsidRDefault="008520AF" w:rsidP="00DA45A2">
            <w:pPr>
              <w:ind w:left="-88" w:right="-78"/>
              <w:jc w:val="center"/>
            </w:pPr>
            <w:r w:rsidRPr="009F7B36">
              <w:t xml:space="preserve">Выбыло в </w:t>
            </w:r>
            <w:r>
              <w:t>2009</w:t>
            </w:r>
            <w:r w:rsidRPr="009F7B36">
              <w:t> году</w:t>
            </w:r>
          </w:p>
        </w:tc>
        <w:tc>
          <w:tcPr>
            <w:tcW w:w="1117" w:type="dxa"/>
            <w:vAlign w:val="center"/>
          </w:tcPr>
          <w:p w:rsidR="008520AF" w:rsidRPr="009F7B36" w:rsidRDefault="008520AF" w:rsidP="00DA45A2">
            <w:pPr>
              <w:ind w:left="-88" w:right="-78"/>
              <w:jc w:val="center"/>
            </w:pPr>
            <w:r w:rsidRPr="009F7B36">
              <w:t xml:space="preserve">На кон. </w:t>
            </w:r>
            <w:r>
              <w:t>2009</w:t>
            </w:r>
            <w:r w:rsidRPr="009F7B36">
              <w:t> года</w:t>
            </w:r>
          </w:p>
        </w:tc>
      </w:tr>
      <w:tr w:rsidR="008520AF" w:rsidRPr="009F7B36">
        <w:trPr>
          <w:trHeight w:val="191"/>
          <w:jc w:val="center"/>
        </w:trPr>
        <w:tc>
          <w:tcPr>
            <w:tcW w:w="2408" w:type="dxa"/>
            <w:vAlign w:val="center"/>
          </w:tcPr>
          <w:p w:rsidR="008520AF" w:rsidRPr="009F7B36" w:rsidRDefault="008520AF" w:rsidP="00DA45A2">
            <w:pPr>
              <w:ind w:right="-51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:rsidR="008520AF" w:rsidRPr="009F7B36" w:rsidRDefault="008520AF" w:rsidP="00DA45A2">
            <w:pPr>
              <w:ind w:right="-51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center"/>
          </w:tcPr>
          <w:p w:rsidR="008520AF" w:rsidRPr="009F7B36" w:rsidRDefault="008520AF" w:rsidP="00DA45A2">
            <w:pPr>
              <w:ind w:right="-51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:rsidR="008520AF" w:rsidRPr="009F7B36" w:rsidRDefault="008520AF" w:rsidP="00DA45A2">
            <w:pPr>
              <w:ind w:right="-51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vAlign w:val="center"/>
          </w:tcPr>
          <w:p w:rsidR="008520AF" w:rsidRPr="009F7B36" w:rsidRDefault="008520AF" w:rsidP="00DA45A2">
            <w:pPr>
              <w:ind w:right="-51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vAlign w:val="center"/>
          </w:tcPr>
          <w:p w:rsidR="008520AF" w:rsidRPr="009F7B36" w:rsidRDefault="008520AF" w:rsidP="00DA45A2">
            <w:pPr>
              <w:ind w:right="-51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vAlign w:val="center"/>
          </w:tcPr>
          <w:p w:rsidR="008520AF" w:rsidRPr="009F7B36" w:rsidRDefault="008520AF" w:rsidP="00DA45A2">
            <w:pPr>
              <w:ind w:right="-51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7</w:t>
            </w:r>
          </w:p>
        </w:tc>
        <w:tc>
          <w:tcPr>
            <w:tcW w:w="1117" w:type="dxa"/>
            <w:vAlign w:val="center"/>
          </w:tcPr>
          <w:p w:rsidR="008520AF" w:rsidRPr="009F7B36" w:rsidRDefault="008520AF" w:rsidP="00DA45A2">
            <w:pPr>
              <w:ind w:right="-51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8</w:t>
            </w:r>
          </w:p>
        </w:tc>
      </w:tr>
      <w:tr w:rsidR="008520AF" w:rsidRPr="009F7B36">
        <w:trPr>
          <w:trHeight w:val="330"/>
          <w:jc w:val="center"/>
        </w:trPr>
        <w:tc>
          <w:tcPr>
            <w:tcW w:w="2408" w:type="dxa"/>
            <w:vAlign w:val="center"/>
          </w:tcPr>
          <w:p w:rsidR="008520AF" w:rsidRPr="009F7B36" w:rsidRDefault="008520AF" w:rsidP="00547AE4">
            <w:pPr>
              <w:ind w:right="-51"/>
            </w:pPr>
            <w:r w:rsidRPr="009F7B36">
              <w:t xml:space="preserve">Основные средства – </w:t>
            </w:r>
          </w:p>
          <w:p w:rsidR="008520AF" w:rsidRPr="009F7B36" w:rsidRDefault="008520AF" w:rsidP="00547AE4">
            <w:pPr>
              <w:ind w:right="-51"/>
            </w:pPr>
            <w:r w:rsidRPr="009F7B36">
              <w:t xml:space="preserve">   всего:</w:t>
            </w:r>
          </w:p>
        </w:tc>
        <w:tc>
          <w:tcPr>
            <w:tcW w:w="111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2307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185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68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2424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83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39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2468</w:t>
            </w:r>
          </w:p>
        </w:tc>
      </w:tr>
      <w:tr w:rsidR="008520AF" w:rsidRPr="009F7B36">
        <w:trPr>
          <w:trHeight w:val="330"/>
          <w:jc w:val="center"/>
        </w:trPr>
        <w:tc>
          <w:tcPr>
            <w:tcW w:w="2408" w:type="dxa"/>
            <w:vAlign w:val="center"/>
          </w:tcPr>
          <w:p w:rsidR="008520AF" w:rsidRPr="009F7B36" w:rsidRDefault="008520AF" w:rsidP="00547AE4">
            <w:pPr>
              <w:ind w:right="-51"/>
            </w:pPr>
            <w:r w:rsidRPr="009F7B36">
              <w:t xml:space="preserve">   в том числе:</w:t>
            </w:r>
          </w:p>
        </w:tc>
        <w:tc>
          <w:tcPr>
            <w:tcW w:w="1116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</w:tr>
      <w:tr w:rsidR="008520AF" w:rsidRPr="009F7B36">
        <w:trPr>
          <w:trHeight w:val="330"/>
          <w:jc w:val="center"/>
        </w:trPr>
        <w:tc>
          <w:tcPr>
            <w:tcW w:w="2408" w:type="dxa"/>
            <w:vAlign w:val="center"/>
          </w:tcPr>
          <w:p w:rsidR="008520AF" w:rsidRPr="009F7B36" w:rsidRDefault="008520AF" w:rsidP="00DA45A2">
            <w:pPr>
              <w:ind w:right="-51"/>
            </w:pPr>
            <w:r w:rsidRPr="009F7B36">
              <w:t>здания и сооружения</w:t>
            </w:r>
          </w:p>
        </w:tc>
        <w:tc>
          <w:tcPr>
            <w:tcW w:w="111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596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596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596</w:t>
            </w:r>
          </w:p>
        </w:tc>
      </w:tr>
      <w:tr w:rsidR="008520AF" w:rsidRPr="009F7B36">
        <w:trPr>
          <w:trHeight w:val="330"/>
          <w:jc w:val="center"/>
        </w:trPr>
        <w:tc>
          <w:tcPr>
            <w:tcW w:w="2408" w:type="dxa"/>
            <w:vAlign w:val="center"/>
          </w:tcPr>
          <w:p w:rsidR="008520AF" w:rsidRPr="009F7B36" w:rsidRDefault="008520AF" w:rsidP="00DA45A2">
            <w:pPr>
              <w:ind w:right="-51"/>
            </w:pPr>
            <w:r w:rsidRPr="009F7B36">
              <w:t>передаточные устройства</w:t>
            </w:r>
          </w:p>
        </w:tc>
        <w:tc>
          <w:tcPr>
            <w:tcW w:w="111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</w:tr>
      <w:tr w:rsidR="008520AF" w:rsidRPr="009F7B36">
        <w:trPr>
          <w:trHeight w:val="330"/>
          <w:jc w:val="center"/>
        </w:trPr>
        <w:tc>
          <w:tcPr>
            <w:tcW w:w="2408" w:type="dxa"/>
            <w:vAlign w:val="center"/>
          </w:tcPr>
          <w:p w:rsidR="008520AF" w:rsidRPr="009F7B36" w:rsidRDefault="008520AF" w:rsidP="00DA45A2">
            <w:pPr>
              <w:ind w:right="-51"/>
            </w:pPr>
            <w:r w:rsidRPr="009F7B36">
              <w:t>машины и оборудование</w:t>
            </w:r>
          </w:p>
        </w:tc>
        <w:tc>
          <w:tcPr>
            <w:tcW w:w="111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1236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133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26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1343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55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23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1375</w:t>
            </w:r>
          </w:p>
        </w:tc>
      </w:tr>
      <w:tr w:rsidR="008520AF" w:rsidRPr="009F7B36">
        <w:trPr>
          <w:trHeight w:val="330"/>
          <w:jc w:val="center"/>
        </w:trPr>
        <w:tc>
          <w:tcPr>
            <w:tcW w:w="2408" w:type="dxa"/>
            <w:vAlign w:val="center"/>
          </w:tcPr>
          <w:p w:rsidR="008520AF" w:rsidRPr="009F7B36" w:rsidRDefault="008520AF" w:rsidP="00DA45A2">
            <w:pPr>
              <w:ind w:right="-51"/>
            </w:pPr>
            <w:r w:rsidRPr="009F7B36">
              <w:t>транспортные средства</w:t>
            </w:r>
          </w:p>
        </w:tc>
        <w:tc>
          <w:tcPr>
            <w:tcW w:w="111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326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15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321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11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322</w:t>
            </w:r>
          </w:p>
        </w:tc>
      </w:tr>
      <w:tr w:rsidR="008520AF" w:rsidRPr="009F7B36">
        <w:trPr>
          <w:trHeight w:val="645"/>
          <w:jc w:val="center"/>
        </w:trPr>
        <w:tc>
          <w:tcPr>
            <w:tcW w:w="2408" w:type="dxa"/>
            <w:vAlign w:val="center"/>
          </w:tcPr>
          <w:p w:rsidR="008520AF" w:rsidRPr="009F7B36" w:rsidRDefault="008520AF" w:rsidP="00DA45A2">
            <w:pPr>
              <w:ind w:right="-51"/>
            </w:pPr>
            <w:r w:rsidRPr="009F7B36">
              <w:t>инструмент, инвентарь и принадлежности</w:t>
            </w:r>
          </w:p>
        </w:tc>
        <w:tc>
          <w:tcPr>
            <w:tcW w:w="111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123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26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129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11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137</w:t>
            </w:r>
          </w:p>
        </w:tc>
      </w:tr>
      <w:tr w:rsidR="008520AF" w:rsidRPr="009F7B36">
        <w:trPr>
          <w:trHeight w:val="645"/>
          <w:jc w:val="center"/>
        </w:trPr>
        <w:tc>
          <w:tcPr>
            <w:tcW w:w="2408" w:type="dxa"/>
            <w:vAlign w:val="center"/>
          </w:tcPr>
          <w:p w:rsidR="008520AF" w:rsidRPr="009F7B36" w:rsidRDefault="008520AF" w:rsidP="00DA45A2">
            <w:pPr>
              <w:ind w:right="-51"/>
            </w:pPr>
            <w:r w:rsidRPr="009F7B36">
              <w:t>рабочий скот и животные основного стада</w:t>
            </w:r>
          </w:p>
        </w:tc>
        <w:tc>
          <w:tcPr>
            <w:tcW w:w="111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</w:tr>
      <w:tr w:rsidR="008520AF" w:rsidRPr="009F7B36">
        <w:trPr>
          <w:trHeight w:val="330"/>
          <w:jc w:val="center"/>
        </w:trPr>
        <w:tc>
          <w:tcPr>
            <w:tcW w:w="2408" w:type="dxa"/>
            <w:vAlign w:val="center"/>
          </w:tcPr>
          <w:p w:rsidR="008520AF" w:rsidRPr="009F7B36" w:rsidRDefault="008520AF" w:rsidP="00DA45A2">
            <w:r w:rsidRPr="009F7B36">
              <w:t>прочие основные средства</w:t>
            </w:r>
          </w:p>
        </w:tc>
        <w:tc>
          <w:tcPr>
            <w:tcW w:w="111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26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11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35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6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38</w:t>
            </w:r>
          </w:p>
        </w:tc>
      </w:tr>
      <w:tr w:rsidR="008520AF" w:rsidRPr="009F7B36">
        <w:trPr>
          <w:trHeight w:val="330"/>
          <w:jc w:val="center"/>
        </w:trPr>
        <w:tc>
          <w:tcPr>
            <w:tcW w:w="2408" w:type="dxa"/>
            <w:vAlign w:val="bottom"/>
          </w:tcPr>
          <w:p w:rsidR="008520AF" w:rsidRPr="009F7B36" w:rsidRDefault="008520AF" w:rsidP="00DA45A2">
            <w:r w:rsidRPr="009F7B36">
              <w:t>Амортизация основных средств</w:t>
            </w:r>
          </w:p>
        </w:tc>
        <w:tc>
          <w:tcPr>
            <w:tcW w:w="111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689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785</w:t>
            </w: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117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826</w:t>
            </w:r>
          </w:p>
        </w:tc>
      </w:tr>
    </w:tbl>
    <w:p w:rsidR="008520AF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В таблице 1.2. проанализируем темпы роста основных средств ООО «Профит-систем».</w:t>
      </w:r>
    </w:p>
    <w:p w:rsidR="008520AF" w:rsidRPr="009F7B36" w:rsidRDefault="008520AF" w:rsidP="00547AE4">
      <w:pPr>
        <w:ind w:left="360" w:right="251"/>
        <w:jc w:val="both"/>
        <w:rPr>
          <w:sz w:val="28"/>
          <w:szCs w:val="28"/>
        </w:rPr>
      </w:pPr>
    </w:p>
    <w:p w:rsidR="008520AF" w:rsidRPr="009F7B36" w:rsidRDefault="008520AF" w:rsidP="00547AE4">
      <w:pPr>
        <w:ind w:left="360"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Таблица 1.2 Темпы роста основных средств ООО «Профит-систем»</w:t>
      </w:r>
      <w:r>
        <w:rPr>
          <w:sz w:val="28"/>
          <w:szCs w:val="28"/>
        </w:rPr>
        <w:t xml:space="preserve">, </w:t>
      </w:r>
      <w:r w:rsidRPr="009F7B36">
        <w:rPr>
          <w:sz w:val="28"/>
          <w:szCs w:val="28"/>
        </w:rPr>
        <w:t xml:space="preserve">млн. руб. 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1512"/>
        <w:gridCol w:w="1260"/>
        <w:gridCol w:w="1386"/>
        <w:gridCol w:w="1388"/>
        <w:gridCol w:w="1388"/>
      </w:tblGrid>
      <w:tr w:rsidR="008520AF" w:rsidRPr="009F7B36">
        <w:tc>
          <w:tcPr>
            <w:tcW w:w="3030" w:type="dxa"/>
            <w:vMerge w:val="restart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Показатель</w:t>
            </w:r>
          </w:p>
        </w:tc>
        <w:tc>
          <w:tcPr>
            <w:tcW w:w="1512" w:type="dxa"/>
            <w:vMerge w:val="restart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на 01.01.</w:t>
            </w:r>
            <w:r>
              <w:t>2008</w:t>
            </w:r>
          </w:p>
        </w:tc>
        <w:tc>
          <w:tcPr>
            <w:tcW w:w="1260" w:type="dxa"/>
            <w:vMerge w:val="restart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на 01.01.</w:t>
            </w:r>
            <w:r>
              <w:t>2009</w:t>
            </w:r>
          </w:p>
        </w:tc>
        <w:tc>
          <w:tcPr>
            <w:tcW w:w="1386" w:type="dxa"/>
            <w:vMerge w:val="restart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на 01.01.</w:t>
            </w:r>
            <w:r>
              <w:t>2010</w:t>
            </w:r>
          </w:p>
        </w:tc>
        <w:tc>
          <w:tcPr>
            <w:tcW w:w="2776" w:type="dxa"/>
            <w:gridSpan w:val="2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Темп роста, %</w:t>
            </w:r>
          </w:p>
        </w:tc>
      </w:tr>
      <w:tr w:rsidR="008520AF" w:rsidRPr="009F7B36">
        <w:tc>
          <w:tcPr>
            <w:tcW w:w="3030" w:type="dxa"/>
            <w:vMerge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</w:p>
        </w:tc>
        <w:tc>
          <w:tcPr>
            <w:tcW w:w="1386" w:type="dxa"/>
            <w:vMerge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</w:p>
        </w:tc>
        <w:tc>
          <w:tcPr>
            <w:tcW w:w="138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01.01.</w:t>
            </w:r>
            <w:r>
              <w:t>2009</w:t>
            </w:r>
            <w:r w:rsidRPr="009F7B36">
              <w:t> к 01.01.</w:t>
            </w:r>
            <w:r>
              <w:t>2008</w:t>
            </w:r>
          </w:p>
        </w:tc>
        <w:tc>
          <w:tcPr>
            <w:tcW w:w="138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01.01.</w:t>
            </w:r>
            <w:r>
              <w:t>2010</w:t>
            </w:r>
            <w:r w:rsidRPr="009F7B36">
              <w:t> к 01.01.</w:t>
            </w:r>
            <w:r>
              <w:t>2009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3</w:t>
            </w:r>
          </w:p>
        </w:tc>
        <w:tc>
          <w:tcPr>
            <w:tcW w:w="1386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5</w:t>
            </w:r>
          </w:p>
        </w:tc>
        <w:tc>
          <w:tcPr>
            <w:tcW w:w="138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  <w:rPr>
                <w:sz w:val="20"/>
                <w:szCs w:val="20"/>
              </w:rPr>
            </w:pPr>
            <w:r w:rsidRPr="009F7B36">
              <w:rPr>
                <w:sz w:val="20"/>
                <w:szCs w:val="20"/>
              </w:rPr>
              <w:t>6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DA45A2">
            <w:r w:rsidRPr="009F7B36">
              <w:t>Основные средства –</w:t>
            </w:r>
          </w:p>
          <w:p w:rsidR="008520AF" w:rsidRPr="009F7B36" w:rsidRDefault="008520AF" w:rsidP="00DA45A2">
            <w:r w:rsidRPr="009F7B36">
              <w:t xml:space="preserve">   всего</w:t>
            </w:r>
          </w:p>
        </w:tc>
        <w:tc>
          <w:tcPr>
            <w:tcW w:w="1512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2307</w:t>
            </w:r>
          </w:p>
        </w:tc>
        <w:tc>
          <w:tcPr>
            <w:tcW w:w="1260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2424</w:t>
            </w:r>
          </w:p>
        </w:tc>
        <w:tc>
          <w:tcPr>
            <w:tcW w:w="138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2468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105,1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101,8</w:t>
            </w:r>
          </w:p>
        </w:tc>
      </w:tr>
      <w:tr w:rsidR="008520AF" w:rsidRPr="009F7B36">
        <w:trPr>
          <w:trHeight w:val="320"/>
        </w:trPr>
        <w:tc>
          <w:tcPr>
            <w:tcW w:w="3030" w:type="dxa"/>
            <w:vAlign w:val="center"/>
          </w:tcPr>
          <w:p w:rsidR="008520AF" w:rsidRPr="009F7B36" w:rsidRDefault="008520AF" w:rsidP="001645F0">
            <w:r w:rsidRPr="009F7B36">
              <w:t xml:space="preserve">   в том числе:</w:t>
            </w:r>
          </w:p>
        </w:tc>
        <w:tc>
          <w:tcPr>
            <w:tcW w:w="1512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260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386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здания и сооружения</w:t>
            </w:r>
          </w:p>
        </w:tc>
        <w:tc>
          <w:tcPr>
            <w:tcW w:w="1512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596</w:t>
            </w:r>
          </w:p>
        </w:tc>
        <w:tc>
          <w:tcPr>
            <w:tcW w:w="1260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596</w:t>
            </w:r>
          </w:p>
        </w:tc>
        <w:tc>
          <w:tcPr>
            <w:tcW w:w="138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596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100,0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100,0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передаточные устройства</w:t>
            </w:r>
          </w:p>
        </w:tc>
        <w:tc>
          <w:tcPr>
            <w:tcW w:w="1512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260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38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-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-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машины и оборудование</w:t>
            </w:r>
          </w:p>
        </w:tc>
        <w:tc>
          <w:tcPr>
            <w:tcW w:w="1512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1236</w:t>
            </w:r>
          </w:p>
        </w:tc>
        <w:tc>
          <w:tcPr>
            <w:tcW w:w="1260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1343</w:t>
            </w:r>
          </w:p>
        </w:tc>
        <w:tc>
          <w:tcPr>
            <w:tcW w:w="138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1375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108,7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102,4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транспортные средства</w:t>
            </w:r>
          </w:p>
        </w:tc>
        <w:tc>
          <w:tcPr>
            <w:tcW w:w="1512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326</w:t>
            </w:r>
          </w:p>
        </w:tc>
        <w:tc>
          <w:tcPr>
            <w:tcW w:w="1260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321</w:t>
            </w:r>
          </w:p>
        </w:tc>
        <w:tc>
          <w:tcPr>
            <w:tcW w:w="138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322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98,5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100,3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инструмент, инвентарь и принадлежности</w:t>
            </w:r>
          </w:p>
        </w:tc>
        <w:tc>
          <w:tcPr>
            <w:tcW w:w="1512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123</w:t>
            </w:r>
          </w:p>
        </w:tc>
        <w:tc>
          <w:tcPr>
            <w:tcW w:w="1260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129</w:t>
            </w:r>
          </w:p>
        </w:tc>
        <w:tc>
          <w:tcPr>
            <w:tcW w:w="138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137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104,9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106,2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рабочий скот и животные основного стада</w:t>
            </w:r>
          </w:p>
        </w:tc>
        <w:tc>
          <w:tcPr>
            <w:tcW w:w="1512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260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38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0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-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-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DA45A2">
            <w:r w:rsidRPr="009F7B36">
              <w:t>прочие основные средства</w:t>
            </w:r>
          </w:p>
        </w:tc>
        <w:tc>
          <w:tcPr>
            <w:tcW w:w="1512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26</w:t>
            </w:r>
          </w:p>
        </w:tc>
        <w:tc>
          <w:tcPr>
            <w:tcW w:w="1260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35</w:t>
            </w:r>
          </w:p>
        </w:tc>
        <w:tc>
          <w:tcPr>
            <w:tcW w:w="138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38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134,6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108,6</w:t>
            </w:r>
          </w:p>
        </w:tc>
      </w:tr>
      <w:tr w:rsidR="008520AF" w:rsidRPr="009F7B36">
        <w:tc>
          <w:tcPr>
            <w:tcW w:w="3030" w:type="dxa"/>
            <w:vAlign w:val="bottom"/>
          </w:tcPr>
          <w:p w:rsidR="008520AF" w:rsidRPr="009F7B36" w:rsidRDefault="008520AF" w:rsidP="00100B5B">
            <w:pPr>
              <w:jc w:val="center"/>
            </w:pPr>
            <w:r w:rsidRPr="009F7B36">
              <w:t>справочно:</w:t>
            </w:r>
          </w:p>
        </w:tc>
        <w:tc>
          <w:tcPr>
            <w:tcW w:w="1512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260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386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</w:p>
        </w:tc>
      </w:tr>
      <w:tr w:rsidR="008520AF" w:rsidRPr="009F7B36">
        <w:tc>
          <w:tcPr>
            <w:tcW w:w="3030" w:type="dxa"/>
            <w:vAlign w:val="bottom"/>
          </w:tcPr>
          <w:p w:rsidR="008520AF" w:rsidRPr="009F7B36" w:rsidRDefault="008520AF" w:rsidP="00DA45A2">
            <w:r w:rsidRPr="009F7B36">
              <w:t>активная часть ОПФ</w:t>
            </w:r>
          </w:p>
        </w:tc>
        <w:tc>
          <w:tcPr>
            <w:tcW w:w="1512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1562</w:t>
            </w:r>
          </w:p>
        </w:tc>
        <w:tc>
          <w:tcPr>
            <w:tcW w:w="1260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1664</w:t>
            </w:r>
          </w:p>
        </w:tc>
        <w:tc>
          <w:tcPr>
            <w:tcW w:w="138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1697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106,5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102,0</w:t>
            </w:r>
          </w:p>
        </w:tc>
      </w:tr>
      <w:tr w:rsidR="008520AF" w:rsidRPr="009F7B36">
        <w:tc>
          <w:tcPr>
            <w:tcW w:w="3030" w:type="dxa"/>
            <w:vAlign w:val="bottom"/>
          </w:tcPr>
          <w:p w:rsidR="008520AF" w:rsidRPr="009F7B36" w:rsidRDefault="008520AF" w:rsidP="00DA45A2">
            <w:r w:rsidRPr="009F7B36">
              <w:t>пассивная часть ОПФ</w:t>
            </w:r>
          </w:p>
        </w:tc>
        <w:tc>
          <w:tcPr>
            <w:tcW w:w="1512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745</w:t>
            </w:r>
          </w:p>
        </w:tc>
        <w:tc>
          <w:tcPr>
            <w:tcW w:w="1260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760</w:t>
            </w:r>
          </w:p>
        </w:tc>
        <w:tc>
          <w:tcPr>
            <w:tcW w:w="1386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771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102,0</w:t>
            </w:r>
          </w:p>
        </w:tc>
        <w:tc>
          <w:tcPr>
            <w:tcW w:w="1388" w:type="dxa"/>
            <w:vAlign w:val="center"/>
          </w:tcPr>
          <w:p w:rsidR="008520AF" w:rsidRPr="00E92587" w:rsidRDefault="008520AF" w:rsidP="00E92587">
            <w:pPr>
              <w:jc w:val="center"/>
            </w:pPr>
            <w:r w:rsidRPr="00E92587">
              <w:t>101,4</w:t>
            </w:r>
          </w:p>
        </w:tc>
      </w:tr>
    </w:tbl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Проанализировав темпы роста основных средств, видно, что стоимость основных средств ООО «Профит-систем» за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 год увеличилась на </w:t>
      </w:r>
      <w:r>
        <w:rPr>
          <w:sz w:val="28"/>
          <w:szCs w:val="28"/>
        </w:rPr>
        <w:t>5,1</w:t>
      </w:r>
      <w:r w:rsidRPr="009F7B36">
        <w:rPr>
          <w:sz w:val="28"/>
          <w:szCs w:val="28"/>
        </w:rPr>
        <w:t xml:space="preserve"> %, а за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 год — увеличилась на </w:t>
      </w:r>
      <w:r>
        <w:rPr>
          <w:sz w:val="28"/>
          <w:szCs w:val="28"/>
        </w:rPr>
        <w:t>1,8</w:t>
      </w:r>
      <w:r w:rsidRPr="009F7B36">
        <w:rPr>
          <w:sz w:val="28"/>
          <w:szCs w:val="28"/>
        </w:rPr>
        <w:t xml:space="preserve"> %. Рост стоимости основных средств предприятия произошел по всем видам основных средств, кроме инструмента, инвентаря и принадлежностей.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Далее проанализируем структуру основных средств за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> гг.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845CA4">
      <w:pPr>
        <w:ind w:left="360" w:right="251" w:hanging="12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Таблица 1.3 Структура основных средств ООО «Профит-систем» за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> гг.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1524"/>
        <w:gridCol w:w="1248"/>
        <w:gridCol w:w="1386"/>
        <w:gridCol w:w="1388"/>
        <w:gridCol w:w="1388"/>
      </w:tblGrid>
      <w:tr w:rsidR="008520AF" w:rsidRPr="009F7B36">
        <w:tc>
          <w:tcPr>
            <w:tcW w:w="3030" w:type="dxa"/>
            <w:vMerge w:val="restart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Наименование показателя</w:t>
            </w:r>
          </w:p>
        </w:tc>
        <w:tc>
          <w:tcPr>
            <w:tcW w:w="1524" w:type="dxa"/>
            <w:vMerge w:val="restart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На 01.01.</w:t>
            </w:r>
            <w:r>
              <w:t>2008</w:t>
            </w:r>
          </w:p>
        </w:tc>
        <w:tc>
          <w:tcPr>
            <w:tcW w:w="1248" w:type="dxa"/>
            <w:vMerge w:val="restart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На 01.01.</w:t>
            </w:r>
            <w:r>
              <w:t>2009</w:t>
            </w:r>
          </w:p>
        </w:tc>
        <w:tc>
          <w:tcPr>
            <w:tcW w:w="1386" w:type="dxa"/>
            <w:vMerge w:val="restart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На 01.01.</w:t>
            </w:r>
            <w:r>
              <w:t>2010</w:t>
            </w:r>
          </w:p>
        </w:tc>
        <w:tc>
          <w:tcPr>
            <w:tcW w:w="2776" w:type="dxa"/>
            <w:gridSpan w:val="2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Изменение + –</w:t>
            </w:r>
          </w:p>
        </w:tc>
      </w:tr>
      <w:tr w:rsidR="008520AF" w:rsidRPr="009F7B36">
        <w:tc>
          <w:tcPr>
            <w:tcW w:w="3030" w:type="dxa"/>
            <w:vMerge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</w:p>
        </w:tc>
        <w:tc>
          <w:tcPr>
            <w:tcW w:w="1524" w:type="dxa"/>
            <w:vMerge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</w:p>
        </w:tc>
        <w:tc>
          <w:tcPr>
            <w:tcW w:w="1386" w:type="dxa"/>
            <w:vMerge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</w:p>
        </w:tc>
        <w:tc>
          <w:tcPr>
            <w:tcW w:w="138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01.01.</w:t>
            </w:r>
            <w:r>
              <w:t>2009</w:t>
            </w:r>
            <w:r w:rsidRPr="009F7B36">
              <w:t> к 01.01.</w:t>
            </w:r>
            <w:r>
              <w:t>2008</w:t>
            </w:r>
          </w:p>
        </w:tc>
        <w:tc>
          <w:tcPr>
            <w:tcW w:w="138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01.01.</w:t>
            </w:r>
            <w:r>
              <w:t>2010</w:t>
            </w:r>
            <w:r w:rsidRPr="009F7B36">
              <w:t> к 01.01.</w:t>
            </w:r>
            <w:r>
              <w:t>2009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1</w:t>
            </w:r>
          </w:p>
        </w:tc>
        <w:tc>
          <w:tcPr>
            <w:tcW w:w="1524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2</w:t>
            </w:r>
          </w:p>
        </w:tc>
        <w:tc>
          <w:tcPr>
            <w:tcW w:w="124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3</w:t>
            </w:r>
          </w:p>
        </w:tc>
        <w:tc>
          <w:tcPr>
            <w:tcW w:w="1386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4</w:t>
            </w:r>
          </w:p>
        </w:tc>
        <w:tc>
          <w:tcPr>
            <w:tcW w:w="138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5</w:t>
            </w:r>
          </w:p>
        </w:tc>
        <w:tc>
          <w:tcPr>
            <w:tcW w:w="138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6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DA45A2">
            <w:r w:rsidRPr="009F7B36">
              <w:t>Основные средства – всего</w:t>
            </w:r>
          </w:p>
        </w:tc>
        <w:tc>
          <w:tcPr>
            <w:tcW w:w="1524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100,0</w:t>
            </w:r>
          </w:p>
        </w:tc>
        <w:tc>
          <w:tcPr>
            <w:tcW w:w="124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100,0</w:t>
            </w:r>
          </w:p>
        </w:tc>
        <w:tc>
          <w:tcPr>
            <w:tcW w:w="1386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100,0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-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-</w:t>
            </w:r>
          </w:p>
        </w:tc>
      </w:tr>
      <w:tr w:rsidR="008520AF" w:rsidRPr="009F7B36">
        <w:trPr>
          <w:trHeight w:val="320"/>
        </w:trPr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firstLineChars="100" w:firstLine="240"/>
            </w:pPr>
            <w:r w:rsidRPr="009F7B36">
              <w:t>в том числе:</w:t>
            </w:r>
          </w:p>
        </w:tc>
        <w:tc>
          <w:tcPr>
            <w:tcW w:w="1524" w:type="dxa"/>
            <w:vAlign w:val="center"/>
          </w:tcPr>
          <w:p w:rsidR="008520AF" w:rsidRPr="004C2068" w:rsidRDefault="008520AF" w:rsidP="004C2068">
            <w:pPr>
              <w:jc w:val="center"/>
            </w:pPr>
          </w:p>
        </w:tc>
        <w:tc>
          <w:tcPr>
            <w:tcW w:w="1248" w:type="dxa"/>
            <w:vAlign w:val="center"/>
          </w:tcPr>
          <w:p w:rsidR="008520AF" w:rsidRPr="004C2068" w:rsidRDefault="008520AF" w:rsidP="004C2068">
            <w:pPr>
              <w:jc w:val="center"/>
            </w:pPr>
          </w:p>
        </w:tc>
        <w:tc>
          <w:tcPr>
            <w:tcW w:w="1386" w:type="dxa"/>
            <w:vAlign w:val="center"/>
          </w:tcPr>
          <w:p w:rsidR="008520AF" w:rsidRPr="004C2068" w:rsidRDefault="008520AF" w:rsidP="004C2068">
            <w:pPr>
              <w:jc w:val="center"/>
            </w:pP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здания и сооружения</w:t>
            </w:r>
          </w:p>
        </w:tc>
        <w:tc>
          <w:tcPr>
            <w:tcW w:w="1524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25,8</w:t>
            </w:r>
          </w:p>
        </w:tc>
        <w:tc>
          <w:tcPr>
            <w:tcW w:w="124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24,6</w:t>
            </w:r>
          </w:p>
        </w:tc>
        <w:tc>
          <w:tcPr>
            <w:tcW w:w="1386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24,1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- 1,2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- 0,4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передаточные устройства</w:t>
            </w:r>
          </w:p>
        </w:tc>
        <w:tc>
          <w:tcPr>
            <w:tcW w:w="1524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0,0</w:t>
            </w:r>
          </w:p>
        </w:tc>
        <w:tc>
          <w:tcPr>
            <w:tcW w:w="124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0,0</w:t>
            </w:r>
          </w:p>
        </w:tc>
        <w:tc>
          <w:tcPr>
            <w:tcW w:w="1386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0,0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-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-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машины и оборудование</w:t>
            </w:r>
          </w:p>
        </w:tc>
        <w:tc>
          <w:tcPr>
            <w:tcW w:w="1524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53,6</w:t>
            </w:r>
          </w:p>
        </w:tc>
        <w:tc>
          <w:tcPr>
            <w:tcW w:w="124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55,4</w:t>
            </w:r>
          </w:p>
        </w:tc>
        <w:tc>
          <w:tcPr>
            <w:tcW w:w="1386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55,7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+1,8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+0,3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транспортные средства</w:t>
            </w:r>
          </w:p>
        </w:tc>
        <w:tc>
          <w:tcPr>
            <w:tcW w:w="1524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14,1</w:t>
            </w:r>
          </w:p>
        </w:tc>
        <w:tc>
          <w:tcPr>
            <w:tcW w:w="124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13,2</w:t>
            </w:r>
          </w:p>
        </w:tc>
        <w:tc>
          <w:tcPr>
            <w:tcW w:w="1386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13,0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- 0,9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- 0,2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инструмент, инвентарь и принадлежности</w:t>
            </w:r>
          </w:p>
        </w:tc>
        <w:tc>
          <w:tcPr>
            <w:tcW w:w="1524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5,3</w:t>
            </w:r>
          </w:p>
        </w:tc>
        <w:tc>
          <w:tcPr>
            <w:tcW w:w="124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5,3</w:t>
            </w:r>
          </w:p>
        </w:tc>
        <w:tc>
          <w:tcPr>
            <w:tcW w:w="1386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5,6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- 0,0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+0,2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рабочий скот и животные основного стада</w:t>
            </w:r>
          </w:p>
        </w:tc>
        <w:tc>
          <w:tcPr>
            <w:tcW w:w="1524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0,0</w:t>
            </w:r>
          </w:p>
        </w:tc>
        <w:tc>
          <w:tcPr>
            <w:tcW w:w="124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0,0</w:t>
            </w:r>
          </w:p>
        </w:tc>
        <w:tc>
          <w:tcPr>
            <w:tcW w:w="1386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0,0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-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-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DA45A2">
            <w:r w:rsidRPr="009F7B36">
              <w:t>прочие основные средства</w:t>
            </w:r>
          </w:p>
        </w:tc>
        <w:tc>
          <w:tcPr>
            <w:tcW w:w="1524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1,1</w:t>
            </w:r>
          </w:p>
        </w:tc>
        <w:tc>
          <w:tcPr>
            <w:tcW w:w="124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1,4</w:t>
            </w:r>
          </w:p>
        </w:tc>
        <w:tc>
          <w:tcPr>
            <w:tcW w:w="1386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1,5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+0,3</w:t>
            </w:r>
          </w:p>
        </w:tc>
        <w:tc>
          <w:tcPr>
            <w:tcW w:w="1388" w:type="dxa"/>
            <w:vAlign w:val="center"/>
          </w:tcPr>
          <w:p w:rsidR="008520AF" w:rsidRPr="004C2068" w:rsidRDefault="008520AF" w:rsidP="004C2068">
            <w:pPr>
              <w:jc w:val="center"/>
            </w:pPr>
            <w:r w:rsidRPr="004C2068">
              <w:t>+0,1</w:t>
            </w:r>
          </w:p>
        </w:tc>
      </w:tr>
    </w:tbl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Default="008520AF" w:rsidP="00DA45A2">
      <w:pPr>
        <w:ind w:left="360" w:right="25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7B36">
        <w:rPr>
          <w:sz w:val="28"/>
          <w:szCs w:val="28"/>
        </w:rPr>
        <w:t xml:space="preserve"> структуре основных средств за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 гг. произошли некоторые изменения. Можно отметить </w:t>
      </w:r>
      <w:r>
        <w:rPr>
          <w:sz w:val="28"/>
          <w:szCs w:val="28"/>
        </w:rPr>
        <w:t>уменьшение</w:t>
      </w:r>
      <w:r w:rsidRPr="009F7B36">
        <w:rPr>
          <w:sz w:val="28"/>
          <w:szCs w:val="28"/>
        </w:rPr>
        <w:t xml:space="preserve"> доли трансп</w:t>
      </w:r>
      <w:r>
        <w:rPr>
          <w:sz w:val="28"/>
          <w:szCs w:val="28"/>
        </w:rPr>
        <w:t>ортных средств в 2009 году на 1,1</w:t>
      </w:r>
      <w:r w:rsidRPr="009F7B36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(с 14,1 до 13,0)</w:t>
      </w:r>
      <w:r w:rsidRPr="009F7B36">
        <w:rPr>
          <w:sz w:val="28"/>
          <w:szCs w:val="28"/>
        </w:rPr>
        <w:t xml:space="preserve">, </w:t>
      </w:r>
      <w:r>
        <w:rPr>
          <w:sz w:val="28"/>
          <w:szCs w:val="28"/>
        </w:rPr>
        <w:t>увеличение</w:t>
      </w:r>
      <w:r w:rsidRPr="009F7B36">
        <w:rPr>
          <w:sz w:val="28"/>
          <w:szCs w:val="28"/>
        </w:rPr>
        <w:t xml:space="preserve"> доли машин и оборудования на </w:t>
      </w:r>
      <w:r>
        <w:rPr>
          <w:sz w:val="28"/>
          <w:szCs w:val="28"/>
        </w:rPr>
        <w:t>2,1</w:t>
      </w:r>
      <w:r w:rsidRPr="009F7B36">
        <w:rPr>
          <w:sz w:val="28"/>
          <w:szCs w:val="28"/>
        </w:rPr>
        <w:t xml:space="preserve"> % и </w:t>
      </w:r>
      <w:r>
        <w:rPr>
          <w:sz w:val="28"/>
          <w:szCs w:val="28"/>
        </w:rPr>
        <w:t>уменьшение</w:t>
      </w:r>
      <w:r w:rsidRPr="009F7B36">
        <w:rPr>
          <w:sz w:val="28"/>
          <w:szCs w:val="28"/>
        </w:rPr>
        <w:t xml:space="preserve"> доли зданий и сооружений на 1,</w:t>
      </w:r>
      <w:r>
        <w:rPr>
          <w:sz w:val="28"/>
          <w:szCs w:val="28"/>
        </w:rPr>
        <w:t>6</w:t>
      </w:r>
      <w:r w:rsidRPr="009F7B36">
        <w:rPr>
          <w:sz w:val="28"/>
          <w:szCs w:val="28"/>
        </w:rPr>
        <w:t xml:space="preserve"> %.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Важнейшими факторами, влияющие на структуру основных производственных средств являются: характер выпускаемой продукции, объем выпуска продукции, уровень автоматизации и механизации, уровень специализации и кооперирования, климатические и географические условия расположения предприятий.</w:t>
      </w:r>
    </w:p>
    <w:p w:rsidR="008520AF" w:rsidRPr="00692B60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Далее произведем расчет показателей движения основных средств ООО «Профит-систем»</w:t>
      </w:r>
      <w:r w:rsidRPr="00692B60">
        <w:rPr>
          <w:sz w:val="28"/>
          <w:szCs w:val="28"/>
        </w:rPr>
        <w:t>:</w:t>
      </w:r>
    </w:p>
    <w:p w:rsidR="008520AF" w:rsidRPr="004C2068" w:rsidRDefault="008520AF" w:rsidP="004C2068">
      <w:pPr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а) коэффициент обновления характеризует долю всех поступивших в отчетном периоде основных средств в их общем объеме на конец этого периода: </w:t>
      </w:r>
      <w:r>
        <w:rPr>
          <w:sz w:val="28"/>
          <w:szCs w:val="28"/>
        </w:rPr>
        <w:t xml:space="preserve">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Ко = ОПФпост : ОПФк.г.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 - за 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Ко (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>)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185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2424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0,076</w:t>
      </w:r>
      <w:r>
        <w:rPr>
          <w:sz w:val="28"/>
          <w:szCs w:val="28"/>
        </w:rPr>
        <w:t xml:space="preserve">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 - за </w:t>
      </w:r>
      <w:r>
        <w:rPr>
          <w:sz w:val="28"/>
          <w:szCs w:val="28"/>
        </w:rPr>
        <w:t>2009</w:t>
      </w:r>
      <w:r w:rsidRPr="004C206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Ко (</w:t>
      </w:r>
      <w:r>
        <w:rPr>
          <w:sz w:val="28"/>
          <w:szCs w:val="28"/>
        </w:rPr>
        <w:t>2009</w:t>
      </w:r>
      <w:r w:rsidRPr="004C2068">
        <w:rPr>
          <w:sz w:val="28"/>
          <w:szCs w:val="28"/>
        </w:rPr>
        <w:t>)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83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2468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0,034</w:t>
      </w:r>
      <w:r>
        <w:rPr>
          <w:sz w:val="28"/>
          <w:szCs w:val="28"/>
        </w:rPr>
        <w:t xml:space="preserve">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Темп роста коэффициента обновления: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Тр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0,034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0,076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* 100 %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44,1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8520AF" w:rsidRPr="004C2068" w:rsidRDefault="008520AF" w:rsidP="004C2068">
      <w:pPr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б) коэффициент выбытия основных средств характеризует долю выбывших в течение года основных средств в общей их стоимости на начало года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Кв = ОПФвыб : ОПФн.г.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 - за 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Кв (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>)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2307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0,029</w:t>
      </w:r>
      <w:r>
        <w:rPr>
          <w:sz w:val="28"/>
          <w:szCs w:val="28"/>
        </w:rPr>
        <w:t xml:space="preserve">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 - за </w:t>
      </w:r>
      <w:r>
        <w:rPr>
          <w:sz w:val="28"/>
          <w:szCs w:val="28"/>
        </w:rPr>
        <w:t>2009</w:t>
      </w:r>
      <w:r w:rsidRPr="004C206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Кв (</w:t>
      </w:r>
      <w:r>
        <w:rPr>
          <w:sz w:val="28"/>
          <w:szCs w:val="28"/>
        </w:rPr>
        <w:t>2009</w:t>
      </w:r>
      <w:r w:rsidRPr="004C2068">
        <w:rPr>
          <w:sz w:val="28"/>
          <w:szCs w:val="28"/>
        </w:rPr>
        <w:t>)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2424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0,016</w:t>
      </w:r>
      <w:r>
        <w:rPr>
          <w:sz w:val="28"/>
          <w:szCs w:val="28"/>
        </w:rPr>
        <w:t xml:space="preserve">   </w:t>
      </w:r>
    </w:p>
    <w:p w:rsidR="008520AF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Темп роста коэффициента выбытия: </w:t>
      </w:r>
      <w:r>
        <w:rPr>
          <w:sz w:val="28"/>
          <w:szCs w:val="28"/>
        </w:rPr>
        <w:t xml:space="preserve">     </w:t>
      </w:r>
    </w:p>
    <w:p w:rsidR="008520AF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Тр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0,016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0,029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* 100 %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54,6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8520AF" w:rsidRPr="004C2068" w:rsidRDefault="008520AF" w:rsidP="004C2068">
      <w:pPr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в) коэффициент интенсивности замены основных средств характеризует долю вводимых основных средств, направляемых на замену выбывших: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Киз = ОПФвыб / ОПФпост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- за 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Киз (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185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0,368</w:t>
      </w:r>
      <w:r>
        <w:rPr>
          <w:sz w:val="28"/>
          <w:szCs w:val="28"/>
        </w:rPr>
        <w:t xml:space="preserve">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 - за </w:t>
      </w:r>
      <w:r>
        <w:rPr>
          <w:sz w:val="28"/>
          <w:szCs w:val="28"/>
        </w:rPr>
        <w:t>2009</w:t>
      </w:r>
      <w:r w:rsidRPr="004C206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Киз (</w:t>
      </w:r>
      <w:r>
        <w:rPr>
          <w:sz w:val="28"/>
          <w:szCs w:val="28"/>
        </w:rPr>
        <w:t>2009</w:t>
      </w:r>
      <w:r w:rsidRPr="004C2068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83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0,470</w:t>
      </w:r>
      <w:r>
        <w:rPr>
          <w:sz w:val="28"/>
          <w:szCs w:val="28"/>
        </w:rPr>
        <w:t xml:space="preserve">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Темп роста коэффициента интенсивности замены: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Тр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0,470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0,368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* 100 %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127,8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8520AF" w:rsidRPr="004C2068" w:rsidRDefault="008520AF" w:rsidP="004C2068">
      <w:pPr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г) рассчитаем среднегодовую стоимость основных средств в 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 xml:space="preserve"> и </w:t>
      </w:r>
      <w:r>
        <w:rPr>
          <w:sz w:val="28"/>
          <w:szCs w:val="28"/>
        </w:rPr>
        <w:t>2009</w:t>
      </w:r>
      <w:r w:rsidRPr="004C2068">
        <w:rPr>
          <w:sz w:val="28"/>
          <w:szCs w:val="28"/>
        </w:rPr>
        <w:t xml:space="preserve"> годах: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ОПФср.г. = (ОПФн.г. + ОПФк.г.) : 2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ОПФср.г. (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2307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2424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) : 2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2365,5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 xml:space="preserve"> млн. руб.</w:t>
      </w:r>
      <w:r>
        <w:rPr>
          <w:sz w:val="28"/>
          <w:szCs w:val="28"/>
        </w:rPr>
        <w:t xml:space="preserve">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4C206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ОПФср.г. (</w:t>
      </w:r>
      <w:r>
        <w:rPr>
          <w:sz w:val="28"/>
          <w:szCs w:val="28"/>
        </w:rPr>
        <w:t>2009</w:t>
      </w:r>
      <w:r w:rsidRPr="004C2068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2424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2468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) : 2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2446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 xml:space="preserve"> млн. руб.</w:t>
      </w:r>
      <w:r>
        <w:rPr>
          <w:sz w:val="28"/>
          <w:szCs w:val="28"/>
        </w:rPr>
        <w:t xml:space="preserve">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Темп роста среднегодовой стоимости основных средств: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Тр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2446,0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2365,5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* 100 %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103,4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д) коэффициент прироста основных средств: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Кпр = (ОПФпост - ОПФвыб) : ОПФн.г.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Кпр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185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) 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2307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0,051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4C2068">
        <w:rPr>
          <w:sz w:val="28"/>
          <w:szCs w:val="28"/>
        </w:rPr>
        <w:t xml:space="preserve"> год:</w:t>
      </w:r>
      <w:r>
        <w:rPr>
          <w:sz w:val="28"/>
          <w:szCs w:val="28"/>
        </w:rPr>
        <w:t xml:space="preserve">        </w:t>
      </w:r>
    </w:p>
    <w:p w:rsidR="008520AF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Кпр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83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) 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2424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0,018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Темп роста коэффициента прироста основных средств: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Тр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0,018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0,051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* 100 %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35,8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е) коэффициент износа основных средств (на конец года):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Ки = Ак. г. / ОПФк. г.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Ки (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>)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785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2424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0,324</w:t>
      </w:r>
      <w:r>
        <w:rPr>
          <w:sz w:val="28"/>
          <w:szCs w:val="28"/>
        </w:rPr>
        <w:t xml:space="preserve">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Ки (</w:t>
      </w:r>
      <w:r>
        <w:rPr>
          <w:sz w:val="28"/>
          <w:szCs w:val="28"/>
        </w:rPr>
        <w:t>2009</w:t>
      </w:r>
      <w:r w:rsidRPr="004C2068">
        <w:rPr>
          <w:sz w:val="28"/>
          <w:szCs w:val="28"/>
        </w:rPr>
        <w:t>)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826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2468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0,335</w:t>
      </w:r>
      <w:r>
        <w:rPr>
          <w:sz w:val="28"/>
          <w:szCs w:val="28"/>
        </w:rPr>
        <w:t xml:space="preserve">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Темп роста коэффициента износа основных средств: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Тр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0,335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0,324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* 100 %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103,3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ж) коэффициент годности основных средств (на конец года):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Кг = 1 - Ки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Ки (</w:t>
      </w:r>
      <w:r>
        <w:rPr>
          <w:sz w:val="28"/>
          <w:szCs w:val="28"/>
        </w:rPr>
        <w:t>2008</w:t>
      </w:r>
      <w:r w:rsidRPr="004C2068">
        <w:rPr>
          <w:sz w:val="28"/>
          <w:szCs w:val="28"/>
        </w:rPr>
        <w:t>)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1 -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0,324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0,676</w:t>
      </w:r>
      <w:r>
        <w:rPr>
          <w:sz w:val="28"/>
          <w:szCs w:val="28"/>
        </w:rPr>
        <w:t xml:space="preserve">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Ки (</w:t>
      </w:r>
      <w:r>
        <w:rPr>
          <w:sz w:val="28"/>
          <w:szCs w:val="28"/>
        </w:rPr>
        <w:t>2009</w:t>
      </w:r>
      <w:r w:rsidRPr="004C2068">
        <w:rPr>
          <w:sz w:val="28"/>
          <w:szCs w:val="28"/>
        </w:rPr>
        <w:t>)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1 -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0,335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0,665</w:t>
      </w:r>
      <w:r>
        <w:rPr>
          <w:sz w:val="28"/>
          <w:szCs w:val="28"/>
        </w:rPr>
        <w:t xml:space="preserve">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 xml:space="preserve">Темп роста коэффициента износа основных средств: </w:t>
      </w:r>
      <w:r>
        <w:rPr>
          <w:sz w:val="28"/>
          <w:szCs w:val="28"/>
        </w:rPr>
        <w:t xml:space="preserve">        </w:t>
      </w:r>
    </w:p>
    <w:p w:rsidR="008520AF" w:rsidRPr="004C2068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Тр 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0,665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0,676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* 100 %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98,4</w:t>
      </w:r>
      <w:r>
        <w:rPr>
          <w:sz w:val="28"/>
          <w:szCs w:val="28"/>
        </w:rPr>
        <w:t xml:space="preserve"> </w:t>
      </w:r>
      <w:r w:rsidRPr="004C206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8520AF" w:rsidRDefault="008520AF" w:rsidP="005321A7">
      <w:pPr>
        <w:ind w:left="360" w:right="251" w:firstLine="720"/>
        <w:jc w:val="both"/>
        <w:rPr>
          <w:sz w:val="28"/>
          <w:szCs w:val="28"/>
        </w:rPr>
      </w:pPr>
      <w:r w:rsidRPr="004C2068">
        <w:rPr>
          <w:sz w:val="28"/>
          <w:szCs w:val="28"/>
        </w:rPr>
        <w:t>Результаты расчетов представим в таблице 1.4.</w:t>
      </w:r>
      <w:r>
        <w:rPr>
          <w:sz w:val="28"/>
          <w:szCs w:val="28"/>
        </w:rPr>
        <w:t xml:space="preserve"> (Приложение 1).</w:t>
      </w:r>
    </w:p>
    <w:p w:rsidR="008520AF" w:rsidRPr="009F7B36" w:rsidRDefault="008520AF" w:rsidP="005321A7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На основании проведенных расчетов можно сделать следующие выводы: </w:t>
      </w:r>
    </w:p>
    <w:p w:rsidR="008520AF" w:rsidRPr="009F7B36" w:rsidRDefault="008520AF" w:rsidP="005321A7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Коэффициент обновления основных средств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уменьшился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 с </w:t>
      </w:r>
      <w:r>
        <w:rPr>
          <w:sz w:val="28"/>
          <w:szCs w:val="28"/>
        </w:rPr>
        <w:t>0,076 до 0,034 (на 55,9</w:t>
      </w:r>
      <w:r w:rsidRPr="009F7B36">
        <w:rPr>
          <w:sz w:val="28"/>
          <w:szCs w:val="28"/>
        </w:rPr>
        <w:t xml:space="preserve"> %), а коэффициент выбытия осн</w:t>
      </w:r>
      <w:r>
        <w:rPr>
          <w:sz w:val="28"/>
          <w:szCs w:val="28"/>
        </w:rPr>
        <w:t>овных средств уменьшился с 0,029 до 0,016</w:t>
      </w:r>
      <w:r w:rsidRPr="009F7B36">
        <w:rPr>
          <w:sz w:val="28"/>
          <w:szCs w:val="28"/>
        </w:rPr>
        <w:t xml:space="preserve"> (на </w:t>
      </w:r>
      <w:r>
        <w:rPr>
          <w:sz w:val="28"/>
          <w:szCs w:val="28"/>
        </w:rPr>
        <w:t>45,4</w:t>
      </w:r>
      <w:r w:rsidRPr="009F7B36">
        <w:rPr>
          <w:sz w:val="28"/>
          <w:szCs w:val="28"/>
        </w:rPr>
        <w:t xml:space="preserve"> %). Можно сделать динам</w:t>
      </w:r>
      <w:r>
        <w:rPr>
          <w:sz w:val="28"/>
          <w:szCs w:val="28"/>
        </w:rPr>
        <w:t xml:space="preserve">ика стоимости основных средств в 2009 году снизилась по сравнению с 2008 годом.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На ООО «Профит-систем» в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гг. ввод основных средств превышает выбытие основных средств, что свидетельствует об увеличении производственного потенциала предприятия за рассматриваемый период. Коэффициент прироста основных средств выше нуля и в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году составил </w:t>
      </w:r>
      <w:r>
        <w:rPr>
          <w:sz w:val="28"/>
          <w:szCs w:val="28"/>
        </w:rPr>
        <w:t>0,051</w:t>
      </w:r>
      <w:r w:rsidRPr="009F7B36">
        <w:rPr>
          <w:sz w:val="28"/>
          <w:szCs w:val="28"/>
        </w:rPr>
        <w:t xml:space="preserve">,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— </w:t>
      </w:r>
      <w:r>
        <w:rPr>
          <w:sz w:val="28"/>
          <w:szCs w:val="28"/>
        </w:rPr>
        <w:t>0,018</w:t>
      </w:r>
      <w:r w:rsidRPr="009F7B36">
        <w:rPr>
          <w:sz w:val="28"/>
          <w:szCs w:val="28"/>
        </w:rPr>
        <w:t xml:space="preserve">. Однако коэффициент прироста основных средств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снизился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 на </w:t>
      </w:r>
      <w:r>
        <w:rPr>
          <w:sz w:val="28"/>
          <w:szCs w:val="28"/>
        </w:rPr>
        <w:t>64,2</w:t>
      </w:r>
      <w:r w:rsidRPr="009F7B36">
        <w:rPr>
          <w:sz w:val="28"/>
          <w:szCs w:val="28"/>
        </w:rPr>
        <w:t xml:space="preserve"> %. 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F7B36">
        <w:rPr>
          <w:sz w:val="28"/>
          <w:szCs w:val="28"/>
        </w:rPr>
        <w:t xml:space="preserve">а ООО «Профит-систем» наблюдается невысокий уровень годности основных средств (коэффициент годности основных средств), который в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году составил </w:t>
      </w:r>
      <w:r>
        <w:rPr>
          <w:sz w:val="28"/>
          <w:szCs w:val="28"/>
        </w:rPr>
        <w:t>0,676</w:t>
      </w:r>
      <w:r w:rsidRPr="009F7B36">
        <w:rPr>
          <w:sz w:val="28"/>
          <w:szCs w:val="28"/>
        </w:rPr>
        <w:t xml:space="preserve">, а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— </w:t>
      </w:r>
      <w:r>
        <w:rPr>
          <w:sz w:val="28"/>
          <w:szCs w:val="28"/>
        </w:rPr>
        <w:t>0,665</w:t>
      </w:r>
      <w:r w:rsidRPr="009F7B36">
        <w:rPr>
          <w:sz w:val="28"/>
          <w:szCs w:val="28"/>
        </w:rPr>
        <w:t xml:space="preserve">. Некоторое </w:t>
      </w:r>
      <w:r>
        <w:rPr>
          <w:sz w:val="28"/>
          <w:szCs w:val="28"/>
        </w:rPr>
        <w:t>снижение</w:t>
      </w:r>
      <w:r w:rsidRPr="009F7B36">
        <w:rPr>
          <w:sz w:val="28"/>
          <w:szCs w:val="28"/>
        </w:rPr>
        <w:t xml:space="preserve"> коэффициента годности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 (на </w:t>
      </w:r>
      <w:r>
        <w:rPr>
          <w:sz w:val="28"/>
          <w:szCs w:val="28"/>
        </w:rPr>
        <w:t>1,6</w:t>
      </w:r>
      <w:r w:rsidRPr="009F7B36">
        <w:rPr>
          <w:sz w:val="28"/>
          <w:szCs w:val="28"/>
        </w:rPr>
        <w:t xml:space="preserve"> %) свидетельствует об </w:t>
      </w:r>
      <w:r>
        <w:rPr>
          <w:sz w:val="28"/>
          <w:szCs w:val="28"/>
        </w:rPr>
        <w:t>уменьшении</w:t>
      </w:r>
      <w:r w:rsidRPr="009F7B36">
        <w:rPr>
          <w:sz w:val="28"/>
          <w:szCs w:val="28"/>
        </w:rPr>
        <w:t xml:space="preserve"> производственного потенциала ООО «Профит-систем». </w:t>
      </w:r>
    </w:p>
    <w:p w:rsidR="008520AF" w:rsidRPr="009F7B36" w:rsidRDefault="008520AF" w:rsidP="00F93BBF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Далее проанализируем эффективность использования основных средств ООО «Профит-систем». Для того чтобы судить, насколько эффективно используются основные средства, существует ряд показателей, среди которых важнейшими являются фондоемкость и фондоотдача.</w:t>
      </w:r>
    </w:p>
    <w:p w:rsidR="008520AF" w:rsidRPr="009F7B36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F7B36">
        <w:rPr>
          <w:sz w:val="28"/>
          <w:szCs w:val="28"/>
        </w:rPr>
        <w:t xml:space="preserve">ассчитаем показатели фондоотдачи и фондоемкости: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а) фондоотдача основных фондов: 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>Фо = нетто-выручка : ОПФср.г.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- за </w:t>
      </w:r>
      <w:r>
        <w:rPr>
          <w:sz w:val="28"/>
          <w:szCs w:val="28"/>
        </w:rPr>
        <w:t>2008</w:t>
      </w:r>
      <w:r w:rsidRPr="00F07BF7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>Фо (</w:t>
      </w:r>
      <w:r>
        <w:rPr>
          <w:sz w:val="28"/>
          <w:szCs w:val="28"/>
        </w:rPr>
        <w:t>2008</w:t>
      </w:r>
      <w:r w:rsidRPr="00F07BF7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11256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2365,5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4,758</w:t>
      </w:r>
      <w:r>
        <w:rPr>
          <w:sz w:val="28"/>
          <w:szCs w:val="28"/>
        </w:rPr>
        <w:t xml:space="preserve">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- за </w:t>
      </w:r>
      <w:r>
        <w:rPr>
          <w:sz w:val="28"/>
          <w:szCs w:val="28"/>
        </w:rPr>
        <w:t>2009</w:t>
      </w:r>
      <w:r w:rsidRPr="00F07BF7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>Фо (</w:t>
      </w:r>
      <w:r>
        <w:rPr>
          <w:sz w:val="28"/>
          <w:szCs w:val="28"/>
        </w:rPr>
        <w:t>2009</w:t>
      </w:r>
      <w:r w:rsidRPr="00F07BF7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14023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2446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5,733</w:t>
      </w:r>
      <w:r>
        <w:rPr>
          <w:sz w:val="28"/>
          <w:szCs w:val="28"/>
        </w:rPr>
        <w:t xml:space="preserve">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Темп роста фондоотдачи: 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5,733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4,758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 xml:space="preserve">* 100 %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120,5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>б) Фондоотдача активной части основных средств: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>Фо, акт.  = нетто-выручка : ОПФср.г., акт.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- за </w:t>
      </w:r>
      <w:r>
        <w:rPr>
          <w:sz w:val="28"/>
          <w:szCs w:val="28"/>
        </w:rPr>
        <w:t>2008</w:t>
      </w:r>
      <w:r w:rsidRPr="00F07BF7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>Фо, акт. (</w:t>
      </w:r>
      <w:r>
        <w:rPr>
          <w:sz w:val="28"/>
          <w:szCs w:val="28"/>
        </w:rPr>
        <w:t>2008</w:t>
      </w:r>
      <w:r w:rsidRPr="00F07BF7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11256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((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1562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1664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 xml:space="preserve">) : 2)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6,978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- за </w:t>
      </w:r>
      <w:r>
        <w:rPr>
          <w:sz w:val="28"/>
          <w:szCs w:val="28"/>
        </w:rPr>
        <w:t>2009</w:t>
      </w:r>
      <w:r w:rsidRPr="00F07BF7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>Фо, акт. (</w:t>
      </w:r>
      <w:r>
        <w:rPr>
          <w:sz w:val="28"/>
          <w:szCs w:val="28"/>
        </w:rPr>
        <w:t>2009</w:t>
      </w:r>
      <w:r w:rsidRPr="00F07BF7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14023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((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1664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1697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 xml:space="preserve">) : 2)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8,345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  </w:t>
      </w:r>
    </w:p>
    <w:p w:rsidR="008520AF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8,345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6,978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 xml:space="preserve">* 100 %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119,6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в) фондоемкость: 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>Фе = ОПФср.г. : нетто-выручка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F07BF7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>Фе (</w:t>
      </w:r>
      <w:r>
        <w:rPr>
          <w:sz w:val="28"/>
          <w:szCs w:val="28"/>
        </w:rPr>
        <w:t>2008</w:t>
      </w:r>
      <w:r w:rsidRPr="00F07BF7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2365,5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11256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0,210</w:t>
      </w:r>
      <w:r>
        <w:rPr>
          <w:sz w:val="28"/>
          <w:szCs w:val="28"/>
        </w:rPr>
        <w:t xml:space="preserve">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F07BF7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>Фе (</w:t>
      </w:r>
      <w:r>
        <w:rPr>
          <w:sz w:val="28"/>
          <w:szCs w:val="28"/>
        </w:rPr>
        <w:t>2009</w:t>
      </w:r>
      <w:r w:rsidRPr="00F07BF7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2446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14023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0,174</w:t>
      </w:r>
      <w:r>
        <w:rPr>
          <w:sz w:val="28"/>
          <w:szCs w:val="28"/>
        </w:rPr>
        <w:t xml:space="preserve">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Темп роста фондоемкости: </w:t>
      </w:r>
      <w:r>
        <w:rPr>
          <w:sz w:val="28"/>
          <w:szCs w:val="28"/>
        </w:rPr>
        <w:t xml:space="preserve">        </w:t>
      </w:r>
    </w:p>
    <w:p w:rsidR="008520AF" w:rsidRPr="00F07BF7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F07BF7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0,174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0,210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 xml:space="preserve">* 100 % = 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83,0</w:t>
      </w:r>
      <w:r>
        <w:rPr>
          <w:sz w:val="28"/>
          <w:szCs w:val="28"/>
        </w:rPr>
        <w:t xml:space="preserve"> </w:t>
      </w:r>
      <w:r w:rsidRPr="00F07BF7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Default="008520AF" w:rsidP="00002EDA">
      <w:pPr>
        <w:ind w:left="732" w:right="251" w:firstLine="348"/>
        <w:jc w:val="both"/>
        <w:rPr>
          <w:sz w:val="28"/>
          <w:szCs w:val="28"/>
        </w:rPr>
      </w:pPr>
      <w:r w:rsidRPr="00F07BF7">
        <w:rPr>
          <w:sz w:val="28"/>
          <w:szCs w:val="28"/>
        </w:rPr>
        <w:t>Результаты ра</w:t>
      </w:r>
      <w:r>
        <w:rPr>
          <w:sz w:val="28"/>
          <w:szCs w:val="28"/>
        </w:rPr>
        <w:t>счетов представим в таблице 1.5.</w:t>
      </w:r>
      <w:r w:rsidRPr="00002EDA">
        <w:rPr>
          <w:sz w:val="28"/>
          <w:szCs w:val="28"/>
        </w:rPr>
        <w:t xml:space="preserve"> </w:t>
      </w:r>
    </w:p>
    <w:p w:rsidR="008520AF" w:rsidRDefault="008520AF" w:rsidP="00002EDA">
      <w:pPr>
        <w:ind w:left="360" w:right="251"/>
        <w:jc w:val="both"/>
        <w:rPr>
          <w:sz w:val="28"/>
          <w:szCs w:val="28"/>
        </w:rPr>
      </w:pPr>
    </w:p>
    <w:p w:rsidR="008520AF" w:rsidRPr="009F7B36" w:rsidRDefault="008520AF" w:rsidP="00002EDA">
      <w:pPr>
        <w:ind w:left="360"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Таблица 1.5 Показатели эффективности использования основных средств ООО «Профит-систем»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8"/>
        <w:gridCol w:w="1132"/>
        <w:gridCol w:w="1132"/>
        <w:gridCol w:w="1403"/>
      </w:tblGrid>
      <w:tr w:rsidR="008520AF" w:rsidRPr="009F7B36" w:rsidTr="00103D43">
        <w:trPr>
          <w:trHeight w:val="276"/>
          <w:jc w:val="center"/>
        </w:trPr>
        <w:tc>
          <w:tcPr>
            <w:tcW w:w="5948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Наименование показателя</w:t>
            </w:r>
          </w:p>
        </w:tc>
        <w:tc>
          <w:tcPr>
            <w:tcW w:w="1132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>
              <w:t>2008</w:t>
            </w:r>
            <w:r w:rsidRPr="009F7B36">
              <w:t xml:space="preserve"> год</w:t>
            </w:r>
          </w:p>
        </w:tc>
        <w:tc>
          <w:tcPr>
            <w:tcW w:w="1132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>
              <w:t>2009</w:t>
            </w:r>
            <w:r w:rsidRPr="009F7B36">
              <w:t xml:space="preserve"> год</w:t>
            </w:r>
          </w:p>
        </w:tc>
        <w:tc>
          <w:tcPr>
            <w:tcW w:w="1403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Темп роста, %</w:t>
            </w:r>
          </w:p>
        </w:tc>
      </w:tr>
      <w:tr w:rsidR="008520AF" w:rsidRPr="009F7B36" w:rsidTr="00103D43">
        <w:trPr>
          <w:trHeight w:val="276"/>
          <w:jc w:val="center"/>
        </w:trPr>
        <w:tc>
          <w:tcPr>
            <w:tcW w:w="5948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403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</w:tr>
      <w:tr w:rsidR="008520AF" w:rsidRPr="009F7B36" w:rsidTr="00103D43">
        <w:trPr>
          <w:jc w:val="center"/>
        </w:trPr>
        <w:tc>
          <w:tcPr>
            <w:tcW w:w="5948" w:type="dxa"/>
            <w:vAlign w:val="center"/>
          </w:tcPr>
          <w:p w:rsidR="008520AF" w:rsidRPr="009F7B36" w:rsidRDefault="008520AF" w:rsidP="00103D43">
            <w:pPr>
              <w:jc w:val="center"/>
            </w:pPr>
            <w:r w:rsidRPr="009F7B36">
              <w:t>1</w:t>
            </w:r>
          </w:p>
        </w:tc>
        <w:tc>
          <w:tcPr>
            <w:tcW w:w="1132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2</w:t>
            </w:r>
          </w:p>
        </w:tc>
        <w:tc>
          <w:tcPr>
            <w:tcW w:w="1132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3</w:t>
            </w:r>
          </w:p>
        </w:tc>
        <w:tc>
          <w:tcPr>
            <w:tcW w:w="1403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4</w:t>
            </w:r>
          </w:p>
        </w:tc>
      </w:tr>
      <w:tr w:rsidR="008520AF" w:rsidRPr="009F7B36" w:rsidTr="00103D43">
        <w:trPr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1. Фондоотдача основных средств</w:t>
            </w:r>
          </w:p>
        </w:tc>
        <w:tc>
          <w:tcPr>
            <w:tcW w:w="1132" w:type="dxa"/>
            <w:vAlign w:val="bottom"/>
          </w:tcPr>
          <w:p w:rsidR="008520AF" w:rsidRPr="00F07BF7" w:rsidRDefault="008520AF" w:rsidP="00103D43">
            <w:pPr>
              <w:jc w:val="center"/>
            </w:pPr>
            <w:r w:rsidRPr="00F07BF7">
              <w:t>4,758</w:t>
            </w:r>
          </w:p>
        </w:tc>
        <w:tc>
          <w:tcPr>
            <w:tcW w:w="1132" w:type="dxa"/>
            <w:vAlign w:val="bottom"/>
          </w:tcPr>
          <w:p w:rsidR="008520AF" w:rsidRPr="00F07BF7" w:rsidRDefault="008520AF" w:rsidP="00103D43">
            <w:pPr>
              <w:jc w:val="center"/>
            </w:pPr>
            <w:r w:rsidRPr="00F07BF7">
              <w:t>5,733</w:t>
            </w:r>
          </w:p>
        </w:tc>
        <w:tc>
          <w:tcPr>
            <w:tcW w:w="1403" w:type="dxa"/>
            <w:vAlign w:val="bottom"/>
          </w:tcPr>
          <w:p w:rsidR="008520AF" w:rsidRPr="00F07BF7" w:rsidRDefault="008520AF" w:rsidP="00103D43">
            <w:pPr>
              <w:jc w:val="center"/>
            </w:pPr>
            <w:r w:rsidRPr="00F07BF7">
              <w:t>120,5</w:t>
            </w:r>
          </w:p>
        </w:tc>
      </w:tr>
      <w:tr w:rsidR="008520AF" w:rsidRPr="009F7B36" w:rsidTr="00103D43">
        <w:trPr>
          <w:trHeight w:val="320"/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2. Фондоотдача активной части основных средств</w:t>
            </w:r>
          </w:p>
        </w:tc>
        <w:tc>
          <w:tcPr>
            <w:tcW w:w="1132" w:type="dxa"/>
            <w:vAlign w:val="bottom"/>
          </w:tcPr>
          <w:p w:rsidR="008520AF" w:rsidRPr="00F07BF7" w:rsidRDefault="008520AF" w:rsidP="00103D43">
            <w:pPr>
              <w:jc w:val="center"/>
            </w:pPr>
            <w:r w:rsidRPr="00F07BF7">
              <w:t>6,978</w:t>
            </w:r>
          </w:p>
        </w:tc>
        <w:tc>
          <w:tcPr>
            <w:tcW w:w="1132" w:type="dxa"/>
            <w:vAlign w:val="bottom"/>
          </w:tcPr>
          <w:p w:rsidR="008520AF" w:rsidRPr="00F07BF7" w:rsidRDefault="008520AF" w:rsidP="00103D43">
            <w:pPr>
              <w:jc w:val="center"/>
            </w:pPr>
            <w:r w:rsidRPr="00F07BF7">
              <w:t>8,345</w:t>
            </w:r>
          </w:p>
        </w:tc>
        <w:tc>
          <w:tcPr>
            <w:tcW w:w="1403" w:type="dxa"/>
            <w:vAlign w:val="bottom"/>
          </w:tcPr>
          <w:p w:rsidR="008520AF" w:rsidRPr="00F07BF7" w:rsidRDefault="008520AF" w:rsidP="00103D43">
            <w:pPr>
              <w:jc w:val="center"/>
            </w:pPr>
            <w:r w:rsidRPr="00F07BF7">
              <w:t>119,6</w:t>
            </w:r>
          </w:p>
        </w:tc>
      </w:tr>
      <w:tr w:rsidR="008520AF" w:rsidRPr="009F7B36" w:rsidTr="00103D43">
        <w:trPr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3. Фондоемкость</w:t>
            </w:r>
          </w:p>
        </w:tc>
        <w:tc>
          <w:tcPr>
            <w:tcW w:w="1132" w:type="dxa"/>
            <w:vAlign w:val="bottom"/>
          </w:tcPr>
          <w:p w:rsidR="008520AF" w:rsidRPr="00F07BF7" w:rsidRDefault="008520AF" w:rsidP="00103D43">
            <w:pPr>
              <w:jc w:val="center"/>
            </w:pPr>
            <w:r w:rsidRPr="00F07BF7">
              <w:t>0,210</w:t>
            </w:r>
          </w:p>
        </w:tc>
        <w:tc>
          <w:tcPr>
            <w:tcW w:w="1132" w:type="dxa"/>
            <w:vAlign w:val="bottom"/>
          </w:tcPr>
          <w:p w:rsidR="008520AF" w:rsidRPr="00F07BF7" w:rsidRDefault="008520AF" w:rsidP="00103D43">
            <w:pPr>
              <w:jc w:val="center"/>
            </w:pPr>
            <w:r w:rsidRPr="00F07BF7">
              <w:t>0,174</w:t>
            </w:r>
          </w:p>
        </w:tc>
        <w:tc>
          <w:tcPr>
            <w:tcW w:w="1403" w:type="dxa"/>
            <w:vAlign w:val="bottom"/>
          </w:tcPr>
          <w:p w:rsidR="008520AF" w:rsidRPr="00F07BF7" w:rsidRDefault="008520AF" w:rsidP="00103D43">
            <w:pPr>
              <w:jc w:val="center"/>
            </w:pPr>
            <w:r w:rsidRPr="00F07BF7">
              <w:t>83,0</w:t>
            </w:r>
          </w:p>
        </w:tc>
      </w:tr>
    </w:tbl>
    <w:p w:rsidR="008520AF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Анализ показал, что фондоотдача основных средств ООО «Профит-систем» увеличилась на </w:t>
      </w:r>
      <w:r>
        <w:rPr>
          <w:sz w:val="28"/>
          <w:szCs w:val="28"/>
        </w:rPr>
        <w:t>20,5</w:t>
      </w:r>
      <w:r w:rsidRPr="009F7B36">
        <w:rPr>
          <w:sz w:val="28"/>
          <w:szCs w:val="28"/>
        </w:rPr>
        <w:t xml:space="preserve"> %, а фондоотдача активной части увеличилась на </w:t>
      </w:r>
      <w:r>
        <w:rPr>
          <w:sz w:val="28"/>
          <w:szCs w:val="28"/>
        </w:rPr>
        <w:t>19,6</w:t>
      </w:r>
      <w:r w:rsidRPr="009F7B36">
        <w:rPr>
          <w:sz w:val="28"/>
          <w:szCs w:val="28"/>
        </w:rPr>
        <w:t xml:space="preserve"> %. При этом фондоемкость продукции предприятия снизилась  на </w:t>
      </w:r>
      <w:r>
        <w:rPr>
          <w:sz w:val="28"/>
          <w:szCs w:val="28"/>
        </w:rPr>
        <w:t>17,0</w:t>
      </w:r>
      <w:r w:rsidRPr="009F7B36">
        <w:rPr>
          <w:sz w:val="28"/>
          <w:szCs w:val="28"/>
        </w:rPr>
        <w:t xml:space="preserve"> %. Динамика рассчитанных показателей эффективности основных средств ООО «Профит-систем» свидетельствует, что эффективность использования основных средств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увеличилась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Default="008520AF" w:rsidP="00FE082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8520AF" w:rsidRDefault="008520AF" w:rsidP="00FE082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8520AF" w:rsidRDefault="008520AF" w:rsidP="00FE082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8520AF" w:rsidRDefault="008520AF" w:rsidP="00FE082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8520AF" w:rsidRDefault="008520AF" w:rsidP="00FE082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8520AF" w:rsidRPr="00002EDA" w:rsidRDefault="008520AF" w:rsidP="00002EDA"/>
    <w:p w:rsidR="008520AF" w:rsidRDefault="008520AF" w:rsidP="00FE082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4" w:name="_Toc262548371"/>
      <w:r w:rsidRPr="00FE0822">
        <w:rPr>
          <w:rFonts w:ascii="Times New Roman" w:hAnsi="Times New Roman"/>
          <w:sz w:val="28"/>
          <w:szCs w:val="28"/>
        </w:rPr>
        <w:t>1.2 Оборотные средства предприятия, их состав,</w:t>
      </w:r>
      <w:bookmarkEnd w:id="4"/>
      <w:r w:rsidRPr="00FE0822">
        <w:rPr>
          <w:rFonts w:ascii="Times New Roman" w:hAnsi="Times New Roman"/>
          <w:sz w:val="28"/>
          <w:szCs w:val="28"/>
        </w:rPr>
        <w:t xml:space="preserve"> </w:t>
      </w:r>
    </w:p>
    <w:p w:rsidR="008520AF" w:rsidRPr="009F7B36" w:rsidRDefault="008520AF" w:rsidP="00FE0822">
      <w:pPr>
        <w:pStyle w:val="1"/>
        <w:spacing w:before="0" w:after="0" w:line="360" w:lineRule="auto"/>
        <w:jc w:val="center"/>
        <w:rPr>
          <w:sz w:val="28"/>
          <w:szCs w:val="28"/>
        </w:rPr>
      </w:pPr>
      <w:bookmarkStart w:id="5" w:name="_Toc262548372"/>
      <w:r w:rsidRPr="00FE0822">
        <w:rPr>
          <w:rFonts w:ascii="Times New Roman" w:hAnsi="Times New Roman"/>
          <w:sz w:val="28"/>
          <w:szCs w:val="28"/>
        </w:rPr>
        <w:t>наличие и показатели использования</w:t>
      </w:r>
      <w:bookmarkEnd w:id="5"/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Рассмотрим и проанализируем состав и структуру оборотных средств ООО «Профит-систем» по состоянию на 01.01.</w:t>
      </w:r>
      <w:r>
        <w:rPr>
          <w:sz w:val="28"/>
          <w:szCs w:val="28"/>
        </w:rPr>
        <w:t>2010</w:t>
      </w:r>
      <w:r w:rsidRPr="009F7B36">
        <w:rPr>
          <w:sz w:val="28"/>
          <w:szCs w:val="28"/>
        </w:rPr>
        <w:t> и 01.01.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> гг.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F07BF7">
      <w:pPr>
        <w:ind w:left="360"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Таблица 1.6 Состав и динамика оборотных средств ООО «Профит-систем»</w:t>
      </w:r>
      <w:r>
        <w:rPr>
          <w:sz w:val="28"/>
          <w:szCs w:val="28"/>
        </w:rPr>
        <w:t xml:space="preserve">, </w:t>
      </w:r>
      <w:r w:rsidRPr="009F7B36">
        <w:rPr>
          <w:sz w:val="28"/>
          <w:szCs w:val="28"/>
        </w:rPr>
        <w:t xml:space="preserve">млн. руб. 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1524"/>
        <w:gridCol w:w="1248"/>
        <w:gridCol w:w="1386"/>
        <w:gridCol w:w="1388"/>
        <w:gridCol w:w="1388"/>
      </w:tblGrid>
      <w:tr w:rsidR="008520AF" w:rsidRPr="009F7B36">
        <w:tc>
          <w:tcPr>
            <w:tcW w:w="3030" w:type="dxa"/>
            <w:vMerge w:val="restart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Наименование показателя</w:t>
            </w:r>
          </w:p>
        </w:tc>
        <w:tc>
          <w:tcPr>
            <w:tcW w:w="1524" w:type="dxa"/>
            <w:vMerge w:val="restart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На 01.01.</w:t>
            </w:r>
            <w:r>
              <w:t>2008</w:t>
            </w:r>
          </w:p>
        </w:tc>
        <w:tc>
          <w:tcPr>
            <w:tcW w:w="1248" w:type="dxa"/>
            <w:vMerge w:val="restart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На 01.01.</w:t>
            </w:r>
            <w:r>
              <w:t>2009</w:t>
            </w:r>
          </w:p>
        </w:tc>
        <w:tc>
          <w:tcPr>
            <w:tcW w:w="1386" w:type="dxa"/>
            <w:vMerge w:val="restart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На 01.01.</w:t>
            </w:r>
            <w:r>
              <w:t>2010</w:t>
            </w:r>
          </w:p>
        </w:tc>
        <w:tc>
          <w:tcPr>
            <w:tcW w:w="2776" w:type="dxa"/>
            <w:gridSpan w:val="2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Темп роста, %</w:t>
            </w:r>
          </w:p>
        </w:tc>
      </w:tr>
      <w:tr w:rsidR="008520AF" w:rsidRPr="009F7B36">
        <w:tc>
          <w:tcPr>
            <w:tcW w:w="3030" w:type="dxa"/>
            <w:vMerge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</w:p>
        </w:tc>
        <w:tc>
          <w:tcPr>
            <w:tcW w:w="1524" w:type="dxa"/>
            <w:vMerge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</w:p>
        </w:tc>
        <w:tc>
          <w:tcPr>
            <w:tcW w:w="1386" w:type="dxa"/>
            <w:vMerge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</w:p>
        </w:tc>
        <w:tc>
          <w:tcPr>
            <w:tcW w:w="138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01.01.</w:t>
            </w:r>
            <w:r>
              <w:t>2009</w:t>
            </w:r>
            <w:r w:rsidRPr="009F7B36">
              <w:t> к 01.01.</w:t>
            </w:r>
            <w:r>
              <w:t>2008</w:t>
            </w:r>
          </w:p>
        </w:tc>
        <w:tc>
          <w:tcPr>
            <w:tcW w:w="138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01.01.</w:t>
            </w:r>
            <w:r>
              <w:t>2010</w:t>
            </w:r>
            <w:r w:rsidRPr="009F7B36">
              <w:t> к 01.01.</w:t>
            </w:r>
            <w:r>
              <w:t>2009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1</w:t>
            </w:r>
          </w:p>
        </w:tc>
        <w:tc>
          <w:tcPr>
            <w:tcW w:w="1524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2</w:t>
            </w:r>
          </w:p>
        </w:tc>
        <w:tc>
          <w:tcPr>
            <w:tcW w:w="124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3</w:t>
            </w:r>
          </w:p>
        </w:tc>
        <w:tc>
          <w:tcPr>
            <w:tcW w:w="1386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4</w:t>
            </w:r>
          </w:p>
        </w:tc>
        <w:tc>
          <w:tcPr>
            <w:tcW w:w="138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5</w:t>
            </w:r>
          </w:p>
        </w:tc>
        <w:tc>
          <w:tcPr>
            <w:tcW w:w="1388" w:type="dxa"/>
            <w:vAlign w:val="center"/>
          </w:tcPr>
          <w:p w:rsidR="008520AF" w:rsidRPr="009F7B36" w:rsidRDefault="008520AF" w:rsidP="00100B5B">
            <w:pPr>
              <w:ind w:left="-36" w:right="-49"/>
              <w:jc w:val="center"/>
            </w:pPr>
            <w:r w:rsidRPr="009F7B36">
              <w:t>6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DA45A2">
            <w:r w:rsidRPr="009F7B36">
              <w:t>Оборотные средства – всего</w:t>
            </w:r>
          </w:p>
        </w:tc>
        <w:tc>
          <w:tcPr>
            <w:tcW w:w="152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482</w:t>
            </w:r>
          </w:p>
        </w:tc>
        <w:tc>
          <w:tcPr>
            <w:tcW w:w="124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490</w:t>
            </w:r>
          </w:p>
        </w:tc>
        <w:tc>
          <w:tcPr>
            <w:tcW w:w="138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506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101,7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103,3</w:t>
            </w:r>
          </w:p>
        </w:tc>
      </w:tr>
      <w:tr w:rsidR="008520AF" w:rsidRPr="009F7B36">
        <w:trPr>
          <w:trHeight w:val="320"/>
        </w:trPr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firstLineChars="100" w:firstLine="240"/>
            </w:pPr>
            <w:r w:rsidRPr="009F7B36">
              <w:t>в том числе:</w:t>
            </w:r>
          </w:p>
        </w:tc>
        <w:tc>
          <w:tcPr>
            <w:tcW w:w="152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24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38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запасы и затраты</w:t>
            </w:r>
          </w:p>
        </w:tc>
        <w:tc>
          <w:tcPr>
            <w:tcW w:w="152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256</w:t>
            </w:r>
          </w:p>
        </w:tc>
        <w:tc>
          <w:tcPr>
            <w:tcW w:w="124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248</w:t>
            </w:r>
          </w:p>
        </w:tc>
        <w:tc>
          <w:tcPr>
            <w:tcW w:w="138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269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96,9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108,5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налоги по приобретенным активам</w:t>
            </w:r>
          </w:p>
        </w:tc>
        <w:tc>
          <w:tcPr>
            <w:tcW w:w="152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12</w:t>
            </w:r>
          </w:p>
        </w:tc>
        <w:tc>
          <w:tcPr>
            <w:tcW w:w="124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12</w:t>
            </w:r>
          </w:p>
        </w:tc>
        <w:tc>
          <w:tcPr>
            <w:tcW w:w="138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12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100,0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100,0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дебиторская задолженность</w:t>
            </w:r>
          </w:p>
        </w:tc>
        <w:tc>
          <w:tcPr>
            <w:tcW w:w="152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152</w:t>
            </w:r>
          </w:p>
        </w:tc>
        <w:tc>
          <w:tcPr>
            <w:tcW w:w="124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162</w:t>
            </w:r>
          </w:p>
        </w:tc>
        <w:tc>
          <w:tcPr>
            <w:tcW w:w="138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136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106,6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84,0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расчеты с учредителями</w:t>
            </w:r>
          </w:p>
        </w:tc>
        <w:tc>
          <w:tcPr>
            <w:tcW w:w="152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0</w:t>
            </w:r>
          </w:p>
        </w:tc>
        <w:tc>
          <w:tcPr>
            <w:tcW w:w="124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0</w:t>
            </w:r>
          </w:p>
        </w:tc>
        <w:tc>
          <w:tcPr>
            <w:tcW w:w="138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0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-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-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денежные средства</w:t>
            </w:r>
          </w:p>
        </w:tc>
        <w:tc>
          <w:tcPr>
            <w:tcW w:w="152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62</w:t>
            </w:r>
          </w:p>
        </w:tc>
        <w:tc>
          <w:tcPr>
            <w:tcW w:w="124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68</w:t>
            </w:r>
          </w:p>
        </w:tc>
        <w:tc>
          <w:tcPr>
            <w:tcW w:w="138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89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109,7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130,9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100B5B">
            <w:pPr>
              <w:ind w:right="-51"/>
            </w:pPr>
            <w:r w:rsidRPr="009F7B36">
              <w:t>финансовые вложения</w:t>
            </w:r>
          </w:p>
        </w:tc>
        <w:tc>
          <w:tcPr>
            <w:tcW w:w="152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0</w:t>
            </w:r>
          </w:p>
        </w:tc>
        <w:tc>
          <w:tcPr>
            <w:tcW w:w="124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0</w:t>
            </w:r>
          </w:p>
        </w:tc>
        <w:tc>
          <w:tcPr>
            <w:tcW w:w="138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0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-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-</w:t>
            </w:r>
          </w:p>
        </w:tc>
      </w:tr>
      <w:tr w:rsidR="008520AF" w:rsidRPr="009F7B36">
        <w:tc>
          <w:tcPr>
            <w:tcW w:w="3030" w:type="dxa"/>
            <w:vAlign w:val="center"/>
          </w:tcPr>
          <w:p w:rsidR="008520AF" w:rsidRPr="009F7B36" w:rsidRDefault="008520AF" w:rsidP="00DA45A2">
            <w:r w:rsidRPr="009F7B36">
              <w:t>прочие оборотные активы</w:t>
            </w:r>
          </w:p>
        </w:tc>
        <w:tc>
          <w:tcPr>
            <w:tcW w:w="152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0</w:t>
            </w:r>
          </w:p>
        </w:tc>
        <w:tc>
          <w:tcPr>
            <w:tcW w:w="124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0</w:t>
            </w:r>
          </w:p>
        </w:tc>
        <w:tc>
          <w:tcPr>
            <w:tcW w:w="138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0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-</w:t>
            </w:r>
          </w:p>
        </w:tc>
        <w:tc>
          <w:tcPr>
            <w:tcW w:w="1388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-</w:t>
            </w:r>
          </w:p>
        </w:tc>
      </w:tr>
    </w:tbl>
    <w:p w:rsidR="008520AF" w:rsidRDefault="008520AF" w:rsidP="00EC30E1">
      <w:pPr>
        <w:ind w:left="360" w:right="251" w:firstLine="720"/>
        <w:jc w:val="both"/>
        <w:rPr>
          <w:sz w:val="28"/>
          <w:szCs w:val="28"/>
        </w:rPr>
      </w:pPr>
    </w:p>
    <w:p w:rsidR="008520AF" w:rsidRDefault="008520AF" w:rsidP="00EC30E1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Проанализировав темпы роста оборотных средств, видно, что стоимость оборотных средств ООО «Профит-систем» за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 год </w:t>
      </w:r>
      <w:r>
        <w:rPr>
          <w:sz w:val="28"/>
          <w:szCs w:val="28"/>
        </w:rPr>
        <w:t>увеличилась на 1,7</w:t>
      </w:r>
      <w:r w:rsidRPr="009F7B36">
        <w:rPr>
          <w:sz w:val="28"/>
          <w:szCs w:val="28"/>
        </w:rPr>
        <w:t xml:space="preserve"> %, а за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 год — увеличилась на </w:t>
      </w:r>
      <w:r>
        <w:rPr>
          <w:sz w:val="28"/>
          <w:szCs w:val="28"/>
        </w:rPr>
        <w:t>3,3</w:t>
      </w:r>
      <w:r w:rsidRPr="009F7B36">
        <w:rPr>
          <w:sz w:val="28"/>
          <w:szCs w:val="28"/>
        </w:rPr>
        <w:t xml:space="preserve"> %. Рост стоимости оборотных средств предприятия произошел по всем видам оборотных средств, кроме </w:t>
      </w:r>
      <w:r>
        <w:rPr>
          <w:sz w:val="28"/>
          <w:szCs w:val="28"/>
        </w:rPr>
        <w:t>дебиторской задолженности</w:t>
      </w:r>
      <w:r w:rsidRPr="009F7B36">
        <w:rPr>
          <w:sz w:val="28"/>
          <w:szCs w:val="28"/>
        </w:rPr>
        <w:t xml:space="preserve">. </w:t>
      </w:r>
    </w:p>
    <w:p w:rsidR="008520AF" w:rsidRPr="009F7B36" w:rsidRDefault="008520AF" w:rsidP="00EC30E1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На основе элементного состава оборотных средств можно рассчитать их </w:t>
      </w:r>
      <w:r w:rsidRPr="0080576B">
        <w:rPr>
          <w:bCs/>
          <w:sz w:val="28"/>
          <w:szCs w:val="28"/>
        </w:rPr>
        <w:t>структуру</w:t>
      </w:r>
      <w:r w:rsidRPr="0080576B">
        <w:rPr>
          <w:sz w:val="28"/>
          <w:szCs w:val="28"/>
        </w:rPr>
        <w:t>, которая представляет собой</w:t>
      </w:r>
      <w:r w:rsidRPr="0080576B">
        <w:rPr>
          <w:bCs/>
          <w:sz w:val="28"/>
          <w:szCs w:val="28"/>
        </w:rPr>
        <w:t xml:space="preserve"> </w:t>
      </w:r>
      <w:r w:rsidRPr="0080576B">
        <w:rPr>
          <w:sz w:val="28"/>
          <w:szCs w:val="28"/>
        </w:rPr>
        <w:t>удельный вес стоимости отдельных</w:t>
      </w:r>
      <w:r w:rsidRPr="009F7B36">
        <w:rPr>
          <w:sz w:val="28"/>
          <w:szCs w:val="28"/>
        </w:rPr>
        <w:t xml:space="preserve"> элементов оборотных средств в общей их стоимости.</w:t>
      </w:r>
    </w:p>
    <w:p w:rsidR="008520AF" w:rsidRDefault="008520AF" w:rsidP="00946B1A">
      <w:pPr>
        <w:spacing w:after="200"/>
        <w:ind w:left="357" w:right="249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В таблице 1.7 проанализируем структуру оборотных средств за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> гг.</w:t>
      </w:r>
    </w:p>
    <w:p w:rsidR="008520AF" w:rsidRPr="009F7B36" w:rsidRDefault="008520AF" w:rsidP="00946B1A">
      <w:pPr>
        <w:ind w:left="246" w:right="251" w:firstLine="12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Таблица 1.7 Структура оборотных средств ООО «Профит-систем» за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> гг.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1524"/>
        <w:gridCol w:w="1248"/>
        <w:gridCol w:w="1386"/>
        <w:gridCol w:w="1388"/>
        <w:gridCol w:w="1388"/>
      </w:tblGrid>
      <w:tr w:rsidR="008520AF" w:rsidRPr="009F7B36" w:rsidTr="00103D43">
        <w:tc>
          <w:tcPr>
            <w:tcW w:w="3030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Наименование показателя</w:t>
            </w:r>
          </w:p>
        </w:tc>
        <w:tc>
          <w:tcPr>
            <w:tcW w:w="1524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На 01.01.</w:t>
            </w:r>
            <w:r>
              <w:t>2008</w:t>
            </w:r>
          </w:p>
        </w:tc>
        <w:tc>
          <w:tcPr>
            <w:tcW w:w="1248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На 01.01.</w:t>
            </w:r>
            <w:r>
              <w:t>2009</w:t>
            </w:r>
          </w:p>
        </w:tc>
        <w:tc>
          <w:tcPr>
            <w:tcW w:w="1386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На 01.01.</w:t>
            </w:r>
            <w:r>
              <w:t>2010</w:t>
            </w:r>
          </w:p>
        </w:tc>
        <w:tc>
          <w:tcPr>
            <w:tcW w:w="2776" w:type="dxa"/>
            <w:gridSpan w:val="2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Изменение + –</w:t>
            </w:r>
          </w:p>
        </w:tc>
      </w:tr>
      <w:tr w:rsidR="008520AF" w:rsidRPr="009F7B36" w:rsidTr="00103D43">
        <w:tc>
          <w:tcPr>
            <w:tcW w:w="3030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524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386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388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01.01.</w:t>
            </w:r>
            <w:r>
              <w:t>2009</w:t>
            </w:r>
            <w:r w:rsidRPr="009F7B36">
              <w:t> к 01.01.</w:t>
            </w:r>
            <w:r>
              <w:t>2008</w:t>
            </w:r>
          </w:p>
        </w:tc>
        <w:tc>
          <w:tcPr>
            <w:tcW w:w="1388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01.01.</w:t>
            </w:r>
            <w:r>
              <w:t>2010</w:t>
            </w:r>
            <w:r w:rsidRPr="009F7B36">
              <w:t> к 01.01.</w:t>
            </w:r>
            <w:r>
              <w:t>2009</w:t>
            </w:r>
          </w:p>
        </w:tc>
      </w:tr>
      <w:tr w:rsidR="008520AF" w:rsidRPr="009F7B36" w:rsidTr="00103D43">
        <w:tc>
          <w:tcPr>
            <w:tcW w:w="3030" w:type="dxa"/>
            <w:vAlign w:val="center"/>
          </w:tcPr>
          <w:p w:rsidR="008520AF" w:rsidRPr="009F7B36" w:rsidRDefault="008520AF" w:rsidP="00103D43">
            <w:pPr>
              <w:jc w:val="center"/>
            </w:pPr>
            <w:r w:rsidRPr="009F7B36">
              <w:t>1</w:t>
            </w:r>
          </w:p>
        </w:tc>
        <w:tc>
          <w:tcPr>
            <w:tcW w:w="1524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2</w:t>
            </w:r>
          </w:p>
        </w:tc>
        <w:tc>
          <w:tcPr>
            <w:tcW w:w="1248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3</w:t>
            </w:r>
          </w:p>
        </w:tc>
        <w:tc>
          <w:tcPr>
            <w:tcW w:w="1386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4</w:t>
            </w:r>
          </w:p>
        </w:tc>
        <w:tc>
          <w:tcPr>
            <w:tcW w:w="1388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5</w:t>
            </w:r>
          </w:p>
        </w:tc>
        <w:tc>
          <w:tcPr>
            <w:tcW w:w="1388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6</w:t>
            </w:r>
          </w:p>
        </w:tc>
      </w:tr>
      <w:tr w:rsidR="008520AF" w:rsidRPr="009F7B36" w:rsidTr="00103D43">
        <w:tc>
          <w:tcPr>
            <w:tcW w:w="3030" w:type="dxa"/>
            <w:vAlign w:val="center"/>
          </w:tcPr>
          <w:p w:rsidR="008520AF" w:rsidRPr="009F7B36" w:rsidRDefault="008520AF" w:rsidP="00103D43">
            <w:r w:rsidRPr="009F7B36">
              <w:t>Оборотные средства — всего</w:t>
            </w:r>
          </w:p>
        </w:tc>
        <w:tc>
          <w:tcPr>
            <w:tcW w:w="1524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100,0</w:t>
            </w:r>
          </w:p>
        </w:tc>
        <w:tc>
          <w:tcPr>
            <w:tcW w:w="124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100,0</w:t>
            </w:r>
          </w:p>
        </w:tc>
        <w:tc>
          <w:tcPr>
            <w:tcW w:w="1386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100,0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 xml:space="preserve"> -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 xml:space="preserve"> -</w:t>
            </w:r>
          </w:p>
        </w:tc>
      </w:tr>
      <w:tr w:rsidR="008520AF" w:rsidRPr="009F7B36" w:rsidTr="00103D43">
        <w:trPr>
          <w:trHeight w:val="320"/>
        </w:trPr>
        <w:tc>
          <w:tcPr>
            <w:tcW w:w="3030" w:type="dxa"/>
            <w:vAlign w:val="center"/>
          </w:tcPr>
          <w:p w:rsidR="008520AF" w:rsidRPr="009F7B36" w:rsidRDefault="008520AF" w:rsidP="00103D43">
            <w:pPr>
              <w:ind w:firstLineChars="100" w:firstLine="240"/>
            </w:pPr>
            <w:r w:rsidRPr="009F7B36">
              <w:t>в том числе:</w:t>
            </w:r>
          </w:p>
        </w:tc>
        <w:tc>
          <w:tcPr>
            <w:tcW w:w="1524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 </w:t>
            </w:r>
          </w:p>
        </w:tc>
        <w:tc>
          <w:tcPr>
            <w:tcW w:w="124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 </w:t>
            </w:r>
          </w:p>
        </w:tc>
        <w:tc>
          <w:tcPr>
            <w:tcW w:w="1386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 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 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 </w:t>
            </w:r>
          </w:p>
        </w:tc>
      </w:tr>
      <w:tr w:rsidR="008520AF" w:rsidRPr="009F7B36" w:rsidTr="00103D43">
        <w:tc>
          <w:tcPr>
            <w:tcW w:w="3030" w:type="dxa"/>
            <w:vAlign w:val="center"/>
          </w:tcPr>
          <w:p w:rsidR="008520AF" w:rsidRPr="009F7B36" w:rsidRDefault="008520AF" w:rsidP="00103D43">
            <w:pPr>
              <w:ind w:right="-51"/>
            </w:pPr>
            <w:r w:rsidRPr="009F7B36">
              <w:t>запасы и затраты</w:t>
            </w:r>
          </w:p>
        </w:tc>
        <w:tc>
          <w:tcPr>
            <w:tcW w:w="1524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53,1</w:t>
            </w:r>
          </w:p>
        </w:tc>
        <w:tc>
          <w:tcPr>
            <w:tcW w:w="124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50,6</w:t>
            </w:r>
          </w:p>
        </w:tc>
        <w:tc>
          <w:tcPr>
            <w:tcW w:w="1386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53,2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 xml:space="preserve"> -2,5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+2,5</w:t>
            </w:r>
          </w:p>
        </w:tc>
      </w:tr>
      <w:tr w:rsidR="008520AF" w:rsidRPr="009F7B36" w:rsidTr="00103D43">
        <w:tc>
          <w:tcPr>
            <w:tcW w:w="3030" w:type="dxa"/>
            <w:vAlign w:val="center"/>
          </w:tcPr>
          <w:p w:rsidR="008520AF" w:rsidRPr="009F7B36" w:rsidRDefault="008520AF" w:rsidP="00103D43">
            <w:pPr>
              <w:ind w:right="-51"/>
            </w:pPr>
            <w:r w:rsidRPr="009F7B36">
              <w:t>налоги по приобретенным активам</w:t>
            </w:r>
          </w:p>
        </w:tc>
        <w:tc>
          <w:tcPr>
            <w:tcW w:w="1524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2,5</w:t>
            </w:r>
          </w:p>
        </w:tc>
        <w:tc>
          <w:tcPr>
            <w:tcW w:w="124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2,4</w:t>
            </w:r>
          </w:p>
        </w:tc>
        <w:tc>
          <w:tcPr>
            <w:tcW w:w="1386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2,4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 xml:space="preserve"> -0,0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 xml:space="preserve"> -0,1</w:t>
            </w:r>
          </w:p>
        </w:tc>
      </w:tr>
      <w:tr w:rsidR="008520AF" w:rsidRPr="009F7B36" w:rsidTr="00103D43">
        <w:tc>
          <w:tcPr>
            <w:tcW w:w="3030" w:type="dxa"/>
            <w:vAlign w:val="center"/>
          </w:tcPr>
          <w:p w:rsidR="008520AF" w:rsidRPr="009F7B36" w:rsidRDefault="008520AF" w:rsidP="00103D43">
            <w:pPr>
              <w:ind w:right="-51"/>
            </w:pPr>
            <w:r w:rsidRPr="009F7B36">
              <w:t>дебиторская задолженность</w:t>
            </w:r>
          </w:p>
        </w:tc>
        <w:tc>
          <w:tcPr>
            <w:tcW w:w="1524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31,5</w:t>
            </w:r>
          </w:p>
        </w:tc>
        <w:tc>
          <w:tcPr>
            <w:tcW w:w="124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33,1</w:t>
            </w:r>
          </w:p>
        </w:tc>
        <w:tc>
          <w:tcPr>
            <w:tcW w:w="1386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26,9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+1,5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 xml:space="preserve"> -6,2</w:t>
            </w:r>
          </w:p>
        </w:tc>
      </w:tr>
      <w:tr w:rsidR="008520AF" w:rsidRPr="009F7B36" w:rsidTr="00103D43">
        <w:tc>
          <w:tcPr>
            <w:tcW w:w="3030" w:type="dxa"/>
            <w:vAlign w:val="center"/>
          </w:tcPr>
          <w:p w:rsidR="008520AF" w:rsidRPr="009F7B36" w:rsidRDefault="008520AF" w:rsidP="00103D43">
            <w:pPr>
              <w:ind w:right="-51"/>
            </w:pPr>
            <w:r w:rsidRPr="009F7B36">
              <w:t>расчеты с учредителями</w:t>
            </w:r>
          </w:p>
        </w:tc>
        <w:tc>
          <w:tcPr>
            <w:tcW w:w="1524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0,0</w:t>
            </w:r>
          </w:p>
        </w:tc>
        <w:tc>
          <w:tcPr>
            <w:tcW w:w="124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0,0</w:t>
            </w:r>
          </w:p>
        </w:tc>
        <w:tc>
          <w:tcPr>
            <w:tcW w:w="1386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0,0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 xml:space="preserve"> -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 xml:space="preserve"> -</w:t>
            </w:r>
          </w:p>
        </w:tc>
      </w:tr>
      <w:tr w:rsidR="008520AF" w:rsidRPr="009F7B36" w:rsidTr="00103D43">
        <w:tc>
          <w:tcPr>
            <w:tcW w:w="3030" w:type="dxa"/>
            <w:vAlign w:val="center"/>
          </w:tcPr>
          <w:p w:rsidR="008520AF" w:rsidRPr="009F7B36" w:rsidRDefault="008520AF" w:rsidP="00103D43">
            <w:pPr>
              <w:ind w:right="-51"/>
            </w:pPr>
            <w:r w:rsidRPr="009F7B36">
              <w:t>денежные средства</w:t>
            </w:r>
          </w:p>
        </w:tc>
        <w:tc>
          <w:tcPr>
            <w:tcW w:w="1524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12,9</w:t>
            </w:r>
          </w:p>
        </w:tc>
        <w:tc>
          <w:tcPr>
            <w:tcW w:w="124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13,9</w:t>
            </w:r>
          </w:p>
        </w:tc>
        <w:tc>
          <w:tcPr>
            <w:tcW w:w="1386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17,6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+1,0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+3,7</w:t>
            </w:r>
          </w:p>
        </w:tc>
      </w:tr>
      <w:tr w:rsidR="008520AF" w:rsidRPr="009F7B36" w:rsidTr="00103D43">
        <w:tc>
          <w:tcPr>
            <w:tcW w:w="3030" w:type="dxa"/>
            <w:vAlign w:val="center"/>
          </w:tcPr>
          <w:p w:rsidR="008520AF" w:rsidRPr="009F7B36" w:rsidRDefault="008520AF" w:rsidP="00103D43">
            <w:pPr>
              <w:ind w:right="-51"/>
            </w:pPr>
            <w:r w:rsidRPr="009F7B36">
              <w:t>финансовые вложения</w:t>
            </w:r>
          </w:p>
        </w:tc>
        <w:tc>
          <w:tcPr>
            <w:tcW w:w="1524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0,0</w:t>
            </w:r>
          </w:p>
        </w:tc>
        <w:tc>
          <w:tcPr>
            <w:tcW w:w="124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0,0</w:t>
            </w:r>
          </w:p>
        </w:tc>
        <w:tc>
          <w:tcPr>
            <w:tcW w:w="1386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0,0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 xml:space="preserve"> -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 xml:space="preserve"> -</w:t>
            </w:r>
          </w:p>
        </w:tc>
      </w:tr>
      <w:tr w:rsidR="008520AF" w:rsidRPr="009F7B36" w:rsidTr="00103D43">
        <w:tc>
          <w:tcPr>
            <w:tcW w:w="3030" w:type="dxa"/>
            <w:vAlign w:val="center"/>
          </w:tcPr>
          <w:p w:rsidR="008520AF" w:rsidRPr="009F7B36" w:rsidRDefault="008520AF" w:rsidP="00103D43">
            <w:r w:rsidRPr="009F7B36">
              <w:t>прочие оборотные активы</w:t>
            </w:r>
          </w:p>
        </w:tc>
        <w:tc>
          <w:tcPr>
            <w:tcW w:w="1524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0,0</w:t>
            </w:r>
          </w:p>
        </w:tc>
        <w:tc>
          <w:tcPr>
            <w:tcW w:w="124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0,0</w:t>
            </w:r>
          </w:p>
        </w:tc>
        <w:tc>
          <w:tcPr>
            <w:tcW w:w="1386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>0,0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 xml:space="preserve"> -</w:t>
            </w:r>
          </w:p>
        </w:tc>
        <w:tc>
          <w:tcPr>
            <w:tcW w:w="1388" w:type="dxa"/>
            <w:vAlign w:val="bottom"/>
          </w:tcPr>
          <w:p w:rsidR="008520AF" w:rsidRPr="0080576B" w:rsidRDefault="008520AF" w:rsidP="00103D43">
            <w:pPr>
              <w:jc w:val="center"/>
            </w:pPr>
            <w:r w:rsidRPr="0080576B">
              <w:t xml:space="preserve"> -</w:t>
            </w:r>
          </w:p>
        </w:tc>
      </w:tr>
    </w:tbl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Следует отметить, что наибольший удельный вес в структуре оборотных средств предприятия занимает стоимость запасов и затрат, денежных средств и дебиторской задолженности (</w:t>
      </w:r>
      <w:r>
        <w:rPr>
          <w:sz w:val="28"/>
          <w:szCs w:val="28"/>
        </w:rPr>
        <w:t>53,2</w:t>
      </w:r>
      <w:r w:rsidRPr="009F7B36">
        <w:rPr>
          <w:sz w:val="28"/>
          <w:szCs w:val="28"/>
        </w:rPr>
        <w:t xml:space="preserve">, </w:t>
      </w:r>
      <w:r>
        <w:rPr>
          <w:sz w:val="28"/>
          <w:szCs w:val="28"/>
        </w:rPr>
        <w:t>17,6</w:t>
      </w:r>
      <w:r w:rsidRPr="009F7B36">
        <w:rPr>
          <w:sz w:val="28"/>
          <w:szCs w:val="28"/>
        </w:rPr>
        <w:t xml:space="preserve"> и </w:t>
      </w:r>
      <w:r>
        <w:rPr>
          <w:sz w:val="28"/>
          <w:szCs w:val="28"/>
        </w:rPr>
        <w:t>26,9)</w:t>
      </w:r>
      <w:r w:rsidRPr="009F7B36">
        <w:rPr>
          <w:sz w:val="28"/>
          <w:szCs w:val="28"/>
        </w:rPr>
        <w:t xml:space="preserve"> % соответственно по состоянию на 01.01.</w:t>
      </w:r>
      <w:r>
        <w:rPr>
          <w:sz w:val="28"/>
          <w:szCs w:val="28"/>
        </w:rPr>
        <w:t>2010</w:t>
      </w:r>
      <w:r w:rsidRPr="009F7B36">
        <w:rPr>
          <w:sz w:val="28"/>
          <w:szCs w:val="28"/>
        </w:rPr>
        <w:t xml:space="preserve">). 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Далее рассчитаем основные показатели эффективности использования оборотных средств предприятия.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а) среднегодовая стоимость оборотных средств предприятия: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ОСср.г. = (ОСн.г. + ОСк.г.) : 2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- за 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ОСср.г. (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482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490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) / 2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486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млн. руб.</w:t>
      </w:r>
      <w:r>
        <w:rPr>
          <w:sz w:val="28"/>
          <w:szCs w:val="28"/>
        </w:rPr>
        <w:t xml:space="preserve">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- за 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ОСср.г. (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490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506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) / 2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498,0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млн. руб.</w:t>
      </w:r>
      <w:r>
        <w:rPr>
          <w:sz w:val="28"/>
          <w:szCs w:val="28"/>
        </w:rPr>
        <w:t xml:space="preserve">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б) коэффициент оборачиваемости оборотных средств: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Ко = нетто-выручка : ОСср.г.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Ко (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11256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486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23,160</w:t>
      </w:r>
      <w:r>
        <w:rPr>
          <w:sz w:val="28"/>
          <w:szCs w:val="28"/>
        </w:rPr>
        <w:t xml:space="preserve">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Ко (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14023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498,0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28,159</w:t>
      </w:r>
      <w:r>
        <w:rPr>
          <w:sz w:val="28"/>
          <w:szCs w:val="28"/>
        </w:rPr>
        <w:t xml:space="preserve">  </w:t>
      </w:r>
    </w:p>
    <w:p w:rsidR="008520AF" w:rsidRPr="0080576B" w:rsidRDefault="008520AF" w:rsidP="00976B52">
      <w:pPr>
        <w:spacing w:line="360" w:lineRule="auto"/>
        <w:ind w:left="372" w:right="251" w:firstLine="708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28,159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23,160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121,6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в) коэффициент закрепления: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Кз = ОСср.г. : нетто-выручка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Кз (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486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11256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0,043</w:t>
      </w:r>
      <w:r>
        <w:rPr>
          <w:sz w:val="28"/>
          <w:szCs w:val="28"/>
        </w:rPr>
        <w:t xml:space="preserve">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Кз (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498,0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14023,0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0,036</w:t>
      </w:r>
      <w:r>
        <w:rPr>
          <w:sz w:val="28"/>
          <w:szCs w:val="28"/>
        </w:rPr>
        <w:t xml:space="preserve">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0,036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0,043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82,3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г) время одного оборота оборотных средств: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Т = ОСср.г. : НВ * 360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Т (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486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11256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* 360 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15,5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дней</w:t>
      </w:r>
      <w:r>
        <w:rPr>
          <w:sz w:val="28"/>
          <w:szCs w:val="28"/>
        </w:rPr>
        <w:t xml:space="preserve">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Т (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498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14023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* 360 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12,8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дней</w:t>
      </w:r>
      <w:r>
        <w:rPr>
          <w:sz w:val="28"/>
          <w:szCs w:val="28"/>
        </w:rPr>
        <w:t xml:space="preserve">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976B52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12,8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15,5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82,3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Default="008520AF" w:rsidP="0080576B">
      <w:pPr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д) сумма оборотных средств, высвобожденных (дополнительно привлеченных) в результате ускорения (замедления) оборачиваемости оборотных средств в 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 годом: </w:t>
      </w:r>
      <w:r>
        <w:rPr>
          <w:sz w:val="28"/>
          <w:szCs w:val="28"/>
        </w:rPr>
        <w:t xml:space="preserve">     </w:t>
      </w:r>
    </w:p>
    <w:p w:rsidR="008520AF" w:rsidRPr="0080576B" w:rsidRDefault="008520AF" w:rsidP="0080576B">
      <w:pPr>
        <w:ind w:left="360" w:right="2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520AF" w:rsidRPr="0080576B" w:rsidRDefault="008520AF" w:rsidP="005D553E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ΔОС = ОСср.г. (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>) - Т (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>) * НВ (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>) : 360</w:t>
      </w:r>
      <w:r>
        <w:rPr>
          <w:sz w:val="28"/>
          <w:szCs w:val="28"/>
        </w:rPr>
        <w:t xml:space="preserve">        </w:t>
      </w:r>
    </w:p>
    <w:p w:rsidR="008520AF" w:rsidRPr="0080576B" w:rsidRDefault="008520AF" w:rsidP="005D553E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ΔОС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498,0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15,5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14023,0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: 360 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 -107,5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млн. руб.</w:t>
      </w:r>
    </w:p>
    <w:p w:rsidR="008520AF" w:rsidRDefault="008520AF" w:rsidP="0080576B">
      <w:pPr>
        <w:ind w:left="360" w:right="251" w:firstLine="720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Результаты ра</w:t>
      </w:r>
      <w:r>
        <w:rPr>
          <w:sz w:val="28"/>
          <w:szCs w:val="28"/>
        </w:rPr>
        <w:t xml:space="preserve">счетов представим в таблице 1.8 (Приложение 2).  </w:t>
      </w:r>
    </w:p>
    <w:p w:rsidR="008520AF" w:rsidRPr="009F7B36" w:rsidRDefault="008520AF" w:rsidP="005321A7">
      <w:pPr>
        <w:ind w:left="426" w:right="251" w:firstLine="708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На ООО «Профит-систем»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 количество оборотов оборотных средств</w:t>
      </w:r>
      <w:r>
        <w:rPr>
          <w:sz w:val="28"/>
          <w:szCs w:val="28"/>
        </w:rPr>
        <w:t xml:space="preserve"> (коэффициент оборачиваемости)</w:t>
      </w:r>
      <w:r w:rsidRPr="009F7B36">
        <w:rPr>
          <w:sz w:val="28"/>
          <w:szCs w:val="28"/>
        </w:rPr>
        <w:t xml:space="preserve"> увеличилось на </w:t>
      </w:r>
      <w:r>
        <w:rPr>
          <w:sz w:val="28"/>
          <w:szCs w:val="28"/>
        </w:rPr>
        <w:t>21,6</w:t>
      </w:r>
      <w:r w:rsidRPr="009F7B36">
        <w:rPr>
          <w:sz w:val="28"/>
          <w:szCs w:val="28"/>
        </w:rPr>
        <w:t xml:space="preserve"> % (с </w:t>
      </w:r>
      <w:r>
        <w:rPr>
          <w:sz w:val="28"/>
          <w:szCs w:val="28"/>
        </w:rPr>
        <w:t>23,160</w:t>
      </w:r>
      <w:r w:rsidRPr="009F7B36">
        <w:rPr>
          <w:sz w:val="28"/>
          <w:szCs w:val="28"/>
        </w:rPr>
        <w:t xml:space="preserve"> до </w:t>
      </w:r>
      <w:r>
        <w:rPr>
          <w:sz w:val="28"/>
          <w:szCs w:val="28"/>
        </w:rPr>
        <w:t>28,159</w:t>
      </w:r>
      <w:r w:rsidRPr="009F7B36">
        <w:rPr>
          <w:sz w:val="28"/>
          <w:szCs w:val="28"/>
        </w:rPr>
        <w:t xml:space="preserve">), то есть можно сделать вывод, что увеличилась эффективность использования оборотных средств.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Коэффициент закрепления оборотных средств за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 (как и время одного оборота оборотных средств) снизился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 </w:t>
      </w:r>
      <w:r>
        <w:rPr>
          <w:sz w:val="28"/>
          <w:szCs w:val="28"/>
        </w:rPr>
        <w:t>на 17,7</w:t>
      </w:r>
      <w:r w:rsidRPr="009F7B36">
        <w:rPr>
          <w:sz w:val="28"/>
          <w:szCs w:val="28"/>
        </w:rPr>
        <w:t xml:space="preserve"> %. Это говорит о том, что величина среднего остатка оборотных средств, приходящихся на 1 руб. реализованной продукции снизилась во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годом, что опять же свидетельствует об увеличении эффективности использования оборотных средств.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В результате ускорения оборачиваемости оборотных средств 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 дополнительно было высвобождено из оборота </w:t>
      </w:r>
      <w:r>
        <w:rPr>
          <w:sz w:val="28"/>
          <w:szCs w:val="28"/>
        </w:rPr>
        <w:t>107,5</w:t>
      </w:r>
      <w:r w:rsidRPr="009F7B36">
        <w:rPr>
          <w:sz w:val="28"/>
          <w:szCs w:val="28"/>
        </w:rPr>
        <w:t xml:space="preserve"> млн. руб.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Default="008520AF" w:rsidP="00FE082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6" w:name="_Toc262548373"/>
      <w:r w:rsidRPr="007A5CFC">
        <w:rPr>
          <w:rFonts w:ascii="Times New Roman" w:hAnsi="Times New Roman"/>
          <w:sz w:val="28"/>
          <w:szCs w:val="28"/>
        </w:rPr>
        <w:t>1.3 Трудовые ресурсы предприятия, их состав,</w:t>
      </w:r>
      <w:bookmarkEnd w:id="6"/>
      <w:r w:rsidRPr="007A5CFC">
        <w:rPr>
          <w:rFonts w:ascii="Times New Roman" w:hAnsi="Times New Roman"/>
          <w:sz w:val="28"/>
          <w:szCs w:val="28"/>
        </w:rPr>
        <w:t xml:space="preserve"> </w:t>
      </w:r>
    </w:p>
    <w:p w:rsidR="008520AF" w:rsidRPr="009F7B36" w:rsidRDefault="008520AF" w:rsidP="00FE0822">
      <w:pPr>
        <w:pStyle w:val="1"/>
        <w:spacing w:before="0" w:after="0" w:line="360" w:lineRule="auto"/>
        <w:jc w:val="center"/>
        <w:rPr>
          <w:sz w:val="28"/>
          <w:szCs w:val="28"/>
        </w:rPr>
      </w:pPr>
      <w:bookmarkStart w:id="7" w:name="_Toc262548374"/>
      <w:r w:rsidRPr="007A5CFC">
        <w:rPr>
          <w:rFonts w:ascii="Times New Roman" w:hAnsi="Times New Roman"/>
          <w:sz w:val="28"/>
          <w:szCs w:val="28"/>
        </w:rPr>
        <w:t>наличие и показатели использования</w:t>
      </w:r>
      <w:bookmarkEnd w:id="7"/>
    </w:p>
    <w:p w:rsidR="008520AF" w:rsidRPr="009F7B36" w:rsidRDefault="008520AF" w:rsidP="00227FC1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Труд – это вклад в процесс производства, осуществляемый людьми в форме непосредственного расходования умственных и физических усилий. Совокупность умственных и физических способностей человека, его способность к труду называется рабочей силой.</w:t>
      </w:r>
    </w:p>
    <w:p w:rsidR="008520AF" w:rsidRPr="009F7B36" w:rsidRDefault="008520AF" w:rsidP="00227FC1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В условиях рыночных отношений “способность к труду” делает рабочую силу товаром. Этот товар отличается следующими признаками:</w:t>
      </w:r>
    </w:p>
    <w:p w:rsidR="008520AF" w:rsidRPr="009F7B36" w:rsidRDefault="008520AF" w:rsidP="00227FC1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· создает стоимость большую, чем он стоит;</w:t>
      </w:r>
    </w:p>
    <w:p w:rsidR="008520AF" w:rsidRPr="009F7B36" w:rsidRDefault="008520AF" w:rsidP="00227FC1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· без его привлечения невозможно осуществлять любое производство;</w:t>
      </w:r>
    </w:p>
    <w:p w:rsidR="008520AF" w:rsidRPr="009F7B36" w:rsidRDefault="008520AF" w:rsidP="00227FC1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· от него во многом зависит эффективность использования основных и оборотных средств.</w:t>
      </w:r>
    </w:p>
    <w:p w:rsidR="008520AF" w:rsidRPr="009F7B36" w:rsidRDefault="008520AF" w:rsidP="00006EB0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В обеспечении эффективности производства важное значение имеет структура кадров предприятия.</w:t>
      </w:r>
    </w:p>
    <w:p w:rsidR="008520AF" w:rsidRPr="009F7B36" w:rsidRDefault="008520AF" w:rsidP="00006EB0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Соотношение работников по категориям характеризует структуру трудовых ресурсов предприятия.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Среднесписочная численность персонала за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гг. ООО «Профит-систем» приведены в таблице 1.9: </w:t>
      </w:r>
    </w:p>
    <w:p w:rsidR="008520AF" w:rsidRPr="009F7B36" w:rsidRDefault="008520AF" w:rsidP="00DA45A2">
      <w:pPr>
        <w:ind w:firstLine="720"/>
        <w:jc w:val="both"/>
        <w:rPr>
          <w:sz w:val="28"/>
          <w:szCs w:val="28"/>
        </w:rPr>
      </w:pPr>
    </w:p>
    <w:p w:rsidR="008520AF" w:rsidRPr="009F7B36" w:rsidRDefault="008520AF" w:rsidP="002F50F1">
      <w:pPr>
        <w:ind w:left="696" w:hanging="12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Таблица 1.9 Численность промышленно-производственного персонала ООО «Профит-систем» за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гг.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7"/>
        <w:gridCol w:w="1284"/>
        <w:gridCol w:w="1285"/>
        <w:gridCol w:w="974"/>
        <w:gridCol w:w="949"/>
      </w:tblGrid>
      <w:tr w:rsidR="008520AF" w:rsidRPr="009F7B36">
        <w:trPr>
          <w:jc w:val="center"/>
        </w:trPr>
        <w:tc>
          <w:tcPr>
            <w:tcW w:w="4307" w:type="dxa"/>
            <w:vMerge w:val="restart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Категория персонала</w:t>
            </w:r>
          </w:p>
        </w:tc>
        <w:tc>
          <w:tcPr>
            <w:tcW w:w="2569" w:type="dxa"/>
            <w:gridSpan w:val="2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Среднесписочная численность, чел.</w:t>
            </w:r>
          </w:p>
        </w:tc>
        <w:tc>
          <w:tcPr>
            <w:tcW w:w="1923" w:type="dxa"/>
            <w:gridSpan w:val="2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Отклонение</w:t>
            </w:r>
          </w:p>
        </w:tc>
      </w:tr>
      <w:tr w:rsidR="008520AF" w:rsidRPr="009F7B36">
        <w:trPr>
          <w:jc w:val="center"/>
        </w:trPr>
        <w:tc>
          <w:tcPr>
            <w:tcW w:w="4307" w:type="dxa"/>
            <w:vMerge/>
            <w:vAlign w:val="center"/>
          </w:tcPr>
          <w:p w:rsidR="008520AF" w:rsidRPr="009F7B36" w:rsidRDefault="008520AF" w:rsidP="00100B5B">
            <w:pPr>
              <w:jc w:val="center"/>
            </w:pPr>
          </w:p>
        </w:tc>
        <w:tc>
          <w:tcPr>
            <w:tcW w:w="1284" w:type="dxa"/>
            <w:vAlign w:val="center"/>
          </w:tcPr>
          <w:p w:rsidR="008520AF" w:rsidRPr="009F7B36" w:rsidRDefault="008520AF" w:rsidP="00100B5B">
            <w:pPr>
              <w:jc w:val="center"/>
            </w:pPr>
            <w:r>
              <w:t>2008</w:t>
            </w:r>
            <w:r w:rsidRPr="009F7B36">
              <w:t xml:space="preserve"> год</w:t>
            </w:r>
          </w:p>
        </w:tc>
        <w:tc>
          <w:tcPr>
            <w:tcW w:w="1285" w:type="dxa"/>
            <w:vAlign w:val="center"/>
          </w:tcPr>
          <w:p w:rsidR="008520AF" w:rsidRPr="009F7B36" w:rsidRDefault="008520AF" w:rsidP="00100B5B">
            <w:pPr>
              <w:jc w:val="center"/>
            </w:pPr>
            <w:r>
              <w:t>2009</w:t>
            </w:r>
            <w:r w:rsidRPr="009F7B36">
              <w:t xml:space="preserve"> год</w:t>
            </w:r>
          </w:p>
        </w:tc>
        <w:tc>
          <w:tcPr>
            <w:tcW w:w="974" w:type="dxa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+ –, чел.</w:t>
            </w:r>
          </w:p>
        </w:tc>
        <w:tc>
          <w:tcPr>
            <w:tcW w:w="949" w:type="dxa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%</w:t>
            </w:r>
          </w:p>
        </w:tc>
      </w:tr>
      <w:tr w:rsidR="008520AF" w:rsidRPr="009F7B36">
        <w:trPr>
          <w:jc w:val="center"/>
        </w:trPr>
        <w:tc>
          <w:tcPr>
            <w:tcW w:w="4307" w:type="dxa"/>
          </w:tcPr>
          <w:p w:rsidR="008520AF" w:rsidRPr="009F7B36" w:rsidRDefault="008520AF" w:rsidP="00100B5B">
            <w:pPr>
              <w:jc w:val="both"/>
            </w:pPr>
            <w:r w:rsidRPr="009F7B36">
              <w:t>Всего ППП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125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128</w:t>
            </w:r>
          </w:p>
        </w:tc>
        <w:tc>
          <w:tcPr>
            <w:tcW w:w="97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+3</w:t>
            </w:r>
          </w:p>
        </w:tc>
        <w:tc>
          <w:tcPr>
            <w:tcW w:w="949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+2,4</w:t>
            </w:r>
          </w:p>
        </w:tc>
      </w:tr>
      <w:tr w:rsidR="008520AF" w:rsidRPr="009F7B36">
        <w:trPr>
          <w:jc w:val="center"/>
        </w:trPr>
        <w:tc>
          <w:tcPr>
            <w:tcW w:w="4307" w:type="dxa"/>
          </w:tcPr>
          <w:p w:rsidR="008520AF" w:rsidRPr="009F7B36" w:rsidRDefault="008520AF" w:rsidP="00100B5B">
            <w:pPr>
              <w:ind w:left="-15"/>
              <w:jc w:val="both"/>
            </w:pPr>
            <w:r w:rsidRPr="009F7B36">
              <w:t xml:space="preserve">в том числе:  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97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949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</w:tr>
      <w:tr w:rsidR="008520AF" w:rsidRPr="009F7B36">
        <w:trPr>
          <w:jc w:val="center"/>
        </w:trPr>
        <w:tc>
          <w:tcPr>
            <w:tcW w:w="4307" w:type="dxa"/>
          </w:tcPr>
          <w:p w:rsidR="008520AF" w:rsidRPr="009F7B36" w:rsidRDefault="008520AF" w:rsidP="00100B5B">
            <w:pPr>
              <w:ind w:left="-15"/>
              <w:jc w:val="both"/>
            </w:pPr>
            <w:r w:rsidRPr="009F7B36">
              <w:t xml:space="preserve">1. Рабочие 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86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89</w:t>
            </w:r>
          </w:p>
        </w:tc>
        <w:tc>
          <w:tcPr>
            <w:tcW w:w="97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+2</w:t>
            </w:r>
          </w:p>
        </w:tc>
        <w:tc>
          <w:tcPr>
            <w:tcW w:w="949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+2,8</w:t>
            </w:r>
          </w:p>
        </w:tc>
      </w:tr>
      <w:tr w:rsidR="008520AF" w:rsidRPr="009F7B36">
        <w:trPr>
          <w:jc w:val="center"/>
        </w:trPr>
        <w:tc>
          <w:tcPr>
            <w:tcW w:w="4307" w:type="dxa"/>
          </w:tcPr>
          <w:p w:rsidR="008520AF" w:rsidRPr="009F7B36" w:rsidRDefault="008520AF" w:rsidP="00100B5B">
            <w:pPr>
              <w:ind w:left="159"/>
              <w:jc w:val="both"/>
            </w:pPr>
            <w:r w:rsidRPr="009F7B36">
              <w:t xml:space="preserve">в том числе: 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97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949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</w:tr>
      <w:tr w:rsidR="008520AF" w:rsidRPr="009F7B36">
        <w:trPr>
          <w:jc w:val="center"/>
        </w:trPr>
        <w:tc>
          <w:tcPr>
            <w:tcW w:w="4307" w:type="dxa"/>
          </w:tcPr>
          <w:p w:rsidR="008520AF" w:rsidRPr="009F7B36" w:rsidRDefault="008520AF" w:rsidP="00100B5B">
            <w:pPr>
              <w:ind w:left="159"/>
              <w:jc w:val="both"/>
            </w:pPr>
            <w:r w:rsidRPr="009F7B36">
              <w:t>· сдельщики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69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71</w:t>
            </w:r>
          </w:p>
        </w:tc>
        <w:tc>
          <w:tcPr>
            <w:tcW w:w="97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+2</w:t>
            </w:r>
          </w:p>
        </w:tc>
        <w:tc>
          <w:tcPr>
            <w:tcW w:w="949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+3,1</w:t>
            </w:r>
          </w:p>
        </w:tc>
      </w:tr>
      <w:tr w:rsidR="008520AF" w:rsidRPr="009F7B36">
        <w:trPr>
          <w:jc w:val="center"/>
        </w:trPr>
        <w:tc>
          <w:tcPr>
            <w:tcW w:w="4307" w:type="dxa"/>
          </w:tcPr>
          <w:p w:rsidR="008520AF" w:rsidRPr="009F7B36" w:rsidRDefault="008520AF" w:rsidP="00100B5B">
            <w:pPr>
              <w:ind w:left="159"/>
              <w:jc w:val="both"/>
            </w:pPr>
            <w:r w:rsidRPr="009F7B36">
              <w:t>· повременщики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17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17</w:t>
            </w:r>
          </w:p>
        </w:tc>
        <w:tc>
          <w:tcPr>
            <w:tcW w:w="97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+0</w:t>
            </w:r>
          </w:p>
        </w:tc>
        <w:tc>
          <w:tcPr>
            <w:tcW w:w="949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+1,7</w:t>
            </w:r>
          </w:p>
        </w:tc>
      </w:tr>
      <w:tr w:rsidR="008520AF" w:rsidRPr="009F7B36">
        <w:trPr>
          <w:jc w:val="center"/>
        </w:trPr>
        <w:tc>
          <w:tcPr>
            <w:tcW w:w="4307" w:type="dxa"/>
          </w:tcPr>
          <w:p w:rsidR="008520AF" w:rsidRPr="009F7B36" w:rsidRDefault="008520AF" w:rsidP="00100B5B">
            <w:pPr>
              <w:ind w:left="-15"/>
              <w:jc w:val="both"/>
            </w:pPr>
            <w:r w:rsidRPr="009F7B36">
              <w:t>2. Служащие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39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39</w:t>
            </w:r>
          </w:p>
        </w:tc>
        <w:tc>
          <w:tcPr>
            <w:tcW w:w="97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+1</w:t>
            </w:r>
          </w:p>
        </w:tc>
        <w:tc>
          <w:tcPr>
            <w:tcW w:w="949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+1,4</w:t>
            </w:r>
          </w:p>
        </w:tc>
      </w:tr>
      <w:tr w:rsidR="008520AF" w:rsidRPr="009F7B36">
        <w:trPr>
          <w:jc w:val="center"/>
        </w:trPr>
        <w:tc>
          <w:tcPr>
            <w:tcW w:w="4307" w:type="dxa"/>
          </w:tcPr>
          <w:p w:rsidR="008520AF" w:rsidRPr="009F7B36" w:rsidRDefault="008520AF" w:rsidP="00100B5B">
            <w:pPr>
              <w:ind w:left="159"/>
              <w:jc w:val="both"/>
            </w:pPr>
            <w:r w:rsidRPr="009F7B36">
              <w:t xml:space="preserve">в том числе: 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97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949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</w:tr>
      <w:tr w:rsidR="008520AF" w:rsidRPr="009F7B36">
        <w:trPr>
          <w:jc w:val="center"/>
        </w:trPr>
        <w:tc>
          <w:tcPr>
            <w:tcW w:w="4307" w:type="dxa"/>
          </w:tcPr>
          <w:p w:rsidR="008520AF" w:rsidRPr="009F7B36" w:rsidRDefault="008520AF" w:rsidP="00100B5B">
            <w:pPr>
              <w:ind w:left="159"/>
              <w:jc w:val="both"/>
            </w:pPr>
            <w:r w:rsidRPr="009F7B36">
              <w:t>· руководители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10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10</w:t>
            </w:r>
          </w:p>
        </w:tc>
        <w:tc>
          <w:tcPr>
            <w:tcW w:w="97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 xml:space="preserve"> -0</w:t>
            </w:r>
          </w:p>
        </w:tc>
        <w:tc>
          <w:tcPr>
            <w:tcW w:w="949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 xml:space="preserve"> -3,0</w:t>
            </w:r>
          </w:p>
        </w:tc>
      </w:tr>
      <w:tr w:rsidR="008520AF" w:rsidRPr="009F7B36">
        <w:trPr>
          <w:jc w:val="center"/>
        </w:trPr>
        <w:tc>
          <w:tcPr>
            <w:tcW w:w="4307" w:type="dxa"/>
          </w:tcPr>
          <w:p w:rsidR="008520AF" w:rsidRPr="009F7B36" w:rsidRDefault="008520AF" w:rsidP="00100B5B">
            <w:pPr>
              <w:ind w:left="159"/>
              <w:jc w:val="both"/>
            </w:pPr>
            <w:r w:rsidRPr="009F7B36">
              <w:t>· специалисты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29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30</w:t>
            </w:r>
          </w:p>
        </w:tc>
        <w:tc>
          <w:tcPr>
            <w:tcW w:w="97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+1</w:t>
            </w:r>
          </w:p>
        </w:tc>
        <w:tc>
          <w:tcPr>
            <w:tcW w:w="949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+2,9</w:t>
            </w:r>
          </w:p>
        </w:tc>
      </w:tr>
    </w:tbl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Общая численность ППП ООО «Профит-систем»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увеличилась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 на </w:t>
      </w:r>
      <w:r>
        <w:rPr>
          <w:sz w:val="28"/>
          <w:szCs w:val="28"/>
        </w:rPr>
        <w:t>3</w:t>
      </w:r>
      <w:r w:rsidRPr="009F7B36">
        <w:rPr>
          <w:sz w:val="28"/>
          <w:szCs w:val="28"/>
        </w:rPr>
        <w:t xml:space="preserve"> чел. (или на </w:t>
      </w:r>
      <w:r>
        <w:rPr>
          <w:sz w:val="28"/>
          <w:szCs w:val="28"/>
        </w:rPr>
        <w:t>+2,4</w:t>
      </w:r>
      <w:r w:rsidRPr="009F7B36">
        <w:rPr>
          <w:sz w:val="28"/>
          <w:szCs w:val="28"/>
        </w:rPr>
        <w:t xml:space="preserve"> %), в том числе за счет рабочих (+</w:t>
      </w:r>
      <w:r>
        <w:rPr>
          <w:sz w:val="28"/>
          <w:szCs w:val="28"/>
        </w:rPr>
        <w:t>2</w:t>
      </w:r>
      <w:r w:rsidRPr="009F7B36">
        <w:rPr>
          <w:sz w:val="28"/>
          <w:szCs w:val="28"/>
        </w:rPr>
        <w:t xml:space="preserve"> чел.) и служащих (+1 чел.).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Рассчитаем структуру персонала ООО «Профит-систем» за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гг. Результаты расчетов представим в таблице 1.10.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2F50F1">
      <w:pPr>
        <w:ind w:left="612" w:right="251" w:firstLine="6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Таблица 1.10 Структура персонала ООО «Профит-систем» за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гг.</w:t>
      </w:r>
    </w:p>
    <w:tbl>
      <w:tblPr>
        <w:tblW w:w="9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2"/>
        <w:gridCol w:w="1284"/>
        <w:gridCol w:w="1285"/>
        <w:gridCol w:w="1536"/>
      </w:tblGrid>
      <w:tr w:rsidR="008520AF" w:rsidRPr="009F7B36">
        <w:trPr>
          <w:jc w:val="center"/>
        </w:trPr>
        <w:tc>
          <w:tcPr>
            <w:tcW w:w="4942" w:type="dxa"/>
            <w:vMerge w:val="restart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Категория персонала</w:t>
            </w:r>
          </w:p>
        </w:tc>
        <w:tc>
          <w:tcPr>
            <w:tcW w:w="2569" w:type="dxa"/>
            <w:gridSpan w:val="2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Структура численности, %</w:t>
            </w:r>
          </w:p>
        </w:tc>
        <w:tc>
          <w:tcPr>
            <w:tcW w:w="1536" w:type="dxa"/>
            <w:vMerge w:val="restart"/>
            <w:vAlign w:val="center"/>
          </w:tcPr>
          <w:p w:rsidR="008520AF" w:rsidRPr="009F7B36" w:rsidRDefault="008520AF" w:rsidP="00100B5B">
            <w:pPr>
              <w:ind w:left="-66" w:right="-69"/>
              <w:jc w:val="center"/>
            </w:pPr>
            <w:r w:rsidRPr="009F7B36">
              <w:t>Отклонение</w:t>
            </w:r>
          </w:p>
          <w:p w:rsidR="008520AF" w:rsidRPr="009F7B36" w:rsidRDefault="008520AF" w:rsidP="00100B5B">
            <w:pPr>
              <w:ind w:left="-66" w:right="-69"/>
              <w:jc w:val="center"/>
            </w:pPr>
            <w:r w:rsidRPr="009F7B36">
              <w:t>%</w:t>
            </w:r>
          </w:p>
        </w:tc>
      </w:tr>
      <w:tr w:rsidR="008520AF" w:rsidRPr="009F7B36">
        <w:trPr>
          <w:jc w:val="center"/>
        </w:trPr>
        <w:tc>
          <w:tcPr>
            <w:tcW w:w="4942" w:type="dxa"/>
            <w:vMerge/>
            <w:vAlign w:val="center"/>
          </w:tcPr>
          <w:p w:rsidR="008520AF" w:rsidRPr="009F7B36" w:rsidRDefault="008520AF" w:rsidP="00100B5B">
            <w:pPr>
              <w:jc w:val="center"/>
            </w:pPr>
          </w:p>
        </w:tc>
        <w:tc>
          <w:tcPr>
            <w:tcW w:w="1284" w:type="dxa"/>
            <w:vAlign w:val="center"/>
          </w:tcPr>
          <w:p w:rsidR="008520AF" w:rsidRPr="009F7B36" w:rsidRDefault="008520AF" w:rsidP="00100B5B">
            <w:pPr>
              <w:jc w:val="center"/>
            </w:pPr>
            <w:r>
              <w:t>2008</w:t>
            </w:r>
            <w:r w:rsidRPr="009F7B36">
              <w:t xml:space="preserve"> год</w:t>
            </w:r>
          </w:p>
        </w:tc>
        <w:tc>
          <w:tcPr>
            <w:tcW w:w="1285" w:type="dxa"/>
            <w:vAlign w:val="center"/>
          </w:tcPr>
          <w:p w:rsidR="008520AF" w:rsidRPr="009F7B36" w:rsidRDefault="008520AF" w:rsidP="00100B5B">
            <w:pPr>
              <w:jc w:val="center"/>
            </w:pPr>
            <w:r>
              <w:t>2009</w:t>
            </w:r>
            <w:r w:rsidRPr="009F7B36">
              <w:t xml:space="preserve"> год</w:t>
            </w:r>
          </w:p>
        </w:tc>
        <w:tc>
          <w:tcPr>
            <w:tcW w:w="1536" w:type="dxa"/>
            <w:vMerge/>
            <w:vAlign w:val="center"/>
          </w:tcPr>
          <w:p w:rsidR="008520AF" w:rsidRPr="009F7B36" w:rsidRDefault="008520AF" w:rsidP="00100B5B">
            <w:pPr>
              <w:jc w:val="center"/>
            </w:pPr>
          </w:p>
        </w:tc>
      </w:tr>
      <w:tr w:rsidR="008520AF" w:rsidRPr="009F7B36">
        <w:trPr>
          <w:jc w:val="center"/>
        </w:trPr>
        <w:tc>
          <w:tcPr>
            <w:tcW w:w="4942" w:type="dxa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1</w:t>
            </w:r>
          </w:p>
        </w:tc>
        <w:tc>
          <w:tcPr>
            <w:tcW w:w="1284" w:type="dxa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2</w:t>
            </w:r>
          </w:p>
        </w:tc>
        <w:tc>
          <w:tcPr>
            <w:tcW w:w="1285" w:type="dxa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3</w:t>
            </w:r>
          </w:p>
        </w:tc>
        <w:tc>
          <w:tcPr>
            <w:tcW w:w="1536" w:type="dxa"/>
            <w:vAlign w:val="center"/>
          </w:tcPr>
          <w:p w:rsidR="008520AF" w:rsidRPr="009F7B36" w:rsidRDefault="008520AF" w:rsidP="00100B5B">
            <w:pPr>
              <w:jc w:val="center"/>
            </w:pPr>
            <w:r w:rsidRPr="009F7B36">
              <w:t>4</w:t>
            </w:r>
          </w:p>
        </w:tc>
      </w:tr>
      <w:tr w:rsidR="008520AF" w:rsidRPr="009F7B36">
        <w:trPr>
          <w:jc w:val="center"/>
        </w:trPr>
        <w:tc>
          <w:tcPr>
            <w:tcW w:w="4942" w:type="dxa"/>
          </w:tcPr>
          <w:p w:rsidR="008520AF" w:rsidRPr="009F7B36" w:rsidRDefault="008520AF" w:rsidP="00100B5B">
            <w:pPr>
              <w:jc w:val="both"/>
            </w:pPr>
            <w:r w:rsidRPr="009F7B36">
              <w:t>Всего ППП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100,0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100,0</w:t>
            </w:r>
          </w:p>
        </w:tc>
        <w:tc>
          <w:tcPr>
            <w:tcW w:w="153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 xml:space="preserve"> -</w:t>
            </w:r>
          </w:p>
        </w:tc>
      </w:tr>
      <w:tr w:rsidR="008520AF" w:rsidRPr="009F7B36">
        <w:trPr>
          <w:jc w:val="center"/>
        </w:trPr>
        <w:tc>
          <w:tcPr>
            <w:tcW w:w="4942" w:type="dxa"/>
          </w:tcPr>
          <w:p w:rsidR="008520AF" w:rsidRPr="009F7B36" w:rsidRDefault="008520AF" w:rsidP="00100B5B">
            <w:pPr>
              <w:ind w:left="-15"/>
              <w:jc w:val="both"/>
            </w:pPr>
            <w:r w:rsidRPr="009F7B36">
              <w:t xml:space="preserve">в том числе:  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53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</w:tr>
      <w:tr w:rsidR="008520AF" w:rsidRPr="009F7B36">
        <w:trPr>
          <w:jc w:val="center"/>
        </w:trPr>
        <w:tc>
          <w:tcPr>
            <w:tcW w:w="4942" w:type="dxa"/>
          </w:tcPr>
          <w:p w:rsidR="008520AF" w:rsidRPr="009F7B36" w:rsidRDefault="008520AF" w:rsidP="00100B5B">
            <w:pPr>
              <w:ind w:left="-15"/>
              <w:jc w:val="both"/>
            </w:pPr>
            <w:r w:rsidRPr="009F7B36">
              <w:t xml:space="preserve">1. Рабочие 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68,9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69,2</w:t>
            </w:r>
          </w:p>
        </w:tc>
        <w:tc>
          <w:tcPr>
            <w:tcW w:w="153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+0,3</w:t>
            </w:r>
          </w:p>
        </w:tc>
      </w:tr>
      <w:tr w:rsidR="008520AF" w:rsidRPr="009F7B36">
        <w:trPr>
          <w:jc w:val="center"/>
        </w:trPr>
        <w:tc>
          <w:tcPr>
            <w:tcW w:w="4942" w:type="dxa"/>
          </w:tcPr>
          <w:p w:rsidR="008520AF" w:rsidRPr="009F7B36" w:rsidRDefault="008520AF" w:rsidP="00100B5B">
            <w:pPr>
              <w:ind w:left="159"/>
              <w:jc w:val="both"/>
            </w:pPr>
            <w:r w:rsidRPr="009F7B36">
              <w:t xml:space="preserve">в том числе: 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53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</w:tr>
      <w:tr w:rsidR="008520AF" w:rsidRPr="009F7B36">
        <w:trPr>
          <w:jc w:val="center"/>
        </w:trPr>
        <w:tc>
          <w:tcPr>
            <w:tcW w:w="4942" w:type="dxa"/>
          </w:tcPr>
          <w:p w:rsidR="008520AF" w:rsidRPr="009F7B36" w:rsidRDefault="008520AF" w:rsidP="00100B5B">
            <w:pPr>
              <w:ind w:left="159"/>
              <w:jc w:val="both"/>
            </w:pPr>
            <w:r w:rsidRPr="009F7B36">
              <w:t>· сдельщики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55,2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55,6</w:t>
            </w:r>
          </w:p>
        </w:tc>
        <w:tc>
          <w:tcPr>
            <w:tcW w:w="153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+0,4</w:t>
            </w:r>
          </w:p>
        </w:tc>
      </w:tr>
      <w:tr w:rsidR="008520AF" w:rsidRPr="009F7B36">
        <w:trPr>
          <w:jc w:val="center"/>
        </w:trPr>
        <w:tc>
          <w:tcPr>
            <w:tcW w:w="4942" w:type="dxa"/>
          </w:tcPr>
          <w:p w:rsidR="008520AF" w:rsidRPr="009F7B36" w:rsidRDefault="008520AF" w:rsidP="00100B5B">
            <w:pPr>
              <w:ind w:left="159"/>
              <w:jc w:val="both"/>
            </w:pPr>
            <w:r w:rsidRPr="009F7B36">
              <w:t>· повременщики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13,7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13,6</w:t>
            </w:r>
          </w:p>
        </w:tc>
        <w:tc>
          <w:tcPr>
            <w:tcW w:w="153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 xml:space="preserve"> -0,1</w:t>
            </w:r>
          </w:p>
        </w:tc>
      </w:tr>
      <w:tr w:rsidR="008520AF" w:rsidRPr="009F7B36">
        <w:trPr>
          <w:jc w:val="center"/>
        </w:trPr>
        <w:tc>
          <w:tcPr>
            <w:tcW w:w="4942" w:type="dxa"/>
          </w:tcPr>
          <w:p w:rsidR="008520AF" w:rsidRPr="009F7B36" w:rsidRDefault="008520AF" w:rsidP="00100B5B">
            <w:pPr>
              <w:ind w:left="-15"/>
              <w:jc w:val="both"/>
            </w:pPr>
            <w:r w:rsidRPr="009F7B36">
              <w:t>2. Служащие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31,1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30,8</w:t>
            </w:r>
          </w:p>
        </w:tc>
        <w:tc>
          <w:tcPr>
            <w:tcW w:w="153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 xml:space="preserve"> -0,3</w:t>
            </w:r>
          </w:p>
        </w:tc>
      </w:tr>
      <w:tr w:rsidR="008520AF" w:rsidRPr="009F7B36">
        <w:trPr>
          <w:jc w:val="center"/>
        </w:trPr>
        <w:tc>
          <w:tcPr>
            <w:tcW w:w="4942" w:type="dxa"/>
          </w:tcPr>
          <w:p w:rsidR="008520AF" w:rsidRPr="009F7B36" w:rsidRDefault="008520AF" w:rsidP="00100B5B">
            <w:pPr>
              <w:ind w:left="159"/>
              <w:jc w:val="both"/>
            </w:pPr>
            <w:r w:rsidRPr="009F7B36">
              <w:t xml:space="preserve">в том числе: 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  <w:tc>
          <w:tcPr>
            <w:tcW w:w="153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 </w:t>
            </w:r>
          </w:p>
        </w:tc>
      </w:tr>
      <w:tr w:rsidR="008520AF" w:rsidRPr="009F7B36">
        <w:trPr>
          <w:jc w:val="center"/>
        </w:trPr>
        <w:tc>
          <w:tcPr>
            <w:tcW w:w="4942" w:type="dxa"/>
          </w:tcPr>
          <w:p w:rsidR="008520AF" w:rsidRPr="009F7B36" w:rsidRDefault="008520AF" w:rsidP="00100B5B">
            <w:pPr>
              <w:ind w:left="159"/>
              <w:jc w:val="both"/>
            </w:pPr>
            <w:r w:rsidRPr="009F7B36">
              <w:t>· руководители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8,0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7,6</w:t>
            </w:r>
          </w:p>
        </w:tc>
        <w:tc>
          <w:tcPr>
            <w:tcW w:w="153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 xml:space="preserve"> -0,4</w:t>
            </w:r>
          </w:p>
        </w:tc>
      </w:tr>
      <w:tr w:rsidR="008520AF" w:rsidRPr="009F7B36">
        <w:trPr>
          <w:jc w:val="center"/>
        </w:trPr>
        <w:tc>
          <w:tcPr>
            <w:tcW w:w="4942" w:type="dxa"/>
          </w:tcPr>
          <w:p w:rsidR="008520AF" w:rsidRPr="009F7B36" w:rsidRDefault="008520AF" w:rsidP="00100B5B">
            <w:pPr>
              <w:ind w:left="159"/>
              <w:jc w:val="both"/>
            </w:pPr>
            <w:r w:rsidRPr="009F7B36">
              <w:t>· специалисты</w:t>
            </w:r>
          </w:p>
        </w:tc>
        <w:tc>
          <w:tcPr>
            <w:tcW w:w="1284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23,1</w:t>
            </w:r>
          </w:p>
        </w:tc>
        <w:tc>
          <w:tcPr>
            <w:tcW w:w="1285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23,2</w:t>
            </w:r>
          </w:p>
        </w:tc>
        <w:tc>
          <w:tcPr>
            <w:tcW w:w="1536" w:type="dxa"/>
            <w:vAlign w:val="bottom"/>
          </w:tcPr>
          <w:p w:rsidR="008520AF" w:rsidRPr="0080576B" w:rsidRDefault="008520AF">
            <w:pPr>
              <w:jc w:val="center"/>
            </w:pPr>
            <w:r w:rsidRPr="0080576B">
              <w:t>+0,1</w:t>
            </w:r>
          </w:p>
        </w:tc>
      </w:tr>
    </w:tbl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Видно, что в структуре персонала ООО «Профит-систем» произошло некоторое увеличение удельного веса рабочих на 0,3 % и снижение удельного веса руководителей  и специалистов (соответственно, на 0,3 %). В структуре рабочих можно отметить увеличение удельного веса сдельщиков (+0,4 %) и уменьшение удельного веса повременщиков (-0,1 %). В структуре служащих можно отметить увеличение удельного веса специалистов (+0,1 %) и уменьшение удельного веса руководителей (-0,4 %).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Далее рассчитаем основные показатели эффективности использования трудовых ресурсов предприятия. </w:t>
      </w:r>
    </w:p>
    <w:p w:rsidR="008520AF" w:rsidRPr="009F7B36" w:rsidRDefault="008520AF" w:rsidP="002D6EBA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Производительность труда характеризует эффективность труда в материальном производстве. Это не только один из важнейших показателей эффективности производства, но и показатель, имеющий большое экономическое и социальное значение на макроуровне. Граждане той страны, где достигнута наивысшая производительность труда, должны иметь и самый высокий уровень жизни.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а) среднегодовая выработка 1 работающего: </w:t>
      </w:r>
      <w:r>
        <w:rPr>
          <w:sz w:val="28"/>
          <w:szCs w:val="28"/>
        </w:rPr>
        <w:t xml:space="preserve">      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В = НВ : Ч (ППП)</w:t>
      </w:r>
      <w:r>
        <w:rPr>
          <w:sz w:val="28"/>
          <w:szCs w:val="28"/>
        </w:rPr>
        <w:t xml:space="preserve">      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В (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11256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125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90,05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млн. руб.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В (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14023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128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109,55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млн. руб.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109,55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90,05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121,7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%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б) среднегодовая выработка 1 рабочего: </w:t>
      </w:r>
      <w:r>
        <w:rPr>
          <w:sz w:val="28"/>
          <w:szCs w:val="28"/>
        </w:rPr>
        <w:t xml:space="preserve">      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Вр = НВ : Ч (рабочих)</w:t>
      </w:r>
      <w:r>
        <w:rPr>
          <w:sz w:val="28"/>
          <w:szCs w:val="28"/>
        </w:rPr>
        <w:t xml:space="preserve">      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Вр (</w:t>
      </w:r>
      <w:r>
        <w:rPr>
          <w:sz w:val="28"/>
          <w:szCs w:val="28"/>
        </w:rPr>
        <w:t>2008</w:t>
      </w:r>
      <w:r w:rsidRPr="0080576B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11256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86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130,69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млн. руб.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Вр (</w:t>
      </w:r>
      <w:r>
        <w:rPr>
          <w:sz w:val="28"/>
          <w:szCs w:val="28"/>
        </w:rPr>
        <w:t>2009</w:t>
      </w:r>
      <w:r w:rsidRPr="0080576B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14023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89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158,32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млн. руб.</w:t>
      </w:r>
    </w:p>
    <w:p w:rsidR="008520AF" w:rsidRPr="0080576B" w:rsidRDefault="008520AF" w:rsidP="00BA3F55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Темп роста выработки:</w:t>
      </w:r>
      <w:r>
        <w:rPr>
          <w:sz w:val="28"/>
          <w:szCs w:val="28"/>
        </w:rPr>
        <w:t xml:space="preserve">      </w:t>
      </w:r>
    </w:p>
    <w:p w:rsidR="008520AF" w:rsidRPr="0080576B" w:rsidRDefault="008520AF" w:rsidP="005D553E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158,32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130,69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121,1</w:t>
      </w:r>
      <w:r>
        <w:rPr>
          <w:sz w:val="28"/>
          <w:szCs w:val="28"/>
        </w:rPr>
        <w:t xml:space="preserve"> </w:t>
      </w:r>
      <w:r w:rsidRPr="0080576B">
        <w:rPr>
          <w:sz w:val="28"/>
          <w:szCs w:val="28"/>
        </w:rPr>
        <w:t>%</w:t>
      </w:r>
    </w:p>
    <w:p w:rsidR="008520AF" w:rsidRDefault="008520AF" w:rsidP="00C424C9">
      <w:pPr>
        <w:spacing w:line="360" w:lineRule="auto"/>
        <w:ind w:left="360" w:right="251" w:firstLine="774"/>
        <w:jc w:val="both"/>
        <w:rPr>
          <w:sz w:val="28"/>
          <w:szCs w:val="28"/>
        </w:rPr>
      </w:pPr>
      <w:r w:rsidRPr="0080576B">
        <w:rPr>
          <w:sz w:val="28"/>
          <w:szCs w:val="28"/>
        </w:rPr>
        <w:t>Результаты расчетов пред</w:t>
      </w:r>
      <w:r>
        <w:rPr>
          <w:sz w:val="28"/>
          <w:szCs w:val="28"/>
        </w:rPr>
        <w:t xml:space="preserve">ставим в таблице 1.11. </w:t>
      </w:r>
    </w:p>
    <w:p w:rsidR="008520AF" w:rsidRPr="009F7B36" w:rsidRDefault="008520AF" w:rsidP="00C66A5C">
      <w:pPr>
        <w:ind w:left="360" w:right="251" w:hanging="12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Таблица 1.11 Динамика показателей эффективности использования трудовых ресурсов предприятия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8"/>
        <w:gridCol w:w="1132"/>
        <w:gridCol w:w="1132"/>
        <w:gridCol w:w="1403"/>
      </w:tblGrid>
      <w:tr w:rsidR="008520AF" w:rsidRPr="009F7B36" w:rsidTr="00103D43">
        <w:trPr>
          <w:trHeight w:val="276"/>
          <w:jc w:val="center"/>
        </w:trPr>
        <w:tc>
          <w:tcPr>
            <w:tcW w:w="5948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Наименование показателя</w:t>
            </w:r>
          </w:p>
        </w:tc>
        <w:tc>
          <w:tcPr>
            <w:tcW w:w="1132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>
              <w:t>2008</w:t>
            </w:r>
            <w:r w:rsidRPr="009F7B36">
              <w:t xml:space="preserve"> год</w:t>
            </w:r>
          </w:p>
        </w:tc>
        <w:tc>
          <w:tcPr>
            <w:tcW w:w="1132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>
              <w:t>2009</w:t>
            </w:r>
            <w:r w:rsidRPr="009F7B36">
              <w:t xml:space="preserve"> год</w:t>
            </w:r>
          </w:p>
        </w:tc>
        <w:tc>
          <w:tcPr>
            <w:tcW w:w="1403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Темп роста, %</w:t>
            </w:r>
          </w:p>
        </w:tc>
      </w:tr>
      <w:tr w:rsidR="008520AF" w:rsidRPr="009F7B36" w:rsidTr="00103D43">
        <w:trPr>
          <w:trHeight w:val="276"/>
          <w:jc w:val="center"/>
        </w:trPr>
        <w:tc>
          <w:tcPr>
            <w:tcW w:w="5948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403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</w:tr>
      <w:tr w:rsidR="008520AF" w:rsidRPr="009F7B36" w:rsidTr="00103D43">
        <w:trPr>
          <w:jc w:val="center"/>
        </w:trPr>
        <w:tc>
          <w:tcPr>
            <w:tcW w:w="5948" w:type="dxa"/>
            <w:vAlign w:val="center"/>
          </w:tcPr>
          <w:p w:rsidR="008520AF" w:rsidRPr="009F7B36" w:rsidRDefault="008520AF" w:rsidP="00103D43">
            <w:pPr>
              <w:jc w:val="center"/>
            </w:pPr>
            <w:r w:rsidRPr="009F7B36">
              <w:t>1</w:t>
            </w:r>
          </w:p>
        </w:tc>
        <w:tc>
          <w:tcPr>
            <w:tcW w:w="1132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2</w:t>
            </w:r>
          </w:p>
        </w:tc>
        <w:tc>
          <w:tcPr>
            <w:tcW w:w="1132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3</w:t>
            </w:r>
          </w:p>
        </w:tc>
        <w:tc>
          <w:tcPr>
            <w:tcW w:w="1403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4</w:t>
            </w:r>
          </w:p>
        </w:tc>
      </w:tr>
      <w:tr w:rsidR="008520AF" w:rsidRPr="009F7B36" w:rsidTr="00103D43">
        <w:trPr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1. Среднегодовая выработка 1 работающего, млн. руб.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90,05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109,55</w:t>
            </w:r>
          </w:p>
        </w:tc>
        <w:tc>
          <w:tcPr>
            <w:tcW w:w="1403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121,7</w:t>
            </w:r>
          </w:p>
        </w:tc>
      </w:tr>
      <w:tr w:rsidR="008520AF" w:rsidRPr="009F7B36" w:rsidTr="00103D43">
        <w:trPr>
          <w:trHeight w:val="320"/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2. Среднегодовая выработка 1 рабочего, млн. руб.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130,69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158,32</w:t>
            </w:r>
          </w:p>
        </w:tc>
        <w:tc>
          <w:tcPr>
            <w:tcW w:w="1403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121,1</w:t>
            </w:r>
          </w:p>
        </w:tc>
      </w:tr>
    </w:tbl>
    <w:p w:rsidR="008520AF" w:rsidRPr="009F7B36" w:rsidRDefault="008520AF" w:rsidP="00FE0822">
      <w:pPr>
        <w:ind w:left="360" w:right="251" w:firstLine="774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Результаты расчетов показывают, что эффективность трудовых ресурсов ООО «Профит-систем» увеличилась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годом. Так среднегодовая выработка 1 работающего увеличилась на </w:t>
      </w:r>
      <w:r>
        <w:rPr>
          <w:sz w:val="28"/>
          <w:szCs w:val="28"/>
        </w:rPr>
        <w:t>21,7</w:t>
      </w:r>
      <w:r w:rsidRPr="009F7B36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(с 90,05</w:t>
      </w:r>
      <w:r w:rsidRPr="009F7B36">
        <w:rPr>
          <w:sz w:val="28"/>
          <w:szCs w:val="28"/>
        </w:rPr>
        <w:t xml:space="preserve"> до </w:t>
      </w:r>
      <w:r>
        <w:rPr>
          <w:sz w:val="28"/>
          <w:szCs w:val="28"/>
        </w:rPr>
        <w:t>109,55</w:t>
      </w:r>
      <w:r w:rsidRPr="009F7B36">
        <w:rPr>
          <w:sz w:val="28"/>
          <w:szCs w:val="28"/>
        </w:rPr>
        <w:t xml:space="preserve"> млн. руб.), а среднегодовая выработка одного рабочего увеличилась на 21,1 % (с </w:t>
      </w:r>
      <w:r>
        <w:rPr>
          <w:sz w:val="28"/>
          <w:szCs w:val="28"/>
        </w:rPr>
        <w:t>130,69</w:t>
      </w:r>
      <w:r w:rsidRPr="009F7B36">
        <w:rPr>
          <w:sz w:val="28"/>
          <w:szCs w:val="28"/>
        </w:rPr>
        <w:t xml:space="preserve"> до </w:t>
      </w:r>
      <w:r>
        <w:rPr>
          <w:sz w:val="28"/>
          <w:szCs w:val="28"/>
        </w:rPr>
        <w:t>158,32</w:t>
      </w:r>
      <w:r w:rsidRPr="009F7B36">
        <w:rPr>
          <w:sz w:val="28"/>
          <w:szCs w:val="28"/>
        </w:rPr>
        <w:t xml:space="preserve"> млн. руб.).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Далее произведем расчет показателей движения рабочей силы предприятия.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954951">
      <w:pPr>
        <w:ind w:left="360" w:right="251" w:hanging="12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Таблица 1.12 Исходные данные для расчета показателей движения рабочей силы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8"/>
        <w:gridCol w:w="1132"/>
        <w:gridCol w:w="1132"/>
        <w:gridCol w:w="1403"/>
      </w:tblGrid>
      <w:tr w:rsidR="008520AF" w:rsidRPr="009F7B36">
        <w:trPr>
          <w:trHeight w:val="276"/>
          <w:jc w:val="center"/>
        </w:trPr>
        <w:tc>
          <w:tcPr>
            <w:tcW w:w="5948" w:type="dxa"/>
            <w:vMerge w:val="restart"/>
            <w:vAlign w:val="center"/>
          </w:tcPr>
          <w:p w:rsidR="008520AF" w:rsidRPr="009F7B36" w:rsidRDefault="008520AF" w:rsidP="00C81E25">
            <w:pPr>
              <w:ind w:left="-36" w:right="-49"/>
              <w:jc w:val="center"/>
            </w:pPr>
            <w:r w:rsidRPr="009F7B36">
              <w:t>Наименование показателя</w:t>
            </w:r>
          </w:p>
        </w:tc>
        <w:tc>
          <w:tcPr>
            <w:tcW w:w="1132" w:type="dxa"/>
            <w:vMerge w:val="restart"/>
            <w:vAlign w:val="center"/>
          </w:tcPr>
          <w:p w:rsidR="008520AF" w:rsidRPr="009F7B36" w:rsidRDefault="008520AF" w:rsidP="00C81E25">
            <w:pPr>
              <w:ind w:left="-36" w:right="-49"/>
              <w:jc w:val="center"/>
            </w:pPr>
            <w:r>
              <w:t>2008</w:t>
            </w:r>
            <w:r w:rsidRPr="009F7B36">
              <w:t xml:space="preserve"> год</w:t>
            </w:r>
          </w:p>
        </w:tc>
        <w:tc>
          <w:tcPr>
            <w:tcW w:w="1132" w:type="dxa"/>
            <w:vMerge w:val="restart"/>
            <w:vAlign w:val="center"/>
          </w:tcPr>
          <w:p w:rsidR="008520AF" w:rsidRPr="009F7B36" w:rsidRDefault="008520AF" w:rsidP="00C81E25">
            <w:pPr>
              <w:ind w:left="-36" w:right="-49"/>
              <w:jc w:val="center"/>
            </w:pPr>
            <w:r>
              <w:t>2009</w:t>
            </w:r>
            <w:r w:rsidRPr="009F7B36">
              <w:t xml:space="preserve"> год</w:t>
            </w:r>
          </w:p>
        </w:tc>
        <w:tc>
          <w:tcPr>
            <w:tcW w:w="1403" w:type="dxa"/>
            <w:vMerge w:val="restart"/>
            <w:vAlign w:val="center"/>
          </w:tcPr>
          <w:p w:rsidR="008520AF" w:rsidRPr="009F7B36" w:rsidRDefault="008520AF" w:rsidP="00C81E25">
            <w:pPr>
              <w:ind w:left="-36" w:right="-49"/>
              <w:jc w:val="center"/>
            </w:pPr>
            <w:r w:rsidRPr="009F7B36">
              <w:t>Темп роста, %</w:t>
            </w:r>
          </w:p>
        </w:tc>
      </w:tr>
      <w:tr w:rsidR="008520AF" w:rsidRPr="009F7B36">
        <w:trPr>
          <w:trHeight w:val="276"/>
          <w:jc w:val="center"/>
        </w:trPr>
        <w:tc>
          <w:tcPr>
            <w:tcW w:w="5948" w:type="dxa"/>
            <w:vMerge/>
            <w:vAlign w:val="center"/>
          </w:tcPr>
          <w:p w:rsidR="008520AF" w:rsidRPr="009F7B36" w:rsidRDefault="008520AF" w:rsidP="00C81E25">
            <w:pPr>
              <w:ind w:left="-36" w:right="-49"/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8520AF" w:rsidRPr="009F7B36" w:rsidRDefault="008520AF" w:rsidP="00C81E25">
            <w:pPr>
              <w:ind w:left="-36" w:right="-49"/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8520AF" w:rsidRPr="009F7B36" w:rsidRDefault="008520AF" w:rsidP="00C81E25">
            <w:pPr>
              <w:ind w:left="-36" w:right="-49"/>
              <w:jc w:val="center"/>
            </w:pPr>
          </w:p>
        </w:tc>
        <w:tc>
          <w:tcPr>
            <w:tcW w:w="1403" w:type="dxa"/>
            <w:vMerge/>
            <w:vAlign w:val="center"/>
          </w:tcPr>
          <w:p w:rsidR="008520AF" w:rsidRPr="009F7B36" w:rsidRDefault="008520AF" w:rsidP="00C81E25">
            <w:pPr>
              <w:ind w:left="-36" w:right="-49"/>
              <w:jc w:val="center"/>
            </w:pPr>
          </w:p>
        </w:tc>
      </w:tr>
      <w:tr w:rsidR="008520AF" w:rsidRPr="009F7B36">
        <w:trPr>
          <w:jc w:val="center"/>
        </w:trPr>
        <w:tc>
          <w:tcPr>
            <w:tcW w:w="5948" w:type="dxa"/>
            <w:vAlign w:val="center"/>
          </w:tcPr>
          <w:p w:rsidR="008520AF" w:rsidRPr="009F7B36" w:rsidRDefault="008520AF" w:rsidP="00C81E25">
            <w:pPr>
              <w:jc w:val="center"/>
            </w:pPr>
            <w:r w:rsidRPr="009F7B36">
              <w:t>1</w:t>
            </w:r>
          </w:p>
        </w:tc>
        <w:tc>
          <w:tcPr>
            <w:tcW w:w="1132" w:type="dxa"/>
            <w:vAlign w:val="center"/>
          </w:tcPr>
          <w:p w:rsidR="008520AF" w:rsidRPr="009F7B36" w:rsidRDefault="008520AF" w:rsidP="00C81E25">
            <w:pPr>
              <w:ind w:left="-36" w:right="-49"/>
              <w:jc w:val="center"/>
            </w:pPr>
            <w:r w:rsidRPr="009F7B36">
              <w:t>2</w:t>
            </w:r>
          </w:p>
        </w:tc>
        <w:tc>
          <w:tcPr>
            <w:tcW w:w="1132" w:type="dxa"/>
            <w:vAlign w:val="center"/>
          </w:tcPr>
          <w:p w:rsidR="008520AF" w:rsidRPr="009F7B36" w:rsidRDefault="008520AF" w:rsidP="00C81E25">
            <w:pPr>
              <w:ind w:left="-36" w:right="-49"/>
              <w:jc w:val="center"/>
            </w:pPr>
            <w:r w:rsidRPr="009F7B36">
              <w:t>3</w:t>
            </w:r>
          </w:p>
        </w:tc>
        <w:tc>
          <w:tcPr>
            <w:tcW w:w="1403" w:type="dxa"/>
            <w:vAlign w:val="center"/>
          </w:tcPr>
          <w:p w:rsidR="008520AF" w:rsidRPr="009F7B36" w:rsidRDefault="008520AF" w:rsidP="00C81E25">
            <w:pPr>
              <w:ind w:left="-36" w:right="-49"/>
              <w:jc w:val="center"/>
            </w:pPr>
            <w:r w:rsidRPr="009F7B36">
              <w:t>4</w:t>
            </w:r>
          </w:p>
        </w:tc>
      </w:tr>
      <w:tr w:rsidR="008520AF" w:rsidRPr="009F7B36">
        <w:trPr>
          <w:jc w:val="center"/>
        </w:trPr>
        <w:tc>
          <w:tcPr>
            <w:tcW w:w="5948" w:type="dxa"/>
          </w:tcPr>
          <w:p w:rsidR="008520AF" w:rsidRPr="009F7B36" w:rsidRDefault="008520AF" w:rsidP="00C81E25">
            <w:r w:rsidRPr="009F7B36">
              <w:t>1. Количество принятых работников, чел.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80576B">
            <w:pPr>
              <w:jc w:val="center"/>
            </w:pPr>
            <w:r w:rsidRPr="0080576B">
              <w:t>26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80576B">
            <w:pPr>
              <w:jc w:val="center"/>
            </w:pPr>
            <w:r w:rsidRPr="0080576B">
              <w:t>28</w:t>
            </w:r>
          </w:p>
        </w:tc>
        <w:tc>
          <w:tcPr>
            <w:tcW w:w="1403" w:type="dxa"/>
            <w:vAlign w:val="center"/>
          </w:tcPr>
          <w:p w:rsidR="008520AF" w:rsidRPr="0080576B" w:rsidRDefault="008520AF" w:rsidP="0080576B">
            <w:pPr>
              <w:jc w:val="center"/>
            </w:pPr>
            <w:r w:rsidRPr="0080576B">
              <w:t>107,7</w:t>
            </w:r>
          </w:p>
        </w:tc>
      </w:tr>
      <w:tr w:rsidR="008520AF" w:rsidRPr="009F7B36">
        <w:trPr>
          <w:trHeight w:val="320"/>
          <w:jc w:val="center"/>
        </w:trPr>
        <w:tc>
          <w:tcPr>
            <w:tcW w:w="5948" w:type="dxa"/>
          </w:tcPr>
          <w:p w:rsidR="008520AF" w:rsidRPr="009F7B36" w:rsidRDefault="008520AF" w:rsidP="00C81E25">
            <w:r w:rsidRPr="009F7B36">
              <w:t xml:space="preserve">2. Количество уволенных работников, чел. 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80576B">
            <w:pPr>
              <w:jc w:val="center"/>
            </w:pPr>
            <w:r w:rsidRPr="0080576B">
              <w:t>21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80576B">
            <w:pPr>
              <w:jc w:val="center"/>
            </w:pPr>
            <w:r w:rsidRPr="0080576B">
              <w:t>22</w:t>
            </w:r>
          </w:p>
        </w:tc>
        <w:tc>
          <w:tcPr>
            <w:tcW w:w="1403" w:type="dxa"/>
            <w:vAlign w:val="center"/>
          </w:tcPr>
          <w:p w:rsidR="008520AF" w:rsidRPr="0080576B" w:rsidRDefault="008520AF" w:rsidP="0080576B">
            <w:pPr>
              <w:jc w:val="center"/>
            </w:pPr>
            <w:r w:rsidRPr="0080576B">
              <w:t>104,8</w:t>
            </w:r>
          </w:p>
        </w:tc>
      </w:tr>
      <w:tr w:rsidR="008520AF" w:rsidRPr="009F7B36">
        <w:trPr>
          <w:trHeight w:val="320"/>
          <w:jc w:val="center"/>
        </w:trPr>
        <w:tc>
          <w:tcPr>
            <w:tcW w:w="5948" w:type="dxa"/>
          </w:tcPr>
          <w:p w:rsidR="008520AF" w:rsidRPr="009F7B36" w:rsidRDefault="008520AF" w:rsidP="00C81E25">
            <w:r w:rsidRPr="009F7B36">
              <w:t xml:space="preserve">3. Количество уволенных по собственному желанию и за нарушение трудовой дисциплины, чел. 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80576B">
            <w:pPr>
              <w:jc w:val="center"/>
            </w:pPr>
            <w:r w:rsidRPr="0080576B">
              <w:t>15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80576B">
            <w:pPr>
              <w:jc w:val="center"/>
            </w:pPr>
            <w:r w:rsidRPr="0080576B">
              <w:t>16</w:t>
            </w:r>
          </w:p>
        </w:tc>
        <w:tc>
          <w:tcPr>
            <w:tcW w:w="1403" w:type="dxa"/>
            <w:vAlign w:val="center"/>
          </w:tcPr>
          <w:p w:rsidR="008520AF" w:rsidRPr="0080576B" w:rsidRDefault="008520AF" w:rsidP="0080576B">
            <w:pPr>
              <w:jc w:val="center"/>
            </w:pPr>
            <w:r w:rsidRPr="0080576B">
              <w:t>106,7</w:t>
            </w:r>
          </w:p>
        </w:tc>
      </w:tr>
    </w:tbl>
    <w:p w:rsidR="008520AF" w:rsidRDefault="008520AF" w:rsidP="00C45938">
      <w:pPr>
        <w:ind w:left="360" w:right="251" w:firstLine="720"/>
        <w:jc w:val="both"/>
        <w:rPr>
          <w:sz w:val="28"/>
          <w:szCs w:val="28"/>
        </w:rPr>
      </w:pP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а) Коэффициент оборота по приему: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>Кп = принято на работу / среднеспис. числ-ть ППП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C4593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>Кп (</w:t>
      </w:r>
      <w:r>
        <w:rPr>
          <w:sz w:val="28"/>
          <w:szCs w:val="28"/>
        </w:rPr>
        <w:t>2008</w:t>
      </w:r>
      <w:r w:rsidRPr="00C45938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125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0,208</w:t>
      </w:r>
      <w:r>
        <w:rPr>
          <w:sz w:val="28"/>
          <w:szCs w:val="28"/>
        </w:rPr>
        <w:t xml:space="preserve">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C4593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>Кп (</w:t>
      </w:r>
      <w:r>
        <w:rPr>
          <w:sz w:val="28"/>
          <w:szCs w:val="28"/>
        </w:rPr>
        <w:t>2009</w:t>
      </w:r>
      <w:r w:rsidRPr="00C45938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128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0,219</w:t>
      </w:r>
      <w:r>
        <w:rPr>
          <w:sz w:val="28"/>
          <w:szCs w:val="28"/>
        </w:rPr>
        <w:t xml:space="preserve">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0,219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0,208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105,2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%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б) Коэффициент оборота по выбытию: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>Кв = количество выбывших работников / среднеспис. числ</w:t>
      </w:r>
      <w:r>
        <w:rPr>
          <w:sz w:val="28"/>
          <w:szCs w:val="28"/>
        </w:rPr>
        <w:t>еннос</w:t>
      </w:r>
      <w:r w:rsidRPr="00C45938">
        <w:rPr>
          <w:sz w:val="28"/>
          <w:szCs w:val="28"/>
        </w:rPr>
        <w:t>ть ППП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C4593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>Кв (</w:t>
      </w:r>
      <w:r>
        <w:rPr>
          <w:sz w:val="28"/>
          <w:szCs w:val="28"/>
        </w:rPr>
        <w:t>2008</w:t>
      </w:r>
      <w:r w:rsidRPr="00C45938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125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0,168</w:t>
      </w:r>
      <w:r>
        <w:rPr>
          <w:sz w:val="28"/>
          <w:szCs w:val="28"/>
        </w:rPr>
        <w:t xml:space="preserve">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C4593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>Кв (</w:t>
      </w:r>
      <w:r>
        <w:rPr>
          <w:sz w:val="28"/>
          <w:szCs w:val="28"/>
        </w:rPr>
        <w:t>2009</w:t>
      </w:r>
      <w:r w:rsidRPr="00C45938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128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0,172</w:t>
      </w:r>
      <w:r>
        <w:rPr>
          <w:sz w:val="28"/>
          <w:szCs w:val="28"/>
        </w:rPr>
        <w:t xml:space="preserve">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</w:t>
      </w:r>
    </w:p>
    <w:p w:rsidR="008520AF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0,172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0,168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102,3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%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в) Коэффициент текучести кадров: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C45938">
      <w:pPr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>Кт = Количество уволенных по собственному желанию и за нарушение трудовой дисциплины / среднеспис</w:t>
      </w:r>
      <w:r>
        <w:rPr>
          <w:sz w:val="28"/>
          <w:szCs w:val="28"/>
        </w:rPr>
        <w:t>очная</w:t>
      </w:r>
      <w:r w:rsidRPr="00C45938">
        <w:rPr>
          <w:sz w:val="28"/>
          <w:szCs w:val="28"/>
        </w:rPr>
        <w:t xml:space="preserve"> числ</w:t>
      </w:r>
      <w:r>
        <w:rPr>
          <w:sz w:val="28"/>
          <w:szCs w:val="28"/>
        </w:rPr>
        <w:t>еннос</w:t>
      </w:r>
      <w:r w:rsidRPr="00C45938">
        <w:rPr>
          <w:sz w:val="28"/>
          <w:szCs w:val="28"/>
        </w:rPr>
        <w:t>ть ППП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C4593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>Кт (</w:t>
      </w:r>
      <w:r>
        <w:rPr>
          <w:sz w:val="28"/>
          <w:szCs w:val="28"/>
        </w:rPr>
        <w:t>2008</w:t>
      </w:r>
      <w:r w:rsidRPr="00C45938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125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0,120</w:t>
      </w:r>
      <w:r>
        <w:rPr>
          <w:sz w:val="28"/>
          <w:szCs w:val="28"/>
        </w:rPr>
        <w:t xml:space="preserve">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C4593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>Кт (</w:t>
      </w:r>
      <w:r>
        <w:rPr>
          <w:sz w:val="28"/>
          <w:szCs w:val="28"/>
        </w:rPr>
        <w:t>2009</w:t>
      </w:r>
      <w:r w:rsidRPr="00C45938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128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0,125</w:t>
      </w:r>
      <w:r>
        <w:rPr>
          <w:sz w:val="28"/>
          <w:szCs w:val="28"/>
        </w:rPr>
        <w:t xml:space="preserve">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0,125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0,120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104,2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%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г) Коэффициент постоянства кадров: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>Кпк = 1 - Кт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C4593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>Кпк (</w:t>
      </w:r>
      <w:r>
        <w:rPr>
          <w:sz w:val="28"/>
          <w:szCs w:val="28"/>
        </w:rPr>
        <w:t>2008</w:t>
      </w:r>
      <w:r w:rsidRPr="00C45938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1 -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0,120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0,880</w:t>
      </w:r>
      <w:r>
        <w:rPr>
          <w:sz w:val="28"/>
          <w:szCs w:val="28"/>
        </w:rPr>
        <w:t xml:space="preserve">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C45938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>Кпк (</w:t>
      </w:r>
      <w:r>
        <w:rPr>
          <w:sz w:val="28"/>
          <w:szCs w:val="28"/>
        </w:rPr>
        <w:t>2009</w:t>
      </w:r>
      <w:r w:rsidRPr="00C45938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1 -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0,125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0,875</w:t>
      </w:r>
      <w:r>
        <w:rPr>
          <w:sz w:val="28"/>
          <w:szCs w:val="28"/>
        </w:rPr>
        <w:t xml:space="preserve">  </w:t>
      </w:r>
    </w:p>
    <w:p w:rsidR="008520AF" w:rsidRPr="00C45938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</w:t>
      </w:r>
    </w:p>
    <w:p w:rsidR="008520AF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C45938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0,875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0,880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99,4</w:t>
      </w:r>
      <w:r>
        <w:rPr>
          <w:sz w:val="28"/>
          <w:szCs w:val="28"/>
        </w:rPr>
        <w:t xml:space="preserve"> </w:t>
      </w:r>
      <w:r w:rsidRPr="00C45938">
        <w:rPr>
          <w:sz w:val="28"/>
          <w:szCs w:val="28"/>
        </w:rPr>
        <w:t>%</w:t>
      </w:r>
    </w:p>
    <w:p w:rsidR="008520AF" w:rsidRDefault="008520AF" w:rsidP="00C66A5C">
      <w:pPr>
        <w:ind w:left="360" w:right="251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Динамику показателей трудовых ресурсов представим в таблице 1.13 (Приложение 3).</w:t>
      </w:r>
    </w:p>
    <w:p w:rsidR="008520AF" w:rsidRPr="009F7B36" w:rsidRDefault="008520AF" w:rsidP="00DC1C64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Анализ движения рабочей силы ООО «Профит-систем» показал, что на предприятии в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гг. наблюдается довольно высокий пока</w:t>
      </w:r>
      <w:r>
        <w:rPr>
          <w:sz w:val="28"/>
          <w:szCs w:val="28"/>
        </w:rPr>
        <w:t>затель постоянства кадров (0,880 и 0,875</w:t>
      </w:r>
      <w:r w:rsidRPr="009F7B36">
        <w:rPr>
          <w:sz w:val="28"/>
          <w:szCs w:val="28"/>
        </w:rPr>
        <w:t xml:space="preserve"> соответственно). Однако как негативную тенденцию динамики движения трудовых ресурсов можно отметить увеличение текучести кадров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</w:t>
      </w:r>
      <w:r>
        <w:rPr>
          <w:sz w:val="28"/>
          <w:szCs w:val="28"/>
        </w:rPr>
        <w:t>ом (с 12,0 до 12,5</w:t>
      </w:r>
      <w:r w:rsidRPr="009F7B36">
        <w:rPr>
          <w:sz w:val="28"/>
          <w:szCs w:val="28"/>
        </w:rPr>
        <w:t xml:space="preserve"> %). </w:t>
      </w:r>
    </w:p>
    <w:p w:rsidR="008520AF" w:rsidRPr="009F7B36" w:rsidRDefault="008520AF" w:rsidP="00DC1C64">
      <w:pPr>
        <w:ind w:left="360" w:right="251" w:firstLine="720"/>
        <w:jc w:val="both"/>
        <w:rPr>
          <w:sz w:val="28"/>
          <w:szCs w:val="28"/>
        </w:rPr>
      </w:pPr>
    </w:p>
    <w:p w:rsidR="008520AF" w:rsidRPr="0079664D" w:rsidRDefault="008520AF" w:rsidP="007A5CF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F7B36">
        <w:br w:type="page"/>
      </w:r>
      <w:bookmarkStart w:id="8" w:name="_Toc262548375"/>
      <w:r w:rsidRPr="0079664D">
        <w:rPr>
          <w:rFonts w:ascii="Times New Roman" w:hAnsi="Times New Roman"/>
          <w:sz w:val="28"/>
          <w:szCs w:val="28"/>
        </w:rPr>
        <w:t>2 ПРОИЗВОДСТВЕННАЯ ПРОГРАММА И ПРОИЗВОДСТВЕННАЯ</w:t>
      </w:r>
      <w:bookmarkEnd w:id="8"/>
    </w:p>
    <w:p w:rsidR="008520AF" w:rsidRPr="0079664D" w:rsidRDefault="008520AF" w:rsidP="007A5CFC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79664D">
        <w:rPr>
          <w:rFonts w:ascii="Times New Roman" w:hAnsi="Times New Roman"/>
          <w:sz w:val="28"/>
          <w:szCs w:val="28"/>
        </w:rPr>
        <w:t xml:space="preserve"> </w:t>
      </w:r>
      <w:bookmarkStart w:id="9" w:name="_Toc262548376"/>
      <w:r w:rsidRPr="0079664D">
        <w:rPr>
          <w:rFonts w:ascii="Times New Roman" w:hAnsi="Times New Roman"/>
          <w:sz w:val="28"/>
          <w:szCs w:val="28"/>
        </w:rPr>
        <w:t>МОЩНОСТЬ</w:t>
      </w:r>
      <w:bookmarkEnd w:id="9"/>
    </w:p>
    <w:p w:rsidR="008520AF" w:rsidRPr="0079664D" w:rsidRDefault="008520AF" w:rsidP="007A5CFC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10" w:name="_Toc262548377"/>
      <w:r w:rsidRPr="0079664D">
        <w:rPr>
          <w:rFonts w:ascii="Times New Roman" w:hAnsi="Times New Roman"/>
          <w:sz w:val="28"/>
          <w:szCs w:val="28"/>
        </w:rPr>
        <w:t>2.1 Объем производства и реализации продукции</w:t>
      </w:r>
      <w:bookmarkEnd w:id="10"/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Предприятие выпускает свыше </w:t>
      </w:r>
      <w:r>
        <w:rPr>
          <w:sz w:val="28"/>
          <w:szCs w:val="28"/>
        </w:rPr>
        <w:t>4</w:t>
      </w:r>
      <w:r w:rsidRPr="009F7B36">
        <w:rPr>
          <w:sz w:val="28"/>
          <w:szCs w:val="28"/>
        </w:rPr>
        <w:t>0 наименований продукции. На виды продукции и услуг, требующие специального разрешения имеются лицензии и сертификаты принадлежности к продукции собственного производства и услуг.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Учитывая широкий ассортимент выпускаемой ООО «Профит-систем» продукции проанализируем объем производства и реализации основных групп продукции в стоимостном выражении.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6E1946">
      <w:pPr>
        <w:ind w:left="294"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Таблица 2.1 Объем производства и реализации продукции предприятия в действующих ценах, млн. руб.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3"/>
        <w:gridCol w:w="1336"/>
        <w:gridCol w:w="1336"/>
        <w:gridCol w:w="1240"/>
        <w:gridCol w:w="1240"/>
      </w:tblGrid>
      <w:tr w:rsidR="008520AF" w:rsidRPr="009F7B36">
        <w:trPr>
          <w:jc w:val="center"/>
        </w:trPr>
        <w:tc>
          <w:tcPr>
            <w:tcW w:w="4493" w:type="dxa"/>
            <w:vMerge w:val="restart"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 w:rsidRPr="009F7B36">
              <w:rPr>
                <w:bCs/>
              </w:rPr>
              <w:t>Показатели</w:t>
            </w:r>
          </w:p>
        </w:tc>
        <w:tc>
          <w:tcPr>
            <w:tcW w:w="1336" w:type="dxa"/>
            <w:vMerge w:val="restart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1336" w:type="dxa"/>
            <w:vMerge w:val="restart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>
              <w:rPr>
                <w:bCs/>
              </w:rPr>
              <w:t>2009</w:t>
            </w:r>
          </w:p>
        </w:tc>
        <w:tc>
          <w:tcPr>
            <w:tcW w:w="2480" w:type="dxa"/>
            <w:gridSpan w:val="2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 w:rsidRPr="009F7B36">
              <w:rPr>
                <w:bCs/>
              </w:rPr>
              <w:t>Отклонение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Merge/>
            <w:vAlign w:val="center"/>
          </w:tcPr>
          <w:p w:rsidR="008520AF" w:rsidRPr="009F7B36" w:rsidRDefault="008520AF" w:rsidP="00DA45A2">
            <w:pPr>
              <w:ind w:left="-50"/>
              <w:jc w:val="center"/>
            </w:pPr>
          </w:p>
        </w:tc>
        <w:tc>
          <w:tcPr>
            <w:tcW w:w="1336" w:type="dxa"/>
            <w:vMerge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</w:pPr>
          </w:p>
        </w:tc>
        <w:tc>
          <w:tcPr>
            <w:tcW w:w="1336" w:type="dxa"/>
            <w:vMerge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</w:pPr>
          </w:p>
        </w:tc>
        <w:tc>
          <w:tcPr>
            <w:tcW w:w="1240" w:type="dxa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+ –</w:t>
            </w:r>
          </w:p>
        </w:tc>
        <w:tc>
          <w:tcPr>
            <w:tcW w:w="1240" w:type="dxa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%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Align w:val="center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rPr>
                <w:bCs/>
              </w:rPr>
              <w:t>1</w:t>
            </w:r>
          </w:p>
        </w:tc>
        <w:tc>
          <w:tcPr>
            <w:tcW w:w="1336" w:type="dxa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2</w:t>
            </w:r>
          </w:p>
        </w:tc>
        <w:tc>
          <w:tcPr>
            <w:tcW w:w="1336" w:type="dxa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3</w:t>
            </w:r>
          </w:p>
        </w:tc>
        <w:tc>
          <w:tcPr>
            <w:tcW w:w="1240" w:type="dxa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4</w:t>
            </w:r>
          </w:p>
        </w:tc>
        <w:tc>
          <w:tcPr>
            <w:tcW w:w="1240" w:type="dxa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5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Align w:val="bottom"/>
          </w:tcPr>
          <w:p w:rsidR="008520AF" w:rsidRPr="005C6DE5" w:rsidRDefault="008520AF">
            <w:r w:rsidRPr="005C6DE5">
              <w:t>Товарная продукция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11256,0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14023,0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+2767,0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+24,6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Align w:val="bottom"/>
          </w:tcPr>
          <w:p w:rsidR="008520AF" w:rsidRPr="005C6DE5" w:rsidRDefault="008520AF">
            <w:r w:rsidRPr="005C6DE5">
              <w:t>в том числе по основным ассортиментным группам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 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 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 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 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5C6DE5" w:rsidRDefault="008520AF">
            <w:pPr>
              <w:jc w:val="both"/>
            </w:pPr>
            <w:r w:rsidRPr="005C6DE5">
              <w:t>сайдинг с двойным переломом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3027,9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3688,0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+660,2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+21,8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5C6DE5" w:rsidRDefault="008520AF">
            <w:pPr>
              <w:jc w:val="both"/>
            </w:pPr>
            <w:r w:rsidRPr="005C6DE5">
              <w:t>соффит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2285,0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2818,6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+533,7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+23,4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5C6DE5" w:rsidRDefault="008520AF">
            <w:pPr>
              <w:jc w:val="both"/>
            </w:pPr>
            <w:r w:rsidRPr="005C6DE5">
              <w:t>плинтус напольный печатанный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1710,9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2187,6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+476,7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+27,9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5C6DE5" w:rsidRDefault="008520AF">
            <w:pPr>
              <w:jc w:val="both"/>
            </w:pPr>
            <w:r w:rsidRPr="005C6DE5">
              <w:t>плинтус напольный оклеенный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1159,4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1430,3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+271,0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+23,4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5C6DE5" w:rsidRDefault="008520AF">
            <w:pPr>
              <w:jc w:val="both"/>
            </w:pPr>
            <w:r w:rsidRPr="005C6DE5">
              <w:t>панель для внутренней отделки (дэлфи)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1271,9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1654,7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+382,8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+30,1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5C6DE5" w:rsidRDefault="008520AF">
            <w:pPr>
              <w:jc w:val="both"/>
            </w:pPr>
            <w:r w:rsidRPr="005C6DE5">
              <w:t>панель для внутренней отделки (фантазия)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1384,5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1794,9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+410,5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+29,6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5C6DE5" w:rsidRDefault="008520AF">
            <w:pPr>
              <w:jc w:val="both"/>
            </w:pPr>
            <w:r w:rsidRPr="005C6DE5">
              <w:t>прочая продукция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416,5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448,7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+32,3</w:t>
            </w:r>
          </w:p>
        </w:tc>
        <w:tc>
          <w:tcPr>
            <w:tcW w:w="1240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+7,7</w:t>
            </w:r>
          </w:p>
        </w:tc>
      </w:tr>
    </w:tbl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Видно, что объем производства и реализации ООО «Профит-систем» в текущих (действующих) ценах вырос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 на </w:t>
      </w:r>
      <w:r>
        <w:rPr>
          <w:sz w:val="28"/>
          <w:szCs w:val="28"/>
        </w:rPr>
        <w:t>24,6</w:t>
      </w:r>
      <w:r w:rsidRPr="009F7B36">
        <w:rPr>
          <w:sz w:val="28"/>
          <w:szCs w:val="28"/>
        </w:rPr>
        <w:t xml:space="preserve"> %. </w:t>
      </w:r>
    </w:p>
    <w:p w:rsidR="008520AF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Проанализируем динамику производства и реализации продукции ООО «Профит-систем» в сопоставимых ценах: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6E1946">
      <w:pPr>
        <w:ind w:left="294"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Таблица 2.2 Объем производства и реализации продукции предприятия в сопоставимых ценах, млн. руб.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3"/>
        <w:gridCol w:w="1336"/>
        <w:gridCol w:w="1336"/>
        <w:gridCol w:w="1240"/>
        <w:gridCol w:w="1240"/>
      </w:tblGrid>
      <w:tr w:rsidR="008520AF" w:rsidRPr="009F7B36">
        <w:trPr>
          <w:jc w:val="center"/>
        </w:trPr>
        <w:tc>
          <w:tcPr>
            <w:tcW w:w="4493" w:type="dxa"/>
            <w:vMerge w:val="restart"/>
            <w:vAlign w:val="center"/>
          </w:tcPr>
          <w:p w:rsidR="008520AF" w:rsidRPr="00EC0CD5" w:rsidRDefault="008520AF" w:rsidP="00DA45A2">
            <w:pPr>
              <w:ind w:left="-50"/>
              <w:jc w:val="center"/>
              <w:rPr>
                <w:bCs/>
              </w:rPr>
            </w:pPr>
            <w:r w:rsidRPr="00EC0CD5">
              <w:rPr>
                <w:bCs/>
              </w:rPr>
              <w:t>Показатели</w:t>
            </w:r>
          </w:p>
        </w:tc>
        <w:tc>
          <w:tcPr>
            <w:tcW w:w="1336" w:type="dxa"/>
            <w:vMerge w:val="restart"/>
            <w:noWrap/>
            <w:vAlign w:val="center"/>
          </w:tcPr>
          <w:p w:rsidR="008520AF" w:rsidRPr="00EC0CD5" w:rsidRDefault="008520AF" w:rsidP="006168EA">
            <w:pPr>
              <w:ind w:left="-71" w:right="-81"/>
              <w:jc w:val="center"/>
              <w:rPr>
                <w:bCs/>
              </w:rPr>
            </w:pPr>
            <w:r>
              <w:rPr>
                <w:bCs/>
              </w:rPr>
              <w:t>2008</w:t>
            </w:r>
            <w:r w:rsidRPr="00EC0CD5">
              <w:rPr>
                <w:bCs/>
              </w:rPr>
              <w:t xml:space="preserve"> (в соп. ценах) </w:t>
            </w:r>
          </w:p>
        </w:tc>
        <w:tc>
          <w:tcPr>
            <w:tcW w:w="1336" w:type="dxa"/>
            <w:vMerge w:val="restart"/>
            <w:noWrap/>
            <w:vAlign w:val="center"/>
          </w:tcPr>
          <w:p w:rsidR="008520AF" w:rsidRPr="00EC0CD5" w:rsidRDefault="008520AF" w:rsidP="00DA45A2">
            <w:pPr>
              <w:ind w:left="-50"/>
              <w:jc w:val="center"/>
              <w:rPr>
                <w:bCs/>
              </w:rPr>
            </w:pPr>
            <w:r>
              <w:rPr>
                <w:bCs/>
              </w:rPr>
              <w:t>2009</w:t>
            </w:r>
          </w:p>
        </w:tc>
        <w:tc>
          <w:tcPr>
            <w:tcW w:w="2480" w:type="dxa"/>
            <w:gridSpan w:val="2"/>
            <w:noWrap/>
            <w:vAlign w:val="center"/>
          </w:tcPr>
          <w:p w:rsidR="008520AF" w:rsidRPr="00EC0CD5" w:rsidRDefault="008520AF" w:rsidP="00DA45A2">
            <w:pPr>
              <w:ind w:left="-50"/>
              <w:jc w:val="center"/>
              <w:rPr>
                <w:bCs/>
              </w:rPr>
            </w:pPr>
            <w:r w:rsidRPr="00EC0CD5">
              <w:rPr>
                <w:bCs/>
              </w:rPr>
              <w:t>Отклонение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Merge/>
            <w:vAlign w:val="center"/>
          </w:tcPr>
          <w:p w:rsidR="008520AF" w:rsidRPr="00EC0CD5" w:rsidRDefault="008520AF" w:rsidP="00DA45A2">
            <w:pPr>
              <w:ind w:left="-50"/>
              <w:jc w:val="center"/>
            </w:pPr>
          </w:p>
        </w:tc>
        <w:tc>
          <w:tcPr>
            <w:tcW w:w="1336" w:type="dxa"/>
            <w:vMerge/>
            <w:noWrap/>
            <w:vAlign w:val="center"/>
          </w:tcPr>
          <w:p w:rsidR="008520AF" w:rsidRPr="00EC0CD5" w:rsidRDefault="008520AF" w:rsidP="00DA45A2">
            <w:pPr>
              <w:ind w:left="-50"/>
              <w:jc w:val="center"/>
            </w:pPr>
          </w:p>
        </w:tc>
        <w:tc>
          <w:tcPr>
            <w:tcW w:w="1336" w:type="dxa"/>
            <w:vMerge/>
            <w:noWrap/>
            <w:vAlign w:val="center"/>
          </w:tcPr>
          <w:p w:rsidR="008520AF" w:rsidRPr="00EC0CD5" w:rsidRDefault="008520AF" w:rsidP="00DA45A2">
            <w:pPr>
              <w:ind w:left="-50"/>
              <w:jc w:val="center"/>
            </w:pPr>
          </w:p>
        </w:tc>
        <w:tc>
          <w:tcPr>
            <w:tcW w:w="1240" w:type="dxa"/>
            <w:noWrap/>
            <w:vAlign w:val="center"/>
          </w:tcPr>
          <w:p w:rsidR="008520AF" w:rsidRPr="00EC0CD5" w:rsidRDefault="008520AF" w:rsidP="00DA45A2">
            <w:pPr>
              <w:ind w:left="-50"/>
              <w:jc w:val="center"/>
            </w:pPr>
            <w:r w:rsidRPr="00EC0CD5">
              <w:t>+ –</w:t>
            </w:r>
          </w:p>
        </w:tc>
        <w:tc>
          <w:tcPr>
            <w:tcW w:w="1240" w:type="dxa"/>
            <w:noWrap/>
            <w:vAlign w:val="center"/>
          </w:tcPr>
          <w:p w:rsidR="008520AF" w:rsidRPr="00EC0CD5" w:rsidRDefault="008520AF" w:rsidP="00DA45A2">
            <w:pPr>
              <w:ind w:left="-50"/>
              <w:jc w:val="center"/>
            </w:pPr>
            <w:r w:rsidRPr="00EC0CD5">
              <w:t>%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Align w:val="center"/>
          </w:tcPr>
          <w:p w:rsidR="008520AF" w:rsidRPr="00EC0CD5" w:rsidRDefault="008520AF" w:rsidP="00DA45A2">
            <w:pPr>
              <w:ind w:left="-50"/>
              <w:jc w:val="center"/>
            </w:pPr>
            <w:r w:rsidRPr="00EC0CD5">
              <w:rPr>
                <w:bCs/>
              </w:rPr>
              <w:t>1</w:t>
            </w:r>
          </w:p>
        </w:tc>
        <w:tc>
          <w:tcPr>
            <w:tcW w:w="1336" w:type="dxa"/>
            <w:noWrap/>
            <w:vAlign w:val="center"/>
          </w:tcPr>
          <w:p w:rsidR="008520AF" w:rsidRPr="00EC0CD5" w:rsidRDefault="008520AF" w:rsidP="00DA45A2">
            <w:pPr>
              <w:ind w:left="-50"/>
              <w:jc w:val="center"/>
            </w:pPr>
            <w:r w:rsidRPr="00EC0CD5">
              <w:t>2</w:t>
            </w:r>
          </w:p>
        </w:tc>
        <w:tc>
          <w:tcPr>
            <w:tcW w:w="1336" w:type="dxa"/>
            <w:noWrap/>
            <w:vAlign w:val="center"/>
          </w:tcPr>
          <w:p w:rsidR="008520AF" w:rsidRPr="00EC0CD5" w:rsidRDefault="008520AF" w:rsidP="00DA45A2">
            <w:pPr>
              <w:ind w:left="-50"/>
              <w:jc w:val="center"/>
            </w:pPr>
            <w:r w:rsidRPr="00EC0CD5">
              <w:t>3</w:t>
            </w:r>
          </w:p>
        </w:tc>
        <w:tc>
          <w:tcPr>
            <w:tcW w:w="1240" w:type="dxa"/>
            <w:noWrap/>
            <w:vAlign w:val="center"/>
          </w:tcPr>
          <w:p w:rsidR="008520AF" w:rsidRPr="00EC0CD5" w:rsidRDefault="008520AF" w:rsidP="00DA45A2">
            <w:pPr>
              <w:ind w:left="-50"/>
              <w:jc w:val="center"/>
            </w:pPr>
            <w:r w:rsidRPr="00EC0CD5">
              <w:t>4</w:t>
            </w:r>
          </w:p>
        </w:tc>
        <w:tc>
          <w:tcPr>
            <w:tcW w:w="1240" w:type="dxa"/>
            <w:noWrap/>
            <w:vAlign w:val="center"/>
          </w:tcPr>
          <w:p w:rsidR="008520AF" w:rsidRPr="00EC0CD5" w:rsidRDefault="008520AF" w:rsidP="00DA45A2">
            <w:pPr>
              <w:ind w:left="-50"/>
              <w:jc w:val="center"/>
            </w:pPr>
            <w:r w:rsidRPr="00EC0CD5">
              <w:t>5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Align w:val="bottom"/>
          </w:tcPr>
          <w:p w:rsidR="008520AF" w:rsidRPr="00EC0CD5" w:rsidRDefault="008520AF">
            <w:r w:rsidRPr="00EC0CD5">
              <w:t>Товарная продукция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12663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14023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+1360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+10,7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Align w:val="bottom"/>
          </w:tcPr>
          <w:p w:rsidR="008520AF" w:rsidRPr="00EC0CD5" w:rsidRDefault="008520AF">
            <w:r w:rsidRPr="00EC0CD5">
              <w:t>в том числе по основным ассортиментным группам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 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 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 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 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EC0CD5" w:rsidRDefault="008520AF">
            <w:pPr>
              <w:jc w:val="both"/>
            </w:pPr>
            <w:r w:rsidRPr="00EC0CD5">
              <w:t>сайдинг с двойным переломом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3406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3688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+282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+8,3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EC0CD5" w:rsidRDefault="008520AF">
            <w:pPr>
              <w:jc w:val="both"/>
            </w:pPr>
            <w:r w:rsidRPr="00EC0CD5">
              <w:t>соффит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2571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2819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+248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+9,6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EC0CD5" w:rsidRDefault="008520AF">
            <w:pPr>
              <w:jc w:val="both"/>
            </w:pPr>
            <w:r w:rsidRPr="00EC0CD5">
              <w:t>плинтус напольный печатанный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1925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2188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+263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+13,7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EC0CD5" w:rsidRDefault="008520AF">
            <w:pPr>
              <w:jc w:val="both"/>
            </w:pPr>
            <w:r w:rsidRPr="00EC0CD5">
              <w:t>плинтус напольный оклеенный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1304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1430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+126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+9,7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Default="008520AF">
            <w:pPr>
              <w:jc w:val="both"/>
            </w:pPr>
            <w:r w:rsidRPr="00EC0CD5">
              <w:t>панель для внутренней отделки (дэлфи)</w:t>
            </w:r>
          </w:p>
          <w:p w:rsidR="008520AF" w:rsidRPr="00EC0CD5" w:rsidRDefault="008520AF">
            <w:pPr>
              <w:jc w:val="both"/>
            </w:pP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1431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1655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+224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+15,6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EC0CD5" w:rsidRDefault="008520AF">
            <w:pPr>
              <w:jc w:val="both"/>
            </w:pPr>
            <w:r w:rsidRPr="00EC0CD5">
              <w:t>панель для внутренней отделки (фантазия)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1558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1795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+237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+15,2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EC0CD5" w:rsidRDefault="008520AF">
            <w:pPr>
              <w:jc w:val="both"/>
            </w:pPr>
            <w:r w:rsidRPr="00EC0CD5">
              <w:t>прочая продукция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469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449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 xml:space="preserve"> -20</w:t>
            </w:r>
          </w:p>
        </w:tc>
        <w:tc>
          <w:tcPr>
            <w:tcW w:w="1240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 xml:space="preserve"> -4,2</w:t>
            </w:r>
          </w:p>
        </w:tc>
      </w:tr>
    </w:tbl>
    <w:p w:rsidR="008520AF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Анализ показал, что объем производства и реализации в сопоставимых ценах (ценах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года) увеличился на </w:t>
      </w:r>
      <w:r>
        <w:rPr>
          <w:sz w:val="28"/>
          <w:szCs w:val="28"/>
        </w:rPr>
        <w:t>10,7</w:t>
      </w:r>
      <w:r w:rsidRPr="009F7B36">
        <w:rPr>
          <w:sz w:val="28"/>
          <w:szCs w:val="28"/>
        </w:rPr>
        <w:t xml:space="preserve"> %, что свидетельствует о некотором увеличении  эффективности деятельности предприятия.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Проанализируем структуру производства и реализации продукции ООО «Профит-систем».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6168EA">
      <w:pPr>
        <w:ind w:left="792"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Таблица 2.3 Структура производства и реализации продукции ООО «Профит-систем», %.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3"/>
        <w:gridCol w:w="1336"/>
        <w:gridCol w:w="1336"/>
        <w:gridCol w:w="1459"/>
      </w:tblGrid>
      <w:tr w:rsidR="008520AF" w:rsidRPr="009F7B36">
        <w:trPr>
          <w:trHeight w:val="568"/>
          <w:jc w:val="center"/>
        </w:trPr>
        <w:tc>
          <w:tcPr>
            <w:tcW w:w="4493" w:type="dxa"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 w:rsidRPr="009F7B36">
              <w:rPr>
                <w:bCs/>
              </w:rPr>
              <w:t>Показатели</w:t>
            </w:r>
          </w:p>
        </w:tc>
        <w:tc>
          <w:tcPr>
            <w:tcW w:w="1336" w:type="dxa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1336" w:type="dxa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>
              <w:rPr>
                <w:bCs/>
              </w:rPr>
              <w:t>2009</w:t>
            </w:r>
          </w:p>
        </w:tc>
        <w:tc>
          <w:tcPr>
            <w:tcW w:w="1459" w:type="dxa"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 w:rsidRPr="009F7B36">
              <w:rPr>
                <w:bCs/>
              </w:rPr>
              <w:t>Отклонение, %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Align w:val="bottom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rPr>
                <w:bCs/>
              </w:rPr>
              <w:t>1</w:t>
            </w:r>
          </w:p>
        </w:tc>
        <w:tc>
          <w:tcPr>
            <w:tcW w:w="1336" w:type="dxa"/>
            <w:noWrap/>
            <w:vAlign w:val="bottom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2</w:t>
            </w:r>
          </w:p>
        </w:tc>
        <w:tc>
          <w:tcPr>
            <w:tcW w:w="1336" w:type="dxa"/>
            <w:noWrap/>
            <w:vAlign w:val="bottom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3</w:t>
            </w:r>
          </w:p>
        </w:tc>
        <w:tc>
          <w:tcPr>
            <w:tcW w:w="1459" w:type="dxa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4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Align w:val="bottom"/>
          </w:tcPr>
          <w:p w:rsidR="008520AF" w:rsidRDefault="008520AF">
            <w:r>
              <w:t>Товарная (реализованная) продукция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100,0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100,0</w:t>
            </w:r>
          </w:p>
        </w:tc>
        <w:tc>
          <w:tcPr>
            <w:tcW w:w="1459" w:type="dxa"/>
            <w:vAlign w:val="bottom"/>
          </w:tcPr>
          <w:p w:rsidR="008520AF" w:rsidRDefault="008520AF">
            <w:pPr>
              <w:jc w:val="center"/>
            </w:pPr>
            <w:r>
              <w:t xml:space="preserve"> -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Align w:val="bottom"/>
          </w:tcPr>
          <w:p w:rsidR="008520AF" w:rsidRDefault="008520AF">
            <w:r>
              <w:t>в том числе по основным ассортиментным группам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 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 </w:t>
            </w:r>
          </w:p>
        </w:tc>
        <w:tc>
          <w:tcPr>
            <w:tcW w:w="1459" w:type="dxa"/>
            <w:vAlign w:val="bottom"/>
          </w:tcPr>
          <w:p w:rsidR="008520AF" w:rsidRDefault="008520AF">
            <w:pPr>
              <w:jc w:val="center"/>
            </w:pPr>
            <w:r>
              <w:t> 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Default="008520AF">
            <w:pPr>
              <w:jc w:val="both"/>
            </w:pPr>
            <w:r>
              <w:t>сайдинг с двойным переломом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26,9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26,3</w:t>
            </w:r>
          </w:p>
        </w:tc>
        <w:tc>
          <w:tcPr>
            <w:tcW w:w="1459" w:type="dxa"/>
            <w:vAlign w:val="bottom"/>
          </w:tcPr>
          <w:p w:rsidR="008520AF" w:rsidRDefault="008520AF">
            <w:pPr>
              <w:jc w:val="center"/>
            </w:pPr>
            <w:r>
              <w:t xml:space="preserve"> -0,6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Default="008520AF">
            <w:pPr>
              <w:jc w:val="both"/>
            </w:pPr>
            <w:r>
              <w:t>соффит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20,3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20,1</w:t>
            </w:r>
          </w:p>
        </w:tc>
        <w:tc>
          <w:tcPr>
            <w:tcW w:w="1459" w:type="dxa"/>
            <w:vAlign w:val="bottom"/>
          </w:tcPr>
          <w:p w:rsidR="008520AF" w:rsidRDefault="008520AF">
            <w:pPr>
              <w:jc w:val="center"/>
            </w:pPr>
            <w:r>
              <w:t xml:space="preserve"> -0,2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Default="008520AF">
            <w:pPr>
              <w:jc w:val="both"/>
            </w:pPr>
            <w:r>
              <w:t>плинтус напольный печатанный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15,2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15,6</w:t>
            </w:r>
          </w:p>
        </w:tc>
        <w:tc>
          <w:tcPr>
            <w:tcW w:w="1459" w:type="dxa"/>
            <w:vAlign w:val="bottom"/>
          </w:tcPr>
          <w:p w:rsidR="008520AF" w:rsidRDefault="008520AF">
            <w:pPr>
              <w:jc w:val="center"/>
            </w:pPr>
            <w:r>
              <w:t>+0,4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Default="008520AF">
            <w:r>
              <w:t>плинтус напольный оклеенный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10,3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10,2</w:t>
            </w:r>
          </w:p>
        </w:tc>
        <w:tc>
          <w:tcPr>
            <w:tcW w:w="1459" w:type="dxa"/>
            <w:vAlign w:val="bottom"/>
          </w:tcPr>
          <w:p w:rsidR="008520AF" w:rsidRDefault="008520AF">
            <w:pPr>
              <w:jc w:val="center"/>
            </w:pPr>
            <w:r>
              <w:t xml:space="preserve"> -0,1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Default="008520AF">
            <w:pPr>
              <w:jc w:val="both"/>
            </w:pPr>
            <w:r>
              <w:t>панель для внутренней отделки (дэлфи)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11,3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11,8</w:t>
            </w:r>
          </w:p>
        </w:tc>
        <w:tc>
          <w:tcPr>
            <w:tcW w:w="1459" w:type="dxa"/>
            <w:vAlign w:val="bottom"/>
          </w:tcPr>
          <w:p w:rsidR="008520AF" w:rsidRDefault="008520AF">
            <w:pPr>
              <w:jc w:val="center"/>
            </w:pPr>
            <w:r>
              <w:t>+0,5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Default="008520AF">
            <w:pPr>
              <w:jc w:val="both"/>
            </w:pPr>
            <w:r>
              <w:t>панель для внутренней отделки (фантазия)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12,3</w:t>
            </w:r>
          </w:p>
        </w:tc>
        <w:tc>
          <w:tcPr>
            <w:tcW w:w="1336" w:type="dxa"/>
            <w:noWrap/>
            <w:vAlign w:val="bottom"/>
          </w:tcPr>
          <w:p w:rsidR="008520AF" w:rsidRDefault="008520AF">
            <w:pPr>
              <w:jc w:val="center"/>
            </w:pPr>
            <w:r>
              <w:t>12,8</w:t>
            </w:r>
          </w:p>
        </w:tc>
        <w:tc>
          <w:tcPr>
            <w:tcW w:w="1459" w:type="dxa"/>
            <w:vAlign w:val="bottom"/>
          </w:tcPr>
          <w:p w:rsidR="008520AF" w:rsidRDefault="008520AF">
            <w:pPr>
              <w:jc w:val="center"/>
            </w:pPr>
            <w:r>
              <w:t>+0,5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Align w:val="bottom"/>
          </w:tcPr>
          <w:p w:rsidR="008520AF" w:rsidRDefault="008520AF">
            <w:r>
              <w:t>прочая продукция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3,7</w:t>
            </w:r>
          </w:p>
        </w:tc>
        <w:tc>
          <w:tcPr>
            <w:tcW w:w="1336" w:type="dxa"/>
            <w:noWrap/>
            <w:vAlign w:val="bottom"/>
          </w:tcPr>
          <w:p w:rsidR="008520AF" w:rsidRPr="00EC0CD5" w:rsidRDefault="008520AF">
            <w:pPr>
              <w:jc w:val="center"/>
            </w:pPr>
            <w:r w:rsidRPr="00EC0CD5">
              <w:t>3,2</w:t>
            </w:r>
          </w:p>
        </w:tc>
        <w:tc>
          <w:tcPr>
            <w:tcW w:w="1459" w:type="dxa"/>
            <w:vAlign w:val="bottom"/>
          </w:tcPr>
          <w:p w:rsidR="008520AF" w:rsidRPr="00EC0CD5" w:rsidRDefault="008520AF">
            <w:pPr>
              <w:jc w:val="center"/>
            </w:pPr>
            <w:r w:rsidRPr="00EC0CD5">
              <w:t xml:space="preserve"> -0,5</w:t>
            </w:r>
          </w:p>
        </w:tc>
      </w:tr>
    </w:tbl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Видно, что в структуре производства и реализации продукции ООО «Профит-систем»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существенных изменений по сравнению с прошлым годом не произошло.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7A5CFC">
      <w:pPr>
        <w:pStyle w:val="1"/>
        <w:spacing w:before="0" w:after="0" w:line="360" w:lineRule="auto"/>
        <w:jc w:val="center"/>
        <w:rPr>
          <w:sz w:val="28"/>
          <w:szCs w:val="28"/>
        </w:rPr>
      </w:pPr>
      <w:bookmarkStart w:id="11" w:name="_Toc262548378"/>
      <w:r w:rsidRPr="007A5CFC">
        <w:rPr>
          <w:rFonts w:ascii="Times New Roman" w:hAnsi="Times New Roman"/>
          <w:sz w:val="28"/>
          <w:szCs w:val="28"/>
        </w:rPr>
        <w:t>2.2 Производственная мощность и степень ее использования</w:t>
      </w:r>
      <w:bookmarkEnd w:id="11"/>
    </w:p>
    <w:p w:rsidR="008520AF" w:rsidRPr="009F7B36" w:rsidRDefault="008520AF" w:rsidP="009B1B34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Понятие производственной мощности достаточно часто используется для характеристики производственного потенциала предприятия или его структурного подразделения. </w:t>
      </w:r>
    </w:p>
    <w:p w:rsidR="008520AF" w:rsidRPr="009F7B36" w:rsidRDefault="008520AF" w:rsidP="009B1B34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Производственная мощность – это показатель, отражающий максимальную способность предприятия (подразделения, объединения или отрасли) по осуществлению выпуска товарной продукции в натуральных или стоимостных единицах измерения, отнесенных к определенному периоду времени (смена, сутки, месяц, квартал, год). Этот показатель позволяет осуществить: </w:t>
      </w:r>
    </w:p>
    <w:p w:rsidR="008520AF" w:rsidRPr="009F7B36" w:rsidRDefault="008520AF" w:rsidP="009B1B34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- сравнение производственного предприятия или его подразделения с другими аналогичными производствами; </w:t>
      </w:r>
    </w:p>
    <w:p w:rsidR="008520AF" w:rsidRPr="009F7B36" w:rsidRDefault="008520AF" w:rsidP="009B1B34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- выявление резервов увеличения выпуска продукции путем увеличения загрузки оборудования; </w:t>
      </w:r>
    </w:p>
    <w:p w:rsidR="008520AF" w:rsidRPr="009F7B36" w:rsidRDefault="008520AF" w:rsidP="009B1B34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- сравнение использования производственных возможностей предприятия в различные периоды времени. </w:t>
      </w:r>
    </w:p>
    <w:p w:rsidR="008520AF" w:rsidRPr="009F7B36" w:rsidRDefault="008520AF" w:rsidP="009B1B34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То есть, этот показатель важен для анализа хозяйственной деятельности предприятия, так как позволяет ответить на многие вопросы, задаваемые в этой области изучения.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Рассчитаем производственную мощность основного технологического оборудования ООО «Профит-систем» в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и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0A3792">
      <w:pPr>
        <w:ind w:left="72" w:right="251" w:firstLine="6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Таблица 2.4 Исходные данные для расчета производственной мощности ООО «Профит-систем»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3"/>
        <w:gridCol w:w="1336"/>
        <w:gridCol w:w="1336"/>
        <w:gridCol w:w="1459"/>
        <w:gridCol w:w="1459"/>
      </w:tblGrid>
      <w:tr w:rsidR="008520AF" w:rsidRPr="009F7B36">
        <w:trPr>
          <w:jc w:val="center"/>
        </w:trPr>
        <w:tc>
          <w:tcPr>
            <w:tcW w:w="4493" w:type="dxa"/>
            <w:vMerge w:val="restart"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 w:rsidRPr="009F7B36">
              <w:rPr>
                <w:bCs/>
              </w:rPr>
              <w:t>Наименование показателя</w:t>
            </w:r>
          </w:p>
        </w:tc>
        <w:tc>
          <w:tcPr>
            <w:tcW w:w="2672" w:type="dxa"/>
            <w:gridSpan w:val="2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>
              <w:rPr>
                <w:bCs/>
              </w:rPr>
              <w:t>2008</w:t>
            </w:r>
            <w:r w:rsidRPr="009F7B36">
              <w:rPr>
                <w:bCs/>
              </w:rPr>
              <w:t xml:space="preserve"> год</w:t>
            </w:r>
          </w:p>
        </w:tc>
        <w:tc>
          <w:tcPr>
            <w:tcW w:w="2918" w:type="dxa"/>
            <w:gridSpan w:val="2"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>
              <w:rPr>
                <w:bCs/>
              </w:rPr>
              <w:t>2009</w:t>
            </w:r>
            <w:r w:rsidRPr="009F7B36">
              <w:rPr>
                <w:bCs/>
              </w:rPr>
              <w:t xml:space="preserve"> год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Merge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</w:p>
        </w:tc>
        <w:tc>
          <w:tcPr>
            <w:tcW w:w="1336" w:type="dxa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 w:rsidRPr="009F7B36">
              <w:rPr>
                <w:bCs/>
              </w:rPr>
              <w:t>план</w:t>
            </w:r>
          </w:p>
        </w:tc>
        <w:tc>
          <w:tcPr>
            <w:tcW w:w="1336" w:type="dxa"/>
            <w:noWrap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 w:rsidRPr="009F7B36">
              <w:rPr>
                <w:bCs/>
              </w:rPr>
              <w:t>факт</w:t>
            </w:r>
          </w:p>
        </w:tc>
        <w:tc>
          <w:tcPr>
            <w:tcW w:w="1459" w:type="dxa"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 w:rsidRPr="009F7B36">
              <w:rPr>
                <w:bCs/>
              </w:rPr>
              <w:t>план</w:t>
            </w:r>
          </w:p>
        </w:tc>
        <w:tc>
          <w:tcPr>
            <w:tcW w:w="1459" w:type="dxa"/>
            <w:vAlign w:val="center"/>
          </w:tcPr>
          <w:p w:rsidR="008520AF" w:rsidRPr="009F7B36" w:rsidRDefault="008520AF" w:rsidP="00DA45A2">
            <w:pPr>
              <w:ind w:left="-50"/>
              <w:jc w:val="center"/>
              <w:rPr>
                <w:bCs/>
              </w:rPr>
            </w:pPr>
            <w:r w:rsidRPr="009F7B36">
              <w:rPr>
                <w:bCs/>
              </w:rPr>
              <w:t>факт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Align w:val="bottom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rPr>
                <w:bCs/>
              </w:rPr>
              <w:t>1</w:t>
            </w:r>
          </w:p>
        </w:tc>
        <w:tc>
          <w:tcPr>
            <w:tcW w:w="1336" w:type="dxa"/>
            <w:noWrap/>
            <w:vAlign w:val="bottom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2</w:t>
            </w:r>
          </w:p>
        </w:tc>
        <w:tc>
          <w:tcPr>
            <w:tcW w:w="1336" w:type="dxa"/>
            <w:noWrap/>
            <w:vAlign w:val="bottom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3</w:t>
            </w:r>
          </w:p>
        </w:tc>
        <w:tc>
          <w:tcPr>
            <w:tcW w:w="1459" w:type="dxa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4</w:t>
            </w:r>
          </w:p>
        </w:tc>
        <w:tc>
          <w:tcPr>
            <w:tcW w:w="1459" w:type="dxa"/>
          </w:tcPr>
          <w:p w:rsidR="008520AF" w:rsidRPr="009F7B36" w:rsidRDefault="008520AF" w:rsidP="00DA45A2">
            <w:pPr>
              <w:ind w:left="-50"/>
              <w:jc w:val="center"/>
            </w:pPr>
            <w:r w:rsidRPr="009F7B36">
              <w:t>5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  <w:vAlign w:val="bottom"/>
          </w:tcPr>
          <w:p w:rsidR="008520AF" w:rsidRPr="009F7B36" w:rsidRDefault="008520AF" w:rsidP="00DA45A2">
            <w:pPr>
              <w:ind w:left="-50"/>
            </w:pPr>
            <w:r w:rsidRPr="009F7B36">
              <w:t>1. Количество станков (КС), штук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15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15</w:t>
            </w:r>
          </w:p>
        </w:tc>
        <w:tc>
          <w:tcPr>
            <w:tcW w:w="1459" w:type="dxa"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15</w:t>
            </w:r>
          </w:p>
        </w:tc>
        <w:tc>
          <w:tcPr>
            <w:tcW w:w="1459" w:type="dxa"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15</w:t>
            </w:r>
          </w:p>
        </w:tc>
      </w:tr>
      <w:tr w:rsidR="008520AF" w:rsidRPr="009F7B36">
        <w:trPr>
          <w:trHeight w:val="545"/>
          <w:jc w:val="center"/>
        </w:trPr>
        <w:tc>
          <w:tcPr>
            <w:tcW w:w="4493" w:type="dxa"/>
            <w:vAlign w:val="bottom"/>
          </w:tcPr>
          <w:p w:rsidR="008520AF" w:rsidRPr="009F7B36" w:rsidRDefault="008520AF" w:rsidP="00DA45A2">
            <w:pPr>
              <w:ind w:left="-50"/>
            </w:pPr>
            <w:r w:rsidRPr="009F7B36">
              <w:t>2. Режимный фонд времени работы одного станка (ФВ), часов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1992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1823</w:t>
            </w:r>
          </w:p>
        </w:tc>
        <w:tc>
          <w:tcPr>
            <w:tcW w:w="1459" w:type="dxa"/>
            <w:vAlign w:val="bottom"/>
          </w:tcPr>
          <w:p w:rsidR="008520AF" w:rsidRPr="005C6DE5" w:rsidRDefault="008520AF">
            <w:pPr>
              <w:jc w:val="center"/>
            </w:pPr>
            <w:r>
              <w:t>2009</w:t>
            </w:r>
          </w:p>
        </w:tc>
        <w:tc>
          <w:tcPr>
            <w:tcW w:w="1459" w:type="dxa"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1932</w:t>
            </w:r>
          </w:p>
        </w:tc>
      </w:tr>
      <w:tr w:rsidR="008520AF" w:rsidRPr="009F7B36">
        <w:trPr>
          <w:jc w:val="center"/>
        </w:trPr>
        <w:tc>
          <w:tcPr>
            <w:tcW w:w="4493" w:type="dxa"/>
          </w:tcPr>
          <w:p w:rsidR="008520AF" w:rsidRPr="009F7B36" w:rsidRDefault="008520AF" w:rsidP="00DA45A2">
            <w:pPr>
              <w:jc w:val="both"/>
            </w:pPr>
            <w:r w:rsidRPr="009F7B36">
              <w:t xml:space="preserve">3. Часовая производительность одного станка (ЧП), изделий 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12</w:t>
            </w:r>
          </w:p>
        </w:tc>
        <w:tc>
          <w:tcPr>
            <w:tcW w:w="1336" w:type="dxa"/>
            <w:noWrap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11</w:t>
            </w:r>
          </w:p>
        </w:tc>
        <w:tc>
          <w:tcPr>
            <w:tcW w:w="1459" w:type="dxa"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12</w:t>
            </w:r>
          </w:p>
        </w:tc>
        <w:tc>
          <w:tcPr>
            <w:tcW w:w="1459" w:type="dxa"/>
            <w:vAlign w:val="bottom"/>
          </w:tcPr>
          <w:p w:rsidR="008520AF" w:rsidRPr="005C6DE5" w:rsidRDefault="008520AF">
            <w:pPr>
              <w:jc w:val="center"/>
            </w:pPr>
            <w:r w:rsidRPr="005C6DE5">
              <w:t>11</w:t>
            </w:r>
          </w:p>
        </w:tc>
      </w:tr>
    </w:tbl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Тогда производственная мощность (плановая) равна: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ПМ = КС * ФВ * ЧП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5C6DE5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ПМ (</w:t>
      </w:r>
      <w:r>
        <w:rPr>
          <w:sz w:val="28"/>
          <w:szCs w:val="28"/>
        </w:rPr>
        <w:t>2008</w:t>
      </w:r>
      <w:r w:rsidRPr="005C6DE5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1992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358560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изделий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5C6DE5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ПМ (</w:t>
      </w:r>
      <w:r>
        <w:rPr>
          <w:sz w:val="28"/>
          <w:szCs w:val="28"/>
        </w:rPr>
        <w:t>2009</w:t>
      </w:r>
      <w:r w:rsidRPr="005C6DE5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*</w:t>
      </w:r>
      <w:r>
        <w:rPr>
          <w:sz w:val="28"/>
          <w:szCs w:val="28"/>
        </w:rPr>
        <w:t xml:space="preserve"> 2009 </w:t>
      </w:r>
      <w:r w:rsidRPr="005C6DE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361440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изделий</w:t>
      </w:r>
    </w:p>
    <w:p w:rsidR="008520AF" w:rsidRPr="005C6DE5" w:rsidRDefault="008520AF" w:rsidP="005C6DE5">
      <w:pPr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Для расчета степени использования производственной мощности рассчитаем коэффициент экстенсивного, интенсивного использования оборудования.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5C6DE5">
      <w:pPr>
        <w:ind w:left="360" w:right="2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а) коэффициент экстенсивного использования оборудования: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Кэкс = ФВфакт : ФВплан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5C6DE5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Кэкс (</w:t>
      </w:r>
      <w:r>
        <w:rPr>
          <w:sz w:val="28"/>
          <w:szCs w:val="28"/>
        </w:rPr>
        <w:t>2008</w:t>
      </w:r>
      <w:r w:rsidRPr="005C6DE5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1823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1992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0,915</w:t>
      </w:r>
      <w:r>
        <w:rPr>
          <w:sz w:val="28"/>
          <w:szCs w:val="28"/>
        </w:rPr>
        <w:t xml:space="preserve">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5C6DE5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Кэкс (</w:t>
      </w:r>
      <w:r>
        <w:rPr>
          <w:sz w:val="28"/>
          <w:szCs w:val="28"/>
        </w:rPr>
        <w:t>2009</w:t>
      </w:r>
      <w:r w:rsidRPr="005C6DE5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1932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:</w:t>
      </w:r>
      <w:r>
        <w:rPr>
          <w:sz w:val="28"/>
          <w:szCs w:val="28"/>
        </w:rPr>
        <w:t xml:space="preserve"> 2009 </w:t>
      </w:r>
      <w:r w:rsidRPr="005C6DE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0,962</w:t>
      </w:r>
      <w:r>
        <w:rPr>
          <w:sz w:val="28"/>
          <w:szCs w:val="28"/>
        </w:rPr>
        <w:t xml:space="preserve">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Тр 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0,962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0,915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105,1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б) коэффициент интенсивного использования оборудования: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Кинт = ЧПфакт : ЧПплан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5C6DE5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Кинт (</w:t>
      </w:r>
      <w:r>
        <w:rPr>
          <w:sz w:val="28"/>
          <w:szCs w:val="28"/>
        </w:rPr>
        <w:t>2008</w:t>
      </w:r>
      <w:r w:rsidRPr="005C6DE5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0,917</w:t>
      </w:r>
      <w:r>
        <w:rPr>
          <w:sz w:val="28"/>
          <w:szCs w:val="28"/>
        </w:rPr>
        <w:t xml:space="preserve">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5C6DE5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Кинт (</w:t>
      </w:r>
      <w:r>
        <w:rPr>
          <w:sz w:val="28"/>
          <w:szCs w:val="28"/>
        </w:rPr>
        <w:t>2009</w:t>
      </w:r>
      <w:r w:rsidRPr="005C6DE5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0,917</w:t>
      </w:r>
      <w:r>
        <w:rPr>
          <w:sz w:val="28"/>
          <w:szCs w:val="28"/>
        </w:rPr>
        <w:t xml:space="preserve">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Тр 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0,917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0,917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100,0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б) интегральный коэффициент  использования оборудования: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Ки = Кэкс * Кинт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5C6DE5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Ки (</w:t>
      </w:r>
      <w:r>
        <w:rPr>
          <w:sz w:val="28"/>
          <w:szCs w:val="28"/>
        </w:rPr>
        <w:t>2008</w:t>
      </w:r>
      <w:r w:rsidRPr="005C6DE5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0,915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0,917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0,839</w:t>
      </w:r>
      <w:r>
        <w:rPr>
          <w:sz w:val="28"/>
          <w:szCs w:val="28"/>
        </w:rPr>
        <w:t xml:space="preserve">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5C6DE5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Ки (</w:t>
      </w:r>
      <w:r>
        <w:rPr>
          <w:sz w:val="28"/>
          <w:szCs w:val="28"/>
        </w:rPr>
        <w:t>2009</w:t>
      </w:r>
      <w:r w:rsidRPr="005C6DE5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0,962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0,917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0,882</w:t>
      </w:r>
      <w:r>
        <w:rPr>
          <w:sz w:val="28"/>
          <w:szCs w:val="28"/>
        </w:rPr>
        <w:t xml:space="preserve">   </w:t>
      </w:r>
    </w:p>
    <w:p w:rsidR="008520AF" w:rsidRPr="005C6DE5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  </w:t>
      </w:r>
    </w:p>
    <w:p w:rsidR="008520AF" w:rsidRDefault="008520AF" w:rsidP="00BA3F55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5C6DE5">
        <w:rPr>
          <w:sz w:val="28"/>
          <w:szCs w:val="28"/>
        </w:rPr>
        <w:t>Тр 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0,882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0,839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105,1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Default="008520AF" w:rsidP="005C6DE5">
      <w:pPr>
        <w:ind w:left="360" w:right="251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расчета использования производственной мощности приведём в таблице 2.5 (Приложение 4).</w:t>
      </w:r>
    </w:p>
    <w:p w:rsidR="008520AF" w:rsidRPr="009F7B36" w:rsidRDefault="008520AF" w:rsidP="00DA45A2">
      <w:pPr>
        <w:ind w:left="360" w:right="251" w:firstLine="720"/>
        <w:jc w:val="both"/>
        <w:rPr>
          <w:color w:val="FF0000"/>
          <w:sz w:val="28"/>
          <w:szCs w:val="28"/>
        </w:rPr>
      </w:pPr>
      <w:r w:rsidRPr="009F7B36">
        <w:rPr>
          <w:sz w:val="28"/>
          <w:szCs w:val="28"/>
        </w:rPr>
        <w:t xml:space="preserve">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 коэффициент экстенсивного использования оборудования ООО «Профит-систем» увеличился на </w:t>
      </w:r>
      <w:r>
        <w:rPr>
          <w:sz w:val="28"/>
          <w:szCs w:val="28"/>
        </w:rPr>
        <w:t>5,1</w:t>
      </w:r>
      <w:r w:rsidRPr="009F7B36">
        <w:rPr>
          <w:sz w:val="28"/>
          <w:szCs w:val="28"/>
        </w:rPr>
        <w:t xml:space="preserve"> %, а коэффициент интенсивного использовани</w:t>
      </w:r>
      <w:r>
        <w:rPr>
          <w:sz w:val="28"/>
          <w:szCs w:val="28"/>
        </w:rPr>
        <w:t>я оборудования увеличился на 0,0</w:t>
      </w:r>
      <w:r w:rsidRPr="009F7B36">
        <w:rPr>
          <w:sz w:val="28"/>
          <w:szCs w:val="28"/>
        </w:rPr>
        <w:t xml:space="preserve"> %. В результате  интегральный коэффициент  использования оборудования ООО «Профит-систем»</w:t>
      </w:r>
      <w:r>
        <w:rPr>
          <w:sz w:val="28"/>
          <w:szCs w:val="28"/>
        </w:rPr>
        <w:t xml:space="preserve"> в 2009 году увеличился на 5,1</w:t>
      </w:r>
      <w:r w:rsidRPr="009F7B36">
        <w:rPr>
          <w:sz w:val="28"/>
          <w:szCs w:val="28"/>
        </w:rPr>
        <w:t xml:space="preserve"> %. Анализируя уровень использования производственной мощности можно сделать вывод, что на ООО «Профит-систем» наблюдается увеличение эффективности использования производственной мощности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годом. </w:t>
      </w:r>
    </w:p>
    <w:p w:rsidR="008520AF" w:rsidRDefault="008520AF" w:rsidP="007A5CFC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20AF" w:rsidRDefault="008520AF" w:rsidP="007A5CFC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20AF" w:rsidRDefault="008520AF" w:rsidP="007A5CFC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20AF" w:rsidRDefault="008520AF" w:rsidP="007A5CFC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20AF" w:rsidRDefault="008520AF" w:rsidP="007A5CFC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20AF" w:rsidRDefault="008520AF" w:rsidP="007A5CFC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20AF" w:rsidRPr="00C66A5C" w:rsidRDefault="008520AF" w:rsidP="00C66A5C"/>
    <w:p w:rsidR="008520AF" w:rsidRDefault="008520AF" w:rsidP="007A5CFC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520AF" w:rsidRPr="00902E06" w:rsidRDefault="008520AF" w:rsidP="00902E06"/>
    <w:p w:rsidR="008520AF" w:rsidRPr="007A5CFC" w:rsidRDefault="008520AF" w:rsidP="007A5CFC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12" w:name="_Toc262548379"/>
      <w:r w:rsidRPr="007A5CFC">
        <w:rPr>
          <w:rFonts w:ascii="Times New Roman" w:hAnsi="Times New Roman"/>
          <w:sz w:val="28"/>
          <w:szCs w:val="28"/>
        </w:rPr>
        <w:t>3 ЗАТРАТЫ И ДОХОДЫ ПРЕДПРИЯТИЯ</w:t>
      </w:r>
      <w:bookmarkEnd w:id="12"/>
    </w:p>
    <w:p w:rsidR="008520AF" w:rsidRPr="009F7B36" w:rsidRDefault="008520AF" w:rsidP="007A5CFC">
      <w:pPr>
        <w:pStyle w:val="1"/>
        <w:spacing w:before="0" w:after="0" w:line="360" w:lineRule="auto"/>
        <w:jc w:val="center"/>
        <w:rPr>
          <w:sz w:val="28"/>
          <w:szCs w:val="28"/>
        </w:rPr>
      </w:pPr>
      <w:bookmarkStart w:id="13" w:name="_Toc262548380"/>
      <w:r w:rsidRPr="007A5CFC">
        <w:rPr>
          <w:rFonts w:ascii="Times New Roman" w:hAnsi="Times New Roman"/>
          <w:sz w:val="28"/>
          <w:szCs w:val="28"/>
        </w:rPr>
        <w:t>3.1 Показатели себестоимости предприятия</w:t>
      </w:r>
      <w:bookmarkEnd w:id="13"/>
    </w:p>
    <w:p w:rsidR="008520AF" w:rsidRPr="009F7B36" w:rsidRDefault="008520AF" w:rsidP="002938AF">
      <w:pPr>
        <w:widowControl w:val="0"/>
        <w:spacing w:before="40" w:after="200"/>
        <w:ind w:left="45" w:right="108" w:firstLine="709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Анализ себестоимости продукции начнем с изучения динамики общей суммы затрат в целом и по основным элементам.</w:t>
      </w:r>
    </w:p>
    <w:p w:rsidR="008520AF" w:rsidRPr="009F7B36" w:rsidRDefault="008520AF" w:rsidP="00DA45A2">
      <w:pPr>
        <w:widowControl w:val="0"/>
        <w:spacing w:before="40" w:after="40"/>
        <w:ind w:left="192" w:right="106" w:firstLine="24"/>
        <w:jc w:val="both"/>
        <w:rPr>
          <w:sz w:val="28"/>
        </w:rPr>
      </w:pPr>
      <w:r w:rsidRPr="009F7B36">
        <w:rPr>
          <w:sz w:val="28"/>
          <w:szCs w:val="28"/>
        </w:rPr>
        <w:t>Таблица 3.1 Динамика затрат на производство и реализацию продукции ООО «Профит-систем»</w:t>
      </w:r>
      <w:r w:rsidRPr="009F7B36">
        <w:rPr>
          <w:sz w:val="28"/>
        </w:rPr>
        <w:t xml:space="preserve"> за </w:t>
      </w:r>
      <w:r>
        <w:rPr>
          <w:sz w:val="28"/>
        </w:rPr>
        <w:t>2008</w:t>
      </w:r>
      <w:r w:rsidRPr="009F7B36">
        <w:rPr>
          <w:sz w:val="28"/>
        </w:rPr>
        <w:t>-</w:t>
      </w:r>
      <w:r>
        <w:rPr>
          <w:sz w:val="28"/>
        </w:rPr>
        <w:t>2009</w:t>
      </w:r>
      <w:r w:rsidRPr="009F7B36">
        <w:rPr>
          <w:sz w:val="28"/>
        </w:rPr>
        <w:t xml:space="preserve"> годы, млн. руб. </w:t>
      </w:r>
    </w:p>
    <w:tbl>
      <w:tblPr>
        <w:tblW w:w="9707" w:type="dxa"/>
        <w:jc w:val="center"/>
        <w:tblLook w:val="0000" w:firstRow="0" w:lastRow="0" w:firstColumn="0" w:lastColumn="0" w:noHBand="0" w:noVBand="0"/>
      </w:tblPr>
      <w:tblGrid>
        <w:gridCol w:w="3957"/>
        <w:gridCol w:w="1490"/>
        <w:gridCol w:w="1490"/>
        <w:gridCol w:w="1350"/>
        <w:gridCol w:w="1420"/>
      </w:tblGrid>
      <w:tr w:rsidR="008520AF" w:rsidRPr="00760029">
        <w:trPr>
          <w:trHeight w:val="255"/>
          <w:jc w:val="center"/>
        </w:trPr>
        <w:tc>
          <w:tcPr>
            <w:tcW w:w="3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Показатели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</w:pPr>
            <w:r>
              <w:rPr>
                <w:bCs/>
              </w:rPr>
              <w:t>2008</w:t>
            </w:r>
            <w:r w:rsidRPr="00760029">
              <w:rPr>
                <w:bCs/>
              </w:rPr>
              <w:t> год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</w:pPr>
            <w:r>
              <w:rPr>
                <w:bCs/>
              </w:rPr>
              <w:t>2009</w:t>
            </w:r>
            <w:r w:rsidRPr="00760029">
              <w:rPr>
                <w:bCs/>
              </w:rPr>
              <w:t> год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</w:pPr>
            <w:r w:rsidRPr="00760029">
              <w:t>Отклонение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3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+ –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%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5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rPr>
                <w:bCs/>
              </w:rPr>
            </w:pPr>
            <w:r w:rsidRPr="00760029">
              <w:rPr>
                <w:bCs/>
              </w:rPr>
              <w:t>Материальные затраты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5590,4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6591,2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+1000,7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+17,9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rPr>
                <w:bCs/>
              </w:rPr>
            </w:pPr>
            <w:r w:rsidRPr="00760029">
              <w:rPr>
                <w:bCs/>
              </w:rPr>
              <w:t>Затраты на оплату труда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1945,4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2316,1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+370,8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+19,1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rPr>
                <w:bCs/>
              </w:rPr>
            </w:pPr>
            <w:r w:rsidRPr="00760029">
              <w:rPr>
                <w:bCs/>
              </w:rPr>
              <w:t>Отчисления на соц. нужды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680,9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810,6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+129,8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+19,1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rPr>
                <w:bCs/>
              </w:rPr>
            </w:pPr>
            <w:r w:rsidRPr="00760029">
              <w:rPr>
                <w:bCs/>
              </w:rPr>
              <w:t>Амортизация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903,9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1071,6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+167,7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+18,6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rPr>
                <w:bCs/>
              </w:rPr>
            </w:pPr>
            <w:r w:rsidRPr="00760029">
              <w:rPr>
                <w:bCs/>
              </w:rPr>
              <w:t>Прочие затраты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704,5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733,4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+29,0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+4,1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rPr>
                <w:bCs/>
              </w:rPr>
            </w:pPr>
            <w:r w:rsidRPr="00760029">
              <w:rPr>
                <w:bCs/>
              </w:rPr>
              <w:t>Итого полная себестоимость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9825,0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11523,0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+1698,0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+17,3</w:t>
            </w:r>
          </w:p>
        </w:tc>
      </w:tr>
    </w:tbl>
    <w:p w:rsidR="008520AF" w:rsidRPr="00760029" w:rsidRDefault="008520AF" w:rsidP="00DA45A2">
      <w:pPr>
        <w:widowControl w:val="0"/>
        <w:spacing w:before="40" w:after="40"/>
        <w:ind w:left="48" w:right="106" w:firstLine="708"/>
        <w:jc w:val="both"/>
        <w:rPr>
          <w:sz w:val="28"/>
          <w:szCs w:val="28"/>
        </w:rPr>
      </w:pPr>
    </w:p>
    <w:p w:rsidR="008520AF" w:rsidRPr="00760029" w:rsidRDefault="008520AF" w:rsidP="00DA45A2">
      <w:pPr>
        <w:widowControl w:val="0"/>
        <w:spacing w:before="40" w:after="40"/>
        <w:ind w:left="48" w:right="106" w:firstLine="708"/>
        <w:jc w:val="both"/>
        <w:rPr>
          <w:sz w:val="28"/>
          <w:szCs w:val="28"/>
        </w:rPr>
      </w:pPr>
      <w:r w:rsidRPr="00760029">
        <w:rPr>
          <w:sz w:val="28"/>
          <w:szCs w:val="28"/>
        </w:rPr>
        <w:t xml:space="preserve">Как видно, затраты предприятия за </w:t>
      </w:r>
      <w:r>
        <w:rPr>
          <w:sz w:val="28"/>
          <w:szCs w:val="28"/>
        </w:rPr>
        <w:t>2009</w:t>
      </w:r>
      <w:r w:rsidRPr="00760029">
        <w:rPr>
          <w:sz w:val="28"/>
          <w:szCs w:val="28"/>
        </w:rPr>
        <w:t xml:space="preserve"> год выросли на </w:t>
      </w:r>
      <w:r w:rsidRPr="00760029">
        <w:rPr>
          <w:bCs/>
          <w:sz w:val="28"/>
          <w:szCs w:val="28"/>
        </w:rPr>
        <w:t>1698,0</w:t>
      </w:r>
      <w:r w:rsidRPr="00760029">
        <w:rPr>
          <w:sz w:val="28"/>
          <w:szCs w:val="28"/>
        </w:rPr>
        <w:t xml:space="preserve"> млн. руб. или на 17,3 %. Рост произошел по всем элементам затрат. </w:t>
      </w:r>
    </w:p>
    <w:p w:rsidR="008520AF" w:rsidRPr="00760029" w:rsidRDefault="008520AF" w:rsidP="00DA45A2">
      <w:pPr>
        <w:widowControl w:val="0"/>
        <w:spacing w:before="40" w:after="40"/>
        <w:ind w:left="48" w:right="106" w:firstLine="708"/>
        <w:jc w:val="both"/>
        <w:rPr>
          <w:sz w:val="28"/>
          <w:szCs w:val="28"/>
        </w:rPr>
      </w:pPr>
      <w:r w:rsidRPr="00760029">
        <w:rPr>
          <w:sz w:val="28"/>
          <w:szCs w:val="28"/>
        </w:rPr>
        <w:t>Состав и количественное соотношение элементов затрат определяют структуру себестоимости продукции. Под структурой себестоимости понимаются ее состав по экономическим элементам и их доля в полной себестоимости.</w:t>
      </w:r>
    </w:p>
    <w:p w:rsidR="008520AF" w:rsidRPr="00760029" w:rsidRDefault="008520AF" w:rsidP="002938AF">
      <w:pPr>
        <w:widowControl w:val="0"/>
        <w:spacing w:before="40" w:after="200"/>
        <w:ind w:left="45" w:right="108" w:firstLine="709"/>
        <w:jc w:val="both"/>
        <w:rPr>
          <w:sz w:val="28"/>
          <w:szCs w:val="28"/>
        </w:rPr>
      </w:pPr>
      <w:r w:rsidRPr="00760029">
        <w:rPr>
          <w:sz w:val="28"/>
          <w:szCs w:val="28"/>
        </w:rPr>
        <w:t>Анализ структуры себестоимости продукции ООО «Профит-систем» и ее динамики представлены в табл. 3.2.</w:t>
      </w:r>
    </w:p>
    <w:p w:rsidR="008520AF" w:rsidRDefault="008520AF" w:rsidP="00CD4DE4">
      <w:pPr>
        <w:widowControl w:val="0"/>
        <w:spacing w:before="40" w:after="40"/>
        <w:ind w:left="378" w:right="106"/>
        <w:jc w:val="both"/>
        <w:rPr>
          <w:sz w:val="28"/>
          <w:szCs w:val="28"/>
        </w:rPr>
      </w:pPr>
      <w:r w:rsidRPr="00760029">
        <w:rPr>
          <w:sz w:val="28"/>
          <w:szCs w:val="28"/>
        </w:rPr>
        <w:t xml:space="preserve">Таблица 3.2 Структура себестоимости ООО «Профит-систем» </w:t>
      </w:r>
    </w:p>
    <w:p w:rsidR="008520AF" w:rsidRPr="00760029" w:rsidRDefault="008520AF" w:rsidP="00CD4DE4">
      <w:pPr>
        <w:widowControl w:val="0"/>
        <w:spacing w:before="40" w:after="40"/>
        <w:ind w:left="378" w:right="106"/>
        <w:jc w:val="both"/>
        <w:rPr>
          <w:sz w:val="28"/>
          <w:szCs w:val="28"/>
        </w:rPr>
      </w:pPr>
      <w:r w:rsidRPr="00760029">
        <w:rPr>
          <w:sz w:val="28"/>
          <w:szCs w:val="28"/>
        </w:rPr>
        <w:t xml:space="preserve">за </w:t>
      </w:r>
      <w:r>
        <w:rPr>
          <w:sz w:val="28"/>
          <w:szCs w:val="28"/>
        </w:rPr>
        <w:t>2008</w:t>
      </w:r>
      <w:r w:rsidRPr="00760029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760029">
        <w:rPr>
          <w:sz w:val="28"/>
          <w:szCs w:val="28"/>
        </w:rPr>
        <w:t xml:space="preserve"> гг., %</w:t>
      </w:r>
    </w:p>
    <w:tbl>
      <w:tblPr>
        <w:tblW w:w="9472" w:type="dxa"/>
        <w:jc w:val="center"/>
        <w:tblLook w:val="0000" w:firstRow="0" w:lastRow="0" w:firstColumn="0" w:lastColumn="0" w:noHBand="0" w:noVBand="0"/>
      </w:tblPr>
      <w:tblGrid>
        <w:gridCol w:w="4150"/>
        <w:gridCol w:w="1730"/>
        <w:gridCol w:w="1730"/>
        <w:gridCol w:w="1862"/>
      </w:tblGrid>
      <w:tr w:rsidR="008520AF" w:rsidRPr="00760029">
        <w:trPr>
          <w:trHeight w:val="255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Наименование показателя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>
              <w:rPr>
                <w:bCs/>
              </w:rPr>
              <w:t>2008</w:t>
            </w:r>
            <w:r w:rsidRPr="00760029">
              <w:rPr>
                <w:bCs/>
              </w:rPr>
              <w:t xml:space="preserve"> год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>
              <w:rPr>
                <w:bCs/>
              </w:rPr>
              <w:t>2009</w:t>
            </w:r>
            <w:r w:rsidRPr="00760029">
              <w:rPr>
                <w:bCs/>
              </w:rPr>
              <w:t xml:space="preserve"> год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Отклонение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jc w:val="center"/>
              <w:rPr>
                <w:bCs/>
              </w:rPr>
            </w:pPr>
            <w:r w:rsidRPr="00760029">
              <w:rPr>
                <w:bCs/>
              </w:rPr>
              <w:t>4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rPr>
                <w:bCs/>
              </w:rPr>
            </w:pPr>
            <w:r w:rsidRPr="00760029">
              <w:rPr>
                <w:bCs/>
              </w:rPr>
              <w:t>Материальные затраты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56,9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57,2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+0,3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rPr>
                <w:bCs/>
              </w:rPr>
            </w:pPr>
            <w:r w:rsidRPr="00760029">
              <w:rPr>
                <w:bCs/>
              </w:rPr>
              <w:t>Затраты на оплату труда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19,8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20,1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+0,3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rPr>
                <w:bCs/>
              </w:rPr>
            </w:pPr>
            <w:r w:rsidRPr="00760029">
              <w:rPr>
                <w:bCs/>
              </w:rPr>
              <w:t>Отчисления на соц. нужды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6,9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7,0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+0,1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rPr>
                <w:bCs/>
              </w:rPr>
            </w:pPr>
            <w:r w:rsidRPr="00760029">
              <w:rPr>
                <w:bCs/>
              </w:rPr>
              <w:t>Амортизация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9,2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9,3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+0,1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rPr>
                <w:bCs/>
              </w:rPr>
            </w:pPr>
            <w:r w:rsidRPr="00760029">
              <w:rPr>
                <w:bCs/>
              </w:rPr>
              <w:t>Прочие затраты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7,2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6,4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 xml:space="preserve"> -0,8</w:t>
            </w:r>
          </w:p>
        </w:tc>
      </w:tr>
      <w:tr w:rsidR="008520AF" w:rsidRPr="00760029">
        <w:trPr>
          <w:trHeight w:val="255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760029" w:rsidRDefault="008520AF" w:rsidP="00DA45A2">
            <w:pPr>
              <w:widowControl w:val="0"/>
              <w:ind w:left="48" w:right="106"/>
              <w:rPr>
                <w:bCs/>
              </w:rPr>
            </w:pPr>
            <w:r w:rsidRPr="00760029">
              <w:rPr>
                <w:bCs/>
              </w:rPr>
              <w:t>Итого полная себестоимость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100,0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>100,0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760029" w:rsidRDefault="008520AF">
            <w:pPr>
              <w:jc w:val="center"/>
            </w:pPr>
            <w:r w:rsidRPr="00760029">
              <w:t xml:space="preserve"> -</w:t>
            </w:r>
          </w:p>
        </w:tc>
      </w:tr>
    </w:tbl>
    <w:p w:rsidR="008520AF" w:rsidRPr="00760029" w:rsidRDefault="008520AF" w:rsidP="00DA45A2">
      <w:pPr>
        <w:widowControl w:val="0"/>
        <w:spacing w:before="40" w:after="40"/>
        <w:ind w:left="48" w:right="106" w:firstLine="708"/>
        <w:jc w:val="both"/>
        <w:rPr>
          <w:sz w:val="28"/>
          <w:szCs w:val="28"/>
        </w:rPr>
      </w:pPr>
    </w:p>
    <w:p w:rsidR="008520AF" w:rsidRDefault="008520AF" w:rsidP="00DA45A2">
      <w:pPr>
        <w:widowControl w:val="0"/>
        <w:spacing w:before="40" w:after="40"/>
        <w:ind w:left="48" w:right="106" w:firstLine="708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Видно, что основным элементом в структуре затрат ООО «Профит-систем» в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гг. являются материальные затраты (5</w:t>
      </w:r>
      <w:r>
        <w:rPr>
          <w:sz w:val="28"/>
          <w:szCs w:val="28"/>
        </w:rPr>
        <w:t>6,9 и 57,2</w:t>
      </w:r>
      <w:r w:rsidRPr="009F7B36">
        <w:rPr>
          <w:sz w:val="28"/>
          <w:szCs w:val="28"/>
        </w:rPr>
        <w:t xml:space="preserve"> % соответственно), что характерно для промышленного предприятия, то есть можно сделать вывод, что производство предприятия является материалоемким.  Анализ изменения в структуре затрат показывает, что существенных изменений структура затрат ООО «Профит-систем»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по сравнению с прошлым годом не претерпела. </w:t>
      </w:r>
    </w:p>
    <w:p w:rsidR="008520AF" w:rsidRPr="009F7B36" w:rsidRDefault="008520AF" w:rsidP="00DA45A2">
      <w:pPr>
        <w:widowControl w:val="0"/>
        <w:spacing w:before="40" w:after="40"/>
        <w:ind w:left="48" w:right="106" w:firstLine="708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Важный обобщающий показатель себестоимости продукции – затраты на рубль продукции, который характеризует издержкоемкость продукции. Он выгоден тем, что, во-первых, очень универсальный, а во-вторых, наглядно показывает связь между себестоимостью и прибылью.</w:t>
      </w:r>
    </w:p>
    <w:p w:rsidR="008520AF" w:rsidRPr="009F7B36" w:rsidRDefault="008520AF" w:rsidP="00DA45A2">
      <w:pPr>
        <w:widowControl w:val="0"/>
        <w:spacing w:before="40" w:after="40"/>
        <w:ind w:left="48" w:right="106" w:firstLine="708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В процессе анализа следует изучить динамику и провести межхозяйственные сравнения по этому показателю.</w:t>
      </w:r>
    </w:p>
    <w:p w:rsidR="008520AF" w:rsidRPr="00A027CC" w:rsidRDefault="008520AF" w:rsidP="00BB2027">
      <w:pPr>
        <w:widowControl w:val="0"/>
        <w:spacing w:before="40" w:after="40" w:line="360" w:lineRule="auto"/>
        <w:ind w:left="48" w:right="106" w:firstLine="708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Затраты на рубль товарной продукции: </w:t>
      </w:r>
      <w:r>
        <w:rPr>
          <w:sz w:val="28"/>
          <w:szCs w:val="28"/>
        </w:rPr>
        <w:t xml:space="preserve">       </w:t>
      </w:r>
    </w:p>
    <w:p w:rsidR="008520AF" w:rsidRPr="00A027CC" w:rsidRDefault="008520AF" w:rsidP="00BB2027">
      <w:pPr>
        <w:widowControl w:val="0"/>
        <w:spacing w:before="40" w:after="40" w:line="360" w:lineRule="auto"/>
        <w:ind w:left="48" w:right="106" w:firstLine="708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Зр = ПС / НВ</w:t>
      </w:r>
      <w:r>
        <w:rPr>
          <w:sz w:val="28"/>
          <w:szCs w:val="28"/>
        </w:rPr>
        <w:t xml:space="preserve">       </w:t>
      </w:r>
    </w:p>
    <w:p w:rsidR="008520AF" w:rsidRPr="00A027CC" w:rsidRDefault="008520AF" w:rsidP="00BB2027">
      <w:pPr>
        <w:widowControl w:val="0"/>
        <w:spacing w:before="40" w:after="40" w:line="360" w:lineRule="auto"/>
        <w:ind w:left="48" w:right="106" w:firstLine="708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A027CC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</w:t>
      </w:r>
    </w:p>
    <w:p w:rsidR="008520AF" w:rsidRPr="00A027CC" w:rsidRDefault="008520AF" w:rsidP="00BB2027">
      <w:pPr>
        <w:widowControl w:val="0"/>
        <w:spacing w:before="40" w:after="40" w:line="360" w:lineRule="auto"/>
        <w:ind w:left="48" w:right="106" w:firstLine="708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Зр (</w:t>
      </w:r>
      <w:r>
        <w:rPr>
          <w:sz w:val="28"/>
          <w:szCs w:val="28"/>
        </w:rPr>
        <w:t>2008</w:t>
      </w:r>
      <w:r w:rsidRPr="00A027CC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9825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11256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0,873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руб. на 1 руб. ТП</w:t>
      </w:r>
      <w:r>
        <w:rPr>
          <w:sz w:val="28"/>
          <w:szCs w:val="28"/>
        </w:rPr>
        <w:t xml:space="preserve"> </w:t>
      </w:r>
    </w:p>
    <w:p w:rsidR="008520AF" w:rsidRPr="00A027CC" w:rsidRDefault="008520AF" w:rsidP="00BB2027">
      <w:pPr>
        <w:widowControl w:val="0"/>
        <w:spacing w:before="40" w:after="40" w:line="360" w:lineRule="auto"/>
        <w:ind w:left="48" w:right="106" w:firstLine="708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A027CC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</w:t>
      </w:r>
    </w:p>
    <w:p w:rsidR="008520AF" w:rsidRPr="00A027CC" w:rsidRDefault="008520AF" w:rsidP="00BB2027">
      <w:pPr>
        <w:widowControl w:val="0"/>
        <w:spacing w:before="40" w:after="40" w:line="360" w:lineRule="auto"/>
        <w:ind w:left="48" w:right="106" w:firstLine="708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Зр (</w:t>
      </w:r>
      <w:r>
        <w:rPr>
          <w:sz w:val="28"/>
          <w:szCs w:val="28"/>
        </w:rPr>
        <w:t>2009</w:t>
      </w:r>
      <w:r w:rsidRPr="00A027CC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11523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14023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0,822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руб. на 1 руб. ТП</w:t>
      </w:r>
      <w:r>
        <w:rPr>
          <w:sz w:val="28"/>
          <w:szCs w:val="28"/>
        </w:rPr>
        <w:t xml:space="preserve"> </w:t>
      </w:r>
    </w:p>
    <w:p w:rsidR="008520AF" w:rsidRPr="00A027CC" w:rsidRDefault="008520AF" w:rsidP="00BB2027">
      <w:pPr>
        <w:widowControl w:val="0"/>
        <w:spacing w:before="40" w:after="40" w:line="360" w:lineRule="auto"/>
        <w:ind w:left="48" w:right="106" w:firstLine="708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Темп роста: </w:t>
      </w:r>
      <w:r>
        <w:rPr>
          <w:sz w:val="28"/>
          <w:szCs w:val="28"/>
        </w:rPr>
        <w:t xml:space="preserve">       </w:t>
      </w:r>
    </w:p>
    <w:p w:rsidR="008520AF" w:rsidRDefault="008520AF" w:rsidP="00BB2027">
      <w:pPr>
        <w:widowControl w:val="0"/>
        <w:spacing w:before="40" w:after="40" w:line="360" w:lineRule="auto"/>
        <w:ind w:left="48" w:right="106" w:firstLine="708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Тр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0,822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0,873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* 100 %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94,1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:rsidR="008520AF" w:rsidRPr="009F7B36" w:rsidRDefault="008520AF" w:rsidP="00DA45A2">
      <w:pPr>
        <w:widowControl w:val="0"/>
        <w:shd w:val="clear" w:color="auto" w:fill="FFFFFF"/>
        <w:autoSpaceDE w:val="0"/>
        <w:autoSpaceDN w:val="0"/>
        <w:adjustRightInd w:val="0"/>
        <w:ind w:left="48" w:right="106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Уровень затрат на рубль товарной продукции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составил 0,</w:t>
      </w:r>
      <w:r>
        <w:rPr>
          <w:sz w:val="28"/>
          <w:szCs w:val="28"/>
        </w:rPr>
        <w:t>822</w:t>
      </w:r>
      <w:r w:rsidRPr="009F7B36">
        <w:rPr>
          <w:sz w:val="28"/>
          <w:szCs w:val="28"/>
        </w:rPr>
        <w:t xml:space="preserve"> руб. на 1 руб. ТП и уменьшился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 на </w:t>
      </w:r>
      <w:r>
        <w:rPr>
          <w:sz w:val="28"/>
          <w:szCs w:val="28"/>
        </w:rPr>
        <w:t>5,9</w:t>
      </w:r>
      <w:r w:rsidRPr="009F7B36">
        <w:rPr>
          <w:sz w:val="28"/>
          <w:szCs w:val="28"/>
        </w:rPr>
        <w:t xml:space="preserve"> %., что свидетельствует об увеличении эффективности хозяйственной деятельности ООО «Профит-систем», то есть о снижении уровня затратоемкости продукции предприятия.   </w:t>
      </w:r>
    </w:p>
    <w:p w:rsidR="008520AF" w:rsidRPr="009F7B36" w:rsidRDefault="008520AF" w:rsidP="00DA45A2">
      <w:pPr>
        <w:ind w:left="48" w:right="106" w:firstLine="720"/>
        <w:jc w:val="both"/>
        <w:rPr>
          <w:sz w:val="28"/>
          <w:szCs w:val="28"/>
        </w:rPr>
      </w:pPr>
    </w:p>
    <w:p w:rsidR="008520AF" w:rsidRPr="009F7B36" w:rsidRDefault="008520AF" w:rsidP="00766659">
      <w:pPr>
        <w:pStyle w:val="1"/>
        <w:spacing w:before="0" w:after="0" w:line="360" w:lineRule="auto"/>
        <w:jc w:val="center"/>
        <w:rPr>
          <w:sz w:val="28"/>
          <w:szCs w:val="28"/>
        </w:rPr>
      </w:pPr>
      <w:bookmarkStart w:id="14" w:name="_Toc262548381"/>
      <w:r w:rsidRPr="00766659">
        <w:rPr>
          <w:rFonts w:ascii="Times New Roman" w:hAnsi="Times New Roman"/>
          <w:sz w:val="28"/>
          <w:szCs w:val="28"/>
        </w:rPr>
        <w:t>3.2 Показатели прибыли и рентабельности</w:t>
      </w:r>
      <w:bookmarkEnd w:id="14"/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Любое коммерческое предприятие основной целью своей деятельности считает получение прибыли. Прибыль является одним из финансовых результатов деятельности предприятия и свидетельствует о его успешной деятельности, которая достигается, если доходы превышают расходы. В обратном случае предприятие получает убыток. Рост прибыли определяет рост потенциальных возможностей предприятия, повышает степень его деловой активности. По прибыли определяется доля доходов учредителей и собственников, размеры дивидендов и других доходов. Прибыль используется также для расчета рентабельности собственных и заемных средств, основных средств, всего авансированного капитала и каждой акции. Однако прибыль является не только основной целью деятельности любой коммерческой организации, но и важнейшей экономической категорией.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Рассчитаем основные показатели рентабельности: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 - рентабельность продукции: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Рп = прибыль от реализации : себестоимость * 100 %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A027CC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Рп (</w:t>
      </w:r>
      <w:r>
        <w:rPr>
          <w:sz w:val="28"/>
          <w:szCs w:val="28"/>
        </w:rPr>
        <w:t>2008</w:t>
      </w:r>
      <w:r w:rsidRPr="00A027CC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1431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9825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14,6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A027CC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Рп (</w:t>
      </w:r>
      <w:r>
        <w:rPr>
          <w:sz w:val="28"/>
          <w:szCs w:val="28"/>
        </w:rPr>
        <w:t>2009</w:t>
      </w:r>
      <w:r w:rsidRPr="00A027CC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2500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11523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21,7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рентабельность продаж: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 = прибыль от реализации : выручка * 100 %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A027CC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 (</w:t>
      </w:r>
      <w:r>
        <w:rPr>
          <w:sz w:val="28"/>
          <w:szCs w:val="28"/>
        </w:rPr>
        <w:t>2008</w:t>
      </w:r>
      <w:r w:rsidRPr="00A027CC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1431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11256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12,7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A027CC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 (</w:t>
      </w:r>
      <w:r>
        <w:rPr>
          <w:sz w:val="28"/>
          <w:szCs w:val="28"/>
        </w:rPr>
        <w:t>2009</w:t>
      </w:r>
      <w:r w:rsidRPr="00A027CC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2500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14023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17,8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рентабельность оборотных средств: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Рос = чистая прибыль : среднегодовая сумма оборотных средств * 100 %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A027CC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Рос (</w:t>
      </w:r>
      <w:r>
        <w:rPr>
          <w:sz w:val="28"/>
          <w:szCs w:val="28"/>
        </w:rPr>
        <w:t>2008</w:t>
      </w:r>
      <w:r w:rsidRPr="00A027CC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1454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486,0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299,1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A027CC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Рос (</w:t>
      </w:r>
      <w:r>
        <w:rPr>
          <w:sz w:val="28"/>
          <w:szCs w:val="28"/>
        </w:rPr>
        <w:t>2009</w:t>
      </w:r>
      <w:r w:rsidRPr="00A027CC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2079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498,0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417,6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рентабельность основных средств: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Рс = чистая прибыль : среднегодовая сумма основных средств * 100 %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A027CC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Рс (</w:t>
      </w:r>
      <w:r>
        <w:rPr>
          <w:sz w:val="28"/>
          <w:szCs w:val="28"/>
        </w:rPr>
        <w:t>2008</w:t>
      </w:r>
      <w:r w:rsidRPr="00A027CC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1454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2365,5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61,5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A027CC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Рс (</w:t>
      </w:r>
      <w:r>
        <w:rPr>
          <w:sz w:val="28"/>
          <w:szCs w:val="28"/>
        </w:rPr>
        <w:t>2009</w:t>
      </w:r>
      <w:r w:rsidRPr="00A027CC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2079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2446,0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* 100 % =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85,0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%</w:t>
      </w:r>
      <w:r>
        <w:rPr>
          <w:sz w:val="28"/>
          <w:szCs w:val="28"/>
        </w:rPr>
        <w:t xml:space="preserve">  </w:t>
      </w:r>
    </w:p>
    <w:p w:rsidR="008520AF" w:rsidRPr="00A027CC" w:rsidRDefault="008520AF" w:rsidP="00BB2027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рентабельность совокупного капитала: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A027CC">
      <w:pPr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Рк = чистая прибыль : среднегодовая сумма основных и оборотных средств * 100 %</w:t>
      </w:r>
      <w:r>
        <w:rPr>
          <w:sz w:val="28"/>
          <w:szCs w:val="28"/>
        </w:rPr>
        <w:t xml:space="preserve">        </w:t>
      </w:r>
    </w:p>
    <w:p w:rsidR="008520AF" w:rsidRDefault="008520AF" w:rsidP="00A027CC">
      <w:pPr>
        <w:ind w:left="360" w:right="251" w:firstLine="720"/>
        <w:jc w:val="both"/>
        <w:rPr>
          <w:sz w:val="28"/>
          <w:szCs w:val="28"/>
        </w:rPr>
      </w:pPr>
    </w:p>
    <w:p w:rsidR="008520AF" w:rsidRPr="00A027CC" w:rsidRDefault="008520AF" w:rsidP="00055481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</w:t>
      </w:r>
      <w:r>
        <w:rPr>
          <w:sz w:val="28"/>
          <w:szCs w:val="28"/>
        </w:rPr>
        <w:t>2008</w:t>
      </w:r>
      <w:r w:rsidRPr="00A027CC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Pr="00A027CC" w:rsidRDefault="008520AF" w:rsidP="00055481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Рк (</w:t>
      </w:r>
      <w:r>
        <w:rPr>
          <w:sz w:val="28"/>
          <w:szCs w:val="28"/>
        </w:rPr>
        <w:t>2008</w:t>
      </w:r>
      <w:r w:rsidRPr="00A027CC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1454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: (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2365,5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486,0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) * 100 %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51,0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%</w:t>
      </w:r>
    </w:p>
    <w:p w:rsidR="008520AF" w:rsidRPr="00A027CC" w:rsidRDefault="008520AF" w:rsidP="00055481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 xml:space="preserve">- </w:t>
      </w:r>
      <w:r>
        <w:rPr>
          <w:sz w:val="28"/>
          <w:szCs w:val="28"/>
        </w:rPr>
        <w:t>2009</w:t>
      </w:r>
      <w:r w:rsidRPr="00A027CC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       </w:t>
      </w:r>
    </w:p>
    <w:p w:rsidR="008520AF" w:rsidRDefault="008520AF" w:rsidP="00055481">
      <w:pPr>
        <w:spacing w:line="360" w:lineRule="auto"/>
        <w:ind w:left="360" w:right="251" w:firstLine="720"/>
        <w:jc w:val="both"/>
        <w:rPr>
          <w:sz w:val="28"/>
          <w:szCs w:val="28"/>
        </w:rPr>
      </w:pPr>
      <w:r w:rsidRPr="00A027CC">
        <w:rPr>
          <w:sz w:val="28"/>
          <w:szCs w:val="28"/>
        </w:rPr>
        <w:t>Рк (</w:t>
      </w:r>
      <w:r>
        <w:rPr>
          <w:sz w:val="28"/>
          <w:szCs w:val="28"/>
        </w:rPr>
        <w:t>2009</w:t>
      </w:r>
      <w:r w:rsidRPr="00A027CC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2079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: (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2446,0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498,0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 xml:space="preserve">) * 100 % = 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70,6</w:t>
      </w:r>
      <w:r>
        <w:rPr>
          <w:sz w:val="28"/>
          <w:szCs w:val="28"/>
        </w:rPr>
        <w:t xml:space="preserve"> </w:t>
      </w:r>
      <w:r w:rsidRPr="00A027CC">
        <w:rPr>
          <w:sz w:val="28"/>
          <w:szCs w:val="28"/>
        </w:rPr>
        <w:t>%</w:t>
      </w:r>
    </w:p>
    <w:p w:rsidR="008520AF" w:rsidRPr="009F7B36" w:rsidRDefault="008520AF" w:rsidP="002938AF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Результаты расчетов сведем в таблицу 3.3.</w:t>
      </w:r>
      <w:r>
        <w:rPr>
          <w:sz w:val="28"/>
          <w:szCs w:val="28"/>
        </w:rPr>
        <w:t xml:space="preserve"> (Приложение 5).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Анализ показателей прибыли предприятия показал, что все основные показатели прибыли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увеличились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годом. Так,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 прибыль от реализации увеличилась на </w:t>
      </w:r>
      <w:r>
        <w:rPr>
          <w:sz w:val="28"/>
          <w:szCs w:val="28"/>
        </w:rPr>
        <w:t>74,7</w:t>
      </w:r>
      <w:r w:rsidRPr="009F7B36">
        <w:rPr>
          <w:sz w:val="28"/>
          <w:szCs w:val="28"/>
        </w:rPr>
        <w:t xml:space="preserve"> % (или на </w:t>
      </w:r>
      <w:r>
        <w:rPr>
          <w:sz w:val="28"/>
          <w:szCs w:val="28"/>
        </w:rPr>
        <w:t>1069</w:t>
      </w:r>
      <w:r w:rsidRPr="009F7B36">
        <w:rPr>
          <w:sz w:val="28"/>
          <w:szCs w:val="28"/>
        </w:rPr>
        <w:t xml:space="preserve"> млн. руб.), валовая прибыль предприятия увеличилась на </w:t>
      </w:r>
      <w:r>
        <w:rPr>
          <w:sz w:val="28"/>
          <w:szCs w:val="28"/>
        </w:rPr>
        <w:t>45,1</w:t>
      </w:r>
      <w:r w:rsidRPr="009F7B36">
        <w:rPr>
          <w:sz w:val="28"/>
          <w:szCs w:val="28"/>
        </w:rPr>
        <w:t xml:space="preserve"> % (или на </w:t>
      </w:r>
      <w:r>
        <w:rPr>
          <w:sz w:val="28"/>
          <w:szCs w:val="28"/>
        </w:rPr>
        <w:t>951</w:t>
      </w:r>
      <w:r w:rsidRPr="009F7B36">
        <w:rPr>
          <w:sz w:val="28"/>
          <w:szCs w:val="28"/>
        </w:rPr>
        <w:t xml:space="preserve"> млн. руб.), чистая прибыль увеличилась на </w:t>
      </w:r>
      <w:r>
        <w:rPr>
          <w:sz w:val="28"/>
          <w:szCs w:val="28"/>
        </w:rPr>
        <w:t>43,0</w:t>
      </w:r>
      <w:r w:rsidRPr="009F7B36">
        <w:rPr>
          <w:sz w:val="28"/>
          <w:szCs w:val="28"/>
        </w:rPr>
        <w:t xml:space="preserve"> % (на </w:t>
      </w:r>
      <w:r>
        <w:rPr>
          <w:sz w:val="28"/>
          <w:szCs w:val="28"/>
        </w:rPr>
        <w:t>626</w:t>
      </w:r>
      <w:r w:rsidRPr="009F7B36">
        <w:rPr>
          <w:sz w:val="28"/>
          <w:szCs w:val="28"/>
        </w:rPr>
        <w:t xml:space="preserve"> млн. руб.). 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Анализируя уровень рентабельности, можно отметить увеличение всех рассчитанных показателей рентабельности, что можно охарактеризовать как увеличение эффективности производственно-хозяйственной деятельности предприятия в </w:t>
      </w:r>
      <w:r>
        <w:rPr>
          <w:sz w:val="28"/>
          <w:szCs w:val="28"/>
        </w:rPr>
        <w:t>2009</w:t>
      </w:r>
      <w:r w:rsidRPr="009F7B36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 xml:space="preserve"> годом.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В целом можно сделать вывод, что ООО «Профит-систем» как субъект хозяйствования является динамично  развивающимся с относительно высокими показателями рентабельности. 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/>
        <w:jc w:val="center"/>
        <w:rPr>
          <w:b/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9F7B36" w:rsidRDefault="008520AF" w:rsidP="00766659">
      <w:pPr>
        <w:pStyle w:val="1"/>
        <w:spacing w:before="0" w:after="0" w:line="360" w:lineRule="auto"/>
        <w:jc w:val="center"/>
        <w:rPr>
          <w:sz w:val="28"/>
          <w:szCs w:val="28"/>
        </w:rPr>
      </w:pPr>
      <w:r w:rsidRPr="009F7B36">
        <w:br w:type="page"/>
      </w:r>
      <w:bookmarkStart w:id="15" w:name="_Toc262548382"/>
      <w:r w:rsidRPr="00766659">
        <w:rPr>
          <w:rFonts w:ascii="Times New Roman" w:hAnsi="Times New Roman"/>
          <w:sz w:val="28"/>
          <w:szCs w:val="28"/>
        </w:rPr>
        <w:t>ЗАКЛЮЧЕНИЕ</w:t>
      </w:r>
      <w:bookmarkEnd w:id="15"/>
    </w:p>
    <w:p w:rsidR="008520AF" w:rsidRPr="009F7B36" w:rsidRDefault="008520AF" w:rsidP="00DD491C">
      <w:pPr>
        <w:ind w:left="360" w:right="251" w:firstLine="720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 В данной работе рассмотрена и проанализирована система показателей экономической эффективности предприятия на примере ООО «Профит-систем».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Проанализировав темпы роста основных средств, видно, что стоимость основных средств ООО «Профит-систем» за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 год увеличилась на 5,1 %, а за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 год — увеличилась на 1,8 %. Рост стоимости основных средств предприятия произошел по всем видам основных средств, кроме инструмента, инвентаря и принадлежностей.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Коэффициент обновления основных средств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уменьшился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 с 0,076 до 0,034 (на 55,9 %), а коэффициент выбытия основных средств уменьшился с 0,029 до 0,016 (на 45,4 %). Можно сделать динамика стоимости основных средств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снизилась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На ООО «Профит-систем» в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гг. ввод основных средств превышает выбытие основных средств, что свидетельствует об увеличении производственного потенциала предприятия за рассматриваемый период. Коэффициент прироста основных средств выше нуля и в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году составил 0,051,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— 0,018. Однако коэффициент прироста основных средств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снизился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 на 64,2 %. 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На ООО «Профит-систем» наблюдается невысокий уровень годности основных средств (коэффициент годности основных средств), который в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году составил 0,676, а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— 0,665. Некоторое снижение коэффициента годности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 (на 1,6 %) свидетельствует об уменьшении производственного потенциала ООО «Профит-систем».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Анализ показал, что фондоотдача основных средств ООО «Профит-систем» увеличилась на 20,5 %, а фондоотдача активной части увеличилась на 19,6 %. При этом фондоемкость продукции предприятия снизилась  на 17,0 %. Динамика рассчитанных показателей эффективности основных средств ООО «Профит-систем» свидетельствует, что эффективность использования основных средств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увеличилась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На ООО «Профит-систем»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 количество оборотов оборотных средств (коэффициент оборачиваемости) увеличилось на 21,6 % (с 23,160 до 28,159), то есть можно сделать вывод, что увеличилась эффективность использования оборотных средств.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Коэффициент закрепления оборотных средств за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 (как и время одного оборота оборотных средств) снизился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 на 17,7 %. Это говорит о том, что величина среднего остатка оборотных средств, приходящихся на 1 руб. реализованной продукции снизилась во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годом, что опять же свидетельствует об увеличении эффективности использования оборотных средств.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В результате ускорения оборачиваемости оборотных средств 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 дополнительно было высвобождено из оборота 107,5 млн. руб.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Эффективность трудовых ресурсов ООО «Профит-систем» увеличилась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годом. Так среднегодовая выработка 1 работающего увеличилась на 21,7 % (с 90,05 до 109,55 млн. руб.), а среднегодовая выработка одного рабочего увеличилась на 21,1 % (с 130,69 до 158,32 млн. руб.).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Анализ движения рабочей силы ООО «Профит-систем» показал, что на предприятии в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гг. наблюдается довольно высокий показатель постоянства кадров (0,880 и 0,875 соответственно). Однако как негативную тенденцию динамики движения трудовых ресурсов можно отметить увеличение текучести кадров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 (с 12,0 до 12,5 %).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 коэффициент экстенсивного использования оборудования ООО «Профит-систем» увеличился на 5,1 %, а коэффициент интенсивного использования оборудования увеличился на 0,0 %. В результате  интегральный коэффициент  использования оборудования ООО «Профит-систем»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увеличился на 5,1 %. Анализируя уровень использования производственной мощности можно сделать вывод, что на ООО «Профит-систем» наблюдается увеличение эффективности использования производственной мощности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Основным элементом в структуре затрат ООО «Профит-систем» в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>-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гг. являются материальные затраты (56,9 и 57,2 % соответственно), что характерно для промышленного предприятия, то есть можно сделать вывод, что производство предприятия является материалоемким.  Анализ изменения в структуре затрат показывает, что существенных изменений структура затрат ООО «Профит-систем»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по сравнению с прошлым годом не претерпела.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Анализ показателей прибыли предприятия показал, что все основные показатели прибыли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увеличились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годом. Так,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 прибыль от реализации увеличилась на 74,7 % (или на 1069 млн. руб.), валовая прибыль предприятия увеличилась на 45,1 % (или на 951 млн. руб.), чистая прибыль увеличилась на 43,0 % (на 626 млн. руб.). 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Анализируя уровень рентабельности, можно отметить увеличение всех рассчитанных показателей рентабельности, что можно охарактеризовать как увеличение эффективности производственно-хозяйственной деятельности предприятия в </w:t>
      </w:r>
      <w:r>
        <w:rPr>
          <w:sz w:val="28"/>
          <w:szCs w:val="28"/>
        </w:rPr>
        <w:t>2009</w:t>
      </w:r>
      <w:r w:rsidRPr="00EC0CD5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2008</w:t>
      </w:r>
      <w:r w:rsidRPr="00EC0CD5">
        <w:rPr>
          <w:sz w:val="28"/>
          <w:szCs w:val="28"/>
        </w:rPr>
        <w:t xml:space="preserve"> годом.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  <w:r w:rsidRPr="00EC0CD5">
        <w:rPr>
          <w:sz w:val="28"/>
          <w:szCs w:val="28"/>
        </w:rPr>
        <w:t xml:space="preserve">В целом можно сделать вывод, что ООО «Профит-систем» как субъект хозяйствования является динамично  развивающимся с относительно высокими показателями рентабельности. </w:t>
      </w:r>
    </w:p>
    <w:p w:rsidR="008520AF" w:rsidRPr="00EC0CD5" w:rsidRDefault="008520AF" w:rsidP="00EC0CD5">
      <w:pPr>
        <w:ind w:left="360" w:right="251" w:firstLine="720"/>
        <w:jc w:val="both"/>
        <w:rPr>
          <w:sz w:val="28"/>
          <w:szCs w:val="28"/>
        </w:rPr>
      </w:pPr>
    </w:p>
    <w:p w:rsidR="008520AF" w:rsidRDefault="008520AF" w:rsidP="00766659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766659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766659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766659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766659">
      <w:pPr>
        <w:ind w:left="360" w:right="251" w:hanging="12"/>
        <w:jc w:val="center"/>
        <w:rPr>
          <w:b/>
          <w:sz w:val="28"/>
          <w:szCs w:val="28"/>
        </w:rPr>
      </w:pPr>
    </w:p>
    <w:p w:rsidR="008520AF" w:rsidRPr="009F7B36" w:rsidRDefault="008520AF" w:rsidP="00766659">
      <w:pPr>
        <w:pStyle w:val="1"/>
        <w:spacing w:line="360" w:lineRule="auto"/>
        <w:jc w:val="center"/>
        <w:rPr>
          <w:sz w:val="28"/>
          <w:szCs w:val="28"/>
        </w:rPr>
      </w:pPr>
      <w:bookmarkStart w:id="16" w:name="_Toc262548383"/>
      <w:r w:rsidRPr="00766659">
        <w:rPr>
          <w:rFonts w:ascii="Times New Roman" w:hAnsi="Times New Roman"/>
          <w:sz w:val="28"/>
          <w:szCs w:val="28"/>
        </w:rPr>
        <w:t>СПИСОК ИСПОЛЬЗОВАННЫХ ИСТОЧНИКОВ</w:t>
      </w:r>
      <w:bookmarkEnd w:id="16"/>
    </w:p>
    <w:p w:rsidR="008520AF" w:rsidRPr="009F7B36" w:rsidRDefault="008520AF" w:rsidP="00766659">
      <w:pPr>
        <w:numPr>
          <w:ilvl w:val="0"/>
          <w:numId w:val="42"/>
        </w:numPr>
        <w:ind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Ермолович Л. Л. Практикум по экономике предприятия – Мн: Книжный дом,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. — 228 с.</w:t>
      </w:r>
    </w:p>
    <w:p w:rsidR="008520AF" w:rsidRPr="009F7B36" w:rsidRDefault="008520AF" w:rsidP="00766659">
      <w:pPr>
        <w:numPr>
          <w:ilvl w:val="0"/>
          <w:numId w:val="42"/>
        </w:numPr>
        <w:ind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Кибанов А. Я. </w:t>
      </w:r>
      <w:r w:rsidRPr="009F7B36">
        <w:rPr>
          <w:bCs/>
          <w:sz w:val="28"/>
          <w:szCs w:val="28"/>
        </w:rPr>
        <w:t xml:space="preserve">Управление персоналом организации: </w:t>
      </w:r>
      <w:r w:rsidRPr="009F7B36">
        <w:rPr>
          <w:sz w:val="28"/>
          <w:szCs w:val="28"/>
        </w:rPr>
        <w:t xml:space="preserve">– М.: ИНФРА-M, </w:t>
      </w:r>
      <w:r>
        <w:rPr>
          <w:sz w:val="28"/>
          <w:szCs w:val="28"/>
        </w:rPr>
        <w:t>2007</w:t>
      </w:r>
      <w:r w:rsidRPr="009F7B36">
        <w:rPr>
          <w:sz w:val="28"/>
          <w:szCs w:val="28"/>
        </w:rPr>
        <w:t>. – 512 с.</w:t>
      </w:r>
    </w:p>
    <w:p w:rsidR="008520AF" w:rsidRPr="009F7B36" w:rsidRDefault="008520AF" w:rsidP="00766659">
      <w:pPr>
        <w:numPr>
          <w:ilvl w:val="0"/>
          <w:numId w:val="42"/>
        </w:numPr>
        <w:ind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Колчина Н. В. Экономика предприятия: — М.: ЮНИТИ-ДАНА, 2001. – 447 с.</w:t>
      </w:r>
    </w:p>
    <w:p w:rsidR="008520AF" w:rsidRPr="009F7B36" w:rsidRDefault="008520AF" w:rsidP="00766659">
      <w:pPr>
        <w:numPr>
          <w:ilvl w:val="0"/>
          <w:numId w:val="42"/>
        </w:numPr>
        <w:ind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Любушин Н. П., Лещева В. Б., Дьякова В. Г. Анализ финансово – экономической деятельности предприятия. — М.: ЮНИТИ, 2005. — 156 с.</w:t>
      </w:r>
    </w:p>
    <w:p w:rsidR="008520AF" w:rsidRPr="009F7B36" w:rsidRDefault="008520AF" w:rsidP="00766659">
      <w:pPr>
        <w:numPr>
          <w:ilvl w:val="0"/>
          <w:numId w:val="42"/>
        </w:numPr>
        <w:ind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Суша Г. З. Экономика предприятия, — М.: Новое издание, </w:t>
      </w:r>
      <w:r>
        <w:rPr>
          <w:sz w:val="28"/>
          <w:szCs w:val="28"/>
        </w:rPr>
        <w:t>2008</w:t>
      </w:r>
      <w:r w:rsidRPr="009F7B36">
        <w:rPr>
          <w:sz w:val="28"/>
          <w:szCs w:val="28"/>
        </w:rPr>
        <w:t>. — 384 с.</w:t>
      </w:r>
    </w:p>
    <w:p w:rsidR="008520AF" w:rsidRPr="009F7B36" w:rsidRDefault="008520AF" w:rsidP="00766659">
      <w:pPr>
        <w:numPr>
          <w:ilvl w:val="0"/>
          <w:numId w:val="42"/>
        </w:numPr>
        <w:ind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 xml:space="preserve">Управление финансами предприятия: справочно-практическое пособие. / Т. И. Вуколова и др. – Мн.: Мисанта, 2005 — 223 с. </w:t>
      </w:r>
    </w:p>
    <w:p w:rsidR="008520AF" w:rsidRPr="009F7B36" w:rsidRDefault="008520AF" w:rsidP="00766659">
      <w:pPr>
        <w:numPr>
          <w:ilvl w:val="0"/>
          <w:numId w:val="42"/>
        </w:numPr>
        <w:ind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Финансы: Учебное пос./ Под ред. Проф. Радионовой В. М., — М.: Финансовая статистика, 2005. – 344 с.</w:t>
      </w:r>
    </w:p>
    <w:p w:rsidR="008520AF" w:rsidRPr="009F7B36" w:rsidRDefault="008520AF" w:rsidP="00766659">
      <w:pPr>
        <w:numPr>
          <w:ilvl w:val="0"/>
          <w:numId w:val="42"/>
        </w:numPr>
        <w:ind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Шеремет А. Д., Сайфулин Р. С. Финансы предприятий: Учеб. пособие. — М.: Юнити, 1998 — 342 с.</w:t>
      </w:r>
    </w:p>
    <w:p w:rsidR="008520AF" w:rsidRPr="009F7B36" w:rsidRDefault="008520AF" w:rsidP="00DA45A2">
      <w:pPr>
        <w:ind w:left="360" w:right="251" w:firstLine="720"/>
        <w:jc w:val="both"/>
        <w:rPr>
          <w:sz w:val="28"/>
          <w:szCs w:val="28"/>
        </w:rPr>
      </w:pPr>
    </w:p>
    <w:p w:rsidR="008520AF" w:rsidRPr="00766659" w:rsidRDefault="008520AF" w:rsidP="00766659">
      <w:pPr>
        <w:pStyle w:val="1"/>
        <w:spacing w:before="0" w:after="0" w:line="360" w:lineRule="auto"/>
        <w:jc w:val="right"/>
        <w:rPr>
          <w:rFonts w:ascii="Times New Roman" w:hAnsi="Times New Roman"/>
          <w:b w:val="0"/>
          <w:sz w:val="28"/>
          <w:szCs w:val="28"/>
        </w:rPr>
      </w:pPr>
      <w:r w:rsidRPr="009F7B36">
        <w:br w:type="page"/>
      </w:r>
      <w:bookmarkStart w:id="17" w:name="_Toc262548384"/>
      <w:r w:rsidRPr="00766659">
        <w:rPr>
          <w:rFonts w:ascii="Times New Roman" w:hAnsi="Times New Roman"/>
          <w:b w:val="0"/>
          <w:sz w:val="28"/>
          <w:szCs w:val="28"/>
        </w:rPr>
        <w:t>Приложение 1</w:t>
      </w:r>
      <w:bookmarkEnd w:id="17"/>
    </w:p>
    <w:p w:rsidR="008520AF" w:rsidRPr="009F7B36" w:rsidRDefault="008520AF" w:rsidP="00B15336">
      <w:pPr>
        <w:ind w:left="360"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Таблица 1.4 Показатели движения основных средств ООО «Профит-систем»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8"/>
        <w:gridCol w:w="1132"/>
        <w:gridCol w:w="1132"/>
        <w:gridCol w:w="1403"/>
      </w:tblGrid>
      <w:tr w:rsidR="008520AF" w:rsidRPr="009F7B36" w:rsidTr="00315F6F">
        <w:trPr>
          <w:trHeight w:val="276"/>
          <w:jc w:val="center"/>
        </w:trPr>
        <w:tc>
          <w:tcPr>
            <w:tcW w:w="5948" w:type="dxa"/>
            <w:vMerge w:val="restart"/>
            <w:vAlign w:val="center"/>
          </w:tcPr>
          <w:p w:rsidR="008520AF" w:rsidRPr="009F7B36" w:rsidRDefault="008520AF" w:rsidP="00315F6F">
            <w:pPr>
              <w:ind w:left="-36" w:right="-49"/>
              <w:jc w:val="center"/>
            </w:pPr>
            <w:r w:rsidRPr="009F7B36">
              <w:t>Наименование показателя</w:t>
            </w:r>
          </w:p>
        </w:tc>
        <w:tc>
          <w:tcPr>
            <w:tcW w:w="1132" w:type="dxa"/>
            <w:vMerge w:val="restart"/>
            <w:vAlign w:val="center"/>
          </w:tcPr>
          <w:p w:rsidR="008520AF" w:rsidRPr="009F7B36" w:rsidRDefault="008520AF" w:rsidP="00315F6F">
            <w:pPr>
              <w:ind w:left="-36" w:right="-49"/>
              <w:jc w:val="center"/>
            </w:pPr>
            <w:r>
              <w:t>2008</w:t>
            </w:r>
            <w:r w:rsidRPr="009F7B36">
              <w:t xml:space="preserve"> год</w:t>
            </w:r>
          </w:p>
        </w:tc>
        <w:tc>
          <w:tcPr>
            <w:tcW w:w="1132" w:type="dxa"/>
            <w:vMerge w:val="restart"/>
            <w:vAlign w:val="center"/>
          </w:tcPr>
          <w:p w:rsidR="008520AF" w:rsidRPr="009F7B36" w:rsidRDefault="008520AF" w:rsidP="00315F6F">
            <w:pPr>
              <w:ind w:left="-36" w:right="-49"/>
              <w:jc w:val="center"/>
            </w:pPr>
            <w:r>
              <w:t>2009</w:t>
            </w:r>
            <w:r w:rsidRPr="009F7B36">
              <w:t xml:space="preserve"> год</w:t>
            </w:r>
          </w:p>
        </w:tc>
        <w:tc>
          <w:tcPr>
            <w:tcW w:w="1403" w:type="dxa"/>
            <w:vMerge w:val="restart"/>
            <w:vAlign w:val="center"/>
          </w:tcPr>
          <w:p w:rsidR="008520AF" w:rsidRPr="009F7B36" w:rsidRDefault="008520AF" w:rsidP="00315F6F">
            <w:pPr>
              <w:ind w:left="-36" w:right="-49"/>
              <w:jc w:val="center"/>
            </w:pPr>
            <w:r w:rsidRPr="009F7B36">
              <w:t>Темп роста, %</w:t>
            </w:r>
          </w:p>
        </w:tc>
      </w:tr>
      <w:tr w:rsidR="008520AF" w:rsidRPr="009F7B36" w:rsidTr="00315F6F">
        <w:trPr>
          <w:trHeight w:val="276"/>
          <w:jc w:val="center"/>
        </w:trPr>
        <w:tc>
          <w:tcPr>
            <w:tcW w:w="5948" w:type="dxa"/>
            <w:vMerge/>
            <w:vAlign w:val="center"/>
          </w:tcPr>
          <w:p w:rsidR="008520AF" w:rsidRPr="009F7B36" w:rsidRDefault="008520AF" w:rsidP="00315F6F">
            <w:pPr>
              <w:ind w:left="-36" w:right="-49"/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8520AF" w:rsidRPr="009F7B36" w:rsidRDefault="008520AF" w:rsidP="00315F6F">
            <w:pPr>
              <w:ind w:left="-36" w:right="-49"/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8520AF" w:rsidRPr="009F7B36" w:rsidRDefault="008520AF" w:rsidP="00315F6F">
            <w:pPr>
              <w:ind w:left="-36" w:right="-49"/>
              <w:jc w:val="center"/>
            </w:pPr>
          </w:p>
        </w:tc>
        <w:tc>
          <w:tcPr>
            <w:tcW w:w="1403" w:type="dxa"/>
            <w:vMerge/>
            <w:vAlign w:val="center"/>
          </w:tcPr>
          <w:p w:rsidR="008520AF" w:rsidRPr="009F7B36" w:rsidRDefault="008520AF" w:rsidP="00315F6F">
            <w:pPr>
              <w:ind w:left="-36" w:right="-49"/>
              <w:jc w:val="center"/>
            </w:pPr>
          </w:p>
        </w:tc>
      </w:tr>
      <w:tr w:rsidR="008520AF" w:rsidRPr="009F7B36" w:rsidTr="00315F6F">
        <w:trPr>
          <w:jc w:val="center"/>
        </w:trPr>
        <w:tc>
          <w:tcPr>
            <w:tcW w:w="5948" w:type="dxa"/>
            <w:vAlign w:val="center"/>
          </w:tcPr>
          <w:p w:rsidR="008520AF" w:rsidRPr="009F7B36" w:rsidRDefault="008520AF" w:rsidP="00315F6F">
            <w:pPr>
              <w:jc w:val="center"/>
            </w:pPr>
            <w:r w:rsidRPr="009F7B36">
              <w:t>1</w:t>
            </w:r>
          </w:p>
        </w:tc>
        <w:tc>
          <w:tcPr>
            <w:tcW w:w="1132" w:type="dxa"/>
            <w:vAlign w:val="center"/>
          </w:tcPr>
          <w:p w:rsidR="008520AF" w:rsidRPr="009F7B36" w:rsidRDefault="008520AF" w:rsidP="00315F6F">
            <w:pPr>
              <w:ind w:left="-36" w:right="-49"/>
              <w:jc w:val="center"/>
            </w:pPr>
            <w:r w:rsidRPr="009F7B36">
              <w:t>2</w:t>
            </w:r>
          </w:p>
        </w:tc>
        <w:tc>
          <w:tcPr>
            <w:tcW w:w="1132" w:type="dxa"/>
            <w:vAlign w:val="center"/>
          </w:tcPr>
          <w:p w:rsidR="008520AF" w:rsidRPr="009F7B36" w:rsidRDefault="008520AF" w:rsidP="00315F6F">
            <w:pPr>
              <w:ind w:left="-36" w:right="-49"/>
              <w:jc w:val="center"/>
            </w:pPr>
            <w:r w:rsidRPr="009F7B36">
              <w:t>3</w:t>
            </w:r>
          </w:p>
        </w:tc>
        <w:tc>
          <w:tcPr>
            <w:tcW w:w="1403" w:type="dxa"/>
            <w:vAlign w:val="center"/>
          </w:tcPr>
          <w:p w:rsidR="008520AF" w:rsidRPr="009F7B36" w:rsidRDefault="008520AF" w:rsidP="00315F6F">
            <w:pPr>
              <w:ind w:left="-36" w:right="-49"/>
              <w:jc w:val="center"/>
            </w:pPr>
            <w:r w:rsidRPr="009F7B36">
              <w:t>4</w:t>
            </w:r>
          </w:p>
        </w:tc>
      </w:tr>
      <w:tr w:rsidR="008520AF" w:rsidRPr="009F7B36" w:rsidTr="00315F6F">
        <w:trPr>
          <w:jc w:val="center"/>
        </w:trPr>
        <w:tc>
          <w:tcPr>
            <w:tcW w:w="5948" w:type="dxa"/>
          </w:tcPr>
          <w:p w:rsidR="008520AF" w:rsidRPr="009F7B36" w:rsidRDefault="008520AF" w:rsidP="00315F6F">
            <w:r w:rsidRPr="009F7B36">
              <w:t>1. Коэффициент обновления основных средств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0,076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0,034</w:t>
            </w:r>
          </w:p>
        </w:tc>
        <w:tc>
          <w:tcPr>
            <w:tcW w:w="1403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44,1</w:t>
            </w:r>
          </w:p>
        </w:tc>
      </w:tr>
      <w:tr w:rsidR="008520AF" w:rsidRPr="009F7B36" w:rsidTr="00315F6F">
        <w:trPr>
          <w:trHeight w:val="320"/>
          <w:jc w:val="center"/>
        </w:trPr>
        <w:tc>
          <w:tcPr>
            <w:tcW w:w="5948" w:type="dxa"/>
          </w:tcPr>
          <w:p w:rsidR="008520AF" w:rsidRPr="009F7B36" w:rsidRDefault="008520AF" w:rsidP="00315F6F">
            <w:r w:rsidRPr="009F7B36">
              <w:t>2. Коэффициент выбытия основных средств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0,029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0,016</w:t>
            </w:r>
          </w:p>
        </w:tc>
        <w:tc>
          <w:tcPr>
            <w:tcW w:w="1403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54,6</w:t>
            </w:r>
          </w:p>
        </w:tc>
      </w:tr>
      <w:tr w:rsidR="008520AF" w:rsidRPr="009F7B36" w:rsidTr="00315F6F">
        <w:trPr>
          <w:jc w:val="center"/>
        </w:trPr>
        <w:tc>
          <w:tcPr>
            <w:tcW w:w="5948" w:type="dxa"/>
          </w:tcPr>
          <w:p w:rsidR="008520AF" w:rsidRPr="009F7B36" w:rsidRDefault="008520AF" w:rsidP="00315F6F">
            <w:r w:rsidRPr="009F7B36">
              <w:t>3. Коэффициент интенсивности замены основных средств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0,368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0,470</w:t>
            </w:r>
          </w:p>
        </w:tc>
        <w:tc>
          <w:tcPr>
            <w:tcW w:w="1403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127,8</w:t>
            </w:r>
          </w:p>
        </w:tc>
      </w:tr>
      <w:tr w:rsidR="008520AF" w:rsidRPr="009F7B36" w:rsidTr="00315F6F">
        <w:trPr>
          <w:jc w:val="center"/>
        </w:trPr>
        <w:tc>
          <w:tcPr>
            <w:tcW w:w="5948" w:type="dxa"/>
          </w:tcPr>
          <w:p w:rsidR="008520AF" w:rsidRPr="009F7B36" w:rsidRDefault="008520AF" w:rsidP="00315F6F">
            <w:r w:rsidRPr="009F7B36">
              <w:t>4. Среднегодовая стоимость основных средств, млн. руб.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2365,5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2446</w:t>
            </w:r>
          </w:p>
        </w:tc>
        <w:tc>
          <w:tcPr>
            <w:tcW w:w="1403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103,4</w:t>
            </w:r>
          </w:p>
        </w:tc>
      </w:tr>
      <w:tr w:rsidR="008520AF" w:rsidRPr="009F7B36" w:rsidTr="00315F6F">
        <w:trPr>
          <w:jc w:val="center"/>
        </w:trPr>
        <w:tc>
          <w:tcPr>
            <w:tcW w:w="5948" w:type="dxa"/>
          </w:tcPr>
          <w:p w:rsidR="008520AF" w:rsidRPr="009F7B36" w:rsidRDefault="008520AF" w:rsidP="00315F6F">
            <w:r w:rsidRPr="009F7B36">
              <w:t>5. Коэффициент прироста основных средств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0,051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0,018</w:t>
            </w:r>
          </w:p>
        </w:tc>
        <w:tc>
          <w:tcPr>
            <w:tcW w:w="1403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35,8</w:t>
            </w:r>
          </w:p>
        </w:tc>
      </w:tr>
      <w:tr w:rsidR="008520AF" w:rsidRPr="009F7B36" w:rsidTr="00315F6F">
        <w:trPr>
          <w:jc w:val="center"/>
        </w:trPr>
        <w:tc>
          <w:tcPr>
            <w:tcW w:w="5948" w:type="dxa"/>
          </w:tcPr>
          <w:p w:rsidR="008520AF" w:rsidRPr="009F7B36" w:rsidRDefault="008520AF" w:rsidP="00315F6F">
            <w:r w:rsidRPr="009F7B36">
              <w:t>6. Коэффициент износа основных средств (на конец года)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0,324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0,335</w:t>
            </w:r>
          </w:p>
        </w:tc>
        <w:tc>
          <w:tcPr>
            <w:tcW w:w="1403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103,3</w:t>
            </w:r>
          </w:p>
        </w:tc>
      </w:tr>
      <w:tr w:rsidR="008520AF" w:rsidRPr="009F7B36" w:rsidTr="00315F6F">
        <w:trPr>
          <w:jc w:val="center"/>
        </w:trPr>
        <w:tc>
          <w:tcPr>
            <w:tcW w:w="5948" w:type="dxa"/>
          </w:tcPr>
          <w:p w:rsidR="008520AF" w:rsidRPr="009F7B36" w:rsidRDefault="008520AF" w:rsidP="00315F6F">
            <w:r w:rsidRPr="009F7B36">
              <w:t>7. Коэффициент годности основных средств (на конец года)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0,676</w:t>
            </w:r>
          </w:p>
        </w:tc>
        <w:tc>
          <w:tcPr>
            <w:tcW w:w="1132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0,665</w:t>
            </w:r>
          </w:p>
        </w:tc>
        <w:tc>
          <w:tcPr>
            <w:tcW w:w="1403" w:type="dxa"/>
            <w:vAlign w:val="center"/>
          </w:tcPr>
          <w:p w:rsidR="008520AF" w:rsidRPr="004C2068" w:rsidRDefault="008520AF" w:rsidP="00315F6F">
            <w:pPr>
              <w:jc w:val="center"/>
            </w:pPr>
            <w:r w:rsidRPr="004C2068">
              <w:t>98,4</w:t>
            </w:r>
          </w:p>
        </w:tc>
      </w:tr>
    </w:tbl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Pr="00766659" w:rsidRDefault="008520AF" w:rsidP="00766659">
      <w:pPr>
        <w:pStyle w:val="1"/>
        <w:spacing w:before="0" w:after="0" w:line="360" w:lineRule="auto"/>
        <w:jc w:val="right"/>
        <w:rPr>
          <w:rFonts w:ascii="Times New Roman" w:hAnsi="Times New Roman"/>
          <w:b w:val="0"/>
          <w:sz w:val="28"/>
          <w:szCs w:val="28"/>
        </w:rPr>
      </w:pPr>
      <w:bookmarkStart w:id="18" w:name="_Toc262548385"/>
      <w:r w:rsidRPr="00766659">
        <w:rPr>
          <w:rFonts w:ascii="Times New Roman" w:hAnsi="Times New Roman"/>
          <w:b w:val="0"/>
          <w:sz w:val="28"/>
          <w:szCs w:val="28"/>
        </w:rPr>
        <w:t>Приложение 2</w:t>
      </w:r>
      <w:bookmarkEnd w:id="18"/>
    </w:p>
    <w:p w:rsidR="008520AF" w:rsidRPr="009F7B36" w:rsidRDefault="008520AF" w:rsidP="00946B1A">
      <w:pPr>
        <w:ind w:left="360" w:right="251" w:hanging="18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Таблица 1.8 Показатели эффективности использования оборотных средств ООО «Профит-систем»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8"/>
        <w:gridCol w:w="1132"/>
        <w:gridCol w:w="1132"/>
        <w:gridCol w:w="1403"/>
      </w:tblGrid>
      <w:tr w:rsidR="008520AF" w:rsidRPr="009F7B36" w:rsidTr="00103D43">
        <w:trPr>
          <w:trHeight w:val="276"/>
          <w:jc w:val="center"/>
        </w:trPr>
        <w:tc>
          <w:tcPr>
            <w:tcW w:w="5948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Наименование показателя</w:t>
            </w:r>
          </w:p>
        </w:tc>
        <w:tc>
          <w:tcPr>
            <w:tcW w:w="1132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>
              <w:t>2008</w:t>
            </w:r>
            <w:r w:rsidRPr="009F7B36">
              <w:t xml:space="preserve"> год</w:t>
            </w:r>
          </w:p>
        </w:tc>
        <w:tc>
          <w:tcPr>
            <w:tcW w:w="1132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>
              <w:t>2009</w:t>
            </w:r>
            <w:r w:rsidRPr="009F7B36">
              <w:t xml:space="preserve"> год</w:t>
            </w:r>
          </w:p>
        </w:tc>
        <w:tc>
          <w:tcPr>
            <w:tcW w:w="1403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Темп роста, %</w:t>
            </w:r>
          </w:p>
        </w:tc>
      </w:tr>
      <w:tr w:rsidR="008520AF" w:rsidRPr="009F7B36" w:rsidTr="00103D43">
        <w:trPr>
          <w:trHeight w:val="276"/>
          <w:jc w:val="center"/>
        </w:trPr>
        <w:tc>
          <w:tcPr>
            <w:tcW w:w="5948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403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</w:tr>
      <w:tr w:rsidR="008520AF" w:rsidRPr="009F7B36" w:rsidTr="00103D43">
        <w:trPr>
          <w:jc w:val="center"/>
        </w:trPr>
        <w:tc>
          <w:tcPr>
            <w:tcW w:w="5948" w:type="dxa"/>
            <w:vAlign w:val="center"/>
          </w:tcPr>
          <w:p w:rsidR="008520AF" w:rsidRPr="009F7B36" w:rsidRDefault="008520AF" w:rsidP="00103D43">
            <w:pPr>
              <w:jc w:val="center"/>
            </w:pPr>
            <w:r w:rsidRPr="009F7B36">
              <w:t>1</w:t>
            </w:r>
          </w:p>
        </w:tc>
        <w:tc>
          <w:tcPr>
            <w:tcW w:w="1132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2</w:t>
            </w:r>
          </w:p>
        </w:tc>
        <w:tc>
          <w:tcPr>
            <w:tcW w:w="1132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3</w:t>
            </w:r>
          </w:p>
        </w:tc>
        <w:tc>
          <w:tcPr>
            <w:tcW w:w="1403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4</w:t>
            </w:r>
          </w:p>
        </w:tc>
      </w:tr>
      <w:tr w:rsidR="008520AF" w:rsidRPr="009F7B36" w:rsidTr="00103D43">
        <w:trPr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1. Коэффициент оборачиваемости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23,160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28,159</w:t>
            </w:r>
          </w:p>
        </w:tc>
        <w:tc>
          <w:tcPr>
            <w:tcW w:w="1403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121,6</w:t>
            </w:r>
          </w:p>
        </w:tc>
      </w:tr>
      <w:tr w:rsidR="008520AF" w:rsidRPr="009F7B36" w:rsidTr="00103D43">
        <w:trPr>
          <w:trHeight w:val="320"/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2. Коэффициент закрепления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0,043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0,036</w:t>
            </w:r>
          </w:p>
        </w:tc>
        <w:tc>
          <w:tcPr>
            <w:tcW w:w="1403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82,3</w:t>
            </w:r>
          </w:p>
        </w:tc>
      </w:tr>
      <w:tr w:rsidR="008520AF" w:rsidRPr="009F7B36" w:rsidTr="00103D43">
        <w:trPr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3. Время одного оборота оборотных средств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15,5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12,8</w:t>
            </w:r>
          </w:p>
        </w:tc>
        <w:tc>
          <w:tcPr>
            <w:tcW w:w="1403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82,3</w:t>
            </w:r>
          </w:p>
        </w:tc>
      </w:tr>
      <w:tr w:rsidR="008520AF" w:rsidRPr="009F7B36" w:rsidTr="00103D43">
        <w:trPr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4. Сумма дополнительно высвобожденных (-) или привлеченных (+) в оборот оборотных средств, млн. руб.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-</w:t>
            </w:r>
          </w:p>
        </w:tc>
        <w:tc>
          <w:tcPr>
            <w:tcW w:w="1132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-107,5</w:t>
            </w:r>
          </w:p>
        </w:tc>
        <w:tc>
          <w:tcPr>
            <w:tcW w:w="1403" w:type="dxa"/>
            <w:vAlign w:val="center"/>
          </w:tcPr>
          <w:p w:rsidR="008520AF" w:rsidRPr="0080576B" w:rsidRDefault="008520AF" w:rsidP="00103D43">
            <w:pPr>
              <w:jc w:val="center"/>
            </w:pPr>
            <w:r w:rsidRPr="0080576B">
              <w:t>-</w:t>
            </w:r>
          </w:p>
        </w:tc>
      </w:tr>
    </w:tbl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Pr="00766659" w:rsidRDefault="008520AF" w:rsidP="00766659">
      <w:pPr>
        <w:pStyle w:val="1"/>
        <w:spacing w:before="0" w:after="0" w:line="360" w:lineRule="auto"/>
        <w:jc w:val="right"/>
        <w:rPr>
          <w:rFonts w:ascii="Times New Roman" w:hAnsi="Times New Roman"/>
          <w:b w:val="0"/>
          <w:sz w:val="28"/>
          <w:szCs w:val="28"/>
        </w:rPr>
      </w:pPr>
      <w:bookmarkStart w:id="19" w:name="_Toc262548386"/>
      <w:r w:rsidRPr="00766659">
        <w:rPr>
          <w:rFonts w:ascii="Times New Roman" w:hAnsi="Times New Roman"/>
          <w:b w:val="0"/>
          <w:sz w:val="28"/>
          <w:szCs w:val="28"/>
        </w:rPr>
        <w:t>Приложение 3</w:t>
      </w:r>
      <w:bookmarkEnd w:id="19"/>
    </w:p>
    <w:p w:rsidR="008520AF" w:rsidRPr="009F7B36" w:rsidRDefault="008520AF" w:rsidP="00C66A5C">
      <w:pPr>
        <w:ind w:left="360" w:right="251" w:hanging="12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Таблица 1.13 Динамика показателей движения трудовых ресурсов предприятия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8"/>
        <w:gridCol w:w="1132"/>
        <w:gridCol w:w="1132"/>
        <w:gridCol w:w="1403"/>
      </w:tblGrid>
      <w:tr w:rsidR="008520AF" w:rsidRPr="009F7B36" w:rsidTr="00103D43">
        <w:trPr>
          <w:trHeight w:val="414"/>
          <w:jc w:val="center"/>
        </w:trPr>
        <w:tc>
          <w:tcPr>
            <w:tcW w:w="5948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rPr>
                <w:sz w:val="28"/>
                <w:szCs w:val="28"/>
              </w:rPr>
              <w:t xml:space="preserve"> </w:t>
            </w:r>
            <w:r w:rsidRPr="009F7B36">
              <w:t>Наименование показателя</w:t>
            </w:r>
          </w:p>
        </w:tc>
        <w:tc>
          <w:tcPr>
            <w:tcW w:w="1132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>
              <w:t>2008</w:t>
            </w:r>
            <w:r w:rsidRPr="009F7B36">
              <w:t xml:space="preserve"> год</w:t>
            </w:r>
          </w:p>
        </w:tc>
        <w:tc>
          <w:tcPr>
            <w:tcW w:w="1132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>
              <w:t>2009</w:t>
            </w:r>
            <w:r w:rsidRPr="009F7B36">
              <w:t xml:space="preserve"> год</w:t>
            </w:r>
          </w:p>
        </w:tc>
        <w:tc>
          <w:tcPr>
            <w:tcW w:w="1403" w:type="dxa"/>
            <w:vMerge w:val="restart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Темп роста, %</w:t>
            </w:r>
          </w:p>
        </w:tc>
      </w:tr>
      <w:tr w:rsidR="008520AF" w:rsidRPr="009F7B36" w:rsidTr="00103D43">
        <w:trPr>
          <w:trHeight w:val="414"/>
          <w:jc w:val="center"/>
        </w:trPr>
        <w:tc>
          <w:tcPr>
            <w:tcW w:w="5948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  <w:tc>
          <w:tcPr>
            <w:tcW w:w="1403" w:type="dxa"/>
            <w:vMerge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</w:p>
        </w:tc>
      </w:tr>
      <w:tr w:rsidR="008520AF" w:rsidRPr="009F7B36" w:rsidTr="00103D43">
        <w:trPr>
          <w:jc w:val="center"/>
        </w:trPr>
        <w:tc>
          <w:tcPr>
            <w:tcW w:w="5948" w:type="dxa"/>
            <w:vAlign w:val="center"/>
          </w:tcPr>
          <w:p w:rsidR="008520AF" w:rsidRPr="009F7B36" w:rsidRDefault="008520AF" w:rsidP="00103D43">
            <w:pPr>
              <w:jc w:val="center"/>
            </w:pPr>
            <w:r w:rsidRPr="009F7B36">
              <w:t>1</w:t>
            </w:r>
          </w:p>
        </w:tc>
        <w:tc>
          <w:tcPr>
            <w:tcW w:w="1132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2</w:t>
            </w:r>
          </w:p>
        </w:tc>
        <w:tc>
          <w:tcPr>
            <w:tcW w:w="1132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3</w:t>
            </w:r>
          </w:p>
        </w:tc>
        <w:tc>
          <w:tcPr>
            <w:tcW w:w="1403" w:type="dxa"/>
            <w:vAlign w:val="center"/>
          </w:tcPr>
          <w:p w:rsidR="008520AF" w:rsidRPr="009F7B36" w:rsidRDefault="008520AF" w:rsidP="00103D43">
            <w:pPr>
              <w:ind w:left="-36" w:right="-49"/>
              <w:jc w:val="center"/>
            </w:pPr>
            <w:r w:rsidRPr="009F7B36">
              <w:t>4</w:t>
            </w:r>
          </w:p>
        </w:tc>
      </w:tr>
      <w:tr w:rsidR="008520AF" w:rsidRPr="009F7B36" w:rsidTr="00103D43">
        <w:trPr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1. Коэффициент оборота по приему</w:t>
            </w:r>
          </w:p>
        </w:tc>
        <w:tc>
          <w:tcPr>
            <w:tcW w:w="1132" w:type="dxa"/>
            <w:vAlign w:val="bottom"/>
          </w:tcPr>
          <w:p w:rsidR="008520AF" w:rsidRPr="003903F7" w:rsidRDefault="008520AF" w:rsidP="00103D43">
            <w:pPr>
              <w:jc w:val="center"/>
            </w:pPr>
            <w:r w:rsidRPr="003903F7">
              <w:t>0,208</w:t>
            </w:r>
          </w:p>
        </w:tc>
        <w:tc>
          <w:tcPr>
            <w:tcW w:w="1132" w:type="dxa"/>
            <w:vAlign w:val="bottom"/>
          </w:tcPr>
          <w:p w:rsidR="008520AF" w:rsidRPr="003903F7" w:rsidRDefault="008520AF" w:rsidP="00103D43">
            <w:pPr>
              <w:jc w:val="center"/>
            </w:pPr>
            <w:r w:rsidRPr="003903F7">
              <w:t>0,219</w:t>
            </w:r>
          </w:p>
        </w:tc>
        <w:tc>
          <w:tcPr>
            <w:tcW w:w="1403" w:type="dxa"/>
            <w:vAlign w:val="bottom"/>
          </w:tcPr>
          <w:p w:rsidR="008520AF" w:rsidRPr="003903F7" w:rsidRDefault="008520AF" w:rsidP="00103D43">
            <w:pPr>
              <w:jc w:val="center"/>
            </w:pPr>
            <w:r w:rsidRPr="003903F7">
              <w:t>105,2</w:t>
            </w:r>
          </w:p>
        </w:tc>
      </w:tr>
      <w:tr w:rsidR="008520AF" w:rsidRPr="009F7B36" w:rsidTr="00103D43">
        <w:trPr>
          <w:trHeight w:val="320"/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2. Коэффициент оборота по выбытию</w:t>
            </w:r>
          </w:p>
        </w:tc>
        <w:tc>
          <w:tcPr>
            <w:tcW w:w="1132" w:type="dxa"/>
            <w:vAlign w:val="bottom"/>
          </w:tcPr>
          <w:p w:rsidR="008520AF" w:rsidRPr="003903F7" w:rsidRDefault="008520AF" w:rsidP="00103D43">
            <w:pPr>
              <w:jc w:val="center"/>
            </w:pPr>
            <w:r w:rsidRPr="003903F7">
              <w:t>0,168</w:t>
            </w:r>
          </w:p>
        </w:tc>
        <w:tc>
          <w:tcPr>
            <w:tcW w:w="1132" w:type="dxa"/>
            <w:vAlign w:val="bottom"/>
          </w:tcPr>
          <w:p w:rsidR="008520AF" w:rsidRPr="003903F7" w:rsidRDefault="008520AF" w:rsidP="00103D43">
            <w:pPr>
              <w:jc w:val="center"/>
            </w:pPr>
            <w:r w:rsidRPr="003903F7">
              <w:t>0,172</w:t>
            </w:r>
          </w:p>
        </w:tc>
        <w:tc>
          <w:tcPr>
            <w:tcW w:w="1403" w:type="dxa"/>
            <w:vAlign w:val="bottom"/>
          </w:tcPr>
          <w:p w:rsidR="008520AF" w:rsidRPr="003903F7" w:rsidRDefault="008520AF" w:rsidP="00103D43">
            <w:pPr>
              <w:jc w:val="center"/>
            </w:pPr>
            <w:r w:rsidRPr="003903F7">
              <w:t>102,3</w:t>
            </w:r>
          </w:p>
        </w:tc>
      </w:tr>
      <w:tr w:rsidR="008520AF" w:rsidRPr="009F7B36" w:rsidTr="00103D43">
        <w:trPr>
          <w:trHeight w:val="320"/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3. Коэффициент текучести кадров</w:t>
            </w:r>
          </w:p>
        </w:tc>
        <w:tc>
          <w:tcPr>
            <w:tcW w:w="1132" w:type="dxa"/>
            <w:vAlign w:val="bottom"/>
          </w:tcPr>
          <w:p w:rsidR="008520AF" w:rsidRPr="003903F7" w:rsidRDefault="008520AF" w:rsidP="00103D43">
            <w:pPr>
              <w:jc w:val="center"/>
            </w:pPr>
            <w:r w:rsidRPr="003903F7">
              <w:t>0,120</w:t>
            </w:r>
          </w:p>
        </w:tc>
        <w:tc>
          <w:tcPr>
            <w:tcW w:w="1132" w:type="dxa"/>
            <w:vAlign w:val="bottom"/>
          </w:tcPr>
          <w:p w:rsidR="008520AF" w:rsidRPr="003903F7" w:rsidRDefault="008520AF" w:rsidP="00103D43">
            <w:pPr>
              <w:jc w:val="center"/>
            </w:pPr>
            <w:r w:rsidRPr="003903F7">
              <w:t>0,125</w:t>
            </w:r>
          </w:p>
        </w:tc>
        <w:tc>
          <w:tcPr>
            <w:tcW w:w="1403" w:type="dxa"/>
            <w:vAlign w:val="bottom"/>
          </w:tcPr>
          <w:p w:rsidR="008520AF" w:rsidRPr="003903F7" w:rsidRDefault="008520AF" w:rsidP="00103D43">
            <w:pPr>
              <w:jc w:val="center"/>
            </w:pPr>
            <w:r w:rsidRPr="003903F7">
              <w:t>104,2</w:t>
            </w:r>
          </w:p>
        </w:tc>
      </w:tr>
      <w:tr w:rsidR="008520AF" w:rsidRPr="009F7B36" w:rsidTr="00103D43">
        <w:trPr>
          <w:trHeight w:val="320"/>
          <w:jc w:val="center"/>
        </w:trPr>
        <w:tc>
          <w:tcPr>
            <w:tcW w:w="5948" w:type="dxa"/>
          </w:tcPr>
          <w:p w:rsidR="008520AF" w:rsidRPr="009F7B36" w:rsidRDefault="008520AF" w:rsidP="00103D43">
            <w:r w:rsidRPr="009F7B36">
              <w:t>4. Коэффициент постоянства кадров</w:t>
            </w:r>
          </w:p>
        </w:tc>
        <w:tc>
          <w:tcPr>
            <w:tcW w:w="1132" w:type="dxa"/>
            <w:vAlign w:val="bottom"/>
          </w:tcPr>
          <w:p w:rsidR="008520AF" w:rsidRPr="003903F7" w:rsidRDefault="008520AF" w:rsidP="00103D43">
            <w:pPr>
              <w:jc w:val="center"/>
            </w:pPr>
            <w:r w:rsidRPr="003903F7">
              <w:t>0,880</w:t>
            </w:r>
          </w:p>
        </w:tc>
        <w:tc>
          <w:tcPr>
            <w:tcW w:w="1132" w:type="dxa"/>
            <w:vAlign w:val="bottom"/>
          </w:tcPr>
          <w:p w:rsidR="008520AF" w:rsidRPr="003903F7" w:rsidRDefault="008520AF" w:rsidP="00103D43">
            <w:pPr>
              <w:jc w:val="center"/>
            </w:pPr>
            <w:r w:rsidRPr="003903F7">
              <w:t>0,875</w:t>
            </w:r>
          </w:p>
        </w:tc>
        <w:tc>
          <w:tcPr>
            <w:tcW w:w="1403" w:type="dxa"/>
            <w:vAlign w:val="bottom"/>
          </w:tcPr>
          <w:p w:rsidR="008520AF" w:rsidRPr="003903F7" w:rsidRDefault="008520AF" w:rsidP="00103D43">
            <w:pPr>
              <w:jc w:val="center"/>
            </w:pPr>
            <w:r w:rsidRPr="003903F7">
              <w:t>99,4</w:t>
            </w:r>
          </w:p>
        </w:tc>
      </w:tr>
    </w:tbl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Default="008520AF" w:rsidP="005321A7">
      <w:pPr>
        <w:spacing w:line="360" w:lineRule="auto"/>
        <w:ind w:left="360" w:right="251" w:hanging="12"/>
        <w:jc w:val="right"/>
        <w:rPr>
          <w:sz w:val="28"/>
          <w:szCs w:val="28"/>
        </w:rPr>
      </w:pPr>
    </w:p>
    <w:p w:rsidR="008520AF" w:rsidRPr="00766659" w:rsidRDefault="008520AF" w:rsidP="00766659">
      <w:pPr>
        <w:pStyle w:val="1"/>
        <w:spacing w:before="0" w:after="0" w:line="360" w:lineRule="auto"/>
        <w:jc w:val="right"/>
        <w:rPr>
          <w:rFonts w:ascii="Times New Roman" w:hAnsi="Times New Roman"/>
          <w:b w:val="0"/>
          <w:sz w:val="28"/>
          <w:szCs w:val="28"/>
        </w:rPr>
      </w:pPr>
      <w:bookmarkStart w:id="20" w:name="_Toc262548387"/>
      <w:r w:rsidRPr="00766659">
        <w:rPr>
          <w:rFonts w:ascii="Times New Roman" w:hAnsi="Times New Roman"/>
          <w:b w:val="0"/>
          <w:sz w:val="28"/>
          <w:szCs w:val="28"/>
        </w:rPr>
        <w:t>Приложение 4</w:t>
      </w:r>
      <w:bookmarkEnd w:id="20"/>
    </w:p>
    <w:p w:rsidR="008520AF" w:rsidRPr="009F7B36" w:rsidRDefault="008520AF" w:rsidP="00C66A5C">
      <w:pPr>
        <w:ind w:left="342" w:right="251" w:firstLine="6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Таблица 2.5 Результаты расчета использования производственной мощности ООО «Профит-систем»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5"/>
        <w:gridCol w:w="1043"/>
        <w:gridCol w:w="1044"/>
        <w:gridCol w:w="1044"/>
      </w:tblGrid>
      <w:tr w:rsidR="008520AF" w:rsidRPr="009F7B36" w:rsidTr="00103D43">
        <w:trPr>
          <w:trHeight w:val="568"/>
          <w:jc w:val="center"/>
        </w:trPr>
        <w:tc>
          <w:tcPr>
            <w:tcW w:w="6745" w:type="dxa"/>
            <w:vAlign w:val="center"/>
          </w:tcPr>
          <w:p w:rsidR="008520AF" w:rsidRPr="009F7B36" w:rsidRDefault="008520AF" w:rsidP="00103D43">
            <w:pPr>
              <w:ind w:left="-50"/>
              <w:jc w:val="center"/>
              <w:rPr>
                <w:bCs/>
              </w:rPr>
            </w:pPr>
            <w:r w:rsidRPr="009F7B36">
              <w:rPr>
                <w:bCs/>
              </w:rPr>
              <w:t>Показатели</w:t>
            </w:r>
          </w:p>
        </w:tc>
        <w:tc>
          <w:tcPr>
            <w:tcW w:w="1043" w:type="dxa"/>
            <w:noWrap/>
            <w:vAlign w:val="center"/>
          </w:tcPr>
          <w:p w:rsidR="008520AF" w:rsidRPr="009F7B36" w:rsidRDefault="008520AF" w:rsidP="00103D43">
            <w:pPr>
              <w:ind w:left="-50"/>
              <w:jc w:val="center"/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1044" w:type="dxa"/>
            <w:noWrap/>
            <w:vAlign w:val="center"/>
          </w:tcPr>
          <w:p w:rsidR="008520AF" w:rsidRPr="009F7B36" w:rsidRDefault="008520AF" w:rsidP="00103D43">
            <w:pPr>
              <w:ind w:left="-50"/>
              <w:jc w:val="center"/>
              <w:rPr>
                <w:bCs/>
              </w:rPr>
            </w:pPr>
            <w:r>
              <w:rPr>
                <w:bCs/>
              </w:rPr>
              <w:t>2009</w:t>
            </w:r>
          </w:p>
        </w:tc>
        <w:tc>
          <w:tcPr>
            <w:tcW w:w="1044" w:type="dxa"/>
            <w:vAlign w:val="center"/>
          </w:tcPr>
          <w:p w:rsidR="008520AF" w:rsidRPr="009F7B36" w:rsidRDefault="008520AF" w:rsidP="00103D43">
            <w:pPr>
              <w:ind w:left="-50"/>
              <w:jc w:val="center"/>
              <w:rPr>
                <w:bCs/>
              </w:rPr>
            </w:pPr>
            <w:r w:rsidRPr="009F7B36">
              <w:rPr>
                <w:bCs/>
              </w:rPr>
              <w:t>Отклонение, %</w:t>
            </w:r>
          </w:p>
        </w:tc>
      </w:tr>
      <w:tr w:rsidR="008520AF" w:rsidRPr="009F7B36" w:rsidTr="00103D43">
        <w:trPr>
          <w:jc w:val="center"/>
        </w:trPr>
        <w:tc>
          <w:tcPr>
            <w:tcW w:w="6745" w:type="dxa"/>
            <w:vAlign w:val="bottom"/>
          </w:tcPr>
          <w:p w:rsidR="008520AF" w:rsidRPr="009F7B36" w:rsidRDefault="008520AF" w:rsidP="00103D43">
            <w:pPr>
              <w:ind w:left="-50"/>
              <w:jc w:val="center"/>
            </w:pPr>
            <w:r w:rsidRPr="009F7B36">
              <w:rPr>
                <w:bCs/>
              </w:rPr>
              <w:t>1</w:t>
            </w:r>
          </w:p>
        </w:tc>
        <w:tc>
          <w:tcPr>
            <w:tcW w:w="1043" w:type="dxa"/>
            <w:noWrap/>
            <w:vAlign w:val="bottom"/>
          </w:tcPr>
          <w:p w:rsidR="008520AF" w:rsidRPr="009F7B36" w:rsidRDefault="008520AF" w:rsidP="00103D43">
            <w:pPr>
              <w:ind w:left="-50"/>
              <w:jc w:val="center"/>
            </w:pPr>
            <w:r w:rsidRPr="009F7B36">
              <w:t>2</w:t>
            </w:r>
          </w:p>
        </w:tc>
        <w:tc>
          <w:tcPr>
            <w:tcW w:w="1044" w:type="dxa"/>
            <w:noWrap/>
            <w:vAlign w:val="bottom"/>
          </w:tcPr>
          <w:p w:rsidR="008520AF" w:rsidRPr="009F7B36" w:rsidRDefault="008520AF" w:rsidP="00103D43">
            <w:pPr>
              <w:ind w:left="-50"/>
              <w:jc w:val="center"/>
            </w:pPr>
            <w:r w:rsidRPr="009F7B36">
              <w:t>3</w:t>
            </w:r>
          </w:p>
        </w:tc>
        <w:tc>
          <w:tcPr>
            <w:tcW w:w="1044" w:type="dxa"/>
          </w:tcPr>
          <w:p w:rsidR="008520AF" w:rsidRPr="009F7B36" w:rsidRDefault="008520AF" w:rsidP="00103D43">
            <w:pPr>
              <w:ind w:left="-50"/>
              <w:jc w:val="center"/>
            </w:pPr>
            <w:r w:rsidRPr="009F7B36">
              <w:t>4</w:t>
            </w:r>
          </w:p>
        </w:tc>
      </w:tr>
      <w:tr w:rsidR="008520AF" w:rsidRPr="009F7B36" w:rsidTr="00103D43">
        <w:trPr>
          <w:jc w:val="center"/>
        </w:trPr>
        <w:tc>
          <w:tcPr>
            <w:tcW w:w="6745" w:type="dxa"/>
            <w:vAlign w:val="bottom"/>
          </w:tcPr>
          <w:p w:rsidR="008520AF" w:rsidRPr="009F7B36" w:rsidRDefault="008520AF" w:rsidP="00103D43">
            <w:r w:rsidRPr="009F7B36">
              <w:t>1. Коэффициент экстенсивного использования оборудования</w:t>
            </w:r>
          </w:p>
        </w:tc>
        <w:tc>
          <w:tcPr>
            <w:tcW w:w="1043" w:type="dxa"/>
            <w:noWrap/>
            <w:vAlign w:val="bottom"/>
          </w:tcPr>
          <w:p w:rsidR="008520AF" w:rsidRPr="005C6DE5" w:rsidRDefault="008520AF" w:rsidP="00103D43">
            <w:pPr>
              <w:jc w:val="center"/>
            </w:pPr>
            <w:r w:rsidRPr="005C6DE5">
              <w:t>0,915</w:t>
            </w:r>
          </w:p>
        </w:tc>
        <w:tc>
          <w:tcPr>
            <w:tcW w:w="1044" w:type="dxa"/>
            <w:noWrap/>
            <w:vAlign w:val="bottom"/>
          </w:tcPr>
          <w:p w:rsidR="008520AF" w:rsidRPr="005C6DE5" w:rsidRDefault="008520AF" w:rsidP="00103D43">
            <w:pPr>
              <w:jc w:val="center"/>
            </w:pPr>
            <w:r w:rsidRPr="005C6DE5">
              <w:t>0,962</w:t>
            </w:r>
          </w:p>
        </w:tc>
        <w:tc>
          <w:tcPr>
            <w:tcW w:w="1044" w:type="dxa"/>
            <w:vAlign w:val="bottom"/>
          </w:tcPr>
          <w:p w:rsidR="008520AF" w:rsidRPr="005C6DE5" w:rsidRDefault="008520AF" w:rsidP="00103D43">
            <w:pPr>
              <w:jc w:val="center"/>
            </w:pPr>
            <w:r w:rsidRPr="005C6DE5">
              <w:t>105,1</w:t>
            </w:r>
          </w:p>
        </w:tc>
      </w:tr>
      <w:tr w:rsidR="008520AF" w:rsidRPr="009F7B36" w:rsidTr="00103D43">
        <w:trPr>
          <w:jc w:val="center"/>
        </w:trPr>
        <w:tc>
          <w:tcPr>
            <w:tcW w:w="6745" w:type="dxa"/>
            <w:vAlign w:val="bottom"/>
          </w:tcPr>
          <w:p w:rsidR="008520AF" w:rsidRPr="009F7B36" w:rsidRDefault="008520AF" w:rsidP="00103D43">
            <w:r w:rsidRPr="009F7B36">
              <w:t>2. Коэффициент интенсивного использования оборудования</w:t>
            </w:r>
          </w:p>
        </w:tc>
        <w:tc>
          <w:tcPr>
            <w:tcW w:w="1043" w:type="dxa"/>
            <w:noWrap/>
            <w:vAlign w:val="bottom"/>
          </w:tcPr>
          <w:p w:rsidR="008520AF" w:rsidRPr="005C6DE5" w:rsidRDefault="008520AF" w:rsidP="00103D43">
            <w:pPr>
              <w:jc w:val="center"/>
            </w:pPr>
            <w:r w:rsidRPr="005C6DE5">
              <w:t>0,917</w:t>
            </w:r>
          </w:p>
        </w:tc>
        <w:tc>
          <w:tcPr>
            <w:tcW w:w="1044" w:type="dxa"/>
            <w:noWrap/>
            <w:vAlign w:val="bottom"/>
          </w:tcPr>
          <w:p w:rsidR="008520AF" w:rsidRPr="005C6DE5" w:rsidRDefault="008520AF" w:rsidP="00103D43">
            <w:pPr>
              <w:jc w:val="center"/>
            </w:pPr>
            <w:r w:rsidRPr="005C6DE5">
              <w:t>0,917</w:t>
            </w:r>
          </w:p>
        </w:tc>
        <w:tc>
          <w:tcPr>
            <w:tcW w:w="1044" w:type="dxa"/>
            <w:vAlign w:val="bottom"/>
          </w:tcPr>
          <w:p w:rsidR="008520AF" w:rsidRPr="005C6DE5" w:rsidRDefault="008520AF" w:rsidP="00103D43">
            <w:pPr>
              <w:jc w:val="center"/>
            </w:pPr>
            <w:r w:rsidRPr="005C6DE5">
              <w:t>100,0</w:t>
            </w:r>
          </w:p>
        </w:tc>
      </w:tr>
      <w:tr w:rsidR="008520AF" w:rsidRPr="009F7B36" w:rsidTr="00103D43">
        <w:trPr>
          <w:jc w:val="center"/>
        </w:trPr>
        <w:tc>
          <w:tcPr>
            <w:tcW w:w="6745" w:type="dxa"/>
          </w:tcPr>
          <w:p w:rsidR="008520AF" w:rsidRPr="009F7B36" w:rsidRDefault="008520AF" w:rsidP="00103D43">
            <w:pPr>
              <w:jc w:val="both"/>
            </w:pPr>
            <w:r w:rsidRPr="009F7B36">
              <w:t>3. Интегральный коэффициент  использования оборудования</w:t>
            </w:r>
          </w:p>
        </w:tc>
        <w:tc>
          <w:tcPr>
            <w:tcW w:w="1043" w:type="dxa"/>
            <w:noWrap/>
            <w:vAlign w:val="bottom"/>
          </w:tcPr>
          <w:p w:rsidR="008520AF" w:rsidRPr="005C6DE5" w:rsidRDefault="008520AF" w:rsidP="00103D43">
            <w:pPr>
              <w:jc w:val="center"/>
            </w:pPr>
            <w:r w:rsidRPr="005C6DE5">
              <w:t>0,839</w:t>
            </w:r>
          </w:p>
        </w:tc>
        <w:tc>
          <w:tcPr>
            <w:tcW w:w="1044" w:type="dxa"/>
            <w:noWrap/>
            <w:vAlign w:val="bottom"/>
          </w:tcPr>
          <w:p w:rsidR="008520AF" w:rsidRPr="005C6DE5" w:rsidRDefault="008520AF" w:rsidP="00103D43">
            <w:pPr>
              <w:jc w:val="center"/>
            </w:pPr>
            <w:r w:rsidRPr="005C6DE5">
              <w:t>0,882</w:t>
            </w:r>
          </w:p>
        </w:tc>
        <w:tc>
          <w:tcPr>
            <w:tcW w:w="1044" w:type="dxa"/>
            <w:vAlign w:val="bottom"/>
          </w:tcPr>
          <w:p w:rsidR="008520AF" w:rsidRPr="005C6DE5" w:rsidRDefault="008520AF" w:rsidP="00103D43">
            <w:pPr>
              <w:jc w:val="center"/>
            </w:pPr>
            <w:r w:rsidRPr="005C6DE5">
              <w:t>105,1</w:t>
            </w:r>
          </w:p>
        </w:tc>
      </w:tr>
    </w:tbl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342" w:right="251" w:firstLine="6"/>
        <w:jc w:val="right"/>
        <w:rPr>
          <w:sz w:val="28"/>
          <w:szCs w:val="28"/>
        </w:rPr>
      </w:pPr>
    </w:p>
    <w:p w:rsidR="008520AF" w:rsidRPr="00766659" w:rsidRDefault="008520AF" w:rsidP="00766659">
      <w:pPr>
        <w:pStyle w:val="1"/>
        <w:spacing w:before="0" w:after="0" w:line="360" w:lineRule="auto"/>
        <w:jc w:val="right"/>
        <w:rPr>
          <w:rFonts w:ascii="Times New Roman" w:hAnsi="Times New Roman"/>
          <w:b w:val="0"/>
          <w:sz w:val="28"/>
          <w:szCs w:val="28"/>
        </w:rPr>
      </w:pPr>
      <w:bookmarkStart w:id="21" w:name="_Toc262548388"/>
      <w:r w:rsidRPr="00766659">
        <w:rPr>
          <w:rFonts w:ascii="Times New Roman" w:hAnsi="Times New Roman"/>
          <w:b w:val="0"/>
          <w:sz w:val="28"/>
          <w:szCs w:val="28"/>
        </w:rPr>
        <w:t>Приложение 5</w:t>
      </w:r>
      <w:bookmarkEnd w:id="21"/>
    </w:p>
    <w:p w:rsidR="008520AF" w:rsidRPr="009F7B36" w:rsidRDefault="008520AF" w:rsidP="002938AF">
      <w:pPr>
        <w:ind w:left="258" w:right="251"/>
        <w:jc w:val="both"/>
        <w:rPr>
          <w:sz w:val="28"/>
          <w:szCs w:val="28"/>
        </w:rPr>
      </w:pPr>
      <w:r w:rsidRPr="009F7B36">
        <w:rPr>
          <w:sz w:val="28"/>
          <w:szCs w:val="28"/>
        </w:rPr>
        <w:t>Таблица 3.3 Показатели прибыли</w:t>
      </w:r>
      <w:r>
        <w:rPr>
          <w:sz w:val="28"/>
          <w:szCs w:val="28"/>
        </w:rPr>
        <w:t xml:space="preserve"> и рентабельности</w:t>
      </w:r>
      <w:r w:rsidRPr="009F7B36">
        <w:rPr>
          <w:sz w:val="28"/>
          <w:szCs w:val="28"/>
        </w:rPr>
        <w:t xml:space="preserve"> ООО «Профит-систем»</w:t>
      </w:r>
    </w:p>
    <w:tbl>
      <w:tblPr>
        <w:tblW w:w="9701" w:type="dxa"/>
        <w:jc w:val="center"/>
        <w:tblLook w:val="0000" w:firstRow="0" w:lastRow="0" w:firstColumn="0" w:lastColumn="0" w:noHBand="0" w:noVBand="0"/>
      </w:tblPr>
      <w:tblGrid>
        <w:gridCol w:w="3951"/>
        <w:gridCol w:w="1490"/>
        <w:gridCol w:w="1490"/>
        <w:gridCol w:w="1350"/>
        <w:gridCol w:w="1420"/>
      </w:tblGrid>
      <w:tr w:rsidR="008520AF" w:rsidRPr="009F7B36" w:rsidTr="00103D43">
        <w:trPr>
          <w:trHeight w:val="255"/>
          <w:jc w:val="center"/>
        </w:trPr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  <w:rPr>
                <w:bCs/>
              </w:rPr>
            </w:pPr>
            <w:r w:rsidRPr="009F7B36">
              <w:rPr>
                <w:bCs/>
              </w:rPr>
              <w:t>Показатели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</w:pPr>
            <w:r>
              <w:rPr>
                <w:bCs/>
              </w:rPr>
              <w:t>2008</w:t>
            </w:r>
            <w:r w:rsidRPr="009F7B36">
              <w:rPr>
                <w:bCs/>
              </w:rPr>
              <w:t> год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</w:pPr>
            <w:r>
              <w:rPr>
                <w:bCs/>
              </w:rPr>
              <w:t>2009</w:t>
            </w:r>
            <w:r w:rsidRPr="009F7B36">
              <w:rPr>
                <w:bCs/>
              </w:rPr>
              <w:t> год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</w:pPr>
            <w:r w:rsidRPr="009F7B36">
              <w:t>Отклонение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  <w:rPr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  <w:rPr>
                <w:bCs/>
              </w:rPr>
            </w:pPr>
            <w:r w:rsidRPr="009F7B36">
              <w:rPr>
                <w:bCs/>
              </w:rPr>
              <w:t>+ –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  <w:rPr>
                <w:bCs/>
              </w:rPr>
            </w:pPr>
            <w:r w:rsidRPr="009F7B36">
              <w:rPr>
                <w:bCs/>
              </w:rPr>
              <w:t>%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  <w:rPr>
                <w:bCs/>
              </w:rPr>
            </w:pPr>
            <w:r w:rsidRPr="009F7B36">
              <w:rPr>
                <w:bCs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  <w:rPr>
                <w:bCs/>
              </w:rPr>
            </w:pPr>
            <w:r w:rsidRPr="009F7B36">
              <w:rPr>
                <w:bCs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  <w:rPr>
                <w:bCs/>
              </w:rPr>
            </w:pPr>
            <w:r w:rsidRPr="009F7B36">
              <w:rPr>
                <w:bCs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  <w:rPr>
                <w:bCs/>
              </w:rPr>
            </w:pPr>
            <w:r w:rsidRPr="009F7B36">
              <w:rPr>
                <w:bCs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AF" w:rsidRPr="009F7B36" w:rsidRDefault="008520AF" w:rsidP="00103D43">
            <w:pPr>
              <w:widowControl w:val="0"/>
              <w:ind w:left="48" w:right="106"/>
              <w:jc w:val="center"/>
              <w:rPr>
                <w:bCs/>
              </w:rPr>
            </w:pPr>
            <w:r w:rsidRPr="009F7B36">
              <w:rPr>
                <w:bCs/>
              </w:rPr>
              <w:t>5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pPr>
              <w:ind w:left="-50"/>
            </w:pPr>
            <w:r w:rsidRPr="009F7B36">
              <w:rPr>
                <w:bCs/>
              </w:rPr>
              <w:t>Нетто-выручка от реализации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11256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14023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+2767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+24,6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pPr>
              <w:ind w:left="-50"/>
            </w:pPr>
            <w:r w:rsidRPr="009F7B36">
              <w:t>Себестоимость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9825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11523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+1698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+17,3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pPr>
              <w:ind w:left="-50"/>
            </w:pPr>
            <w:r w:rsidRPr="009F7B36">
              <w:t>Итого прибыль от реализации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1431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2500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+1069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+74,7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pPr>
              <w:ind w:left="-50"/>
            </w:pPr>
            <w:r w:rsidRPr="009F7B36">
              <w:t>Прибыль от операционных доходов и расходов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651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596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 xml:space="preserve"> -55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 xml:space="preserve"> -8,4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pPr>
              <w:ind w:left="-50"/>
            </w:pPr>
            <w:r w:rsidRPr="009F7B36">
              <w:t>Прибыль от прочей реализации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25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-38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 xml:space="preserve"> -63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 xml:space="preserve"> -252,0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pPr>
              <w:ind w:left="-50"/>
            </w:pPr>
            <w:r w:rsidRPr="009F7B36">
              <w:t>Итого валовая прибыль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2107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3058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+951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+45,1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pPr>
              <w:ind w:left="-50"/>
            </w:pPr>
            <w:r w:rsidRPr="009F7B36">
              <w:t>Налоги и отчисления из прибыли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653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979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+325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+49,8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pPr>
              <w:ind w:left="-50"/>
            </w:pPr>
            <w:r w:rsidRPr="009F7B36">
              <w:t>Итого чистая прибыль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1454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+626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+43,0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pPr>
              <w:ind w:left="-50"/>
            </w:pPr>
            <w:r w:rsidRPr="009F7B36">
              <w:t>Рентабельность продукции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14,6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21,7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+7,1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+49,0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pPr>
              <w:ind w:left="-50"/>
            </w:pPr>
            <w:r w:rsidRPr="009F7B36">
              <w:t>Рентабельность продаж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12,7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17,8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+5,1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+40,2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r w:rsidRPr="009F7B36">
              <w:t>Рентабельность оборотных средств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299,1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417,6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+118,4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+39,6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r w:rsidRPr="009F7B36">
              <w:t>Рентабельность основных средств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61,5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85,0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+23,6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+38,3</w:t>
            </w:r>
          </w:p>
        </w:tc>
      </w:tr>
      <w:tr w:rsidR="008520AF" w:rsidRPr="009F7B36" w:rsidTr="00103D43">
        <w:trPr>
          <w:trHeight w:val="255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0AF" w:rsidRPr="009F7B36" w:rsidRDefault="008520AF" w:rsidP="00103D43">
            <w:r w:rsidRPr="009F7B36">
              <w:t>Рентабельность совокупного капитала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51,0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70,6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+19,6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0AF" w:rsidRPr="00FB7EA5" w:rsidRDefault="008520AF" w:rsidP="00103D43">
            <w:pPr>
              <w:jc w:val="center"/>
            </w:pPr>
            <w:r w:rsidRPr="00FB7EA5">
              <w:t>+38,5</w:t>
            </w:r>
          </w:p>
        </w:tc>
      </w:tr>
    </w:tbl>
    <w:p w:rsidR="008520AF" w:rsidRDefault="008520AF" w:rsidP="002938AF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2938AF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2938AF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2938AF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2938AF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DA45A2">
      <w:pPr>
        <w:ind w:left="360" w:right="251" w:hanging="12"/>
        <w:jc w:val="center"/>
        <w:rPr>
          <w:b/>
          <w:sz w:val="28"/>
          <w:szCs w:val="28"/>
        </w:rPr>
      </w:pPr>
    </w:p>
    <w:p w:rsidR="008520AF" w:rsidRDefault="008520AF" w:rsidP="00EC59D6">
      <w:pPr>
        <w:spacing w:line="360" w:lineRule="auto"/>
        <w:ind w:left="258" w:right="251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258" w:right="251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258" w:right="251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258" w:right="251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258" w:right="251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258" w:right="251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258" w:right="251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258" w:right="251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258" w:right="251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258" w:right="251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258" w:right="251"/>
        <w:jc w:val="right"/>
        <w:rPr>
          <w:sz w:val="28"/>
          <w:szCs w:val="28"/>
        </w:rPr>
      </w:pPr>
    </w:p>
    <w:p w:rsidR="008520AF" w:rsidRDefault="008520AF" w:rsidP="00EC59D6">
      <w:pPr>
        <w:spacing w:line="360" w:lineRule="auto"/>
        <w:ind w:left="258" w:right="251"/>
        <w:jc w:val="right"/>
        <w:rPr>
          <w:sz w:val="28"/>
          <w:szCs w:val="28"/>
        </w:rPr>
      </w:pPr>
    </w:p>
    <w:p w:rsidR="008520AF" w:rsidRPr="009F7B36" w:rsidRDefault="008520AF" w:rsidP="00DA45A2">
      <w:pPr>
        <w:rPr>
          <w:szCs w:val="28"/>
        </w:rPr>
      </w:pPr>
    </w:p>
    <w:p w:rsidR="008520AF" w:rsidRPr="009F7B36" w:rsidRDefault="008520AF">
      <w:pPr>
        <w:rPr>
          <w:szCs w:val="28"/>
        </w:rPr>
      </w:pPr>
      <w:bookmarkStart w:id="22" w:name="_GoBack"/>
      <w:bookmarkEnd w:id="22"/>
    </w:p>
    <w:sectPr w:rsidR="008520AF" w:rsidRPr="009F7B36" w:rsidSect="00EB092F">
      <w:headerReference w:type="default" r:id="rId7"/>
      <w:footerReference w:type="even" r:id="rId8"/>
      <w:footerReference w:type="default" r:id="rId9"/>
      <w:pgSz w:w="11906" w:h="16838" w:code="9"/>
      <w:pgMar w:top="539" w:right="425" w:bottom="414" w:left="1259" w:header="323" w:footer="28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0AF" w:rsidRDefault="008520AF">
      <w:r>
        <w:separator/>
      </w:r>
    </w:p>
  </w:endnote>
  <w:endnote w:type="continuationSeparator" w:id="0">
    <w:p w:rsidR="008520AF" w:rsidRDefault="0085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AF" w:rsidRDefault="008520AF" w:rsidP="00B4416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20AF" w:rsidRDefault="008520AF" w:rsidP="00B441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3926"/>
      <w:gridCol w:w="5672"/>
      <w:gridCol w:w="690"/>
    </w:tblGrid>
    <w:tr w:rsidR="008520AF">
      <w:tc>
        <w:tcPr>
          <w:tcW w:w="3926" w:type="dxa"/>
          <w:vMerge w:val="restart"/>
          <w:tcBorders>
            <w:top w:val="nil"/>
            <w:left w:val="nil"/>
            <w:right w:val="nil"/>
          </w:tcBorders>
        </w:tcPr>
        <w:p w:rsidR="008520AF" w:rsidRDefault="008520AF" w:rsidP="00100B5B">
          <w:pPr>
            <w:pStyle w:val="a4"/>
            <w:ind w:right="360"/>
          </w:pPr>
        </w:p>
      </w:tc>
      <w:tc>
        <w:tcPr>
          <w:tcW w:w="5672" w:type="dxa"/>
          <w:vMerge w:val="restart"/>
          <w:tcBorders>
            <w:top w:val="nil"/>
            <w:left w:val="nil"/>
          </w:tcBorders>
        </w:tcPr>
        <w:p w:rsidR="008520AF" w:rsidRPr="00100B5B" w:rsidRDefault="008520AF">
          <w:pPr>
            <w:pStyle w:val="a4"/>
            <w:rPr>
              <w:sz w:val="72"/>
              <w:szCs w:val="72"/>
            </w:rPr>
          </w:pPr>
        </w:p>
      </w:tc>
      <w:tc>
        <w:tcPr>
          <w:tcW w:w="690" w:type="dxa"/>
        </w:tcPr>
        <w:p w:rsidR="008520AF" w:rsidRPr="006928C6" w:rsidRDefault="008520AF" w:rsidP="00100B5B">
          <w:pPr>
            <w:pStyle w:val="a4"/>
            <w:ind w:left="-96" w:right="-136"/>
            <w:jc w:val="center"/>
          </w:pPr>
          <w:r w:rsidRPr="006928C6">
            <w:t>Лист</w:t>
          </w:r>
        </w:p>
      </w:tc>
    </w:tr>
    <w:tr w:rsidR="008520AF">
      <w:tc>
        <w:tcPr>
          <w:tcW w:w="3926" w:type="dxa"/>
          <w:vMerge/>
          <w:tcBorders>
            <w:top w:val="nil"/>
            <w:left w:val="nil"/>
            <w:right w:val="nil"/>
          </w:tcBorders>
        </w:tcPr>
        <w:p w:rsidR="008520AF" w:rsidRDefault="008520AF">
          <w:pPr>
            <w:pStyle w:val="a4"/>
          </w:pPr>
        </w:p>
      </w:tc>
      <w:tc>
        <w:tcPr>
          <w:tcW w:w="5672" w:type="dxa"/>
          <w:vMerge/>
          <w:tcBorders>
            <w:top w:val="nil"/>
            <w:left w:val="nil"/>
          </w:tcBorders>
        </w:tcPr>
        <w:p w:rsidR="008520AF" w:rsidRDefault="008520AF">
          <w:pPr>
            <w:pStyle w:val="a4"/>
          </w:pPr>
        </w:p>
      </w:tc>
      <w:tc>
        <w:tcPr>
          <w:tcW w:w="690" w:type="dxa"/>
          <w:vAlign w:val="center"/>
        </w:tcPr>
        <w:p w:rsidR="008520AF" w:rsidRDefault="008520AF" w:rsidP="00100B5B">
          <w:pPr>
            <w:pStyle w:val="a4"/>
            <w:jc w:val="center"/>
          </w:pPr>
          <w:r>
            <w:rPr>
              <w:rStyle w:val="a6"/>
            </w:rPr>
            <w:fldChar w:fldCharType="begin"/>
          </w:r>
          <w:r>
            <w:rPr>
              <w:rStyle w:val="a6"/>
            </w:rPr>
            <w:instrText xml:space="preserve"> PAGE </w:instrText>
          </w:r>
          <w:r>
            <w:rPr>
              <w:rStyle w:val="a6"/>
            </w:rPr>
            <w:fldChar w:fldCharType="separate"/>
          </w:r>
          <w:r w:rsidR="001D7D55">
            <w:rPr>
              <w:rStyle w:val="a6"/>
              <w:noProof/>
            </w:rPr>
            <w:t>5</w:t>
          </w:r>
          <w:r>
            <w:rPr>
              <w:rStyle w:val="a6"/>
            </w:rPr>
            <w:fldChar w:fldCharType="end"/>
          </w:r>
        </w:p>
      </w:tc>
    </w:tr>
  </w:tbl>
  <w:p w:rsidR="008520AF" w:rsidRDefault="008520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0AF" w:rsidRDefault="008520AF">
      <w:r>
        <w:separator/>
      </w:r>
    </w:p>
  </w:footnote>
  <w:footnote w:type="continuationSeparator" w:id="0">
    <w:p w:rsidR="008520AF" w:rsidRDefault="00852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AF" w:rsidRDefault="00922B19" w:rsidP="006928C6">
    <w:pPr>
      <w:pStyle w:val="a3"/>
      <w:pBdr>
        <w:top w:val="single" w:sz="12" w:space="1" w:color="auto"/>
      </w:pBdr>
      <w:tabs>
        <w:tab w:val="clear" w:pos="4677"/>
        <w:tab w:val="clear" w:pos="9355"/>
        <w:tab w:val="left" w:pos="334"/>
        <w:tab w:val="left" w:pos="7084"/>
      </w:tabs>
    </w:pPr>
    <w:r>
      <w:rPr>
        <w:noProof/>
      </w:rPr>
      <w:pict>
        <v:line id="_x0000_s2049" style="position:absolute;flip:y;z-index:251658240" from="512.1pt,1.5pt" to="512.1pt,797.45pt" strokeweight="1.5pt"/>
      </w:pict>
    </w:r>
    <w:r>
      <w:rPr>
        <w:noProof/>
      </w:rPr>
      <w:pict>
        <v:line id="_x0000_s2050" style="position:absolute;flip:y;z-index:251657216" from="-2.85pt,0" to="-2.85pt,797.1pt" strokeweight="1.5pt"/>
      </w:pict>
    </w:r>
    <w:r w:rsidR="008520AF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0C47F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4E20DB"/>
    <w:multiLevelType w:val="multilevel"/>
    <w:tmpl w:val="31A6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5F152D"/>
    <w:multiLevelType w:val="multilevel"/>
    <w:tmpl w:val="1604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1D2A7A"/>
    <w:multiLevelType w:val="multilevel"/>
    <w:tmpl w:val="A7D4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63D80"/>
    <w:multiLevelType w:val="hybridMultilevel"/>
    <w:tmpl w:val="CE120B36"/>
    <w:lvl w:ilvl="0" w:tplc="41B2D9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12D21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3277DFD"/>
    <w:multiLevelType w:val="multilevel"/>
    <w:tmpl w:val="7182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4371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E06C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9F66FD"/>
    <w:multiLevelType w:val="multilevel"/>
    <w:tmpl w:val="872A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CB2702"/>
    <w:multiLevelType w:val="multilevel"/>
    <w:tmpl w:val="6A24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2342F1"/>
    <w:multiLevelType w:val="multilevel"/>
    <w:tmpl w:val="D5D4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1D7889"/>
    <w:multiLevelType w:val="multilevel"/>
    <w:tmpl w:val="D41C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2F12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CD05D6A"/>
    <w:multiLevelType w:val="multilevel"/>
    <w:tmpl w:val="F3C6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37B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4655177"/>
    <w:multiLevelType w:val="multilevel"/>
    <w:tmpl w:val="11B2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34329C"/>
    <w:multiLevelType w:val="multilevel"/>
    <w:tmpl w:val="D114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DD7A62"/>
    <w:multiLevelType w:val="multilevel"/>
    <w:tmpl w:val="B98E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0C0C51"/>
    <w:multiLevelType w:val="multilevel"/>
    <w:tmpl w:val="82C2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B54798"/>
    <w:multiLevelType w:val="multilevel"/>
    <w:tmpl w:val="9808EE0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21">
    <w:nsid w:val="3C3327F2"/>
    <w:multiLevelType w:val="multilevel"/>
    <w:tmpl w:val="6CA0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243D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D297F0D"/>
    <w:multiLevelType w:val="multilevel"/>
    <w:tmpl w:val="C638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DD06E9"/>
    <w:multiLevelType w:val="multilevel"/>
    <w:tmpl w:val="A6C0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1157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3F13F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68A5D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7E00E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4EC47D8B"/>
    <w:multiLevelType w:val="multilevel"/>
    <w:tmpl w:val="302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58333F"/>
    <w:multiLevelType w:val="hybridMultilevel"/>
    <w:tmpl w:val="87CE78C6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31">
    <w:nsid w:val="529F6C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4B27F4D"/>
    <w:multiLevelType w:val="multilevel"/>
    <w:tmpl w:val="E0C2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DC35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32D7E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64DF798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625697C"/>
    <w:multiLevelType w:val="multilevel"/>
    <w:tmpl w:val="1D22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033BF5"/>
    <w:multiLevelType w:val="hybridMultilevel"/>
    <w:tmpl w:val="CFEE7090"/>
    <w:lvl w:ilvl="0" w:tplc="041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38">
    <w:nsid w:val="67A900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8BB1564"/>
    <w:multiLevelType w:val="multilevel"/>
    <w:tmpl w:val="C568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A42E2F"/>
    <w:multiLevelType w:val="hybridMultilevel"/>
    <w:tmpl w:val="0CE638F2"/>
    <w:lvl w:ilvl="0" w:tplc="0419000D">
      <w:start w:val="1"/>
      <w:numFmt w:val="bullet"/>
      <w:lvlText w:val="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1">
    <w:nsid w:val="7A0E4FF6"/>
    <w:multiLevelType w:val="multilevel"/>
    <w:tmpl w:val="9D22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2"/>
  </w:num>
  <w:num w:numId="5">
    <w:abstractNumId w:val="32"/>
  </w:num>
  <w:num w:numId="6">
    <w:abstractNumId w:val="21"/>
  </w:num>
  <w:num w:numId="7">
    <w:abstractNumId w:val="18"/>
  </w:num>
  <w:num w:numId="8">
    <w:abstractNumId w:val="6"/>
  </w:num>
  <w:num w:numId="9">
    <w:abstractNumId w:val="36"/>
  </w:num>
  <w:num w:numId="10">
    <w:abstractNumId w:val="39"/>
  </w:num>
  <w:num w:numId="11">
    <w:abstractNumId w:val="16"/>
  </w:num>
  <w:num w:numId="12">
    <w:abstractNumId w:val="2"/>
  </w:num>
  <w:num w:numId="13">
    <w:abstractNumId w:val="29"/>
  </w:num>
  <w:num w:numId="14">
    <w:abstractNumId w:val="23"/>
  </w:num>
  <w:num w:numId="15">
    <w:abstractNumId w:val="3"/>
  </w:num>
  <w:num w:numId="16">
    <w:abstractNumId w:val="35"/>
  </w:num>
  <w:num w:numId="17">
    <w:abstractNumId w:val="15"/>
  </w:num>
  <w:num w:numId="18">
    <w:abstractNumId w:val="8"/>
  </w:num>
  <w:num w:numId="19">
    <w:abstractNumId w:val="27"/>
  </w:num>
  <w:num w:numId="20">
    <w:abstractNumId w:val="31"/>
  </w:num>
  <w:num w:numId="21">
    <w:abstractNumId w:val="25"/>
  </w:num>
  <w:num w:numId="22">
    <w:abstractNumId w:val="28"/>
  </w:num>
  <w:num w:numId="23">
    <w:abstractNumId w:val="24"/>
  </w:num>
  <w:num w:numId="24">
    <w:abstractNumId w:val="11"/>
  </w:num>
  <w:num w:numId="25">
    <w:abstractNumId w:val="41"/>
  </w:num>
  <w:num w:numId="26">
    <w:abstractNumId w:val="1"/>
  </w:num>
  <w:num w:numId="27">
    <w:abstractNumId w:val="10"/>
  </w:num>
  <w:num w:numId="28">
    <w:abstractNumId w:val="20"/>
  </w:num>
  <w:num w:numId="29">
    <w:abstractNumId w:val="33"/>
  </w:num>
  <w:num w:numId="30">
    <w:abstractNumId w:val="38"/>
  </w:num>
  <w:num w:numId="31">
    <w:abstractNumId w:val="13"/>
  </w:num>
  <w:num w:numId="32">
    <w:abstractNumId w:val="26"/>
  </w:num>
  <w:num w:numId="33">
    <w:abstractNumId w:val="7"/>
  </w:num>
  <w:num w:numId="34">
    <w:abstractNumId w:val="22"/>
  </w:num>
  <w:num w:numId="35">
    <w:abstractNumId w:val="34"/>
  </w:num>
  <w:num w:numId="36">
    <w:abstractNumId w:val="5"/>
  </w:num>
  <w:num w:numId="37">
    <w:abstractNumId w:val="37"/>
  </w:num>
  <w:num w:numId="38">
    <w:abstractNumId w:val="30"/>
  </w:num>
  <w:num w:numId="39">
    <w:abstractNumId w:val="40"/>
  </w:num>
  <w:num w:numId="40">
    <w:abstractNumId w:val="4"/>
  </w:num>
  <w:num w:numId="4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6"/>
  <w:drawingGridVerticalSpacing w:val="6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3FC"/>
    <w:rsid w:val="00002EDA"/>
    <w:rsid w:val="000036F9"/>
    <w:rsid w:val="00006EB0"/>
    <w:rsid w:val="00011D3F"/>
    <w:rsid w:val="00011EC1"/>
    <w:rsid w:val="00012C6A"/>
    <w:rsid w:val="0001443E"/>
    <w:rsid w:val="000173FE"/>
    <w:rsid w:val="0001774A"/>
    <w:rsid w:val="00020F31"/>
    <w:rsid w:val="00025732"/>
    <w:rsid w:val="00031850"/>
    <w:rsid w:val="00037CB5"/>
    <w:rsid w:val="00040595"/>
    <w:rsid w:val="00041811"/>
    <w:rsid w:val="00046E71"/>
    <w:rsid w:val="000502FA"/>
    <w:rsid w:val="00051C29"/>
    <w:rsid w:val="00055481"/>
    <w:rsid w:val="00056738"/>
    <w:rsid w:val="0006429D"/>
    <w:rsid w:val="00065A8B"/>
    <w:rsid w:val="00065C59"/>
    <w:rsid w:val="00070239"/>
    <w:rsid w:val="00072BAD"/>
    <w:rsid w:val="00074994"/>
    <w:rsid w:val="0008190E"/>
    <w:rsid w:val="00083591"/>
    <w:rsid w:val="00085382"/>
    <w:rsid w:val="00086862"/>
    <w:rsid w:val="00091674"/>
    <w:rsid w:val="000925F1"/>
    <w:rsid w:val="000929A6"/>
    <w:rsid w:val="00093D4B"/>
    <w:rsid w:val="000A3792"/>
    <w:rsid w:val="000A598F"/>
    <w:rsid w:val="000A6FF0"/>
    <w:rsid w:val="000A7941"/>
    <w:rsid w:val="000B20D8"/>
    <w:rsid w:val="000B2B87"/>
    <w:rsid w:val="000B3327"/>
    <w:rsid w:val="000C14C7"/>
    <w:rsid w:val="000C2FCF"/>
    <w:rsid w:val="000C5374"/>
    <w:rsid w:val="000C5CD5"/>
    <w:rsid w:val="000C5FE1"/>
    <w:rsid w:val="000D66B4"/>
    <w:rsid w:val="000E1833"/>
    <w:rsid w:val="000E2AD4"/>
    <w:rsid w:val="000E6780"/>
    <w:rsid w:val="000F4624"/>
    <w:rsid w:val="000F4A96"/>
    <w:rsid w:val="000F4C97"/>
    <w:rsid w:val="000F70DB"/>
    <w:rsid w:val="00100B5B"/>
    <w:rsid w:val="00102E40"/>
    <w:rsid w:val="00103D43"/>
    <w:rsid w:val="00107241"/>
    <w:rsid w:val="001079DC"/>
    <w:rsid w:val="00111034"/>
    <w:rsid w:val="00111C79"/>
    <w:rsid w:val="00122F38"/>
    <w:rsid w:val="00126729"/>
    <w:rsid w:val="00133B0D"/>
    <w:rsid w:val="001363D7"/>
    <w:rsid w:val="00140AAC"/>
    <w:rsid w:val="00143145"/>
    <w:rsid w:val="001452E9"/>
    <w:rsid w:val="00152332"/>
    <w:rsid w:val="001537C0"/>
    <w:rsid w:val="001548D0"/>
    <w:rsid w:val="00162846"/>
    <w:rsid w:val="001645F0"/>
    <w:rsid w:val="00166731"/>
    <w:rsid w:val="00166AD5"/>
    <w:rsid w:val="00167808"/>
    <w:rsid w:val="00170384"/>
    <w:rsid w:val="00172318"/>
    <w:rsid w:val="00175810"/>
    <w:rsid w:val="00176023"/>
    <w:rsid w:val="00176547"/>
    <w:rsid w:val="001767FD"/>
    <w:rsid w:val="001826E2"/>
    <w:rsid w:val="00185899"/>
    <w:rsid w:val="00192E74"/>
    <w:rsid w:val="00194FC1"/>
    <w:rsid w:val="00197592"/>
    <w:rsid w:val="001A1BB6"/>
    <w:rsid w:val="001B0F17"/>
    <w:rsid w:val="001B444D"/>
    <w:rsid w:val="001C2778"/>
    <w:rsid w:val="001C4D85"/>
    <w:rsid w:val="001C602F"/>
    <w:rsid w:val="001D1EAF"/>
    <w:rsid w:val="001D25BE"/>
    <w:rsid w:val="001D64BE"/>
    <w:rsid w:val="001D7D55"/>
    <w:rsid w:val="001E23FC"/>
    <w:rsid w:val="001E2F28"/>
    <w:rsid w:val="001E3DCF"/>
    <w:rsid w:val="001F228F"/>
    <w:rsid w:val="001F467F"/>
    <w:rsid w:val="001F70C3"/>
    <w:rsid w:val="0020254B"/>
    <w:rsid w:val="00202B2F"/>
    <w:rsid w:val="00206129"/>
    <w:rsid w:val="00206722"/>
    <w:rsid w:val="002147B6"/>
    <w:rsid w:val="00214E1F"/>
    <w:rsid w:val="00215598"/>
    <w:rsid w:val="00223051"/>
    <w:rsid w:val="00225687"/>
    <w:rsid w:val="00227FC1"/>
    <w:rsid w:val="00233575"/>
    <w:rsid w:val="00235C6A"/>
    <w:rsid w:val="002412D0"/>
    <w:rsid w:val="00241E29"/>
    <w:rsid w:val="00242AA8"/>
    <w:rsid w:val="00243FFD"/>
    <w:rsid w:val="00247238"/>
    <w:rsid w:val="00252183"/>
    <w:rsid w:val="00254B7C"/>
    <w:rsid w:val="0025767D"/>
    <w:rsid w:val="00263CF3"/>
    <w:rsid w:val="0026557B"/>
    <w:rsid w:val="00265B2F"/>
    <w:rsid w:val="00272C09"/>
    <w:rsid w:val="00274D51"/>
    <w:rsid w:val="00276F79"/>
    <w:rsid w:val="00281BF8"/>
    <w:rsid w:val="00285483"/>
    <w:rsid w:val="00285BAE"/>
    <w:rsid w:val="00290FDB"/>
    <w:rsid w:val="002938AF"/>
    <w:rsid w:val="002A1558"/>
    <w:rsid w:val="002A2588"/>
    <w:rsid w:val="002A2B80"/>
    <w:rsid w:val="002A45EF"/>
    <w:rsid w:val="002A4A10"/>
    <w:rsid w:val="002A6669"/>
    <w:rsid w:val="002A7F33"/>
    <w:rsid w:val="002C2086"/>
    <w:rsid w:val="002C541D"/>
    <w:rsid w:val="002D1279"/>
    <w:rsid w:val="002D160F"/>
    <w:rsid w:val="002D3BFA"/>
    <w:rsid w:val="002D6E06"/>
    <w:rsid w:val="002D6EBA"/>
    <w:rsid w:val="002D7C5A"/>
    <w:rsid w:val="002E06D3"/>
    <w:rsid w:val="002E096B"/>
    <w:rsid w:val="002E4542"/>
    <w:rsid w:val="002F012F"/>
    <w:rsid w:val="002F0FEA"/>
    <w:rsid w:val="002F24D1"/>
    <w:rsid w:val="002F50F1"/>
    <w:rsid w:val="00302898"/>
    <w:rsid w:val="003139FB"/>
    <w:rsid w:val="00314F52"/>
    <w:rsid w:val="00315F6F"/>
    <w:rsid w:val="003167C5"/>
    <w:rsid w:val="003200CC"/>
    <w:rsid w:val="00322508"/>
    <w:rsid w:val="00322D29"/>
    <w:rsid w:val="0032357F"/>
    <w:rsid w:val="003241D2"/>
    <w:rsid w:val="00332CCC"/>
    <w:rsid w:val="00333910"/>
    <w:rsid w:val="003406F4"/>
    <w:rsid w:val="00344963"/>
    <w:rsid w:val="003502BC"/>
    <w:rsid w:val="003514C1"/>
    <w:rsid w:val="00353B5C"/>
    <w:rsid w:val="003611CF"/>
    <w:rsid w:val="00362FE3"/>
    <w:rsid w:val="0036422B"/>
    <w:rsid w:val="00365A90"/>
    <w:rsid w:val="0037001B"/>
    <w:rsid w:val="00376BF6"/>
    <w:rsid w:val="00381283"/>
    <w:rsid w:val="00383B37"/>
    <w:rsid w:val="0038586B"/>
    <w:rsid w:val="003878AF"/>
    <w:rsid w:val="003903F7"/>
    <w:rsid w:val="00392A23"/>
    <w:rsid w:val="00392BD4"/>
    <w:rsid w:val="003A2C9E"/>
    <w:rsid w:val="003A4B82"/>
    <w:rsid w:val="003A74C7"/>
    <w:rsid w:val="003B0C48"/>
    <w:rsid w:val="003B0FD3"/>
    <w:rsid w:val="003B378C"/>
    <w:rsid w:val="003B4934"/>
    <w:rsid w:val="003B7A23"/>
    <w:rsid w:val="003C07AD"/>
    <w:rsid w:val="003C4C61"/>
    <w:rsid w:val="003C6465"/>
    <w:rsid w:val="003D1478"/>
    <w:rsid w:val="003D72BD"/>
    <w:rsid w:val="003E22AF"/>
    <w:rsid w:val="003E2B65"/>
    <w:rsid w:val="003E31D7"/>
    <w:rsid w:val="003E364D"/>
    <w:rsid w:val="003E44B4"/>
    <w:rsid w:val="003F2AF2"/>
    <w:rsid w:val="003F36A5"/>
    <w:rsid w:val="003F5350"/>
    <w:rsid w:val="00400D7B"/>
    <w:rsid w:val="00401C3A"/>
    <w:rsid w:val="00404A16"/>
    <w:rsid w:val="00404EC7"/>
    <w:rsid w:val="00405E98"/>
    <w:rsid w:val="00406CAB"/>
    <w:rsid w:val="0041635C"/>
    <w:rsid w:val="00423B42"/>
    <w:rsid w:val="00424CDB"/>
    <w:rsid w:val="00436682"/>
    <w:rsid w:val="00442AA7"/>
    <w:rsid w:val="00443336"/>
    <w:rsid w:val="004467D2"/>
    <w:rsid w:val="00452884"/>
    <w:rsid w:val="00461295"/>
    <w:rsid w:val="0046362A"/>
    <w:rsid w:val="00466EA7"/>
    <w:rsid w:val="00470889"/>
    <w:rsid w:val="00471634"/>
    <w:rsid w:val="004719E8"/>
    <w:rsid w:val="00476820"/>
    <w:rsid w:val="004803CC"/>
    <w:rsid w:val="00492B94"/>
    <w:rsid w:val="00492D9A"/>
    <w:rsid w:val="0049520B"/>
    <w:rsid w:val="004A05DA"/>
    <w:rsid w:val="004A3491"/>
    <w:rsid w:val="004A4FD7"/>
    <w:rsid w:val="004B21B6"/>
    <w:rsid w:val="004B3F9E"/>
    <w:rsid w:val="004B7E16"/>
    <w:rsid w:val="004C2068"/>
    <w:rsid w:val="004C3471"/>
    <w:rsid w:val="004C6497"/>
    <w:rsid w:val="004D48E8"/>
    <w:rsid w:val="004D6B05"/>
    <w:rsid w:val="004D6C92"/>
    <w:rsid w:val="004E2F5C"/>
    <w:rsid w:val="004E60AE"/>
    <w:rsid w:val="004E72AC"/>
    <w:rsid w:val="004F0687"/>
    <w:rsid w:val="004F1321"/>
    <w:rsid w:val="004F2958"/>
    <w:rsid w:val="004F6BBB"/>
    <w:rsid w:val="004F72B3"/>
    <w:rsid w:val="00502046"/>
    <w:rsid w:val="00503F97"/>
    <w:rsid w:val="00505A7A"/>
    <w:rsid w:val="00505D93"/>
    <w:rsid w:val="00521000"/>
    <w:rsid w:val="0052198E"/>
    <w:rsid w:val="005242DD"/>
    <w:rsid w:val="00524D32"/>
    <w:rsid w:val="005321A7"/>
    <w:rsid w:val="00534431"/>
    <w:rsid w:val="00537B58"/>
    <w:rsid w:val="00540F51"/>
    <w:rsid w:val="00547935"/>
    <w:rsid w:val="00547AE4"/>
    <w:rsid w:val="00550883"/>
    <w:rsid w:val="0055618D"/>
    <w:rsid w:val="00557722"/>
    <w:rsid w:val="00566129"/>
    <w:rsid w:val="00571733"/>
    <w:rsid w:val="00575CD1"/>
    <w:rsid w:val="00581345"/>
    <w:rsid w:val="0058481F"/>
    <w:rsid w:val="005849F6"/>
    <w:rsid w:val="00590B69"/>
    <w:rsid w:val="005946A2"/>
    <w:rsid w:val="005953F4"/>
    <w:rsid w:val="005B31F9"/>
    <w:rsid w:val="005B4D09"/>
    <w:rsid w:val="005B7EF3"/>
    <w:rsid w:val="005C1F98"/>
    <w:rsid w:val="005C5942"/>
    <w:rsid w:val="005C6DE5"/>
    <w:rsid w:val="005C7FAF"/>
    <w:rsid w:val="005D0004"/>
    <w:rsid w:val="005D10F5"/>
    <w:rsid w:val="005D553E"/>
    <w:rsid w:val="005D7D09"/>
    <w:rsid w:val="005E518F"/>
    <w:rsid w:val="005E5E02"/>
    <w:rsid w:val="005E7A9C"/>
    <w:rsid w:val="005F0E81"/>
    <w:rsid w:val="005F3A92"/>
    <w:rsid w:val="005F7438"/>
    <w:rsid w:val="0060507B"/>
    <w:rsid w:val="006058F7"/>
    <w:rsid w:val="00607C8A"/>
    <w:rsid w:val="00612450"/>
    <w:rsid w:val="00613CD6"/>
    <w:rsid w:val="0061489B"/>
    <w:rsid w:val="006168EA"/>
    <w:rsid w:val="006230EF"/>
    <w:rsid w:val="0062393A"/>
    <w:rsid w:val="006245AA"/>
    <w:rsid w:val="00626607"/>
    <w:rsid w:val="00630DB4"/>
    <w:rsid w:val="00632FDE"/>
    <w:rsid w:val="0063368F"/>
    <w:rsid w:val="006343B0"/>
    <w:rsid w:val="006346FF"/>
    <w:rsid w:val="00636B91"/>
    <w:rsid w:val="00637DCB"/>
    <w:rsid w:val="00652CB0"/>
    <w:rsid w:val="00660551"/>
    <w:rsid w:val="00660EAF"/>
    <w:rsid w:val="00660EB5"/>
    <w:rsid w:val="00663980"/>
    <w:rsid w:val="006677FB"/>
    <w:rsid w:val="0066780A"/>
    <w:rsid w:val="00667995"/>
    <w:rsid w:val="00670A28"/>
    <w:rsid w:val="00671FC4"/>
    <w:rsid w:val="00673741"/>
    <w:rsid w:val="006745BE"/>
    <w:rsid w:val="00674B7F"/>
    <w:rsid w:val="00684BFA"/>
    <w:rsid w:val="006928C6"/>
    <w:rsid w:val="00692B60"/>
    <w:rsid w:val="0069310E"/>
    <w:rsid w:val="00697424"/>
    <w:rsid w:val="006A1674"/>
    <w:rsid w:val="006A4211"/>
    <w:rsid w:val="006A4CDE"/>
    <w:rsid w:val="006A7FA8"/>
    <w:rsid w:val="006B1BA3"/>
    <w:rsid w:val="006B4D2C"/>
    <w:rsid w:val="006B7B94"/>
    <w:rsid w:val="006C02FE"/>
    <w:rsid w:val="006C1CBB"/>
    <w:rsid w:val="006C3EEB"/>
    <w:rsid w:val="006C4C60"/>
    <w:rsid w:val="006D0347"/>
    <w:rsid w:val="006D3530"/>
    <w:rsid w:val="006D4F10"/>
    <w:rsid w:val="006D6D44"/>
    <w:rsid w:val="006E1946"/>
    <w:rsid w:val="006E391E"/>
    <w:rsid w:val="006E52F6"/>
    <w:rsid w:val="006F0543"/>
    <w:rsid w:val="006F7025"/>
    <w:rsid w:val="00700C23"/>
    <w:rsid w:val="00703C2C"/>
    <w:rsid w:val="007102D6"/>
    <w:rsid w:val="00712290"/>
    <w:rsid w:val="00714206"/>
    <w:rsid w:val="00716C5F"/>
    <w:rsid w:val="00717C82"/>
    <w:rsid w:val="00723E0D"/>
    <w:rsid w:val="007266AB"/>
    <w:rsid w:val="00734403"/>
    <w:rsid w:val="0073444E"/>
    <w:rsid w:val="00745922"/>
    <w:rsid w:val="0075107A"/>
    <w:rsid w:val="00751B8B"/>
    <w:rsid w:val="00760029"/>
    <w:rsid w:val="00766659"/>
    <w:rsid w:val="0077091C"/>
    <w:rsid w:val="00770D48"/>
    <w:rsid w:val="007733F3"/>
    <w:rsid w:val="0078125B"/>
    <w:rsid w:val="00782A2D"/>
    <w:rsid w:val="007928A4"/>
    <w:rsid w:val="0079664D"/>
    <w:rsid w:val="007A5CFC"/>
    <w:rsid w:val="007B0638"/>
    <w:rsid w:val="007B138A"/>
    <w:rsid w:val="007B19C9"/>
    <w:rsid w:val="007C075C"/>
    <w:rsid w:val="007C2A9A"/>
    <w:rsid w:val="007D33D4"/>
    <w:rsid w:val="007D7D87"/>
    <w:rsid w:val="007E2430"/>
    <w:rsid w:val="007E2613"/>
    <w:rsid w:val="007E3394"/>
    <w:rsid w:val="007E4263"/>
    <w:rsid w:val="007E5577"/>
    <w:rsid w:val="007E7667"/>
    <w:rsid w:val="007F6E1A"/>
    <w:rsid w:val="00805217"/>
    <w:rsid w:val="0080576B"/>
    <w:rsid w:val="00806E75"/>
    <w:rsid w:val="008118EA"/>
    <w:rsid w:val="008141C2"/>
    <w:rsid w:val="00823D5F"/>
    <w:rsid w:val="008271F8"/>
    <w:rsid w:val="00827E97"/>
    <w:rsid w:val="0083174F"/>
    <w:rsid w:val="008350BC"/>
    <w:rsid w:val="00841CB4"/>
    <w:rsid w:val="00845CA4"/>
    <w:rsid w:val="00846BB5"/>
    <w:rsid w:val="008472E1"/>
    <w:rsid w:val="008520AF"/>
    <w:rsid w:val="00853DB5"/>
    <w:rsid w:val="00854D2F"/>
    <w:rsid w:val="00854E12"/>
    <w:rsid w:val="008554C3"/>
    <w:rsid w:val="00857000"/>
    <w:rsid w:val="00863B4A"/>
    <w:rsid w:val="008711FD"/>
    <w:rsid w:val="00883F22"/>
    <w:rsid w:val="0088789B"/>
    <w:rsid w:val="008900E5"/>
    <w:rsid w:val="00892B5A"/>
    <w:rsid w:val="008A12A3"/>
    <w:rsid w:val="008A2936"/>
    <w:rsid w:val="008A4A68"/>
    <w:rsid w:val="008A4F27"/>
    <w:rsid w:val="008A57EC"/>
    <w:rsid w:val="008A7AD5"/>
    <w:rsid w:val="008B07A4"/>
    <w:rsid w:val="008B1AA1"/>
    <w:rsid w:val="008B1DC7"/>
    <w:rsid w:val="008B25CC"/>
    <w:rsid w:val="008C2118"/>
    <w:rsid w:val="008D366A"/>
    <w:rsid w:val="008D4167"/>
    <w:rsid w:val="008D41DA"/>
    <w:rsid w:val="008F02C5"/>
    <w:rsid w:val="008F61CA"/>
    <w:rsid w:val="008F66A2"/>
    <w:rsid w:val="0090268B"/>
    <w:rsid w:val="00902E06"/>
    <w:rsid w:val="0090397A"/>
    <w:rsid w:val="00904AFF"/>
    <w:rsid w:val="00910119"/>
    <w:rsid w:val="00911C92"/>
    <w:rsid w:val="0091331F"/>
    <w:rsid w:val="00913F71"/>
    <w:rsid w:val="0091694E"/>
    <w:rsid w:val="00922B19"/>
    <w:rsid w:val="00935A6E"/>
    <w:rsid w:val="0093792C"/>
    <w:rsid w:val="00942BC0"/>
    <w:rsid w:val="009433E5"/>
    <w:rsid w:val="00945C19"/>
    <w:rsid w:val="00946B1A"/>
    <w:rsid w:val="009508A0"/>
    <w:rsid w:val="00951A0A"/>
    <w:rsid w:val="00951C00"/>
    <w:rsid w:val="0095215F"/>
    <w:rsid w:val="00954951"/>
    <w:rsid w:val="00954DD8"/>
    <w:rsid w:val="00964351"/>
    <w:rsid w:val="00965EB1"/>
    <w:rsid w:val="009661C1"/>
    <w:rsid w:val="00967C90"/>
    <w:rsid w:val="00974D1A"/>
    <w:rsid w:val="00975F44"/>
    <w:rsid w:val="00976AAC"/>
    <w:rsid w:val="00976B52"/>
    <w:rsid w:val="00986047"/>
    <w:rsid w:val="00986DB7"/>
    <w:rsid w:val="00995FA6"/>
    <w:rsid w:val="009A402E"/>
    <w:rsid w:val="009A4D88"/>
    <w:rsid w:val="009A5A65"/>
    <w:rsid w:val="009A786D"/>
    <w:rsid w:val="009B06EB"/>
    <w:rsid w:val="009B1B34"/>
    <w:rsid w:val="009C4795"/>
    <w:rsid w:val="009C7242"/>
    <w:rsid w:val="009D39E2"/>
    <w:rsid w:val="009D3F6F"/>
    <w:rsid w:val="009D4003"/>
    <w:rsid w:val="009D7705"/>
    <w:rsid w:val="009D7EE1"/>
    <w:rsid w:val="009E002D"/>
    <w:rsid w:val="009E2F17"/>
    <w:rsid w:val="009E3FCD"/>
    <w:rsid w:val="009E6015"/>
    <w:rsid w:val="009E663F"/>
    <w:rsid w:val="009F2ACA"/>
    <w:rsid w:val="009F3A4B"/>
    <w:rsid w:val="009F565E"/>
    <w:rsid w:val="009F76A4"/>
    <w:rsid w:val="009F7B36"/>
    <w:rsid w:val="00A027CC"/>
    <w:rsid w:val="00A03382"/>
    <w:rsid w:val="00A04013"/>
    <w:rsid w:val="00A10325"/>
    <w:rsid w:val="00A10B1E"/>
    <w:rsid w:val="00A20006"/>
    <w:rsid w:val="00A21901"/>
    <w:rsid w:val="00A21E0C"/>
    <w:rsid w:val="00A25D75"/>
    <w:rsid w:val="00A3253A"/>
    <w:rsid w:val="00A32D4F"/>
    <w:rsid w:val="00A33A16"/>
    <w:rsid w:val="00A33DBA"/>
    <w:rsid w:val="00A340A7"/>
    <w:rsid w:val="00A3624D"/>
    <w:rsid w:val="00A3679B"/>
    <w:rsid w:val="00A42766"/>
    <w:rsid w:val="00A44578"/>
    <w:rsid w:val="00A44ABF"/>
    <w:rsid w:val="00A458B5"/>
    <w:rsid w:val="00A47E3F"/>
    <w:rsid w:val="00A514F5"/>
    <w:rsid w:val="00A54013"/>
    <w:rsid w:val="00A54612"/>
    <w:rsid w:val="00A54836"/>
    <w:rsid w:val="00A57F51"/>
    <w:rsid w:val="00A601B8"/>
    <w:rsid w:val="00A60679"/>
    <w:rsid w:val="00A6068F"/>
    <w:rsid w:val="00A6131C"/>
    <w:rsid w:val="00A633EA"/>
    <w:rsid w:val="00A6636A"/>
    <w:rsid w:val="00A80D9C"/>
    <w:rsid w:val="00A87778"/>
    <w:rsid w:val="00A9000F"/>
    <w:rsid w:val="00AB08E7"/>
    <w:rsid w:val="00AB154F"/>
    <w:rsid w:val="00AB232C"/>
    <w:rsid w:val="00AB414F"/>
    <w:rsid w:val="00AB69F9"/>
    <w:rsid w:val="00AC17B8"/>
    <w:rsid w:val="00AC3B08"/>
    <w:rsid w:val="00AD0A93"/>
    <w:rsid w:val="00AD30FB"/>
    <w:rsid w:val="00AD5E97"/>
    <w:rsid w:val="00AD78C9"/>
    <w:rsid w:val="00AE1FEB"/>
    <w:rsid w:val="00AE238F"/>
    <w:rsid w:val="00AE413B"/>
    <w:rsid w:val="00AE4B74"/>
    <w:rsid w:val="00AE5823"/>
    <w:rsid w:val="00AE6C66"/>
    <w:rsid w:val="00AF591C"/>
    <w:rsid w:val="00B01251"/>
    <w:rsid w:val="00B01A93"/>
    <w:rsid w:val="00B07305"/>
    <w:rsid w:val="00B11D99"/>
    <w:rsid w:val="00B11F63"/>
    <w:rsid w:val="00B15336"/>
    <w:rsid w:val="00B20572"/>
    <w:rsid w:val="00B20A2D"/>
    <w:rsid w:val="00B213D2"/>
    <w:rsid w:val="00B2201B"/>
    <w:rsid w:val="00B22371"/>
    <w:rsid w:val="00B2325D"/>
    <w:rsid w:val="00B2534B"/>
    <w:rsid w:val="00B253A8"/>
    <w:rsid w:val="00B269F0"/>
    <w:rsid w:val="00B35803"/>
    <w:rsid w:val="00B4168F"/>
    <w:rsid w:val="00B42464"/>
    <w:rsid w:val="00B44165"/>
    <w:rsid w:val="00B5265B"/>
    <w:rsid w:val="00B55694"/>
    <w:rsid w:val="00B55AE0"/>
    <w:rsid w:val="00B56BF6"/>
    <w:rsid w:val="00B57FA9"/>
    <w:rsid w:val="00B619FD"/>
    <w:rsid w:val="00B61A60"/>
    <w:rsid w:val="00B66E14"/>
    <w:rsid w:val="00B6734C"/>
    <w:rsid w:val="00B701EB"/>
    <w:rsid w:val="00B709C4"/>
    <w:rsid w:val="00B718F4"/>
    <w:rsid w:val="00B73947"/>
    <w:rsid w:val="00B74F57"/>
    <w:rsid w:val="00B75079"/>
    <w:rsid w:val="00B7620E"/>
    <w:rsid w:val="00B76540"/>
    <w:rsid w:val="00B81137"/>
    <w:rsid w:val="00B86102"/>
    <w:rsid w:val="00BA1968"/>
    <w:rsid w:val="00BA1B5D"/>
    <w:rsid w:val="00BA3577"/>
    <w:rsid w:val="00BA3F55"/>
    <w:rsid w:val="00BA5E00"/>
    <w:rsid w:val="00BA6E91"/>
    <w:rsid w:val="00BB0B76"/>
    <w:rsid w:val="00BB2027"/>
    <w:rsid w:val="00BB5D1B"/>
    <w:rsid w:val="00BB6422"/>
    <w:rsid w:val="00BB7AB9"/>
    <w:rsid w:val="00BC2346"/>
    <w:rsid w:val="00BC4461"/>
    <w:rsid w:val="00BC793E"/>
    <w:rsid w:val="00BD2A51"/>
    <w:rsid w:val="00BD509F"/>
    <w:rsid w:val="00BD5A65"/>
    <w:rsid w:val="00BD5BC8"/>
    <w:rsid w:val="00BD64EC"/>
    <w:rsid w:val="00BD6AD8"/>
    <w:rsid w:val="00BE3960"/>
    <w:rsid w:val="00BE68F9"/>
    <w:rsid w:val="00BE6C28"/>
    <w:rsid w:val="00BF0B2A"/>
    <w:rsid w:val="00BF3BAE"/>
    <w:rsid w:val="00C004CF"/>
    <w:rsid w:val="00C028DA"/>
    <w:rsid w:val="00C029E4"/>
    <w:rsid w:val="00C0375A"/>
    <w:rsid w:val="00C03B7E"/>
    <w:rsid w:val="00C07279"/>
    <w:rsid w:val="00C1162A"/>
    <w:rsid w:val="00C14CC7"/>
    <w:rsid w:val="00C16228"/>
    <w:rsid w:val="00C24031"/>
    <w:rsid w:val="00C26B02"/>
    <w:rsid w:val="00C26F47"/>
    <w:rsid w:val="00C30AD3"/>
    <w:rsid w:val="00C31C5F"/>
    <w:rsid w:val="00C4187B"/>
    <w:rsid w:val="00C424C9"/>
    <w:rsid w:val="00C442B9"/>
    <w:rsid w:val="00C44DAB"/>
    <w:rsid w:val="00C44DDF"/>
    <w:rsid w:val="00C45938"/>
    <w:rsid w:val="00C50BF0"/>
    <w:rsid w:val="00C51662"/>
    <w:rsid w:val="00C51E0E"/>
    <w:rsid w:val="00C5262B"/>
    <w:rsid w:val="00C55CA0"/>
    <w:rsid w:val="00C56B1E"/>
    <w:rsid w:val="00C638A5"/>
    <w:rsid w:val="00C643B5"/>
    <w:rsid w:val="00C66A5C"/>
    <w:rsid w:val="00C70BAC"/>
    <w:rsid w:val="00C70E14"/>
    <w:rsid w:val="00C71F0E"/>
    <w:rsid w:val="00C8041F"/>
    <w:rsid w:val="00C81E25"/>
    <w:rsid w:val="00C930A9"/>
    <w:rsid w:val="00C93A81"/>
    <w:rsid w:val="00CA45FF"/>
    <w:rsid w:val="00CA587A"/>
    <w:rsid w:val="00CA6343"/>
    <w:rsid w:val="00CB0EDF"/>
    <w:rsid w:val="00CB3054"/>
    <w:rsid w:val="00CB53AF"/>
    <w:rsid w:val="00CB61A7"/>
    <w:rsid w:val="00CC47CC"/>
    <w:rsid w:val="00CD4DE4"/>
    <w:rsid w:val="00CE0886"/>
    <w:rsid w:val="00CE5CC0"/>
    <w:rsid w:val="00CF1A80"/>
    <w:rsid w:val="00CF38EC"/>
    <w:rsid w:val="00CF45E0"/>
    <w:rsid w:val="00D01C92"/>
    <w:rsid w:val="00D03772"/>
    <w:rsid w:val="00D03E19"/>
    <w:rsid w:val="00D04584"/>
    <w:rsid w:val="00D05452"/>
    <w:rsid w:val="00D171DF"/>
    <w:rsid w:val="00D22921"/>
    <w:rsid w:val="00D23434"/>
    <w:rsid w:val="00D26178"/>
    <w:rsid w:val="00D3168E"/>
    <w:rsid w:val="00D4088E"/>
    <w:rsid w:val="00D46A4E"/>
    <w:rsid w:val="00D47D98"/>
    <w:rsid w:val="00D508CD"/>
    <w:rsid w:val="00D55F71"/>
    <w:rsid w:val="00D7423F"/>
    <w:rsid w:val="00D75679"/>
    <w:rsid w:val="00D761F7"/>
    <w:rsid w:val="00D805E9"/>
    <w:rsid w:val="00D81E56"/>
    <w:rsid w:val="00D83936"/>
    <w:rsid w:val="00D83F2D"/>
    <w:rsid w:val="00D86DEA"/>
    <w:rsid w:val="00D90866"/>
    <w:rsid w:val="00D90FD1"/>
    <w:rsid w:val="00D96D37"/>
    <w:rsid w:val="00DA2B9F"/>
    <w:rsid w:val="00DA36AC"/>
    <w:rsid w:val="00DA45A2"/>
    <w:rsid w:val="00DB3C45"/>
    <w:rsid w:val="00DB61E8"/>
    <w:rsid w:val="00DC1C64"/>
    <w:rsid w:val="00DC1EA2"/>
    <w:rsid w:val="00DC4F52"/>
    <w:rsid w:val="00DC582C"/>
    <w:rsid w:val="00DD073F"/>
    <w:rsid w:val="00DD491C"/>
    <w:rsid w:val="00DD5FD7"/>
    <w:rsid w:val="00DE0BAF"/>
    <w:rsid w:val="00DE46EE"/>
    <w:rsid w:val="00DE7312"/>
    <w:rsid w:val="00DE736B"/>
    <w:rsid w:val="00DE73CE"/>
    <w:rsid w:val="00DF2571"/>
    <w:rsid w:val="00DF638A"/>
    <w:rsid w:val="00E015C8"/>
    <w:rsid w:val="00E1204B"/>
    <w:rsid w:val="00E2168A"/>
    <w:rsid w:val="00E22FE9"/>
    <w:rsid w:val="00E23325"/>
    <w:rsid w:val="00E26158"/>
    <w:rsid w:val="00E32E6A"/>
    <w:rsid w:val="00E3341C"/>
    <w:rsid w:val="00E373D2"/>
    <w:rsid w:val="00E411C6"/>
    <w:rsid w:val="00E4774C"/>
    <w:rsid w:val="00E50C0C"/>
    <w:rsid w:val="00E51CF5"/>
    <w:rsid w:val="00E57CC9"/>
    <w:rsid w:val="00E60F27"/>
    <w:rsid w:val="00E63A5D"/>
    <w:rsid w:val="00E66900"/>
    <w:rsid w:val="00E67BDC"/>
    <w:rsid w:val="00E76959"/>
    <w:rsid w:val="00E82632"/>
    <w:rsid w:val="00E84104"/>
    <w:rsid w:val="00E86C6D"/>
    <w:rsid w:val="00E9060E"/>
    <w:rsid w:val="00E9189A"/>
    <w:rsid w:val="00E91D67"/>
    <w:rsid w:val="00E92587"/>
    <w:rsid w:val="00E97AD0"/>
    <w:rsid w:val="00EA0C2A"/>
    <w:rsid w:val="00EA6588"/>
    <w:rsid w:val="00EA67A1"/>
    <w:rsid w:val="00EB092F"/>
    <w:rsid w:val="00EB12C2"/>
    <w:rsid w:val="00EB34A1"/>
    <w:rsid w:val="00EB3DC5"/>
    <w:rsid w:val="00EB587E"/>
    <w:rsid w:val="00EC00F0"/>
    <w:rsid w:val="00EC06ED"/>
    <w:rsid w:val="00EC0CD5"/>
    <w:rsid w:val="00EC30E1"/>
    <w:rsid w:val="00EC3E82"/>
    <w:rsid w:val="00EC4881"/>
    <w:rsid w:val="00EC4C6D"/>
    <w:rsid w:val="00EC59D6"/>
    <w:rsid w:val="00EC78F4"/>
    <w:rsid w:val="00ED0B2F"/>
    <w:rsid w:val="00ED1691"/>
    <w:rsid w:val="00ED3672"/>
    <w:rsid w:val="00EE1E76"/>
    <w:rsid w:val="00EE20F3"/>
    <w:rsid w:val="00EE6FC6"/>
    <w:rsid w:val="00EF0535"/>
    <w:rsid w:val="00EF06D7"/>
    <w:rsid w:val="00EF7C77"/>
    <w:rsid w:val="00EF7E65"/>
    <w:rsid w:val="00F02CF1"/>
    <w:rsid w:val="00F0437A"/>
    <w:rsid w:val="00F047C7"/>
    <w:rsid w:val="00F0790B"/>
    <w:rsid w:val="00F07BF7"/>
    <w:rsid w:val="00F10014"/>
    <w:rsid w:val="00F1731D"/>
    <w:rsid w:val="00F26FE5"/>
    <w:rsid w:val="00F30C35"/>
    <w:rsid w:val="00F31AC4"/>
    <w:rsid w:val="00F33F23"/>
    <w:rsid w:val="00F35C0E"/>
    <w:rsid w:val="00F47480"/>
    <w:rsid w:val="00F53EDE"/>
    <w:rsid w:val="00F54617"/>
    <w:rsid w:val="00F55BF1"/>
    <w:rsid w:val="00F60F02"/>
    <w:rsid w:val="00F626A4"/>
    <w:rsid w:val="00F62963"/>
    <w:rsid w:val="00F65251"/>
    <w:rsid w:val="00F65AE8"/>
    <w:rsid w:val="00F72529"/>
    <w:rsid w:val="00F72C9E"/>
    <w:rsid w:val="00F75D54"/>
    <w:rsid w:val="00F82DC9"/>
    <w:rsid w:val="00F84ECD"/>
    <w:rsid w:val="00F875B1"/>
    <w:rsid w:val="00F91500"/>
    <w:rsid w:val="00F92B82"/>
    <w:rsid w:val="00F93BBF"/>
    <w:rsid w:val="00F95C6C"/>
    <w:rsid w:val="00FA573C"/>
    <w:rsid w:val="00FB333C"/>
    <w:rsid w:val="00FB3991"/>
    <w:rsid w:val="00FB40BA"/>
    <w:rsid w:val="00FB6FCF"/>
    <w:rsid w:val="00FB7EA5"/>
    <w:rsid w:val="00FC1CC9"/>
    <w:rsid w:val="00FC66D3"/>
    <w:rsid w:val="00FC75E1"/>
    <w:rsid w:val="00FD014D"/>
    <w:rsid w:val="00FD0AB2"/>
    <w:rsid w:val="00FD371F"/>
    <w:rsid w:val="00FD5E40"/>
    <w:rsid w:val="00FD7216"/>
    <w:rsid w:val="00FE0822"/>
    <w:rsid w:val="00FE576E"/>
    <w:rsid w:val="00FE5C35"/>
    <w:rsid w:val="00FE603C"/>
    <w:rsid w:val="00FF24CA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05DEDCA6-0806-445A-AB87-D667D301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8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B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23F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E23FC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1E2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D86DEA"/>
    <w:rPr>
      <w:rFonts w:cs="Times New Roman"/>
    </w:rPr>
  </w:style>
  <w:style w:type="paragraph" w:styleId="a7">
    <w:name w:val="Normal (Web)"/>
    <w:basedOn w:val="a"/>
    <w:rsid w:val="00CA6343"/>
    <w:pPr>
      <w:spacing w:before="100" w:beforeAutospacing="1" w:after="100" w:afterAutospacing="1"/>
    </w:pPr>
    <w:rPr>
      <w:color w:val="333333"/>
    </w:rPr>
  </w:style>
  <w:style w:type="paragraph" w:styleId="a8">
    <w:name w:val="footnote text"/>
    <w:basedOn w:val="a"/>
    <w:semiHidden/>
    <w:rsid w:val="00CB53AF"/>
    <w:pPr>
      <w:spacing w:line="360" w:lineRule="auto"/>
      <w:ind w:firstLine="567"/>
      <w:jc w:val="both"/>
    </w:pPr>
    <w:rPr>
      <w:sz w:val="20"/>
      <w:szCs w:val="20"/>
    </w:rPr>
  </w:style>
  <w:style w:type="character" w:styleId="a9">
    <w:name w:val="footnote reference"/>
    <w:basedOn w:val="a0"/>
    <w:semiHidden/>
    <w:rsid w:val="00CB53AF"/>
    <w:rPr>
      <w:rFonts w:cs="Times New Roman"/>
      <w:vertAlign w:val="superscript"/>
    </w:rPr>
  </w:style>
  <w:style w:type="paragraph" w:customStyle="1" w:styleId="ConsNonformat">
    <w:name w:val="ConsNonformat"/>
    <w:rsid w:val="000D66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HTML">
    <w:name w:val="HTML Preformatted"/>
    <w:basedOn w:val="a"/>
    <w:rsid w:val="004A3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rsid w:val="003D72BD"/>
    <w:rPr>
      <w:rFonts w:cs="Times New Roman"/>
      <w:color w:val="0000FF"/>
      <w:u w:val="single"/>
    </w:rPr>
  </w:style>
  <w:style w:type="paragraph" w:styleId="ab">
    <w:name w:val="Balloon Text"/>
    <w:basedOn w:val="a"/>
    <w:semiHidden/>
    <w:rsid w:val="001079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F55BF1"/>
    <w:rPr>
      <w:rFonts w:ascii="Cambria" w:hAnsi="Cambria" w:cs="Times New Roman"/>
      <w:b/>
      <w:bCs/>
      <w:kern w:val="32"/>
      <w:sz w:val="32"/>
      <w:szCs w:val="32"/>
    </w:rPr>
  </w:style>
  <w:style w:type="paragraph" w:styleId="ac">
    <w:name w:val="endnote text"/>
    <w:basedOn w:val="a"/>
    <w:link w:val="ad"/>
    <w:semiHidden/>
    <w:rsid w:val="001767FD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semiHidden/>
    <w:locked/>
    <w:rsid w:val="001767FD"/>
    <w:rPr>
      <w:rFonts w:cs="Times New Roman"/>
    </w:rPr>
  </w:style>
  <w:style w:type="character" w:styleId="ae">
    <w:name w:val="endnote reference"/>
    <w:basedOn w:val="a0"/>
    <w:semiHidden/>
    <w:rsid w:val="001767FD"/>
    <w:rPr>
      <w:rFonts w:cs="Times New Roman"/>
      <w:vertAlign w:val="superscript"/>
    </w:rPr>
  </w:style>
  <w:style w:type="paragraph" w:customStyle="1" w:styleId="11">
    <w:name w:val="Абзац списка1"/>
    <w:basedOn w:val="a"/>
    <w:rsid w:val="00315F6F"/>
    <w:pPr>
      <w:ind w:left="720"/>
      <w:contextualSpacing/>
    </w:pPr>
  </w:style>
  <w:style w:type="paragraph" w:customStyle="1" w:styleId="12">
    <w:name w:val="Заголовок оглавления1"/>
    <w:basedOn w:val="1"/>
    <w:next w:val="a"/>
    <w:semiHidden/>
    <w:rsid w:val="009A4D8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">
    <w:name w:val="toc 2"/>
    <w:basedOn w:val="a"/>
    <w:next w:val="a"/>
    <w:autoRedefine/>
    <w:semiHidden/>
    <w:rsid w:val="009A4D88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3">
    <w:name w:val="toc 1"/>
    <w:basedOn w:val="a"/>
    <w:next w:val="a"/>
    <w:autoRedefine/>
    <w:rsid w:val="009A4D88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semiHidden/>
    <w:rsid w:val="009A4D88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">
          <w:marLeft w:val="0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">
                                      <w:marLeft w:val="18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">
                                              <w:marLeft w:val="180"/>
                                              <w:marRight w:val="18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">
          <w:marLeft w:val="0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">
                                      <w:marLeft w:val="18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">
                                              <w:marLeft w:val="180"/>
                                              <w:marRight w:val="18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">
          <w:marLeft w:val="0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">
                                      <w:marLeft w:val="18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">
                                              <w:marLeft w:val="180"/>
                                              <w:marRight w:val="18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">
          <w:marLeft w:val="0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">
                                      <w:marLeft w:val="18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">
                                              <w:marLeft w:val="180"/>
                                              <w:marRight w:val="18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7080</Words>
  <Characters>40362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домашний компьютер</Company>
  <LinksUpToDate>false</LinksUpToDate>
  <CharactersWithSpaces>47348</CharactersWithSpaces>
  <SharedDoc>false</SharedDoc>
  <HLinks>
    <vt:vector size="132" baseType="variant"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_Toc262548388</vt:lpwstr>
      </vt:variant>
      <vt:variant>
        <vt:i4>1310775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_Toc262548387</vt:lpwstr>
      </vt:variant>
      <vt:variant>
        <vt:i4>1310775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_Toc262548386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_Toc262548385</vt:lpwstr>
      </vt:variant>
      <vt:variant>
        <vt:i4>1310775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_Toc262548384</vt:lpwstr>
      </vt:variant>
      <vt:variant>
        <vt:i4>1310775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_Toc262548383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_Toc262548382</vt:lpwstr>
      </vt:variant>
      <vt:variant>
        <vt:i4>1310775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_Toc262548381</vt:lpwstr>
      </vt:variant>
      <vt:variant>
        <vt:i4>1310775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_Toc262548380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_Toc262548379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_Toc262548378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_Toc262548377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_Toc262548376</vt:lpwstr>
      </vt:variant>
      <vt:variant>
        <vt:i4>1769527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_Toc262548375</vt:lpwstr>
      </vt:variant>
      <vt:variant>
        <vt:i4>1769527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_Toc262548374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_Toc262548373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_Toc262548372</vt:lpwstr>
      </vt:variant>
      <vt:variant>
        <vt:i4>1769527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_Toc262548371</vt:lpwstr>
      </vt:variant>
      <vt:variant>
        <vt:i4>1769527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_Toc262548370</vt:lpwstr>
      </vt:variant>
      <vt:variant>
        <vt:i4>1703991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_Toc262548369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_Toc262548368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_Toc262548367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Александр Амплеев</dc:creator>
  <cp:keywords/>
  <dc:description/>
  <cp:lastModifiedBy>admin</cp:lastModifiedBy>
  <cp:revision>2</cp:revision>
  <cp:lastPrinted>2010-08-17T11:24:00Z</cp:lastPrinted>
  <dcterms:created xsi:type="dcterms:W3CDTF">2014-04-08T01:11:00Z</dcterms:created>
  <dcterms:modified xsi:type="dcterms:W3CDTF">2014-04-08T01:11:00Z</dcterms:modified>
</cp:coreProperties>
</file>