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5E" w:rsidRPr="00DD777C" w:rsidRDefault="00FC345E" w:rsidP="00DD777C">
      <w:pPr>
        <w:pStyle w:val="a3"/>
        <w:spacing w:line="360" w:lineRule="auto"/>
        <w:ind w:firstLine="709"/>
        <w:rPr>
          <w:sz w:val="28"/>
          <w:szCs w:val="28"/>
        </w:rPr>
      </w:pPr>
      <w:r w:rsidRPr="00DD777C">
        <w:rPr>
          <w:sz w:val="28"/>
          <w:szCs w:val="28"/>
        </w:rPr>
        <w:t>Министерство образования Республики Беларусь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  <w:r w:rsidRPr="00DD777C">
        <w:rPr>
          <w:sz w:val="28"/>
          <w:szCs w:val="28"/>
        </w:rPr>
        <w:t>Борисовский государственный политехнический колледж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right="2875"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right="2875"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pStyle w:val="1"/>
        <w:spacing w:line="360" w:lineRule="auto"/>
        <w:ind w:right="-365" w:firstLine="709"/>
        <w:jc w:val="left"/>
        <w:rPr>
          <w:sz w:val="28"/>
          <w:szCs w:val="28"/>
        </w:rPr>
      </w:pPr>
      <w:r w:rsidRPr="00DD777C">
        <w:rPr>
          <w:sz w:val="28"/>
          <w:szCs w:val="28"/>
        </w:rPr>
        <w:t>Отделение: приборостроительное</w:t>
      </w:r>
    </w:p>
    <w:p w:rsidR="00FC345E" w:rsidRPr="00DD777C" w:rsidRDefault="00FC345E" w:rsidP="00DD777C">
      <w:pPr>
        <w:pStyle w:val="2"/>
        <w:tabs>
          <w:tab w:val="clear" w:pos="8100"/>
          <w:tab w:val="left" w:pos="8280"/>
        </w:tabs>
        <w:spacing w:line="360" w:lineRule="auto"/>
        <w:ind w:right="1075" w:firstLine="709"/>
        <w:jc w:val="left"/>
        <w:rPr>
          <w:sz w:val="28"/>
          <w:szCs w:val="28"/>
        </w:rPr>
      </w:pPr>
      <w:r w:rsidRPr="00DD777C">
        <w:rPr>
          <w:sz w:val="28"/>
          <w:szCs w:val="28"/>
        </w:rPr>
        <w:t>Специальность: Т0602</w:t>
      </w:r>
    </w:p>
    <w:p w:rsidR="00FC345E" w:rsidRPr="00DD777C" w:rsidRDefault="00FC345E" w:rsidP="00DD777C">
      <w:pPr>
        <w:pStyle w:val="3"/>
        <w:spacing w:line="360" w:lineRule="auto"/>
        <w:ind w:right="895" w:firstLine="709"/>
        <w:jc w:val="left"/>
        <w:rPr>
          <w:sz w:val="28"/>
          <w:szCs w:val="28"/>
        </w:rPr>
      </w:pPr>
      <w:r w:rsidRPr="00DD777C">
        <w:rPr>
          <w:sz w:val="28"/>
          <w:szCs w:val="28"/>
        </w:rPr>
        <w:t>Эксплуатация приборов</w:t>
      </w:r>
    </w:p>
    <w:p w:rsidR="00FC345E" w:rsidRPr="00DD777C" w:rsidRDefault="00522515" w:rsidP="00DD777C">
      <w:pPr>
        <w:pStyle w:val="3"/>
        <w:spacing w:line="360" w:lineRule="auto"/>
        <w:ind w:right="2335" w:firstLine="709"/>
        <w:jc w:val="left"/>
        <w:rPr>
          <w:sz w:val="28"/>
          <w:szCs w:val="28"/>
        </w:rPr>
      </w:pPr>
      <w:r w:rsidRPr="00DD777C">
        <w:rPr>
          <w:sz w:val="28"/>
          <w:szCs w:val="28"/>
        </w:rPr>
        <w:t>и аппаратов</w:t>
      </w:r>
    </w:p>
    <w:p w:rsidR="00FC345E" w:rsidRPr="00DD777C" w:rsidRDefault="00FC345E" w:rsidP="00DD777C">
      <w:pPr>
        <w:spacing w:line="360" w:lineRule="auto"/>
        <w:ind w:firstLine="709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522515" w:rsidP="00DD777C">
      <w:pPr>
        <w:pStyle w:val="4"/>
        <w:spacing w:line="360" w:lineRule="auto"/>
        <w:ind w:firstLine="709"/>
        <w:rPr>
          <w:b/>
          <w:bCs/>
          <w:sz w:val="28"/>
          <w:szCs w:val="28"/>
        </w:rPr>
      </w:pPr>
      <w:r w:rsidRPr="00DD777C">
        <w:rPr>
          <w:b/>
          <w:bCs/>
          <w:sz w:val="28"/>
          <w:szCs w:val="28"/>
        </w:rPr>
        <w:t>КУРСОВАЯ РАБОТА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  <w:r w:rsidRPr="00DD777C">
        <w:rPr>
          <w:sz w:val="28"/>
          <w:szCs w:val="28"/>
        </w:rPr>
        <w:t>по предмету: “Экономика и планирование предприятия”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522515" w:rsidP="00DD777C">
      <w:pPr>
        <w:pStyle w:val="4"/>
        <w:spacing w:line="360" w:lineRule="auto"/>
        <w:ind w:firstLine="709"/>
        <w:rPr>
          <w:sz w:val="28"/>
          <w:szCs w:val="28"/>
        </w:rPr>
      </w:pPr>
      <w:r w:rsidRPr="00DD777C">
        <w:rPr>
          <w:sz w:val="28"/>
          <w:szCs w:val="28"/>
        </w:rPr>
        <w:t>БККР.021830</w:t>
      </w:r>
      <w:r w:rsidR="00FC345E" w:rsidRPr="00DD777C">
        <w:rPr>
          <w:sz w:val="28"/>
          <w:szCs w:val="28"/>
        </w:rPr>
        <w:t>.000ПЗ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rPr>
          <w:sz w:val="28"/>
          <w:szCs w:val="28"/>
        </w:rPr>
      </w:pPr>
      <w:r w:rsidRPr="00DD777C">
        <w:rPr>
          <w:sz w:val="28"/>
          <w:szCs w:val="28"/>
        </w:rPr>
        <w:t>Выполнил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rPr>
          <w:sz w:val="28"/>
          <w:szCs w:val="28"/>
        </w:rPr>
      </w:pPr>
      <w:r w:rsidRPr="00DD777C">
        <w:rPr>
          <w:sz w:val="28"/>
          <w:szCs w:val="28"/>
        </w:rPr>
        <w:t>Проверила</w:t>
      </w: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center"/>
        <w:rPr>
          <w:sz w:val="28"/>
          <w:szCs w:val="28"/>
        </w:rPr>
      </w:pPr>
    </w:p>
    <w:p w:rsidR="00DD777C" w:rsidRPr="00DD777C" w:rsidRDefault="00522515" w:rsidP="00DD777C">
      <w:pPr>
        <w:spacing w:line="360" w:lineRule="auto"/>
        <w:ind w:firstLine="709"/>
        <w:jc w:val="center"/>
        <w:rPr>
          <w:sz w:val="28"/>
          <w:szCs w:val="28"/>
        </w:rPr>
      </w:pPr>
      <w:r w:rsidRPr="00DD777C">
        <w:rPr>
          <w:sz w:val="28"/>
          <w:szCs w:val="28"/>
        </w:rPr>
        <w:t>2003г.</w:t>
      </w:r>
    </w:p>
    <w:p w:rsidR="00DD777C" w:rsidRPr="00DD777C" w:rsidRDefault="00DD777C" w:rsidP="00DD777C">
      <w:pPr>
        <w:pStyle w:val="a5"/>
        <w:tabs>
          <w:tab w:val="left" w:pos="4179"/>
        </w:tabs>
        <w:spacing w:line="360" w:lineRule="auto"/>
        <w:ind w:left="0" w:right="284" w:firstLine="709"/>
        <w:jc w:val="both"/>
        <w:rPr>
          <w:b/>
          <w:bCs/>
          <w:szCs w:val="28"/>
        </w:rPr>
      </w:pPr>
      <w:r w:rsidRPr="00DD777C">
        <w:rPr>
          <w:szCs w:val="28"/>
        </w:rPr>
        <w:br w:type="page"/>
      </w:r>
      <w:r w:rsidRPr="00DD777C">
        <w:rPr>
          <w:b/>
          <w:bCs/>
          <w:szCs w:val="28"/>
        </w:rPr>
        <w:t>СОДЕРЖАНИЕ</w:t>
      </w:r>
    </w:p>
    <w:p w:rsidR="00DD777C" w:rsidRPr="00DD777C" w:rsidRDefault="00DD777C" w:rsidP="00DD777C">
      <w:pPr>
        <w:pStyle w:val="a5"/>
        <w:tabs>
          <w:tab w:val="left" w:pos="4179"/>
        </w:tabs>
        <w:spacing w:line="360" w:lineRule="auto"/>
        <w:ind w:left="0" w:right="768" w:firstLine="709"/>
        <w:jc w:val="both"/>
        <w:rPr>
          <w:szCs w:val="28"/>
        </w:rPr>
      </w:pPr>
    </w:p>
    <w:p w:rsidR="00DD777C" w:rsidRPr="00DD777C" w:rsidRDefault="00DD777C" w:rsidP="00630B57">
      <w:pPr>
        <w:pStyle w:val="a5"/>
        <w:tabs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b/>
          <w:bCs/>
          <w:szCs w:val="28"/>
        </w:rPr>
        <w:t xml:space="preserve">Введение  </w:t>
      </w:r>
    </w:p>
    <w:p w:rsidR="00DD777C" w:rsidRPr="00DD777C" w:rsidRDefault="00DD777C" w:rsidP="00630B57">
      <w:pPr>
        <w:pStyle w:val="a5"/>
        <w:tabs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b/>
          <w:bCs/>
          <w:szCs w:val="28"/>
        </w:rPr>
        <w:t>Раздел 1</w:t>
      </w:r>
      <w:r w:rsidRPr="00DD777C">
        <w:rPr>
          <w:szCs w:val="28"/>
        </w:rPr>
        <w:t xml:space="preserve">   Бизнес план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num" w:pos="-142"/>
          <w:tab w:val="left" w:pos="0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Резюме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 xml:space="preserve">Описание продукта 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Выбор конкурентной стратегии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left" w:pos="-142"/>
          <w:tab w:val="left" w:pos="0"/>
        </w:tabs>
        <w:spacing w:line="360" w:lineRule="auto"/>
        <w:ind w:left="0" w:right="-144" w:firstLine="0"/>
        <w:rPr>
          <w:szCs w:val="28"/>
        </w:rPr>
      </w:pPr>
      <w:r>
        <w:rPr>
          <w:szCs w:val="28"/>
        </w:rPr>
        <w:t>План маркетинга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left" w:pos="-142"/>
          <w:tab w:val="left" w:pos="0"/>
        </w:tabs>
        <w:spacing w:line="360" w:lineRule="auto"/>
        <w:ind w:left="0" w:right="-144" w:firstLine="0"/>
        <w:rPr>
          <w:szCs w:val="28"/>
        </w:rPr>
      </w:pPr>
      <w:r>
        <w:rPr>
          <w:szCs w:val="28"/>
        </w:rPr>
        <w:t>Финансовый план</w:t>
      </w:r>
    </w:p>
    <w:p w:rsidR="00DD777C" w:rsidRPr="00DD777C" w:rsidRDefault="004819BD" w:rsidP="00630B57">
      <w:pPr>
        <w:pStyle w:val="a5"/>
        <w:numPr>
          <w:ilvl w:val="1"/>
          <w:numId w:val="1"/>
        </w:numPr>
        <w:tabs>
          <w:tab w:val="clear" w:pos="1800"/>
          <w:tab w:val="left" w:pos="-142"/>
          <w:tab w:val="left" w:pos="0"/>
        </w:tabs>
        <w:spacing w:line="360" w:lineRule="auto"/>
        <w:ind w:left="0" w:right="-144" w:firstLine="0"/>
        <w:rPr>
          <w:szCs w:val="28"/>
        </w:rPr>
      </w:pPr>
      <w:r>
        <w:rPr>
          <w:szCs w:val="28"/>
        </w:rPr>
        <w:t>Оценка риска</w:t>
      </w:r>
    </w:p>
    <w:p w:rsidR="00DD777C" w:rsidRPr="00DD777C" w:rsidRDefault="00DD777C" w:rsidP="00630B57">
      <w:pPr>
        <w:pStyle w:val="a5"/>
        <w:tabs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b/>
          <w:bCs/>
          <w:szCs w:val="28"/>
        </w:rPr>
        <w:t xml:space="preserve">Раздел 2   </w:t>
      </w:r>
      <w:r w:rsidRPr="00DD777C">
        <w:rPr>
          <w:szCs w:val="28"/>
        </w:rPr>
        <w:t>Расчет себестоимости прибора</w:t>
      </w:r>
    </w:p>
    <w:p w:rsidR="00DD777C" w:rsidRPr="00DD777C" w:rsidRDefault="00DD777C" w:rsidP="00630B57">
      <w:pPr>
        <w:pStyle w:val="a5"/>
        <w:tabs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szCs w:val="28"/>
        </w:rPr>
        <w:t>2.1</w:t>
      </w:r>
      <w:r w:rsidRPr="00DD777C">
        <w:rPr>
          <w:szCs w:val="28"/>
        </w:rPr>
        <w:tab/>
        <w:t>Расчет сырь</w:t>
      </w:r>
      <w:r w:rsidR="004819BD">
        <w:rPr>
          <w:szCs w:val="28"/>
        </w:rPr>
        <w:t>я и основных материалов и время</w:t>
      </w:r>
    </w:p>
    <w:p w:rsidR="00DD777C" w:rsidRPr="00DD777C" w:rsidRDefault="00DD777C" w:rsidP="00630B57">
      <w:pPr>
        <w:pStyle w:val="a5"/>
        <w:tabs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szCs w:val="28"/>
        </w:rPr>
        <w:t xml:space="preserve">2.2 </w:t>
      </w:r>
      <w:r w:rsidRPr="00DD777C">
        <w:rPr>
          <w:szCs w:val="28"/>
        </w:rPr>
        <w:tab/>
        <w:t xml:space="preserve">Расчет фондов </w:t>
      </w:r>
      <w:r w:rsidR="004819BD">
        <w:rPr>
          <w:szCs w:val="28"/>
        </w:rPr>
        <w:t>оплаты труда</w:t>
      </w:r>
    </w:p>
    <w:p w:rsidR="00DD777C" w:rsidRPr="00DD777C" w:rsidRDefault="00DD777C" w:rsidP="00630B57">
      <w:pPr>
        <w:pStyle w:val="a5"/>
        <w:numPr>
          <w:ilvl w:val="1"/>
          <w:numId w:val="2"/>
        </w:numPr>
        <w:tabs>
          <w:tab w:val="clear" w:pos="2235"/>
          <w:tab w:val="num" w:pos="-142"/>
          <w:tab w:val="left" w:pos="0"/>
        </w:tabs>
        <w:spacing w:line="360" w:lineRule="auto"/>
        <w:ind w:left="0" w:right="-2" w:firstLine="0"/>
        <w:rPr>
          <w:b/>
          <w:bCs/>
          <w:szCs w:val="28"/>
        </w:rPr>
      </w:pPr>
      <w:r w:rsidRPr="00DD777C">
        <w:rPr>
          <w:szCs w:val="28"/>
        </w:rPr>
        <w:t>Расчет отчис</w:t>
      </w:r>
      <w:r w:rsidR="004819BD">
        <w:rPr>
          <w:szCs w:val="28"/>
        </w:rPr>
        <w:t>лений на социальное страхование</w:t>
      </w:r>
    </w:p>
    <w:p w:rsidR="00DD777C" w:rsidRPr="00DD777C" w:rsidRDefault="00DD777C" w:rsidP="00630B57">
      <w:pPr>
        <w:pStyle w:val="a5"/>
        <w:numPr>
          <w:ilvl w:val="1"/>
          <w:numId w:val="2"/>
        </w:numPr>
        <w:tabs>
          <w:tab w:val="clear" w:pos="2235"/>
          <w:tab w:val="num" w:pos="-142"/>
          <w:tab w:val="left" w:pos="0"/>
        </w:tabs>
        <w:spacing w:line="360" w:lineRule="auto"/>
        <w:ind w:left="0" w:right="-2" w:firstLine="0"/>
        <w:rPr>
          <w:b/>
          <w:bCs/>
          <w:szCs w:val="28"/>
        </w:rPr>
      </w:pPr>
      <w:r w:rsidRPr="00DD777C">
        <w:rPr>
          <w:szCs w:val="28"/>
        </w:rPr>
        <w:t>Определение расходов на содер</w:t>
      </w:r>
      <w:r w:rsidR="004819BD">
        <w:rPr>
          <w:szCs w:val="28"/>
        </w:rPr>
        <w:t>жание эксплуатации оборудования</w:t>
      </w:r>
    </w:p>
    <w:p w:rsidR="00DD777C" w:rsidRPr="00DD777C" w:rsidRDefault="004819BD" w:rsidP="00630B57">
      <w:pPr>
        <w:pStyle w:val="a5"/>
        <w:numPr>
          <w:ilvl w:val="1"/>
          <w:numId w:val="2"/>
        </w:numPr>
        <w:tabs>
          <w:tab w:val="clear" w:pos="2235"/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Определение цеховых расходов</w:t>
      </w:r>
    </w:p>
    <w:p w:rsidR="00DD777C" w:rsidRPr="00DD777C" w:rsidRDefault="00DD777C" w:rsidP="00630B57">
      <w:pPr>
        <w:pStyle w:val="a5"/>
        <w:numPr>
          <w:ilvl w:val="1"/>
          <w:numId w:val="2"/>
        </w:numPr>
        <w:tabs>
          <w:tab w:val="clear" w:pos="2235"/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szCs w:val="28"/>
        </w:rPr>
        <w:t>Опр</w:t>
      </w:r>
      <w:r w:rsidR="004819BD">
        <w:rPr>
          <w:szCs w:val="28"/>
        </w:rPr>
        <w:t>еделение общезаводских расходов</w:t>
      </w:r>
    </w:p>
    <w:p w:rsidR="00DD777C" w:rsidRPr="00DD777C" w:rsidRDefault="00DD777C" w:rsidP="00630B57">
      <w:pPr>
        <w:pStyle w:val="a5"/>
        <w:numPr>
          <w:ilvl w:val="1"/>
          <w:numId w:val="2"/>
        </w:numPr>
        <w:tabs>
          <w:tab w:val="clear" w:pos="2235"/>
          <w:tab w:val="left" w:pos="-142"/>
          <w:tab w:val="left" w:pos="0"/>
        </w:tabs>
        <w:spacing w:line="360" w:lineRule="auto"/>
        <w:ind w:left="0" w:right="-2" w:firstLine="0"/>
        <w:rPr>
          <w:szCs w:val="28"/>
        </w:rPr>
      </w:pPr>
      <w:r w:rsidRPr="00DD777C">
        <w:rPr>
          <w:szCs w:val="28"/>
        </w:rPr>
        <w:t>Калькулирование себестоимости электромиксера-взбивалки “А</w:t>
      </w:r>
      <w:r w:rsidR="004819BD">
        <w:rPr>
          <w:szCs w:val="28"/>
        </w:rPr>
        <w:t>ЛЕСЯ”</w:t>
      </w:r>
    </w:p>
    <w:p w:rsidR="00DD777C" w:rsidRPr="00DD777C" w:rsidRDefault="00DD777C" w:rsidP="00630B57">
      <w:pPr>
        <w:pStyle w:val="3"/>
        <w:tabs>
          <w:tab w:val="left" w:pos="-142"/>
          <w:tab w:val="left" w:pos="0"/>
        </w:tabs>
        <w:spacing w:line="360" w:lineRule="auto"/>
        <w:ind w:right="-2"/>
        <w:jc w:val="left"/>
        <w:rPr>
          <w:b/>
          <w:bCs/>
          <w:sz w:val="28"/>
          <w:szCs w:val="28"/>
        </w:rPr>
      </w:pPr>
      <w:r w:rsidRPr="00DD777C">
        <w:rPr>
          <w:sz w:val="28"/>
          <w:szCs w:val="28"/>
        </w:rPr>
        <w:t xml:space="preserve">Раздел 3 </w:t>
      </w:r>
      <w:r w:rsidRPr="00DD777C">
        <w:rPr>
          <w:b/>
          <w:bCs/>
          <w:sz w:val="28"/>
          <w:szCs w:val="28"/>
        </w:rPr>
        <w:t>Ценообразование, расчет прибыли и экономической эффективности</w:t>
      </w:r>
    </w:p>
    <w:p w:rsidR="00DD777C" w:rsidRPr="00DD777C" w:rsidRDefault="004819BD" w:rsidP="00630B57">
      <w:pPr>
        <w:pStyle w:val="a5"/>
        <w:numPr>
          <w:ilvl w:val="1"/>
          <w:numId w:val="3"/>
        </w:numPr>
        <w:tabs>
          <w:tab w:val="clear" w:pos="2235"/>
          <w:tab w:val="left" w:pos="-142"/>
          <w:tab w:val="left" w:pos="0"/>
          <w:tab w:val="num" w:pos="142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Расчет прибыли предприятия</w:t>
      </w:r>
    </w:p>
    <w:p w:rsidR="00DD777C" w:rsidRPr="00DD777C" w:rsidRDefault="004819BD" w:rsidP="00630B57">
      <w:pPr>
        <w:pStyle w:val="a5"/>
        <w:numPr>
          <w:ilvl w:val="1"/>
          <w:numId w:val="3"/>
        </w:numPr>
        <w:tabs>
          <w:tab w:val="clear" w:pos="2235"/>
          <w:tab w:val="left" w:pos="-142"/>
          <w:tab w:val="left" w:pos="0"/>
          <w:tab w:val="num" w:pos="142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Расчет оптовой цены</w:t>
      </w:r>
    </w:p>
    <w:p w:rsidR="00DD777C" w:rsidRPr="00DD777C" w:rsidRDefault="004819BD" w:rsidP="00630B57">
      <w:pPr>
        <w:pStyle w:val="a5"/>
        <w:numPr>
          <w:ilvl w:val="1"/>
          <w:numId w:val="3"/>
        </w:numPr>
        <w:tabs>
          <w:tab w:val="clear" w:pos="2235"/>
          <w:tab w:val="left" w:pos="-142"/>
          <w:tab w:val="left" w:pos="0"/>
          <w:tab w:val="num" w:pos="142"/>
        </w:tabs>
        <w:spacing w:line="360" w:lineRule="auto"/>
        <w:ind w:left="0" w:right="-2" w:firstLine="0"/>
        <w:rPr>
          <w:szCs w:val="28"/>
        </w:rPr>
      </w:pPr>
      <w:r>
        <w:rPr>
          <w:szCs w:val="28"/>
        </w:rPr>
        <w:t>Расчет отпускной цены изделия</w:t>
      </w:r>
    </w:p>
    <w:p w:rsidR="00DD777C" w:rsidRPr="00DD777C" w:rsidRDefault="00DD777C" w:rsidP="00630B57">
      <w:pPr>
        <w:pStyle w:val="a5"/>
        <w:numPr>
          <w:ilvl w:val="1"/>
          <w:numId w:val="3"/>
        </w:numPr>
        <w:tabs>
          <w:tab w:val="clear" w:pos="2235"/>
          <w:tab w:val="left" w:pos="-142"/>
          <w:tab w:val="left" w:pos="0"/>
          <w:tab w:val="num" w:pos="142"/>
        </w:tabs>
        <w:spacing w:line="360" w:lineRule="auto"/>
        <w:ind w:left="0" w:right="-2" w:firstLine="0"/>
        <w:rPr>
          <w:szCs w:val="28"/>
        </w:rPr>
      </w:pPr>
      <w:r w:rsidRPr="00DD777C">
        <w:rPr>
          <w:szCs w:val="28"/>
        </w:rPr>
        <w:t>Рас</w:t>
      </w:r>
      <w:r w:rsidR="004819BD">
        <w:rPr>
          <w:szCs w:val="28"/>
        </w:rPr>
        <w:t>чет экономической эффективности</w:t>
      </w:r>
    </w:p>
    <w:p w:rsidR="00DD777C" w:rsidRPr="00DD777C" w:rsidRDefault="004819BD" w:rsidP="00630B57">
      <w:pPr>
        <w:pStyle w:val="a5"/>
        <w:tabs>
          <w:tab w:val="left" w:pos="-142"/>
          <w:tab w:val="left" w:pos="0"/>
          <w:tab w:val="left" w:pos="2160"/>
          <w:tab w:val="left" w:pos="9575"/>
        </w:tabs>
        <w:spacing w:line="360" w:lineRule="auto"/>
        <w:ind w:left="0" w:right="-2" w:firstLine="0"/>
        <w:rPr>
          <w:b/>
          <w:bCs/>
          <w:szCs w:val="28"/>
        </w:rPr>
      </w:pPr>
      <w:r>
        <w:rPr>
          <w:b/>
          <w:bCs/>
          <w:szCs w:val="28"/>
        </w:rPr>
        <w:t>Литература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br w:type="page"/>
      </w:r>
      <w:r w:rsidRPr="00DD777C">
        <w:rPr>
          <w:b/>
          <w:bCs/>
          <w:sz w:val="28"/>
          <w:szCs w:val="28"/>
        </w:rPr>
        <w:t>Введение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Микро экономика связано с деятельностью отдельных экономических субъектов. Она изучает деятельность предприятий, фирм и отраслей народного хозяйства.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Для достижения поставленной цели предприятие должно:</w:t>
      </w:r>
    </w:p>
    <w:p w:rsidR="00DD777C" w:rsidRPr="00DD777C" w:rsidRDefault="00DD777C" w:rsidP="00630B57">
      <w:pPr>
        <w:numPr>
          <w:ilvl w:val="0"/>
          <w:numId w:val="6"/>
        </w:numPr>
        <w:tabs>
          <w:tab w:val="clear" w:pos="2169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выпускать высококачественную продукцию, систематически ее обновлять и оказывать услуги по соответствии со спросом и имеющимися соответствующимися возможностям;</w:t>
      </w:r>
    </w:p>
    <w:p w:rsidR="00DD777C" w:rsidRPr="00DD777C" w:rsidRDefault="00DD777C" w:rsidP="00630B57">
      <w:pPr>
        <w:numPr>
          <w:ilvl w:val="0"/>
          <w:numId w:val="6"/>
        </w:numPr>
        <w:tabs>
          <w:tab w:val="clear" w:pos="2169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обеспечить конкурентоспособность предприятия и продукции, поддерживать высокий имидж предприятия;</w:t>
      </w:r>
    </w:p>
    <w:p w:rsidR="00DD777C" w:rsidRPr="00DD777C" w:rsidRDefault="00DD777C" w:rsidP="00630B57">
      <w:pPr>
        <w:numPr>
          <w:ilvl w:val="0"/>
          <w:numId w:val="6"/>
        </w:numPr>
        <w:tabs>
          <w:tab w:val="clear" w:pos="2169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систематически внедрять все новое и передовое в производство, в организацию труда и управления.</w:t>
      </w:r>
    </w:p>
    <w:p w:rsidR="00DD777C" w:rsidRPr="00DD777C" w:rsidRDefault="00DD777C" w:rsidP="00DD777C">
      <w:pPr>
        <w:spacing w:line="360" w:lineRule="auto"/>
        <w:ind w:right="-2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В условиях рынка и конкуренции, если фирма имеет товар высокого качества, пользуется спросом, она имеет все.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Качество продукции – это совокупность свойств, обуславливающих пригодность продукции удовлетворять определенные потребности в соответствии с ее назначением.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Качество продукции не только техническая, товароведческая, но и экономическая категория тесно связанное с потребительной стоимостью.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Повышение качества продукции позволяет: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1) увеличить экспорт товаров и услуг;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2) улучшить структуру экспорта;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3) осуществить на практике ускорение НТП, и д.р.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Для предприятия в условиях рыночных отношений постоянный выпуск качественной продукции означает очень многое. Прежде всего это формирование имиджа предприятия.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Таким образом, решение проблемы качества продукции на предприятии – это высокий имидж у покупателей, это выход не только на внутренний рынок, но и на внешний рынок, это основа для получения  максимальной прибыли и устойчивого финансового положения предприятия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Неотъемлемым атрибутом рыночной экономики является конкуренция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Конкуренция в широком смысле означает соперничество в любой сфере деятельности.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Если рассматривать конкуренцию с чисто экономической позиции, то она означает соперничество между коммерческими организациями за наиболее выгодные условия производства и сбыта, за получение более выгодного заказа с целью упрочнения позиций на рынку и получение максимальной прибыли сейчас или в будущем.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Конкуренция на рынке выступает в различных формах и осуществляется различными методами.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Она может быть внутриотраслевой и межотраслевой. В первом случае речь идет о конкуренции между аналогичными товарами, удовлетворяющими одну и туже потребность, но различающимися по цене, качеству и ассортименту.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Во втором случае в конкурентную борьбу включаются товары различных отраслей, удовлетворяющие различные потребности потребительского и производственного спроса.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Абсолютно конкурентоспособным товаром являются новые виды товаров, не имеющие аналогов на рынке.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30B57" w:rsidP="006F4C1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F4C19" w:rsidRPr="00DD777C">
        <w:rPr>
          <w:b/>
          <w:bCs/>
          <w:sz w:val="28"/>
          <w:szCs w:val="28"/>
        </w:rPr>
        <w:t>1 Бизнес-план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b/>
          <w:bCs/>
          <w:position w:val="-10"/>
          <w:sz w:val="28"/>
          <w:szCs w:val="28"/>
        </w:rPr>
      </w:pPr>
    </w:p>
    <w:p w:rsidR="006F4C19" w:rsidRPr="00DD777C" w:rsidRDefault="006F4C19" w:rsidP="006F4C19">
      <w:pPr>
        <w:tabs>
          <w:tab w:val="num" w:pos="100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b/>
          <w:bCs/>
          <w:position w:val="-10"/>
          <w:sz w:val="28"/>
          <w:szCs w:val="28"/>
          <w:lang w:val="en-U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o:bullet="t">
            <v:imagedata r:id="rId5" o:title=""/>
          </v:shape>
          <o:OLEObject Type="Embed" ProgID="Equation.3" ShapeID="_x0000_i1025" DrawAspect="Content" ObjectID="_1458405558" r:id="rId6"/>
        </w:object>
      </w:r>
      <w:r w:rsidRPr="00DD777C">
        <w:rPr>
          <w:sz w:val="28"/>
          <w:szCs w:val="28"/>
          <w:u w:val="single"/>
        </w:rPr>
        <w:t>1.1 Резюме</w:t>
      </w:r>
    </w:p>
    <w:p w:rsidR="006F4C19" w:rsidRPr="00DD777C" w:rsidRDefault="006F4C19" w:rsidP="006F4C19">
      <w:pPr>
        <w:tabs>
          <w:tab w:val="num" w:pos="1004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b/>
          <w:bCs/>
          <w:position w:val="-10"/>
          <w:sz w:val="28"/>
          <w:szCs w:val="28"/>
          <w:lang w:val="en-US"/>
        </w:rPr>
        <w:object w:dxaOrig="180" w:dyaOrig="340">
          <v:shape id="_x0000_i1026" type="#_x0000_t75" style="width:9pt;height:17.25pt" o:ole="" o:bullet="t">
            <v:imagedata r:id="rId5" o:title=""/>
          </v:shape>
          <o:OLEObject Type="Embed" ProgID="Equation.3" ShapeID="_x0000_i1026" DrawAspect="Content" ObjectID="_1458405559" r:id="rId7"/>
        </w:object>
      </w:r>
    </w:p>
    <w:p w:rsidR="006F4C19" w:rsidRPr="00DD777C" w:rsidRDefault="006F4C19" w:rsidP="006F4C1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Находящийся в Республике Беларусь, Минской области, Борисовский завод инструментального оборудования намерен укрепить свои позиции на рынке бытовой техники, увеличить долю продаж. За счет создания новых моделей расширить количество покупателей. Прибыль изделий и цена будут ниже средне отраслевых, что должно увеличить объем продаж. Увеличение объем продаж предположительно произойдет за счет роста цены при сохранении объема производства в натуральном выражении.</w:t>
      </w:r>
    </w:p>
    <w:p w:rsidR="006F4C19" w:rsidRPr="00DD777C" w:rsidRDefault="006F4C19" w:rsidP="006F4C19">
      <w:pPr>
        <w:pStyle w:val="7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77C">
        <w:rPr>
          <w:rFonts w:ascii="Times New Roman" w:hAnsi="Times New Roman"/>
          <w:sz w:val="28"/>
          <w:szCs w:val="28"/>
        </w:rPr>
        <w:t>Поставки комплектующих стабильны и взаимоотношения с поставщиком налажены долгое время и надежны.</w:t>
      </w:r>
    </w:p>
    <w:p w:rsidR="006F4C19" w:rsidRPr="00DD777C" w:rsidRDefault="006F4C19" w:rsidP="006F4C19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Себестоимость прибора составила 38183 рублей, отпускная цена дрели не превышает 50116 рублей. Прибыль с заказа: 9546 рублей, экономическая эффективность от создания 15000 штук при </w:t>
      </w:r>
    </w:p>
    <w:p w:rsidR="006F4C19" w:rsidRPr="00DD777C" w:rsidRDefault="006F4C19" w:rsidP="006F4C19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  <w:lang w:val="en-US"/>
        </w:rPr>
        <w:t>R</w:t>
      </w:r>
      <w:r w:rsidRPr="00DD777C">
        <w:rPr>
          <w:sz w:val="28"/>
          <w:szCs w:val="28"/>
          <w:vertAlign w:val="subscript"/>
        </w:rPr>
        <w:t>к</w:t>
      </w:r>
      <w:r w:rsidRPr="00DD777C">
        <w:rPr>
          <w:sz w:val="28"/>
          <w:szCs w:val="28"/>
        </w:rPr>
        <w:t xml:space="preserve"> = 0,97, Р</w:t>
      </w:r>
      <w:r w:rsidRPr="00DD777C">
        <w:rPr>
          <w:sz w:val="28"/>
          <w:szCs w:val="28"/>
          <w:vertAlign w:val="subscript"/>
        </w:rPr>
        <w:t>т</w:t>
      </w:r>
      <w:r w:rsidRPr="00DD777C">
        <w:rPr>
          <w:sz w:val="28"/>
          <w:szCs w:val="28"/>
        </w:rPr>
        <w:t xml:space="preserve"> = 0,98 составила 1,25.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1.2 Описание продукции</w:t>
      </w: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</w:rPr>
        <w:t xml:space="preserve">Электродрель “Юпитер ” - современная модель нашего времени. Предназначена для выполнения комплекса сверлильных и расточных работ  в домашних условиях. </w:t>
      </w: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Благодаря проведению модификации данного изделия получившаяся модель стала содержать перфоратор. С помощью перфоратора возможны и долбежные работы.</w:t>
      </w: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Используя различные насадки, при помощи дрели можно:</w:t>
      </w: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производить сверления отверстий различных диаметров;</w:t>
      </w:r>
    </w:p>
    <w:p w:rsidR="006F4C19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производить расточку отверстий;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используя специальную насадку производить заточку инструмента;</w:t>
      </w:r>
    </w:p>
    <w:p w:rsidR="006F4C19" w:rsidRPr="00DD777C" w:rsidRDefault="006F4C19" w:rsidP="006F4C1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используя перфоратор производить долбление отверстий;</w:t>
      </w:r>
    </w:p>
    <w:p w:rsidR="006F4C19" w:rsidRPr="00DD777C" w:rsidRDefault="006F4C19" w:rsidP="006F4C1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используя специальную насадку производить шлифование различных поверхностей;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Дрель очень легка в применении, ко всему содержит регулятор скорости при помощи которого изменять скорость вращения патрона.</w:t>
      </w:r>
    </w:p>
    <w:p w:rsidR="006F4C19" w:rsidRPr="00DD777C" w:rsidRDefault="006F4C19" w:rsidP="006F4C19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Изделие должно эксплуатироваться внутри помещения при температуре окружающей среды от 1</w:t>
      </w:r>
      <w:r w:rsidRPr="00DD777C">
        <w:rPr>
          <w:sz w:val="28"/>
          <w:szCs w:val="28"/>
          <w:vertAlign w:val="superscript"/>
        </w:rPr>
        <w:t>о</w:t>
      </w:r>
      <w:r w:rsidRPr="00DD777C">
        <w:rPr>
          <w:sz w:val="28"/>
          <w:szCs w:val="28"/>
        </w:rPr>
        <w:t>С до +40</w:t>
      </w:r>
      <w:r w:rsidRPr="00DD777C">
        <w:rPr>
          <w:sz w:val="28"/>
          <w:szCs w:val="28"/>
          <w:vertAlign w:val="superscript"/>
        </w:rPr>
        <w:t xml:space="preserve">о </w:t>
      </w:r>
      <w:r w:rsidRPr="00DD777C">
        <w:rPr>
          <w:sz w:val="28"/>
          <w:szCs w:val="28"/>
        </w:rPr>
        <w:t xml:space="preserve">С.  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1.3 Выбор конкурентной стратегии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Наиболее важной количественной характеристикой конкурентоспособности продукции является интегральный показатель качества. 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Так как дрель имеет целый ряд достоинств, например малый вес, небольшие габаритные размеры, продолжительный режим работы, малый расход электроэнергии, значит, она является нужным и даже необходимым приобретением для потребителя.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 качеству продукции не уступает конкурентно-способным предприятиям, гарантийные сроки – 4 года со дня продажи, что является гораздо больше гарантии конкурентных предприятий.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Предприятие, проводящее данную продукцию, находится в довольно крупном промышленном городе. Сам Борисов находится в центре страны и области. Через Борисов проходят как железные линии, так и автотранспортные.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Предприятие ориентируется на выпуск добротной продукции для массового потребителя. Данная продукция хорошо известна как в стране, так и в ближнем зарубежье.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Pr="00DD777C">
        <w:rPr>
          <w:sz w:val="28"/>
          <w:szCs w:val="28"/>
          <w:u w:val="single"/>
        </w:rPr>
        <w:t>1.4 План маркетинга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Предприятие намерено выпускать свою продукцию для людей различной социальной принадлежности, профессии, уровня дохода, так как продукция довольно доступна. Номенклатура новых изделий и моделей будут представлены в широком диапазоне, что даст возможность привлечь покупателей. Борисовский завод инструментального оборудования, на котором была произведена электродрель, будет вкладывать дополнительные средства в обеспечении высокого качества для создания постоянной подгруппы покупателей.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Годовой выпуск изделия – 15000 штук. Режим работы на предприятии составляет в две смены. Основная ориентация на национальный рынок будет дополняться проникновением на рынки сопредельных государств и собственные рынки, с организацией торговых представительств в крупных городах.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На рекламные мероприятия планируются затраты в размере 4% от объема продаж. Стратегия средних цен фирмы потребует снижения нормы прибыльности, но обеспечивает рост товарооборота.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1.5 Финансовый план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 бизнес-плану общая прибыль составила 9546 рублей. В соответствии с решением собрания акционеров распределения чистой прибыли предусмотрено в следующем соотношении – на накопление 45% и на потребление 55%. Использование прибыли на развитие предприятия соответствует долгосрочному плану финансирования инвестиций. Предусмотрено создание резерва из прибыли.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Pr="00DD777C">
        <w:rPr>
          <w:sz w:val="28"/>
          <w:szCs w:val="28"/>
          <w:u w:val="single"/>
        </w:rPr>
        <w:t>1.6 Оценка риска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Раскрываются слабые стороны предприятия, вероятность появления новых технологий, надежных партнеров, поставщиков и т.д.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Основные виды рисков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потеря и порча имущества – 1%;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невыполнение контрактов – 1,5%;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риски при перевозки грузов – 3%;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безнадежные долги – 0,5%;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производственный травматизм – 1%.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Для страхования рисков предусматривается создание страхового фонда в размере 1% от себестоимости продукции: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производственный травматизм;</w:t>
      </w:r>
    </w:p>
    <w:p w:rsidR="006F4C19" w:rsidRPr="00DD777C" w:rsidRDefault="006F4C19" w:rsidP="006F4C1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безнадежные долги.</w:t>
      </w:r>
    </w:p>
    <w:p w:rsidR="006F4C19" w:rsidRPr="00DD777C" w:rsidRDefault="006F4C19" w:rsidP="006F4C19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6F4C19" w:rsidP="00DD777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D777C" w:rsidRPr="00DD777C">
        <w:rPr>
          <w:b/>
          <w:bCs/>
          <w:sz w:val="28"/>
          <w:szCs w:val="28"/>
        </w:rPr>
        <w:t>2   Расчет себестоимости электродрели “Юпитер ”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Исходными данными для проведения расчетов являются: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перечень и количество основных сборочных единиц и комплектующих, входящих в изделие, цена за штуку;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перечень основных материалов расходуемых на изготовление изделия, норматив их расхода на единицу изделия, цену за килограмм;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сводные нормы времени, разряды работ и форма оплаты труда, часовые тарифные ставки на сборку, монтаж, настройку и регулировку изделия;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премии на сдельную и повременную зарплату (70%);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дополнительной зарплаты (14%);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отчислений на социальное страхование (39%);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расходов на содержание и эксплуатацию оборудования (150%);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цеховых расходов (95%);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общезаводских расходов (220%);</w:t>
      </w:r>
    </w:p>
    <w:p w:rsidR="00DD777C" w:rsidRPr="00DD777C" w:rsidRDefault="00DD777C" w:rsidP="00630B57">
      <w:pPr>
        <w:numPr>
          <w:ilvl w:val="0"/>
          <w:numId w:val="5"/>
        </w:numPr>
        <w:tabs>
          <w:tab w:val="clear" w:pos="2244"/>
          <w:tab w:val="num" w:pos="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коммерческих расходов (2%);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Наиболее точные расчеты по обоснованию себестоимости производства обеспечивает расчетно-аналитический метод. В основе применения данного метода лежит использования системы норм и нормативов расхода тех или иных ресурсов с учетом калькуляционных статей себестоимости: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сырье и основные материалы;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покупные комплектующие изделия и полуфабрикаты;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основная зарплата производственных рабочих;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дополнительная зарплата производственных рабочих;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отчисления на социальное страхование;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расходы на содержание и эксплуатацию оборудования;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цеховые расходы;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общезаводские расходы;</w:t>
      </w:r>
    </w:p>
    <w:p w:rsidR="00DD777C" w:rsidRPr="00DD777C" w:rsidRDefault="00DD777C" w:rsidP="00DD777C">
      <w:pPr>
        <w:numPr>
          <w:ilvl w:val="0"/>
          <w:numId w:val="5"/>
        </w:numPr>
        <w:tabs>
          <w:tab w:val="clear" w:pos="224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коммерческие расходы.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2.1 Расчет сырья и основных материалов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Стоимость сырья и основных материалов, необходимых для сборки электродрели “Юпитер” определяется по формуле: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   С</w:t>
      </w:r>
      <w:r w:rsidRPr="00DD777C">
        <w:rPr>
          <w:sz w:val="28"/>
          <w:szCs w:val="28"/>
          <w:vertAlign w:val="subscript"/>
        </w:rPr>
        <w:t>м</w:t>
      </w:r>
      <w:r w:rsidRPr="00DD777C">
        <w:rPr>
          <w:sz w:val="28"/>
          <w:szCs w:val="28"/>
        </w:rPr>
        <w:t xml:space="preserve"> = </w:t>
      </w:r>
      <w:r w:rsidRPr="00DD777C">
        <w:rPr>
          <w:sz w:val="28"/>
          <w:szCs w:val="28"/>
        </w:rPr>
        <w:sym w:font="Symbol" w:char="F053"/>
      </w:r>
      <w:r w:rsidRPr="00DD777C">
        <w:rPr>
          <w:sz w:val="28"/>
          <w:szCs w:val="28"/>
          <w:lang w:val="en-US"/>
        </w:rPr>
        <w:t>g</w:t>
      </w:r>
      <w:r w:rsidRPr="00DD777C">
        <w:rPr>
          <w:sz w:val="28"/>
          <w:szCs w:val="28"/>
          <w:vertAlign w:val="subscript"/>
          <w:lang w:val="en-US"/>
        </w:rPr>
        <w:t>mi</w:t>
      </w:r>
      <w:r w:rsidRPr="00DD777C">
        <w:rPr>
          <w:sz w:val="28"/>
          <w:szCs w:val="28"/>
        </w:rPr>
        <w:t xml:space="preserve"> </w:t>
      </w:r>
      <w:r w:rsidRPr="00DD777C">
        <w:rPr>
          <w:rFonts w:ascii="Lucida Sans Unicode" w:hAnsi="Lucida Sans Unicode"/>
          <w:sz w:val="28"/>
          <w:szCs w:val="28"/>
        </w:rPr>
        <w:t>⋅</w:t>
      </w:r>
      <w:r w:rsidRPr="00DD777C">
        <w:rPr>
          <w:sz w:val="28"/>
          <w:szCs w:val="28"/>
        </w:rPr>
        <w:t xml:space="preserve"> Ц</w:t>
      </w:r>
      <w:r w:rsidRPr="00DD777C">
        <w:rPr>
          <w:sz w:val="28"/>
          <w:szCs w:val="28"/>
          <w:vertAlign w:val="subscript"/>
        </w:rPr>
        <w:t>пк</w:t>
      </w:r>
      <w:r w:rsidRPr="00DD777C">
        <w:rPr>
          <w:sz w:val="28"/>
          <w:szCs w:val="28"/>
          <w:vertAlign w:val="subscript"/>
          <w:lang w:val="en-US"/>
        </w:rPr>
        <w:t>i</w:t>
      </w:r>
      <w:r w:rsidRPr="00DD777C">
        <w:rPr>
          <w:sz w:val="28"/>
          <w:szCs w:val="28"/>
          <w:vertAlign w:val="subscript"/>
        </w:rPr>
        <w:tab/>
      </w:r>
      <w:r w:rsidRPr="00DD777C">
        <w:rPr>
          <w:sz w:val="28"/>
          <w:szCs w:val="28"/>
        </w:rPr>
        <w:t>(1)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где: </w:t>
      </w:r>
      <w:r w:rsidRPr="00DD777C">
        <w:rPr>
          <w:sz w:val="28"/>
          <w:szCs w:val="28"/>
          <w:lang w:val="en-US"/>
        </w:rPr>
        <w:t>g</w:t>
      </w:r>
      <w:r w:rsidRPr="00DD777C">
        <w:rPr>
          <w:sz w:val="28"/>
          <w:szCs w:val="28"/>
          <w:vertAlign w:val="subscript"/>
          <w:lang w:val="en-US"/>
        </w:rPr>
        <w:t>mi</w:t>
      </w:r>
      <w:r w:rsidRPr="00DD777C">
        <w:rPr>
          <w:sz w:val="28"/>
          <w:szCs w:val="28"/>
        </w:rPr>
        <w:t xml:space="preserve"> – расход материала </w:t>
      </w:r>
      <w:r w:rsidRPr="00DD777C">
        <w:rPr>
          <w:sz w:val="28"/>
          <w:szCs w:val="28"/>
          <w:lang w:val="en-US"/>
        </w:rPr>
        <w:t>i</w:t>
      </w:r>
      <w:r w:rsidRPr="00DD777C">
        <w:rPr>
          <w:sz w:val="28"/>
          <w:szCs w:val="28"/>
        </w:rPr>
        <w:t>-го вида, кг;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Ц</w:t>
      </w:r>
      <w:r w:rsidRPr="00DD777C">
        <w:rPr>
          <w:sz w:val="28"/>
          <w:szCs w:val="28"/>
          <w:vertAlign w:val="subscript"/>
          <w:lang w:val="en-US"/>
        </w:rPr>
        <w:t>mi</w:t>
      </w:r>
      <w:r w:rsidRPr="00DD777C">
        <w:rPr>
          <w:sz w:val="28"/>
          <w:szCs w:val="28"/>
        </w:rPr>
        <w:t xml:space="preserve"> – цена материала </w:t>
      </w:r>
      <w:r w:rsidRPr="00DD777C">
        <w:rPr>
          <w:sz w:val="28"/>
          <w:szCs w:val="28"/>
          <w:lang w:val="en-US"/>
        </w:rPr>
        <w:t>i</w:t>
      </w:r>
      <w:r w:rsidRPr="00DD777C">
        <w:rPr>
          <w:sz w:val="28"/>
          <w:szCs w:val="28"/>
        </w:rPr>
        <w:t>-го вида за кг, рублей.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Результаты расчета приведены в таблице 1.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Таблица 1 – Расчет стоимости сырья и основных материалов.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15"/>
        <w:gridCol w:w="2115"/>
        <w:gridCol w:w="2115"/>
        <w:gridCol w:w="2727"/>
      </w:tblGrid>
      <w:tr w:rsidR="00DD777C" w:rsidRPr="00630B57" w:rsidTr="00630B57">
        <w:trPr>
          <w:trHeight w:val="587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ind w:right="-185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Наименование и марка    материала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Расход на изделие, кг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Цена за единицу материала, руб.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Стоимость материала на прибор, руб.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ind w:right="-185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Припой ПОС-70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0,15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3000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225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ind w:right="-185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Сталь СТ-2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0,27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135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ind w:right="-195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Стеклотекстолит СФ1-50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0,1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3000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100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Флюс ФКСп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0,025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1000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10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Спирт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0,05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3000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</w:t>
            </w:r>
          </w:p>
        </w:tc>
      </w:tr>
      <w:tr w:rsidR="00DD777C" w:rsidRPr="00630B57" w:rsidTr="00630B57">
        <w:trPr>
          <w:trHeight w:val="420"/>
        </w:trPr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Лак УР 231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0,07</w:t>
            </w:r>
          </w:p>
        </w:tc>
        <w:tc>
          <w:tcPr>
            <w:tcW w:w="2115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2000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180</w:t>
            </w:r>
          </w:p>
        </w:tc>
      </w:tr>
      <w:tr w:rsidR="00DD777C" w:rsidRPr="00630B57" w:rsidTr="00630B57">
        <w:trPr>
          <w:cantSplit/>
          <w:trHeight w:val="480"/>
        </w:trPr>
        <w:tc>
          <w:tcPr>
            <w:tcW w:w="6345" w:type="dxa"/>
            <w:gridSpan w:val="3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Итого:</w:t>
            </w:r>
          </w:p>
        </w:tc>
        <w:tc>
          <w:tcPr>
            <w:tcW w:w="2727" w:type="dxa"/>
          </w:tcPr>
          <w:p w:rsidR="00DD777C" w:rsidRPr="00630B57" w:rsidRDefault="00DD777C" w:rsidP="00DD777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800</w:t>
            </w:r>
          </w:p>
        </w:tc>
      </w:tr>
    </w:tbl>
    <w:p w:rsidR="00DD777C" w:rsidRPr="00630B57" w:rsidRDefault="00DD777C" w:rsidP="00DD777C">
      <w:pPr>
        <w:spacing w:line="360" w:lineRule="auto"/>
        <w:jc w:val="both"/>
        <w:rPr>
          <w:sz w:val="20"/>
          <w:szCs w:val="20"/>
          <w:lang w:val="en-US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Наиболее точные расчеты по обоснованию себестоимости производства обеспечивает расчетно-аналитический метод. В основе применения данного метода лежит использования системы норм и нормативов расходов тех или иных ресурсов с учетом калькуляционных статей себестоимости.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Стоимость покупных комплектующих изделий и полуфабрикатов определяют по формуле: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С</w:t>
      </w:r>
      <w:r w:rsidRPr="00DD777C">
        <w:rPr>
          <w:sz w:val="28"/>
          <w:szCs w:val="28"/>
          <w:vertAlign w:val="subscript"/>
        </w:rPr>
        <w:t>пк</w:t>
      </w:r>
      <w:r w:rsidRPr="00DD777C">
        <w:rPr>
          <w:sz w:val="28"/>
          <w:szCs w:val="28"/>
        </w:rPr>
        <w:t xml:space="preserve"> = </w:t>
      </w:r>
      <w:r w:rsidRPr="00DD777C">
        <w:rPr>
          <w:sz w:val="28"/>
          <w:szCs w:val="28"/>
        </w:rPr>
        <w:sym w:font="Symbol" w:char="F053"/>
      </w:r>
      <w:r w:rsidRPr="00DD777C">
        <w:rPr>
          <w:sz w:val="28"/>
          <w:szCs w:val="28"/>
        </w:rPr>
        <w:t>М</w:t>
      </w:r>
      <w:r w:rsidRPr="00DD777C">
        <w:rPr>
          <w:sz w:val="28"/>
          <w:szCs w:val="28"/>
          <w:vertAlign w:val="subscript"/>
        </w:rPr>
        <w:t>пкi</w:t>
      </w:r>
      <w:r w:rsidRPr="00DD777C">
        <w:rPr>
          <w:sz w:val="28"/>
          <w:szCs w:val="28"/>
        </w:rPr>
        <w:t xml:space="preserve"> </w:t>
      </w:r>
      <w:r w:rsidRPr="00DD777C">
        <w:rPr>
          <w:rFonts w:ascii="Lucida Sans Unicode" w:hAnsi="Lucida Sans Unicode"/>
          <w:sz w:val="28"/>
          <w:szCs w:val="28"/>
        </w:rPr>
        <w:t>⋅</w:t>
      </w:r>
      <w:r w:rsidRPr="00DD777C">
        <w:rPr>
          <w:sz w:val="28"/>
          <w:szCs w:val="28"/>
        </w:rPr>
        <w:t xml:space="preserve"> Ц</w:t>
      </w:r>
      <w:r w:rsidRPr="00DD777C">
        <w:rPr>
          <w:sz w:val="28"/>
          <w:szCs w:val="28"/>
          <w:vertAlign w:val="subscript"/>
        </w:rPr>
        <w:t>пк</w:t>
      </w:r>
      <w:r w:rsidRPr="00DD777C">
        <w:rPr>
          <w:sz w:val="28"/>
          <w:szCs w:val="28"/>
          <w:vertAlign w:val="subscript"/>
          <w:lang w:val="en-US"/>
        </w:rPr>
        <w:t>i</w:t>
      </w:r>
      <w:r w:rsidR="00630B57">
        <w:rPr>
          <w:sz w:val="28"/>
          <w:szCs w:val="28"/>
        </w:rPr>
        <w:t xml:space="preserve">                                                                   </w:t>
      </w:r>
      <w:r w:rsidRPr="00DD777C">
        <w:rPr>
          <w:sz w:val="28"/>
          <w:szCs w:val="28"/>
        </w:rPr>
        <w:t>(2)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М</w:t>
      </w:r>
      <w:r w:rsidRPr="00DD777C">
        <w:rPr>
          <w:sz w:val="28"/>
          <w:szCs w:val="28"/>
          <w:vertAlign w:val="subscript"/>
        </w:rPr>
        <w:t>пкi</w:t>
      </w:r>
      <w:r w:rsidRPr="00DD777C">
        <w:rPr>
          <w:sz w:val="28"/>
          <w:szCs w:val="28"/>
        </w:rPr>
        <w:t xml:space="preserve">  – количество покупных изделий </w:t>
      </w:r>
      <w:r w:rsidRPr="00DD777C">
        <w:rPr>
          <w:sz w:val="28"/>
          <w:szCs w:val="28"/>
          <w:lang w:val="en-US"/>
        </w:rPr>
        <w:t>i</w:t>
      </w:r>
      <w:r w:rsidRPr="00DD777C">
        <w:rPr>
          <w:sz w:val="28"/>
          <w:szCs w:val="28"/>
        </w:rPr>
        <w:t>-го вида, шт;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Ц</w:t>
      </w:r>
      <w:r w:rsidRPr="00DD777C">
        <w:rPr>
          <w:sz w:val="28"/>
          <w:szCs w:val="28"/>
          <w:vertAlign w:val="subscript"/>
          <w:lang w:val="en-US"/>
        </w:rPr>
        <w:t>mi</w:t>
      </w:r>
      <w:r w:rsidRPr="00DD777C">
        <w:rPr>
          <w:sz w:val="28"/>
          <w:szCs w:val="28"/>
        </w:rPr>
        <w:t xml:space="preserve"> – цена </w:t>
      </w:r>
      <w:r w:rsidRPr="00DD777C">
        <w:rPr>
          <w:sz w:val="28"/>
          <w:szCs w:val="28"/>
          <w:lang w:val="en-US"/>
        </w:rPr>
        <w:t>i</w:t>
      </w:r>
      <w:r w:rsidRPr="00DD777C">
        <w:rPr>
          <w:sz w:val="28"/>
          <w:szCs w:val="28"/>
        </w:rPr>
        <w:t>-го покупного изделия за штуку.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Результаты расчета приведены в таблице 2.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Таблица 2 – Затраты на комплектующие и полуфабрикаты.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3259"/>
        <w:gridCol w:w="1704"/>
        <w:gridCol w:w="1417"/>
        <w:gridCol w:w="1559"/>
      </w:tblGrid>
      <w:tr w:rsidR="00DD777C" w:rsidRPr="00630B57" w:rsidTr="007F68D5">
        <w:trPr>
          <w:trHeight w:val="705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Наименование и тип элемента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right="-151"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Количество на один прибор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right="-75"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Стоимость на один прибор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Корпус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400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 xml:space="preserve">Переключатель </w:t>
            </w:r>
          </w:p>
        </w:tc>
        <w:tc>
          <w:tcPr>
            <w:tcW w:w="1704" w:type="dxa"/>
            <w:tcBorders>
              <w:top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70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Кнопка выталкивания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50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20000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15000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Шнур с вилкой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120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Насадка-перфоратор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1500</w:t>
            </w:r>
          </w:p>
        </w:tc>
      </w:tr>
      <w:tr w:rsidR="00DD777C" w:rsidRPr="00630B57" w:rsidTr="007F68D5">
        <w:trPr>
          <w:trHeight w:val="36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Шестеренки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800</w:t>
            </w:r>
          </w:p>
        </w:tc>
      </w:tr>
      <w:tr w:rsidR="00DD777C" w:rsidRPr="00630B57" w:rsidTr="007F68D5">
        <w:trPr>
          <w:trHeight w:val="33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33"/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Щетки</w:t>
            </w:r>
          </w:p>
        </w:tc>
        <w:tc>
          <w:tcPr>
            <w:tcW w:w="170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150</w:t>
            </w:r>
          </w:p>
        </w:tc>
      </w:tr>
      <w:tr w:rsidR="00DD777C" w:rsidRPr="00630B57" w:rsidTr="007F68D5">
        <w:trPr>
          <w:trHeight w:val="27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right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Патрон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15</w:t>
            </w:r>
          </w:p>
        </w:tc>
      </w:tr>
      <w:tr w:rsidR="00DD777C" w:rsidRPr="00630B57" w:rsidTr="007F68D5">
        <w:trPr>
          <w:trHeight w:val="270"/>
        </w:trPr>
        <w:tc>
          <w:tcPr>
            <w:tcW w:w="1274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right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Фиксатор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10</w:t>
            </w:r>
          </w:p>
        </w:tc>
      </w:tr>
      <w:tr w:rsidR="00DD777C" w:rsidRPr="00630B57" w:rsidTr="007F68D5">
        <w:trPr>
          <w:cantSplit/>
          <w:trHeight w:val="270"/>
        </w:trPr>
        <w:tc>
          <w:tcPr>
            <w:tcW w:w="7654" w:type="dxa"/>
            <w:gridSpan w:val="4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77C" w:rsidRPr="00630B57" w:rsidRDefault="00DD777C" w:rsidP="00630B57">
            <w:pPr>
              <w:tabs>
                <w:tab w:val="left" w:pos="9351"/>
              </w:tabs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18115</w:t>
            </w:r>
          </w:p>
        </w:tc>
      </w:tr>
    </w:tbl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2.2 Расчет фондов оплаты труда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 основной заработной плате относится:</w:t>
      </w:r>
    </w:p>
    <w:p w:rsidR="00DD777C" w:rsidRPr="00DD777C" w:rsidRDefault="00DD777C" w:rsidP="00DD77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оплаты по сдельным расценкам;</w:t>
      </w:r>
    </w:p>
    <w:p w:rsidR="00DD777C" w:rsidRPr="00DD777C" w:rsidRDefault="00DD777C" w:rsidP="00DD77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повременная оплата;</w:t>
      </w:r>
    </w:p>
    <w:p w:rsidR="00DD777C" w:rsidRPr="00DD777C" w:rsidRDefault="00DD777C" w:rsidP="00DD77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премия.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Тарифный фонд рассчитывается по формуле: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 З</w:t>
      </w:r>
      <w:r w:rsidRPr="00DD777C">
        <w:rPr>
          <w:sz w:val="28"/>
          <w:szCs w:val="28"/>
          <w:vertAlign w:val="subscript"/>
        </w:rPr>
        <w:t>т</w:t>
      </w:r>
      <w:r w:rsidRPr="00DD777C">
        <w:rPr>
          <w:sz w:val="28"/>
          <w:szCs w:val="28"/>
        </w:rPr>
        <w:t xml:space="preserve"> = Ч</w:t>
      </w:r>
      <w:r w:rsidRPr="00DD777C">
        <w:rPr>
          <w:sz w:val="28"/>
          <w:szCs w:val="28"/>
          <w:vertAlign w:val="subscript"/>
        </w:rPr>
        <w:t>тс</w:t>
      </w:r>
      <w:r w:rsidRPr="00DD777C">
        <w:rPr>
          <w:sz w:val="28"/>
          <w:szCs w:val="28"/>
        </w:rPr>
        <w:t xml:space="preserve"> ∙ Т</w:t>
      </w:r>
      <w:r w:rsidRPr="00DD777C">
        <w:rPr>
          <w:sz w:val="28"/>
          <w:szCs w:val="28"/>
          <w:vertAlign w:val="subscript"/>
        </w:rPr>
        <w:t>изд</w:t>
      </w:r>
      <w:r w:rsidRPr="00DD777C">
        <w:rPr>
          <w:sz w:val="28"/>
          <w:szCs w:val="28"/>
          <w:vertAlign w:val="subscript"/>
        </w:rPr>
        <w:tab/>
      </w:r>
      <w:r w:rsidRPr="00DD777C">
        <w:rPr>
          <w:sz w:val="28"/>
          <w:szCs w:val="28"/>
        </w:rPr>
        <w:t>(3)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pStyle w:val="1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Ч</w:t>
      </w:r>
      <w:r w:rsidRPr="00DD777C">
        <w:rPr>
          <w:sz w:val="28"/>
          <w:szCs w:val="28"/>
          <w:vertAlign w:val="subscript"/>
        </w:rPr>
        <w:t>тс</w:t>
      </w:r>
      <w:r w:rsidRPr="00DD777C">
        <w:rPr>
          <w:sz w:val="28"/>
          <w:szCs w:val="28"/>
        </w:rPr>
        <w:t xml:space="preserve"> – часовая тарифная ставка;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Т</w:t>
      </w:r>
      <w:r w:rsidRPr="00DD777C">
        <w:rPr>
          <w:sz w:val="28"/>
          <w:szCs w:val="28"/>
          <w:vertAlign w:val="subscript"/>
        </w:rPr>
        <w:t>изд</w:t>
      </w:r>
      <w:r w:rsidRPr="00DD777C">
        <w:rPr>
          <w:sz w:val="28"/>
          <w:szCs w:val="28"/>
        </w:rPr>
        <w:t xml:space="preserve"> – трудоемкость изделия.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З</w:t>
      </w:r>
      <w:r w:rsidRPr="00DD777C">
        <w:rPr>
          <w:sz w:val="28"/>
          <w:szCs w:val="28"/>
          <w:vertAlign w:val="subscript"/>
        </w:rPr>
        <w:t>т</w:t>
      </w:r>
      <w:r w:rsidRPr="00DD777C">
        <w:rPr>
          <w:sz w:val="28"/>
          <w:szCs w:val="28"/>
        </w:rPr>
        <w:t xml:space="preserve"> = 350 ∙ 5 = 1750 руб.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Данные расчета сводим в таблицу 3.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Таблица 3 – Результаты расчета тарифного фонда.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22"/>
        <w:gridCol w:w="1834"/>
        <w:gridCol w:w="1224"/>
        <w:gridCol w:w="1275"/>
        <w:gridCol w:w="1269"/>
        <w:gridCol w:w="1445"/>
      </w:tblGrid>
      <w:tr w:rsidR="00DD777C" w:rsidRPr="00DD777C" w:rsidTr="00630B57">
        <w:trPr>
          <w:trHeight w:val="700"/>
        </w:trPr>
        <w:tc>
          <w:tcPr>
            <w:tcW w:w="1422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Перечень операций</w:t>
            </w:r>
          </w:p>
        </w:tc>
        <w:tc>
          <w:tcPr>
            <w:tcW w:w="1834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Вид оплаты</w:t>
            </w:r>
          </w:p>
        </w:tc>
        <w:tc>
          <w:tcPr>
            <w:tcW w:w="1224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Разряд работы</w:t>
            </w:r>
          </w:p>
        </w:tc>
        <w:tc>
          <w:tcPr>
            <w:tcW w:w="1275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Норма времени</w:t>
            </w:r>
          </w:p>
        </w:tc>
        <w:tc>
          <w:tcPr>
            <w:tcW w:w="1269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Часовая ставка</w:t>
            </w:r>
          </w:p>
        </w:tc>
        <w:tc>
          <w:tcPr>
            <w:tcW w:w="1445" w:type="dxa"/>
          </w:tcPr>
          <w:p w:rsidR="00DD777C" w:rsidRPr="00630B57" w:rsidRDefault="00DD777C" w:rsidP="00630B57">
            <w:pPr>
              <w:spacing w:line="360" w:lineRule="auto"/>
              <w:ind w:right="-95"/>
              <w:jc w:val="both"/>
              <w:rPr>
                <w:b/>
                <w:bCs/>
                <w:sz w:val="20"/>
                <w:szCs w:val="20"/>
              </w:rPr>
            </w:pPr>
            <w:r w:rsidRPr="00630B57">
              <w:rPr>
                <w:b/>
                <w:bCs/>
                <w:sz w:val="20"/>
                <w:szCs w:val="20"/>
              </w:rPr>
              <w:t>Тарифный фонд</w:t>
            </w:r>
          </w:p>
        </w:tc>
      </w:tr>
      <w:tr w:rsidR="00DD777C" w:rsidRPr="00DD777C" w:rsidTr="00630B57">
        <w:trPr>
          <w:trHeight w:val="372"/>
        </w:trPr>
        <w:tc>
          <w:tcPr>
            <w:tcW w:w="1422" w:type="dxa"/>
          </w:tcPr>
          <w:p w:rsidR="00DD777C" w:rsidRPr="00630B57" w:rsidRDefault="00DD777C" w:rsidP="00630B57">
            <w:pPr>
              <w:tabs>
                <w:tab w:val="left" w:pos="8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Сборка</w:t>
            </w:r>
          </w:p>
        </w:tc>
        <w:tc>
          <w:tcPr>
            <w:tcW w:w="1834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Сдельно-премиальная</w:t>
            </w:r>
          </w:p>
        </w:tc>
        <w:tc>
          <w:tcPr>
            <w:tcW w:w="1224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350</w:t>
            </w:r>
          </w:p>
        </w:tc>
        <w:tc>
          <w:tcPr>
            <w:tcW w:w="1445" w:type="dxa"/>
          </w:tcPr>
          <w:p w:rsidR="00DD777C" w:rsidRPr="00630B57" w:rsidRDefault="00DD777C" w:rsidP="00630B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30B57">
              <w:rPr>
                <w:sz w:val="20"/>
                <w:szCs w:val="20"/>
              </w:rPr>
              <w:t>1750</w:t>
            </w:r>
          </w:p>
        </w:tc>
      </w:tr>
    </w:tbl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Размер премии рассчитывается по формуле: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П = З</w:t>
      </w:r>
      <w:r w:rsidRPr="00DD777C">
        <w:rPr>
          <w:sz w:val="28"/>
          <w:szCs w:val="28"/>
          <w:vertAlign w:val="subscript"/>
        </w:rPr>
        <w:t>тар</w:t>
      </w:r>
      <w:r w:rsidRPr="00DD777C">
        <w:rPr>
          <w:sz w:val="28"/>
          <w:szCs w:val="28"/>
        </w:rPr>
        <w:t xml:space="preserve"> ∙ П</w:t>
      </w:r>
      <w:r w:rsidRPr="00DD777C">
        <w:rPr>
          <w:sz w:val="28"/>
          <w:szCs w:val="28"/>
          <w:vertAlign w:val="subscript"/>
        </w:rPr>
        <w:t>р</w:t>
      </w:r>
      <w:r w:rsidR="006F4C19">
        <w:rPr>
          <w:sz w:val="28"/>
          <w:szCs w:val="28"/>
        </w:rPr>
        <w:t xml:space="preserve"> / 100%                                             </w:t>
      </w:r>
      <w:r w:rsidRPr="00DD777C">
        <w:rPr>
          <w:sz w:val="28"/>
          <w:szCs w:val="28"/>
        </w:rPr>
        <w:t>(4)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pStyle w:val="1"/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З</w:t>
      </w:r>
      <w:r w:rsidRPr="00DD777C">
        <w:rPr>
          <w:sz w:val="28"/>
          <w:szCs w:val="28"/>
          <w:vertAlign w:val="subscript"/>
        </w:rPr>
        <w:t>тар</w:t>
      </w:r>
      <w:r w:rsidRPr="00DD777C">
        <w:rPr>
          <w:sz w:val="28"/>
          <w:szCs w:val="28"/>
        </w:rPr>
        <w:t xml:space="preserve"> – тарифный фонд;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П</w:t>
      </w:r>
      <w:r w:rsidRPr="00DD777C">
        <w:rPr>
          <w:sz w:val="28"/>
          <w:szCs w:val="28"/>
          <w:vertAlign w:val="subscript"/>
        </w:rPr>
        <w:t>р</w:t>
      </w:r>
      <w:r w:rsidRPr="00DD777C">
        <w:rPr>
          <w:sz w:val="28"/>
          <w:szCs w:val="28"/>
        </w:rPr>
        <w:t xml:space="preserve"> – размер премии, 70%.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 = 1750 ∙ 70 / 100 = 1225 руб.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Оплата определяется по формуле: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    З</w:t>
      </w:r>
      <w:r w:rsidRPr="00DD777C">
        <w:rPr>
          <w:sz w:val="28"/>
          <w:szCs w:val="28"/>
          <w:vertAlign w:val="subscript"/>
        </w:rPr>
        <w:t>д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∙ П</w:t>
      </w:r>
      <w:r w:rsidRPr="00DD777C">
        <w:rPr>
          <w:sz w:val="28"/>
          <w:szCs w:val="28"/>
          <w:vertAlign w:val="subscript"/>
        </w:rPr>
        <w:t>доп</w:t>
      </w:r>
      <w:r w:rsidRPr="00DD777C">
        <w:rPr>
          <w:sz w:val="28"/>
          <w:szCs w:val="28"/>
          <w:vertAlign w:val="subscript"/>
        </w:rPr>
        <w:tab/>
      </w:r>
      <w:r w:rsidRPr="00DD777C">
        <w:rPr>
          <w:sz w:val="28"/>
          <w:szCs w:val="28"/>
        </w:rPr>
        <w:t>(5)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– основная зарплата;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П</w:t>
      </w:r>
      <w:r w:rsidRPr="00DD777C">
        <w:rPr>
          <w:sz w:val="28"/>
          <w:szCs w:val="28"/>
          <w:vertAlign w:val="subscript"/>
        </w:rPr>
        <w:t>доп</w:t>
      </w:r>
      <w:r w:rsidRPr="00DD777C">
        <w:rPr>
          <w:sz w:val="28"/>
          <w:szCs w:val="28"/>
        </w:rPr>
        <w:t xml:space="preserve"> – процент  дополнительной зарплаты от основной, 14%.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>тар</w:t>
      </w:r>
      <w:r w:rsidRPr="00DD777C">
        <w:rPr>
          <w:sz w:val="28"/>
          <w:szCs w:val="28"/>
        </w:rPr>
        <w:t xml:space="preserve"> + П</w:t>
      </w:r>
      <w:r w:rsidRPr="00DD777C">
        <w:rPr>
          <w:sz w:val="28"/>
          <w:szCs w:val="28"/>
        </w:rPr>
        <w:tab/>
        <w:t>(6)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= 1750 + 1225 = 2975руб.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З</w:t>
      </w:r>
      <w:r w:rsidRPr="00DD777C">
        <w:rPr>
          <w:sz w:val="28"/>
          <w:szCs w:val="28"/>
          <w:vertAlign w:val="subscript"/>
        </w:rPr>
        <w:t>д</w:t>
      </w:r>
      <w:r w:rsidRPr="00DD777C">
        <w:rPr>
          <w:sz w:val="28"/>
          <w:szCs w:val="28"/>
        </w:rPr>
        <w:t xml:space="preserve"> = 2975 ∙ 0,14 = 416 руб.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2.3 Расчет отчислений на социальное страхование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Сумма отчислений на социальное страхование, чрезвычайный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налог отчисляются в виде процентов от суммы основной и дополнительной зарплаты по формуле: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С</w:t>
      </w:r>
      <w:r w:rsidRPr="00DD777C">
        <w:rPr>
          <w:sz w:val="28"/>
          <w:szCs w:val="28"/>
          <w:vertAlign w:val="subscript"/>
        </w:rPr>
        <w:t>с.с.</w:t>
      </w:r>
      <w:r w:rsidRPr="00DD777C">
        <w:rPr>
          <w:sz w:val="28"/>
          <w:szCs w:val="28"/>
        </w:rPr>
        <w:t xml:space="preserve"> = (З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+ З</w:t>
      </w:r>
      <w:r w:rsidRPr="00DD777C">
        <w:rPr>
          <w:sz w:val="28"/>
          <w:szCs w:val="28"/>
          <w:vertAlign w:val="subscript"/>
        </w:rPr>
        <w:t>доп</w:t>
      </w:r>
      <w:r w:rsidRPr="00DD777C">
        <w:rPr>
          <w:sz w:val="28"/>
          <w:szCs w:val="28"/>
        </w:rPr>
        <w:t>)∙  П</w:t>
      </w:r>
      <w:r w:rsidRPr="00DD777C">
        <w:rPr>
          <w:sz w:val="28"/>
          <w:szCs w:val="28"/>
          <w:vertAlign w:val="subscript"/>
        </w:rPr>
        <w:t>с.с.</w:t>
      </w:r>
      <w:r w:rsidRPr="00DD777C">
        <w:rPr>
          <w:sz w:val="28"/>
          <w:szCs w:val="28"/>
        </w:rPr>
        <w:t>/100</w:t>
      </w:r>
      <w:r w:rsidRPr="00DD777C">
        <w:rPr>
          <w:sz w:val="28"/>
          <w:szCs w:val="28"/>
        </w:rPr>
        <w:tab/>
        <w:t>(7)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</w:t>
      </w:r>
      <w:r w:rsidRPr="00DD777C">
        <w:rPr>
          <w:sz w:val="28"/>
          <w:szCs w:val="28"/>
          <w:vertAlign w:val="subscript"/>
        </w:rPr>
        <w:t>с.с.</w:t>
      </w:r>
      <w:r w:rsidRPr="00DD777C">
        <w:rPr>
          <w:sz w:val="28"/>
          <w:szCs w:val="28"/>
        </w:rPr>
        <w:t xml:space="preserve"> – размер отчислений на социальное страхование чрезвычайный налог, 39%.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</w:t>
      </w:r>
      <w:r w:rsidRPr="00DD777C">
        <w:rPr>
          <w:sz w:val="28"/>
          <w:szCs w:val="28"/>
          <w:vertAlign w:val="subscript"/>
        </w:rPr>
        <w:t>с.с.</w:t>
      </w:r>
      <w:r w:rsidRPr="00DD777C">
        <w:rPr>
          <w:sz w:val="28"/>
          <w:szCs w:val="28"/>
        </w:rPr>
        <w:t xml:space="preserve"> = (2975 + 416) ∙ 39/100 = 1322 руб.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Общепроизводственные и общехозяйственные расходы относятся к накладным расходам.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Нормативные накладные расходы выражаются в процентах от нормативных трудовых затрат (тарифный фонд).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Р</w:t>
      </w:r>
      <w:r w:rsidRPr="00DD777C">
        <w:rPr>
          <w:sz w:val="28"/>
          <w:szCs w:val="28"/>
          <w:vertAlign w:val="subscript"/>
        </w:rPr>
        <w:t>накл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>тар</w:t>
      </w:r>
      <w:r w:rsidRPr="00DD777C">
        <w:rPr>
          <w:sz w:val="28"/>
          <w:szCs w:val="28"/>
        </w:rPr>
        <w:t xml:space="preserve"> ∙ П / 100%</w:t>
      </w:r>
      <w:r w:rsidRPr="00DD777C">
        <w:rPr>
          <w:sz w:val="28"/>
          <w:szCs w:val="28"/>
        </w:rPr>
        <w:tab/>
        <w:t>(8)</w:t>
      </w:r>
    </w:p>
    <w:p w:rsidR="00DD777C" w:rsidRPr="00DD777C" w:rsidRDefault="00DD777C" w:rsidP="00DD777C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pStyle w:val="1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 – норматив в процентах, 30%.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Р</w:t>
      </w:r>
      <w:r w:rsidRPr="00DD777C">
        <w:rPr>
          <w:sz w:val="28"/>
          <w:szCs w:val="28"/>
          <w:vertAlign w:val="subscript"/>
        </w:rPr>
        <w:t>накл</w:t>
      </w:r>
      <w:r w:rsidRPr="00DD777C">
        <w:rPr>
          <w:sz w:val="28"/>
          <w:szCs w:val="28"/>
        </w:rPr>
        <w:t xml:space="preserve"> = (1750 ∙ 300) / 100 = 5250 руб.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6F4C19" w:rsidP="00DD777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DD777C" w:rsidRPr="00DD777C">
        <w:rPr>
          <w:sz w:val="28"/>
          <w:szCs w:val="28"/>
          <w:u w:val="single"/>
        </w:rPr>
        <w:t>2.4 Расходы на содержание эксплуатации оборудования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К расходам на содержание и эксплуатации оборудования относятся затраты по содержанию, амортизации транспортного оборудования, цехового транспорта, рабочих мест, амортизации, 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износ и затраты на восстановление инструментов и приспособлений. Сумма расходов на содержание и эксплуатацию оборудования исчисляется от основной зарплаты производственных рабочих.</w:t>
      </w: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С</w:t>
      </w:r>
      <w:r w:rsidRPr="00DD777C">
        <w:rPr>
          <w:sz w:val="28"/>
          <w:szCs w:val="28"/>
          <w:vertAlign w:val="subscript"/>
        </w:rPr>
        <w:t>рсэо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 xml:space="preserve">осн </w:t>
      </w:r>
      <w:r w:rsidRPr="00DD777C">
        <w:rPr>
          <w:sz w:val="28"/>
          <w:szCs w:val="28"/>
        </w:rPr>
        <w:t>∙ П</w:t>
      </w:r>
      <w:r w:rsidRPr="00DD777C">
        <w:rPr>
          <w:sz w:val="28"/>
          <w:szCs w:val="28"/>
          <w:vertAlign w:val="subscript"/>
        </w:rPr>
        <w:t xml:space="preserve">рсэо </w:t>
      </w:r>
      <w:r w:rsidR="006F4C19">
        <w:rPr>
          <w:sz w:val="28"/>
          <w:szCs w:val="28"/>
        </w:rPr>
        <w:t xml:space="preserve">/ 100%                                     </w:t>
      </w:r>
      <w:r w:rsidRPr="00DD777C">
        <w:rPr>
          <w:sz w:val="28"/>
          <w:szCs w:val="28"/>
        </w:rPr>
        <w:t>(9)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</w:t>
      </w:r>
      <w:r w:rsidRPr="00DD777C">
        <w:rPr>
          <w:sz w:val="28"/>
          <w:szCs w:val="28"/>
          <w:vertAlign w:val="subscript"/>
        </w:rPr>
        <w:t>рсэо</w:t>
      </w:r>
      <w:r w:rsidRPr="00DD777C">
        <w:rPr>
          <w:sz w:val="28"/>
          <w:szCs w:val="28"/>
        </w:rPr>
        <w:t xml:space="preserve"> – процент расходов на содержание и эксплуатации оборудования, 150%.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</w:t>
      </w:r>
      <w:r w:rsidRPr="00DD777C">
        <w:rPr>
          <w:sz w:val="28"/>
          <w:szCs w:val="28"/>
          <w:vertAlign w:val="subscript"/>
        </w:rPr>
        <w:t>рсэо</w:t>
      </w:r>
      <w:r w:rsidRPr="00DD777C">
        <w:rPr>
          <w:sz w:val="28"/>
          <w:szCs w:val="28"/>
        </w:rPr>
        <w:t xml:space="preserve"> = 2975 ∙ 150 / 100 = 401,15руб.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2.5 Определение цеховых расходов.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Цеховые расходы включают в себя затраты по обслуживанию цехов и управления цехами, амортизацию и затраты по содержанию и текущему ремонту зданий, сооружений и инвентаря общественного назначения, расходы на рационализацию и изобретательство, расходы на охрану труда и т.д.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Сумма цеховых расходов исчисляется в виде процента от основной зарплаты производственных рабочих.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С</w:t>
      </w:r>
      <w:r w:rsidRPr="00DD777C">
        <w:rPr>
          <w:sz w:val="28"/>
          <w:szCs w:val="28"/>
          <w:vertAlign w:val="subscript"/>
        </w:rPr>
        <w:t>ц.р.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∙ П</w:t>
      </w:r>
      <w:r w:rsidRPr="00DD777C">
        <w:rPr>
          <w:sz w:val="28"/>
          <w:szCs w:val="28"/>
          <w:vertAlign w:val="subscript"/>
        </w:rPr>
        <w:t>ц.р.</w:t>
      </w:r>
      <w:r w:rsidR="006F4C19">
        <w:rPr>
          <w:sz w:val="28"/>
          <w:szCs w:val="28"/>
        </w:rPr>
        <w:t xml:space="preserve"> / 100                                            </w:t>
      </w:r>
      <w:r w:rsidRPr="00DD777C">
        <w:rPr>
          <w:sz w:val="28"/>
          <w:szCs w:val="28"/>
        </w:rPr>
        <w:t>(10)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</w:t>
      </w:r>
      <w:r w:rsidRPr="00DD777C">
        <w:rPr>
          <w:sz w:val="28"/>
          <w:szCs w:val="28"/>
          <w:vertAlign w:val="subscript"/>
        </w:rPr>
        <w:t>ц.р.</w:t>
      </w:r>
      <w:r w:rsidRPr="00DD777C">
        <w:rPr>
          <w:sz w:val="28"/>
          <w:szCs w:val="28"/>
        </w:rPr>
        <w:t xml:space="preserve"> – процент цеховых расходов, 95%.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2975 ∙ 95 / 100 = 2826,25 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2.6 Определение общезаводских расходов.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 общезаводским расходам относятся затраты по общему доходу предприятия: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зарплата персоналу завода управления;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расходы на командировки;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конторские;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типографические;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почтово-телеграфные;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телефонные расходы;</w:t>
      </w:r>
    </w:p>
    <w:p w:rsidR="00DD777C" w:rsidRPr="00DD777C" w:rsidRDefault="00DD777C" w:rsidP="00DD777C">
      <w:pPr>
        <w:numPr>
          <w:ilvl w:val="0"/>
          <w:numId w:val="4"/>
        </w:numPr>
        <w:tabs>
          <w:tab w:val="left" w:pos="8222"/>
          <w:tab w:val="left" w:pos="93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амортизация, текущий ремонт зданий, сооружений и инвентаря общезаводского назначения, расходы по охране предприятия и т.п.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Сумма общезаводских расходов исчисляется в виде процентов от основной зарплаты производственных рабочих.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С</w:t>
      </w:r>
      <w:r w:rsidRPr="00DD777C">
        <w:rPr>
          <w:sz w:val="28"/>
          <w:szCs w:val="28"/>
          <w:vertAlign w:val="subscript"/>
        </w:rPr>
        <w:t>ор</w:t>
      </w:r>
      <w:r w:rsidRPr="00DD777C">
        <w:rPr>
          <w:sz w:val="28"/>
          <w:szCs w:val="28"/>
        </w:rPr>
        <w:t xml:space="preserve"> = З</w:t>
      </w:r>
      <w:r w:rsidRPr="00DD777C">
        <w:rPr>
          <w:sz w:val="28"/>
          <w:szCs w:val="28"/>
          <w:vertAlign w:val="subscript"/>
        </w:rPr>
        <w:t>осн</w:t>
      </w:r>
      <w:r w:rsidRPr="00DD777C">
        <w:rPr>
          <w:sz w:val="28"/>
          <w:szCs w:val="28"/>
        </w:rPr>
        <w:t xml:space="preserve"> ∙ П</w:t>
      </w:r>
      <w:r w:rsidRPr="00DD777C">
        <w:rPr>
          <w:sz w:val="28"/>
          <w:szCs w:val="28"/>
          <w:vertAlign w:val="subscript"/>
        </w:rPr>
        <w:t>ор</w:t>
      </w:r>
      <w:r w:rsidR="006F4C19">
        <w:rPr>
          <w:sz w:val="28"/>
          <w:szCs w:val="28"/>
        </w:rPr>
        <w:t xml:space="preserve"> / 100                                          </w:t>
      </w:r>
      <w:r w:rsidRPr="00DD777C">
        <w:rPr>
          <w:sz w:val="28"/>
          <w:szCs w:val="28"/>
        </w:rPr>
        <w:t>(11)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</w:t>
      </w:r>
      <w:r w:rsidRPr="00DD777C">
        <w:rPr>
          <w:sz w:val="28"/>
          <w:szCs w:val="28"/>
          <w:vertAlign w:val="subscript"/>
        </w:rPr>
        <w:t>ор</w:t>
      </w:r>
      <w:r w:rsidRPr="00DD777C">
        <w:rPr>
          <w:sz w:val="28"/>
          <w:szCs w:val="28"/>
        </w:rPr>
        <w:t xml:space="preserve"> – процент общезаводских расходов, 220%.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2975 ∙ 220 / 100 = 6545 руб.</w:t>
      </w:r>
    </w:p>
    <w:p w:rsidR="006F4C19" w:rsidRDefault="006F4C19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2.7 Калькулирование себестоимости электродрели “Юпитер”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Сумма производственной себестоимости и внепроизводственных расходов составляет полную себестоимость.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Составим калькулирование на основании расчетов сделанных в предыдущих пунктах. 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Калькуляция полной себестоимости приведена в таблице 4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Таблица 4 – Калькуляция себестоимости прибора.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73"/>
        <w:gridCol w:w="3322"/>
      </w:tblGrid>
      <w:tr w:rsidR="00DD777C" w:rsidRPr="00DD777C" w:rsidTr="007F68D5">
        <w:trPr>
          <w:trHeight w:val="46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Наименование статей затрат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Стоимость, руб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1 Сырье и основные материалы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800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2 Покупные изделия и полуфабрикаты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18115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3 Основная зарплата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2975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4 Дополнительная зарплата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416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5 Отчисления в социальный фонд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1322</w:t>
            </w:r>
          </w:p>
        </w:tc>
      </w:tr>
      <w:tr w:rsidR="00DD777C" w:rsidRPr="00DD777C" w:rsidTr="007F68D5">
        <w:trPr>
          <w:cantSplit/>
          <w:trHeight w:val="405"/>
        </w:trPr>
        <w:tc>
          <w:tcPr>
            <w:tcW w:w="5760" w:type="dxa"/>
            <w:tcBorders>
              <w:top w:val="nil"/>
              <w:left w:val="single" w:sz="4" w:space="0" w:color="auto"/>
              <w:right w:val="nil"/>
            </w:tcBorders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6 Расходы на содержание и эксплуатацию оборудования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4462</w:t>
            </w:r>
          </w:p>
        </w:tc>
      </w:tr>
      <w:tr w:rsidR="00DD777C" w:rsidRPr="00DD777C" w:rsidTr="007F68D5">
        <w:trPr>
          <w:trHeight w:val="405"/>
        </w:trPr>
        <w:tc>
          <w:tcPr>
            <w:tcW w:w="5760" w:type="dxa"/>
            <w:tcBorders>
              <w:right w:val="single" w:sz="4" w:space="0" w:color="auto"/>
            </w:tcBorders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7 Цеховые расходы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2826</w:t>
            </w:r>
          </w:p>
        </w:tc>
      </w:tr>
      <w:tr w:rsidR="00DD777C" w:rsidRPr="00DD777C" w:rsidTr="007F68D5">
        <w:trPr>
          <w:cantSplit/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8 Общезаводские расходы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6545</w:t>
            </w:r>
          </w:p>
        </w:tc>
      </w:tr>
      <w:tr w:rsidR="00DD777C" w:rsidRPr="00DD777C" w:rsidTr="007F68D5">
        <w:trPr>
          <w:cantSplit/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9 Коммерческие расходы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722</w:t>
            </w:r>
          </w:p>
        </w:tc>
      </w:tr>
      <w:tr w:rsidR="00DD777C" w:rsidRPr="00DD777C" w:rsidTr="007F68D5">
        <w:trPr>
          <w:cantSplit/>
          <w:trHeight w:val="405"/>
        </w:trPr>
        <w:tc>
          <w:tcPr>
            <w:tcW w:w="576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Полная себестоимость</w:t>
            </w:r>
          </w:p>
        </w:tc>
        <w:tc>
          <w:tcPr>
            <w:tcW w:w="3420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38183</w:t>
            </w:r>
          </w:p>
        </w:tc>
      </w:tr>
    </w:tbl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D777C" w:rsidRPr="00DD777C" w:rsidRDefault="006F4C19" w:rsidP="006F4C19">
      <w:pPr>
        <w:tabs>
          <w:tab w:val="left" w:pos="9351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D777C" w:rsidRPr="00DD777C">
        <w:rPr>
          <w:b/>
          <w:bCs/>
          <w:sz w:val="28"/>
          <w:szCs w:val="28"/>
        </w:rPr>
        <w:t>3 Ценообразование, расчет прибыли и экономической эффективности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Расчет цены прибора производится по методу ориентации на издержки производства. Отпускная цена предприятия включает в себя полное себестоимость и прибыль предприятия.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3.1 Расчет прибыли предприятия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Прибыль предприятия рассчитывается по формуле: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ПР = С</w:t>
      </w:r>
      <w:r w:rsidRPr="00DD777C">
        <w:rPr>
          <w:sz w:val="28"/>
          <w:szCs w:val="28"/>
          <w:vertAlign w:val="subscript"/>
        </w:rPr>
        <w:t>п</w:t>
      </w:r>
      <w:r w:rsidRPr="00DD777C">
        <w:rPr>
          <w:sz w:val="28"/>
          <w:szCs w:val="28"/>
        </w:rPr>
        <w:t xml:space="preserve"> ∙ П</w:t>
      </w:r>
      <w:r w:rsidRPr="00DD777C">
        <w:rPr>
          <w:sz w:val="28"/>
          <w:szCs w:val="28"/>
          <w:vertAlign w:val="subscript"/>
        </w:rPr>
        <w:t>пр</w:t>
      </w:r>
      <w:r w:rsidR="006F4C19">
        <w:rPr>
          <w:sz w:val="28"/>
          <w:szCs w:val="28"/>
        </w:rPr>
        <w:t xml:space="preserve"> / 100                                         </w:t>
      </w:r>
      <w:r w:rsidRPr="00DD777C">
        <w:rPr>
          <w:sz w:val="28"/>
          <w:szCs w:val="28"/>
        </w:rPr>
        <w:t>(12)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</w:t>
      </w:r>
      <w:r w:rsidRPr="00DD777C">
        <w:rPr>
          <w:sz w:val="28"/>
          <w:szCs w:val="28"/>
          <w:vertAlign w:val="subscript"/>
        </w:rPr>
        <w:t>пр</w:t>
      </w:r>
      <w:r w:rsidRPr="00DD777C">
        <w:rPr>
          <w:sz w:val="28"/>
          <w:szCs w:val="28"/>
        </w:rPr>
        <w:t xml:space="preserve"> – процент размера прибыли предприятия, 25%;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С</w:t>
      </w:r>
      <w:r w:rsidRPr="00DD777C">
        <w:rPr>
          <w:sz w:val="28"/>
          <w:szCs w:val="28"/>
          <w:vertAlign w:val="subscript"/>
        </w:rPr>
        <w:t>п</w:t>
      </w:r>
      <w:r w:rsidRPr="00DD777C">
        <w:rPr>
          <w:sz w:val="28"/>
          <w:szCs w:val="28"/>
        </w:rPr>
        <w:t xml:space="preserve"> – полная себестоимость.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ПР = 38183 ∙ 25 / 100 = 9546 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3.2 Расчет оптовой цены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Определяется по формуле: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       Ц</w:t>
      </w:r>
      <w:r w:rsidRPr="00DD777C">
        <w:rPr>
          <w:sz w:val="28"/>
          <w:szCs w:val="28"/>
          <w:vertAlign w:val="subscript"/>
        </w:rPr>
        <w:t>опт</w:t>
      </w:r>
      <w:r w:rsidRPr="00DD777C">
        <w:rPr>
          <w:sz w:val="28"/>
          <w:szCs w:val="28"/>
        </w:rPr>
        <w:t xml:space="preserve"> = С</w:t>
      </w:r>
      <w:r w:rsidRPr="00DD777C">
        <w:rPr>
          <w:sz w:val="28"/>
          <w:szCs w:val="28"/>
          <w:vertAlign w:val="subscript"/>
        </w:rPr>
        <w:t>п</w:t>
      </w:r>
      <w:r w:rsidR="006F4C19">
        <w:rPr>
          <w:sz w:val="28"/>
          <w:szCs w:val="28"/>
        </w:rPr>
        <w:t xml:space="preserve"> + ПР                                        </w:t>
      </w:r>
      <w:r w:rsidRPr="00DD777C">
        <w:rPr>
          <w:sz w:val="28"/>
          <w:szCs w:val="28"/>
        </w:rPr>
        <w:t>(13)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ПР – прибыль предприятия;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С</w:t>
      </w:r>
      <w:r w:rsidRPr="00DD777C">
        <w:rPr>
          <w:sz w:val="28"/>
          <w:szCs w:val="28"/>
          <w:vertAlign w:val="subscript"/>
        </w:rPr>
        <w:t>п</w:t>
      </w:r>
      <w:r w:rsidRPr="00DD777C">
        <w:rPr>
          <w:sz w:val="28"/>
          <w:szCs w:val="28"/>
        </w:rPr>
        <w:t xml:space="preserve"> – полная себестоимость.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38183 + 9546 = 47729 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777C">
        <w:rPr>
          <w:sz w:val="28"/>
          <w:szCs w:val="28"/>
          <w:u w:val="single"/>
        </w:rPr>
        <w:t>3.3 Расчет отпускной цены изделия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Отпускную цену изделия можно определить по формуле: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   Ц1 = Ц</w:t>
      </w:r>
      <w:r w:rsidRPr="00DD777C">
        <w:rPr>
          <w:sz w:val="28"/>
          <w:szCs w:val="28"/>
          <w:vertAlign w:val="subscript"/>
        </w:rPr>
        <w:t>опт</w:t>
      </w:r>
      <w:r w:rsidR="006F4C19">
        <w:rPr>
          <w:sz w:val="28"/>
          <w:szCs w:val="28"/>
        </w:rPr>
        <w:t xml:space="preserve"> + ВФ                                             </w:t>
      </w:r>
      <w:r w:rsidRPr="00DD777C">
        <w:rPr>
          <w:sz w:val="28"/>
          <w:szCs w:val="28"/>
        </w:rPr>
        <w:t>(14)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Ц</w:t>
      </w:r>
      <w:r w:rsidRPr="00DD777C">
        <w:rPr>
          <w:sz w:val="28"/>
          <w:szCs w:val="28"/>
          <w:vertAlign w:val="subscript"/>
        </w:rPr>
        <w:t>опт</w:t>
      </w:r>
      <w:r w:rsidRPr="00DD777C">
        <w:rPr>
          <w:sz w:val="28"/>
          <w:szCs w:val="28"/>
        </w:rPr>
        <w:t xml:space="preserve"> – оптовая цена изделия;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ВФ – сумма отчислений во внебюджетный фонд.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Отчисления во внебюджетный фонд определяются по формуле: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 ВФ = Ц</w:t>
      </w:r>
      <w:r w:rsidRPr="00DD777C">
        <w:rPr>
          <w:sz w:val="28"/>
          <w:szCs w:val="28"/>
          <w:vertAlign w:val="subscript"/>
        </w:rPr>
        <w:t>опт</w:t>
      </w:r>
      <w:r w:rsidRPr="00DD777C">
        <w:rPr>
          <w:sz w:val="28"/>
          <w:szCs w:val="28"/>
        </w:rPr>
        <w:t xml:space="preserve"> ∙ Н</w:t>
      </w:r>
      <w:r w:rsidRPr="00DD777C">
        <w:rPr>
          <w:sz w:val="28"/>
          <w:szCs w:val="28"/>
          <w:vertAlign w:val="subscript"/>
        </w:rPr>
        <w:t>ВФ</w:t>
      </w:r>
      <w:r w:rsidR="006F4C19">
        <w:rPr>
          <w:sz w:val="28"/>
          <w:szCs w:val="28"/>
          <w:vertAlign w:val="subscript"/>
        </w:rPr>
        <w:t xml:space="preserve"> </w:t>
      </w:r>
      <w:r w:rsidR="006F4C19">
        <w:rPr>
          <w:sz w:val="28"/>
          <w:szCs w:val="28"/>
        </w:rPr>
        <w:t xml:space="preserve">                                                </w:t>
      </w:r>
      <w:r w:rsidRPr="00DD777C">
        <w:rPr>
          <w:sz w:val="28"/>
          <w:szCs w:val="28"/>
        </w:rPr>
        <w:t>(15)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Н</w:t>
      </w:r>
      <w:r w:rsidRPr="00DD777C">
        <w:rPr>
          <w:sz w:val="28"/>
          <w:szCs w:val="28"/>
          <w:vertAlign w:val="subscript"/>
        </w:rPr>
        <w:t>ВФ</w:t>
      </w:r>
      <w:r w:rsidRPr="00DD777C">
        <w:rPr>
          <w:sz w:val="28"/>
          <w:szCs w:val="28"/>
        </w:rPr>
        <w:t xml:space="preserve"> – равен 5%.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  47729 ∙ 0,05 = 2387 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    47729 + 2387 = 50116 руб.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  <w:r w:rsidRPr="00DD777C">
        <w:rPr>
          <w:sz w:val="28"/>
          <w:szCs w:val="28"/>
          <w:u w:val="single"/>
        </w:rPr>
        <w:t>3.4 Расчет экономической эффективности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Эффективность характеризует  соотношение полученного эффекта с затратами на его осуществление и является своего рода ценой или платой за достижение данного результата. В практике показатель эффективности выражает величину дохода (прибыли) на единицу затрат. Один из вариантов расчета эффективности реализации нововведении: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                          Э = П ∙ Ц</w:t>
      </w:r>
      <w:r w:rsidRPr="00DD777C">
        <w:rPr>
          <w:sz w:val="28"/>
          <w:szCs w:val="28"/>
          <w:vertAlign w:val="subscript"/>
        </w:rPr>
        <w:t>п</w:t>
      </w:r>
      <w:r w:rsidRPr="00DD777C">
        <w:rPr>
          <w:sz w:val="28"/>
          <w:szCs w:val="28"/>
        </w:rPr>
        <w:t xml:space="preserve"> ∙ Т∙ Р</w:t>
      </w:r>
      <w:r w:rsidRPr="00DD777C">
        <w:rPr>
          <w:sz w:val="28"/>
          <w:szCs w:val="28"/>
          <w:vertAlign w:val="subscript"/>
        </w:rPr>
        <w:t>т</w:t>
      </w:r>
      <w:r w:rsidRPr="00DD777C">
        <w:rPr>
          <w:sz w:val="28"/>
          <w:szCs w:val="28"/>
        </w:rPr>
        <w:t xml:space="preserve"> ∙ Р</w:t>
      </w:r>
      <w:r w:rsidRPr="00DD777C">
        <w:rPr>
          <w:sz w:val="28"/>
          <w:szCs w:val="28"/>
          <w:vertAlign w:val="subscript"/>
        </w:rPr>
        <w:t>к</w:t>
      </w:r>
      <w:r w:rsidR="006F4C19">
        <w:rPr>
          <w:sz w:val="28"/>
          <w:szCs w:val="28"/>
        </w:rPr>
        <w:t xml:space="preserve"> / З ∙ Т                                        </w:t>
      </w:r>
      <w:r w:rsidRPr="00DD777C">
        <w:rPr>
          <w:sz w:val="28"/>
          <w:szCs w:val="28"/>
        </w:rPr>
        <w:t>(16)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где: П – ежегодный объем продаж нового изделия (15000 шт);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Ц</w:t>
      </w:r>
      <w:r w:rsidRPr="00DD777C">
        <w:rPr>
          <w:sz w:val="28"/>
          <w:szCs w:val="28"/>
          <w:vertAlign w:val="subscript"/>
        </w:rPr>
        <w:t>п</w:t>
      </w:r>
      <w:r w:rsidRPr="00DD777C">
        <w:rPr>
          <w:sz w:val="28"/>
          <w:szCs w:val="28"/>
        </w:rPr>
        <w:t xml:space="preserve"> – продажная цена изделия;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Т – жизненный цикл новшества (предполагаемый срок производства нового изделия) (3 года);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Р</w:t>
      </w:r>
      <w:r w:rsidRPr="00DD777C">
        <w:rPr>
          <w:sz w:val="28"/>
          <w:szCs w:val="28"/>
          <w:vertAlign w:val="subscript"/>
        </w:rPr>
        <w:t>к</w:t>
      </w:r>
      <w:r w:rsidRPr="00DD777C">
        <w:rPr>
          <w:sz w:val="28"/>
          <w:szCs w:val="28"/>
        </w:rPr>
        <w:t xml:space="preserve"> – вероятность коммерческого успеха (возможность сбыта новой продукции на рынке и получение ожидаемой прибыли), (0,97);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Р</w:t>
      </w:r>
      <w:r w:rsidRPr="00DD777C">
        <w:rPr>
          <w:sz w:val="28"/>
          <w:szCs w:val="28"/>
          <w:vertAlign w:val="subscript"/>
        </w:rPr>
        <w:t>т</w:t>
      </w:r>
      <w:r w:rsidRPr="00DD777C">
        <w:rPr>
          <w:sz w:val="28"/>
          <w:szCs w:val="28"/>
        </w:rPr>
        <w:t xml:space="preserve"> – вероятность технического успеха (возможность практического претворения исследовательских идей в новой усовершенствованной продукции, (0,98);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 xml:space="preserve">        З – сумма затрат на реализацию (включая затраты на разработку, освоения производства и текущие производственные затраты).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15000 ∙ 50116 ∙ 3∙ 0,98 ∙ 0,97 / 38183 ∙ 3 ∙ 15000 = 1,25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Вероятность технического и коммерческого успехов определяется экспертным методом исходя из факторов их обуславливающих. К факторам относятся: информационный, производственно-технический, научно-технический, юридический и кадровый.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Таблица 5 – Факторы влияющие на оценку вероятности успеха    проекта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06"/>
        <w:gridCol w:w="2026"/>
        <w:gridCol w:w="2412"/>
        <w:gridCol w:w="2376"/>
      </w:tblGrid>
      <w:tr w:rsidR="00DD777C" w:rsidRPr="00DD777C" w:rsidTr="006F4C19">
        <w:trPr>
          <w:trHeight w:val="348"/>
        </w:trPr>
        <w:tc>
          <w:tcPr>
            <w:tcW w:w="2693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Факторы</w:t>
            </w:r>
          </w:p>
        </w:tc>
        <w:tc>
          <w:tcPr>
            <w:tcW w:w="2127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Класс 1</w:t>
            </w:r>
          </w:p>
        </w:tc>
        <w:tc>
          <w:tcPr>
            <w:tcW w:w="2551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Класс 2</w:t>
            </w:r>
          </w:p>
        </w:tc>
        <w:tc>
          <w:tcPr>
            <w:tcW w:w="2516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b/>
                <w:bCs/>
                <w:sz w:val="20"/>
                <w:szCs w:val="20"/>
              </w:rPr>
            </w:pPr>
            <w:r w:rsidRPr="006F4C19">
              <w:rPr>
                <w:b/>
                <w:bCs/>
                <w:sz w:val="20"/>
                <w:szCs w:val="20"/>
              </w:rPr>
              <w:t>Класс 3</w:t>
            </w:r>
          </w:p>
        </w:tc>
      </w:tr>
      <w:tr w:rsidR="00DD777C" w:rsidRPr="00DD777C" w:rsidTr="007F68D5">
        <w:trPr>
          <w:trHeight w:val="600"/>
        </w:trPr>
        <w:tc>
          <w:tcPr>
            <w:tcW w:w="2693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223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1 Информационный</w:t>
            </w:r>
          </w:p>
        </w:tc>
        <w:tc>
          <w:tcPr>
            <w:tcW w:w="2127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Изделие известно или хорошо оценено</w:t>
            </w:r>
          </w:p>
        </w:tc>
        <w:tc>
          <w:tcPr>
            <w:tcW w:w="2551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Требования к применению изделия определено, но характеристики известны в общих чертах</w:t>
            </w:r>
          </w:p>
        </w:tc>
        <w:tc>
          <w:tcPr>
            <w:tcW w:w="2516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Изделие на стадии проекта, требования к нему известны в общих чертах</w:t>
            </w:r>
          </w:p>
        </w:tc>
      </w:tr>
      <w:tr w:rsidR="00DD777C" w:rsidRPr="00DD777C" w:rsidTr="007F68D5">
        <w:trPr>
          <w:trHeight w:val="600"/>
        </w:trPr>
        <w:tc>
          <w:tcPr>
            <w:tcW w:w="2693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2 Производственно-</w:t>
            </w:r>
          </w:p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технический</w:t>
            </w:r>
          </w:p>
        </w:tc>
        <w:tc>
          <w:tcPr>
            <w:tcW w:w="2127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Обычный процесс производства, изделие можно производить с существующим оборудованием</w:t>
            </w:r>
          </w:p>
        </w:tc>
        <w:tc>
          <w:tcPr>
            <w:tcW w:w="2551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Необходимы некоторые новые технологические процессы и модернизация процесса производства</w:t>
            </w:r>
          </w:p>
        </w:tc>
        <w:tc>
          <w:tcPr>
            <w:tcW w:w="2516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Большинство технологических процессов будут новыми, им необходимы новые методы производства</w:t>
            </w:r>
          </w:p>
        </w:tc>
      </w:tr>
      <w:tr w:rsidR="00DD777C" w:rsidRPr="00DD777C" w:rsidTr="007F68D5">
        <w:trPr>
          <w:trHeight w:val="600"/>
        </w:trPr>
        <w:tc>
          <w:tcPr>
            <w:tcW w:w="2693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3 Научно-технический</w:t>
            </w:r>
          </w:p>
        </w:tc>
        <w:tc>
          <w:tcPr>
            <w:tcW w:w="2127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Потребуются лишь лабораторные исследования или опытное производство</w:t>
            </w:r>
          </w:p>
        </w:tc>
        <w:tc>
          <w:tcPr>
            <w:tcW w:w="2551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Необходимы небольшие теоретические исследования и значительные экспериментальные</w:t>
            </w:r>
          </w:p>
        </w:tc>
        <w:tc>
          <w:tcPr>
            <w:tcW w:w="2516" w:type="dxa"/>
          </w:tcPr>
          <w:p w:rsidR="00DD777C" w:rsidRPr="006F4C19" w:rsidRDefault="00DD777C" w:rsidP="006F4C19">
            <w:pPr>
              <w:tabs>
                <w:tab w:val="left" w:pos="9351"/>
              </w:tabs>
              <w:spacing w:line="360" w:lineRule="auto"/>
              <w:ind w:right="-144"/>
              <w:jc w:val="both"/>
              <w:rPr>
                <w:sz w:val="20"/>
                <w:szCs w:val="20"/>
              </w:rPr>
            </w:pPr>
            <w:r w:rsidRPr="006F4C19">
              <w:rPr>
                <w:sz w:val="20"/>
                <w:szCs w:val="20"/>
              </w:rPr>
              <w:t>Необходима широкая исследовательская и экспериментальная работа</w:t>
            </w:r>
          </w:p>
        </w:tc>
      </w:tr>
    </w:tbl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6F4C19" w:rsidP="006F4C1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D777C" w:rsidRPr="00DD777C">
        <w:rPr>
          <w:b/>
          <w:bCs/>
          <w:sz w:val="28"/>
          <w:szCs w:val="28"/>
        </w:rPr>
        <w:t>Литература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6F4C19">
      <w:pPr>
        <w:tabs>
          <w:tab w:val="left" w:pos="9351"/>
        </w:tabs>
        <w:spacing w:line="360" w:lineRule="auto"/>
        <w:ind w:right="-144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Бухалков М.И. – Внутрифирменное планирование: Учебник М.: ИНФРА – М. 2000.</w:t>
      </w:r>
    </w:p>
    <w:p w:rsidR="00DD777C" w:rsidRPr="00DD777C" w:rsidRDefault="00DD777C" w:rsidP="006F4C19">
      <w:pPr>
        <w:tabs>
          <w:tab w:val="left" w:pos="9351"/>
        </w:tabs>
        <w:spacing w:line="360" w:lineRule="auto"/>
        <w:ind w:right="-144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Хрипач В.Я. –  Экономика предприятия . Мн.: Экономпресс. 2000</w:t>
      </w:r>
    </w:p>
    <w:p w:rsidR="00DD777C" w:rsidRPr="00DD777C" w:rsidRDefault="00DD777C" w:rsidP="006F4C19">
      <w:pPr>
        <w:tabs>
          <w:tab w:val="left" w:pos="9351"/>
        </w:tabs>
        <w:spacing w:line="360" w:lineRule="auto"/>
        <w:ind w:right="-144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Сергеев И.В. – Экономика предприятия: Учебное пособие. – М.: Финансы и статистика, 1999</w:t>
      </w:r>
    </w:p>
    <w:p w:rsidR="00DD777C" w:rsidRPr="00DD777C" w:rsidRDefault="00DD777C" w:rsidP="006F4C19">
      <w:pPr>
        <w:tabs>
          <w:tab w:val="left" w:pos="9351"/>
        </w:tabs>
        <w:spacing w:line="360" w:lineRule="auto"/>
        <w:ind w:right="-144"/>
        <w:jc w:val="both"/>
        <w:rPr>
          <w:sz w:val="28"/>
          <w:szCs w:val="28"/>
        </w:rPr>
      </w:pPr>
      <w:r w:rsidRPr="00DD777C">
        <w:rPr>
          <w:sz w:val="28"/>
          <w:szCs w:val="28"/>
        </w:rPr>
        <w:t>Зайцев Н.Л. –  Экономика промышленного предприятия – Учебник – 3-е издание, - М.: ИНФРА – М. 2000</w:t>
      </w:r>
    </w:p>
    <w:p w:rsidR="00DD777C" w:rsidRPr="00DD777C" w:rsidRDefault="00DD777C" w:rsidP="00DD777C">
      <w:pPr>
        <w:tabs>
          <w:tab w:val="left" w:pos="9351"/>
        </w:tabs>
        <w:spacing w:line="360" w:lineRule="auto"/>
        <w:ind w:right="-144" w:firstLine="709"/>
        <w:jc w:val="both"/>
        <w:rPr>
          <w:sz w:val="28"/>
          <w:szCs w:val="28"/>
        </w:rPr>
      </w:pPr>
    </w:p>
    <w:p w:rsidR="00DD777C" w:rsidRPr="00DD777C" w:rsidRDefault="00DD777C" w:rsidP="00DD777C">
      <w:pPr>
        <w:spacing w:line="360" w:lineRule="auto"/>
        <w:ind w:firstLine="709"/>
        <w:jc w:val="both"/>
        <w:rPr>
          <w:sz w:val="28"/>
          <w:szCs w:val="28"/>
        </w:rPr>
      </w:pPr>
    </w:p>
    <w:p w:rsidR="00FC345E" w:rsidRPr="00DD777C" w:rsidRDefault="00FC345E" w:rsidP="00DD777C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C345E" w:rsidRPr="00DD777C" w:rsidSect="00DD77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7DDC"/>
    <w:multiLevelType w:val="multilevel"/>
    <w:tmpl w:val="5A26DCF6"/>
    <w:lvl w:ilvl="0">
      <w:start w:val="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315"/>
        </w:tabs>
        <w:ind w:left="3315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95"/>
        </w:tabs>
        <w:ind w:left="4395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">
    <w:nsid w:val="0BB96E37"/>
    <w:multiLevelType w:val="hybridMultilevel"/>
    <w:tmpl w:val="5C58FA48"/>
    <w:lvl w:ilvl="0" w:tplc="47503292">
      <w:numFmt w:val="bullet"/>
      <w:lvlText w:val="-"/>
      <w:lvlJc w:val="left"/>
      <w:pPr>
        <w:tabs>
          <w:tab w:val="num" w:pos="2244"/>
        </w:tabs>
        <w:ind w:left="2244" w:hanging="10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2">
    <w:nsid w:val="13B4082D"/>
    <w:multiLevelType w:val="hybridMultilevel"/>
    <w:tmpl w:val="024C971E"/>
    <w:lvl w:ilvl="0" w:tplc="4664DB34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AE3055"/>
    <w:multiLevelType w:val="multilevel"/>
    <w:tmpl w:val="B1C8C7E6"/>
    <w:lvl w:ilvl="0">
      <w:start w:val="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315"/>
        </w:tabs>
        <w:ind w:left="3315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95"/>
        </w:tabs>
        <w:ind w:left="4395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">
    <w:nsid w:val="37056A4F"/>
    <w:multiLevelType w:val="hybridMultilevel"/>
    <w:tmpl w:val="CF7A2422"/>
    <w:lvl w:ilvl="0" w:tplc="993C06F2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38850C4F"/>
    <w:multiLevelType w:val="hybridMultilevel"/>
    <w:tmpl w:val="D8524962"/>
    <w:lvl w:ilvl="0" w:tplc="C69E40B6">
      <w:numFmt w:val="bullet"/>
      <w:lvlText w:val="-"/>
      <w:lvlJc w:val="left"/>
      <w:pPr>
        <w:tabs>
          <w:tab w:val="num" w:pos="2169"/>
        </w:tabs>
        <w:ind w:left="2169" w:hanging="10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>
    <w:nsid w:val="566F2ED9"/>
    <w:multiLevelType w:val="multilevel"/>
    <w:tmpl w:val="085AAB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515"/>
    <w:rsid w:val="00157AB5"/>
    <w:rsid w:val="004819BD"/>
    <w:rsid w:val="00522515"/>
    <w:rsid w:val="00570949"/>
    <w:rsid w:val="006216BD"/>
    <w:rsid w:val="00630B57"/>
    <w:rsid w:val="006F4C19"/>
    <w:rsid w:val="007F68D5"/>
    <w:rsid w:val="00DC0D19"/>
    <w:rsid w:val="00DD777C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98FF45A-7F27-4041-AE9E-ABF9C2F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-185"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8100"/>
      </w:tabs>
      <w:ind w:right="1255"/>
      <w:jc w:val="right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850"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7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locked/>
    <w:rsid w:val="00DD777C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DD777C"/>
    <w:pPr>
      <w:ind w:left="284" w:firstLine="567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DD777C"/>
    <w:rPr>
      <w:rFonts w:cs="Times New Roman"/>
      <w:sz w:val="24"/>
      <w:szCs w:val="24"/>
    </w:rPr>
  </w:style>
  <w:style w:type="paragraph" w:styleId="a7">
    <w:name w:val="caption"/>
    <w:basedOn w:val="a"/>
    <w:next w:val="a"/>
    <w:uiPriority w:val="35"/>
    <w:qFormat/>
    <w:rsid w:val="00DD777C"/>
    <w:pPr>
      <w:ind w:left="284" w:firstLine="850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admin</cp:lastModifiedBy>
  <cp:revision>2</cp:revision>
  <cp:lastPrinted>2003-02-19T21:07:00Z</cp:lastPrinted>
  <dcterms:created xsi:type="dcterms:W3CDTF">2014-04-07T16:53:00Z</dcterms:created>
  <dcterms:modified xsi:type="dcterms:W3CDTF">2014-04-07T16:53:00Z</dcterms:modified>
</cp:coreProperties>
</file>