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bCs/>
          <w:sz w:val="28"/>
          <w:szCs w:val="26"/>
        </w:rPr>
      </w:pPr>
      <w:r w:rsidRPr="009126A3">
        <w:rPr>
          <w:rFonts w:ascii="Times New Roman" w:hAnsi="Times New Roman" w:cs="Times New Roman CYR"/>
          <w:bCs/>
          <w:sz w:val="28"/>
          <w:szCs w:val="26"/>
        </w:rPr>
        <w:t>ФЕДЕРАЛЬНОЕ АГЕНТСТВО ПО ОБРАЗОВАНИЮ</w:t>
      </w: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bCs/>
          <w:sz w:val="28"/>
          <w:szCs w:val="26"/>
        </w:rPr>
      </w:pPr>
      <w:r w:rsidRPr="009126A3">
        <w:rPr>
          <w:rFonts w:ascii="Times New Roman" w:hAnsi="Times New Roman" w:cs="Times New Roman CYR"/>
          <w:bCs/>
          <w:sz w:val="28"/>
          <w:szCs w:val="26"/>
        </w:rPr>
        <w:t>ГОСУДАРСТВЕННОЕ ОБРАЗОВАТЕЛЬНОЕ УЧРЕЖДЕНИЕ</w:t>
      </w: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bCs/>
          <w:sz w:val="28"/>
          <w:szCs w:val="26"/>
        </w:rPr>
      </w:pPr>
      <w:r w:rsidRPr="009126A3">
        <w:rPr>
          <w:rFonts w:ascii="Times New Roman" w:hAnsi="Times New Roman" w:cs="Times New Roman CYR"/>
          <w:bCs/>
          <w:sz w:val="28"/>
          <w:szCs w:val="26"/>
        </w:rPr>
        <w:t>ВЫСШЕГО ПРОФЕССИОНАЛЬНОГО ОБРАЗОВАНИЯ</w:t>
      </w: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bCs/>
          <w:sz w:val="28"/>
          <w:szCs w:val="26"/>
        </w:rPr>
      </w:pPr>
      <w:r w:rsidRPr="009126A3">
        <w:rPr>
          <w:rFonts w:ascii="Times New Roman" w:hAnsi="Times New Roman" w:cs="Times New Roman CYR"/>
          <w:bCs/>
          <w:sz w:val="28"/>
          <w:szCs w:val="26"/>
        </w:rPr>
        <w:t>БАШКИРСКИЙ ГОСУДАРСТВЕННЫЙ ПЕДАГОГИЧЕСКИЙ УНИВЕРСИТЕТ</w:t>
      </w: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sz w:val="28"/>
          <w:szCs w:val="27"/>
        </w:rPr>
      </w:pPr>
      <w:r w:rsidRPr="009126A3">
        <w:rPr>
          <w:rFonts w:ascii="Times New Roman" w:hAnsi="Times New Roman" w:cs="Times New Roman CYR"/>
          <w:sz w:val="28"/>
          <w:szCs w:val="27"/>
        </w:rPr>
        <w:t>им. М.АКМУЛЛЫ</w:t>
      </w:r>
    </w:p>
    <w:p w:rsidR="004213AF" w:rsidRPr="009126A3" w:rsidRDefault="004213AF" w:rsidP="009126A3">
      <w:pPr>
        <w:keepNext/>
        <w:widowControl w:val="0"/>
        <w:tabs>
          <w:tab w:val="left" w:pos="5400"/>
        </w:tabs>
        <w:autoSpaceDE w:val="0"/>
        <w:autoSpaceDN w:val="0"/>
        <w:adjustRightInd w:val="0"/>
        <w:spacing w:after="0" w:line="360" w:lineRule="auto"/>
        <w:ind w:firstLine="709"/>
        <w:jc w:val="center"/>
        <w:rPr>
          <w:rFonts w:ascii="Times New Roman" w:hAnsi="Times New Roman" w:cs="Times New Roman CYR"/>
          <w:sz w:val="28"/>
          <w:szCs w:val="23"/>
        </w:rPr>
      </w:pPr>
      <w:r w:rsidRPr="009126A3">
        <w:rPr>
          <w:rFonts w:ascii="Times New Roman" w:hAnsi="Times New Roman" w:cs="Times New Roman CYR"/>
          <w:sz w:val="28"/>
          <w:szCs w:val="23"/>
        </w:rPr>
        <w:t>Институт Исторического и правового образования</w:t>
      </w:r>
    </w:p>
    <w:p w:rsidR="004213AF" w:rsidRPr="009126A3" w:rsidRDefault="004213AF" w:rsidP="009126A3">
      <w:pPr>
        <w:keepNext/>
        <w:widowControl w:val="0"/>
        <w:tabs>
          <w:tab w:val="left" w:pos="5400"/>
        </w:tabs>
        <w:autoSpaceDE w:val="0"/>
        <w:autoSpaceDN w:val="0"/>
        <w:adjustRightInd w:val="0"/>
        <w:spacing w:after="0" w:line="360" w:lineRule="auto"/>
        <w:ind w:firstLine="709"/>
        <w:jc w:val="center"/>
        <w:rPr>
          <w:rFonts w:ascii="Times New Roman" w:hAnsi="Times New Roman" w:cs="Times New Roman CYR"/>
          <w:sz w:val="28"/>
          <w:szCs w:val="23"/>
        </w:rPr>
      </w:pPr>
      <w:r w:rsidRPr="009126A3">
        <w:rPr>
          <w:rFonts w:ascii="Times New Roman" w:hAnsi="Times New Roman" w:cs="Times New Roman CYR"/>
          <w:sz w:val="28"/>
          <w:szCs w:val="23"/>
        </w:rPr>
        <w:t>Кафедра права и обществознания</w:t>
      </w:r>
    </w:p>
    <w:p w:rsidR="004213AF" w:rsidRPr="009126A3" w:rsidRDefault="004213AF" w:rsidP="009126A3">
      <w:pPr>
        <w:keepNext/>
        <w:widowControl w:val="0"/>
        <w:tabs>
          <w:tab w:val="left" w:pos="5400"/>
        </w:tabs>
        <w:autoSpaceDE w:val="0"/>
        <w:autoSpaceDN w:val="0"/>
        <w:adjustRightInd w:val="0"/>
        <w:spacing w:after="0" w:line="360" w:lineRule="auto"/>
        <w:ind w:firstLine="709"/>
        <w:jc w:val="center"/>
        <w:rPr>
          <w:rFonts w:ascii="Times New Roman" w:hAnsi="Times New Roman" w:cs="Times New Roman CYR"/>
          <w:sz w:val="28"/>
          <w:szCs w:val="23"/>
        </w:rPr>
      </w:pPr>
      <w:r w:rsidRPr="009126A3">
        <w:rPr>
          <w:rFonts w:ascii="Times New Roman" w:hAnsi="Times New Roman" w:cs="Times New Roman CYR"/>
          <w:sz w:val="28"/>
          <w:szCs w:val="23"/>
        </w:rPr>
        <w:t>Специальность «Юриспруденция с дополнительной специальностью «История»</w:t>
      </w:r>
    </w:p>
    <w:p w:rsidR="004213AF" w:rsidRPr="009126A3" w:rsidRDefault="004213AF" w:rsidP="009126A3">
      <w:pPr>
        <w:keepNext/>
        <w:widowControl w:val="0"/>
        <w:tabs>
          <w:tab w:val="left" w:pos="5400"/>
        </w:tabs>
        <w:autoSpaceDE w:val="0"/>
        <w:autoSpaceDN w:val="0"/>
        <w:adjustRightInd w:val="0"/>
        <w:spacing w:after="0" w:line="360" w:lineRule="auto"/>
        <w:ind w:firstLine="709"/>
        <w:jc w:val="center"/>
        <w:rPr>
          <w:rFonts w:ascii="Times New Roman" w:hAnsi="Times New Roman" w:cs="Times New Roman CYR"/>
          <w:sz w:val="28"/>
          <w:szCs w:val="23"/>
        </w:rPr>
      </w:pPr>
      <w:r w:rsidRPr="009126A3">
        <w:rPr>
          <w:rFonts w:ascii="Times New Roman" w:hAnsi="Times New Roman" w:cs="Times New Roman CYR"/>
          <w:sz w:val="28"/>
          <w:szCs w:val="23"/>
        </w:rPr>
        <w:t>Курс 5</w:t>
      </w:r>
      <w:r w:rsidR="009126A3">
        <w:rPr>
          <w:rFonts w:ascii="Times New Roman" w:hAnsi="Times New Roman" w:cs="Times New Roman CYR"/>
          <w:sz w:val="28"/>
          <w:szCs w:val="23"/>
        </w:rPr>
        <w:t xml:space="preserve"> </w:t>
      </w:r>
      <w:r w:rsidRPr="009126A3">
        <w:rPr>
          <w:rFonts w:ascii="Times New Roman" w:hAnsi="Times New Roman" w:cs="Times New Roman CYR"/>
          <w:sz w:val="28"/>
          <w:szCs w:val="23"/>
        </w:rPr>
        <w:t>ОДО</w:t>
      </w: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sz w:val="28"/>
          <w:szCs w:val="23"/>
        </w:rPr>
      </w:pP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sz w:val="28"/>
          <w:szCs w:val="23"/>
        </w:rPr>
      </w:pPr>
    </w:p>
    <w:p w:rsidR="004213AF" w:rsidRPr="009126A3" w:rsidRDefault="004213AF" w:rsidP="009126A3">
      <w:pPr>
        <w:keepNext/>
        <w:widowControl w:val="0"/>
        <w:tabs>
          <w:tab w:val="left" w:pos="540"/>
        </w:tabs>
        <w:autoSpaceDE w:val="0"/>
        <w:autoSpaceDN w:val="0"/>
        <w:adjustRightInd w:val="0"/>
        <w:spacing w:after="0" w:line="360" w:lineRule="auto"/>
        <w:ind w:firstLine="709"/>
        <w:jc w:val="center"/>
        <w:rPr>
          <w:rFonts w:ascii="Times New Roman" w:hAnsi="Times New Roman" w:cs="Times New Roman CYR"/>
          <w:bCs/>
          <w:caps/>
          <w:sz w:val="28"/>
          <w:szCs w:val="28"/>
        </w:rPr>
      </w:pPr>
      <w:r w:rsidRPr="009126A3">
        <w:rPr>
          <w:rFonts w:ascii="Times New Roman" w:hAnsi="Times New Roman" w:cs="Times New Roman CYR"/>
          <w:bCs/>
          <w:caps/>
          <w:sz w:val="28"/>
          <w:szCs w:val="28"/>
        </w:rPr>
        <w:t>Правовое регулирование процедуры заключения и</w:t>
      </w:r>
    </w:p>
    <w:p w:rsidR="004213AF" w:rsidRPr="009126A3" w:rsidRDefault="004213AF" w:rsidP="009126A3">
      <w:pPr>
        <w:keepNext/>
        <w:widowControl w:val="0"/>
        <w:tabs>
          <w:tab w:val="left" w:pos="540"/>
        </w:tabs>
        <w:autoSpaceDE w:val="0"/>
        <w:autoSpaceDN w:val="0"/>
        <w:adjustRightInd w:val="0"/>
        <w:spacing w:after="0" w:line="360" w:lineRule="auto"/>
        <w:ind w:firstLine="709"/>
        <w:jc w:val="center"/>
        <w:rPr>
          <w:rFonts w:ascii="Times New Roman" w:hAnsi="Times New Roman" w:cs="Times New Roman CYR"/>
          <w:bCs/>
          <w:caps/>
          <w:sz w:val="28"/>
          <w:szCs w:val="28"/>
        </w:rPr>
      </w:pPr>
      <w:r w:rsidRPr="009126A3">
        <w:rPr>
          <w:rFonts w:ascii="Times New Roman" w:hAnsi="Times New Roman" w:cs="Times New Roman CYR"/>
          <w:bCs/>
          <w:caps/>
          <w:sz w:val="28"/>
          <w:szCs w:val="28"/>
        </w:rPr>
        <w:t>исполнения государственных и муниципальных</w:t>
      </w:r>
    </w:p>
    <w:p w:rsidR="004213AF" w:rsidRPr="009126A3" w:rsidRDefault="004213AF" w:rsidP="009126A3">
      <w:pPr>
        <w:keepNext/>
        <w:widowControl w:val="0"/>
        <w:tabs>
          <w:tab w:val="left" w:pos="540"/>
        </w:tabs>
        <w:autoSpaceDE w:val="0"/>
        <w:autoSpaceDN w:val="0"/>
        <w:adjustRightInd w:val="0"/>
        <w:spacing w:after="0" w:line="360" w:lineRule="auto"/>
        <w:ind w:firstLine="709"/>
        <w:jc w:val="center"/>
        <w:rPr>
          <w:rFonts w:ascii="Times New Roman" w:hAnsi="Times New Roman" w:cs="Times New Roman CYR"/>
          <w:bCs/>
          <w:caps/>
          <w:sz w:val="28"/>
          <w:szCs w:val="28"/>
        </w:rPr>
      </w:pPr>
      <w:r w:rsidRPr="009126A3">
        <w:rPr>
          <w:rFonts w:ascii="Times New Roman" w:hAnsi="Times New Roman" w:cs="Times New Roman CYR"/>
          <w:bCs/>
          <w:caps/>
          <w:sz w:val="28"/>
          <w:szCs w:val="28"/>
        </w:rPr>
        <w:t>контрактов</w:t>
      </w:r>
    </w:p>
    <w:p w:rsidR="004213AF" w:rsidRPr="009126A3" w:rsidRDefault="004213AF" w:rsidP="009126A3">
      <w:pPr>
        <w:keepNext/>
        <w:widowControl w:val="0"/>
        <w:tabs>
          <w:tab w:val="left" w:pos="540"/>
        </w:tabs>
        <w:autoSpaceDE w:val="0"/>
        <w:autoSpaceDN w:val="0"/>
        <w:adjustRightInd w:val="0"/>
        <w:spacing w:after="0" w:line="360" w:lineRule="auto"/>
        <w:ind w:firstLine="709"/>
        <w:jc w:val="center"/>
        <w:rPr>
          <w:rFonts w:ascii="Times New Roman" w:hAnsi="Times New Roman" w:cs="Times New Roman CYR"/>
          <w:bCs/>
          <w:sz w:val="28"/>
          <w:szCs w:val="28"/>
        </w:rPr>
      </w:pP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sz w:val="28"/>
          <w:szCs w:val="28"/>
        </w:rPr>
      </w:pPr>
      <w:r w:rsidRPr="009126A3">
        <w:rPr>
          <w:rFonts w:ascii="Times New Roman" w:hAnsi="Times New Roman" w:cs="Times New Roman CYR"/>
          <w:sz w:val="28"/>
          <w:szCs w:val="28"/>
        </w:rPr>
        <w:t>ВЫПУСКНАЯ КВАЛИФИКАЦИОННАЯ РАБОТА</w:t>
      </w: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bCs/>
          <w:sz w:val="28"/>
          <w:szCs w:val="31"/>
        </w:rPr>
      </w:pP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bCs/>
          <w:sz w:val="28"/>
          <w:szCs w:val="31"/>
        </w:rPr>
      </w:pPr>
    </w:p>
    <w:p w:rsidR="004213AF" w:rsidRPr="009126A3" w:rsidRDefault="009126A3" w:rsidP="009126A3">
      <w:pPr>
        <w:keepNext/>
        <w:widowControl w:val="0"/>
        <w:tabs>
          <w:tab w:val="left" w:pos="4860"/>
        </w:tabs>
        <w:autoSpaceDE w:val="0"/>
        <w:autoSpaceDN w:val="0"/>
        <w:adjustRightInd w:val="0"/>
        <w:spacing w:after="0" w:line="360" w:lineRule="auto"/>
        <w:jc w:val="both"/>
        <w:rPr>
          <w:rFonts w:ascii="Times New Roman" w:hAnsi="Times New Roman" w:cs="Times New Roman CYR"/>
          <w:bCs/>
          <w:sz w:val="28"/>
          <w:szCs w:val="28"/>
        </w:rPr>
      </w:pPr>
      <w:r>
        <w:rPr>
          <w:rFonts w:ascii="Times New Roman" w:hAnsi="Times New Roman" w:cs="Times New Roman CYR"/>
          <w:sz w:val="28"/>
          <w:szCs w:val="28"/>
        </w:rPr>
        <w:t>Научный руководитель</w:t>
      </w:r>
    </w:p>
    <w:p w:rsidR="004213AF" w:rsidRPr="009126A3" w:rsidRDefault="009126A3" w:rsidP="009126A3">
      <w:pPr>
        <w:keepNext/>
        <w:widowControl w:val="0"/>
        <w:tabs>
          <w:tab w:val="left" w:pos="5760"/>
          <w:tab w:val="left" w:pos="59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к.ю.н., доцент</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Работа допущена к защите_________________</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Заведующий кафедрой</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_________________</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Дата представления</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_________________</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Дата защиты</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_________________</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3"/>
        </w:rPr>
      </w:pPr>
      <w:r w:rsidRPr="009126A3">
        <w:rPr>
          <w:rFonts w:ascii="Times New Roman" w:hAnsi="Times New Roman" w:cs="Times New Roman CYR"/>
          <w:sz w:val="28"/>
          <w:szCs w:val="28"/>
        </w:rPr>
        <w:t>Оценка</w:t>
      </w:r>
      <w:r w:rsidR="009126A3">
        <w:rPr>
          <w:rFonts w:ascii="Times New Roman" w:hAnsi="Times New Roman" w:cs="Times New Roman CYR"/>
          <w:sz w:val="28"/>
          <w:szCs w:val="23"/>
        </w:rPr>
        <w:t xml:space="preserve"> </w:t>
      </w:r>
      <w:r w:rsidRPr="009126A3">
        <w:rPr>
          <w:rFonts w:ascii="Times New Roman" w:hAnsi="Times New Roman" w:cs="Times New Roman CYR"/>
          <w:sz w:val="28"/>
          <w:szCs w:val="23"/>
        </w:rPr>
        <w:t>____________________</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3"/>
        </w:rPr>
      </w:pPr>
    </w:p>
    <w:p w:rsidR="004213AF" w:rsidRPr="009126A3" w:rsidRDefault="004213AF" w:rsidP="009126A3">
      <w:pPr>
        <w:keepNext/>
        <w:widowControl w:val="0"/>
        <w:autoSpaceDE w:val="0"/>
        <w:autoSpaceDN w:val="0"/>
        <w:adjustRightInd w:val="0"/>
        <w:spacing w:after="0" w:line="360" w:lineRule="auto"/>
        <w:ind w:firstLine="709"/>
        <w:jc w:val="center"/>
        <w:rPr>
          <w:rFonts w:ascii="Times New Roman" w:hAnsi="Times New Roman" w:cs="Times New Roman CYR"/>
          <w:sz w:val="28"/>
          <w:szCs w:val="28"/>
        </w:rPr>
      </w:pPr>
      <w:r w:rsidRPr="009126A3">
        <w:rPr>
          <w:rFonts w:ascii="Times New Roman" w:hAnsi="Times New Roman" w:cs="Times New Roman CYR"/>
          <w:sz w:val="28"/>
          <w:szCs w:val="28"/>
        </w:rPr>
        <w:t>УФА</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2010</w:t>
      </w:r>
      <w:r w:rsidR="009126A3">
        <w:rPr>
          <w:rFonts w:ascii="Times New Roman" w:hAnsi="Times New Roman" w:cs="Times New Roman CYR"/>
          <w:sz w:val="28"/>
          <w:szCs w:val="28"/>
        </w:rPr>
        <w:t>7.</w:t>
      </w:r>
    </w:p>
    <w:p w:rsidR="004213AF" w:rsidRPr="009126A3" w:rsidRDefault="009126A3" w:rsidP="009126A3">
      <w:pPr>
        <w:keepNext/>
        <w:widowControl w:val="0"/>
        <w:tabs>
          <w:tab w:val="left" w:pos="3480"/>
        </w:tabs>
        <w:autoSpaceDE w:val="0"/>
        <w:autoSpaceDN w:val="0"/>
        <w:adjustRightInd w:val="0"/>
        <w:spacing w:after="0" w:line="360" w:lineRule="auto"/>
        <w:ind w:firstLine="709"/>
        <w:jc w:val="both"/>
        <w:rPr>
          <w:rFonts w:ascii="Times New Roman" w:hAnsi="Times New Roman" w:cs="Times New Roman CYR"/>
          <w:caps/>
          <w:sz w:val="28"/>
          <w:szCs w:val="28"/>
        </w:rPr>
      </w:pPr>
      <w:r w:rsidRPr="009126A3">
        <w:rPr>
          <w:rFonts w:ascii="Times New Roman" w:hAnsi="Times New Roman" w:cs="Times New Roman CYR"/>
          <w:caps/>
          <w:sz w:val="28"/>
          <w:szCs w:val="28"/>
        </w:rPr>
        <w:br w:type="page"/>
      </w:r>
      <w:r w:rsidR="004213AF" w:rsidRPr="009126A3">
        <w:rPr>
          <w:rFonts w:ascii="Times New Roman" w:hAnsi="Times New Roman" w:cs="Times New Roman CYR"/>
          <w:caps/>
          <w:sz w:val="28"/>
          <w:szCs w:val="28"/>
        </w:rPr>
        <w:t>Содержание</w:t>
      </w:r>
    </w:p>
    <w:p w:rsidR="009126A3" w:rsidRDefault="009126A3" w:rsidP="009126A3">
      <w:pPr>
        <w:keepNext/>
        <w:widowControl w:val="0"/>
        <w:tabs>
          <w:tab w:val="left" w:pos="8595"/>
        </w:tabs>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9126A3" w:rsidP="009126A3">
      <w:pPr>
        <w:keepNext/>
        <w:widowControl w:val="0"/>
        <w:tabs>
          <w:tab w:val="left" w:pos="8595"/>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ВВЕДЕНИЕ</w:t>
      </w:r>
    </w:p>
    <w:p w:rsidR="004213AF" w:rsidRPr="009126A3" w:rsidRDefault="004213AF" w:rsidP="009126A3">
      <w:pPr>
        <w:keepNext/>
        <w:widowControl w:val="0"/>
        <w:tabs>
          <w:tab w:val="left" w:pos="8640"/>
        </w:tabs>
        <w:autoSpaceDE w:val="0"/>
        <w:autoSpaceDN w:val="0"/>
        <w:adjustRightInd w:val="0"/>
        <w:spacing w:after="0" w:line="360" w:lineRule="auto"/>
        <w:jc w:val="both"/>
        <w:rPr>
          <w:rFonts w:ascii="Times New Roman" w:hAnsi="Times New Roman" w:cs="Times New Roman CYR"/>
          <w:caps/>
          <w:sz w:val="28"/>
          <w:szCs w:val="28"/>
        </w:rPr>
      </w:pPr>
      <w:r w:rsidRPr="009126A3">
        <w:rPr>
          <w:rFonts w:ascii="Times New Roman" w:hAnsi="Times New Roman" w:cs="Times New Roman CYR"/>
          <w:caps/>
          <w:sz w:val="28"/>
          <w:szCs w:val="28"/>
        </w:rPr>
        <w:t>Глава I. Общая характеристика государственных и муниципальных нужд</w:t>
      </w:r>
    </w:p>
    <w:p w:rsidR="004213AF" w:rsidRPr="009126A3" w:rsidRDefault="009126A3" w:rsidP="009126A3">
      <w:pPr>
        <w:keepNext/>
        <w:widowControl w:val="0"/>
        <w:tabs>
          <w:tab w:val="left" w:pos="540"/>
          <w:tab w:val="left" w:pos="86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1.1 </w:t>
      </w:r>
      <w:r w:rsidR="004213AF" w:rsidRPr="009126A3">
        <w:rPr>
          <w:rFonts w:ascii="Times New Roman" w:hAnsi="Times New Roman" w:cs="Times New Roman CYR"/>
          <w:sz w:val="28"/>
          <w:szCs w:val="28"/>
        </w:rPr>
        <w:t>Понятие государственных и муниципальных нужд</w:t>
      </w:r>
    </w:p>
    <w:p w:rsidR="004213AF" w:rsidRPr="009126A3" w:rsidRDefault="009126A3" w:rsidP="009126A3">
      <w:pPr>
        <w:keepNext/>
        <w:widowControl w:val="0"/>
        <w:tabs>
          <w:tab w:val="left" w:pos="540"/>
          <w:tab w:val="left" w:pos="86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1.2 </w:t>
      </w:r>
      <w:r w:rsidR="004213AF" w:rsidRPr="009126A3">
        <w:rPr>
          <w:rFonts w:ascii="Times New Roman" w:hAnsi="Times New Roman" w:cs="Times New Roman CYR"/>
          <w:sz w:val="28"/>
          <w:szCs w:val="28"/>
        </w:rPr>
        <w:t>Понятие государственных и муниципальных заказчиков</w:t>
      </w:r>
    </w:p>
    <w:p w:rsidR="004213AF" w:rsidRPr="009126A3" w:rsidRDefault="009126A3" w:rsidP="009126A3">
      <w:pPr>
        <w:keepNext/>
        <w:widowControl w:val="0"/>
        <w:tabs>
          <w:tab w:val="left" w:pos="5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1.3 </w:t>
      </w:r>
      <w:r w:rsidR="004213AF" w:rsidRPr="009126A3">
        <w:rPr>
          <w:rFonts w:ascii="Times New Roman" w:hAnsi="Times New Roman" w:cs="Times New Roman CYR"/>
          <w:sz w:val="28"/>
          <w:szCs w:val="28"/>
        </w:rPr>
        <w:t>Понятие и сущность государственного и муниципального контракта на поставку товаров, выполнение работ, оказание услуг</w:t>
      </w:r>
      <w:r>
        <w:rPr>
          <w:rFonts w:ascii="Times New Roman" w:hAnsi="Times New Roman" w:cs="Times New Roman CYR"/>
          <w:sz w:val="28"/>
          <w:szCs w:val="28"/>
        </w:rPr>
        <w:t xml:space="preserve"> </w:t>
      </w:r>
      <w:r w:rsidR="004213AF" w:rsidRPr="009126A3">
        <w:rPr>
          <w:rFonts w:ascii="Times New Roman" w:hAnsi="Times New Roman" w:cs="Times New Roman CYR"/>
          <w:sz w:val="28"/>
          <w:szCs w:val="28"/>
        </w:rPr>
        <w:t>для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ГЛАВА II. СПОСОБЫ РАЗМЕЩЕНИЯ ЗАКАЗА НА ПОСТАВКУ ТОВАРОВ ДЛЯ ГОСУДАРСТВЕННЫХ И МУНИЦИПАЛЬНЫХ </w:t>
      </w:r>
      <w:r w:rsidR="009126A3">
        <w:rPr>
          <w:rFonts w:ascii="Times New Roman" w:hAnsi="Times New Roman" w:cs="Times New Roman CYR"/>
          <w:sz w:val="28"/>
          <w:szCs w:val="28"/>
        </w:rPr>
        <w:t>НУЖД</w:t>
      </w:r>
    </w:p>
    <w:p w:rsidR="004213AF" w:rsidRPr="009126A3" w:rsidRDefault="009126A3" w:rsidP="009126A3">
      <w:pPr>
        <w:keepNext/>
        <w:widowControl w:val="0"/>
        <w:tabs>
          <w:tab w:val="left" w:pos="5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2.1 </w:t>
      </w:r>
      <w:r w:rsidR="004213AF" w:rsidRPr="009126A3">
        <w:rPr>
          <w:rFonts w:ascii="Times New Roman" w:hAnsi="Times New Roman" w:cs="Times New Roman CYR"/>
          <w:sz w:val="28"/>
          <w:szCs w:val="28"/>
        </w:rPr>
        <w:t>Размещение заказа путем проведения конкурса</w:t>
      </w:r>
    </w:p>
    <w:p w:rsidR="004213AF" w:rsidRPr="009126A3" w:rsidRDefault="009126A3" w:rsidP="009126A3">
      <w:pPr>
        <w:keepNext/>
        <w:widowControl w:val="0"/>
        <w:tabs>
          <w:tab w:val="left" w:pos="5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2.2 </w:t>
      </w:r>
      <w:r w:rsidR="004213AF" w:rsidRPr="009126A3">
        <w:rPr>
          <w:rFonts w:ascii="Times New Roman" w:hAnsi="Times New Roman" w:cs="Times New Roman CYR"/>
          <w:sz w:val="28"/>
          <w:szCs w:val="28"/>
        </w:rPr>
        <w:t xml:space="preserve">Размещение заказа путем проведения аукциона. Аукцион </w:t>
      </w:r>
      <w:r>
        <w:rPr>
          <w:rFonts w:ascii="Times New Roman" w:hAnsi="Times New Roman" w:cs="Times New Roman CYR"/>
          <w:sz w:val="28"/>
          <w:szCs w:val="28"/>
        </w:rPr>
        <w:t>в электронной форме</w:t>
      </w:r>
    </w:p>
    <w:p w:rsidR="004213AF" w:rsidRPr="009126A3" w:rsidRDefault="009126A3" w:rsidP="009126A3">
      <w:pPr>
        <w:keepNext/>
        <w:widowControl w:val="0"/>
        <w:tabs>
          <w:tab w:val="left" w:pos="540"/>
        </w:tabs>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2.3 </w:t>
      </w:r>
      <w:r w:rsidR="004213AF" w:rsidRPr="009126A3">
        <w:rPr>
          <w:rFonts w:ascii="Times New Roman" w:hAnsi="Times New Roman" w:cs="Times New Roman CYR"/>
          <w:sz w:val="28"/>
          <w:szCs w:val="28"/>
        </w:rPr>
        <w:t>Размещение заказов путем запроса котировок</w:t>
      </w:r>
      <w:r>
        <w:rPr>
          <w:rFonts w:ascii="Times New Roman" w:hAnsi="Times New Roman" w:cs="Times New Roman CYR"/>
          <w:sz w:val="28"/>
          <w:szCs w:val="28"/>
        </w:rPr>
        <w:t xml:space="preserve"> </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ГЛАВА III. СПОСОБЫ ПРЕДОТВРАЩЕНИЯ И РАЗРЕШЕНИЯ ПРОБЛЕМ, СВЯЗАННЫХ С УЧАСТИЕМ ГОСУДАРСТВА В ДОГОВОРАХ</w:t>
      </w:r>
    </w:p>
    <w:p w:rsidR="004213AF" w:rsidRPr="009126A3" w:rsidRDefault="009126A3"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3.1</w:t>
      </w:r>
      <w:r w:rsidR="004213AF" w:rsidRPr="009126A3">
        <w:rPr>
          <w:rFonts w:ascii="Times New Roman" w:hAnsi="Times New Roman" w:cs="Times New Roman CYR"/>
          <w:sz w:val="28"/>
          <w:szCs w:val="28"/>
        </w:rPr>
        <w:t xml:space="preserve"> Способы защиты заказчиков от недобросовестных поставщиков</w:t>
      </w:r>
    </w:p>
    <w:p w:rsidR="004213AF" w:rsidRPr="009126A3" w:rsidRDefault="009126A3"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t>3.2</w:t>
      </w:r>
      <w:r w:rsidR="004213AF" w:rsidRPr="009126A3">
        <w:rPr>
          <w:rFonts w:ascii="Times New Roman" w:hAnsi="Times New Roman" w:cs="Times New Roman CYR"/>
          <w:sz w:val="28"/>
          <w:szCs w:val="28"/>
        </w:rPr>
        <w:t xml:space="preserve"> Споры, возникающие при заключении государственных (муниципальных) контрактов на поставку товаров, выполнение работ, оказание услуг для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ЗАКЛЮЧЕНИЕ</w:t>
      </w:r>
    </w:p>
    <w:p w:rsidR="004213AF" w:rsidRPr="009126A3" w:rsidRDefault="004213AF" w:rsidP="009126A3">
      <w:pPr>
        <w:keepNext/>
        <w:widowControl w:val="0"/>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БИБЛИОГРАФИЯ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9126A3" w:rsidP="009126A3">
      <w:pPr>
        <w:keepNext/>
        <w:widowControl w:val="0"/>
        <w:tabs>
          <w:tab w:val="left" w:pos="3795"/>
        </w:tabs>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4213AF" w:rsidRPr="009126A3">
        <w:rPr>
          <w:rFonts w:ascii="Times New Roman" w:hAnsi="Times New Roman" w:cs="Times New Roman CYR"/>
          <w:sz w:val="28"/>
          <w:szCs w:val="28"/>
        </w:rPr>
        <w:t>ВВЕДЕНИЕ</w:t>
      </w:r>
    </w:p>
    <w:p w:rsid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Отказ от административно-плановых методов управления экономикой, переход к рыночным отношениям вызвал потребность в новых экономических и правовых механизмах регулирования, к которым, прежде всего, относится антимонопольное регулирование, запрещающее злоупотребление доминирующим положением, ограничение конкуренции, а также правовое регулирование поставок товаров для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Актуальность темы настоящей выпускной квалификационной работы объясняется несколькими причинами. Во-первых, тем, что роль государственного и муниципального заказа достаточно велика: с его помощью реализуются общественные потребности, проводится в жизнь любая приоритетная политика государства и муниципальных образований. Госзаказы получили широкое распространение в странах с высокоразвитой рыночной экономикой, например, в США доля государственных закупок равна примерно 15% национального бюджета. В государствах с переходной экономикой доля государственных закупок в национальном бюджете составляет 50%. В нашей стране, по данным Министерства экономического развития, на долю государственных закупок приходится около 40% расходной части бюджета. Во-вторых, в настоящее время существует очень много проблем, связанных с поставками товаров, выполнением работ, оказанием услуг для государственных и муниципальных нужд. Это, нарушения государственными или муниципальными заказчиками законодательства в области закупок, в частности основных принципов конкурсного размещения заказов – открытости, прозрачности, равных условий и прав участников конкурса. По данным Госкомстата, за год федеральными органами проводится около 40 тысяч конкурсов на поставки различной продукции. Но лишь 9% закупок осуществлялись на конкурсной основе, остальные 90% с частью – это фактически результат личной договоренности заказчика и поставщика. Проводить конкурсы с запланированным результатом позволяло нечетко регламентированное законодательство. Действовавший до недавнего времени ФЗ от 06.05.1999г. № 97-ФЗ "О конкурсах на размещение заказов на поставки товаров, выполнение работ, оказание услуг для государст</w:t>
      </w:r>
      <w:r w:rsidR="009126A3">
        <w:rPr>
          <w:rFonts w:ascii="Times New Roman" w:hAnsi="Times New Roman" w:cs="Times New Roman CYR"/>
          <w:sz w:val="28"/>
          <w:szCs w:val="28"/>
        </w:rPr>
        <w:t xml:space="preserve">венных нужд" (далее </w:t>
      </w:r>
      <w:r w:rsidRPr="009126A3">
        <w:rPr>
          <w:rFonts w:ascii="Times New Roman" w:hAnsi="Times New Roman" w:cs="Times New Roman CYR"/>
          <w:sz w:val="28"/>
          <w:szCs w:val="28"/>
        </w:rPr>
        <w:t>Закон № 97-ФЗ) детального описания процедуры конкурса не содержал. В Законе не было никаких критериев для определения победителей, что расширяло плацдарм для коррупции, не было упоминаний о внеконкурсных способах размещения заказа, которые регулировались другим нормативным актом - Указом Президента РФ от 08.04.1997г. № 305 "О первоочередных мерах по предотвращению коррупции сокращению бюджетных расходов при организации закупки продукции для государствен</w:t>
      </w:r>
      <w:r w:rsidR="009126A3">
        <w:rPr>
          <w:rFonts w:ascii="Times New Roman" w:hAnsi="Times New Roman" w:cs="Times New Roman CYR"/>
          <w:sz w:val="28"/>
          <w:szCs w:val="28"/>
        </w:rPr>
        <w:t xml:space="preserve">ных нужд" </w:t>
      </w:r>
      <w:r w:rsidRPr="009126A3">
        <w:rPr>
          <w:rFonts w:ascii="Times New Roman" w:hAnsi="Times New Roman" w:cs="Times New Roman CYR"/>
          <w:sz w:val="28"/>
          <w:szCs w:val="28"/>
        </w:rPr>
        <w:t>и созданным на его основе Положением об организации закупки товаров, работ и услуг для государственных нужд. Именно поэтому Закон № 97-ФЗ не получил широкого применения в практике как государственных, так и муниципальных закупок, о которых в нем даже не упоминалось.</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 тому же, долгое время не было вообще никакой нормативной правовой базы, регулирующей муниципальный заказ. Это объясняется тем, что на протяжении десятилетий существования советской власти отвергался принцип самоуправления. Комплексные планы социально-экономического развития городов и районов выполнялись по типовым методическим указаниям и носили реком</w:t>
      </w:r>
      <w:r w:rsidR="009126A3">
        <w:rPr>
          <w:rFonts w:ascii="Times New Roman" w:hAnsi="Times New Roman" w:cs="Times New Roman CYR"/>
          <w:sz w:val="28"/>
          <w:szCs w:val="28"/>
        </w:rPr>
        <w:t>ендательный характер</w:t>
      </w:r>
      <w:r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Все эти проблемы и призван решить, вступивший в силу 1 января 2006</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года Федеральный Закон от 21.07.2005г. № 94-ФЗ "О размещении заказов на поставки товаров, выполнение работ, оказание услуг для государственных и</w:t>
      </w:r>
      <w:r w:rsidR="009126A3">
        <w:rPr>
          <w:rFonts w:ascii="Times New Roman" w:hAnsi="Times New Roman" w:cs="Times New Roman CYR"/>
          <w:sz w:val="28"/>
          <w:szCs w:val="28"/>
        </w:rPr>
        <w:t xml:space="preserve"> муниципальных нужд"</w:t>
      </w:r>
      <w:r w:rsidRPr="009126A3">
        <w:rPr>
          <w:rFonts w:ascii="Times New Roman" w:hAnsi="Times New Roman" w:cs="Times New Roman CYR"/>
          <w:sz w:val="28"/>
          <w:szCs w:val="28"/>
        </w:rPr>
        <w:t xml:space="preserve"> (далее – Закон № 94-ФЗ), который направлен на решение задач упорядочивания нормативной базы и сведение воедино всех процедурных вопросов в области закупок, рационального расходования денежных средств, устранение возможности злоупотреблений и коррупции путем четкой регламентации процедур размещения заказов, стимулирования добросовестной конкуренции, а также урегулирование гражданско-правовых отношений в области государственных закупок "по вертикали", то есть на федеральном, региональном и муниципальном уровнях. Это в полной мере соответствует п. "о" ст. 71 и ч. 1 ст. 76 Конституции</w:t>
      </w:r>
      <w:r w:rsidR="009126A3">
        <w:rPr>
          <w:rFonts w:ascii="Times New Roman" w:hAnsi="Times New Roman" w:cs="Times New Roman CYR"/>
          <w:sz w:val="28"/>
          <w:szCs w:val="28"/>
        </w:rPr>
        <w:t xml:space="preserve"> Российской Федерации</w:t>
      </w:r>
      <w:r w:rsidRPr="009126A3">
        <w:rPr>
          <w:rFonts w:ascii="Times New Roman" w:hAnsi="Times New Roman" w:cs="Times New Roman CYR"/>
          <w:sz w:val="28"/>
          <w:szCs w:val="28"/>
        </w:rPr>
        <w:t xml:space="preserve">, которыми гражданское законодательство относится исключительно к компетенции Российской Федерации, по вопросам которой принимаются федеральные конституционные и федеральные законы.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первую очередь Закон № 94-ФЗ был направлен на устранение наиболее распространенных злоупотреблений.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Что же касается изменений, то из наиболее значимых новшеств Закона № 94-ФЗ можно отметить:</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-введение реестра недобросовестных поставщиков, установление требований к реестру заключенных контрактов;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-закрытый перечень случаев размещения заказа у единственного поставщика;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-кардинальное изменение процедуры запроса котировок, в том числе обязательное размещение информации на официальных сайтах в сети Интернет;</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-заложены основы для размещения заказа на биржах и посредством электронных торгов;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-установлена ранее не применяемая процедура запроса котировок в целях оказания гуманитарной помощи и ликвидации чрезвычайных ситуаций;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-введен механизм защиты прав участников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-установлена обязательность проведения аудиозаписи для заказчика, возможность проведения аудио- и видеозаписи для участников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Цели работы: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-проанализировать институт поставок для государственных и муниципальных нужд;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-изучить средства и приемы, при помощи которых удовлетворяются государственные и муниципальные потребности;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-раскрыть проблемы, существующие в практике государственных заказов и показать пути их решения.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соответствии с указанными целями были поставлены следующие задачи: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-определение понятия государственных и муниципальных нужд, выявление целей поставок для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-исследование способов размещения заказов для государственных и муниципальных нужд в свете Закона № 94-ФЗ, выявление его положительных и отрицательных сторон и отличия от ранее действующего законодательства;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-анализ иных нормативно-правовых актов, связанных с отношениями по поставке для государственных и муниципальных нужд;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-исследование государственного и муниципального контракта, особенностей, порядка их заключения и исполнения, а также изучение ответственности за неисполнение или ненадлежащее исполнение государственного и муниципального контракта для государственных и муниципальных нужд.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Объектом исследования является правовое регулирование процедуры заключения и исполнения государственных и муниципальных контрактов.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Предметом исследования данной выпускной квалификационной работы являются государственные и муниципальные нужды, способы, и порядок их удовлетворения.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Методологическая основа исследования. В работе использованы общие и частные методы исследования, в том числе, историко-юридический, системно-правовой и другие, системный анализ изучаемых явлений и результатов. В процессе исследования использовались такие общенаучные методы и приемы как научная абстракция, анализ и синтез, методы группировки, сравнения и др.</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Степень разработанности темы.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Проблемам изучения эффективных методов государственного регулирования, формирования государственных заказов, выявлению принципов, закономерностей, форм и методов управления размещением государственных заказов, предназначенных для общественных нужд, посвящены исследования отечественных и зарубежных ученых.</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Фундаментальный вклад в теорию государственного регулирования экономики внесли труды Дж. М. Кейнса, Дж. К. Гэлбрейта, А. Смита, Дж. С. Милля, Д. Рикардо, Дж. Ю. Стиглица, Л. И. Абалкина, Н. Д. Кондратьева, С. Ю. Глазьева и др. Значительное внимание этими авторами было уделено проблемам экономического роста, поиска адекватных ему методов государственного регулирования.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 написании выпускной квалификационной работы были использованы научные труды ученых-специалистов в области гражданского права: Л.В. Андреевой, М.И. Брагинского, В.В. Витрянского, Л.И. Шевченко и др., материалы арбитражной и антимонопольной практики.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caps/>
          <w:sz w:val="28"/>
          <w:szCs w:val="28"/>
        </w:rPr>
      </w:pPr>
      <w:r>
        <w:rPr>
          <w:rFonts w:ascii="Times New Roman" w:hAnsi="Times New Roman" w:cs="Times New Roman CYR"/>
          <w:caps/>
          <w:sz w:val="28"/>
          <w:szCs w:val="28"/>
        </w:rPr>
        <w:br w:type="page"/>
      </w:r>
      <w:r w:rsidR="004213AF" w:rsidRPr="009126A3">
        <w:rPr>
          <w:rFonts w:ascii="Times New Roman" w:hAnsi="Times New Roman" w:cs="Times New Roman CYR"/>
          <w:caps/>
          <w:sz w:val="28"/>
          <w:szCs w:val="28"/>
        </w:rPr>
        <w:t>Глава I. Общая характеристика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caps/>
          <w:sz w:val="28"/>
          <w:szCs w:val="28"/>
        </w:rPr>
      </w:pPr>
    </w:p>
    <w:p w:rsidR="004213AF" w:rsidRP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1.1</w:t>
      </w:r>
      <w:r w:rsidR="004213AF" w:rsidRPr="009126A3">
        <w:rPr>
          <w:rFonts w:ascii="Times New Roman" w:hAnsi="Times New Roman" w:cs="Times New Roman CYR"/>
          <w:sz w:val="28"/>
          <w:szCs w:val="28"/>
        </w:rPr>
        <w:t xml:space="preserve"> Понятие государственных и муниципальных нужд</w:t>
      </w:r>
    </w:p>
    <w:p w:rsid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w:t>
      </w:r>
      <w:r w:rsidR="009126A3">
        <w:rPr>
          <w:rFonts w:ascii="Times New Roman" w:hAnsi="Times New Roman" w:cs="Times New Roman CYR"/>
          <w:sz w:val="28"/>
          <w:szCs w:val="28"/>
        </w:rPr>
        <w:t>оссийская Федерация</w:t>
      </w:r>
      <w:r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государственными нуждами субъектов Российской Федерации понимаются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Таким образом, понятие "государственные нужды" объединяет понятия "федеральные нужды" и "нужды субъектов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Действующее законодательство (статья 525 Гражданского кодекса Российск</w:t>
      </w:r>
      <w:r w:rsidR="009126A3">
        <w:rPr>
          <w:rFonts w:ascii="Times New Roman" w:hAnsi="Times New Roman" w:cs="Times New Roman CYR"/>
          <w:sz w:val="28"/>
          <w:szCs w:val="28"/>
        </w:rPr>
        <w:t>ой Федерации</w:t>
      </w:r>
      <w:r w:rsidRPr="009126A3">
        <w:rPr>
          <w:rFonts w:ascii="Times New Roman" w:hAnsi="Times New Roman" w:cs="Times New Roman CYR"/>
          <w:sz w:val="28"/>
          <w:szCs w:val="28"/>
        </w:rPr>
        <w:t xml:space="preserve"> (далее – ГК РФ) опреде</w:t>
      </w:r>
      <w:r w:rsidR="009126A3">
        <w:rPr>
          <w:rFonts w:ascii="Times New Roman" w:hAnsi="Times New Roman" w:cs="Times New Roman CYR"/>
          <w:sz w:val="28"/>
          <w:szCs w:val="28"/>
        </w:rPr>
        <w:t xml:space="preserve">ляет государственные нужды как </w:t>
      </w:r>
      <w:r w:rsidRPr="009126A3">
        <w:rPr>
          <w:rFonts w:ascii="Times New Roman" w:hAnsi="Times New Roman" w:cs="Times New Roman CYR"/>
          <w:sz w:val="28"/>
          <w:szCs w:val="28"/>
        </w:rPr>
        <w:t>потребности Российской Федерации или субъектов Российской Федерации, обеспечиваемые за счет средств бюджетов и внебюдж</w:t>
      </w:r>
      <w:r w:rsidR="009126A3">
        <w:rPr>
          <w:rFonts w:ascii="Times New Roman" w:hAnsi="Times New Roman" w:cs="Times New Roman CYR"/>
          <w:sz w:val="28"/>
          <w:szCs w:val="28"/>
        </w:rPr>
        <w:t>етных источников финансирования</w:t>
      </w:r>
      <w:r w:rsidRPr="009126A3">
        <w:rPr>
          <w:rFonts w:ascii="Times New Roman" w:hAnsi="Times New Roman" w:cs="Times New Roman CYR"/>
          <w:sz w:val="28"/>
          <w:szCs w:val="28"/>
        </w:rPr>
        <w:t xml:space="preserve">. Понятие государственные </w:t>
      </w:r>
      <w:r w:rsidR="009126A3">
        <w:rPr>
          <w:rFonts w:ascii="Times New Roman" w:hAnsi="Times New Roman" w:cs="Times New Roman CYR"/>
          <w:sz w:val="28"/>
          <w:szCs w:val="28"/>
        </w:rPr>
        <w:t>нужды</w:t>
      </w:r>
      <w:r w:rsidRPr="009126A3">
        <w:rPr>
          <w:rFonts w:ascii="Times New Roman" w:hAnsi="Times New Roman" w:cs="Times New Roman CYR"/>
          <w:sz w:val="28"/>
          <w:szCs w:val="28"/>
        </w:rPr>
        <w:t xml:space="preserve"> формально несколько шире, чем понятие </w:t>
      </w:r>
      <w:r w:rsidR="009126A3">
        <w:rPr>
          <w:rFonts w:ascii="Times New Roman" w:hAnsi="Times New Roman" w:cs="Times New Roman CYR"/>
          <w:sz w:val="28"/>
          <w:szCs w:val="28"/>
        </w:rPr>
        <w:t>государственный заказ</w:t>
      </w:r>
      <w:r w:rsidRPr="009126A3">
        <w:rPr>
          <w:rFonts w:ascii="Times New Roman" w:hAnsi="Times New Roman" w:cs="Times New Roman CYR"/>
          <w:sz w:val="28"/>
          <w:szCs w:val="28"/>
        </w:rPr>
        <w:t xml:space="preserve">, поскольку и в широком, и в узком смысле этого слова государственный заказ является должным образом обобщенным и оформленным выражением государственных нужд. На практике эти понятия без ущерба содержанию используются равнозначно.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широком понимании государственный заказ - это потребность органов государственного управления в товарах, работах и услугах, которая удовлетворяется за счет средств бюджетов и внебюджетных фондов, то есть за счет средств налогоплательщиков. Например, строительство и ремонт школ, приобретение лекарств для пенсионеров и ветеранов, покупка компьютерной техники для органов государственной власти, создание и выпуск новых образцов вооружений и военной техники для вооруженных сил РФ. В узком смысле государственным заказом называют конкретный перечень товаров, работ и услуг, которые закупаются конкретным органом государственной власти. Например, Правительство Москвы размещает заказ на строительство мини-метро до ММДЦ "Москва-Сити". Или Федеральная пограничная служба Российской Федерации размещает заказ на поставку горюче-смазочных материалов для службы автотранспорта. Государственный заказ отличается прежде всего тем, что закупки и поставки по нему оплачиваются за счет средств налогоплательщиков, которые аккумулированы в соответствующих бюджетах и внебюджетных фондах. Это так называемый принцип "источника средств". При этом совершенно неважно, кто является конкретным получателем продукции - тот, кто ее приобретает или тот, кто является ее конечным потребителем. Например, конечным получателем закупаемых в рамках государственного заказа лекарств могут быть комитет здравоохранения, государственный аптечный склад или аптеки. Но в любом случае, если эти закупки оплачиваются из бюджета или внебюджетных фондов, они попадают под понятие "государственный заказ". Под понятие государственного заказа согласно действующему законодательству попадают потребности как федеральных органов государственной власти (федеральные министерства, службы, агентства и т.д.; например Минобороны России, Госкомстат России), так и органов государственной власти субъектов Российской Федерации (например, Правительство Москвы или Администрация Липецкой области). Потребности органов местного самоуправления под эту категорию не попадают.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Одним из признаков указанных нужд является обеспечиваемость их за счет средств федерального бюджета или бюджетов субъектов РФ и внебюджетных источников финансирования. Подлежат ли применению нормы Закона № 94-ФЗ, когда размещение заказов на поставки товаров, выполнение работ, оказание услуг для государственных нужд предполагается осуществлять получателями бюджетных средств, полученных ими от предпринимательской и иной приносящей доход деятельности? Подразумевает ли Закон № 94-ФЗ под внебюджетными источниками финансирования исключительно средства бюджетов государственных внебюджетных фондов? Однозначно ответить здесь нельзя. Согласно ч. 2 ст. 42 Б</w:t>
      </w:r>
      <w:r w:rsidR="009126A3">
        <w:rPr>
          <w:rFonts w:ascii="Times New Roman" w:hAnsi="Times New Roman" w:cs="Times New Roman CYR"/>
          <w:sz w:val="28"/>
          <w:szCs w:val="28"/>
        </w:rPr>
        <w:t>юджетного Кодекса РФ</w:t>
      </w:r>
      <w:r w:rsidRPr="009126A3">
        <w:rPr>
          <w:rFonts w:ascii="Times New Roman" w:hAnsi="Times New Roman" w:cs="Times New Roman CYR"/>
          <w:sz w:val="28"/>
          <w:szCs w:val="28"/>
        </w:rPr>
        <w:t xml:space="preserve"> (далее – БК РФ) доходы получателей средств федерального бюджета, полученные от предпринимательской и иной приносящей доход деятельности, в полном объеме учитываются в смете доходов и расходов бюджетного учреждения и отражаются как доходы от использования государственного (муниципального) имущества либо как доходы от оказания платных услуг. В связи с этим при размещении заказов на поставки товаров, выполнение работ, оказание услуг за счет средств, полученных от предпринимательской и иной приносящей доход деятельности необходимо применять нормы Закона № 94-ФЗ.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Федеральные целевые программы и межгосударственные целевые программы, в осуществлении которых участвует Российская Федерация (далее - целевые программы), представляют собой увязанный по задачам, ресурсам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Российской Федерации.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Целевые программы являются одним из важнейших средств реализации структурной политики государства, активного воздействия на его социально-экономическое развитие и должны быть сосредоточены на реализации крупномасштабных, наиболее важных для государства инвестиционных и научно-технических проектов, направленных на решение системных проблем, входящих в сферу компетенции федеральных органов исполнительной власти.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Программа социально-экономического развития Российской Федерации - комплексная система целевых ориентиров социально-экономического развития Российской Федерации и планируемых государством эффективных путей и средств достижения указанных ориентиров.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Значения понятий "муниципальное образование", "органы местного самоуправления", "представительные органы местного самоуправления", "муниципальный район", "городской округ" установлены в ст. 2 Федерального закона от 6 октября 2003 г. № 131-ФЗ "Об общих принципах местного самоуправления в Российской Федерации" [8, c. 30] (далее – Федеральный закон № 131-ФЗ).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Поселение - городское или сельское поселение.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соответствии с Федеральным законом № 131-ФЗ и законами субъектов РФ), в которых местное самоуправление осуществляется населением непосредственно и (или) через выборные и иные органы местного самоуправления.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Сельское поселение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Межселенная территория - территория, находящаяся вне границ поселений.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Местное самоуправление в Российской Федерации -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Местное самоуправление как выражение власти народа составляет одну из основ конституционного строя Российской Федерации.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Вопросы местного значения -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Конституцией РФ, Федеральным законом "Об общих принципах организации местного самоуправления в Российской Федерации", законами субъектов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Термины "муниципальный" и "местный" и словосочетания с этими терминами применяются в отношении органов местного самоуправления, предприятий, учреждений и организаций, объектов собственности и других объектов, целевое назначение которых связано с осуществлением функций местного самоуправления, а также в иных случаях, касающихся осуществления населением местного самоуправления.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9126A3" w:rsidP="009126A3">
      <w:pPr>
        <w:keepNext/>
        <w:widowControl w:val="0"/>
        <w:tabs>
          <w:tab w:val="left" w:pos="540"/>
          <w:tab w:val="left" w:pos="1260"/>
        </w:tabs>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1.2 </w:t>
      </w:r>
      <w:r w:rsidR="004213AF" w:rsidRPr="009126A3">
        <w:rPr>
          <w:rFonts w:ascii="Times New Roman" w:hAnsi="Times New Roman" w:cs="Times New Roman CYR"/>
          <w:sz w:val="28"/>
          <w:szCs w:val="28"/>
        </w:rPr>
        <w:t>Понятие государственных и муниципальных заказчиков</w:t>
      </w:r>
    </w:p>
    <w:p w:rsidR="004213AF" w:rsidRPr="009126A3" w:rsidRDefault="004213AF" w:rsidP="009126A3">
      <w:pPr>
        <w:keepNext/>
        <w:widowControl w:val="0"/>
        <w:tabs>
          <w:tab w:val="left" w:pos="1260"/>
        </w:tabs>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соответствии с ч. 1</w:t>
      </w:r>
      <w:r w:rsidR="009126A3">
        <w:rPr>
          <w:rFonts w:ascii="Times New Roman" w:hAnsi="Times New Roman" w:cs="Times New Roman CYR"/>
          <w:sz w:val="28"/>
          <w:szCs w:val="28"/>
        </w:rPr>
        <w:t xml:space="preserve"> ст. 4 Закона № 94-ФЗ </w:t>
      </w:r>
      <w:r w:rsidRPr="009126A3">
        <w:rPr>
          <w:rFonts w:ascii="Times New Roman" w:hAnsi="Times New Roman" w:cs="Times New Roman CYR"/>
          <w:sz w:val="28"/>
          <w:szCs w:val="28"/>
        </w:rPr>
        <w:t>государственными заказчиками, муниципальными заказчиками могут выступать соответственно:</w:t>
      </w:r>
    </w:p>
    <w:p w:rsidR="004213AF" w:rsidRPr="009126A3" w:rsidRDefault="004213AF" w:rsidP="009126A3">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государственные органы (в том числе органы государственной власти). Структура федеральных органов исполнительной власти периодически утверждается указами Президента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органы управления государственными внебюджетными фондами;</w:t>
      </w:r>
    </w:p>
    <w:p w:rsidR="004213AF" w:rsidRPr="009126A3" w:rsidRDefault="004213AF" w:rsidP="009126A3">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органы местного самоуправления;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бюджетные учреждения</w:t>
      </w:r>
      <w:r w:rsidRPr="009126A3">
        <w:rPr>
          <w:rFonts w:ascii="Times New Roman" w:hAnsi="Times New Roman" w:cs="Tahoma"/>
          <w:sz w:val="28"/>
          <w:szCs w:val="19"/>
        </w:rPr>
        <w:t xml:space="preserve">. </w:t>
      </w:r>
      <w:r w:rsidRPr="009126A3">
        <w:rPr>
          <w:rFonts w:ascii="Times New Roman" w:hAnsi="Times New Roman" w:cs="Times New Roman CYR"/>
          <w:sz w:val="28"/>
          <w:szCs w:val="28"/>
        </w:rPr>
        <w:t>Бюджетное учреждение - государственное (муниципальное) учреждение, финансовое обеспечение выполнения функций которого, в том числе по оказанию государственных (муниципальных) услуг физическим и юридическим лицам в соответствии с государственным (муниципальным) заданием, осуществляется за счет средств соответствующего бюджета на основе бюджетной сметы;</w:t>
      </w:r>
    </w:p>
    <w:p w:rsidR="004213AF" w:rsidRPr="009126A3" w:rsidRDefault="004213AF" w:rsidP="009126A3">
      <w:pPr>
        <w:keepNext/>
        <w:widowControl w:val="0"/>
        <w:tabs>
          <w:tab w:val="left" w:pos="900"/>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иные получатели средств федерального бюджета. К числу получателей бюджетных средств (получатель средств соответствующего бюджета) БК РФ относит органы государственной власти, органы управления государственным внебюджетным фондом, органы местного самоуправления, органы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Получатели бюджетных средств имеют право 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своевременное получение и использование бюджетных средств в соответствии с утвержденным бюджетной росписью размером с учетом сокращения и индексации;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своевременное доведение уведомлений о бюджетных ассигнованиях и лимитах бюджетных обязательств;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компенсацию в размере недофинансирования.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Получатели бюджетных средств обязаны: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своевременно подавать бюджетные заявки или иные документы, подтверждающие право на получение бюджетных средств;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эффективно использовать бюджетные средства в соответствии с их целевым назначением;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своевременно и в полном объеме возвращать бюджетные средства, предоставленные на возвратной основе;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своевременно и в полном объеме вносить плату за пользование бюджетными средствами, предоставленными на возмездной основе;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своевременно представлять отчет и иные сведения об использовании бюджетных средств.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созданы федеральный орган исполнительной власти, орган исполнительной власти субъекта РФ, орган местного самоуправления, уполномоченные на осуществление функций по размещению заказов для государственных или муниципальных заказчиков, указанные уполномоченные органы осуществляют функции по размещению заказов для государственных или муниципальных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на поставки товаров, выполнение работ, оказание услуг для государственных ил</w:t>
      </w:r>
      <w:r w:rsidR="009126A3">
        <w:rPr>
          <w:rFonts w:ascii="Times New Roman" w:hAnsi="Times New Roman" w:cs="Times New Roman CYR"/>
          <w:sz w:val="28"/>
          <w:szCs w:val="28"/>
        </w:rPr>
        <w:t>и муниципальных нужд</w:t>
      </w:r>
      <w:r w:rsidRPr="009126A3">
        <w:rPr>
          <w:rFonts w:ascii="Times New Roman" w:hAnsi="Times New Roman" w:cs="Times New Roman CYR"/>
          <w:sz w:val="28"/>
          <w:szCs w:val="28"/>
        </w:rPr>
        <w:t>. Так, например, по решению Саратовской городской Думы от 28.02.2007 № 15-130 "О порядке формирования, обеспечения размещения, исполнения и контроля за исполнением муниципального заказа в городе Саратове" установлено, что администрация города Саратова является органом местного самоуправления, уполномоченным на осуществление функций по размещению заказов для муниципальных заказчиков города.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Порядок взаимодействия уполномоченного органа и государственных или муниципальных заказчиков должен устанавливаться решением о создании такого уполномоченного органа.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На государственном заказчике лежат функции формирования государственного заказа (то есть определения перечня закупаемых товаров, работ и услуг, объемы закупки и сроки поставки). Также на государственном заказчике лежат функции размещения государственного заказа, то есть определения конкретных поставщиков и исполнителей, которые будут поставлять нужные товары, выполнять работы и оказывать услуги. Размещение государственного заказа связано с заключением государственного или муниципального контракта на поставку товаров, выполнение подрядных работ или оказание услуг, который подписывается непосредственно самим государственным или муниципальным заказчиком.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1.3</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Понятие и сущность государственного или муниципального</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контракта на поставку товаров, выполнение работ, оказание услуг для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государственным или муниципальным контрактом понимается договор, заключенный заказчиком от имени РФ, субъекта РФ или муниципального образования в целях обеспечения государственных или муниципальных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Актами компетентных органов власти могут предусматриваться типовые формы государственных контрактов.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Государственный контракт и муниципальный контракт заключаются в порядке, предусмотренном Гражданским кодексом РФ и иными федеральными законами с учетом положений Закона № 94-ФЗ.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Общие правила о заключении договора содержит гл. 28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Договор заключается посредством направления оферты (предложения заключить договор) одной из сторон и ее акцепта (принятия предложения) другой стороной. Договор признается заключенным в момент получения лицом, направившим оферту, ее акцепта. Офертой признается адресованное одному или нескольким конкретным лицам предложение, которое достаточно определенно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Акцептом признается ответ лица, которому адресована оферта, о ее принятии. Акцепт должен быть полным и безоговорочным. Молчание не является акцептом, если иное не вытекает из закона, обычая делового оборота или из прежних делов</w:t>
      </w:r>
      <w:r w:rsidR="009126A3">
        <w:rPr>
          <w:rFonts w:ascii="Times New Roman" w:hAnsi="Times New Roman" w:cs="Times New Roman CYR"/>
          <w:sz w:val="28"/>
          <w:szCs w:val="28"/>
        </w:rPr>
        <w:t>ых отношений сторон.</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Государственный или муниципальный контракт на поставку товаров для государственных или муниципальных нужд является разновидностью договора поставки и в этом смысле может быть охарактеризован как возмездный, консенсуальный и взаимный договор. Но этот договор обладает существенными особенностями, позволяющими выделить его из общей массы договоров поставки.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После определения победителя конкурса, аукциона или победителя в проведении запроса котировок в срок, предусмотренный для заключения государственного или муниципального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w:t>
      </w:r>
      <w:r w:rsidR="009126A3">
        <w:rPr>
          <w:rFonts w:ascii="Times New Roman" w:hAnsi="Times New Roman" w:cs="Times New Roman CYR"/>
          <w:sz w:val="28"/>
          <w:szCs w:val="28"/>
        </w:rPr>
        <w:t>ается такой контракт</w:t>
      </w:r>
      <w:r w:rsidRPr="009126A3">
        <w:rPr>
          <w:rFonts w:ascii="Times New Roman" w:hAnsi="Times New Roman" w:cs="Times New Roman CYR"/>
          <w:sz w:val="28"/>
          <w:szCs w:val="28"/>
        </w:rPr>
        <w:t>, в случае установления факта: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проведения ликвидации участников размещения заказа - юридических лиц или принятия арбитражным судом решения о признании участников размещения заказа - юридических лиц, индивидуальных предпринимателей банкротами и об открытии конкурсного производства.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Согласно ст. 61 ГК РФ ликвидация юридического лица влечет его прекращение без перехода прав и обязанностей в порядке правопреемства к другим лицам. Юридическое лицо может быть ликвидировано:</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РФ,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действующим законодательством.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 2 Федерального закона от 26.10.2002 № 127-ФЗ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приостановления деятельности указанных лиц в порядке, предусмотренном Кодексом об административны</w:t>
      </w:r>
      <w:r w:rsidR="009126A3">
        <w:rPr>
          <w:rFonts w:ascii="Times New Roman" w:hAnsi="Times New Roman" w:cs="Times New Roman CYR"/>
          <w:sz w:val="28"/>
          <w:szCs w:val="28"/>
        </w:rPr>
        <w:t>х правонарушениях РФ</w:t>
      </w:r>
      <w:r w:rsidRPr="009126A3">
        <w:rPr>
          <w:rFonts w:ascii="Times New Roman" w:hAnsi="Times New Roman" w:cs="Times New Roman CYR"/>
          <w:sz w:val="28"/>
          <w:szCs w:val="28"/>
        </w:rPr>
        <w:t xml:space="preserve"> (далее – КоАП РФ). В соответствии со ст. 3.12 КоАП РФ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Административное приостановление деятельности назначается судьей только в случаях, предусмотренных статьями Особенной части КоАП РФ, если менее строгий вид административного наказания не сможет обеспечить достижение цели административного наказания;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предоставления указанными лицами заведомо ложных сведений, содержащихся в заявке на участие в конкурсе или в заявка на участие в аукционе, которые должна содержать:</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сведения и документы об участнике размещения заказа, подавшем такую заявку:</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документ, подтверждающий полномочия лица на осуществление действий от имени участника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государственного или муниципального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РФ. При этом не допускается требовать предоставления указанных документов в случае, если в соответствии с законодательством РФ такие документы передаются вместе с товаром;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25% балансовой стоимости активов указанных лиц по данным бухгалтерской отчетности за последний завершенный отчетный период.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Особо отметим, что указанная балансовая стоимость должна исчисляться не от величины уставного капитала, а от балансовой стоимости активов;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5)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 законодательством РФ. По общему правилу цена государственного или муниципального контракта является твердой и не может изменяться в ходе его исполнения.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Исключением являются случаи, когда заключается договор энергоснабжения или купли-продажи электрической энергии с гарантирующим поставщиком электрической энергии. В соответствии со ст. 3 Федеральног</w:t>
      </w:r>
      <w:r w:rsidR="009126A3">
        <w:rPr>
          <w:rFonts w:ascii="Times New Roman" w:hAnsi="Times New Roman" w:cs="Times New Roman CYR"/>
          <w:sz w:val="28"/>
          <w:szCs w:val="28"/>
        </w:rPr>
        <w:t xml:space="preserve">о закона от 26.03.2003 № 35-ФЗ </w:t>
      </w:r>
      <w:r w:rsidRPr="009126A3">
        <w:rPr>
          <w:rFonts w:ascii="Times New Roman" w:hAnsi="Times New Roman" w:cs="Times New Roman CYR"/>
          <w:sz w:val="28"/>
          <w:szCs w:val="28"/>
        </w:rPr>
        <w:t>О</w:t>
      </w:r>
      <w:r w:rsidR="009126A3">
        <w:rPr>
          <w:rFonts w:ascii="Times New Roman" w:hAnsi="Times New Roman" w:cs="Times New Roman CYR"/>
          <w:sz w:val="28"/>
          <w:szCs w:val="28"/>
        </w:rPr>
        <w:t>б электроэнергетике</w:t>
      </w:r>
      <w:r w:rsidRPr="009126A3">
        <w:rPr>
          <w:rFonts w:ascii="Times New Roman" w:hAnsi="Times New Roman" w:cs="Times New Roman CYR"/>
          <w:sz w:val="28"/>
          <w:szCs w:val="28"/>
        </w:rPr>
        <w:t xml:space="preserve"> гарантирующий поставщик электрической энергии - это коммерческая организация, обязанная в соответствии с настоящим Федеральным законом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Помимо перечисленного, имеются еще три случая, когда цена государственного контракта может изменяться: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 случае, если цена государственного контракта на выполнение работ для федеральных нужд,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 случае если цена государственного или муниципального контракта на выполнение работ для нужд субъекта РФ или муниципальных нужд,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РФ, решения представительного органа местного самоуправления;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 случае изменения в соответствии с законодательством РФ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государственного или муниципального контракта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4213AF" w:rsidRP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4213AF" w:rsidRPr="009126A3">
        <w:rPr>
          <w:rFonts w:ascii="Times New Roman" w:hAnsi="Times New Roman" w:cs="Times New Roman CYR"/>
          <w:sz w:val="28"/>
          <w:szCs w:val="28"/>
        </w:rPr>
        <w:t>ГЛАВА II. СПОСОБЫ РАЗМЕЩЕНИЯ ЗАКАЗА НА ПОСТАВКУ ТОВАРОВ ДЛЯ ГОСУДАРСТВЕННЫХ И МУНИЦИПАЛЬНЫХ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9126A3" w:rsidP="009126A3">
      <w:pPr>
        <w:keepNext/>
        <w:widowControl w:val="0"/>
        <w:tabs>
          <w:tab w:val="left" w:pos="540"/>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2.1 </w:t>
      </w:r>
      <w:r w:rsidR="004213AF" w:rsidRPr="009126A3">
        <w:rPr>
          <w:rFonts w:ascii="Times New Roman" w:hAnsi="Times New Roman" w:cs="Times New Roman CYR"/>
          <w:sz w:val="28"/>
          <w:szCs w:val="28"/>
        </w:rPr>
        <w:t>Размещение заказа путем проведения конкурса</w:t>
      </w:r>
    </w:p>
    <w:p w:rsid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Размещение заказа может осуществляться: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путем проведения торгов. Формой торгов являются конкурс или аукцион, в том числе аукцион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без проведения торгов. Без проведения торгов размещение заказа осуществляется путем: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у единственного поставщика (исполнителя, подрядчика). Размещение заказа у единственного поставщика (исполнителя, подрядчика) осуществляется, как правило, в случаях, если: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w:t>
      </w:r>
      <w:r w:rsidR="009126A3">
        <w:rPr>
          <w:rFonts w:ascii="Times New Roman" w:hAnsi="Times New Roman" w:cs="Times New Roman CYR"/>
          <w:sz w:val="28"/>
          <w:szCs w:val="28"/>
        </w:rPr>
        <w:t>«</w:t>
      </w:r>
      <w:r w:rsidRPr="009126A3">
        <w:rPr>
          <w:rFonts w:ascii="Times New Roman" w:hAnsi="Times New Roman" w:cs="Times New Roman CYR"/>
          <w:sz w:val="28"/>
          <w:szCs w:val="28"/>
        </w:rPr>
        <w:t>О естественных</w:t>
      </w:r>
      <w:r w:rsidR="009126A3">
        <w:rPr>
          <w:rFonts w:ascii="Times New Roman" w:hAnsi="Times New Roman" w:cs="Times New Roman CYR"/>
          <w:sz w:val="28"/>
          <w:szCs w:val="28"/>
        </w:rPr>
        <w:t xml:space="preserve"> монополиях»</w:t>
      </w:r>
      <w:r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осуществляется оказание услуг водоснабжения и водоотведения в условиях естественных монополий;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взятых государством под охрану как памятники истории и культуры и предназначенных для пополнения государственных музейного, библиотечного, архивного фондов, кино-, фотофонда и иных аналогичных фондов;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осуществляется работа по поддержанию мобилизационных мощностей;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осуществляется оказание услуг органами исполнительной власти в соответствии с их полномочиями или подведомственными им государственными учреждениями, а также иными организациями, которые вправе оказывать такие услуги;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возникла потребность в определенных товарах, работах, услугах вследствие непреодолимой силы, в связи с чем применение иных способов размещения заказа, требующих затрат времени, нецелесообразно;</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производство товаров, выполнение работ, оказание услуг осуществляются учреждениями уголовно-исполнительной системы в случаях, предусмотренных Правительством Российской Федерации;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представлена только одна заявка на участие в конкурсе, заявка на участие в аукционе или котировочная заявка в соответствии с ч. 12 ст. 25, ч. 12 ст. 35, ч. 6 ст. 46, ч. 10 ст. 53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 5 ст. 27, ч. 6 ст. 36 от 21.07.2005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участвовал только один участник аукциона в соответствии с ч. 13 ст. 37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конкурс или аукцион признан несостоявшимся, и государственный контракт не заключен в соответствии с ч. 1 ст. 31, ч. 1 ст. 40 Закона № 94 - ФЗ.</w:t>
      </w:r>
    </w:p>
    <w:p w:rsidR="004213AF" w:rsidRPr="009126A3" w:rsidRDefault="009126A3"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на товарных биржах</w:t>
      </w:r>
      <w:r w:rsidR="004213AF"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Решение о способе размещения заказа принимается заказчиком, уполномоченным органом.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Размещение заказа путем проведения конкурса, а также некоторые особенности размещения заказа путем проведения открытого конкурса регламентируются главами 2, 2.1.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конкурсом понимаются торги, победителем которых признается лицо, которое предложило лучшие условия исполнения государственного или муниципального контракта и заявке на участие в конкурсе которого присвоен первый номер. Конкурс может быть открытым и закрытым.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Открытый конкурс используется для закупок товаров, работ, услуг с высокой стоимостью (выше определенного заказчиком порогового уровня). Его отличительной чертой является то, что при его проведении все участники размещения заказа вправе направить заказчику конкурсные заявки. Участникам размещения заказа предоставляются длительные сроки для подачи конкурсных заявок. Все эти условия способствуют развитию и усилению конкуренции и значительной экономии бюджетных средств. Открытый конкурс - один из самых сложных способов закупки.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государственного контракта. При закрытом конкурсе заказчик не затрачивает средства на публикацию извещения о конкурсе, так как такое извещение направляется каждому участнику размещения заказа персонально в виде приглашения принять участие в закрытом конкурсе, причем только тем участникам, у которых имеется доступ к сведениям, составляющим государственную тайну, и способным осуществлять поставки товаров, выполнять работы и услуги, являющиеся предметом конкурса.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Вышеуказанные условия приводят к ограничению конкуренции, что является недостатком закрытого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 допускается взимание с участников размещения заказа платы за участие в конкурсе, за исключением платы за предоставление конкурсной документации.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Заказчиком, уполномоченным органом может быть установлено требование о внесении денежных средств в качестве обеспечения заявки на участие в конкурсе. В случае уклонения участника размещения заказа от заключения контракта денежные средства, внесенные в качестве заявки на участие в конкурсе, не возвращаются. При этом размер обеспечения заявки на участие в конкурсе не может превышать 5% начальной (максимальной) цены контракта (цены лота).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заказчиком, уполномоченным органом установлено требование обеспечения заявки на участие в конкурсе, такое требование в равной мере распространяется на всех участников размещения заказа и указывается в конкурсной д</w:t>
      </w:r>
      <w:r w:rsidR="009126A3">
        <w:rPr>
          <w:rFonts w:ascii="Times New Roman" w:hAnsi="Times New Roman" w:cs="Times New Roman CYR"/>
          <w:sz w:val="28"/>
          <w:szCs w:val="28"/>
        </w:rPr>
        <w:t>окументации</w:t>
      </w:r>
      <w:r w:rsidRPr="009126A3">
        <w:rPr>
          <w:rFonts w:ascii="Times New Roman" w:hAnsi="Times New Roman" w:cs="Times New Roman CYR"/>
          <w:sz w:val="28"/>
          <w:szCs w:val="28"/>
        </w:rPr>
        <w:t>. Указанные средства подлежат учету на счетах для учета операций со средствами, поступающими во временное распоряжение в соответствии с законодательством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Кроме того, плата за предоставление конкурсной документации взимается с участников конкурса в случае,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При этом размер такой платы не должен превышать расходы заказчика на изготовление копии конкурсной документации и доставку ее лицу, подавшему заявление на получение конкурсной документации посредством почтовой связи.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Если организатор конкурса не может самостоятельно составить подробные спецификации товаров, определить характеристики работ, услуг (например, научно-исследовательские, опытно-конструкторские разработки, сложные реставрационные работы, строительство нового объекта и др.), то Закон № 94 - ФЗ дает ему право на публикацию в официальном печатном издании и размещение на официальном сайте сообщения о своей заинтересованности в проведении конкурса с указанием срока предоставления предложений о технических, технологических и качественных характеристиках товаров, работ, услуг. Такое сообщение не является извещением о проведении конкурса. Это дополнительный подготовительный этап. По результатам получения отзывов на такое сообщение собственно и формируется извещение о проведении конкурса. Стоит отметить, что лица, подавшие их, не имеют каких-либо преимуществ при проведении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После определения предмета конкурса заказчик, уполномоченный орган принимают решение о проведении конкурса, т.е. именно после этого момента и публикуется и размещается извещение о проведении конкурса. Извещение о проведении открытого конкурса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30 дней - это минимальный срок от опубликования извещения о проведении открытого конкурса в официальном издании и размещения на официальном сайте до дня вскрытия конвертов с заявками. На практике может возникать потребность изменить первоначально установленный срок для исчисления даты проведения открытого конкурса. Норма, которая предусматривает возможность сокращения такого срока в Законе № 94 - ФЗ, отсутствует. Такое снижение будет нарушением. В этой связи можно лишь отказаться от проведения объявленного конкурса при соблюдении установленной процедуры, а перенести срок - нет. Если имеется острая потребность в товарах, то есть смысл провести процедуру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Правительством РФ изданы следующие распоряжения об официальном печатном издании и официальном сайте для публикации информации по размещению заказов для федеральных государственных нужд:</w:t>
      </w:r>
    </w:p>
    <w:p w:rsidR="004213AF" w:rsidRPr="006E3631"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lang w:val="uk-UA"/>
        </w:rPr>
      </w:pPr>
      <w:r w:rsidRPr="009126A3">
        <w:rPr>
          <w:rFonts w:ascii="Times New Roman" w:hAnsi="Times New Roman" w:cs="Times New Roman CYR"/>
          <w:sz w:val="28"/>
          <w:szCs w:val="28"/>
        </w:rPr>
        <w:t>- от 14.02.2006 № 202-р [15, c. 48], в котором официальным печатным изданием РФ, осуществляющим опубликование информации о размещении заказов на поставки товаров, выполнение работ, оказание услуг для федеральных государственных нужд, определен бюллетень "Конкурсные торги" (адрес редакции: 119121, Москва, Смоленский бульвар, д. 3/5, тел.: (495) 741-30-20, факс: (495) 741-30-21</w:t>
      </w:r>
      <w:r w:rsidR="006E3631">
        <w:rPr>
          <w:rFonts w:ascii="Times New Roman" w:hAnsi="Times New Roman" w:cs="Times New Roman CYR"/>
          <w:sz w:val="28"/>
          <w:szCs w:val="28"/>
          <w:lang w:val="uk-UA"/>
        </w:rPr>
        <w:t xml:space="preserve"> </w:t>
      </w:r>
      <w:r w:rsidRPr="009126A3">
        <w:rPr>
          <w:rFonts w:ascii="Times New Roman" w:hAnsi="Times New Roman" w:cs="Times New Roman CYR"/>
          <w:sz w:val="28"/>
          <w:szCs w:val="28"/>
        </w:rPr>
        <w:t>- о</w:t>
      </w:r>
      <w:r w:rsidR="006E3631">
        <w:rPr>
          <w:rFonts w:ascii="Times New Roman" w:hAnsi="Times New Roman" w:cs="Times New Roman CYR"/>
          <w:sz w:val="28"/>
          <w:szCs w:val="28"/>
        </w:rPr>
        <w:t>т 20.02.2006 № 229-р</w:t>
      </w:r>
      <w:r w:rsidRPr="009126A3">
        <w:rPr>
          <w:rFonts w:ascii="Times New Roman" w:hAnsi="Times New Roman" w:cs="Times New Roman CYR"/>
          <w:sz w:val="28"/>
          <w:szCs w:val="28"/>
        </w:rPr>
        <w:t>, устанавливающее адрес официального сайта РФ в сети Интернет для размещения информации о размещении заказов на поставки товаров, выполнение работ, оказание услуг для ф</w:t>
      </w:r>
      <w:r w:rsidR="006E3631">
        <w:rPr>
          <w:rFonts w:ascii="Times New Roman" w:hAnsi="Times New Roman" w:cs="Times New Roman CYR"/>
          <w:sz w:val="28"/>
          <w:szCs w:val="28"/>
        </w:rPr>
        <w:t>едеральных государственных нужд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от</w:t>
      </w:r>
      <w:r w:rsidR="006E3631">
        <w:rPr>
          <w:rFonts w:ascii="Times New Roman" w:hAnsi="Times New Roman" w:cs="Times New Roman CYR"/>
          <w:sz w:val="28"/>
          <w:szCs w:val="28"/>
        </w:rPr>
        <w:t xml:space="preserve"> 17.12.2009 № 1196-р</w:t>
      </w:r>
      <w:r w:rsidRPr="009126A3">
        <w:rPr>
          <w:rFonts w:ascii="Times New Roman" w:hAnsi="Times New Roman" w:cs="Times New Roman CYR"/>
          <w:sz w:val="28"/>
          <w:szCs w:val="28"/>
        </w:rPr>
        <w:t>, устанавливающее Перечень товаров, работ, услуг размещение заказов соответственно на поставки товаров, выполнение работ, оказание услуг для федеральных государственных нужд должно производиться путем проведения открытых аукционов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извещении о проведении открытого конкурса должны быть указаны следующие сведения: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форма торгов;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предмет государственного или муниципального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государственный или муниципальный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место поставки товара, выполнения работ, оказания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начальная (максимальная) цена контракта (цена лота);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15% в порядке и в соответствии с перечнем товаров, работ, услуг, которые установлены Правительством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вправе принять решение о внесении изменений в извещение о проведении открытого конкурса. Данные действия могут быть произведены не позднее, чем за пять дней до даты окончания подачи заявок на участие в конкурсе. При внесении изменений в извещение о проведении открытого конкурса изменение предмета конкурса не допускается, т.к. в противном случае уже будет проведение уже другого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течение пяти рабочих дней и в течение одного дня со дня принятия решения о внесении изменений в извещение о проведении открытого конкурса такие изменения соответственно опубликовываются и размещаются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конкурса, т.е. опубликовываются в официальном печатном издании и размещаются на официальном сайте.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 внесении изменений в извещение о проведении конкурса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календарных дней.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официально опубликовавшие и разместившие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и размещается заказчиком, уполномоченным органом, специализированной организацией 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w:t>
      </w:r>
      <w:r w:rsidR="006E3631">
        <w:rPr>
          <w:rFonts w:ascii="Times New Roman" w:hAnsi="Times New Roman" w:cs="Times New Roman CYR"/>
          <w:sz w:val="28"/>
          <w:szCs w:val="28"/>
        </w:rPr>
        <w:t>а участие в конкурсе</w:t>
      </w:r>
      <w:r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Конкурсная документация должна содержать требования, установленные заказчиком, уполномоченным органом: требования к качеству; требования к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требования к отгрузке товара; требования к результатам работ; иные показатели, связанные с определением соответствия поставляемого товара, выполняемых работ, оказываемых услуг потребностям заказчика.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 этом необходимо учитывать, что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а также работам, услугам, если такие требования влекут за собой ограничение количества участников размещения заказа.</w:t>
      </w:r>
    </w:p>
    <w:p w:rsidR="004213AF" w:rsidRPr="009126A3" w:rsidRDefault="004213AF" w:rsidP="009126A3">
      <w:pPr>
        <w:keepNext/>
        <w:widowControl w:val="0"/>
        <w:tabs>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6E3631" w:rsidP="009126A3">
      <w:pPr>
        <w:keepNext/>
        <w:widowControl w:val="0"/>
        <w:tabs>
          <w:tab w:val="left" w:pos="540"/>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2.2</w:t>
      </w:r>
      <w:r>
        <w:rPr>
          <w:rFonts w:ascii="Times New Roman" w:hAnsi="Times New Roman" w:cs="Times New Roman CYR"/>
          <w:sz w:val="28"/>
          <w:szCs w:val="28"/>
          <w:lang w:val="uk-UA"/>
        </w:rPr>
        <w:t xml:space="preserve"> </w:t>
      </w:r>
      <w:r w:rsidR="004213AF" w:rsidRPr="009126A3">
        <w:rPr>
          <w:rFonts w:ascii="Times New Roman" w:hAnsi="Times New Roman" w:cs="Times New Roman CYR"/>
          <w:sz w:val="28"/>
          <w:szCs w:val="28"/>
        </w:rPr>
        <w:t>Размещение заказа путем проведения аукциона. Аукцион в электронной форме</w:t>
      </w:r>
    </w:p>
    <w:p w:rsidR="004213AF" w:rsidRPr="009126A3" w:rsidRDefault="004213AF" w:rsidP="009126A3">
      <w:pPr>
        <w:keepNext/>
        <w:widowControl w:val="0"/>
        <w:tabs>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аукционом на право заключить государственный или муниципальный контракт понимаются торги, победителем которых признается лицо, предложившее наиболее низкую цену государственного или муниципального контракта. Однако из этого положения есть исключения: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государственный или муниципальный контракт. В этом случае победителем аукциона признается лицо, предложившее наиболее высокую цену права заключить государственный или муниципальный контракт;</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 случае, если в документации об аукционе указывалась общая начальная (максимальная) цена запасных частей к технике, к оборудованию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победителем аукциона признается лицо, предложившее наиболее низкую общую цену запасных частей к технике, к оборудованию.</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Аукцион может быть открытым или закрытым.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об аукционе или в проекте государственного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начальная (максимальная) цена государственного или муниципального контракта (цена лота) не превышает один миллион рублей, открытый аукцион может проводиться в электронной форме на сайте в сети Интернет. Для этих целей извещение о проведении открытого аукциона в электронной форме опубликовывается и размещается не менее чем за десять дней до даты проведения аукциона. Доступ к участию в открытом аукционе, проводимом в электронной форме на сайте в сети Интернет, осуществляется без взимания платы.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На заказчика возложена обязанность обеспечивать надежность программного обеспечения, используемого для проведения открытого аукциона в электронной форме, а также равный доступ участников размещения заказа к участию в аукционе.</w:t>
      </w:r>
    </w:p>
    <w:p w:rsidR="004213AF" w:rsidRPr="009126A3" w:rsidRDefault="004213AF" w:rsidP="009126A3">
      <w:pPr>
        <w:keepNext/>
        <w:widowControl w:val="0"/>
        <w:tabs>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Не допускается взимание с участников размещения заказа платы за участие в аукционе. Исключение из этого правила составляют случаи взимания платы за предоставление документации об аукционе в тех случаях, когда это предусмотрено Законом № 94 - ФЗ. Размер такой платы не должен превышать расходы заказчика на изготовление ее копии и доставку лицу, подавшему соответствующее заявление, посредством почтовой связи.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Заказчиком, уполномоченным органом может быть установлено требование о внесении денежных средств в качестве обеспечения заявки на участие в аукционе, обеспечения участия в открытом аукционе в электронной форме. Размер обеспечения заявки на участие в аукционе не может превышать 5% начальной (максимальной) цены контракта (цены лота). В случае уклонения участника размещения заказа от заключения контракта денежные средства, внесенные в качестве заявки на участие в конкурсе, не возвращаются. Если существует такое требование, то оно в равной мере распространяется на всех участников размещения заказа и указывается в документации об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Как и в случае с конкурсом,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РФ.</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извещении о проведении открытого аукциона помимо сведений, предусмотренных в извещении о проведении открытого конкурса, должны быть указаны: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заказчиком, уполномоченным органом за предоставление документации об аукционе, если такая плата установлена;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начальная (максимальная) цена контракта (цена лота);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место, дата и время проведения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течение пяти рабочих дней и в течение одного дня со дня принятия указанного решения такие изменения соответственно опубликовываются в официальном печатном издании и размещаются на официальном сайте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официально опубликовавшие и разместившие на официальном сайте извещение о проведении открытого аукциона, вправе отказаться от его проведения. Такой отказ может быть сделан не позднее, чем за десять дней до даты окончания подачи заявок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Извещение об отказе от проведения открытого аукциона опубликовывается и размещается заказчиком, уполномоченным органом, специализированной организацией соответственно в течение пяти рабочих дней и двух дней со дня принятия решения об отказе от проведения открытого аукциона в порядке, установленном для опубликования и размещения на официальном сайте извещения о проведении открытого аукциона. В течение двух рабочих дней со дня принятия решения об отказе от проведения открытого аукциона заказчик, уполномоченный орган обязаны направить соответствующие уведомления всем участникам размещения заказа, подавшим заявки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Документация об аукционе может разрабатываться заказчиком, уполномоченным органом или специализированной организацией и утверждается заказчиком, уполномоченным органом и должна содержать требования, установленные заказчиком, уполномоченным органом: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качеству товара, работ,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техническим характеристикам товара, работ,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безопасности товара, работ,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функциональным характеристикам (потребительским свойствам) товара;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размерам товара;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упаковке товара;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отгрузке товара;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результатам работ;</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к иным показателям, связанным с определением соответствия поставляемого товара, выполняемых работ, оказываемых услуг потребностям заказчика.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 этом документация об аукционе не может содержать указание 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знаки обслуживания;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фирменные наименования;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патенты;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полезные модели;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промышленные образцы;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наименование места происхождения товара;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наименование производителя;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требования к товару, его производителю, информации, работам, услугам, если такие требования влекут за собой ограничение количества участников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проведения аукциона на право заключить контракт на поставку:</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полиграфической продукции;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геральдических знаков;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официальных символов;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знаков отличия и различия;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наград;</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форменной одежды;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жетонов и удостоверений;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сувенирной продукции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документация об аукционе может содержать требования о соответствии поставляемых товаров образцу или макету товара либо изображению товара, на поставку которого размещается заказ, в трехмерном измерении.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Документация об аукционе может содержать указание на товарные знаки, которые должны сопровождаться словами "или эквивалент", за исключением случаев несовместимости товаров, на которых применяются другие товарные знаки, и необходимости обеспечения взаимодействия таких товаров с товарами, используемыми заказчиком. Однако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 Эквивалентность товаров определяется в соответствии с устанавливаемыми требованиями и показателями. Такие требования и показатели должны быть отражены в конкурсной документации.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Сведения, содержащиеся в документации об аукционе, должны соответствовать сведениям, указанным в извещении о проведении открытого аукциона. Документация об аукционе должна содержать следующие сведения, помимо тех, что предусмотрены в содержании конкурсной документации: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опубликования в официальном печатном издании или размещения на официальном сайте извещения о проведении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порядок и срок отзыва заявок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формы, порядок, даты начала и окончания предоставления участникам размещения заказа разъяснений положений документации об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начальная (максимальная) цена контракта (цена лота), а также общая начальная (максимальная) цена запасных частей к технике, к оборудованию в случае, если при проведении аукциона на право заключить государственный или муниципальный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государственный или муниципальный контракт на оказание услуг связи, юридических услуг заказчик, уполномоченный орган не могут определить необходимый объем таких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величину понижения начальной цены контракта (шаг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место, день и время начала рассмотрения заявок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место, дату и время проведения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перечень запасных частей к технике, к оборудованию с указанием общей начальной (максимальной) цены запасных частей к технике, к оборудованию, содержащихся в таком перечне, в случае, если при проведении аукциона на право заключить государственный или муниципальный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срок, в течение которого победитель аукциона должен подписать проект государственного или муниципального контракта. Указанный срок должен составлять не менее чем десять дней со дня подписания протокола аукциона. При этом в соответст</w:t>
      </w:r>
      <w:r w:rsidR="006E3631">
        <w:rPr>
          <w:rFonts w:ascii="Times New Roman" w:hAnsi="Times New Roman" w:cs="Times New Roman CYR"/>
          <w:sz w:val="28"/>
          <w:szCs w:val="28"/>
        </w:rPr>
        <w:t>вии со ст. 448 ГК РФ</w:t>
      </w:r>
      <w:r w:rsidRPr="009126A3">
        <w:rPr>
          <w:rFonts w:ascii="Times New Roman" w:hAnsi="Times New Roman" w:cs="Times New Roman CYR"/>
          <w:sz w:val="28"/>
          <w:szCs w:val="28"/>
        </w:rPr>
        <w:t xml:space="preserve"> этот срок не может превышать двадцати дней;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возможность заказчика изменить количество поставляемых по контракту товаров;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размер обеспечения исполнения государственного или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30%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30%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30% начальной (максимальной) цены контракта, в размере, не превышающем на 20% размер аванса, но не менее чем размер аванса;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возможность заказчика увеличить количество поставляемого товара при заключении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 документации об аукционе должен быть приложен проект государственного или муниципального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пяти рабочих дней и в течение одного дня со дня принятия указанного решения такие изменения соответственно опубликовываются в официальном печатном издании и размещаются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Заявка на участие в аукционе должна содержать:</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сведения и документы об участнике размещения заказа, подавшем такую заявку:</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Для юридического лица: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фирменное наименование (наименование);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сведения об организационно-правовой форме. В соответс</w:t>
      </w:r>
      <w:r w:rsidR="006E3631">
        <w:rPr>
          <w:rFonts w:ascii="Times New Roman" w:hAnsi="Times New Roman" w:cs="Times New Roman CYR"/>
          <w:sz w:val="28"/>
          <w:szCs w:val="28"/>
        </w:rPr>
        <w:t>твии со ст. 54 ГК РФ</w:t>
      </w:r>
      <w:r w:rsidRPr="009126A3">
        <w:rPr>
          <w:rFonts w:ascii="Times New Roman" w:hAnsi="Times New Roman" w:cs="Times New Roman CYR"/>
          <w:sz w:val="28"/>
          <w:szCs w:val="28"/>
        </w:rPr>
        <w:t xml:space="preserve"> юридическое лицо имеет свое наименование, содержащее указание на его организационно-правовую форму;</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сведения о месте нахождения.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почтовый адрес. В данном случае предполагается указывать адрес для отсылки почтовой корреспонденции. Отличие данного пункта сведений от предыдущего, а именно "места нахождения", состоит в том, что он может и не быть указан в учредительных документах, а также не совпадать с местом государственной регистрации юридического лица;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номер контактного телефона;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для физического лица: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фамилия, имя, отчество;</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паспортные данные (серия, номер данного документа, дата выдачи, а также орган, его выдавший);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сведения о месте жительства. Местом жительства признается место, где гражданин постоянно или преимущественно проживает;</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номер контактного телефона;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б) для юридического лица - полученную не ранее чем за 6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для индивидуального предпринимателя -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для физического лица, не являющегося индивидуальным предпринимателем - копии документов, удостоверяющих личность;</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для иностранного лица -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открытого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документ, подтверждающий полномочия лица на осуществление действий от имени участника размещения заказа. Документ о назначении лица на должность и (или) надлежащим образом оформленная доверенность;</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 копии учредительных документов участника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РФ, если в соответствии с законодательством РФ установлены требования к такому товару, работам, услугам. При этом не допускается требовать предоставления указанных документов в случае, если в соответствии с законодательством РФ такие документы передаются вместе с товаром;</w:t>
      </w:r>
    </w:p>
    <w:p w:rsidR="004213AF" w:rsidRPr="009126A3" w:rsidRDefault="004213AF" w:rsidP="006E3631">
      <w:pPr>
        <w:keepNext/>
        <w:widowControl w:val="0"/>
        <w:tabs>
          <w:tab w:val="left" w:pos="2130"/>
          <w:tab w:val="left" w:pos="2175"/>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Это, в частности, может быть копия платежного поручения с отметкой банка о произведенном платеже;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б) копии лицензий на право занятия соответствующими видами деятельности и копии сертификатов соответствия производимых товаров,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документы, подтверждающие обладание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 Правительство РФ вправе устанавливать дополнительные требования к участникам размещения заказа при размещении заказа на поставку товаров, выполнение работ, 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 В связи с этим предоставляются копии документов, подтверждающие соответствие участника размещения заказа указанным требованиям;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Данный документ подлежит предоставлению только в случае, если заказчиком, уполномоченным органом установлено требование о выполнении участником размещения заказа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w:t>
      </w:r>
      <w:r w:rsidR="006E3631">
        <w:rPr>
          <w:rFonts w:ascii="Times New Roman" w:hAnsi="Times New Roman" w:cs="Times New Roman CYR"/>
          <w:sz w:val="28"/>
          <w:szCs w:val="28"/>
        </w:rPr>
        <w:t>е группе, подгруппе</w:t>
      </w:r>
      <w:r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Требовать от участника размещения заказа иных документов и сведений не допускается.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Все листы заявки на участие в аукционе должны быть прошиты и пронумерованы. Заявка на участие в аукционе должна содержать опись входящих в ее состав документов, быть скреплена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Участник размещения заказа вправе подать только одну заявку в отношении каждого предмета аукциона (лота).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статьей </w:t>
      </w:r>
      <w:r w:rsidR="006E3631">
        <w:rPr>
          <w:rFonts w:ascii="Times New Roman" w:hAnsi="Times New Roman" w:cs="Times New Roman CYR"/>
          <w:sz w:val="28"/>
          <w:szCs w:val="28"/>
        </w:rPr>
        <w:t>36 Закона № 94 - ФЗ</w:t>
      </w:r>
      <w:r w:rsidRPr="009126A3">
        <w:rPr>
          <w:rFonts w:ascii="Times New Roman" w:hAnsi="Times New Roman" w:cs="Times New Roman CYR"/>
          <w:sz w:val="28"/>
          <w:szCs w:val="28"/>
        </w:rPr>
        <w:t>.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Аукционная комиссия рассматривает заявки на участие в аукционе на соответствие требованиям, установленным документацией об аукционе, и соблюдение в отношении участников размещения заказа следующих требований: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неприостановление деятельности участника размещения заказа в порядке, предусмотренном КоАП РФ, на день рассмотрения заявки на участие в конкурсе или заявки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или заявки на участие в аукционе не принято.</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Срок рассмотрения заявок на участие в аукционе не может превышать десять дней со дня окончания подачи заявок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На основании результатов рассмотрения заявок на участие в аукционе аукционной комиссией принимается: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решение о допуске к участию в аукционе участника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решение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На основании результатов рассмотрения заявок на участие в аукционе аукционной комиссией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w:t>
      </w:r>
      <w:r w:rsidR="006E3631">
        <w:rPr>
          <w:rFonts w:ascii="Times New Roman" w:hAnsi="Times New Roman" w:cs="Times New Roman CYR"/>
          <w:sz w:val="28"/>
          <w:szCs w:val="28"/>
        </w:rPr>
        <w:t xml:space="preserve"> содержать сведения</w:t>
      </w:r>
      <w:r w:rsidRPr="009126A3">
        <w:rPr>
          <w:rFonts w:ascii="Times New Roman" w:hAnsi="Times New Roman" w:cs="Times New Roman CYR"/>
          <w:sz w:val="28"/>
          <w:szCs w:val="28"/>
        </w:rPr>
        <w:t>:</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об участниках размещения заказа, подавших заявки на участие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Закона № 94 - ФЗ,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о решении каждого члена аукционной комиссии о допуске участника размещения заказа к участию в аукционе или об отказе ему в допуске к участию в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течение пяти рабочих дней со дня подписания протокола.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w:t>
      </w:r>
    </w:p>
    <w:p w:rsidR="004213AF" w:rsidRPr="006E3631"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lang w:val="uk-UA"/>
        </w:rPr>
      </w:pPr>
      <w:r w:rsidRPr="009126A3">
        <w:rPr>
          <w:rFonts w:ascii="Times New Roman" w:hAnsi="Times New Roman" w:cs="Times New Roman CYR"/>
          <w:sz w:val="28"/>
          <w:szCs w:val="28"/>
        </w:rPr>
        <w:t>Государственный или муниципальный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государственног</w:t>
      </w:r>
      <w:r w:rsidR="006E3631">
        <w:rPr>
          <w:rFonts w:ascii="Times New Roman" w:hAnsi="Times New Roman" w:cs="Times New Roman CYR"/>
          <w:sz w:val="28"/>
          <w:szCs w:val="28"/>
        </w:rPr>
        <w:t>о или муниципального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Аукцион проводится в следующем порядке: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общей начальной (максимальной) цены запасных частей к технике, к оборудованию, начальной цены единицы услуги (в целях комментируемой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поднимает карточки в случае, если он согласен заключить контракт по объявленной цене;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и шаг аукциона, в соответствии с которым снижается цена;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Победителем аукциона признается лицо, предложившее наиболее низкую цену контракта. При проведении аукциона заказчик, уполномоченный орган в обязательном порядке осуществляют аудиозапись аукциона и ведут протокол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Государственный или муниципальный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Arial CYR"/>
          <w:sz w:val="28"/>
          <w:szCs w:val="20"/>
        </w:rPr>
      </w:pPr>
      <w:r w:rsidRPr="009126A3">
        <w:rPr>
          <w:rFonts w:ascii="Times New Roman" w:hAnsi="Times New Roman" w:cs="Times New Roman CYR"/>
          <w:sz w:val="28"/>
          <w:szCs w:val="28"/>
        </w:rPr>
        <w:t>Помимо открытого аукциона, проводимого в традиционной форме, существуют открытые аукционы в электронной форме (гл. 3.1 Закона № 94-ФЗ). С 1 января 2010 года, размещение заказов на поставки товаров, выполнение работ, оказание услуг для федеральных нужд для товаров, работ и услуг, указанных в Перечне, утвержденном Распоряжением Правительства Российской Федерации от 17 декабря 2009 г. № 1996-р, должно производиться путем проведения открытых аукционов в электронной форме. Такая форма торгов уникальна и не имеет аналогов не только в Европе, но и в мире. Новые нормы Закона № 94 - ФЗ регламентируют процедуру размещения заказа с использованием электронного документооборота, принцип которого строится на обмене документами в электронной форме с использованием электронной цифровой подписи, что направлено на сокращение сроков размещения заказов и содействие заказчикам в получении необходимых им товаров, работ, услуг в кратчайшие сроки.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Ключевыми новеллами новой гл. 3.1 Закона № 94 - ФЗ является обеспечение проведения открытого аукциона в электронной форме оператором электронной площадки и отсутствие ограничения по начальной (максимальной) цене государственного или муниципального контракта (цена лота) для проведения открытого аукциона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открытым аукционом в электронной форме на право заключить государственный или муниципальный контракт понимается открытый аукцион, проведение которого обеспечивается оператором электронной площадки на сайте в сети Интернет в порядке, установленном главой 3.1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электронной площадкой понимается сайт в сети Интернет, на котором проводятся открытые аукционы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Законом № 94 - ФЗ установлено, что оператором электронной площадки может быть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России. Указание на государственную регистрацию в установленном порядке на территории России означает, что юридическое лицо или индивидуальный предприниматель должны быть зарегистрированы в соответствии с Федеральным законом </w:t>
      </w:r>
      <w:r w:rsidR="006E3631">
        <w:rPr>
          <w:rFonts w:ascii="Times New Roman" w:hAnsi="Times New Roman" w:cs="Times New Roman CYR"/>
          <w:sz w:val="28"/>
          <w:szCs w:val="28"/>
        </w:rPr>
        <w:t>«</w:t>
      </w:r>
      <w:r w:rsidRPr="009126A3">
        <w:rPr>
          <w:rFonts w:ascii="Times New Roman" w:hAnsi="Times New Roman" w:cs="Times New Roman CYR"/>
          <w:sz w:val="28"/>
          <w:szCs w:val="28"/>
        </w:rPr>
        <w:t>О государственной регистрации юридических лиц и индивидуальн</w:t>
      </w:r>
      <w:r w:rsidR="006E3631">
        <w:rPr>
          <w:rFonts w:ascii="Times New Roman" w:hAnsi="Times New Roman" w:cs="Times New Roman CYR"/>
          <w:sz w:val="28"/>
          <w:szCs w:val="28"/>
        </w:rPr>
        <w:t>ых предпринимателей»</w:t>
      </w:r>
      <w:r w:rsidRPr="009126A3">
        <w:rPr>
          <w:rFonts w:ascii="Times New Roman" w:hAnsi="Times New Roman" w:cs="Times New Roman CYR"/>
          <w:sz w:val="28"/>
          <w:szCs w:val="28"/>
        </w:rPr>
        <w:t>. Кроме того, установлено, что юридическое лицо или индивидуальный предприниматель должны владеть электронной площадкой и необходимыми для ее функционирования программно-аппаратными средствами, а также что лицо должно обеспечивать проведение открытых аукционов в электронной форме в соответствии с законодательством РФ о размещении заказов.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Следует отметить, что часть 10 ст. 7.30 КоАП РФ устанавливает административную ответственность за нарушение заказчиком, уполномоченным органом, оператором электронной площадки порядка проведения открытого аукциона в электронной форме, а также нарушение оператором электронной площадки порядка аккредитации участников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Предусмотрены следующие случаи, в которых аукцион признается несостоявшимся: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если по окончании срока подачи заявок на участие в открытом аукционе в электронной форме подана только одна заявка или не подано ни одной заявки;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если в течение 10 минут после начала проведения открытого аукциона в электронной форме ни один из участников открытого аукциона в электронной форме не подал в установленном порядке предложения о цене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государственный или муниципальный контракт, признаны уклонившимися от заключения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Для указанных случаев предусмотрена возможность заключения государственного или муниципального контракта соответственно с участником размещения заказа, который подал единственную заявку на участие в открытом аукционе в электронной форме или который признан единственным участником открытого аукциона (при наличии таких участников).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Аккредитация участников размещения заказа на электронной площадке– процедура, результатом которой является обеспечение доступа участников размещения заказа к участию в открытых аукционах в электронной форме, проводимых на данной электронной площадке. Для участия же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Оператор электронной площадки обязан в срок не более чем 5 рабочих дней со дня поступления документов и сведений, представляемых участником размещения заказа для получения аккредитации, принять одно из двух решений: об аккредитации участника размещения заказа или об отказе в аккредитации участника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 3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 Дата прекращения действия аккредитации участника размещения заказа на электронной площадке должна быть указана в реестре участников размещения заказа, получивших аккредитацию на электронной площадке.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Извещение о проведении открытого аукциона в электронной форме размещается заказчиком, уполномоченным органом, специализированной организацией на официальном сайте не менее чем за 20 дней до даты окончания подачи заявок на участие в открытом аукционе в электронной форме.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Заявка на участие в открытом аукционе в электронной форме состоит из двух частей. Первая часть заявки на участие в открытом аукционе в электронной форме должна содержать следующие сведения: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1) согласие участника размещения заказа на поставку товаров, выполнение работ, оказание услуг, соответствующих требованиям документации об открытом аукционе в электронной форме, на условиях, предусмотренных документацией об открытом аукционе.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2)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открытом аукционе в электронной форме.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 На основании результатов такого рассмотрения аукционной комиссией первых частей заявок принимается решение о допуске или об отказе в допуске к участию в открытом аукционе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Вторая часть заявки на участие в открытом аукционе в электронной форме должна содержать следующие документы и сведения: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копии документов, подтверждающих соответствие участника размещения заказа требованию, установленному п. 1 ч. 1 ст. 11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копии документов, подтверждающих соответствие участника размещения заказа требованию, установленному в соответствии с п. 1 ч. 2 ст. 11 Закона № 94 - ФЗ, в случае, если такое требование установлено заказчиком, уполномоченным органом;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предусмотренное ч. 2.1 ст. 11 Закона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5) копии документов, подтверждающих соответствие товаров, работ, услуг требованиям, установленным в соответствии с законодательством РФ,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об открытом аукционе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w:t>
      </w:r>
    </w:p>
    <w:p w:rsidR="004213AF" w:rsidRPr="009126A3" w:rsidRDefault="004213AF" w:rsidP="009126A3">
      <w:pPr>
        <w:keepNext/>
        <w:widowControl w:val="0"/>
        <w:tabs>
          <w:tab w:val="left" w:pos="1605"/>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Вторые части заявок на участие в открытом аукционе в электронной форме рассматриваются после проведения открытого аукциона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Протокол рассмотрения заявок на участие в открытом аукционе в электронной форме размещается заказчиком, уполномоченным органом, специализированной организацией на электронной площадке.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 общему правилу, открытый аукцион в электронной форме проводится путем снижения начальной (максимальной) цены контракта, указанной в извещении о проведении открытого аукциона в электронной форме, в порядке, установленном данной статьей. Победителем открытого аукциона в электронной форме признается участник открытого аукциона, который предложил наиболее низкую цену контракта и заявка на участие в открытом аукционе которого соответствует требованиям документации об открытом аукционе.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Шаг аукциона, т.е. величина понижения цены контракта (цены лота), должен составлять от 0,5% до 1% начальной (максимальной) цены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Заказчик, уполномоченный орган в течение 4 дней со дня размещения на электронной площадке протокола подведения итогов открытого аукциона в электронной форме направляют оператору электронной площадки без подписи заказчика проект контракта.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Оператор электронной площадки в течение одного часа с момента получения проекта контракта направляет проект контракта без электронной ц</w:t>
      </w:r>
      <w:r w:rsidR="006E3631">
        <w:rPr>
          <w:rFonts w:ascii="Times New Roman" w:hAnsi="Times New Roman" w:cs="Times New Roman CYR"/>
          <w:sz w:val="28"/>
          <w:szCs w:val="28"/>
        </w:rPr>
        <w:t>ифровой подписи лица</w:t>
      </w:r>
      <w:r w:rsidRPr="009126A3">
        <w:rPr>
          <w:rFonts w:ascii="Times New Roman" w:hAnsi="Times New Roman" w:cs="Times New Roman CYR"/>
          <w:sz w:val="28"/>
          <w:szCs w:val="28"/>
        </w:rPr>
        <w:t>, имеющего право действовать от имени заказчика, участнику открытого аукциона в электронной форме, с которым заключается контракт.</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Участник открытого аукциона в течение 6 дней со дня получения проекта контракта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открытого аукциона в электронной форме, в случае, если заказчиком, уполномоченным органом было установлено требование обеспечения исполнения контракта. Указанные документы могут быть направлены только по истечении 10 дней со дня размещения на электронной площадке протокола подведения итогов открытого аукциона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в течение 3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Оператор электронной площадки в течение одного часа с момента получения контракта, подписанного электронной цифровой подписью лица, обязан направить подписанный контракт участнику открытого аукциона в электронной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 момента такого направления оператором электронной площадки участнику открытого аукциона в электронной форме государственного или муниципального контракта этот контракт считается заключенным.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4213AF" w:rsidRPr="009126A3" w:rsidRDefault="006E3631" w:rsidP="009126A3">
      <w:pPr>
        <w:keepNext/>
        <w:widowControl w:val="0"/>
        <w:tabs>
          <w:tab w:val="left" w:pos="540"/>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 xml:space="preserve">2.3 </w:t>
      </w:r>
      <w:r w:rsidR="004213AF" w:rsidRPr="009126A3">
        <w:rPr>
          <w:rFonts w:ascii="Times New Roman" w:hAnsi="Times New Roman" w:cs="Times New Roman CYR"/>
          <w:sz w:val="28"/>
          <w:szCs w:val="28"/>
        </w:rPr>
        <w:t>Размещение заказов путем запроса котировок</w:t>
      </w:r>
    </w:p>
    <w:p w:rsidR="004213AF" w:rsidRPr="009126A3" w:rsidRDefault="004213AF" w:rsidP="009126A3">
      <w:pPr>
        <w:keepNext/>
        <w:widowControl w:val="0"/>
        <w:tabs>
          <w:tab w:val="left" w:pos="1260"/>
          <w:tab w:val="left" w:pos="1620"/>
        </w:tabs>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Под запросом котировок понимается способ размещения заказа, при котором информация о потребностях в товарах, работах, услугах для государственных или муниципальных нужд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 Размещение заказа способом запроса котировок возможно в случаях, если цена государственного или муниципального контракта не превышает 500000 руб.</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 допускается взимание с участника размещения заказа платы за участие в запросе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Запрос котировок должен содержать следующие сведения: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наименование заказчика, его почтовый адрес, адрес электронной почты заказчика (при его наличии);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источник финансирования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форма котировочной заявки, в том числе подаваемой в форме электронного документа;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5) место доставки поставляемых товаров, место выполнения работ, место оказания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6) сроки поставок товаров, выполнения работ, оказания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8) максимальная цена контракта, определяемая заказчиком, уполномоченным органом в результате изучения рынка необходимых товаров, работ,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9) место подачи котировочных заявок, срок их подачи, в том числе дата и время окончания срока подачи котировочных заявок;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10) срок и условия оплаты поставок товаров, выполнения работ, оказания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11) срок подписания победителем в проведении запроса котировок государственного или муниципального контракта со дня подписания протокола рассмотрения и оценки котировочных заявок;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12) требование об отсутствии в реестре недобросовестных поставщиков сведений об участниках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перечень сведений, который подлежит указанию в котировочной заявке, входят: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идентификационный номер налогоплательщика;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3) наименование и характеристики поставляемых товаров в случае проведения запроса котировок цен товаров, на поставку которых размещается заказ;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4) согласие участника размещения заказа исполнить условия контракта, указанные в извещении о проведении 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Заказчик, уполномоченный орган обязаны при проведении запроса котировок размещать на официальном сайте извещение о проведении запроса котировок. Данное положение, являющееся одним из нововведений Закона № 94 - ФЗ направлено на реализацию таких целей регулирования, как расширение возможностей для участия физических и юридических лиц в размещении заказов и стимулирование такого участия, а также развитие добросовестной конкуренции.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Минимальный срок подачи котировочных заявок составляет 7 рабочих дней, Извещение о проведении запроса котировок должно содержать те же сведения, которые должен содержать запрос котировок; извещение о проведении запроса котировок должно быть доступным для ознакомления в течение всего срока подачи котировочных заявок без взимания платы.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если такие требования влекут за собой ограничение количества участников размещения заказа. В отношении же товарных знаков предусмотрено, что извещение о проведении запроса котировок может содержать указание на товарные знаки, которые должны сопровождаться словами "или эквивалент", за исключением случаев несовместимости товаров, на которых применяются другие товарные знаки, и необходимости обеспечения взаимодействия таких товаров с товарами, испо</w:t>
      </w:r>
      <w:r w:rsidR="006E3631">
        <w:rPr>
          <w:rFonts w:ascii="Times New Roman" w:hAnsi="Times New Roman" w:cs="Times New Roman CYR"/>
          <w:sz w:val="28"/>
          <w:szCs w:val="28"/>
        </w:rPr>
        <w:t>льзуемыми заказчиком.</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У заказчика, уполномоченного органа существует право одновременно с размещением извещения о проведении запроса котировок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Разумеется, лица, которым направлены запросы котировок, не приобретают в связи с этим какие-либо преимущества при участии в запросе котировок. Данное положение следует и из ч. 1 ст. 46 Закона № 94-ФЗ, предусматривающей право любого участника размещения, в том числе участника размещения заказа, которому не направлялся запрос котировок, подать только одну котировочную заявку. Иное означало бы нарушение равного доступа участников размещения заказа к участию в запросе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Законом № 94 - ФЗ предусмотрена возможность подачи одним участником размещения заказа только одной котировочной заявки. Иначе говоря, подача участником размещения заказа альтернативных котировочных заявок не допускается. При этом прямо установлено, что не допускается внесение изменений в поданную котировочную заявку. Как представляется, это означает и недопустимость отзыва поданной котировочной заявки, поскольку отзыв ранее поданной котировочной заявки с подачей новой заявки, по сути, равнозначен внесению изменений в поданную котировочную заявку. Последствием подачи одним участником размещения заказа более одной котировочной заявки является необходимость применения нормы ч. 3 ст. 47 Закона № 94 - ФЗ, т.е. котировочные заявки, поданные таким участником размещения заказа, не могут быть рассмотрены котировочной комиссией и подлежат отклонению.</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Закон № 94 - ФЗ предусматривает две возможные формы подачи котировочной заявки: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1) в письменной форме;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 в форме электронного документа. С учетом нормы ч. 6 ст. 7 Закона речь идет о подаче в информационной системе общего пользования котировочной заявки в форме электронного документа, подписанного в соответствии с нормативными правовыми актами РФ. Как говорилось выше, это означает подписание электронного документа электронной цифровой подписью.</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Каждая котировочная заявка подлежит регистрации заказчиком, уполномоченным органом.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Закон № 94 - ФЗ также предусматривает право участника размещения заказа, подавшего котировочную заявку, потребовать выдачи расписки в получении заявки с указанием даты и времени ее получения и корреспондирующую с данным правом обязанность заказчика, уполномоченного органа выдать такую расписку. В части 1 ст. 7.30 КоАП РФ установлена административная ответственность за нарушение порядка приема заявок на участие в запросе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Те котировочные заявки, которые поданы после дня окончания срока подачи котировочных заявок, указанного в извещении о проведении запроса котировок, рассмотрению не подлежат и в день их поступления должны быть возвращены участникам размещения заказа, подавшим эти заявки.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Когда после дня окончания срока подачи котировочных заявок подана только одна котировочная заявка (по сути, речь идет о невозможности осуществить рассмотрение и оценку котировочных заявок, т.е. о том, что запрос котировок как способ размещения не состоялся; однако в отличие от проведения торгов законодатель при этом не использует понятие "несостоявшийся"), заказчик, уполномоченный орган обязаны:</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-продлить срок подачи котировочных заявок на 4 рабочих дня;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течение 1 рабочего дня после дня окончания срока подачи котировочных заявок разместить на официальном сайте извещение о продлении срока подачи таких заявок;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-направить запрос котировок не менее чем трем участникам, которые могут осуществить поставки необходимых товаров, выполнение работ, оказание услуг.</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 окончании продления срока подачи котировочных заявок рассмотрению и оценке будут подлежать как та единственная котировочная заявка, которая подана в срок, указанный в извещении о проведении запроса котировок, так и те заявки, которые будут поданы в срок, указанный в извещении о продлении срока подачи котировочных заявок, и при этом применяется порядок рассмотрения котировочных заявок, указанный в извещении о проведении 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Для ситуации, когда после дня окончания срока подачи котировочных заявок, указанного в извещении о продлении срока подачи котировочных заявок, не подано дополнительно ни одной котировочной заявки, Закон № 94- ФЗ предусматривает рассмотрение единственной поданной котировочной заявки.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по результатам рассмотрения единственной поданной котировочной заявки необходимые условия выполнены, то заказчик обязан заключить государственный или муниципальный контракт с участником размещения заказа, подавшим такую котировочную заявку. Данный случай размещения заказа у единственного поставщика (исполнителя, подрядчика) предусмотрен и в п. 8 ч. 2 ст. 55 Закона № 94 - ФЗ. При этом контракт подлежит заключению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Каковы же будут последствия ситуации, когда при повторном размещении заказа путем запроса котировок не будет подано ни одной котировочной заявки?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этом случае заказчик, уполномоченный орган вправе по своему выбору:</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-либо осуществить повторное размещение заказа путем 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-либо направить документы о проведенных запросах котировок и об отсутствии котировочных заявок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таким органом является ФАС России, а в сфере размещения заказов на поставки товаров, выполнение работ, оказание услуг по государственному оборонному заказу, а также в сфере размещения заказов на поставки товаров, выполнение работ, оказание услуг для федеральных государственных нужд, не относящихся к государственному оборонному заказу, сведения о которых составляют государственную тайну, - Рособоронзаказ), орган исполнительной власти субъекта РФ (при размещении заказов на поставки товаров, выполнение работ, оказание услуг для нужд субъекта РФ или для нужд муниципального образования).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 согласованию с указанным органом заказчик может принять решение о размещении заказа у единственного поставщика (исполнителя, подрядчика). При этом цена заключенного контракта не должна превышать максимальную цену контракта, указанную в извещении о повторном проведении 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Предметом рассмотрения котировочной комиссией котировочных заявок является соответствие их требованиям, установленным в извещении о проведении запроса котировок, а также определение того, не превышает ли предложенная в котировочных заявках цена товаров, работ, услуг максимальную цену, указанную в извещении о проведении запроса котировок. Непосредственно после этого котировочная комиссия осуществляет оценку и сопоставление тех котировочных заявок, которые отвечают требованиям, установленным в извещении о проведении запроса котировок, и предложенная цена товаров, работ, услуг в которых не превышает максимальную цену, указанную в извещении о проведении запроса котировок. Рассмотрение и оценка котировочных заявок должны быть завершены котировочной комиссией в течение дня, следующего за днем окончания срока подачи котировочных заявок.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На тот случай,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 подлежат оценке котировочные заявки: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которые не соответствуют требованиям, установленным в извещении о проведении 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предложенная в которых цена товаров, работ, услуг превышает максимальную цену, указанную в извещении о проведении запроса котировок.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Законом № 94 - ФЗ прямо установлено, что отклонение котировочных заявок по иным основаниям не допускается.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Запрос о разъяснении результатов рассмотрения и оценки котировочных заявок подлежит направлению в письменной форме, при этом предусмотрено, что запрос может быть направлен и в форме электронного документа. Запрос может быть направлен только после размещения протокола на официальном сайте. При этом срок, в течение которого участник размещения заказа вправе обратиться с запросом, не ограничен, что представляется не вполне понятным, так как это допускает возможность направления запроса в какое угодно время после размещения протокола рассмотрения и оценки котировочных заявок на официальном сайте. Заказчик, уполномоченный орган обязаны предоставить участнику размещения заказа запрашиваемые разъяснения результатов рассмотрения и оценки котировочных заявок в течение 2 рабочих дней со дня поступления запроса. Разъяснения могут быть предоставлены в письменной форме или в форме электронного документа. Видимо, это подразумевает необходимость направления разъяснений в письменной форме при получении запроса в письменной форме и разъяснений в форме электронного документа при получении запроса в форме электронного документа.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то такой победитель признается уклонившимся от заключения государственного или муниципального контракта. Последствием признания победителя в проведении запроса котировок уклонившимся от заключения контракта является включение сведений о таком участнике размещения заказа в реестр недобросовестных поставщиков.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если победитель в проведении запроса котировок признан уклонившимся от заключения государственного или муниципального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государственного или муниципального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РФ (при размещении заказов на поставки товаров, выполнение работ, оказание услуг для нужд субъекта РФ или для нужд муниципального образования) и по согласованию с данным органом принять решение о размещении заказа у единственного поставщика (исполнителя, подрядчика).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Государственный или муниципальный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Государственный или муниципальный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4213AF" w:rsidRPr="009126A3" w:rsidRDefault="006E3631"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4213AF" w:rsidRPr="009126A3">
        <w:rPr>
          <w:rFonts w:ascii="Times New Roman" w:hAnsi="Times New Roman" w:cs="Times New Roman CYR"/>
          <w:sz w:val="28"/>
          <w:szCs w:val="28"/>
        </w:rPr>
        <w:t>ГЛАВА III. СПОСОБЫ ПРЕДОТВРАЩЕНИЯ И РАЗРЕШЕНИЯ</w:t>
      </w:r>
      <w:r>
        <w:rPr>
          <w:rFonts w:ascii="Times New Roman" w:hAnsi="Times New Roman" w:cs="Times New Roman CYR"/>
          <w:sz w:val="28"/>
          <w:szCs w:val="28"/>
        </w:rPr>
        <w:t xml:space="preserve"> </w:t>
      </w:r>
      <w:r w:rsidR="004213AF" w:rsidRPr="009126A3">
        <w:rPr>
          <w:rFonts w:ascii="Times New Roman" w:hAnsi="Times New Roman" w:cs="Times New Roman CYR"/>
          <w:sz w:val="28"/>
          <w:szCs w:val="28"/>
        </w:rPr>
        <w:t>ПРОБЛЕМ, СВЯЗАННЫХ С УЧАСТИЕМ ГОСУДАРСТВА</w:t>
      </w:r>
      <w:r>
        <w:rPr>
          <w:rFonts w:ascii="Times New Roman" w:hAnsi="Times New Roman" w:cs="Times New Roman CYR"/>
          <w:sz w:val="28"/>
          <w:szCs w:val="28"/>
        </w:rPr>
        <w:t xml:space="preserve"> </w:t>
      </w:r>
      <w:r w:rsidR="004213AF" w:rsidRPr="009126A3">
        <w:rPr>
          <w:rFonts w:ascii="Times New Roman" w:hAnsi="Times New Roman" w:cs="Times New Roman CYR"/>
          <w:sz w:val="28"/>
          <w:szCs w:val="28"/>
        </w:rPr>
        <w:t>В ДОГОВОРАХ</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6E3631"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3.1</w:t>
      </w:r>
      <w:r w:rsidR="004213AF" w:rsidRPr="009126A3">
        <w:rPr>
          <w:rFonts w:ascii="Times New Roman" w:hAnsi="Times New Roman" w:cs="Times New Roman CYR"/>
          <w:sz w:val="28"/>
          <w:szCs w:val="28"/>
        </w:rPr>
        <w:t xml:space="preserve"> Способы защиты заказчиков от недобросовестных поставщиков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Несмотря на то, что для участия в гражданско-правовых договорах государство и другие публично-правовые образования слагают свои властные полномочия, специфика субъектного состава все равно остается.</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Закупки государственных органов за счет соответствующего бюджета являются закупками для государственных нужд, даже если это кресло для руководителя или техника. Это означает, что несоблюдение порядка заключения договора для государственных нужд может привести к его</w:t>
      </w:r>
      <w:r>
        <w:rPr>
          <w:rFonts w:ascii="Times New Roman" w:hAnsi="Times New Roman" w:cs="Times New Roman CYR"/>
          <w:sz w:val="28"/>
          <w:szCs w:val="28"/>
        </w:rPr>
        <w:t xml:space="preserve"> недействительности.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постановлении Федерального арбитражного суда </w:t>
      </w:r>
      <w:r w:rsidRPr="009126A3">
        <w:rPr>
          <w:rFonts w:ascii="Times New Roman" w:hAnsi="Times New Roman" w:cs="Times New Roman CYR"/>
          <w:caps/>
          <w:sz w:val="28"/>
          <w:szCs w:val="28"/>
        </w:rPr>
        <w:t>В</w:t>
      </w:r>
      <w:r w:rsidRPr="009126A3">
        <w:rPr>
          <w:rFonts w:ascii="Times New Roman" w:hAnsi="Times New Roman" w:cs="Times New Roman CYR"/>
          <w:sz w:val="28"/>
          <w:szCs w:val="28"/>
        </w:rPr>
        <w:t>осточно-Сибирского округа</w:t>
      </w:r>
      <w:r w:rsidRPr="009126A3">
        <w:rPr>
          <w:rFonts w:ascii="Times New Roman" w:hAnsi="Times New Roman" w:cs="Times New Roman CYR"/>
          <w:bCs/>
          <w:sz w:val="28"/>
          <w:szCs w:val="28"/>
        </w:rPr>
        <w:t xml:space="preserve"> </w:t>
      </w:r>
      <w:r w:rsidRPr="009126A3">
        <w:rPr>
          <w:rFonts w:ascii="Times New Roman" w:hAnsi="Times New Roman" w:cs="Times New Roman CYR"/>
          <w:sz w:val="28"/>
          <w:szCs w:val="28"/>
        </w:rPr>
        <w:t>от 05.06.2007г. №А74-3808/06-Ф02-3283/07 сказано, что Прокурор Республики Хакасия (далее – прокурор) обратился в суд к Правительству Республики Хакасия и к обществу с ограниченной ответственностью «Фирма «Синтез Н» (далее – ООО «Фирма «Синтез Н») с иском о признании недействительным на основании статьи 168 ГК РФ контракта на поставку товаров № 242-дх от 04.10.2005 г. и о применении последствий недействительности ничтожной сделки в виде обязанности каждой стороны вернуть другой стороне все полученное по сделке.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Прокурор Республики Хакасия, полагал, что данный контракт заключен с нарушением требований статей 34.71 БК РФ, статей 2.4 Закона Республики Хакасия от 25.11.02 № 63 «О государственном заказе Республики Хакасия», норм положения «Об организации закупки товаров, работ и услуг для государственных нужд», утвержденного Указом Президента Российской Федер</w:t>
      </w:r>
      <w:r w:rsidR="006E3631">
        <w:rPr>
          <w:rFonts w:ascii="Times New Roman" w:hAnsi="Times New Roman" w:cs="Times New Roman CYR"/>
          <w:sz w:val="28"/>
          <w:szCs w:val="28"/>
        </w:rPr>
        <w:t>ации от 08.04.97 № 305</w:t>
      </w:r>
      <w:r w:rsidRPr="009126A3">
        <w:rPr>
          <w:rFonts w:ascii="Times New Roman" w:hAnsi="Times New Roman" w:cs="Times New Roman CYR"/>
          <w:sz w:val="28"/>
          <w:szCs w:val="28"/>
        </w:rPr>
        <w:t>. Следовательно, он в соответствии со статьей 168 ГК РФ является ничтожным. Прокурор просил признать данный контракт недействительным и. применив последствия его недействительности, обязать стороны вернуть все полученное по сделке. Исковые требования были удовлетворены на том основании, что статья 71 БК РФ (действовавшая на момент заключения спорного контракта) предусматривала, что все закупки товаров, работ и услуг на сумму свыше 2000 МРОТ осуществляются исключительно на основе государственных или муниципальных контрактов.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Согласно пункту 1 статьи 72 БК РФ государственный или муниципальный контракт - это договор, заключенный органом государственной власти или органом местного самоуправления, бюджетным учреждением, уполномоченным органом или организацией от имени Российской Федерации, субъекта Российской Федерации или муниципального образования с физическими и юридическими лицами в целях обеспечения государственных или муниципальных нужд, предусмотренных в расходах соответствующего бюджета. Анализ этой нормы позволяет сделать вывод, что контракты на сумму свыше 2000 МРОТ. которые заключаются органом государственной власти или органом местного самоуправления, бюджетным учреждением, уполномоченным органом или организацией от имени Российской Федерации, субъекта Российской Федерации или муниципального образования с физическими и юридическими лицами за счет средств соответствующего бюджета, заключаются для государственных или муниципальных нужд. Следовательно, приобретение бюджетными учреждениями товаров, работ и услуг на сумму, превышающую 200 000 рублей, не может рассматриваться как приобретение товаров для собственных нужд. Из материалов дела усматривается, что плазменная панель приобретена за счет средств республиканского бюджета (счет № 40202810400000310002. обслуживаемый в ГРКЦ Национального банка Республики Хакасия Банка России). Формы расходов бюджетов определены статьей 69 БК РФ (в том числе в редакции, действовавшей на момент заключения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25 ноября 2002 года Верховным советом Республики Хакасия принят Закон Республики Хакасия № 63 «О государственном заказе Республики Хакасия». Статьей 2 этого закона определено, что он применяется ко всем закупкам и поставкам продукции для государственных нужд Республики Хакасия, осуществляемым государственными заказчиками за счет средств республиканского бюджета, за исключением закупок и поставок продукции для государственных нужд Республики Хакасия, стоимость которых не превышает 100 МРОТ. В соответствии со статьей 4 названного закона Республики Хакасия заказы на закупку продукции для республиканских государственных нужд размещаются государственными заказчиками. В соответствии с пунктом 3 статьи 4 закона Республики Хакасия заказы на закупку продукции для республиканских государственных нужд размещаются конкурсными и внеконкурсными способами. Наиболее предпочтительным способом закупки при размещении заказов на закупку продукции для республиканских государственных нужд является открытый конкурс. Открытый конкурс проводится в соответствии с действующим законодательством Российской Федерации. К внеконкурсным способам относятся способы запроса котировок и закупки у единственного источника. Государственный заказчик вправе проводить закупки продукции способом запроса котировок при закупках имеющейся в наличии продукции, которая производится или предоставляется не по конкретным заявкам заказчика и для которой существует сложившийся рынок, при условии, что стоимость заказа не превышает 2000 МРОТ. Следовательно, ни федеральным, ни республиканским законодательством государственному заказчику не предоставлено право производить закупки продукции способом запроса котировок (который был использован Правительством Республики Хакасия при приобретении плазменного телевизора), если стоимость заказа превышает 2000 МРОТ. Таким образом, контракт Правительством Республики Хакасия на поставку плазменного телевизора Hitachi 55PD5000TA стоимостью 261 280 рублей мог быть заключен не иначе как путем проведения конкурса.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соответствии со статьей 125 ГК РФ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В Законе Республики Хакасия от 190905 № 48 «О Правительстве Республики Хакасия» сказано, что Правительство Республики Хакасия является постоянно действующим высшим исполнительным коллегиальным органом государственной власти Республики Хакасия. Таким образом. Правительство Республики Хакасия, являющееся органом государственной власти субъекта Российской Федерации, не нуждается в дополнительном наделении его полномочиями государственного заказчика для размещения заказа на поставку продукции для государственных нужд, так как само является государственным заказчиком. То обстоятельство, что Правительство Республики Хакасия приобретает товары не для собственных нужд, а для государственных нужд, следует из полномочий данного органа. Кроме того. Правительство Республики Хакасия, являющееся органом государственной власти субъекта Российской Федерации, следует отличать от учреждений, создаваемых органами государственной власти, которые могут приобретать продукцию для собственных нужд, а для приобретения продукции для государственных нужд они должны быть наделены соответствующими полномочиями органами государственной власти. Правительство Республики Хакасия приобретает товары не для собственных нужд, а для государственных нужд, что вытекает из полномочий данного органа.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Правительство Республики Хакасия полагает, что приобретение плазменного телевизора способом запроса котировок, несмотря на превышение его стоимости - 2000 МРОТ. не противоречит действующему федеральному и республиканскому законодательству. При этом позиция заявителя основана на том, что статья 71 БК РФ, которая устанавливает, что все закупки товаров, работ, услуг на сумму свыше 2000 МРОТ осуществляются исключительно на основе государственных или муниципальных контрактов, не распространяется на спорное соглашение. По мнению Правительства Республики Хакасия, спорная поставка не может быть отнесена к закупкам товаров для государственных нужд, поскольку не подпадает под определение государственных нужд, закрепленное федеральным законодательством и законодательством Республики Хакасия, так как товар приобретался не для решения задач жизнеобеспечения республики и реализации целевых программ. Спорный договор не является, таким образом, государственным контрактом, на него не распространяются положения законодательства, регулирующего поставку товаров для государственных нужд Правительство Республики Хакасия считает, что от договоров (контрактов), заключаемых в целях обеспечения государственных (муниципальных) нужд, регулируемых законодательством о закупках товаров для государственных нужд, необходимо отличать контракты, заключаемые учреждениями в пределах сметы для обеспечения собственных нужд. Кроме того, ответчик указывает, что Правительство Республики Хакасия не было наделено статусом государственного заказчика для приобретения плазменного телевизора, следовательно, его приобретение не относится к государственным нуждам и для его покупки не требовалось заключения государственного контракта путем проведения открытого конкурса. Поэтому покупка плазменной панели должна рассматриваться как простая сделка, заключенная для обеспечения собственных нужд.</w:t>
      </w:r>
      <w:r>
        <w:rPr>
          <w:rFonts w:ascii="Times New Roman" w:hAnsi="Times New Roman" w:cs="Times New Roman CYR"/>
          <w:sz w:val="28"/>
          <w:szCs w:val="28"/>
        </w:rPr>
        <w:t xml:space="preserve"> По мнению ООО «Фирма Синтез Н</w:t>
      </w:r>
      <w:r w:rsidRPr="009126A3">
        <w:rPr>
          <w:rFonts w:ascii="Times New Roman" w:hAnsi="Times New Roman" w:cs="Times New Roman CYR"/>
          <w:sz w:val="28"/>
          <w:szCs w:val="28"/>
        </w:rPr>
        <w:t>», с учетом того, что контракт на поставку был заключен для оснащения конференц-зала здания Правительства Республики Хакасия плазменной панелью и не преследовал цели публичного характера, то эта покупка не относится к закупкам для государственных нужд, а заключение контракта на его поставку не регулируется нормами законодательства о закупках товаров для государственных нужд. Таким образом, заключение названного контракта не требовало проведения открытого конкурса и, следовательно, не противоречит законодательству.</w:t>
      </w:r>
    </w:p>
    <w:p w:rsidR="004213AF" w:rsidRPr="009126A3" w:rsidRDefault="006E3631" w:rsidP="009126A3">
      <w:pPr>
        <w:keepNext/>
        <w:widowControl w:val="0"/>
        <w:tabs>
          <w:tab w:val="left" w:pos="54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t>3.2</w:t>
      </w:r>
      <w:r w:rsidR="004213AF" w:rsidRPr="009126A3">
        <w:rPr>
          <w:rFonts w:ascii="Times New Roman" w:hAnsi="Times New Roman" w:cs="Times New Roman CYR"/>
          <w:sz w:val="28"/>
          <w:szCs w:val="28"/>
        </w:rPr>
        <w:t xml:space="preserve"> Споры, возникающие при заключении государственных (муниципальных) контрактов на поставку товаров, выполнение работ, оказание услуг для государственных и муниципальных нужд</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Наиболее значимым в 2009 г. стал судебный процесс, положивший конец давним спорам о том, может ли контролирующий орган, рассматривающий жалобу, выдать предписание об отмене протоколов, составленных в ходе проведения процедуры размещения заказа и внесении изменений в конкурсную документацию, документацию об аукционе, извещение о проведении к</w:t>
      </w:r>
      <w:r w:rsidR="006E3631">
        <w:rPr>
          <w:rFonts w:ascii="Times New Roman" w:hAnsi="Times New Roman" w:cs="Times New Roman CYR"/>
          <w:sz w:val="28"/>
          <w:szCs w:val="28"/>
        </w:rPr>
        <w:t>онкурса или аукциона</w:t>
      </w:r>
      <w:r w:rsidRPr="009126A3">
        <w:rPr>
          <w:rFonts w:ascii="Times New Roman" w:hAnsi="Times New Roman" w:cs="Times New Roman CYR"/>
          <w:sz w:val="28"/>
          <w:szCs w:val="28"/>
        </w:rPr>
        <w:t>.</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Процесс был инициирован частной юридической компанией, которая подала заявление в Верховный Суд РФ о признании недействующим п.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[18, 36] (далее – Административный регламент).</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По мнению заявителя, п. 3.37 Административного регламента следовало признать недействительным, т. к. оспариваемые положения нормативного правового акта устанавливают полномочия ФАС России, не предусмотренные федеральным законодательством, что нарушает права заявителя в сфере предпринимательской деятельности.</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23 июня 2009 г. кассационная коллегия Верховного Суда РФ поставила точку в указанном споре. Суд посчитал, что в ч. 9 ст. 17 Закона № 94 - ФЗ</w:t>
      </w:r>
      <w:r w:rsidRPr="009126A3">
        <w:rPr>
          <w:rFonts w:ascii="Times New Roman" w:hAnsi="Times New Roman" w:cs="Times New Roman CYR"/>
          <w:iCs/>
          <w:sz w:val="28"/>
          <w:szCs w:val="28"/>
        </w:rPr>
        <w:t xml:space="preserve"> </w:t>
      </w:r>
      <w:r w:rsidRPr="009126A3">
        <w:rPr>
          <w:rFonts w:ascii="Times New Roman" w:hAnsi="Times New Roman" w:cs="Times New Roman CYR"/>
          <w:sz w:val="28"/>
          <w:szCs w:val="28"/>
        </w:rPr>
        <w:t>предусмотрено право при выявлении нарушений законодательства о размещении заказов в ходе проведения плановых и внеплановых проверок, а также при рассмотрении жалоб выдавать лицам,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законодательством РФ, в том числе об аннулировании торгов.</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 этом из содержания ч. 10 ст. 17 Закона № 94 - ФЗ следует, что предписание должно содержать указание на конкретные действия, которые должно совершить лицо, которому адресовано указанное предписание. В свою очередь, п. 3.37 Административного регламента как раз и содержит указание на конкретные действия, направленные на устранение нарушений законодательства о размещении заказов, которые могут содержаться в предписании, в том числе об отмене протоколов и внесении изменений в документацию. Кроме того, суд особо отметил, что п. 3.37 Административного регламента допускает указание на совершение и иных действий, направленных на устранение нарушений законодательства о размещении заказов, поскольку перечень данных действий не является исчерпывающим.</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Необходимо отметить, что споры по изложенному вопросу велись с самого начала практики контроля размещения государственного заказа. Многие заказчики, уполномоченные органы, члены комиссий не были согласны с вынесением подобных предписаний контролирующими органами, считая, что их действия могут быть обжалованы только в судебном порядке. Однако, и контролирующие органы, и суды понимали, что без выдачи предписаний вся контролирующая деятельность в сфере размещения заказов оказалась бы бессмысленной в связи с отсутствием возможности оперативно влиять на действия заказчиков в случае нарушения прав участников размещения заказа (в том числе и потому, что на вынесение судебного акта в первых двух инстанциях уходит около полугода).</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Вместе с тем, уже в ходе самых первых судебных разбирательств по вопросам обжалования указанных предписаний, выданных ФАС России, арбитражные суды придерживались мнения, что такие ненормативные правовые акты являются абсолютно законными, подтверждая тем самым право контролирующих органов на отмену протоколов и возложения на заказчиков обязанности по внесению изменений в документацию.</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Указанные судебные решения являются актуальными и в свете применения гл. 3.1 Закона № 94 - ФЗ, т. к. в рамках рассмотрения жалоб на действия операторов электронных площадок, заказчиков, уполномоченных органов, контролирующие органы могут выдавать </w:t>
      </w:r>
      <w:r>
        <w:rPr>
          <w:rFonts w:ascii="Times New Roman" w:hAnsi="Times New Roman" w:cs="Times New Roman CYR"/>
          <w:sz w:val="28"/>
          <w:szCs w:val="28"/>
        </w:rPr>
        <w:t>такие же предписания</w:t>
      </w:r>
      <w:r w:rsidRPr="009126A3">
        <w:rPr>
          <w:rFonts w:ascii="Times New Roman" w:hAnsi="Times New Roman" w:cs="Times New Roman CYR"/>
          <w:sz w:val="28"/>
          <w:szCs w:val="28"/>
        </w:rPr>
        <w:t>. При этом следует помнить, что перечень указанных предписаний не является закрытым. Следовательно, учитывая, что практика контроля процедур размещения заказов путем проведения открытого аукциона в электронной форме только формируется, появятся новые виды предписаний, направленные на устранения нарушений законодательства о размещении заказов при применении гл. 3.1 Закона № 94 - ФЗ.</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Следующий вопрос, по которому в 2009 г. успела сложиться судебная практика, – это использование заказчиками букв латинского алфавита в русскоязычных наименованиях предметов торгов. В 2009 г. ФАС России были проведены многочисленные проверки подобных случаев нарушения законодательства о размещении заказов, по всем из них приняты соответствующие решения, фиксирующие факты нарушений, и выданы предписания об аннулировании торгов.</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Однако некоторые из заказчиков обратились в арбитражный суд с целью обжалования вынесенных ФАС России решений и предписаний.</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ФАС России в июле 2009 г. провела внеплановую проверку соблюдения законодательства о размещении заказов одним из федеральных заказчиков, расположенных в субъекте Российской Федерации. В ходе проведения проверки было установлено, что заказчиком заключен договор со специализированной организацией на проведение торгов.</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Так, организацией было размещено извещение о проведении открытого аукциона на право заключения контрактов на поставку оборудования для компьютеров (периферийных устройств) для государственных нужд. Вместе с тем, согласно информации, размещенной на официальном сайте, в наименовании заказа по указанному аукциону вместо идентичных по написанию русских букв в слове </w:t>
      </w:r>
      <w:r w:rsidR="006E3631">
        <w:rPr>
          <w:rFonts w:ascii="Times New Roman" w:hAnsi="Times New Roman" w:cs="Times New Roman CYR"/>
          <w:sz w:val="28"/>
          <w:szCs w:val="28"/>
        </w:rPr>
        <w:t>«поставку»</w:t>
      </w:r>
      <w:r w:rsidRPr="009126A3">
        <w:rPr>
          <w:rFonts w:ascii="Times New Roman" w:hAnsi="Times New Roman" w:cs="Times New Roman CYR"/>
          <w:sz w:val="28"/>
          <w:szCs w:val="28"/>
        </w:rPr>
        <w:t xml:space="preserve"> используются латинские буквы </w:t>
      </w:r>
      <w:r w:rsidR="006E3631">
        <w:rPr>
          <w:rFonts w:ascii="Times New Roman" w:hAnsi="Times New Roman" w:cs="Times New Roman CYR"/>
          <w:sz w:val="28"/>
          <w:szCs w:val="28"/>
        </w:rPr>
        <w:t>«o»</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«с»</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«a»</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«y»</w:t>
      </w:r>
      <w:r w:rsidRPr="009126A3">
        <w:rPr>
          <w:rFonts w:ascii="Times New Roman" w:hAnsi="Times New Roman" w:cs="Times New Roman CYR"/>
          <w:sz w:val="28"/>
          <w:szCs w:val="28"/>
        </w:rPr>
        <w:t xml:space="preserve">, в слове </w:t>
      </w:r>
      <w:r w:rsidR="006E3631">
        <w:rPr>
          <w:rFonts w:ascii="Times New Roman" w:hAnsi="Times New Roman" w:cs="Times New Roman CYR"/>
          <w:sz w:val="28"/>
          <w:szCs w:val="28"/>
        </w:rPr>
        <w:t>«компьютеров»</w:t>
      </w:r>
      <w:r w:rsidRPr="009126A3">
        <w:rPr>
          <w:rFonts w:ascii="Times New Roman" w:hAnsi="Times New Roman" w:cs="Times New Roman CYR"/>
          <w:sz w:val="28"/>
          <w:szCs w:val="28"/>
        </w:rPr>
        <w:t xml:space="preserve"> – </w:t>
      </w:r>
      <w:r w:rsidR="006E3631">
        <w:rPr>
          <w:rFonts w:ascii="Times New Roman" w:hAnsi="Times New Roman" w:cs="Times New Roman CYR"/>
          <w:sz w:val="28"/>
          <w:szCs w:val="28"/>
        </w:rPr>
        <w:t>«о»</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«е»</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«р»</w:t>
      </w:r>
      <w:r w:rsidRPr="009126A3">
        <w:rPr>
          <w:rFonts w:ascii="Times New Roman" w:hAnsi="Times New Roman" w:cs="Times New Roman CYR"/>
          <w:sz w:val="28"/>
          <w:szCs w:val="28"/>
        </w:rPr>
        <w:t xml:space="preserve">, в слове </w:t>
      </w:r>
      <w:r w:rsidR="006E3631">
        <w:rPr>
          <w:rFonts w:ascii="Times New Roman" w:hAnsi="Times New Roman" w:cs="Times New Roman CYR"/>
          <w:sz w:val="28"/>
          <w:szCs w:val="28"/>
        </w:rPr>
        <w:t>«периферийных»</w:t>
      </w:r>
      <w:r w:rsidRPr="009126A3">
        <w:rPr>
          <w:rFonts w:ascii="Times New Roman" w:hAnsi="Times New Roman" w:cs="Times New Roman CYR"/>
          <w:sz w:val="28"/>
          <w:szCs w:val="28"/>
        </w:rPr>
        <w:t xml:space="preserve"> – </w:t>
      </w:r>
      <w:r w:rsidR="006E3631">
        <w:rPr>
          <w:rFonts w:ascii="Times New Roman" w:hAnsi="Times New Roman" w:cs="Times New Roman CYR"/>
          <w:sz w:val="28"/>
          <w:szCs w:val="28"/>
        </w:rPr>
        <w:t>«е»</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«р»</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«х»</w:t>
      </w:r>
      <w:r w:rsidRPr="009126A3">
        <w:rPr>
          <w:rFonts w:ascii="Times New Roman" w:hAnsi="Times New Roman" w:cs="Times New Roman CYR"/>
          <w:sz w:val="28"/>
          <w:szCs w:val="28"/>
        </w:rPr>
        <w:t xml:space="preserve">, в слове </w:t>
      </w:r>
      <w:r w:rsidR="006E3631">
        <w:rPr>
          <w:rFonts w:ascii="Times New Roman" w:hAnsi="Times New Roman" w:cs="Times New Roman CYR"/>
          <w:sz w:val="28"/>
          <w:szCs w:val="28"/>
        </w:rPr>
        <w:t>«устройств»</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«у»</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«с»</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«p»</w:t>
      </w:r>
      <w:r w:rsidRPr="009126A3">
        <w:rPr>
          <w:rFonts w:ascii="Times New Roman" w:hAnsi="Times New Roman" w:cs="Times New Roman CYR"/>
          <w:sz w:val="28"/>
          <w:szCs w:val="28"/>
        </w:rPr>
        <w:t xml:space="preserve">, </w:t>
      </w:r>
      <w:r w:rsidR="006E3631">
        <w:rPr>
          <w:rFonts w:ascii="Times New Roman" w:hAnsi="Times New Roman" w:cs="Times New Roman CYR"/>
          <w:sz w:val="28"/>
          <w:szCs w:val="28"/>
        </w:rPr>
        <w:t>«о»</w:t>
      </w:r>
      <w:r w:rsidRPr="009126A3">
        <w:rPr>
          <w:rFonts w:ascii="Times New Roman" w:hAnsi="Times New Roman" w:cs="Times New Roman CYR"/>
          <w:sz w:val="28"/>
          <w:szCs w:val="28"/>
        </w:rPr>
        <w:t>. По результа</w:t>
      </w:r>
      <w:r w:rsidR="006E3631">
        <w:rPr>
          <w:rFonts w:ascii="Times New Roman" w:hAnsi="Times New Roman" w:cs="Times New Roman CYR"/>
          <w:sz w:val="28"/>
          <w:szCs w:val="28"/>
        </w:rPr>
        <w:t>там пр</w:t>
      </w:r>
      <w:r w:rsidRPr="009126A3">
        <w:rPr>
          <w:rFonts w:ascii="Times New Roman" w:hAnsi="Times New Roman" w:cs="Times New Roman CYR"/>
          <w:sz w:val="28"/>
          <w:szCs w:val="28"/>
        </w:rPr>
        <w:t>оверки специализированная организация была признана нарушившей законодательство о размещении заказов. Указанное решение ФАС России было обжаловано в Арбитражный суд г. Москвы, при этом организация основывала свою позицию на том, что факт использования латинских букв в русскоязычном наименовании предмета торгов не предоставил каким-либо юридическим или физическим лицам преимуществ по сравнению с другими, все потенциальные участники размещения заказа имели одинаковый доступ к сайту, а поиск по названию не является единственным, т. к. требование о языке информации о размещении заказа применяется независимо от имеющихся способов поиска, а также обстоятельств размещения конкретного заказа.</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Вместе с тем суд в данном конкретном случае и во всех остальных делах, касающихся использования букв латинского алфавита в русскоязычных наименованиях торгов, поддержал позицию ФАС России, которая заключалась в следующем. Согласно ч. 6 ст. 16 Закона № 94 - ФЗ к информации о размещении заказа относятся предусмотренная законодательством информация и полученные в результате принятия решения о размещении заказа и в ходе размещения заказа сведения, в т. ч.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размещения заказа.</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соответствии с п. 13 постановления Правительства РФ от 10.03.2007 № 147 </w:t>
      </w:r>
      <w:r w:rsidR="006E3631">
        <w:rPr>
          <w:rFonts w:ascii="Times New Roman" w:hAnsi="Times New Roman" w:cs="Times New Roman CYR"/>
          <w:sz w:val="28"/>
          <w:szCs w:val="28"/>
        </w:rPr>
        <w:t>«</w:t>
      </w:r>
      <w:r w:rsidRPr="009126A3">
        <w:rPr>
          <w:rFonts w:ascii="Times New Roman" w:hAnsi="Times New Roman" w:cs="Times New Roman CYR"/>
          <w:sz w:val="28"/>
          <w:szCs w:val="28"/>
        </w:rPr>
        <w:t>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w:t>
      </w:r>
      <w:r w:rsidR="006E3631">
        <w:rPr>
          <w:rFonts w:ascii="Times New Roman" w:hAnsi="Times New Roman" w:cs="Times New Roman CYR"/>
          <w:sz w:val="28"/>
          <w:szCs w:val="28"/>
        </w:rPr>
        <w:t>ния указанными сайтами»</w:t>
      </w:r>
      <w:r w:rsidRPr="009126A3">
        <w:rPr>
          <w:rFonts w:ascii="Times New Roman" w:hAnsi="Times New Roman" w:cs="Times New Roman CYR"/>
          <w:sz w:val="28"/>
          <w:szCs w:val="28"/>
        </w:rPr>
        <w:t xml:space="preserve"> (далее – постановление Правительства РФ № 147) ведение официальных сайтов и размещение на них информации осуществляются на русском языке. Ведение официальных сайтов субъектов РФ и муниципальных образований и размещение на них информации может дополнительно осуществляться на государственном языке соответствующей республики РФ.</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При этом суд указал на правильность вывода ФАС России о том, что замена букв не позволяет участникам размещения заказа осуществлять поиск заказа на официальном сайте, указывая в наименовании заказа первоначальные русскоязычные слова, т. к. фактически в извещении использованы иные слова (состоящие из букв русского и латинского алфавитов), а следовательно, указанные действия заказчика влекут ограничение количества участников, что нарушает ч. 1 ст. 1, ч. 6 ст. 16 Закона № 94 - ФЗ и п. 13 постановления Правительства РФ № 147.</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Указанные судебные решения, признающие обоснованной позицию ФАС России по вопросу использования латинских букв в русскоязычных наименованиях торгов, позволили оперативно прекратить беспредел некоторых заказчиков при проведении торгов. Вся тяжесть подобного нарушения законодательства о размещении заказов заключается в том, что участвовать в подобных торгах могли только те участники, которые знали, что в строке поиска на сайте www.zakupki.gov.ru необходимо в конкретных местах ставить латинские буквы. Некоторые государственные контракты все же были заключены по итогам проведения подобных </w:t>
      </w:r>
      <w:r w:rsidR="006E3631">
        <w:rPr>
          <w:rFonts w:ascii="Times New Roman" w:hAnsi="Times New Roman" w:cs="Times New Roman CYR"/>
          <w:sz w:val="28"/>
          <w:szCs w:val="28"/>
        </w:rPr>
        <w:t>«торгов»</w:t>
      </w:r>
      <w:r w:rsidRPr="009126A3">
        <w:rPr>
          <w:rFonts w:ascii="Times New Roman" w:hAnsi="Times New Roman" w:cs="Times New Roman CYR"/>
          <w:sz w:val="28"/>
          <w:szCs w:val="28"/>
        </w:rPr>
        <w:t xml:space="preserve"> и, естественно, в каждом случае в них принимал участие только один участник (суммы контрактов доходили до 700 млн. руб.). В случаях, когда заказчики успевали заключать контракты, материалы дел передавались в правоохранительные органы для возбуждения уголовных дел.</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Еще одним важным вопросом, который получил свое разрешение в суде в 2009 г., является проблема использования критерия “цена контракта” при проведении конкурсов на обязательное медицинское страхование неработающего населения.</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Суть указанных дел заключается в том, что заказчики при проведении конкурсов используют критерий “цена контракта”, при этом либо указывают, что цена равна нулю, либо исключают возможность снижения участниками цены, установленной в документации.</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Судебных дел по указанному вопросу в 2009 г. было несколько, однако достаточно указать на общую позицию по данному вопросу ФАС России и арбитражных судов, т. к. все подобные решения имеют схожую аргументацию.</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соответствии с п. 14 ч. 4 ст. </w:t>
      </w:r>
      <w:r w:rsidR="006E3631">
        <w:rPr>
          <w:rFonts w:ascii="Times New Roman" w:hAnsi="Times New Roman" w:cs="Times New Roman CYR"/>
          <w:sz w:val="28"/>
          <w:szCs w:val="28"/>
        </w:rPr>
        <w:t>22 Закона № 94 – ФЗ</w:t>
      </w:r>
      <w:r w:rsidRPr="009126A3">
        <w:rPr>
          <w:rFonts w:ascii="Times New Roman" w:hAnsi="Times New Roman" w:cs="Times New Roman CYR"/>
          <w:sz w:val="28"/>
          <w:szCs w:val="28"/>
        </w:rPr>
        <w:t xml:space="preserve"> конкурсная документация должна содержать критерии оценки заявок на участие в конкурсе, устанавливаемые в соответствии с ч. 4 ст. 28 указанного Закона.</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Согласно ч. 4 ст. 28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и иным критериям, указанным в конкурсной документации.</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соответствии с ч. 2 ст. 28 Закона № 94 - ФЗ 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и в порядке, которые установлены конкурсной документацией.</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Вместе с тем, в случае если в конкурсной документации цена контракта приравнена к нулю или, как устанавливают некоторые заказчики, в случае если участник снижает указанную цену, то получает худшую оценку по сравнению с участником, который не изменял цену контракта в заявке; подобный порядок оценки и сопоставления заявок на участие в конкурсе не позволяет выявить лучшие условия исполнения контракта по критерию “цена контракта”, что является нарушением ч. 2 ст. 28 Закона № 94 - ФЗ.</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Необходимо отметить, что в соответствии с п. 10 Положения о страховых медицинских организациях, осуществляющих обязательное медицинское страхование, утвержденного постановлением Совета министров Правительства РФ от 11.10.1993 № 1018, сэкономленные средства на ведение дела по обязательному медицинскому страхованию являются доходом страховой медицинской организации, также к доходам относятся доходы, полученные от инвестирования средств резервов в случаях их неиспользования на покрытие расходов по оплате медицинских услуг за вычетом суммы на пополнение соответствующих резервов по нормативам, устанавливаемым территориальным фондом обязательного медицинского страхования. Страховая медицинская организация может за счет уменьшения дохода уменьшить расходы на ведение дела, тем самым определив меньший норматив расходов по ведению дела по обязательному медицинскому страхованию.</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Таким образом, ФАС России в решениях по указанным категориям дел указывала, что по критерию “цена контракта” участники размещения заказа вправе снижать цену в пределах процента на ведение дела. В то же время вся сумма, выделенная на страхование населения, снижаться участниками размещения заказа не может.</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Суды в своих решениях полностью поддерживают позицию ФАС России, указывая, что страховщик имеет возможность уменьшить начальную (максимальную) цену государственного контракта при подаче заявки на сумму сэкономленных средств на ведение дела.</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Особую значимость изложенным правовым спорам придает то, что на страхование населения в Российской Федерации выделяются огромные денежные средства (от 1,5 млрд. руб. и более) и указанные государственные контракты имеют колоссальную социальную значимость. При этом позиция некоторых заказчиков, состоящая в том, что по критерию “цена контракта” при проведении подобных конкурсов цена контракта изменяться не должна, создает условия, при которых конкуренция между страховыми организациями невозможна, а следовательно, выигрывает та компания, которая б</w:t>
      </w:r>
      <w:r w:rsidR="006E3631">
        <w:rPr>
          <w:rFonts w:ascii="Times New Roman" w:hAnsi="Times New Roman" w:cs="Times New Roman CYR"/>
          <w:sz w:val="28"/>
          <w:szCs w:val="28"/>
        </w:rPr>
        <w:t>ыстрее подаст заявку</w:t>
      </w:r>
      <w:r w:rsidRPr="009126A3">
        <w:rPr>
          <w:rFonts w:ascii="Times New Roman" w:hAnsi="Times New Roman" w:cs="Times New Roman CYR"/>
          <w:sz w:val="28"/>
          <w:szCs w:val="28"/>
        </w:rPr>
        <w:t>.</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этом случае позиция ФАС России и судов позволит при проведении торгов на обязательное медицинское страхование отбирать самых конкурентоспособных исполнителей, предложивших минимальный процент на ведение дела и наиболее качественные услуги.</w:t>
      </w:r>
    </w:p>
    <w:p w:rsidR="004213AF" w:rsidRPr="009126A3" w:rsidRDefault="004213AF" w:rsidP="009126A3">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 целом по судебной практике за 2009 г. необходимо отметить, что в судебном порядке было обжаловано 285 ненормативных правовых актов, вынесенных центральным аппаратом ФАС России в сфере размещения заказа, по которым состоялось более 800 судебных заседаний. По 202 делам вынесены решения по существу, из них в 95% случаев решения и предписания признавались законными и обоснованными.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4213AF" w:rsidRPr="009126A3" w:rsidRDefault="006E3631"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4213AF" w:rsidRPr="009126A3">
        <w:rPr>
          <w:rFonts w:ascii="Times New Roman" w:hAnsi="Times New Roman" w:cs="Times New Roman CYR"/>
          <w:sz w:val="28"/>
          <w:szCs w:val="28"/>
        </w:rPr>
        <w:t>ЗАКЛЮЧЕНИЕ</w:t>
      </w:r>
    </w:p>
    <w:p w:rsidR="006E3631" w:rsidRDefault="006E3631"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итоге, следует заключить, что государственный заказ – это совокупность заключенных государственных контрактов на поставку товаров, выполнение работ, оказание услуг за счет средств государственного бюджета. А муниципальный заказ представляет собой заказ со стороны органов местного самоуправления и уполномоченных ими муниципальных учреждений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РФ.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Государственный контракт, являясь гражданско-правовой категорией, должен регулироваться в прямом соответствии с принципами и нормами гражданского права. При этом гражданское право как отрасль не интересуют мотивы, по которым государство вступает в гражданские отношения, они в большинстве своем находятся за рамками гражданско-правового регулирования. Для гражданского права имеют значение возникающие в связи с этим правоотношения, а также их внешнее закрепление.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Государство (субъекты Российской Федерации, муниципальные образования) вступает в договорные отношения с иными субъектами гражданского права на основе принципа юридического равенства его правового положения и по поводу какого-либо рода материальных благ, подлежащих денежной оценке.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силу указанных особенностей участия государственных и муниципальных структур в гражданском обороте, безусловно, требуется надлежащее правовое регулирование складывающихся по этому поводу правоотношений. Однако это не должно нарушать единообразное правовое регулирование гражданских правоотношений, основы которого закреплены в ГК РФ.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Отношения, входящие в предмет гражданско-правового регулирования, динамичны: одни институты устаревают, появляются новые, подход к ряду институтов меняется. Все это требует соответствующей оперативной реакции законодателя, модернизации существующих актов, принятия новых актов. В случае если издание данных актов диктуется интересами общества и государства, в целях соблюдения целостности системы гражданского законодательства и единства гражданского права возможно рассмотреть вопрос о внесении соответствующих изменений в ГК РФ одновременно с принятием подобных актов.</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Таким образом, поставленные цели и задачи исследования достигнуты.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Можно сделать вывод о том, что в современный период принятие Закона о размещении заказов является, безусловно, позитивным явлением. Вместе с тем детальный анализ его правовых норм и практики их реализации еще впереди. Не следует также забывать о том, что в рассматриваемый Закон законодателем постоянно вносятся изменения и дополнения, что явно не способствует стабильности законодательства в рассматриваемой сфере.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9"/>
        </w:rPr>
      </w:pPr>
      <w:r w:rsidRPr="009126A3">
        <w:rPr>
          <w:rFonts w:ascii="Times New Roman" w:hAnsi="Times New Roman" w:cs="Times New Roman CYR"/>
          <w:sz w:val="28"/>
          <w:szCs w:val="29"/>
        </w:rPr>
        <w:t>Рынок государственных закупок — это не совсем частнокапиталистический рынок, где конкуренция продавцов и личная заинтересованность покупателя оказываются мощнейшим экономическим стимулом. Государственный чиновник, вообще говоря, не похож на типичного субъекта рынка: ему часто проще приобретать товары у одного, возможно, давно знакомого ему поставщика. У чиновника практически нет стимулов для тщательного отбора выгодных для государства предложений. Более того, при отсутствии четкой регламентации процесса закупок этот сектор государственной деятельности нередко становится питательной средой для злоупотреблений и коррупции.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9"/>
        </w:rPr>
      </w:pPr>
      <w:r w:rsidRPr="009126A3">
        <w:rPr>
          <w:rFonts w:ascii="Times New Roman" w:hAnsi="Times New Roman" w:cs="Times New Roman CYR"/>
          <w:sz w:val="28"/>
          <w:szCs w:val="29"/>
        </w:rPr>
        <w:t>Мировая практика выработала достаточно надежный аппарат решения задачи оптимизации государственных закупок и борьбы с коррупцией — законодательно закрепленное проведение открытых торгов (конкурсов). Необходимо, чтобы государственный чиновник был жестко ограничен в выборе механизма приобретения товаров и услуг. Так, в США правила федеральных закупок представляют собой документ объемом несколько тысяч страниц. Правила оговаривают, в частности, что любая закупка объемом свыше 50 000 долларов производится исключительно на конкурсной основе.</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Внедрение электронных торгов для государственных нужд — необходимый шаг на пути становления России в качестве полноправного участника стремительно формирующейся сейчас мировой системы электронной коммерции.</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Электронные отношения постепенно пробивают себе дорогу. А с появлением четкой законодательной поддержки преимущества электронных торгов станут неоспоримыми, и свершится долгожданный массовый переход российских государственных закупок в электронную сферу.</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Не так давно руководитель ФАС России Игорь Артемьев озвучил цифру в 500 миллиардов рублей – именно столько бюджетных денег было сэкономлено за 3 года и потрачено, по его словам, на нужды здравоохранения, образования и науки благодаря принятому в 2006 году Закону № 94 - ФЗ.</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Закон № 94 - ФЗ упорядочил ситуацию в сфере размещения государственного и муниципального заказа и обеспечил реальную конкуренцию за него. Возможность их размещения у аффилированных хозяйствующих субъектов теперь полностью исключена, а малый и средний бизнес получил новый стимул развития на целом ряде рынков. Таким образом был создан механизм настоящей борьбы с коррупцией.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Успехи очевидны. За прошедшее время создано общее информационное пространство, правила игры стали едиными и прозрачными. Они позволяют бизнесу эффективно развиваться, а государству закупать необходимые товары и услуги по более низким ценам. Такая возможность появилась благодаря единому федеральному Интернет-порталу для заказчиков и участников размещения заказа, объединяющему все официальные сайты по закупкам. Стало невозможно ограничивать количество участников размещения заказа путем создания искусственного дефицита информации о заказе.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Следует отметить, что развитие информационной инфраструктуры государственного заказа позволило любому поставщику или иному заинтересованному лицу отследить ход закупки от момента ее объявления и до завершения срока действия контракта.</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Благодаря Закону № 94 – ФЗ Интернет стал главным источником информации о государственных и муниципальных закупках в России.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Но, заметим, что на этом развитие информационного обеспечения в госзаказе не останавливается, поскольку уже в 2011 году в эксплуатацию будет введен общероссийский сайт для размещения информации о закупках заказчиков федерального, регионального и муниципального уровня. Указанная мера обеспечит значительное расширение информационного поля системы государственных и муниципальных закупок.</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 xml:space="preserve">В заключение отмечу, что совсем недавно Минэкономразвития подготовило концепцию Федеральной контрактной системы, которая должна будет совершенствовать сферу госзаказа. По задумке ее создателей, система должна обеспечить работу полного технологического цикла обеспечения государственных нужд. Иначе говоря, сейчас государство с помощью Закона № 94 - ФЗ контролирует только размещение заказа. При этом ограничение конкуренции действительно исключено, однако трудности начинаются после завершения торгов и подведения их результатов. Острый дефицит регулирования ощущается при исполнении государственного контракта, мониторинге, приемке и использовании результатов работ, управлении созданными активами. </w:t>
      </w:r>
    </w:p>
    <w:p w:rsidR="004213AF" w:rsidRPr="009126A3" w:rsidRDefault="004213AF" w:rsidP="009126A3">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Предполагается, что данная система должна быть сформирована постепенно, в 2010-1015 годах. Она позволит свести все данные о государственных закупках воедино. Поэтому можно смело утверждать, что все трудности, с которыми мы сталкиваемся сегодня, носят временный характер и подлежат разрешению в ближайшем будущем.</w:t>
      </w:r>
    </w:p>
    <w:p w:rsidR="004213AF" w:rsidRPr="009126A3" w:rsidRDefault="004213AF" w:rsidP="009126A3">
      <w:pPr>
        <w:keepNext/>
        <w:widowControl w:val="0"/>
        <w:tabs>
          <w:tab w:val="left" w:pos="3390"/>
        </w:tabs>
        <w:autoSpaceDE w:val="0"/>
        <w:autoSpaceDN w:val="0"/>
        <w:adjustRightInd w:val="0"/>
        <w:spacing w:after="0" w:line="360" w:lineRule="auto"/>
        <w:ind w:firstLine="709"/>
        <w:jc w:val="both"/>
        <w:rPr>
          <w:rFonts w:ascii="Times New Roman" w:hAnsi="Times New Roman" w:cs="Times New Roman CYR"/>
          <w:sz w:val="28"/>
          <w:szCs w:val="28"/>
        </w:rPr>
      </w:pPr>
      <w:r w:rsidRPr="009126A3">
        <w:rPr>
          <w:rFonts w:ascii="Times New Roman" w:hAnsi="Times New Roman" w:cs="Times New Roman CYR"/>
          <w:sz w:val="28"/>
          <w:szCs w:val="28"/>
        </w:rPr>
        <w:t>БИБЛИОГРАФИЯ</w:t>
      </w:r>
    </w:p>
    <w:p w:rsidR="006E3631" w:rsidRDefault="006E3631" w:rsidP="009126A3">
      <w:pPr>
        <w:keepNext/>
        <w:widowControl w:val="0"/>
        <w:tabs>
          <w:tab w:val="left" w:pos="3390"/>
        </w:tabs>
        <w:autoSpaceDE w:val="0"/>
        <w:autoSpaceDN w:val="0"/>
        <w:adjustRightInd w:val="0"/>
        <w:spacing w:after="0" w:line="360" w:lineRule="auto"/>
        <w:ind w:firstLine="709"/>
        <w:jc w:val="both"/>
        <w:rPr>
          <w:rFonts w:ascii="Times New Roman" w:hAnsi="Times New Roman" w:cs="Times New Roman CYR"/>
          <w:bCs/>
          <w:iCs/>
          <w:sz w:val="28"/>
          <w:szCs w:val="28"/>
        </w:rPr>
      </w:pPr>
    </w:p>
    <w:p w:rsidR="004213AF" w:rsidRPr="009126A3" w:rsidRDefault="004213AF" w:rsidP="006E3631">
      <w:pPr>
        <w:keepNext/>
        <w:widowControl w:val="0"/>
        <w:tabs>
          <w:tab w:val="left" w:pos="3390"/>
        </w:tabs>
        <w:autoSpaceDE w:val="0"/>
        <w:autoSpaceDN w:val="0"/>
        <w:adjustRightInd w:val="0"/>
        <w:spacing w:after="0" w:line="360" w:lineRule="auto"/>
        <w:jc w:val="both"/>
        <w:rPr>
          <w:rFonts w:ascii="Times New Roman" w:hAnsi="Times New Roman" w:cs="Times New Roman CYR"/>
          <w:bCs/>
          <w:iCs/>
          <w:sz w:val="28"/>
          <w:szCs w:val="28"/>
        </w:rPr>
      </w:pPr>
      <w:r w:rsidRPr="009126A3">
        <w:rPr>
          <w:rFonts w:ascii="Times New Roman" w:hAnsi="Times New Roman" w:cs="Times New Roman CYR"/>
          <w:bCs/>
          <w:iCs/>
          <w:sz w:val="28"/>
          <w:szCs w:val="28"/>
        </w:rPr>
        <w:t>Нормативно-правовые акты</w:t>
      </w:r>
    </w:p>
    <w:p w:rsidR="004213AF" w:rsidRPr="009126A3" w:rsidRDefault="004213AF" w:rsidP="006E3631">
      <w:pPr>
        <w:keepNext/>
        <w:widowControl w:val="0"/>
        <w:numPr>
          <w:ilvl w:val="0"/>
          <w:numId w:val="1"/>
        </w:numPr>
        <w:tabs>
          <w:tab w:val="left" w:pos="0"/>
          <w:tab w:val="left" w:pos="108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Конституция Российской Федерации. Принята всенародным голосованием 12 декабря 1993 года (в ред. от 30.12.2008 г. №</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6-ФКЗ и от 30.12.2008 г. № 7-ФКЗ).// Собрание законодательства РФ. - 05.01.2009. - №1. - Ст.2.</w:t>
      </w:r>
    </w:p>
    <w:p w:rsidR="004213AF" w:rsidRPr="009126A3" w:rsidRDefault="004213AF" w:rsidP="006E3631">
      <w:pPr>
        <w:keepNext/>
        <w:widowControl w:val="0"/>
        <w:numPr>
          <w:ilvl w:val="0"/>
          <w:numId w:val="2"/>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Бюджетный кодекс Российской Федерации от 31.07.1998 № 145-ФЗ (в ред. от 27.12.2009 № 374-ФЗ).// Собрание законодательства РФ. -03.08.1998. - № 31. - Ст. 3823; 20.07.2009. - № 29.- Ст. 3618.</w:t>
      </w:r>
    </w:p>
    <w:p w:rsidR="004213AF" w:rsidRPr="009126A3" w:rsidRDefault="004213AF" w:rsidP="006E3631">
      <w:pPr>
        <w:keepNext/>
        <w:widowControl w:val="0"/>
        <w:numPr>
          <w:ilvl w:val="0"/>
          <w:numId w:val="3"/>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Гражданский кодекс Российской Федерации (часть первая) от 30.11.1994 № 51-ФЗ (в ред. от 27.12.2009 № 352-ФЗ).// Собрание законодательства РФ. - 05.12.1994. - № 32. - Ст. 3301; 10.05.2010. - № 19. - Ст. 2291.</w:t>
      </w:r>
    </w:p>
    <w:p w:rsidR="004213AF" w:rsidRPr="009126A3" w:rsidRDefault="004213AF" w:rsidP="006E3631">
      <w:pPr>
        <w:keepNext/>
        <w:widowControl w:val="0"/>
        <w:numPr>
          <w:ilvl w:val="0"/>
          <w:numId w:val="4"/>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Гражданский кодекс Российской Федерации (часть вторая) от 26.01.1996 № 14-ФЗ (в ред. от 17.07.2009 № 145-ФЗ).// Собрание законодательства РФ. - 29.01.1996. - № 5. - Ст. 410; 10.05.2010. - № 19. – Ст. 2291.</w:t>
      </w:r>
    </w:p>
    <w:p w:rsidR="004213AF" w:rsidRPr="009126A3" w:rsidRDefault="004213AF" w:rsidP="006E3631">
      <w:pPr>
        <w:keepNext/>
        <w:widowControl w:val="0"/>
        <w:numPr>
          <w:ilvl w:val="0"/>
          <w:numId w:val="5"/>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Кодекс Российской Федерации об административных правонарушениях от 30.12.2001 № 195-ФЗ (в ред. от 05.04.2010 № 47-ФЗ и от 05.04.2010 № 55-ФЗ).// Собрание законодательства РФ. - 07.01.2002. - № 1 (ч. 1). - Ст. 1; 24.05.2010. - № 21. – Ст. 2525.</w:t>
      </w:r>
    </w:p>
    <w:p w:rsidR="004213AF" w:rsidRPr="009126A3" w:rsidRDefault="004213AF" w:rsidP="006E3631">
      <w:pPr>
        <w:keepNext/>
        <w:widowControl w:val="0"/>
        <w:numPr>
          <w:ilvl w:val="0"/>
          <w:numId w:val="6"/>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Федеральный закон</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«О размещении заказов на поставки товаров, выполнение работ, оказание услуг для государственных и муниципальных нужд» от 21.07.2005 № 94-ФЗ (в ред. от 27.12.2009 № 365-ФЗ).// Собрание законодательства РФ. - 25.07.2005. - № 30 (ч. 1). - Ст. 3105; 10.05.2010. - № 19. – Ст. 2286.</w:t>
      </w:r>
    </w:p>
    <w:p w:rsidR="004213AF" w:rsidRPr="009126A3" w:rsidRDefault="004213AF" w:rsidP="006E3631">
      <w:pPr>
        <w:keepNext/>
        <w:widowControl w:val="0"/>
        <w:numPr>
          <w:ilvl w:val="0"/>
          <w:numId w:val="7"/>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Федеральный закон «О конкурсах на размещение заказов на поставки товаров, выполнение работ, оказание услуг для государственных нужд» от 06.05.1999 № 97-ФЗ (принят ГД ФС РФ 07.04.1999).// Собрание законодательства РФ. - 10.05.1999. - № 19. - Ст. 2302.</w:t>
      </w:r>
    </w:p>
    <w:p w:rsidR="004213AF" w:rsidRPr="009126A3" w:rsidRDefault="004213AF" w:rsidP="006E3631">
      <w:pPr>
        <w:keepNext/>
        <w:widowControl w:val="0"/>
        <w:numPr>
          <w:ilvl w:val="0"/>
          <w:numId w:val="8"/>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Федеральный закон «Об общих принципах организации местного самоуправления в Российской Федерации» от 06.10.2003 № 131-ФЗ (в ред. от 05.04.2010 № 40-ФЗ).// Собрание законодательства РФ. - 06.10.2003. - № 40. - Ст. 3822; 10.05.2010. - № 19. – Ст. 2291.</w:t>
      </w:r>
    </w:p>
    <w:p w:rsidR="004213AF" w:rsidRPr="009126A3" w:rsidRDefault="004213AF" w:rsidP="006E3631">
      <w:pPr>
        <w:keepNext/>
        <w:widowControl w:val="0"/>
        <w:numPr>
          <w:ilvl w:val="0"/>
          <w:numId w:val="9"/>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Федеральный закон «О несостоятельности (банкротстве)» от 26.10.2002 № 127-ФЗ (в ред. от 27.12.2009 № 374-ФЗ).// Собрание законодательства РФ. - 28.10.2002. - № 43. - Ст. 4190; 20.07.2009. - № 29. – Ст. 3582.</w:t>
      </w:r>
    </w:p>
    <w:p w:rsidR="004213AF" w:rsidRPr="009126A3" w:rsidRDefault="004213AF" w:rsidP="006E3631">
      <w:pPr>
        <w:keepNext/>
        <w:widowControl w:val="0"/>
        <w:numPr>
          <w:ilvl w:val="0"/>
          <w:numId w:val="10"/>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Федеральный закон</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«Об электроэнергетике» от 26.03.2003 № 35-ФЗ (в ред. от 23.11.2009 № 261-ФЗ).// Собрание законодательства РФ. - 31.03.2003. - № 13. - Ст. 1177; 30.11.2009. - № 48. – Ст. 5711.</w:t>
      </w:r>
    </w:p>
    <w:p w:rsidR="004213AF" w:rsidRPr="009126A3" w:rsidRDefault="004213AF" w:rsidP="006E3631">
      <w:pPr>
        <w:keepNext/>
        <w:widowControl w:val="0"/>
        <w:numPr>
          <w:ilvl w:val="0"/>
          <w:numId w:val="11"/>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4"/>
        </w:rPr>
        <w:t xml:space="preserve"> </w:t>
      </w:r>
      <w:r w:rsidRPr="009126A3">
        <w:rPr>
          <w:rFonts w:ascii="Times New Roman" w:hAnsi="Times New Roman" w:cs="Times New Roman CYR"/>
          <w:sz w:val="28"/>
          <w:szCs w:val="28"/>
        </w:rPr>
        <w:t>Федеральный закон «О естественных монополиях» от 17.08.1995 № 147-ФЗ (в ред. от 25.12.2008 № 281-ФЗ).// Собрание законодательства РФ. - 21.08.1995. - № 34. - Ст. 3426; 29.12.2008. - № 52 (ч.1). – Ст. 6236.</w:t>
      </w:r>
    </w:p>
    <w:p w:rsidR="004213AF" w:rsidRPr="009126A3" w:rsidRDefault="004213AF" w:rsidP="006E3631">
      <w:pPr>
        <w:keepNext/>
        <w:widowControl w:val="0"/>
        <w:numPr>
          <w:ilvl w:val="0"/>
          <w:numId w:val="12"/>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Федеральный закон «О государственной регистрации юридических лиц и индивидуальных предпринимателей» от 08.08.2001 № 129-ФЗ (в ред. от 27.12.2009 № 352-ФЗ).// Собрание законодательства РФ. - 13.08.2001. - № 33 (часть I). - Ст. 3431; 03.11.2008. - № 44. – Ст. 4981.</w:t>
      </w:r>
    </w:p>
    <w:p w:rsidR="004213AF" w:rsidRPr="009126A3" w:rsidRDefault="004213AF" w:rsidP="006E3631">
      <w:pPr>
        <w:keepNext/>
        <w:widowControl w:val="0"/>
        <w:numPr>
          <w:ilvl w:val="0"/>
          <w:numId w:val="13"/>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Указ Президента РФ от 08.04.1997 № 305 «О первоочередных мерах по предотвращению коррупции и сокращению бюджетных расходов при организации закупки продукции для государственных нужд».// Собрание законодательства РФ. - 14.04.1997. - № 15. - Ст. 1756.</w:t>
      </w:r>
    </w:p>
    <w:p w:rsidR="004213AF" w:rsidRPr="009126A3" w:rsidRDefault="004213AF" w:rsidP="006E3631">
      <w:pPr>
        <w:keepNext/>
        <w:widowControl w:val="0"/>
        <w:numPr>
          <w:ilvl w:val="0"/>
          <w:numId w:val="14"/>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Постановление Правительства РФ от 10.03.2007 № 147 «Об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 Собрание законодательства РФ. - 19.03.2007. - № 12. - Ст. 1412.</w:t>
      </w:r>
    </w:p>
    <w:p w:rsidR="004213AF" w:rsidRPr="009126A3" w:rsidRDefault="004213AF" w:rsidP="006E3631">
      <w:pPr>
        <w:keepNext/>
        <w:widowControl w:val="0"/>
        <w:numPr>
          <w:ilvl w:val="0"/>
          <w:numId w:val="15"/>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Распоряжение Правительства РФ от 14.02.2006 № 202-р «Об официальном печатном издании Российской Федерации, осуществляющем опубликование информации о размещении заказов на поставки товаров, выполнение работ, оказание услуг для федеральных государственных нужд, бюллетене "Конкурсные торги".// Собрание законодательства РФ. - 27.02.2006. - № 9. - Ст. 1036.</w:t>
      </w:r>
    </w:p>
    <w:p w:rsidR="004213AF" w:rsidRPr="009126A3" w:rsidRDefault="004213AF" w:rsidP="006E3631">
      <w:pPr>
        <w:keepNext/>
        <w:widowControl w:val="0"/>
        <w:numPr>
          <w:ilvl w:val="0"/>
          <w:numId w:val="16"/>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Распоряжение Правительства РФ от 20.02.2006 № 229-р (с изм. от 17.03.2008) «Об официальном сайте Российской Федерации для размещения информации о размещении заказов на поставки товаров, выполнение работ, оказание услуг для федеральных государственных нужд».// Собрание законодательства РФ. - 27.02.2006. - № 9. - Ст. 1054.</w:t>
      </w:r>
    </w:p>
    <w:p w:rsidR="004213AF" w:rsidRPr="009126A3" w:rsidRDefault="004213AF" w:rsidP="006E3631">
      <w:pPr>
        <w:keepNext/>
        <w:widowControl w:val="0"/>
        <w:numPr>
          <w:ilvl w:val="0"/>
          <w:numId w:val="17"/>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Распоряжение Правительства РФ от 17.12.2009 № 1996-р «О перечне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открытого аукциона в электронной форме с 1 января 2010 года по 30 июня 2010 года».// Собрание законодательства РФ. - 21.12.2</w:t>
      </w:r>
      <w:r w:rsidR="006E3631">
        <w:rPr>
          <w:rFonts w:ascii="Times New Roman" w:hAnsi="Times New Roman" w:cs="Times New Roman CYR"/>
          <w:sz w:val="28"/>
          <w:szCs w:val="28"/>
        </w:rPr>
        <w:t xml:space="preserve">009. - № 51. </w:t>
      </w:r>
      <w:r w:rsidRPr="009126A3">
        <w:rPr>
          <w:rFonts w:ascii="Times New Roman" w:hAnsi="Times New Roman" w:cs="Times New Roman CYR"/>
          <w:sz w:val="28"/>
          <w:szCs w:val="28"/>
        </w:rPr>
        <w:t>Ст. 6397.</w:t>
      </w:r>
    </w:p>
    <w:p w:rsidR="004213AF" w:rsidRPr="009126A3" w:rsidRDefault="004213AF" w:rsidP="006E3631">
      <w:pPr>
        <w:keepNext/>
        <w:widowControl w:val="0"/>
        <w:numPr>
          <w:ilvl w:val="0"/>
          <w:numId w:val="18"/>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Приказ ФАС РФ от 14.11.2007 № 379 "Об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(Зарегистрировано в Минюсте РФ 10.12.2007 № 10661).// Бюллетень нормативных актов федеральных органов исполнительной власти. - № 6. - 11.02.2008.</w:t>
      </w:r>
    </w:p>
    <w:p w:rsidR="006E3631" w:rsidRDefault="006E3631" w:rsidP="009126A3">
      <w:pPr>
        <w:keepNext/>
        <w:widowControl w:val="0"/>
        <w:tabs>
          <w:tab w:val="left" w:pos="3390"/>
        </w:tabs>
        <w:autoSpaceDE w:val="0"/>
        <w:autoSpaceDN w:val="0"/>
        <w:adjustRightInd w:val="0"/>
        <w:spacing w:after="0" w:line="360" w:lineRule="auto"/>
        <w:ind w:firstLine="709"/>
        <w:jc w:val="both"/>
        <w:rPr>
          <w:rFonts w:ascii="Times New Roman" w:hAnsi="Times New Roman" w:cs="Times New Roman CYR"/>
          <w:bCs/>
          <w:iCs/>
          <w:sz w:val="28"/>
          <w:szCs w:val="28"/>
        </w:rPr>
      </w:pPr>
    </w:p>
    <w:p w:rsidR="004213AF" w:rsidRPr="009126A3" w:rsidRDefault="004213AF" w:rsidP="009126A3">
      <w:pPr>
        <w:keepNext/>
        <w:widowControl w:val="0"/>
        <w:tabs>
          <w:tab w:val="left" w:pos="3390"/>
        </w:tabs>
        <w:autoSpaceDE w:val="0"/>
        <w:autoSpaceDN w:val="0"/>
        <w:adjustRightInd w:val="0"/>
        <w:spacing w:after="0" w:line="360" w:lineRule="auto"/>
        <w:ind w:firstLine="709"/>
        <w:jc w:val="both"/>
        <w:rPr>
          <w:rFonts w:ascii="Times New Roman" w:hAnsi="Times New Roman" w:cs="Times New Roman CYR"/>
          <w:bCs/>
          <w:iCs/>
          <w:sz w:val="28"/>
          <w:szCs w:val="28"/>
        </w:rPr>
      </w:pPr>
      <w:r w:rsidRPr="009126A3">
        <w:rPr>
          <w:rFonts w:ascii="Times New Roman" w:hAnsi="Times New Roman" w:cs="Times New Roman CYR"/>
          <w:bCs/>
          <w:iCs/>
          <w:sz w:val="28"/>
          <w:szCs w:val="28"/>
        </w:rPr>
        <w:t>Литература</w:t>
      </w:r>
    </w:p>
    <w:p w:rsidR="004213AF" w:rsidRPr="009126A3" w:rsidRDefault="004213AF" w:rsidP="006E3631">
      <w:pPr>
        <w:keepNext/>
        <w:widowControl w:val="0"/>
        <w:autoSpaceDE w:val="0"/>
        <w:autoSpaceDN w:val="0"/>
        <w:adjustRightInd w:val="0"/>
        <w:spacing w:after="0" w:line="360" w:lineRule="auto"/>
        <w:jc w:val="both"/>
        <w:rPr>
          <w:rFonts w:ascii="Times New Roman" w:hAnsi="Times New Roman" w:cs="Times New Roman CYR"/>
          <w:sz w:val="28"/>
          <w:szCs w:val="28"/>
        </w:rPr>
      </w:pPr>
    </w:p>
    <w:p w:rsidR="004213AF" w:rsidRPr="009126A3" w:rsidRDefault="004213AF" w:rsidP="006E3631">
      <w:pPr>
        <w:keepNext/>
        <w:widowControl w:val="0"/>
        <w:numPr>
          <w:ilvl w:val="0"/>
          <w:numId w:val="19"/>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Белов, В.Е. Правовое регулирование размещения государственных заказов // Право и экономика. – 2005. – № 2. – С. 44-52.</w:t>
      </w:r>
    </w:p>
    <w:p w:rsidR="004213AF" w:rsidRPr="009126A3" w:rsidRDefault="004213AF" w:rsidP="006E3631">
      <w:pPr>
        <w:keepNext/>
        <w:widowControl w:val="0"/>
        <w:numPr>
          <w:ilvl w:val="0"/>
          <w:numId w:val="20"/>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Борисов, А.Н., Краев, Н.А. Комментарий (постатейный) к Федеральному закону от 21.07.2005 N 94-ФЗ "О размещении заказов на поставки товаров, выполнение работ, оказание услуг для государственных и муниципальных нужд". – М. : Деловой двор, 2009. – 490 с.</w:t>
      </w:r>
    </w:p>
    <w:p w:rsidR="004213AF" w:rsidRPr="009126A3" w:rsidRDefault="004213AF" w:rsidP="006E3631">
      <w:pPr>
        <w:keepNext/>
        <w:widowControl w:val="0"/>
        <w:numPr>
          <w:ilvl w:val="0"/>
          <w:numId w:val="21"/>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Веденеев, Г.М., Кобзев, Г.Н., Гончаров Е.Ю. Откуда «есть пошли»</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торги // Московские торги. – 2006. – № 12. – С. 17-23.</w:t>
      </w:r>
    </w:p>
    <w:p w:rsidR="004213AF" w:rsidRPr="009126A3" w:rsidRDefault="004213AF" w:rsidP="006E3631">
      <w:pPr>
        <w:keepNext/>
        <w:widowControl w:val="0"/>
        <w:numPr>
          <w:ilvl w:val="0"/>
          <w:numId w:val="22"/>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Гребенщикова, Я.Б. Понятие муниципального контракта, его правовая природа // Российская юстиция. – 2007. – № 9. – С. 38-56.</w:t>
      </w:r>
    </w:p>
    <w:p w:rsidR="004213AF" w:rsidRPr="009126A3" w:rsidRDefault="004213AF" w:rsidP="006E3631">
      <w:pPr>
        <w:keepNext/>
        <w:widowControl w:val="0"/>
        <w:numPr>
          <w:ilvl w:val="0"/>
          <w:numId w:val="23"/>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Долев, Д.З. Сложные вопросы при размещении заказа и возможные пути их решения // Госзакупки.ру. – 2010. – № 3. – С. 14-19.</w:t>
      </w:r>
    </w:p>
    <w:p w:rsidR="004213AF" w:rsidRPr="009126A3" w:rsidRDefault="004213AF" w:rsidP="006E3631">
      <w:pPr>
        <w:keepNext/>
        <w:widowControl w:val="0"/>
        <w:numPr>
          <w:ilvl w:val="0"/>
          <w:numId w:val="24"/>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Ермаков, А.В., Хухлаев, Е.В. Электронная цифровая подпись в системе госзакупок // Открытые системы. – 2008. – № 7. – С. 56-72.</w:t>
      </w:r>
    </w:p>
    <w:p w:rsidR="004213AF" w:rsidRPr="009126A3" w:rsidRDefault="004213AF" w:rsidP="006E3631">
      <w:pPr>
        <w:keepNext/>
        <w:widowControl w:val="0"/>
        <w:numPr>
          <w:ilvl w:val="0"/>
          <w:numId w:val="25"/>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Марк Р. Линерс, Харольд Е. Фирон Управление снабжением и запасами. Логистика / Пер. с англ. – СПб.: ООО «Виктория плюс», 2007. – 325 с.</w:t>
      </w:r>
    </w:p>
    <w:p w:rsidR="004213AF" w:rsidRPr="009126A3" w:rsidRDefault="004213AF" w:rsidP="006E3631">
      <w:pPr>
        <w:keepNext/>
        <w:widowControl w:val="0"/>
        <w:numPr>
          <w:ilvl w:val="0"/>
          <w:numId w:val="26"/>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Нестерович, Н.В., Смирнов, В.И. Конкурсные торги на закупку продукции для государственных нужд. – М. : Инфра-М, 2009. – 220 с.</w:t>
      </w:r>
    </w:p>
    <w:p w:rsidR="004213AF" w:rsidRPr="009126A3" w:rsidRDefault="004213AF" w:rsidP="006E3631">
      <w:pPr>
        <w:keepNext/>
        <w:widowControl w:val="0"/>
        <w:numPr>
          <w:ilvl w:val="0"/>
          <w:numId w:val="27"/>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Односторонний отказ от исполнения договора: правовые основания / Егорова М.А. // Законодательство и экономика. – 2008. –</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 9. – С. 17 - 26.</w:t>
      </w:r>
    </w:p>
    <w:p w:rsidR="004213AF" w:rsidRPr="009126A3" w:rsidRDefault="004213AF" w:rsidP="006E3631">
      <w:pPr>
        <w:keepNext/>
        <w:widowControl w:val="0"/>
        <w:numPr>
          <w:ilvl w:val="0"/>
          <w:numId w:val="28"/>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Поставка: трудности квалификации / Дружинина Л. //</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ЭЖ-Юрист. – 2006. – № 14. – С. 60-65.</w:t>
      </w:r>
    </w:p>
    <w:p w:rsidR="004213AF" w:rsidRPr="009126A3" w:rsidRDefault="004213AF" w:rsidP="006E3631">
      <w:pPr>
        <w:keepNext/>
        <w:widowControl w:val="0"/>
        <w:numPr>
          <w:ilvl w:val="0"/>
          <w:numId w:val="29"/>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Проблемы применения Федерального закона от 21 июля 2005 г. №</w:t>
      </w:r>
      <w:r w:rsidR="009126A3">
        <w:rPr>
          <w:rFonts w:ascii="Times New Roman" w:hAnsi="Times New Roman" w:cs="Times New Roman CYR"/>
          <w:sz w:val="28"/>
          <w:szCs w:val="28"/>
        </w:rPr>
        <w:t xml:space="preserve"> </w:t>
      </w:r>
      <w:r w:rsidRPr="009126A3">
        <w:rPr>
          <w:rFonts w:ascii="Times New Roman" w:hAnsi="Times New Roman" w:cs="Times New Roman CYR"/>
          <w:sz w:val="28"/>
          <w:szCs w:val="28"/>
        </w:rPr>
        <w:t>94-ФЗ "О размещении заказов на поставки товаров, выполнение работ, оказание услуг для государственных и муниципальных нужд"/ Зданович Ю.А. // Право в Вооруженных Силах. – 2009. – № 10. – С. 33-42.</w:t>
      </w:r>
    </w:p>
    <w:p w:rsidR="004213AF" w:rsidRPr="009126A3" w:rsidRDefault="004213AF" w:rsidP="006E3631">
      <w:pPr>
        <w:keepNext/>
        <w:widowControl w:val="0"/>
        <w:numPr>
          <w:ilvl w:val="0"/>
          <w:numId w:val="30"/>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Сильвестрова, Т.В. Организация конкурсов на проведение государственных закупок //Бюджетные организации, бухгалтерский учет и налогообложение. - 2005. - № 9. - С. 52-60.</w:t>
      </w:r>
    </w:p>
    <w:p w:rsidR="004213AF" w:rsidRPr="009126A3" w:rsidRDefault="004213AF" w:rsidP="006E3631">
      <w:pPr>
        <w:keepNext/>
        <w:widowControl w:val="0"/>
        <w:numPr>
          <w:ilvl w:val="0"/>
          <w:numId w:val="31"/>
        </w:numPr>
        <w:tabs>
          <w:tab w:val="left" w:pos="0"/>
          <w:tab w:val="left" w:pos="1260"/>
        </w:tabs>
        <w:autoSpaceDE w:val="0"/>
        <w:autoSpaceDN w:val="0"/>
        <w:adjustRightInd w:val="0"/>
        <w:spacing w:after="0" w:line="360" w:lineRule="auto"/>
        <w:jc w:val="both"/>
        <w:rPr>
          <w:rFonts w:ascii="Times New Roman" w:hAnsi="Times New Roman" w:cs="Times New Roman CYR"/>
          <w:sz w:val="28"/>
          <w:szCs w:val="28"/>
        </w:rPr>
      </w:pPr>
      <w:r w:rsidRPr="009126A3">
        <w:rPr>
          <w:rFonts w:ascii="Times New Roman" w:hAnsi="Times New Roman" w:cs="Times New Roman CYR"/>
          <w:sz w:val="28"/>
          <w:szCs w:val="28"/>
        </w:rPr>
        <w:t xml:space="preserve"> Сфера применения и пределы регулирования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 / Гапанович А.В. // Право и экономика. – 2009. – № 8. – С. 28-35.</w:t>
      </w:r>
    </w:p>
    <w:p w:rsidR="004213AF" w:rsidRPr="006E3631" w:rsidRDefault="004213AF" w:rsidP="006E3631">
      <w:pPr>
        <w:keepNext/>
        <w:widowControl w:val="0"/>
        <w:numPr>
          <w:ilvl w:val="0"/>
          <w:numId w:val="32"/>
        </w:numPr>
        <w:tabs>
          <w:tab w:val="left" w:pos="0"/>
          <w:tab w:val="left" w:pos="1260"/>
        </w:tabs>
        <w:autoSpaceDE w:val="0"/>
        <w:autoSpaceDN w:val="0"/>
        <w:adjustRightInd w:val="0"/>
        <w:spacing w:after="0" w:line="360" w:lineRule="auto"/>
        <w:jc w:val="both"/>
        <w:rPr>
          <w:rFonts w:ascii="Times New Roman" w:hAnsi="Times New Roman" w:cs="Times New Roman CYR"/>
          <w:sz w:val="28"/>
          <w:szCs w:val="24"/>
        </w:rPr>
      </w:pPr>
      <w:r w:rsidRPr="006E3631">
        <w:rPr>
          <w:rFonts w:ascii="Times New Roman" w:hAnsi="Times New Roman" w:cs="Times New Roman CYR"/>
          <w:sz w:val="28"/>
          <w:szCs w:val="28"/>
        </w:rPr>
        <w:t xml:space="preserve"> Федеральный закон "О размещении заказов на поставки товаров, выполнение работ, оказание услуг для государственных и муниципальных нужд"/ Сокол П.В.// Законодательство и экономика. –</w:t>
      </w:r>
      <w:r w:rsidR="009126A3" w:rsidRPr="006E3631">
        <w:rPr>
          <w:rFonts w:ascii="Times New Roman" w:hAnsi="Times New Roman" w:cs="Times New Roman CYR"/>
          <w:sz w:val="28"/>
          <w:szCs w:val="28"/>
        </w:rPr>
        <w:t xml:space="preserve"> </w:t>
      </w:r>
      <w:r w:rsidRPr="006E3631">
        <w:rPr>
          <w:rFonts w:ascii="Times New Roman" w:hAnsi="Times New Roman" w:cs="Times New Roman CYR"/>
          <w:sz w:val="28"/>
          <w:szCs w:val="28"/>
        </w:rPr>
        <w:t>2006. – № 5. – С. 82-92.</w:t>
      </w:r>
      <w:bookmarkStart w:id="0" w:name="_GoBack"/>
      <w:bookmarkEnd w:id="0"/>
    </w:p>
    <w:sectPr w:rsidR="004213AF" w:rsidRPr="006E3631" w:rsidSect="009126A3">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F18FF"/>
    <w:multiLevelType w:val="singleLevel"/>
    <w:tmpl w:val="4D9A721E"/>
    <w:lvl w:ilvl="0">
      <w:start w:val="19"/>
      <w:numFmt w:val="decimal"/>
      <w:lvlText w:val="%1."/>
      <w:legacy w:legacy="1" w:legacySpace="0" w:legacyIndent="360"/>
      <w:lvlJc w:val="left"/>
      <w:rPr>
        <w:rFonts w:ascii="Times New Roman CYR" w:hAnsi="Times New Roman CYR" w:cs="Times New Roman CYR" w:hint="default"/>
      </w:rPr>
    </w:lvl>
  </w:abstractNum>
  <w:abstractNum w:abstractNumId="1">
    <w:nsid w:val="7AA61768"/>
    <w:multiLevelType w:val="singleLevel"/>
    <w:tmpl w:val="3412EAF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9">
    <w:abstractNumId w:val="0"/>
  </w:num>
  <w:num w:numId="20">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9">
    <w:abstractNumId w:val="0"/>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30">
    <w:abstractNumId w:val="0"/>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31">
    <w:abstractNumId w:val="0"/>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32">
    <w:abstractNumId w:val="0"/>
    <w:lvlOverride w:ilvl="0">
      <w:lvl w:ilvl="0">
        <w:start w:val="3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6A3"/>
    <w:rsid w:val="00013C44"/>
    <w:rsid w:val="002F0D3A"/>
    <w:rsid w:val="00307D9E"/>
    <w:rsid w:val="004213AF"/>
    <w:rsid w:val="006E3631"/>
    <w:rsid w:val="0091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FD92DC-2652-4040-9CC6-88EF9942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23732</Words>
  <Characters>135279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2014-03-06T23:04:00Z</dcterms:created>
  <dcterms:modified xsi:type="dcterms:W3CDTF">2014-03-06T23:04:00Z</dcterms:modified>
</cp:coreProperties>
</file>