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82" w:rsidRDefault="00F52019">
      <w:pPr>
        <w:pStyle w:val="a3"/>
      </w:pPr>
      <w:r>
        <w:rPr>
          <w:noProof/>
        </w:rPr>
        <w:pict>
          <v:group id="_x0000_s1046" style="position:absolute;left:0;text-align:left;margin-left:55.05pt;margin-top:11.7pt;width:519.85pt;height:810pt;z-index:251657216;mso-position-horizontal-relative:page;mso-position-vertical-relative:page" coordsize="20000,20000">
            <v:rect id="_x0000_s1047" style="position:absolute;width:20000;height:20000" filled="f" strokeweight="2pt"/>
            <v:line id="_x0000_s1048" style="position:absolute" from="1093,18949" to="1095,19989" strokeweight="2pt"/>
            <v:line id="_x0000_s1049" style="position:absolute" from="10,18941" to="19977,18942" strokeweight="2pt"/>
            <v:line id="_x0000_s1050" style="position:absolute" from="2186,18949" to="2188,19989" strokeweight="2pt"/>
            <v:line id="_x0000_s1051" style="position:absolute" from="4919,18949" to="4921,19989" strokeweight="2pt"/>
            <v:line id="_x0000_s1052" style="position:absolute" from="6557,18959" to="6559,19989" strokeweight="2pt"/>
            <v:line id="_x0000_s1053" style="position:absolute" from="7650,18949" to="7652,19979" strokeweight="2pt"/>
            <v:line id="_x0000_s1054" style="position:absolute" from="18905,18949" to="18909,19989" strokeweight="2pt"/>
            <v:line id="_x0000_s1055" style="position:absolute" from="10,19293" to="7631,19295" strokeweight="1pt"/>
            <v:line id="_x0000_s1056" style="position:absolute" from="10,19646" to="7631,19647" strokeweight="2pt"/>
            <v:line id="_x0000_s1057" style="position:absolute" from="18919,19296" to="19990,19297" strokeweight="1pt"/>
            <v:rect id="_x0000_s1058" style="position:absolute;left:54;top:19660;width:1000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59" style="position:absolute;left:1139;top:19660;width:1001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60" style="position:absolute;left:2267;top:19660;width:2573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61" style="position:absolute;left:4983;top:19660;width:1534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062" style="position:absolute;left:6604;top:19660;width:1000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63" style="position:absolute;left:18949;top:18977;width:1001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64" style="position:absolute;left:18949;top:19435;width:1001;height:423" filled="f" stroked="f" strokeweight=".25pt">
              <v:textbox inset="1pt,1pt,1pt,1pt">
                <w:txbxContent>
                  <w:p w:rsidR="00FB3029" w:rsidRDefault="00FB3029" w:rsidP="00E024DA">
                    <w:pPr>
                      <w:jc w:val="center"/>
                      <w:rPr>
                        <w:i/>
                        <w:iCs/>
                        <w:sz w:val="31"/>
                      </w:rPr>
                    </w:pPr>
                    <w:r>
                      <w:rPr>
                        <w:i/>
                        <w:iCs/>
                        <w:sz w:val="31"/>
                      </w:rPr>
                      <w:t>6</w:t>
                    </w:r>
                  </w:p>
                </w:txbxContent>
              </v:textbox>
            </v:rect>
            <v:rect id="_x0000_s1065" style="position:absolute;left:7745;top:19221;width:11075;height:477" filled="f" stroked="f" strokeweight=".25pt">
              <v:textbox inset="1pt,1pt,1pt,1pt">
                <w:txbxContent>
                  <w:p w:rsidR="00FB3029" w:rsidRPr="001A464C" w:rsidRDefault="00FB3029" w:rsidP="00E024DA"/>
                </w:txbxContent>
              </v:textbox>
            </v:rect>
            <w10:wrap anchorx="page" anchory="page"/>
            <w10:anchorlock/>
          </v:group>
        </w:pict>
      </w:r>
      <w:r w:rsidR="002C2282">
        <w:t>Реферат</w:t>
      </w:r>
    </w:p>
    <w:p w:rsidR="002C2282" w:rsidRDefault="002C2282">
      <w:pPr>
        <w:pStyle w:val="a3"/>
      </w:pPr>
    </w:p>
    <w:p w:rsidR="002C2282" w:rsidRDefault="002C2282">
      <w:pPr>
        <w:pStyle w:val="a3"/>
      </w:pPr>
    </w:p>
    <w:p w:rsidR="002C2282" w:rsidRDefault="002C2282">
      <w:pPr>
        <w:pStyle w:val="a3"/>
      </w:pPr>
    </w:p>
    <w:p w:rsidR="002C2282" w:rsidRDefault="002C2282">
      <w:pPr>
        <w:pStyle w:val="a4"/>
      </w:pPr>
      <w:r>
        <w:t>Дипломный проект содержит 1</w:t>
      </w:r>
      <w:r w:rsidR="00996113">
        <w:t>2</w:t>
      </w:r>
      <w:r w:rsidR="000C2518" w:rsidRPr="000C2518">
        <w:t>2</w:t>
      </w:r>
      <w:r>
        <w:t xml:space="preserve"> страниц, 1</w:t>
      </w:r>
      <w:r w:rsidR="003B5397" w:rsidRPr="003B5397">
        <w:t>1</w:t>
      </w:r>
      <w:r>
        <w:t xml:space="preserve"> рисунков, 31 таблицу, </w:t>
      </w:r>
      <w:r w:rsidR="000C2518" w:rsidRPr="000C2518">
        <w:t>25</w:t>
      </w:r>
      <w:r>
        <w:t xml:space="preserve"> </w:t>
      </w:r>
      <w:r w:rsidR="00996113">
        <w:t xml:space="preserve">использованных </w:t>
      </w:r>
      <w:r>
        <w:t>источник</w:t>
      </w:r>
      <w:r w:rsidR="00996113">
        <w:t>а</w:t>
      </w:r>
      <w:r>
        <w:t>.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 xml:space="preserve">В технологической части приводится характеристика предприятия ШГПЗ, товарно-сырьевого парка и </w:t>
      </w:r>
      <w:r w:rsidR="00996113">
        <w:rPr>
          <w:sz w:val="28"/>
        </w:rPr>
        <w:t>ОАО</w:t>
      </w:r>
      <w:r>
        <w:rPr>
          <w:sz w:val="28"/>
        </w:rPr>
        <w:t xml:space="preserve"> «С</w:t>
      </w:r>
      <w:r w:rsidR="00996113">
        <w:rPr>
          <w:sz w:val="28"/>
        </w:rPr>
        <w:t>Г</w:t>
      </w:r>
      <w:r>
        <w:rPr>
          <w:sz w:val="28"/>
        </w:rPr>
        <w:t>-Транс».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Рассматриваются такие вопросы, как описание технологического процесса, схемы контроля, свойства веществ, имеющихся на производстве, основные правила пуска и остановки объектов товарно-сырьевого парка, эксплуатация сливо-наливных эстакад, режимы работы и обслуживание железнодорожных цистерн, охрана окружающей среды. Приведены расчеты вредных выбросов загрязняющих веществ и расчет на прочность котла вагона цистерны.</w:t>
      </w:r>
    </w:p>
    <w:p w:rsidR="002C2282" w:rsidRPr="002F1C09" w:rsidRDefault="002C2282">
      <w:pPr>
        <w:ind w:firstLine="540"/>
        <w:jc w:val="both"/>
        <w:rPr>
          <w:sz w:val="28"/>
        </w:rPr>
      </w:pPr>
      <w:r>
        <w:rPr>
          <w:sz w:val="28"/>
        </w:rPr>
        <w:t>В разделе КИП и Автоматика рассмотрен</w:t>
      </w:r>
      <w:r w:rsidR="00996113">
        <w:rPr>
          <w:sz w:val="28"/>
        </w:rPr>
        <w:t>ы уровнемер УП-1, преобразователь Сапфир-22 ДГ-Ех, переключатель ПМП-108, сигнализатор СВК-3М1</w:t>
      </w:r>
      <w:r w:rsidR="002F1C09">
        <w:rPr>
          <w:sz w:val="28"/>
        </w:rPr>
        <w:t>.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 xml:space="preserve">В разделе </w:t>
      </w:r>
      <w:r w:rsidR="00331856">
        <w:rPr>
          <w:sz w:val="28"/>
        </w:rPr>
        <w:t>«Б</w:t>
      </w:r>
      <w:r>
        <w:rPr>
          <w:sz w:val="28"/>
        </w:rPr>
        <w:t>езопасность и экологичность проекта</w:t>
      </w:r>
      <w:r w:rsidR="00331856">
        <w:rPr>
          <w:sz w:val="28"/>
        </w:rPr>
        <w:t>»</w:t>
      </w:r>
      <w:r>
        <w:rPr>
          <w:sz w:val="28"/>
        </w:rPr>
        <w:t xml:space="preserve"> рассмотрены вопросы безопасности при эксплуатации железнодорожной эстакады, при хранении СУГ, вопросы обеспечения безопасных условий труда и порядок действия в чрезвычайных ситуациях.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 xml:space="preserve">В экономической части </w:t>
      </w:r>
      <w:r w:rsidR="00996113">
        <w:rPr>
          <w:sz w:val="28"/>
        </w:rPr>
        <w:t xml:space="preserve">проведен </w:t>
      </w:r>
      <w:r>
        <w:rPr>
          <w:sz w:val="28"/>
        </w:rPr>
        <w:t xml:space="preserve"> </w:t>
      </w:r>
      <w:r w:rsidR="00996113">
        <w:rPr>
          <w:sz w:val="28"/>
        </w:rPr>
        <w:t>сравнительный анализ удельных э</w:t>
      </w:r>
      <w:r w:rsidR="00BF312E">
        <w:rPr>
          <w:sz w:val="28"/>
        </w:rPr>
        <w:t>ксплуатационных расходов за 200</w:t>
      </w:r>
      <w:r w:rsidR="00BF312E" w:rsidRPr="00BF312E">
        <w:rPr>
          <w:sz w:val="28"/>
        </w:rPr>
        <w:t>6</w:t>
      </w:r>
      <w:r w:rsidR="00BF312E">
        <w:rPr>
          <w:sz w:val="28"/>
        </w:rPr>
        <w:t xml:space="preserve"> и 200</w:t>
      </w:r>
      <w:r w:rsidR="00BF312E" w:rsidRPr="00BF312E">
        <w:rPr>
          <w:sz w:val="28"/>
        </w:rPr>
        <w:t>7</w:t>
      </w:r>
      <w:r w:rsidR="00996113">
        <w:rPr>
          <w:sz w:val="28"/>
        </w:rPr>
        <w:t xml:space="preserve"> годы.</w:t>
      </w:r>
    </w:p>
    <w:p w:rsidR="002C2282" w:rsidRDefault="002C2282">
      <w:pPr>
        <w:ind w:firstLine="540"/>
        <w:jc w:val="center"/>
        <w:rPr>
          <w:b/>
          <w:bCs/>
          <w:sz w:val="28"/>
        </w:rPr>
      </w:pPr>
      <w:r>
        <w:rPr>
          <w:sz w:val="28"/>
        </w:rPr>
        <w:br w:type="page"/>
      </w:r>
      <w:r w:rsidR="00F52019">
        <w:rPr>
          <w:b/>
          <w:bCs/>
          <w:noProof/>
          <w:sz w:val="28"/>
        </w:rPr>
        <w:lastRenderedPageBreak/>
        <w:pict>
          <v:group id="_x0000_s1066" style="position:absolute;left:0;text-align:left;margin-left:55.05pt;margin-top:11.7pt;width:519.85pt;height:810pt;z-index:251658240;mso-position-horizontal-relative:page;mso-position-vertical-relative:page" coordsize="20000,20000">
            <v:rect id="_x0000_s1067" style="position:absolute;width:20000;height:20000" filled="f" strokeweight="2pt"/>
            <v:line id="_x0000_s1068" style="position:absolute" from="1093,18949" to="1095,19989" strokeweight="2pt"/>
            <v:line id="_x0000_s1069" style="position:absolute" from="10,18941" to="19977,18942" strokeweight="2pt"/>
            <v:line id="_x0000_s1070" style="position:absolute" from="2186,18949" to="2188,19989" strokeweight="2pt"/>
            <v:line id="_x0000_s1071" style="position:absolute" from="4919,18949" to="4921,19989" strokeweight="2pt"/>
            <v:line id="_x0000_s1072" style="position:absolute" from="6557,18959" to="6559,19989" strokeweight="2pt"/>
            <v:line id="_x0000_s1073" style="position:absolute" from="7650,18949" to="7652,19979" strokeweight="2pt"/>
            <v:line id="_x0000_s1074" style="position:absolute" from="18905,18949" to="18909,19989" strokeweight="2pt"/>
            <v:line id="_x0000_s1075" style="position:absolute" from="10,19293" to="7631,19295" strokeweight="1pt"/>
            <v:line id="_x0000_s1076" style="position:absolute" from="10,19646" to="7631,19647" strokeweight="2pt"/>
            <v:line id="_x0000_s1077" style="position:absolute" from="18919,19296" to="19990,19297" strokeweight="1pt"/>
            <v:rect id="_x0000_s1078" style="position:absolute;left:54;top:19660;width:1000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79" style="position:absolute;left:1139;top:19660;width:1001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80" style="position:absolute;left:2267;top:19660;width:2573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81" style="position:absolute;left:4983;top:19660;width:1534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082" style="position:absolute;left:6604;top:19660;width:1000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83" style="position:absolute;left:18949;top:18977;width:1001;height:309" filled="f" stroked="f" strokeweight=".25pt">
              <v:textbox inset="1pt,1pt,1pt,1pt">
                <w:txbxContent>
                  <w:p w:rsidR="00FB3029" w:rsidRDefault="00FB3029" w:rsidP="00E024DA">
                    <w:pPr>
                      <w:pStyle w:val="a5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84" style="position:absolute;left:18949;top:19435;width:1001;height:423" filled="f" stroked="f" strokeweight=".25pt">
              <v:textbox inset="1pt,1pt,1pt,1pt">
                <w:txbxContent>
                  <w:p w:rsidR="00FB3029" w:rsidRDefault="00FB3029" w:rsidP="00E024DA">
                    <w:pPr>
                      <w:jc w:val="center"/>
                      <w:rPr>
                        <w:i/>
                        <w:iCs/>
                        <w:sz w:val="31"/>
                      </w:rPr>
                    </w:pPr>
                    <w:r>
                      <w:rPr>
                        <w:i/>
                        <w:iCs/>
                        <w:sz w:val="31"/>
                      </w:rPr>
                      <w:t>5</w:t>
                    </w:r>
                  </w:p>
                </w:txbxContent>
              </v:textbox>
            </v:rect>
            <v:rect id="_x0000_s1085" style="position:absolute;left:7745;top:19221;width:11075;height:477" filled="f" stroked="f" strokeweight=".25pt">
              <v:textbox inset="1pt,1pt,1pt,1pt">
                <w:txbxContent>
                  <w:p w:rsidR="00FB3029" w:rsidRPr="001A464C" w:rsidRDefault="00FB3029" w:rsidP="00E024DA"/>
                </w:txbxContent>
              </v:textbox>
            </v:rect>
            <w10:wrap anchorx="page" anchory="page"/>
            <w10:anchorlock/>
          </v:group>
        </w:pict>
      </w:r>
      <w:r>
        <w:rPr>
          <w:b/>
          <w:bCs/>
          <w:sz w:val="28"/>
        </w:rPr>
        <w:t>Список условных сокращений</w:t>
      </w:r>
    </w:p>
    <w:p w:rsidR="002C2282" w:rsidRDefault="002C2282">
      <w:pPr>
        <w:ind w:firstLine="540"/>
        <w:jc w:val="center"/>
        <w:rPr>
          <w:b/>
          <w:bCs/>
          <w:sz w:val="28"/>
        </w:rPr>
      </w:pPr>
    </w:p>
    <w:p w:rsidR="002C2282" w:rsidRDefault="002C2282">
      <w:pPr>
        <w:ind w:firstLine="540"/>
        <w:jc w:val="center"/>
        <w:rPr>
          <w:b/>
          <w:bCs/>
          <w:sz w:val="28"/>
        </w:rPr>
      </w:pPr>
    </w:p>
    <w:p w:rsidR="002C2282" w:rsidRDefault="002C2282">
      <w:pPr>
        <w:pStyle w:val="2"/>
      </w:pPr>
      <w:r>
        <w:t>ГПЗ       –   газоперерабатывающий завод</w:t>
      </w:r>
    </w:p>
    <w:p w:rsidR="009B2613" w:rsidRPr="009B2613" w:rsidRDefault="009B2613" w:rsidP="009B2613">
      <w:pPr>
        <w:rPr>
          <w:sz w:val="28"/>
          <w:szCs w:val="28"/>
        </w:rPr>
      </w:pPr>
      <w:r w:rsidRPr="009B2613">
        <w:rPr>
          <w:sz w:val="28"/>
          <w:szCs w:val="28"/>
        </w:rPr>
        <w:t xml:space="preserve">       НГДУ    </w:t>
      </w:r>
      <w:r>
        <w:t>–</w:t>
      </w:r>
      <w:r w:rsidRPr="009B2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B2613">
        <w:rPr>
          <w:sz w:val="28"/>
          <w:szCs w:val="28"/>
        </w:rPr>
        <w:t>нефтегазо</w:t>
      </w:r>
      <w:r>
        <w:rPr>
          <w:sz w:val="28"/>
          <w:szCs w:val="28"/>
        </w:rPr>
        <w:t>добывающее управление</w:t>
      </w:r>
      <w:r w:rsidRPr="009B2613">
        <w:rPr>
          <w:sz w:val="28"/>
          <w:szCs w:val="28"/>
        </w:rPr>
        <w:t xml:space="preserve">  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ШФЛУ  –  широкая фракция легких углеводородов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ГФУ      –  газо-фракционирующая установка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МАУ     –  масло-абсорбционная установка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СУГ      –  сжиженный углеводородный газ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ЛВЖ     –  легковоспламеняющаяся жидкость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ПДК      –  предельно-допустимые концентрации</w:t>
      </w:r>
    </w:p>
    <w:p w:rsidR="002C2282" w:rsidRDefault="002C2282">
      <w:pPr>
        <w:ind w:firstLine="540"/>
        <w:jc w:val="both"/>
        <w:rPr>
          <w:sz w:val="28"/>
        </w:rPr>
      </w:pPr>
      <w:r>
        <w:rPr>
          <w:sz w:val="28"/>
        </w:rPr>
        <w:t>МПС     –  Министерство Путей Сообщения</w:t>
      </w:r>
    </w:p>
    <w:p w:rsidR="002C2282" w:rsidRDefault="009B2613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КИПиА </w:t>
      </w:r>
      <w:r w:rsidRPr="009B2613">
        <w:rPr>
          <w:sz w:val="28"/>
          <w:szCs w:val="28"/>
        </w:rPr>
        <w:t xml:space="preserve">–  контрольно-измерительные приборы и автоматика  </w:t>
      </w:r>
    </w:p>
    <w:p w:rsidR="009B2613" w:rsidRDefault="009B2613">
      <w:pPr>
        <w:ind w:firstLine="540"/>
        <w:jc w:val="both"/>
        <w:rPr>
          <w:sz w:val="28"/>
          <w:szCs w:val="28"/>
        </w:rPr>
      </w:pPr>
      <w:r w:rsidRPr="009B2613">
        <w:rPr>
          <w:sz w:val="28"/>
          <w:szCs w:val="28"/>
        </w:rPr>
        <w:t xml:space="preserve">ФСА     –  функциональная схема автоматизации </w:t>
      </w:r>
    </w:p>
    <w:p w:rsidR="009B2613" w:rsidRDefault="009B2613">
      <w:pPr>
        <w:ind w:firstLine="540"/>
        <w:jc w:val="both"/>
        <w:rPr>
          <w:sz w:val="28"/>
          <w:szCs w:val="28"/>
        </w:rPr>
      </w:pPr>
      <w:r w:rsidRPr="009B2613">
        <w:rPr>
          <w:sz w:val="28"/>
          <w:szCs w:val="28"/>
        </w:rPr>
        <w:t>ТСП      –  товарно-сырьевой парк</w:t>
      </w:r>
    </w:p>
    <w:p w:rsidR="009B2613" w:rsidRDefault="009B26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ЭХЗ      </w:t>
      </w:r>
      <w:r w:rsidRPr="009B2613">
        <w:rPr>
          <w:sz w:val="28"/>
          <w:szCs w:val="28"/>
        </w:rPr>
        <w:t xml:space="preserve">–  </w:t>
      </w:r>
      <w:r>
        <w:rPr>
          <w:sz w:val="28"/>
          <w:szCs w:val="28"/>
        </w:rPr>
        <w:t>электрохимическая защита</w:t>
      </w:r>
    </w:p>
    <w:p w:rsidR="009B2613" w:rsidRDefault="009B26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ПТЭ      </w:t>
      </w:r>
      <w:r>
        <w:t xml:space="preserve">–  </w:t>
      </w:r>
      <w:r w:rsidRPr="009B2613">
        <w:rPr>
          <w:sz w:val="28"/>
          <w:szCs w:val="28"/>
        </w:rPr>
        <w:t>правила технической эксплуатации</w:t>
      </w:r>
    </w:p>
    <w:p w:rsidR="009B2613" w:rsidRPr="009B2613" w:rsidRDefault="009B26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ГСМ     </w:t>
      </w:r>
      <w:r>
        <w:t xml:space="preserve">–   </w:t>
      </w:r>
      <w:r w:rsidRPr="009B2613">
        <w:rPr>
          <w:sz w:val="28"/>
          <w:szCs w:val="28"/>
        </w:rPr>
        <w:t>горюче-смазочные материалы</w:t>
      </w:r>
    </w:p>
    <w:p w:rsidR="002C2282" w:rsidRDefault="002C2282">
      <w:pPr>
        <w:ind w:firstLine="540"/>
        <w:jc w:val="center"/>
        <w:rPr>
          <w:b/>
          <w:bCs/>
          <w:sz w:val="32"/>
        </w:rPr>
      </w:pPr>
      <w:r w:rsidRPr="009B2613">
        <w:rPr>
          <w:sz w:val="28"/>
          <w:szCs w:val="28"/>
        </w:rPr>
        <w:br w:type="page"/>
      </w:r>
      <w:r w:rsidR="00F52019">
        <w:rPr>
          <w:b/>
          <w:bCs/>
          <w:noProof/>
          <w:sz w:val="32"/>
        </w:rPr>
        <w:lastRenderedPageBreak/>
        <w:pict>
          <v:group id="_x0000_s1086" style="position:absolute;left:0;text-align:left;margin-left:56.7pt;margin-top:11.7pt;width:518.8pt;height:810pt;z-index:251659264;mso-position-horizontal-relative:page;mso-position-vertical-relative:page" coordsize="20000,20000">
            <v:rect id="_x0000_s1087" style="position:absolute;width:20000;height:20000" filled="f" strokeweight="2pt"/>
            <v:line id="_x0000_s1088" style="position:absolute" from="993,17183" to="995,18221" strokeweight="2pt"/>
            <v:line id="_x0000_s1089" style="position:absolute" from="10,17173" to="19977,17174" strokeweight="2pt"/>
            <v:line id="_x0000_s1090" style="position:absolute" from="2186,17192" to="2188,19989" strokeweight="2pt"/>
            <v:line id="_x0000_s1091" style="position:absolute" from="4919,17192" to="4921,19989" strokeweight="2pt"/>
            <v:line id="_x0000_s1092" style="position:absolute" from="6557,17192" to="6559,19989" strokeweight="2pt"/>
            <v:line id="_x0000_s1093" style="position:absolute" from="7650,17183" to="7652,19979" strokeweight="2pt"/>
            <v:line id="_x0000_s1094" style="position:absolute" from="15848,18239" to="15852,18932" strokeweight="2pt"/>
            <v:line id="_x0000_s1095" style="position:absolute" from="10,19293" to="7631,19295" strokeweight="1pt"/>
            <v:line id="_x0000_s1096" style="position:absolute" from="10,19646" to="7631,19647" strokeweight="1pt"/>
            <v:rect id="_x0000_s1097" style="position:absolute;left:54;top:17912;width:883;height:309" filled="f" stroked="f" strokeweight=".25pt">
              <v:textbox style="mso-next-textbox:#_x0000_s1097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98" style="position:absolute;left:1051;top:17912;width:1100;height:309" filled="f" stroked="f" strokeweight=".25pt">
              <v:textbox style="mso-next-textbox:#_x0000_s1098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9" style="position:absolute;left:2267;top:17912;width:2573;height:309" filled="f" stroked="f" strokeweight=".25pt">
              <v:textbox style="mso-next-textbox:#_x0000_s1099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00" style="position:absolute;left:4983;top:17912;width:1534;height:309" filled="f" stroked="f" strokeweight=".25pt">
              <v:textbox style="mso-next-textbox:#_x0000_s1100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</w:rPr>
                      <w:t>По</w:t>
                    </w:r>
                    <w:r>
                      <w:rPr>
                        <w:sz w:val="18"/>
                        <w:lang w:val="ru-RU"/>
                      </w:rPr>
                      <w:t>д</w:t>
                    </w:r>
                    <w:r>
                      <w:rPr>
                        <w:sz w:val="18"/>
                      </w:rPr>
                      <w:t>п</w:t>
                    </w:r>
                    <w:r>
                      <w:rPr>
                        <w:sz w:val="18"/>
                        <w:lang w:val="ru-RU"/>
                      </w:rPr>
                      <w:t>.</w:t>
                    </w:r>
                  </w:p>
                </w:txbxContent>
              </v:textbox>
            </v:rect>
            <v:rect id="_x0000_s1101" style="position:absolute;left:6604;top:17912;width:1000;height:309" filled="f" stroked="f" strokeweight=".25pt">
              <v:textbox style="mso-next-textbox:#_x0000_s1101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02" style="position:absolute;left:15929;top:18258;width:1475;height:309" filled="f" stroked="f" strokeweight=".25pt">
              <v:textbox style="mso-next-textbox:#_x0000_s1102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3" style="position:absolute;left:15929;top:18623;width:1475;height:310" filled="f" stroked="f" strokeweight=".25pt">
              <v:textbox style="mso-next-textbox:#_x0000_s1103" inset="1pt,1pt,1pt,1pt">
                <w:txbxContent>
                  <w:p w:rsidR="00FB3029" w:rsidRPr="00855065" w:rsidRDefault="00FB3029" w:rsidP="00297845">
                    <w:pPr>
                      <w:pStyle w:val="a5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104" style="position:absolute;left:7760;top:17481;width:12159;height:477" filled="f" stroked="f" strokeweight=".25pt">
              <v:textbox style="mso-next-textbox:#_x0000_s1104" inset="1pt,1pt,1pt,1pt">
                <w:txbxContent>
                  <w:p w:rsidR="00FB3029" w:rsidRPr="00297845" w:rsidRDefault="00FB3029" w:rsidP="002725C3">
                    <w:pPr>
                      <w:pStyle w:val="a5"/>
                      <w:jc w:val="center"/>
                      <w:rPr>
                        <w:rFonts w:ascii="Times New Roman" w:hAnsi="Times New Roman"/>
                        <w:sz w:val="36"/>
                        <w:szCs w:val="36"/>
                        <w:lang w:val="ru-RU"/>
                      </w:rPr>
                    </w:pPr>
                    <w:r w:rsidRPr="00297845">
                      <w:rPr>
                        <w:rFonts w:ascii="Times New Roman" w:hAnsi="Times New Roman"/>
                        <w:sz w:val="36"/>
                        <w:szCs w:val="36"/>
                        <w:lang w:val="ru-RU"/>
                      </w:rPr>
                      <w:t>КЛУШ</w:t>
                    </w:r>
                    <w:r>
                      <w:rPr>
                        <w:rFonts w:ascii="Times New Roman" w:hAnsi="Times New Roman"/>
                        <w:sz w:val="36"/>
                        <w:szCs w:val="36"/>
                        <w:lang w:val="ru-RU"/>
                      </w:rPr>
                      <w:t>.074735. З54 ПЗ</w:t>
                    </w:r>
                  </w:p>
                </w:txbxContent>
              </v:textbox>
            </v:rect>
            <v:line id="_x0000_s1105" style="position:absolute" from="12,18233" to="19979,18234" strokeweight="2pt"/>
            <v:line id="_x0000_s1106" style="position:absolute" from="25,17881" to="7646,17882" strokeweight="2pt"/>
            <v:line id="_x0000_s1107" style="position:absolute" from="10,17526" to="7631,17527" strokeweight="1pt"/>
            <v:line id="_x0000_s1108" style="position:absolute" from="10,18938" to="7631,18939" strokeweight="1pt"/>
            <v:line id="_x0000_s1109" style="position:absolute" from="10,18583" to="7631,18584" strokeweight="1pt"/>
            <v:group id="_x0000_s1110" style="position:absolute;left:39;top:18267;width:4801;height:310" coordsize="19999,20000">
              <v:rect id="_x0000_s1111" style="position:absolute;width:8856;height:20000" filled="f" stroked="f" strokeweight=".25pt">
                <v:textbox style="mso-next-textbox:#_x0000_s1111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112" style="position:absolute;left:9281;width:10718;height:20000" filled="f" stroked="f" strokeweight=".25pt">
                <v:textbox style="mso-next-textbox:#_x0000_s1112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Савельев О.Г.</w:t>
                      </w:r>
                    </w:p>
                  </w:txbxContent>
                </v:textbox>
              </v:rect>
            </v:group>
            <v:group id="_x0000_s1113" style="position:absolute;left:39;top:18614;width:4801;height:309" coordsize="19999,20000">
              <v:rect id="_x0000_s1114" style="position:absolute;width:8856;height:20000" filled="f" stroked="f" strokeweight=".25pt">
                <v:textbox style="mso-next-textbox:#_x0000_s1114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115" style="position:absolute;left:9281;width:10718;height:20000" filled="f" stroked="f" strokeweight=".25pt">
                <v:textbox style="mso-next-textbox:#_x0000_s1115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Гольянов А.И.</w:t>
                      </w:r>
                    </w:p>
                    <w:p w:rsidR="00FB3029" w:rsidRDefault="00FB3029" w:rsidP="00297845">
                      <w:pPr>
                        <w:pStyle w:val="a5"/>
                        <w:rPr>
                          <w:rFonts w:ascii="GOST type A" w:hAnsi="GOST type A"/>
                          <w:sz w:val="24"/>
                          <w:lang w:val="ru-RU"/>
                        </w:rPr>
                      </w:pPr>
                      <w:r>
                        <w:rPr>
                          <w:rFonts w:ascii="GOST type A" w:hAnsi="GOST type A"/>
                          <w:sz w:val="24"/>
                          <w:lang w:val="ru-RU"/>
                        </w:rPr>
                        <w:t></w:t>
                      </w:r>
                    </w:p>
                  </w:txbxContent>
                </v:textbox>
              </v:rect>
            </v:group>
            <v:group id="_x0000_s1116" style="position:absolute;left:39;top:18969;width:4801;height:309" coordsize="19999,20000">
              <v:rect id="_x0000_s1117" style="position:absolute;width:8856;height:20000" filled="f" stroked="f" strokeweight=".25pt">
                <v:textbox style="mso-next-textbox:#_x0000_s1117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118" style="position:absolute;left:9281;width:10718;height:20000" filled="f" stroked="f" strokeweight=".25pt">
                <v:textbox style="mso-next-textbox:#_x0000_s1118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119" style="position:absolute;left:39;top:19314;width:4801;height:310" coordsize="19999,20000">
              <v:rect id="_x0000_s1120" style="position:absolute;width:8856;height:20000" filled="f" stroked="f" strokeweight=".25pt">
                <v:textbox style="mso-next-textbox:#_x0000_s1120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121" style="position:absolute;left:9281;width:10718;height:20000" filled="f" stroked="f" strokeweight=".25pt">
                <v:textbox style="mso-next-textbox:#_x0000_s1121" inset="1pt,1pt,1pt,1pt">
                  <w:txbxContent>
                    <w:p w:rsidR="00FB3029" w:rsidRPr="00297845" w:rsidRDefault="00FB3029" w:rsidP="00297845">
                      <w:pPr>
                        <w:pStyle w:val="a5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Коробков Г.Е.</w:t>
                      </w:r>
                    </w:p>
                  </w:txbxContent>
                </v:textbox>
              </v:rect>
            </v:group>
            <v:group id="_x0000_s1122" style="position:absolute;left:39;top:19660;width:4801;height:309" coordsize="19999,20000">
              <v:rect id="_x0000_s1123" style="position:absolute;width:8856;height:20000" filled="f" stroked="f" strokeweight=".25pt">
                <v:textbox style="mso-next-textbox:#_x0000_s1123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</w:rPr>
                        <w:t xml:space="preserve"> Утв</w:t>
                      </w:r>
                      <w:r>
                        <w:rPr>
                          <w:sz w:val="18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_x0000_s1124" style="position:absolute;left:9281;width:10718;height:20000" filled="f" stroked="f" strokeweight=".25pt">
                <v:textbox style="mso-next-textbox:#_x0000_s1124" inset="1pt,1pt,1pt,1pt">
                  <w:txbxContent>
                    <w:p w:rsidR="00FB3029" w:rsidRDefault="00FB3029" w:rsidP="00297845">
                      <w:pPr>
                        <w:pStyle w:val="a5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Шаммазов А.М</w:t>
                      </w:r>
                    </w:p>
                    <w:p w:rsidR="00FB3029" w:rsidRDefault="00FB3029" w:rsidP="00297845"/>
                  </w:txbxContent>
                </v:textbox>
              </v:rect>
            </v:group>
            <v:line id="_x0000_s1125" style="position:absolute" from="14208,18239" to="14210,19979" strokeweight="2pt"/>
            <v:rect id="_x0000_s1126" style="position:absolute;left:7787;top:18314;width:6292;height:1609" filled="f" stroked="f" strokeweight=".25pt">
              <v:textbox style="mso-next-textbox:#_x0000_s1126" inset="1pt,1pt,1pt,1pt">
                <w:txbxContent>
                  <w:p w:rsidR="00FB3029" w:rsidRPr="007A7189" w:rsidRDefault="00FB3029" w:rsidP="007A7189">
                    <w:pPr>
                      <w:pStyle w:val="a5"/>
                      <w:jc w:val="center"/>
                      <w:rPr>
                        <w:rFonts w:ascii="Times New Roman" w:hAnsi="Times New Roman"/>
                        <w:sz w:val="40"/>
                        <w:szCs w:val="40"/>
                        <w:lang w:val="ru-RU"/>
                      </w:rPr>
                    </w:pPr>
                    <w:r w:rsidRPr="007A7189">
                      <w:rPr>
                        <w:rFonts w:ascii="Times New Roman" w:hAnsi="Times New Roman"/>
                        <w:sz w:val="40"/>
                        <w:szCs w:val="40"/>
                        <w:lang w:val="ru-RU"/>
                      </w:rPr>
                      <w:t>Записка пояснительная</w:t>
                    </w:r>
                  </w:p>
                </w:txbxContent>
              </v:textbox>
            </v:rect>
            <v:line id="_x0000_s1127" style="position:absolute" from="14221,18587" to="19990,18588" strokeweight="2pt"/>
            <v:line id="_x0000_s1128" style="position:absolute" from="14219,18939" to="19988,18941" strokeweight="2pt"/>
            <v:line id="_x0000_s1129" style="position:absolute" from="17487,18239" to="17490,18932" strokeweight="2pt"/>
            <v:rect id="_x0000_s1130" style="position:absolute;left:14295;top:18258;width:1474;height:309" filled="f" stroked="f" strokeweight=".25pt">
              <v:textbox style="mso-next-textbox:#_x0000_s1130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131" style="position:absolute;left:17577;top:18258;width:2327;height:309" filled="f" stroked="f" strokeweight=".25pt">
              <v:textbox style="mso-next-textbox:#_x0000_s1131" inset="1pt,1pt,1pt,1pt">
                <w:txbxContent>
                  <w:p w:rsidR="00FB3029" w:rsidRDefault="00FB3029" w:rsidP="00297845">
                    <w:pPr>
                      <w:pStyle w:val="a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132" style="position:absolute;left:17591;top:18613;width:2326;height:309" filled="f" stroked="f" strokeweight=".25pt">
              <v:textbox style="mso-next-textbox:#_x0000_s1132" inset="1pt,1pt,1pt,1pt">
                <w:txbxContent>
                  <w:p w:rsidR="00FB3029" w:rsidRPr="00FB3029" w:rsidRDefault="00FB3029" w:rsidP="00297845">
                    <w:pPr>
                      <w:jc w:val="center"/>
                      <w:rPr>
                        <w:rFonts w:ascii="GOST type B" w:hAnsi="GOST type B"/>
                        <w:i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GOST type B" w:hAnsi="GOST type B"/>
                        <w:i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GOST type B" w:hAnsi="GOST type B"/>
                        <w:i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133" style="position:absolute" from="14755,18594" to="14757,18932" strokeweight="1pt"/>
            <v:line id="_x0000_s1134" style="position:absolute" from="15301,18595" to="15303,18933" strokeweight="1pt"/>
            <v:rect id="_x0000_s1135" style="position:absolute;left:14295;top:19221;width:5609;height:440" filled="f" stroked="f" strokeweight=".25pt">
              <v:textbox style="mso-next-textbox:#_x0000_s1135" inset="1pt,1pt,1pt,1pt">
                <w:txbxContent>
                  <w:p w:rsidR="00FB3029" w:rsidRPr="007A7189" w:rsidRDefault="00FB3029" w:rsidP="00297845">
                    <w:pPr>
                      <w:pStyle w:val="a5"/>
                      <w:jc w:val="center"/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  <w:r w:rsidRPr="007A7189"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>УГНТУ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  <w:lang w:val="ru-RU"/>
                      </w:rPr>
                      <w:t xml:space="preserve"> МТЗ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  <w:t>-02-01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b/>
          <w:bCs/>
          <w:sz w:val="32"/>
        </w:rPr>
        <w:t>Содержание</w:t>
      </w:r>
    </w:p>
    <w:p w:rsidR="002C2282" w:rsidRDefault="002C2282">
      <w:pPr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48"/>
        <w:gridCol w:w="1209"/>
      </w:tblGrid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Задание на дипломное проектирование</w:t>
            </w:r>
            <w:r w:rsidR="003A096A">
              <w:rPr>
                <w:sz w:val="28"/>
              </w:rPr>
              <w:t xml:space="preserve"> …………………………………..</w:t>
            </w:r>
          </w:p>
        </w:tc>
        <w:tc>
          <w:tcPr>
            <w:tcW w:w="1209" w:type="dxa"/>
          </w:tcPr>
          <w:p w:rsidR="002C2282" w:rsidRDefault="00575A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692C61">
        <w:tc>
          <w:tcPr>
            <w:tcW w:w="8748" w:type="dxa"/>
          </w:tcPr>
          <w:p w:rsidR="00692C61" w:rsidRDefault="00692C61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 w:rsidR="003A096A">
              <w:rPr>
                <w:sz w:val="28"/>
              </w:rPr>
              <w:t xml:space="preserve"> ………………………………………………………………...</w:t>
            </w:r>
          </w:p>
        </w:tc>
        <w:tc>
          <w:tcPr>
            <w:tcW w:w="1209" w:type="dxa"/>
          </w:tcPr>
          <w:p w:rsidR="00692C61" w:rsidRDefault="007A71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Список условных сокращений</w:t>
            </w:r>
            <w:r w:rsidR="003A096A">
              <w:rPr>
                <w:sz w:val="28"/>
              </w:rPr>
              <w:t xml:space="preserve"> ……………………………………………</w:t>
            </w:r>
          </w:p>
        </w:tc>
        <w:tc>
          <w:tcPr>
            <w:tcW w:w="1209" w:type="dxa"/>
          </w:tcPr>
          <w:p w:rsidR="002C2282" w:rsidRDefault="00E024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Реферат</w:t>
            </w:r>
            <w:r w:rsidR="003A096A">
              <w:rPr>
                <w:sz w:val="28"/>
              </w:rPr>
              <w:t xml:space="preserve"> ……………………………………………………………………..</w:t>
            </w:r>
          </w:p>
        </w:tc>
        <w:tc>
          <w:tcPr>
            <w:tcW w:w="1209" w:type="dxa"/>
          </w:tcPr>
          <w:p w:rsidR="002C2282" w:rsidRDefault="00E024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 w:rsidR="003A096A">
              <w:rPr>
                <w:sz w:val="28"/>
              </w:rPr>
              <w:t xml:space="preserve"> ……………………………………………………………………</w:t>
            </w:r>
          </w:p>
        </w:tc>
        <w:tc>
          <w:tcPr>
            <w:tcW w:w="1209" w:type="dxa"/>
          </w:tcPr>
          <w:p w:rsidR="002C2282" w:rsidRPr="007B610A" w:rsidRDefault="007B61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Технологическая часть</w:t>
            </w:r>
            <w:r w:rsidR="003A096A">
              <w:rPr>
                <w:sz w:val="28"/>
              </w:rPr>
              <w:t xml:space="preserve"> ………………………………………………….</w:t>
            </w:r>
          </w:p>
        </w:tc>
        <w:tc>
          <w:tcPr>
            <w:tcW w:w="1209" w:type="dxa"/>
          </w:tcPr>
          <w:p w:rsidR="002C2282" w:rsidRPr="007B610A" w:rsidRDefault="007B61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Характеристика предприятия ШГПЗ</w:t>
            </w:r>
            <w:r w:rsidR="003A096A">
              <w:rPr>
                <w:sz w:val="28"/>
              </w:rPr>
              <w:t xml:space="preserve"> ………………………………..</w:t>
            </w:r>
          </w:p>
        </w:tc>
        <w:tc>
          <w:tcPr>
            <w:tcW w:w="1209" w:type="dxa"/>
          </w:tcPr>
          <w:p w:rsidR="002C2282" w:rsidRPr="00C220DC" w:rsidRDefault="00C220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Характеристика товарно-сырьевого парка</w:t>
            </w:r>
            <w:r w:rsidR="003A096A">
              <w:rPr>
                <w:sz w:val="28"/>
              </w:rPr>
              <w:t xml:space="preserve"> ………………………….</w:t>
            </w:r>
          </w:p>
        </w:tc>
        <w:tc>
          <w:tcPr>
            <w:tcW w:w="1209" w:type="dxa"/>
          </w:tcPr>
          <w:p w:rsidR="002C2282" w:rsidRPr="00C220DC" w:rsidRDefault="00C220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  <w:r w:rsidR="00370F82">
              <w:rPr>
                <w:sz w:val="28"/>
              </w:rPr>
              <w:t xml:space="preserve"> О</w:t>
            </w:r>
            <w:r>
              <w:rPr>
                <w:sz w:val="28"/>
              </w:rPr>
              <w:t>писание технологического процесса, схемы контроля и автоматики</w:t>
            </w:r>
            <w:r w:rsidR="003A096A">
              <w:rPr>
                <w:sz w:val="28"/>
              </w:rPr>
              <w:t xml:space="preserve"> …………………………………………………………….</w:t>
            </w:r>
          </w:p>
        </w:tc>
        <w:tc>
          <w:tcPr>
            <w:tcW w:w="1209" w:type="dxa"/>
          </w:tcPr>
          <w:p w:rsidR="003A096A" w:rsidRDefault="003A096A">
            <w:pPr>
              <w:jc w:val="center"/>
              <w:rPr>
                <w:sz w:val="28"/>
              </w:rPr>
            </w:pPr>
          </w:p>
          <w:p w:rsidR="002C2282" w:rsidRDefault="002C2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220DC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Техническое наименование продуктов и описание их свойства</w:t>
            </w:r>
            <w:r w:rsidR="003A096A">
              <w:rPr>
                <w:sz w:val="28"/>
              </w:rPr>
              <w:t xml:space="preserve"> …..</w:t>
            </w:r>
          </w:p>
        </w:tc>
        <w:tc>
          <w:tcPr>
            <w:tcW w:w="1209" w:type="dxa"/>
          </w:tcPr>
          <w:p w:rsidR="002C22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220DC">
              <w:rPr>
                <w:sz w:val="28"/>
                <w:lang w:val="en-US"/>
              </w:rPr>
              <w:t>2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 xml:space="preserve">5 </w:t>
            </w:r>
            <w:r>
              <w:rPr>
                <w:sz w:val="28"/>
              </w:rPr>
              <w:t xml:space="preserve"> Основные правила пуска и остановки объектов товарно-сырьевого парка и сливо-наливных эстакад при нормальных условиях</w:t>
            </w:r>
            <w:r w:rsidR="003A096A">
              <w:rPr>
                <w:sz w:val="28"/>
              </w:rPr>
              <w:t xml:space="preserve"> ……...</w:t>
            </w:r>
          </w:p>
        </w:tc>
        <w:tc>
          <w:tcPr>
            <w:tcW w:w="1209" w:type="dxa"/>
          </w:tcPr>
          <w:p w:rsidR="003A096A" w:rsidRDefault="003A096A">
            <w:pPr>
              <w:jc w:val="center"/>
              <w:rPr>
                <w:sz w:val="28"/>
              </w:rPr>
            </w:pPr>
          </w:p>
          <w:p w:rsidR="002C2282" w:rsidRPr="00C220DC" w:rsidRDefault="00692C6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C220DC">
              <w:rPr>
                <w:sz w:val="28"/>
                <w:lang w:val="en-US"/>
              </w:rPr>
              <w:t>8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 xml:space="preserve">6 </w:t>
            </w:r>
            <w:r>
              <w:rPr>
                <w:sz w:val="28"/>
              </w:rPr>
              <w:t xml:space="preserve"> Эксплуатация сливо-наливных эстакад</w:t>
            </w:r>
            <w:r w:rsidR="003A096A">
              <w:rPr>
                <w:sz w:val="28"/>
              </w:rPr>
              <w:t xml:space="preserve"> ……………………………..</w:t>
            </w:r>
          </w:p>
        </w:tc>
        <w:tc>
          <w:tcPr>
            <w:tcW w:w="1209" w:type="dxa"/>
          </w:tcPr>
          <w:p w:rsidR="002C22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220DC">
              <w:rPr>
                <w:sz w:val="28"/>
                <w:lang w:val="en-US"/>
              </w:rPr>
              <w:t>1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>6</w:t>
            </w:r>
            <w:r>
              <w:rPr>
                <w:sz w:val="28"/>
              </w:rPr>
              <w:t>.1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>Налив сжиженных газов и ШФЛУ  в железнодорожные цистерны</w:t>
            </w:r>
          </w:p>
        </w:tc>
        <w:tc>
          <w:tcPr>
            <w:tcW w:w="1209" w:type="dxa"/>
          </w:tcPr>
          <w:p w:rsidR="002C22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 xml:space="preserve">7 </w:t>
            </w:r>
            <w:r>
              <w:rPr>
                <w:sz w:val="28"/>
              </w:rPr>
              <w:t xml:space="preserve"> </w:t>
            </w:r>
            <w:r w:rsidR="00692C61">
              <w:rPr>
                <w:sz w:val="28"/>
              </w:rPr>
              <w:t>ОАО</w:t>
            </w:r>
            <w:r>
              <w:rPr>
                <w:sz w:val="28"/>
              </w:rPr>
              <w:t xml:space="preserve"> «СГ-Транс»</w:t>
            </w:r>
            <w:r w:rsidR="003A096A">
              <w:rPr>
                <w:sz w:val="28"/>
              </w:rPr>
              <w:t xml:space="preserve"> ……………………………………………………...</w:t>
            </w:r>
          </w:p>
        </w:tc>
        <w:tc>
          <w:tcPr>
            <w:tcW w:w="1209" w:type="dxa"/>
          </w:tcPr>
          <w:p w:rsidR="002C2282" w:rsidRPr="00C220DC" w:rsidRDefault="00692C6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 w:rsidR="00C220DC">
              <w:rPr>
                <w:sz w:val="28"/>
                <w:lang w:val="en-US"/>
              </w:rPr>
              <w:t>7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 xml:space="preserve">8 </w:t>
            </w:r>
            <w:r>
              <w:rPr>
                <w:sz w:val="28"/>
              </w:rPr>
              <w:t xml:space="preserve"> Режимы работы и обслуживание железнодорожных цистерн</w:t>
            </w:r>
            <w:r w:rsidR="003A096A">
              <w:rPr>
                <w:sz w:val="28"/>
              </w:rPr>
              <w:t xml:space="preserve"> ……..</w:t>
            </w:r>
          </w:p>
        </w:tc>
        <w:tc>
          <w:tcPr>
            <w:tcW w:w="1209" w:type="dxa"/>
          </w:tcPr>
          <w:p w:rsidR="002C2282" w:rsidRDefault="00C220D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370F82">
              <w:rPr>
                <w:sz w:val="28"/>
              </w:rPr>
              <w:t xml:space="preserve">9 </w:t>
            </w:r>
            <w:r>
              <w:rPr>
                <w:sz w:val="28"/>
              </w:rPr>
              <w:t xml:space="preserve"> Расчет на прочность котла вагона цистерны</w:t>
            </w:r>
            <w:r w:rsidR="003A096A">
              <w:rPr>
                <w:sz w:val="28"/>
              </w:rPr>
              <w:t xml:space="preserve"> ………………………..</w:t>
            </w:r>
          </w:p>
        </w:tc>
        <w:tc>
          <w:tcPr>
            <w:tcW w:w="1209" w:type="dxa"/>
          </w:tcPr>
          <w:p w:rsidR="002C22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315EA">
              <w:rPr>
                <w:sz w:val="28"/>
                <w:lang w:val="en-US"/>
              </w:rPr>
              <w:t>3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370F8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КИП и Автоматика</w:t>
            </w:r>
            <w:r w:rsidR="003A096A">
              <w:rPr>
                <w:sz w:val="28"/>
              </w:rPr>
              <w:t xml:space="preserve"> ……………………………………………………..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w="1209" w:type="dxa"/>
          </w:tcPr>
          <w:p w:rsidR="002C2282" w:rsidRPr="007B610A" w:rsidRDefault="007B61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70 </w:t>
            </w:r>
          </w:p>
        </w:tc>
      </w:tr>
      <w:tr w:rsidR="00370F82">
        <w:tc>
          <w:tcPr>
            <w:tcW w:w="8748" w:type="dxa"/>
          </w:tcPr>
          <w:p w:rsidR="00370F82" w:rsidRDefault="00370F82">
            <w:pPr>
              <w:jc w:val="both"/>
              <w:rPr>
                <w:sz w:val="28"/>
              </w:rPr>
            </w:pPr>
            <w:r>
              <w:rPr>
                <w:sz w:val="28"/>
              </w:rPr>
              <w:t>2.1 Автоматизация ТСП</w:t>
            </w:r>
            <w:r w:rsidR="003A096A">
              <w:rPr>
                <w:sz w:val="28"/>
              </w:rPr>
              <w:t xml:space="preserve"> …………………………………………………...</w:t>
            </w:r>
          </w:p>
        </w:tc>
        <w:tc>
          <w:tcPr>
            <w:tcW w:w="1209" w:type="dxa"/>
          </w:tcPr>
          <w:p w:rsidR="00370F82" w:rsidRDefault="00F9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70F82">
        <w:tc>
          <w:tcPr>
            <w:tcW w:w="8748" w:type="dxa"/>
          </w:tcPr>
          <w:p w:rsidR="00370F82" w:rsidRDefault="00370F82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2.1.1 Поплавковый уровнемер УП-1</w:t>
            </w:r>
            <w:r w:rsidR="003A096A">
              <w:rPr>
                <w:sz w:val="28"/>
              </w:rPr>
              <w:t>………………………………………</w:t>
            </w:r>
          </w:p>
        </w:tc>
        <w:tc>
          <w:tcPr>
            <w:tcW w:w="1209" w:type="dxa"/>
          </w:tcPr>
          <w:p w:rsidR="00370F82" w:rsidRDefault="00370F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93D61">
              <w:rPr>
                <w:sz w:val="28"/>
              </w:rPr>
              <w:t>2</w:t>
            </w:r>
          </w:p>
        </w:tc>
      </w:tr>
      <w:tr w:rsidR="00370F82">
        <w:tc>
          <w:tcPr>
            <w:tcW w:w="8748" w:type="dxa"/>
          </w:tcPr>
          <w:p w:rsidR="00370F82" w:rsidRDefault="00370F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2.1.2 Преобразователь измерительный взрывозащищенный Сапфир-22   </w:t>
            </w:r>
          </w:p>
          <w:p w:rsidR="00370F82" w:rsidRDefault="00370F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ДГ-Ех</w:t>
            </w:r>
            <w:r w:rsidR="003A096A">
              <w:rPr>
                <w:sz w:val="28"/>
              </w:rPr>
              <w:t xml:space="preserve"> …………………………………………………………………</w:t>
            </w:r>
          </w:p>
        </w:tc>
        <w:tc>
          <w:tcPr>
            <w:tcW w:w="1209" w:type="dxa"/>
          </w:tcPr>
          <w:p w:rsidR="003A096A" w:rsidRDefault="003A096A">
            <w:pPr>
              <w:jc w:val="center"/>
              <w:rPr>
                <w:sz w:val="28"/>
              </w:rPr>
            </w:pPr>
          </w:p>
          <w:p w:rsidR="00370F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93D61">
              <w:rPr>
                <w:sz w:val="28"/>
              </w:rPr>
              <w:t>4</w:t>
            </w:r>
          </w:p>
        </w:tc>
      </w:tr>
      <w:tr w:rsidR="00692C61">
        <w:tc>
          <w:tcPr>
            <w:tcW w:w="8748" w:type="dxa"/>
          </w:tcPr>
          <w:p w:rsidR="00692C61" w:rsidRDefault="00692C61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2.1.3 Поплавковый магнитный переключатель ПМП-108</w:t>
            </w:r>
            <w:r w:rsidR="003A096A">
              <w:rPr>
                <w:sz w:val="28"/>
              </w:rPr>
              <w:t>……………….</w:t>
            </w:r>
          </w:p>
        </w:tc>
        <w:tc>
          <w:tcPr>
            <w:tcW w:w="1209" w:type="dxa"/>
          </w:tcPr>
          <w:p w:rsidR="00692C61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93D61">
              <w:rPr>
                <w:sz w:val="28"/>
              </w:rPr>
              <w:t>8</w:t>
            </w:r>
          </w:p>
        </w:tc>
      </w:tr>
      <w:tr w:rsidR="00370F82">
        <w:tc>
          <w:tcPr>
            <w:tcW w:w="8748" w:type="dxa"/>
          </w:tcPr>
          <w:p w:rsidR="00370F82" w:rsidRDefault="00370F82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 w:rsidR="00692C61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 w:rsidR="00B57998">
              <w:rPr>
                <w:sz w:val="28"/>
              </w:rPr>
              <w:t>Газосигнализатор СВК-3М1</w:t>
            </w:r>
            <w:r w:rsidR="003A096A">
              <w:rPr>
                <w:sz w:val="28"/>
              </w:rPr>
              <w:t>…………………………………………</w:t>
            </w:r>
          </w:p>
        </w:tc>
        <w:tc>
          <w:tcPr>
            <w:tcW w:w="1209" w:type="dxa"/>
          </w:tcPr>
          <w:p w:rsidR="00370F82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93D61">
              <w:rPr>
                <w:sz w:val="28"/>
              </w:rPr>
              <w:t>1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Безопасность и экологичность проекта</w:t>
            </w:r>
            <w:r w:rsidR="003A096A">
              <w:rPr>
                <w:sz w:val="28"/>
              </w:rPr>
              <w:t>………………………………...</w:t>
            </w:r>
          </w:p>
        </w:tc>
        <w:tc>
          <w:tcPr>
            <w:tcW w:w="1209" w:type="dxa"/>
          </w:tcPr>
          <w:p w:rsidR="002C2282" w:rsidRDefault="00F537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93D61">
              <w:rPr>
                <w:sz w:val="28"/>
              </w:rPr>
              <w:t>4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3.1. </w:t>
            </w:r>
            <w:r w:rsidR="00F5373F">
              <w:rPr>
                <w:sz w:val="28"/>
              </w:rPr>
              <w:t>Охрана труда</w:t>
            </w:r>
            <w:r w:rsidR="003A096A">
              <w:rPr>
                <w:sz w:val="28"/>
              </w:rPr>
              <w:t>…………………………………………………………..</w:t>
            </w:r>
          </w:p>
        </w:tc>
        <w:tc>
          <w:tcPr>
            <w:tcW w:w="1209" w:type="dxa"/>
          </w:tcPr>
          <w:p w:rsidR="002C2282" w:rsidRDefault="00F9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F5373F">
              <w:rPr>
                <w:sz w:val="28"/>
              </w:rPr>
              <w:t>1.1 Анализ производственных опасностей и вредностей</w:t>
            </w:r>
            <w:r w:rsidR="003A096A">
              <w:rPr>
                <w:sz w:val="28"/>
              </w:rPr>
              <w:t>……………..</w:t>
            </w:r>
          </w:p>
        </w:tc>
        <w:tc>
          <w:tcPr>
            <w:tcW w:w="1209" w:type="dxa"/>
          </w:tcPr>
          <w:p w:rsidR="002C2282" w:rsidRDefault="00F9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  <w:r w:rsidR="002C2282">
              <w:rPr>
                <w:sz w:val="28"/>
              </w:rPr>
              <w:t xml:space="preserve"> </w:t>
            </w:r>
          </w:p>
        </w:tc>
      </w:tr>
      <w:tr w:rsidR="00F5373F">
        <w:tc>
          <w:tcPr>
            <w:tcW w:w="8748" w:type="dxa"/>
          </w:tcPr>
          <w:p w:rsidR="00F5373F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692C61">
              <w:rPr>
                <w:sz w:val="28"/>
              </w:rPr>
              <w:t>1.</w:t>
            </w:r>
            <w:r>
              <w:rPr>
                <w:sz w:val="28"/>
              </w:rPr>
              <w:t xml:space="preserve">2 Инженерные и организационные меры обеспечения безопасности </w:t>
            </w:r>
          </w:p>
          <w:p w:rsidR="00F5373F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692C61">
              <w:rPr>
                <w:sz w:val="28"/>
              </w:rPr>
              <w:t xml:space="preserve">    </w:t>
            </w:r>
            <w:r>
              <w:rPr>
                <w:sz w:val="28"/>
              </w:rPr>
              <w:t>труда</w:t>
            </w:r>
            <w:r w:rsidR="003A096A">
              <w:rPr>
                <w:sz w:val="28"/>
              </w:rPr>
              <w:t>…………………………………………………………………..</w:t>
            </w:r>
          </w:p>
        </w:tc>
        <w:tc>
          <w:tcPr>
            <w:tcW w:w="1209" w:type="dxa"/>
          </w:tcPr>
          <w:p w:rsidR="003A096A" w:rsidRDefault="003A096A">
            <w:pPr>
              <w:jc w:val="center"/>
              <w:rPr>
                <w:sz w:val="28"/>
              </w:rPr>
            </w:pPr>
          </w:p>
          <w:p w:rsidR="00F5373F" w:rsidRDefault="00F537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0</w:t>
            </w:r>
          </w:p>
        </w:tc>
      </w:tr>
      <w:tr w:rsidR="00F5373F">
        <w:tc>
          <w:tcPr>
            <w:tcW w:w="8748" w:type="dxa"/>
          </w:tcPr>
          <w:p w:rsidR="00F5373F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692C61">
              <w:rPr>
                <w:sz w:val="28"/>
              </w:rPr>
              <w:t>2</w:t>
            </w:r>
            <w:r>
              <w:rPr>
                <w:sz w:val="28"/>
              </w:rPr>
              <w:t xml:space="preserve"> Промышленная безопасность</w:t>
            </w:r>
            <w:r w:rsidR="003A096A">
              <w:rPr>
                <w:sz w:val="28"/>
              </w:rPr>
              <w:t>………………………………………….</w:t>
            </w:r>
          </w:p>
        </w:tc>
        <w:tc>
          <w:tcPr>
            <w:tcW w:w="1209" w:type="dxa"/>
          </w:tcPr>
          <w:p w:rsidR="00F5373F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3</w:t>
            </w:r>
          </w:p>
        </w:tc>
      </w:tr>
      <w:tr w:rsidR="00F5373F">
        <w:tc>
          <w:tcPr>
            <w:tcW w:w="8748" w:type="dxa"/>
          </w:tcPr>
          <w:p w:rsidR="00F5373F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692C61">
              <w:rPr>
                <w:sz w:val="28"/>
              </w:rPr>
              <w:t>2.1</w:t>
            </w:r>
            <w:r>
              <w:rPr>
                <w:sz w:val="28"/>
              </w:rPr>
              <w:t xml:space="preserve"> </w:t>
            </w:r>
            <w:r w:rsidR="00692C61">
              <w:rPr>
                <w:sz w:val="28"/>
              </w:rPr>
              <w:t>Планы ликвидации возможных аварийных ситуаций</w:t>
            </w:r>
            <w:r w:rsidR="003A096A">
              <w:rPr>
                <w:sz w:val="28"/>
              </w:rPr>
              <w:t>……………...</w:t>
            </w:r>
          </w:p>
        </w:tc>
        <w:tc>
          <w:tcPr>
            <w:tcW w:w="1209" w:type="dxa"/>
          </w:tcPr>
          <w:p w:rsidR="00F5373F" w:rsidRDefault="00F537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3</w:t>
            </w:r>
          </w:p>
        </w:tc>
      </w:tr>
      <w:tr w:rsidR="00F5373F">
        <w:tc>
          <w:tcPr>
            <w:tcW w:w="8748" w:type="dxa"/>
          </w:tcPr>
          <w:p w:rsidR="00692C61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692C61">
              <w:rPr>
                <w:sz w:val="28"/>
              </w:rPr>
              <w:t>2.2</w:t>
            </w:r>
            <w:r>
              <w:rPr>
                <w:sz w:val="28"/>
              </w:rPr>
              <w:t xml:space="preserve"> </w:t>
            </w:r>
            <w:r w:rsidR="00692C61">
              <w:rPr>
                <w:sz w:val="28"/>
              </w:rPr>
              <w:t xml:space="preserve">Возможные аварийные ситуации и правила остановки  </w:t>
            </w:r>
          </w:p>
          <w:p w:rsidR="00F5373F" w:rsidRDefault="00692C6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производственного процесса при этом</w:t>
            </w:r>
            <w:r w:rsidR="003A096A">
              <w:rPr>
                <w:sz w:val="28"/>
              </w:rPr>
              <w:t>……………………………...</w:t>
            </w:r>
          </w:p>
        </w:tc>
        <w:tc>
          <w:tcPr>
            <w:tcW w:w="1209" w:type="dxa"/>
          </w:tcPr>
          <w:p w:rsidR="00692C61" w:rsidRDefault="00692C61">
            <w:pPr>
              <w:jc w:val="center"/>
              <w:rPr>
                <w:sz w:val="28"/>
              </w:rPr>
            </w:pPr>
          </w:p>
          <w:p w:rsidR="00F5373F" w:rsidRDefault="00F537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5</w:t>
            </w:r>
          </w:p>
        </w:tc>
      </w:tr>
      <w:tr w:rsidR="00692C61">
        <w:tc>
          <w:tcPr>
            <w:tcW w:w="8748" w:type="dxa"/>
          </w:tcPr>
          <w:p w:rsidR="00692C61" w:rsidRDefault="00692C61">
            <w:pPr>
              <w:jc w:val="both"/>
              <w:rPr>
                <w:sz w:val="28"/>
              </w:rPr>
            </w:pPr>
            <w:r>
              <w:rPr>
                <w:sz w:val="28"/>
              </w:rPr>
              <w:t>3.2.3 Способы и средства пожаротушения на эстакаде</w:t>
            </w:r>
            <w:r w:rsidR="003A096A">
              <w:rPr>
                <w:sz w:val="28"/>
              </w:rPr>
              <w:t>………………….</w:t>
            </w:r>
          </w:p>
        </w:tc>
        <w:tc>
          <w:tcPr>
            <w:tcW w:w="1209" w:type="dxa"/>
          </w:tcPr>
          <w:p w:rsidR="00692C61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6</w:t>
            </w:r>
          </w:p>
        </w:tc>
      </w:tr>
      <w:tr w:rsidR="0052455E">
        <w:tc>
          <w:tcPr>
            <w:tcW w:w="8748" w:type="dxa"/>
          </w:tcPr>
          <w:p w:rsidR="0052455E" w:rsidRDefault="00297845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br/>
            </w:r>
            <w:r>
              <w:rPr>
                <w:sz w:val="28"/>
                <w:lang w:val="en-US"/>
              </w:rPr>
              <w:br/>
            </w:r>
          </w:p>
        </w:tc>
        <w:tc>
          <w:tcPr>
            <w:tcW w:w="1209" w:type="dxa"/>
          </w:tcPr>
          <w:p w:rsidR="0052455E" w:rsidRDefault="0052455E">
            <w:pPr>
              <w:jc w:val="center"/>
              <w:rPr>
                <w:sz w:val="28"/>
              </w:rPr>
            </w:pPr>
          </w:p>
        </w:tc>
      </w:tr>
      <w:tr w:rsidR="00F5373F">
        <w:tc>
          <w:tcPr>
            <w:tcW w:w="8748" w:type="dxa"/>
          </w:tcPr>
          <w:p w:rsidR="00F5373F" w:rsidRDefault="00F5373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 w:rsidR="00692C61">
              <w:rPr>
                <w:sz w:val="28"/>
              </w:rPr>
              <w:t>3</w:t>
            </w:r>
            <w:r>
              <w:rPr>
                <w:sz w:val="28"/>
              </w:rPr>
              <w:t xml:space="preserve"> Экологичность проекта</w:t>
            </w:r>
            <w:r w:rsidR="003A096A">
              <w:rPr>
                <w:sz w:val="28"/>
              </w:rPr>
              <w:t>………………………………………………...</w:t>
            </w:r>
          </w:p>
        </w:tc>
        <w:tc>
          <w:tcPr>
            <w:tcW w:w="1209" w:type="dxa"/>
          </w:tcPr>
          <w:p w:rsidR="00F5373F" w:rsidRDefault="00692C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93D61">
              <w:rPr>
                <w:sz w:val="28"/>
              </w:rPr>
              <w:t>7</w:t>
            </w:r>
          </w:p>
        </w:tc>
      </w:tr>
      <w:tr w:rsidR="00B02C88">
        <w:tc>
          <w:tcPr>
            <w:tcW w:w="8748" w:type="dxa"/>
          </w:tcPr>
          <w:p w:rsidR="00B02C88" w:rsidRDefault="003A096A">
            <w:pPr>
              <w:jc w:val="both"/>
              <w:rPr>
                <w:sz w:val="28"/>
              </w:rPr>
            </w:pPr>
            <w:r>
              <w:rPr>
                <w:sz w:val="28"/>
              </w:rPr>
              <w:t>3.3.1 Охрана окружающей среды………………………………………….</w:t>
            </w:r>
          </w:p>
        </w:tc>
        <w:tc>
          <w:tcPr>
            <w:tcW w:w="1209" w:type="dxa"/>
          </w:tcPr>
          <w:p w:rsidR="00B02C88" w:rsidRDefault="00F9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</w:tr>
      <w:tr w:rsidR="00B02C88">
        <w:tc>
          <w:tcPr>
            <w:tcW w:w="8748" w:type="dxa"/>
          </w:tcPr>
          <w:p w:rsidR="003A096A" w:rsidRDefault="003A09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3.3.2 Характеристика Шкаповского ГПЗ как источника загрязнения </w:t>
            </w:r>
          </w:p>
          <w:p w:rsidR="00B02C88" w:rsidRDefault="003A096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атмосферы…………………………………………………………….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</w:p>
          <w:p w:rsidR="003A096A" w:rsidRDefault="00F9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4. Эко</w:t>
            </w:r>
            <w:r w:rsidR="00B02C88">
              <w:rPr>
                <w:sz w:val="28"/>
              </w:rPr>
              <w:t>н</w:t>
            </w:r>
            <w:r>
              <w:rPr>
                <w:sz w:val="28"/>
              </w:rPr>
              <w:t>о</w:t>
            </w:r>
            <w:r w:rsidR="00F5373F">
              <w:rPr>
                <w:sz w:val="28"/>
              </w:rPr>
              <w:t>м</w:t>
            </w:r>
            <w:r>
              <w:rPr>
                <w:sz w:val="28"/>
              </w:rPr>
              <w:t>ическая часть</w:t>
            </w:r>
            <w:r w:rsidR="003A096A">
              <w:rPr>
                <w:sz w:val="28"/>
              </w:rPr>
              <w:t>……………………………………………………</w:t>
            </w:r>
          </w:p>
        </w:tc>
        <w:tc>
          <w:tcPr>
            <w:tcW w:w="1209" w:type="dxa"/>
          </w:tcPr>
          <w:p w:rsidR="002C2282" w:rsidRDefault="002C2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E4824">
              <w:rPr>
                <w:sz w:val="28"/>
              </w:rPr>
              <w:t>07</w:t>
            </w:r>
          </w:p>
        </w:tc>
      </w:tr>
      <w:tr w:rsidR="002C2282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4.1 Технико-экономические показатели Октябрьского филиала </w:t>
            </w:r>
          </w:p>
          <w:p w:rsidR="002C2282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ОАО «СГ-Транс»</w:t>
            </w:r>
            <w:r w:rsidR="003A096A">
              <w:rPr>
                <w:sz w:val="28"/>
              </w:rPr>
              <w:t>……………………………………………………...</w:t>
            </w:r>
          </w:p>
        </w:tc>
        <w:tc>
          <w:tcPr>
            <w:tcW w:w="1209" w:type="dxa"/>
          </w:tcPr>
          <w:p w:rsidR="002C2282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07197">
              <w:rPr>
                <w:sz w:val="28"/>
              </w:rPr>
              <w:t>07</w:t>
            </w:r>
          </w:p>
        </w:tc>
      </w:tr>
      <w:tr w:rsidR="000C6ED8">
        <w:tc>
          <w:tcPr>
            <w:tcW w:w="8748" w:type="dxa"/>
          </w:tcPr>
          <w:p w:rsidR="000C6ED8" w:rsidRDefault="000C6ED8">
            <w:pPr>
              <w:jc w:val="both"/>
              <w:rPr>
                <w:sz w:val="28"/>
              </w:rPr>
            </w:pPr>
            <w:r>
              <w:rPr>
                <w:sz w:val="28"/>
              </w:rPr>
              <w:t>4.1.1 Система показателей оценки деятельности предприятия</w:t>
            </w:r>
          </w:p>
        </w:tc>
        <w:tc>
          <w:tcPr>
            <w:tcW w:w="1209" w:type="dxa"/>
          </w:tcPr>
          <w:p w:rsidR="000C6ED8" w:rsidRDefault="000C6E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4.2 Наименование и стоимость продукции</w:t>
            </w:r>
            <w:r w:rsidR="003A096A">
              <w:rPr>
                <w:sz w:val="28"/>
              </w:rPr>
              <w:t>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07197">
              <w:rPr>
                <w:sz w:val="28"/>
              </w:rPr>
              <w:t>09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4.3 Стоимость оказанных услуг по перевозке сжиженных газов</w:t>
            </w:r>
            <w:r w:rsidR="003A096A">
              <w:rPr>
                <w:sz w:val="28"/>
              </w:rPr>
              <w:t>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07197">
              <w:rPr>
                <w:sz w:val="28"/>
              </w:rPr>
              <w:t>09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4.4 Эксплуатационные расходы</w:t>
            </w:r>
            <w:r w:rsidR="003A096A">
              <w:rPr>
                <w:sz w:val="28"/>
              </w:rPr>
              <w:t>…………………………………………...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E07197">
              <w:rPr>
                <w:sz w:val="28"/>
              </w:rPr>
              <w:t>1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4.5 Заработная плата и использование трудовых ресурсов</w:t>
            </w:r>
            <w:r w:rsidR="003A096A">
              <w:rPr>
                <w:sz w:val="28"/>
              </w:rPr>
              <w:t>……………...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0C6ED8">
              <w:rPr>
                <w:sz w:val="28"/>
              </w:rPr>
              <w:t>3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4.6 Расчет производительности труда</w:t>
            </w:r>
            <w:r w:rsidR="003A096A">
              <w:rPr>
                <w:sz w:val="28"/>
              </w:rPr>
              <w:t>…………………………………….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096A">
              <w:rPr>
                <w:sz w:val="28"/>
              </w:rPr>
              <w:t>1</w:t>
            </w:r>
            <w:r w:rsidR="000C6ED8">
              <w:rPr>
                <w:sz w:val="28"/>
              </w:rPr>
              <w:t>5</w:t>
            </w:r>
          </w:p>
        </w:tc>
      </w:tr>
      <w:tr w:rsidR="00B02C88">
        <w:tc>
          <w:tcPr>
            <w:tcW w:w="8748" w:type="dxa"/>
          </w:tcPr>
          <w:p w:rsidR="00B02C88" w:rsidRDefault="00F52019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1026" style="position:absolute;left:0;text-align:left;margin-left:-12.6pt;margin-top:-254.3pt;width:522pt;height:810pt;z-index:251656192;mso-position-horizontal-relative:page;mso-position-vertical-relative:page" coordsize="20000,20000">
                  <v:rect id="_x0000_s1027" style="position:absolute;width:20000;height:20000" filled="f" strokeweight="2pt"/>
                  <v:line id="_x0000_s1028" style="position:absolute" from="1093,18949" to="1095,19989" strokeweight="2pt"/>
                  <v:line id="_x0000_s1029" style="position:absolute" from="10,18941" to="19977,18942" strokeweight="2pt"/>
                  <v:line id="_x0000_s1030" style="position:absolute" from="2186,18949" to="2188,19989" strokeweight="2pt"/>
                  <v:line id="_x0000_s1031" style="position:absolute" from="4919,18949" to="4921,19989" strokeweight="2pt"/>
                  <v:line id="_x0000_s1032" style="position:absolute" from="6557,18959" to="6559,19989" strokeweight="2pt"/>
                  <v:line id="_x0000_s1033" style="position:absolute" from="7650,18949" to="7652,19979" strokeweight="2pt"/>
                  <v:line id="_x0000_s1034" style="position:absolute" from="18905,18949" to="18909,19989" strokeweight="2pt"/>
                  <v:line id="_x0000_s1035" style="position:absolute" from="10,19293" to="7631,19295" strokeweight="1pt"/>
                  <v:line id="_x0000_s1036" style="position:absolute" from="10,19646" to="7631,19647" strokeweight="2pt"/>
                  <v:line id="_x0000_s1037" style="position:absolute" from="18919,19296" to="19990,19297" strokeweight="1pt"/>
                  <v:rect id="_x0000_s1038" style="position:absolute;left:54;top:19660;width:1000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039" style="position:absolute;left:1139;top:19660;width:1001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040" style="position:absolute;left:2267;top:19660;width:2573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041" style="position:absolute;left:4983;top:19660;width:1534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042" style="position:absolute;left:6604;top:19660;width:1000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043" style="position:absolute;left:18949;top:18977;width:1001;height:309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pStyle w:val="a5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044" style="position:absolute;left:18949;top:19435;width:1001;height:423" filled="f" stroked="f" strokeweight=".25pt">
                    <v:textbox inset="1pt,1pt,1pt,1pt">
                      <w:txbxContent>
                        <w:p w:rsidR="00FB3029" w:rsidRDefault="00FB3029" w:rsidP="001F1D9D">
                          <w:pPr>
                            <w:jc w:val="center"/>
                            <w:rPr>
                              <w:i/>
                              <w:iCs/>
                              <w:sz w:val="31"/>
                            </w:rPr>
                          </w:pPr>
                          <w:r>
                            <w:rPr>
                              <w:i/>
                              <w:iCs/>
                              <w:sz w:val="31"/>
                            </w:rPr>
                            <w:t>4</w:t>
                          </w:r>
                        </w:p>
                      </w:txbxContent>
                    </v:textbox>
                  </v:rect>
                  <v:rect id="_x0000_s1045" style="position:absolute;left:7745;top:19221;width:11075;height:477" filled="f" stroked="f" strokeweight=".25pt">
                    <v:textbox inset="1pt,1pt,1pt,1pt">
                      <w:txbxContent>
                        <w:p w:rsidR="00FB3029" w:rsidRPr="001A464C" w:rsidRDefault="00FB3029" w:rsidP="001F1D9D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="00B02C88">
              <w:rPr>
                <w:sz w:val="28"/>
              </w:rPr>
              <w:t>4.7 отчисления на социальные нужды</w:t>
            </w:r>
            <w:r w:rsidR="003A096A">
              <w:rPr>
                <w:sz w:val="28"/>
              </w:rPr>
              <w:t>…………………………………….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096A">
              <w:rPr>
                <w:sz w:val="28"/>
              </w:rPr>
              <w:t>1</w:t>
            </w:r>
            <w:r w:rsidR="000C6ED8">
              <w:rPr>
                <w:sz w:val="28"/>
              </w:rPr>
              <w:t>5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4.8 Амортизационные отчисления</w:t>
            </w:r>
            <w:r w:rsidR="003A096A">
              <w:rPr>
                <w:sz w:val="28"/>
              </w:rPr>
              <w:t>………………………………………...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096A">
              <w:rPr>
                <w:sz w:val="28"/>
              </w:rPr>
              <w:t>1</w:t>
            </w:r>
            <w:r w:rsidR="000C6ED8">
              <w:rPr>
                <w:sz w:val="28"/>
              </w:rPr>
              <w:t>6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4.9 Услуги сторонних организаций</w:t>
            </w:r>
            <w:r w:rsidR="003A096A">
              <w:rPr>
                <w:sz w:val="28"/>
              </w:rPr>
              <w:t>……………………………………….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A096A">
              <w:rPr>
                <w:sz w:val="28"/>
              </w:rPr>
              <w:t>1</w:t>
            </w:r>
            <w:r w:rsidR="000C6ED8">
              <w:rPr>
                <w:sz w:val="28"/>
              </w:rPr>
              <w:t>7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4.10  Прочие расходы</w:t>
            </w:r>
            <w:r w:rsidR="003A096A">
              <w:rPr>
                <w:sz w:val="28"/>
              </w:rPr>
              <w:t>………………………………………………………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6ED8">
              <w:rPr>
                <w:sz w:val="28"/>
              </w:rPr>
              <w:t>19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4.11 Прибыль</w:t>
            </w:r>
            <w:r w:rsidR="003A096A">
              <w:rPr>
                <w:sz w:val="28"/>
              </w:rPr>
              <w:t>……………………………………………………………….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6ED8">
              <w:rPr>
                <w:sz w:val="28"/>
              </w:rPr>
              <w:t>19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4.12 Налог на прибыль</w:t>
            </w:r>
            <w:r w:rsidR="003A096A">
              <w:rPr>
                <w:sz w:val="28"/>
              </w:rPr>
              <w:t>……………………………………………………..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C6ED8">
              <w:rPr>
                <w:sz w:val="28"/>
              </w:rPr>
              <w:t>0</w:t>
            </w:r>
          </w:p>
        </w:tc>
      </w:tr>
      <w:tr w:rsidR="00B02C88">
        <w:tc>
          <w:tcPr>
            <w:tcW w:w="8748" w:type="dxa"/>
          </w:tcPr>
          <w:p w:rsidR="00B02C88" w:rsidRDefault="00B02C88">
            <w:pPr>
              <w:jc w:val="both"/>
              <w:rPr>
                <w:sz w:val="28"/>
              </w:rPr>
            </w:pPr>
            <w:r>
              <w:rPr>
                <w:sz w:val="28"/>
              </w:rPr>
              <w:t>4.13 Чистая прибыль предприятия</w:t>
            </w:r>
            <w:r w:rsidR="003A096A">
              <w:rPr>
                <w:sz w:val="28"/>
              </w:rPr>
              <w:t>………………………………………...</w:t>
            </w:r>
          </w:p>
        </w:tc>
        <w:tc>
          <w:tcPr>
            <w:tcW w:w="1209" w:type="dxa"/>
          </w:tcPr>
          <w:p w:rsidR="00B02C88" w:rsidRDefault="00B02C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C6ED8">
              <w:rPr>
                <w:sz w:val="28"/>
              </w:rPr>
              <w:t>0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4.14 Рентабельность</w:t>
            </w:r>
            <w:r w:rsidR="003A096A">
              <w:rPr>
                <w:sz w:val="28"/>
              </w:rPr>
              <w:t>………………………………………………………...</w:t>
            </w:r>
          </w:p>
        </w:tc>
        <w:tc>
          <w:tcPr>
            <w:tcW w:w="1209" w:type="dxa"/>
          </w:tcPr>
          <w:p w:rsidR="002C2282" w:rsidRDefault="002C2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C6ED8">
              <w:rPr>
                <w:sz w:val="28"/>
              </w:rPr>
              <w:t>0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4.15 Заключение</w:t>
            </w:r>
            <w:r w:rsidR="003A096A">
              <w:rPr>
                <w:sz w:val="28"/>
              </w:rPr>
              <w:t>…………………………………………………………….</w:t>
            </w:r>
          </w:p>
        </w:tc>
        <w:tc>
          <w:tcPr>
            <w:tcW w:w="1209" w:type="dxa"/>
          </w:tcPr>
          <w:p w:rsidR="002C2282" w:rsidRDefault="002C2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0C6ED8">
              <w:rPr>
                <w:sz w:val="28"/>
              </w:rPr>
              <w:t>0</w:t>
            </w:r>
          </w:p>
        </w:tc>
      </w:tr>
      <w:tr w:rsidR="002C2282">
        <w:tc>
          <w:tcPr>
            <w:tcW w:w="8748" w:type="dxa"/>
          </w:tcPr>
          <w:p w:rsidR="002C2282" w:rsidRDefault="002C228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Список использованных источников</w:t>
            </w:r>
            <w:r w:rsidR="003A096A">
              <w:rPr>
                <w:sz w:val="28"/>
              </w:rPr>
              <w:t>……………………………………...</w:t>
            </w:r>
          </w:p>
        </w:tc>
        <w:tc>
          <w:tcPr>
            <w:tcW w:w="1209" w:type="dxa"/>
          </w:tcPr>
          <w:p w:rsidR="002C2282" w:rsidRDefault="002C22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7B3C67">
              <w:rPr>
                <w:sz w:val="28"/>
              </w:rPr>
              <w:t>1</w:t>
            </w:r>
          </w:p>
        </w:tc>
      </w:tr>
    </w:tbl>
    <w:p w:rsidR="002C2282" w:rsidRDefault="002C2282">
      <w:pPr>
        <w:jc w:val="both"/>
        <w:rPr>
          <w:sz w:val="28"/>
        </w:rPr>
      </w:pPr>
      <w:bookmarkStart w:id="0" w:name="_GoBack"/>
      <w:bookmarkEnd w:id="0"/>
    </w:p>
    <w:sectPr w:rsidR="002C2282">
      <w:pgSz w:w="11906" w:h="16838"/>
      <w:pgMar w:top="1134" w:right="567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altName w:val="Times New Roman"/>
    <w:charset w:val="02"/>
    <w:family w:val="roman"/>
    <w:pitch w:val="variable"/>
    <w:sig w:usb0="00000203" w:usb1="10000000" w:usb2="00000000" w:usb3="00000000" w:csb0="80000005" w:csb1="00000000"/>
  </w:font>
  <w:font w:name="GOST type B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52F"/>
    <w:multiLevelType w:val="multilevel"/>
    <w:tmpl w:val="025600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22777AE"/>
    <w:multiLevelType w:val="multilevel"/>
    <w:tmpl w:val="22AA3E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37546F"/>
    <w:multiLevelType w:val="multilevel"/>
    <w:tmpl w:val="D0A62A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DB64A52"/>
    <w:multiLevelType w:val="multilevel"/>
    <w:tmpl w:val="E1C616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F82"/>
    <w:rsid w:val="000C2518"/>
    <w:rsid w:val="000C6ED8"/>
    <w:rsid w:val="00114C91"/>
    <w:rsid w:val="001F1D9D"/>
    <w:rsid w:val="002725C3"/>
    <w:rsid w:val="00297845"/>
    <w:rsid w:val="002C2282"/>
    <w:rsid w:val="002F1C09"/>
    <w:rsid w:val="00331856"/>
    <w:rsid w:val="00370F82"/>
    <w:rsid w:val="003A096A"/>
    <w:rsid w:val="003B5397"/>
    <w:rsid w:val="00432589"/>
    <w:rsid w:val="004E4824"/>
    <w:rsid w:val="0052455E"/>
    <w:rsid w:val="00575AB9"/>
    <w:rsid w:val="006709A4"/>
    <w:rsid w:val="00692C61"/>
    <w:rsid w:val="007A7189"/>
    <w:rsid w:val="007B3C67"/>
    <w:rsid w:val="007B610A"/>
    <w:rsid w:val="008559AE"/>
    <w:rsid w:val="008D595F"/>
    <w:rsid w:val="009315EA"/>
    <w:rsid w:val="00996113"/>
    <w:rsid w:val="009B2613"/>
    <w:rsid w:val="00B02C88"/>
    <w:rsid w:val="00B4409B"/>
    <w:rsid w:val="00B57998"/>
    <w:rsid w:val="00BF312E"/>
    <w:rsid w:val="00C220DC"/>
    <w:rsid w:val="00D21006"/>
    <w:rsid w:val="00E024DA"/>
    <w:rsid w:val="00E07197"/>
    <w:rsid w:val="00F52019"/>
    <w:rsid w:val="00F5373F"/>
    <w:rsid w:val="00F93D61"/>
    <w:rsid w:val="00F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</o:shapelayout>
  </w:shapeDefaults>
  <w:decimalSymbol w:val=","/>
  <w:listSeparator w:val=";"/>
  <w15:chartTrackingRefBased/>
  <w15:docId w15:val="{37E5AF75-0B1C-49FB-8D50-E8DA56C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customStyle="1" w:styleId="a5">
    <w:name w:val="Чертежный"/>
    <w:rsid w:val="001F1D9D"/>
    <w:pPr>
      <w:jc w:val="both"/>
    </w:pPr>
    <w:rPr>
      <w:rFonts w:ascii="ISOCPEUR" w:hAnsi="ISOCPEUR"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ASU OOO NGDU Akn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Andreeva</dc:creator>
  <cp:keywords/>
  <dc:description/>
  <cp:lastModifiedBy>Irina</cp:lastModifiedBy>
  <cp:revision>2</cp:revision>
  <cp:lastPrinted>2004-07-28T21:24:00Z</cp:lastPrinted>
  <dcterms:created xsi:type="dcterms:W3CDTF">2014-08-01T14:36:00Z</dcterms:created>
  <dcterms:modified xsi:type="dcterms:W3CDTF">2014-08-01T14:36:00Z</dcterms:modified>
</cp:coreProperties>
</file>