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67"/>
        <w:gridCol w:w="2368"/>
        <w:gridCol w:w="3727"/>
        <w:gridCol w:w="1109"/>
      </w:tblGrid>
      <w:tr w:rsidR="0062328D" w:rsidRPr="0062328D">
        <w:trPr>
          <w:jc w:val="center"/>
        </w:trPr>
        <w:tc>
          <w:tcPr>
            <w:tcW w:w="2367" w:type="dxa"/>
            <w:shd w:val="clear" w:color="auto" w:fill="E6E6E6"/>
          </w:tcPr>
          <w:p w:rsidR="0062328D" w:rsidRPr="0062328D" w:rsidRDefault="0062328D" w:rsidP="0062328D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2328D">
              <w:rPr>
                <w:b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2368" w:type="dxa"/>
            <w:shd w:val="clear" w:color="auto" w:fill="E6E6E6"/>
          </w:tcPr>
          <w:p w:rsidR="0062328D" w:rsidRPr="0062328D" w:rsidRDefault="0062328D" w:rsidP="0062328D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2328D">
              <w:rPr>
                <w:b/>
                <w:sz w:val="24"/>
                <w:szCs w:val="24"/>
                <w:lang w:val="ru-RU"/>
              </w:rPr>
              <w:t>Тип работы</w:t>
            </w:r>
          </w:p>
        </w:tc>
        <w:tc>
          <w:tcPr>
            <w:tcW w:w="3727" w:type="dxa"/>
            <w:shd w:val="clear" w:color="auto" w:fill="E6E6E6"/>
          </w:tcPr>
          <w:p w:rsidR="0062328D" w:rsidRPr="0062328D" w:rsidRDefault="0062328D" w:rsidP="0062328D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2328D">
              <w:rPr>
                <w:b/>
                <w:sz w:val="24"/>
                <w:szCs w:val="24"/>
                <w:lang w:val="ru-RU"/>
              </w:rPr>
              <w:t>Тема</w:t>
            </w:r>
          </w:p>
        </w:tc>
        <w:tc>
          <w:tcPr>
            <w:tcW w:w="1109" w:type="dxa"/>
            <w:shd w:val="clear" w:color="auto" w:fill="E6E6E6"/>
          </w:tcPr>
          <w:p w:rsidR="0062328D" w:rsidRPr="0062328D" w:rsidRDefault="0062328D" w:rsidP="0062328D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2328D">
              <w:rPr>
                <w:b/>
                <w:sz w:val="24"/>
                <w:szCs w:val="24"/>
                <w:lang w:val="ru-RU"/>
              </w:rPr>
              <w:t>Кол-во страниц</w:t>
            </w:r>
          </w:p>
        </w:tc>
      </w:tr>
      <w:tr w:rsidR="0062328D" w:rsidRPr="0062328D">
        <w:trPr>
          <w:jc w:val="center"/>
        </w:trPr>
        <w:tc>
          <w:tcPr>
            <w:tcW w:w="2367" w:type="dxa"/>
          </w:tcPr>
          <w:p w:rsidR="0062328D" w:rsidRPr="0062328D" w:rsidRDefault="0062328D" w:rsidP="0062328D">
            <w:pPr>
              <w:jc w:val="center"/>
              <w:rPr>
                <w:sz w:val="24"/>
                <w:szCs w:val="24"/>
                <w:lang w:val="ru-RU"/>
              </w:rPr>
            </w:pPr>
            <w:r w:rsidRPr="0062328D">
              <w:rPr>
                <w:sz w:val="24"/>
                <w:szCs w:val="24"/>
                <w:lang w:val="ru-RU"/>
              </w:rPr>
              <w:t>лексикология</w:t>
            </w:r>
          </w:p>
        </w:tc>
        <w:tc>
          <w:tcPr>
            <w:tcW w:w="2368" w:type="dxa"/>
          </w:tcPr>
          <w:p w:rsidR="0062328D" w:rsidRPr="0062328D" w:rsidRDefault="0062328D" w:rsidP="0062328D">
            <w:pPr>
              <w:jc w:val="center"/>
              <w:rPr>
                <w:sz w:val="24"/>
                <w:szCs w:val="24"/>
                <w:lang w:val="ru-RU"/>
              </w:rPr>
            </w:pPr>
            <w:r w:rsidRPr="0062328D">
              <w:rPr>
                <w:sz w:val="24"/>
                <w:szCs w:val="24"/>
                <w:lang w:val="ru-RU"/>
              </w:rPr>
              <w:t>курсовая</w:t>
            </w:r>
          </w:p>
        </w:tc>
        <w:tc>
          <w:tcPr>
            <w:tcW w:w="3727" w:type="dxa"/>
          </w:tcPr>
          <w:p w:rsidR="0062328D" w:rsidRPr="0062328D" w:rsidRDefault="0062328D" w:rsidP="0062328D">
            <w:pPr>
              <w:jc w:val="center"/>
              <w:rPr>
                <w:sz w:val="24"/>
                <w:szCs w:val="24"/>
                <w:lang w:val="ru-RU"/>
              </w:rPr>
            </w:pPr>
            <w:r w:rsidRPr="0062328D">
              <w:rPr>
                <w:sz w:val="24"/>
                <w:szCs w:val="24"/>
                <w:lang w:val="ru-RU"/>
              </w:rPr>
              <w:t>Синонимы в английском языке</w:t>
            </w:r>
          </w:p>
        </w:tc>
        <w:tc>
          <w:tcPr>
            <w:tcW w:w="1109" w:type="dxa"/>
          </w:tcPr>
          <w:p w:rsidR="0062328D" w:rsidRPr="0062328D" w:rsidRDefault="0062328D" w:rsidP="0062328D">
            <w:pPr>
              <w:jc w:val="center"/>
              <w:rPr>
                <w:sz w:val="24"/>
                <w:szCs w:val="24"/>
                <w:lang w:val="ru-RU"/>
              </w:rPr>
            </w:pPr>
            <w:r w:rsidRPr="0062328D">
              <w:rPr>
                <w:sz w:val="24"/>
                <w:szCs w:val="24"/>
                <w:lang w:val="ru-RU"/>
              </w:rPr>
              <w:t>34</w:t>
            </w:r>
          </w:p>
        </w:tc>
      </w:tr>
      <w:tr w:rsidR="0062328D" w:rsidRPr="0062328D">
        <w:trPr>
          <w:jc w:val="center"/>
        </w:trPr>
        <w:tc>
          <w:tcPr>
            <w:tcW w:w="9571" w:type="dxa"/>
            <w:gridSpan w:val="4"/>
            <w:shd w:val="clear" w:color="auto" w:fill="E6E6E6"/>
          </w:tcPr>
          <w:p w:rsidR="0062328D" w:rsidRPr="0062328D" w:rsidRDefault="0062328D" w:rsidP="0062328D">
            <w:pPr>
              <w:jc w:val="center"/>
              <w:rPr>
                <w:sz w:val="24"/>
                <w:szCs w:val="24"/>
                <w:lang w:val="ru-RU"/>
              </w:rPr>
            </w:pPr>
            <w:r w:rsidRPr="0062328D">
              <w:rPr>
                <w:sz w:val="24"/>
                <w:szCs w:val="24"/>
                <w:lang w:val="ru-RU"/>
              </w:rPr>
              <w:t xml:space="preserve">Содержание работы </w:t>
            </w:r>
          </w:p>
        </w:tc>
      </w:tr>
      <w:tr w:rsidR="0062328D" w:rsidRPr="0062328D">
        <w:trPr>
          <w:jc w:val="center"/>
        </w:trPr>
        <w:tc>
          <w:tcPr>
            <w:tcW w:w="9571" w:type="dxa"/>
            <w:gridSpan w:val="4"/>
          </w:tcPr>
          <w:p w:rsidR="0062328D" w:rsidRPr="0062328D" w:rsidRDefault="0062328D" w:rsidP="0062328D">
            <w:pPr>
              <w:jc w:val="both"/>
              <w:rPr>
                <w:sz w:val="24"/>
                <w:szCs w:val="24"/>
                <w:lang w:val="ru-RU"/>
              </w:rPr>
            </w:pPr>
            <w:r w:rsidRPr="0062328D">
              <w:rPr>
                <w:sz w:val="24"/>
                <w:szCs w:val="24"/>
                <w:lang w:val="ru-RU"/>
              </w:rPr>
              <w:t>Введение</w:t>
            </w:r>
          </w:p>
          <w:p w:rsidR="0062328D" w:rsidRPr="0062328D" w:rsidRDefault="0062328D" w:rsidP="0062328D">
            <w:pPr>
              <w:jc w:val="both"/>
              <w:rPr>
                <w:sz w:val="24"/>
                <w:szCs w:val="24"/>
                <w:lang w:val="ru-RU"/>
              </w:rPr>
            </w:pPr>
            <w:smartTag w:uri="urn:schemas-microsoft-com:office:smarttags" w:element="place">
              <w:r w:rsidRPr="0062328D">
                <w:rPr>
                  <w:sz w:val="24"/>
                  <w:szCs w:val="24"/>
                  <w:lang w:val="en-US"/>
                </w:rPr>
                <w:t>I</w:t>
              </w:r>
              <w:r w:rsidRPr="0062328D">
                <w:rPr>
                  <w:sz w:val="24"/>
                  <w:szCs w:val="24"/>
                  <w:lang w:val="ru-RU"/>
                </w:rPr>
                <w:t>.</w:t>
              </w:r>
            </w:smartTag>
            <w:r w:rsidRPr="0062328D">
              <w:rPr>
                <w:sz w:val="24"/>
                <w:szCs w:val="24"/>
                <w:lang w:val="ru-RU"/>
              </w:rPr>
              <w:t xml:space="preserve"> Синонимы, их место и роль в лексико-семантической системе английского языка</w:t>
            </w:r>
          </w:p>
          <w:p w:rsidR="0062328D" w:rsidRPr="0062328D" w:rsidRDefault="0062328D" w:rsidP="0062328D">
            <w:pPr>
              <w:jc w:val="both"/>
              <w:rPr>
                <w:sz w:val="24"/>
                <w:szCs w:val="24"/>
                <w:lang w:val="ru-RU"/>
              </w:rPr>
            </w:pPr>
            <w:r w:rsidRPr="0062328D">
              <w:rPr>
                <w:sz w:val="24"/>
                <w:szCs w:val="24"/>
                <w:lang w:val="ru-RU"/>
              </w:rPr>
              <w:t>1.1. Понятие о лексических синонимах</w:t>
            </w:r>
          </w:p>
          <w:p w:rsidR="0062328D" w:rsidRPr="0062328D" w:rsidRDefault="0062328D" w:rsidP="0062328D">
            <w:pPr>
              <w:jc w:val="both"/>
              <w:rPr>
                <w:sz w:val="24"/>
                <w:szCs w:val="24"/>
                <w:lang w:val="ru-RU"/>
              </w:rPr>
            </w:pPr>
            <w:r w:rsidRPr="0062328D">
              <w:rPr>
                <w:sz w:val="24"/>
                <w:szCs w:val="24"/>
                <w:lang w:val="ru-RU"/>
              </w:rPr>
              <w:t>1.2. Классификация лексических синонимов</w:t>
            </w:r>
          </w:p>
          <w:p w:rsidR="0062328D" w:rsidRPr="0062328D" w:rsidRDefault="0062328D" w:rsidP="0062328D">
            <w:pPr>
              <w:jc w:val="both"/>
              <w:rPr>
                <w:sz w:val="24"/>
                <w:szCs w:val="24"/>
                <w:lang w:val="ru-RU"/>
              </w:rPr>
            </w:pPr>
            <w:r w:rsidRPr="0062328D">
              <w:rPr>
                <w:noProof w:val="0"/>
                <w:sz w:val="24"/>
                <w:szCs w:val="24"/>
                <w:lang w:val="ru-RU"/>
              </w:rPr>
              <w:t>1.3. Ложные синонимы</w:t>
            </w:r>
          </w:p>
          <w:p w:rsidR="0062328D" w:rsidRPr="0062328D" w:rsidRDefault="0062328D" w:rsidP="0062328D">
            <w:pPr>
              <w:jc w:val="both"/>
              <w:rPr>
                <w:sz w:val="24"/>
                <w:szCs w:val="24"/>
                <w:lang w:val="ru-RU"/>
              </w:rPr>
            </w:pPr>
            <w:r w:rsidRPr="0062328D">
              <w:rPr>
                <w:sz w:val="24"/>
                <w:szCs w:val="24"/>
                <w:lang w:val="en-US"/>
              </w:rPr>
              <w:t>II</w:t>
            </w:r>
            <w:r w:rsidRPr="0062328D">
              <w:rPr>
                <w:sz w:val="24"/>
                <w:szCs w:val="24"/>
                <w:lang w:val="ru-RU"/>
              </w:rPr>
              <w:t>. Фразеологическая синонимия в современном английском языке</w:t>
            </w:r>
          </w:p>
          <w:p w:rsidR="0062328D" w:rsidRPr="0062328D" w:rsidRDefault="0062328D" w:rsidP="0062328D">
            <w:pPr>
              <w:jc w:val="both"/>
              <w:rPr>
                <w:sz w:val="24"/>
                <w:szCs w:val="24"/>
                <w:lang w:val="ru-RU"/>
              </w:rPr>
            </w:pPr>
            <w:r w:rsidRPr="0062328D">
              <w:rPr>
                <w:sz w:val="24"/>
                <w:szCs w:val="24"/>
                <w:lang w:val="ru-RU"/>
              </w:rPr>
              <w:t>2.1. Понятие о фразеологических синонимах</w:t>
            </w:r>
          </w:p>
          <w:p w:rsidR="0062328D" w:rsidRPr="0062328D" w:rsidRDefault="0062328D" w:rsidP="0062328D">
            <w:pPr>
              <w:jc w:val="both"/>
              <w:rPr>
                <w:sz w:val="24"/>
                <w:szCs w:val="24"/>
                <w:lang w:val="ru-RU"/>
              </w:rPr>
            </w:pPr>
            <w:r w:rsidRPr="0062328D">
              <w:rPr>
                <w:noProof w:val="0"/>
                <w:sz w:val="24"/>
                <w:szCs w:val="24"/>
                <w:lang w:val="ru-RU"/>
              </w:rPr>
              <w:t>2.2. Классификация фразеологических синонимов</w:t>
            </w:r>
          </w:p>
          <w:p w:rsidR="0062328D" w:rsidRPr="0062328D" w:rsidRDefault="0062328D" w:rsidP="0062328D">
            <w:pPr>
              <w:jc w:val="both"/>
              <w:rPr>
                <w:sz w:val="24"/>
                <w:szCs w:val="24"/>
                <w:lang w:val="ru-RU"/>
              </w:rPr>
            </w:pPr>
            <w:r w:rsidRPr="0062328D">
              <w:rPr>
                <w:sz w:val="24"/>
                <w:szCs w:val="24"/>
                <w:lang w:val="ru-RU"/>
              </w:rPr>
              <w:t xml:space="preserve">Заключение </w:t>
            </w:r>
          </w:p>
          <w:p w:rsidR="0062328D" w:rsidRPr="0062328D" w:rsidRDefault="0062328D" w:rsidP="0062328D">
            <w:pPr>
              <w:jc w:val="both"/>
              <w:rPr>
                <w:sz w:val="24"/>
                <w:szCs w:val="24"/>
                <w:lang w:val="ru-RU"/>
              </w:rPr>
            </w:pPr>
            <w:r w:rsidRPr="0062328D">
              <w:rPr>
                <w:sz w:val="24"/>
                <w:szCs w:val="24"/>
                <w:lang w:val="ru-RU"/>
              </w:rPr>
              <w:t>Список использованной литературы</w:t>
            </w:r>
          </w:p>
          <w:p w:rsidR="0062328D" w:rsidRPr="0062328D" w:rsidRDefault="0062328D" w:rsidP="0062328D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2328D" w:rsidRPr="0062328D">
        <w:trPr>
          <w:jc w:val="center"/>
        </w:trPr>
        <w:tc>
          <w:tcPr>
            <w:tcW w:w="9571" w:type="dxa"/>
            <w:gridSpan w:val="4"/>
            <w:shd w:val="clear" w:color="auto" w:fill="E6E6E6"/>
          </w:tcPr>
          <w:p w:rsidR="0062328D" w:rsidRPr="0062328D" w:rsidRDefault="0062328D" w:rsidP="0062328D">
            <w:pPr>
              <w:jc w:val="center"/>
              <w:rPr>
                <w:sz w:val="24"/>
                <w:szCs w:val="24"/>
                <w:lang w:val="ru-RU"/>
              </w:rPr>
            </w:pPr>
            <w:r w:rsidRPr="0062328D">
              <w:rPr>
                <w:sz w:val="24"/>
                <w:szCs w:val="24"/>
                <w:lang w:val="ru-RU"/>
              </w:rPr>
              <w:t>Список литературы</w:t>
            </w:r>
          </w:p>
        </w:tc>
      </w:tr>
      <w:tr w:rsidR="0062328D" w:rsidRPr="0062328D">
        <w:trPr>
          <w:jc w:val="center"/>
        </w:trPr>
        <w:tc>
          <w:tcPr>
            <w:tcW w:w="9571" w:type="dxa"/>
            <w:gridSpan w:val="4"/>
          </w:tcPr>
          <w:p w:rsidR="0062328D" w:rsidRPr="0062328D" w:rsidRDefault="0062328D" w:rsidP="0062328D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62328D">
              <w:rPr>
                <w:sz w:val="24"/>
                <w:szCs w:val="24"/>
                <w:lang w:val="ru-RU"/>
              </w:rPr>
              <w:t>Антрушина Г.Б., Афанасьева О.В., Морозова Н.Н. Лексикология английского языка. – М.: Дрофа, 1999. – 288 с.</w:t>
            </w:r>
          </w:p>
          <w:p w:rsidR="0062328D" w:rsidRPr="0062328D" w:rsidRDefault="0062328D" w:rsidP="0062328D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62328D">
              <w:rPr>
                <w:sz w:val="24"/>
                <w:szCs w:val="24"/>
                <w:lang w:val="ru-RU"/>
              </w:rPr>
              <w:t xml:space="preserve">Апресян Ю.Д., Ботякова В.В., Латышева Т.Э. и др. Англо-русский синонимический словарь. – М.: Русский язык, 1979. – 544 с. </w:t>
            </w:r>
          </w:p>
          <w:p w:rsidR="0062328D" w:rsidRPr="0062328D" w:rsidRDefault="0062328D" w:rsidP="0062328D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62328D">
              <w:rPr>
                <w:sz w:val="24"/>
                <w:szCs w:val="24"/>
                <w:lang w:val="ru-RU"/>
              </w:rPr>
              <w:t>Арбекова Т.И. Лексикология английского языка. – М.: Высшая школа, 1977. – 240 с.</w:t>
            </w:r>
          </w:p>
          <w:p w:rsidR="0062328D" w:rsidRPr="0062328D" w:rsidRDefault="0062328D" w:rsidP="0062328D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62328D">
              <w:rPr>
                <w:sz w:val="24"/>
                <w:szCs w:val="24"/>
                <w:lang w:val="ru-RU"/>
              </w:rPr>
              <w:t>Арнольд И.В. Лексикология современного английского языка. – М.: Высшая школа, 1986. – 295 с.</w:t>
            </w:r>
          </w:p>
          <w:p w:rsidR="0062328D" w:rsidRPr="0062328D" w:rsidRDefault="0062328D" w:rsidP="0062328D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62328D">
              <w:rPr>
                <w:sz w:val="24"/>
                <w:szCs w:val="24"/>
                <w:lang w:val="ru-RU"/>
              </w:rPr>
              <w:t>Ахманова О. С. Словарь лингвисти</w:t>
            </w:r>
            <w:r w:rsidRPr="0062328D">
              <w:rPr>
                <w:sz w:val="24"/>
                <w:szCs w:val="24"/>
                <w:lang w:val="ru-RU"/>
              </w:rPr>
              <w:softHyphen/>
              <w:t>ческих терминов. — М.: Сов. энциклопедия, 1969. – 607 с.</w:t>
            </w:r>
          </w:p>
          <w:p w:rsidR="0062328D" w:rsidRPr="0062328D" w:rsidRDefault="0062328D" w:rsidP="0062328D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62328D">
              <w:rPr>
                <w:sz w:val="24"/>
                <w:szCs w:val="24"/>
                <w:lang w:val="ru-RU"/>
              </w:rPr>
              <w:t>Годлинник Ю.И., Малишевская Е.В., Федосеева Д.А. Пособие по синонимике английского языка. – М.-Л.: Просвещение, 1965. – 256 с.</w:t>
            </w:r>
          </w:p>
          <w:p w:rsidR="0062328D" w:rsidRPr="0062328D" w:rsidRDefault="0062328D" w:rsidP="0062328D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62328D">
              <w:rPr>
                <w:sz w:val="24"/>
                <w:szCs w:val="24"/>
                <w:lang w:val="ru-RU"/>
              </w:rPr>
              <w:t>Евгеньева А.П. Введение. // Словарь синонимов русского языка. / Под ред. А.П. Евгеньевой. В 2-х т. Т. 1. – Л.: Наука, 1970. – С. 5 – 14.</w:t>
            </w:r>
          </w:p>
          <w:p w:rsidR="0062328D" w:rsidRPr="0062328D" w:rsidRDefault="0062328D" w:rsidP="0062328D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62328D">
              <w:rPr>
                <w:sz w:val="24"/>
                <w:szCs w:val="24"/>
                <w:lang w:val="ru-RU"/>
              </w:rPr>
              <w:t>Кожина М.Н. Стилистика русского языка. – М.: Просвещение, 1993. – 224 с.</w:t>
            </w:r>
          </w:p>
          <w:p w:rsidR="0062328D" w:rsidRPr="0062328D" w:rsidRDefault="0062328D" w:rsidP="0062328D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62328D">
              <w:rPr>
                <w:sz w:val="24"/>
                <w:szCs w:val="24"/>
                <w:lang w:val="ru-RU"/>
              </w:rPr>
              <w:t>Кунин А.В. Курс фразеологии современного английского языка. – Дубна: Феникс+, 2005. – 488 с.</w:t>
            </w:r>
          </w:p>
          <w:p w:rsidR="0062328D" w:rsidRPr="0062328D" w:rsidRDefault="0062328D" w:rsidP="0062328D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62328D">
              <w:rPr>
                <w:sz w:val="24"/>
                <w:szCs w:val="24"/>
                <w:lang w:val="ru-RU"/>
              </w:rPr>
              <w:t>Кунин А.В. Англо-русский фразеологический словарь. – М.: Русский язык, 1984. – 944 с.</w:t>
            </w:r>
          </w:p>
          <w:p w:rsidR="0062328D" w:rsidRPr="0062328D" w:rsidRDefault="0062328D" w:rsidP="0062328D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62328D">
              <w:rPr>
                <w:sz w:val="24"/>
                <w:szCs w:val="24"/>
                <w:lang w:val="ru-RU"/>
              </w:rPr>
              <w:t>Смирницкий А.И. Лексикология английского языка. – М.: Издательство литературы на иностранных языках, 1955. – 260 с.</w:t>
            </w:r>
          </w:p>
          <w:p w:rsidR="0062328D" w:rsidRPr="0062328D" w:rsidRDefault="0062328D" w:rsidP="0062328D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62328D">
              <w:rPr>
                <w:sz w:val="24"/>
                <w:szCs w:val="24"/>
                <w:lang w:val="ru-RU"/>
              </w:rPr>
              <w:t>Современный русский язык: Теория. Анализ языковых единиц. / Под ред. Е.И. Дибровой. В 2-х т. Т 1. – М., 2001. – 544 с.</w:t>
            </w:r>
          </w:p>
          <w:p w:rsidR="0062328D" w:rsidRPr="0062328D" w:rsidRDefault="0062328D" w:rsidP="0062328D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62328D">
              <w:rPr>
                <w:sz w:val="24"/>
                <w:szCs w:val="24"/>
                <w:lang w:val="ru-RU"/>
              </w:rPr>
              <w:t>Фомина М.И. Современный русский язык. Лексикология. – М.: Высшая школа, 1978. – 256 с.</w:t>
            </w:r>
          </w:p>
          <w:p w:rsidR="0062328D" w:rsidRPr="0062328D" w:rsidRDefault="0062328D" w:rsidP="0062328D">
            <w:pPr>
              <w:numPr>
                <w:ilvl w:val="0"/>
                <w:numId w:val="1"/>
              </w:numPr>
              <w:jc w:val="both"/>
              <w:rPr>
                <w:bCs/>
                <w:sz w:val="24"/>
                <w:szCs w:val="24"/>
                <w:lang w:val="en-GB"/>
              </w:rPr>
            </w:pPr>
            <w:r w:rsidRPr="0062328D">
              <w:rPr>
                <w:sz w:val="24"/>
                <w:szCs w:val="24"/>
                <w:lang w:val="en-GB"/>
              </w:rPr>
              <w:t xml:space="preserve">Hornby A.S. Oxford Advanced Learner’s Dictionary of Current English. Vol. I. – </w:t>
            </w:r>
            <w:smartTag w:uri="urn:schemas-microsoft-com:office:smarttags" w:element="place">
              <w:smartTag w:uri="urn:schemas-microsoft-com:office:smarttags" w:element="PlaceName">
                <w:r w:rsidRPr="0062328D">
                  <w:rPr>
                    <w:sz w:val="24"/>
                    <w:szCs w:val="24"/>
                    <w:lang w:val="en-GB"/>
                  </w:rPr>
                  <w:t>Oxford</w:t>
                </w:r>
              </w:smartTag>
              <w:r w:rsidRPr="0062328D">
                <w:rPr>
                  <w:sz w:val="24"/>
                  <w:szCs w:val="24"/>
                  <w:lang w:val="en-GB"/>
                </w:rPr>
                <w:t xml:space="preserve"> </w:t>
              </w:r>
              <w:smartTag w:uri="urn:schemas-microsoft-com:office:smarttags" w:element="PlaceType">
                <w:r w:rsidRPr="0062328D">
                  <w:rPr>
                    <w:sz w:val="24"/>
                    <w:szCs w:val="24"/>
                    <w:lang w:val="en-GB"/>
                  </w:rPr>
                  <w:t>University</w:t>
                </w:r>
              </w:smartTag>
            </w:smartTag>
            <w:r w:rsidRPr="0062328D">
              <w:rPr>
                <w:sz w:val="24"/>
                <w:szCs w:val="24"/>
                <w:lang w:val="en-GB"/>
              </w:rPr>
              <w:t xml:space="preserve"> Press, 1982.</w:t>
            </w:r>
          </w:p>
          <w:p w:rsidR="0062328D" w:rsidRPr="0062328D" w:rsidRDefault="0062328D" w:rsidP="0062328D">
            <w:pPr>
              <w:numPr>
                <w:ilvl w:val="0"/>
                <w:numId w:val="1"/>
              </w:numPr>
              <w:jc w:val="both"/>
              <w:rPr>
                <w:bCs/>
                <w:sz w:val="24"/>
                <w:szCs w:val="24"/>
                <w:lang w:val="en-GB"/>
              </w:rPr>
            </w:pPr>
            <w:r w:rsidRPr="0062328D">
              <w:rPr>
                <w:sz w:val="24"/>
                <w:szCs w:val="24"/>
                <w:lang w:val="en-GB"/>
              </w:rPr>
              <w:t xml:space="preserve">Hornby A.S. Oxford Advanced Learner’s Dictionary of Current English. Vol. II. – </w:t>
            </w:r>
            <w:smartTag w:uri="urn:schemas-microsoft-com:office:smarttags" w:element="place">
              <w:smartTag w:uri="urn:schemas-microsoft-com:office:smarttags" w:element="PlaceName">
                <w:r w:rsidRPr="0062328D">
                  <w:rPr>
                    <w:sz w:val="24"/>
                    <w:szCs w:val="24"/>
                    <w:lang w:val="en-GB"/>
                  </w:rPr>
                  <w:t>Oxford</w:t>
                </w:r>
              </w:smartTag>
              <w:r w:rsidRPr="0062328D">
                <w:rPr>
                  <w:sz w:val="24"/>
                  <w:szCs w:val="24"/>
                  <w:lang w:val="en-GB"/>
                </w:rPr>
                <w:t xml:space="preserve"> </w:t>
              </w:r>
              <w:smartTag w:uri="urn:schemas-microsoft-com:office:smarttags" w:element="PlaceType">
                <w:r w:rsidRPr="0062328D">
                  <w:rPr>
                    <w:sz w:val="24"/>
                    <w:szCs w:val="24"/>
                    <w:lang w:val="en-GB"/>
                  </w:rPr>
                  <w:t>University</w:t>
                </w:r>
              </w:smartTag>
            </w:smartTag>
            <w:r w:rsidRPr="0062328D">
              <w:rPr>
                <w:sz w:val="24"/>
                <w:szCs w:val="24"/>
                <w:lang w:val="en-GB"/>
              </w:rPr>
              <w:t xml:space="preserve"> Press, 1982.</w:t>
            </w:r>
          </w:p>
          <w:p w:rsidR="0062328D" w:rsidRPr="0062328D" w:rsidRDefault="0062328D" w:rsidP="0062328D">
            <w:pPr>
              <w:numPr>
                <w:ilvl w:val="0"/>
                <w:numId w:val="1"/>
              </w:numPr>
              <w:jc w:val="both"/>
              <w:rPr>
                <w:rStyle w:val="src"/>
                <w:bCs/>
                <w:sz w:val="24"/>
                <w:szCs w:val="24"/>
                <w:lang w:val="en-GB"/>
              </w:rPr>
            </w:pPr>
            <w:r w:rsidRPr="0062328D">
              <w:rPr>
                <w:sz w:val="24"/>
                <w:szCs w:val="24"/>
                <w:lang w:val="en-US"/>
              </w:rPr>
              <w:t>Longman Dictionary of</w:t>
            </w:r>
            <w:r w:rsidRPr="0062328D">
              <w:rPr>
                <w:sz w:val="24"/>
                <w:szCs w:val="24"/>
                <w:lang w:val="en-GB"/>
              </w:rPr>
              <w:t xml:space="preserve"> </w:t>
            </w:r>
            <w:r w:rsidRPr="0062328D">
              <w:rPr>
                <w:sz w:val="24"/>
                <w:szCs w:val="24"/>
                <w:lang w:val="en-US"/>
              </w:rPr>
              <w:t xml:space="preserve">Contermporary English. – </w:t>
            </w:r>
            <w:smartTag w:uri="urn:schemas-microsoft-com:office:smarttags" w:element="City">
              <w:smartTag w:uri="urn:schemas-microsoft-com:office:smarttags" w:element="place">
                <w:r w:rsidRPr="0062328D">
                  <w:rPr>
                    <w:sz w:val="24"/>
                    <w:szCs w:val="24"/>
                    <w:lang w:val="en-US"/>
                  </w:rPr>
                  <w:t>London</w:t>
                </w:r>
              </w:smartTag>
            </w:smartTag>
            <w:r w:rsidRPr="0062328D">
              <w:rPr>
                <w:sz w:val="24"/>
                <w:szCs w:val="24"/>
                <w:lang w:val="en-US"/>
              </w:rPr>
              <w:t>: Pinguin, 2001.</w:t>
            </w:r>
          </w:p>
          <w:p w:rsidR="0062328D" w:rsidRPr="0062328D" w:rsidRDefault="0062328D" w:rsidP="0062328D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en-GB"/>
              </w:rPr>
            </w:pPr>
            <w:r w:rsidRPr="0062328D">
              <w:rPr>
                <w:sz w:val="24"/>
                <w:szCs w:val="24"/>
                <w:lang w:val="en-US"/>
              </w:rPr>
              <w:t xml:space="preserve">The Meriam-Webster Pocket Dictionary of Synonyms. – </w:t>
            </w:r>
            <w:smartTag w:uri="urn:schemas-microsoft-com:office:smarttags" w:element="State">
              <w:smartTag w:uri="urn:schemas-microsoft-com:office:smarttags" w:element="place">
                <w:r w:rsidRPr="0062328D">
                  <w:rPr>
                    <w:sz w:val="24"/>
                    <w:szCs w:val="24"/>
                    <w:lang w:val="en-US"/>
                  </w:rPr>
                  <w:t>New York</w:t>
                </w:r>
              </w:smartTag>
            </w:smartTag>
            <w:r w:rsidRPr="0062328D">
              <w:rPr>
                <w:sz w:val="24"/>
                <w:szCs w:val="24"/>
                <w:lang w:val="en-US"/>
              </w:rPr>
              <w:t>: Pocket Books, 1972.</w:t>
            </w:r>
          </w:p>
          <w:p w:rsidR="0062328D" w:rsidRPr="0062328D" w:rsidRDefault="0062328D" w:rsidP="0062328D">
            <w:pPr>
              <w:ind w:left="360"/>
              <w:jc w:val="both"/>
              <w:rPr>
                <w:sz w:val="24"/>
                <w:szCs w:val="24"/>
                <w:lang w:val="en-GB"/>
              </w:rPr>
            </w:pPr>
          </w:p>
          <w:p w:rsidR="0062328D" w:rsidRPr="0062328D" w:rsidRDefault="0062328D" w:rsidP="0062328D">
            <w:pPr>
              <w:jc w:val="both"/>
              <w:rPr>
                <w:sz w:val="24"/>
                <w:szCs w:val="24"/>
                <w:lang w:val="en-GB"/>
              </w:rPr>
            </w:pPr>
          </w:p>
        </w:tc>
      </w:tr>
    </w:tbl>
    <w:p w:rsidR="000C628E" w:rsidRPr="0062328D" w:rsidRDefault="000C628E" w:rsidP="0062328D">
      <w:pPr>
        <w:rPr>
          <w:sz w:val="24"/>
          <w:szCs w:val="24"/>
          <w:lang w:val="en-GB"/>
        </w:rPr>
      </w:pPr>
      <w:bookmarkStart w:id="0" w:name="_GoBack"/>
      <w:bookmarkEnd w:id="0"/>
    </w:p>
    <w:sectPr w:rsidR="000C628E" w:rsidRPr="00623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3756DD"/>
    <w:multiLevelType w:val="hybridMultilevel"/>
    <w:tmpl w:val="E4CC1C56"/>
    <w:lvl w:ilvl="0" w:tplc="DA5A628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328D"/>
    <w:rsid w:val="000C628E"/>
    <w:rsid w:val="002C7B2E"/>
    <w:rsid w:val="0038005C"/>
    <w:rsid w:val="003E0FBC"/>
    <w:rsid w:val="0062328D"/>
    <w:rsid w:val="007E4110"/>
    <w:rsid w:val="00805E61"/>
    <w:rsid w:val="008254A5"/>
    <w:rsid w:val="0084045C"/>
    <w:rsid w:val="008C43B9"/>
    <w:rsid w:val="00902D8B"/>
    <w:rsid w:val="00943E58"/>
    <w:rsid w:val="009C08EA"/>
    <w:rsid w:val="00A31C79"/>
    <w:rsid w:val="00A71A00"/>
    <w:rsid w:val="00B167EB"/>
    <w:rsid w:val="00C6112C"/>
    <w:rsid w:val="00C957D8"/>
    <w:rsid w:val="00CE0804"/>
    <w:rsid w:val="00D85183"/>
    <w:rsid w:val="00ED011F"/>
    <w:rsid w:val="00F05D43"/>
    <w:rsid w:val="00F84D10"/>
    <w:rsid w:val="00FD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CEB942-9532-4A61-8D05-2CD054B59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28D"/>
    <w:rPr>
      <w:noProof/>
      <w:sz w:val="28"/>
      <w:szCs w:val="28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32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rc">
    <w:name w:val="src"/>
    <w:basedOn w:val="a0"/>
    <w:rsid w:val="00623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Предмет</vt:lpstr>
    </vt:vector>
  </TitlesOfParts>
  <Company/>
  <LinksUpToDate>false</LinksUpToDate>
  <CharactersWithSpaces>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Предмет</dc:title>
  <dc:subject/>
  <dc:creator>---</dc:creator>
  <cp:keywords/>
  <dc:description/>
  <cp:lastModifiedBy>Irina</cp:lastModifiedBy>
  <cp:revision>2</cp:revision>
  <dcterms:created xsi:type="dcterms:W3CDTF">2014-07-20T11:38:00Z</dcterms:created>
  <dcterms:modified xsi:type="dcterms:W3CDTF">2014-07-20T11:38:00Z</dcterms:modified>
</cp:coreProperties>
</file>